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88004474"/>
    <w:bookmarkStart w:id="1" w:name="_Toc482344490"/>
    <w:bookmarkStart w:id="2" w:name="_Toc486288766"/>
    <w:p w14:paraId="3559D500" w14:textId="1A53888D" w:rsidR="00BC26CA" w:rsidRDefault="00631C82" w:rsidP="001243BE">
      <w:pPr>
        <w:ind w:right="10466" w:firstLine="0"/>
      </w:pPr>
      <w:r>
        <w:rPr>
          <w:noProof/>
          <w:lang w:eastAsia="tr-TR"/>
        </w:rPr>
        <mc:AlternateContent>
          <mc:Choice Requires="wpg">
            <w:drawing>
              <wp:anchor distT="0" distB="0" distL="114300" distR="114300" simplePos="0" relativeHeight="251658752" behindDoc="0" locked="0" layoutInCell="1" allowOverlap="1" wp14:anchorId="7D1CB5FC" wp14:editId="542042B8">
                <wp:simplePos x="0" y="0"/>
                <wp:positionH relativeFrom="page">
                  <wp:posOffset>23446</wp:posOffset>
                </wp:positionH>
                <wp:positionV relativeFrom="page">
                  <wp:posOffset>34095</wp:posOffset>
                </wp:positionV>
                <wp:extent cx="7543800" cy="10664825"/>
                <wp:effectExtent l="0" t="0" r="0" b="3175"/>
                <wp:wrapTopAndBottom/>
                <wp:docPr id="20" name="Grup 20"/>
                <wp:cNvGraphicFramePr/>
                <a:graphic xmlns:a="http://schemas.openxmlformats.org/drawingml/2006/main">
                  <a:graphicData uri="http://schemas.microsoft.com/office/word/2010/wordprocessingGroup">
                    <wpg:wgp>
                      <wpg:cNvGrpSpPr/>
                      <wpg:grpSpPr>
                        <a:xfrm>
                          <a:off x="0" y="0"/>
                          <a:ext cx="7543800" cy="10664825"/>
                          <a:chOff x="16461" y="38353"/>
                          <a:chExt cx="7543800" cy="10664952"/>
                        </a:xfrm>
                      </wpg:grpSpPr>
                      <pic:pic xmlns:pic="http://schemas.openxmlformats.org/drawingml/2006/picture">
                        <pic:nvPicPr>
                          <pic:cNvPr id="24" name="Picture 142"/>
                          <pic:cNvPicPr/>
                        </pic:nvPicPr>
                        <pic:blipFill>
                          <a:blip r:embed="rId8"/>
                          <a:stretch>
                            <a:fillRect/>
                          </a:stretch>
                        </pic:blipFill>
                        <pic:spPr>
                          <a:xfrm>
                            <a:off x="16461" y="38353"/>
                            <a:ext cx="7543800" cy="10664952"/>
                          </a:xfrm>
                          <a:prstGeom prst="rect">
                            <a:avLst/>
                          </a:prstGeom>
                        </pic:spPr>
                      </pic:pic>
                      <wps:wsp>
                        <wps:cNvPr id="36" name="Rectangle 8"/>
                        <wps:cNvSpPr/>
                        <wps:spPr>
                          <a:xfrm>
                            <a:off x="1607566" y="2450902"/>
                            <a:ext cx="4841096" cy="261876"/>
                          </a:xfrm>
                          <a:prstGeom prst="rect">
                            <a:avLst/>
                          </a:prstGeom>
                          <a:ln>
                            <a:noFill/>
                          </a:ln>
                        </wps:spPr>
                        <wps:txbx>
                          <w:txbxContent>
                            <w:p w14:paraId="02190C08" w14:textId="77777777" w:rsidR="00EB08B1" w:rsidRDefault="00EB08B1" w:rsidP="00631C82">
                              <w:r>
                                <w:rPr>
                                  <w:rFonts w:eastAsia="Times New Roman" w:cs="Times New Roman"/>
                                  <w:b/>
                                  <w:sz w:val="28"/>
                                </w:rPr>
                                <w:t>AYDIN ADNAN MENDERES ÜNİVERSİTESİ</w:t>
                              </w:r>
                            </w:p>
                          </w:txbxContent>
                        </wps:txbx>
                        <wps:bodyPr horzOverflow="overflow" vert="horz" lIns="0" tIns="0" rIns="0" bIns="0" rtlCol="0">
                          <a:noAutofit/>
                        </wps:bodyPr>
                      </wps:wsp>
                      <wps:wsp>
                        <wps:cNvPr id="37" name="Rectangle 9"/>
                        <wps:cNvSpPr/>
                        <wps:spPr>
                          <a:xfrm>
                            <a:off x="1951266" y="2693089"/>
                            <a:ext cx="4102579" cy="476128"/>
                          </a:xfrm>
                          <a:prstGeom prst="rect">
                            <a:avLst/>
                          </a:prstGeom>
                          <a:ln>
                            <a:noFill/>
                          </a:ln>
                        </wps:spPr>
                        <wps:txbx>
                          <w:txbxContent>
                            <w:p w14:paraId="176234D0" w14:textId="32C6D4B3" w:rsidR="00EB08B1" w:rsidRDefault="00EB08B1" w:rsidP="00225108">
                              <w:pPr>
                                <w:jc w:val="center"/>
                              </w:pPr>
                              <w:r>
                                <w:rPr>
                                  <w:rFonts w:eastAsia="Times New Roman" w:cs="Times New Roman"/>
                                  <w:b/>
                                  <w:sz w:val="28"/>
                                </w:rPr>
                                <w:t>SAĞLIK BİLİMLERİ ENSTİTÜSÜ VETERİNERLİK</w:t>
                              </w:r>
                            </w:p>
                          </w:txbxContent>
                        </wps:txbx>
                        <wps:bodyPr horzOverflow="overflow" vert="horz" lIns="0" tIns="0" rIns="0" bIns="0" rtlCol="0">
                          <a:noAutofit/>
                        </wps:bodyPr>
                      </wps:wsp>
                      <wps:wsp>
                        <wps:cNvPr id="38" name="Rectangle 10"/>
                        <wps:cNvSpPr/>
                        <wps:spPr>
                          <a:xfrm>
                            <a:off x="1900301" y="3251279"/>
                            <a:ext cx="3783820" cy="261876"/>
                          </a:xfrm>
                          <a:prstGeom prst="rect">
                            <a:avLst/>
                          </a:prstGeom>
                          <a:ln>
                            <a:noFill/>
                          </a:ln>
                        </wps:spPr>
                        <wps:txbx>
                          <w:txbxContent>
                            <w:p w14:paraId="26D639F4" w14:textId="03F61568" w:rsidR="00EB08B1" w:rsidRDefault="00EB08B1" w:rsidP="00225108">
                              <w:pPr>
                                <w:jc w:val="center"/>
                              </w:pPr>
                              <w:r>
                                <w:rPr>
                                  <w:rFonts w:eastAsia="Times New Roman" w:cs="Times New Roman"/>
                                  <w:b/>
                                  <w:sz w:val="28"/>
                                </w:rPr>
                                <w:t>İÇ HASTALIKLARI</w:t>
                              </w:r>
                            </w:p>
                          </w:txbxContent>
                        </wps:txbx>
                        <wps:bodyPr horzOverflow="overflow" vert="horz" lIns="0" tIns="0" rIns="0" bIns="0" rtlCol="0">
                          <a:noAutofit/>
                        </wps:bodyPr>
                      </wps:wsp>
                      <wps:wsp>
                        <wps:cNvPr id="39" name="Rectangle 11"/>
                        <wps:cNvSpPr/>
                        <wps:spPr>
                          <a:xfrm>
                            <a:off x="2112538" y="3451559"/>
                            <a:ext cx="3310873" cy="261876"/>
                          </a:xfrm>
                          <a:prstGeom prst="rect">
                            <a:avLst/>
                          </a:prstGeom>
                          <a:ln>
                            <a:noFill/>
                          </a:ln>
                        </wps:spPr>
                        <wps:txbx>
                          <w:txbxContent>
                            <w:p w14:paraId="79B5A14D" w14:textId="77777777" w:rsidR="00EB08B1" w:rsidRDefault="00EB08B1" w:rsidP="00631C82">
                              <w:pPr>
                                <w:jc w:val="center"/>
                              </w:pPr>
                              <w:r>
                                <w:rPr>
                                  <w:rFonts w:eastAsia="Times New Roman" w:cs="Times New Roman"/>
                                  <w:b/>
                                  <w:sz w:val="28"/>
                                </w:rPr>
                                <w:t>YÜKSEK LİSANS PROGRAMI AYDIN</w:t>
                              </w:r>
                            </w:p>
                          </w:txbxContent>
                        </wps:txbx>
                        <wps:bodyPr horzOverflow="overflow" vert="horz" lIns="0" tIns="0" rIns="0" bIns="0" rtlCol="0">
                          <a:noAutofit/>
                        </wps:bodyPr>
                      </wps:wsp>
                      <wps:wsp>
                        <wps:cNvPr id="40" name="Rectangle 13"/>
                        <wps:cNvSpPr/>
                        <wps:spPr>
                          <a:xfrm>
                            <a:off x="507365" y="5096739"/>
                            <a:ext cx="6576950" cy="299287"/>
                          </a:xfrm>
                          <a:prstGeom prst="rect">
                            <a:avLst/>
                          </a:prstGeom>
                          <a:ln>
                            <a:noFill/>
                          </a:ln>
                        </wps:spPr>
                        <wps:txbx>
                          <w:txbxContent>
                            <w:p w14:paraId="5ABEE007" w14:textId="219DF2D7" w:rsidR="00EB08B1" w:rsidRDefault="00EB08B1" w:rsidP="00C57352">
                              <w:pPr>
                                <w:jc w:val="center"/>
                              </w:pPr>
                            </w:p>
                          </w:txbxContent>
                        </wps:txbx>
                        <wps:bodyPr horzOverflow="overflow" vert="horz" lIns="0" tIns="0" rIns="0" bIns="0" rtlCol="0">
                          <a:noAutofit/>
                        </wps:bodyPr>
                      </wps:wsp>
                      <wps:wsp>
                        <wps:cNvPr id="41" name="Rectangle 14"/>
                        <wps:cNvSpPr/>
                        <wps:spPr>
                          <a:xfrm>
                            <a:off x="608330" y="5376626"/>
                            <a:ext cx="6629380" cy="299287"/>
                          </a:xfrm>
                          <a:prstGeom prst="rect">
                            <a:avLst/>
                          </a:prstGeom>
                          <a:ln>
                            <a:noFill/>
                          </a:ln>
                        </wps:spPr>
                        <wps:txbx>
                          <w:txbxContent>
                            <w:p w14:paraId="4A591179" w14:textId="3C203C44" w:rsidR="00EB08B1" w:rsidRDefault="00EB08B1" w:rsidP="00650089">
                              <w:pPr>
                                <w:ind w:firstLine="0"/>
                              </w:pPr>
                            </w:p>
                          </w:txbxContent>
                        </wps:txbx>
                        <wps:bodyPr horzOverflow="overflow" vert="horz" lIns="0" tIns="0" rIns="0" bIns="0" rtlCol="0">
                          <a:noAutofit/>
                        </wps:bodyPr>
                      </wps:wsp>
                      <wps:wsp>
                        <wps:cNvPr id="43" name="Rectangle 15"/>
                        <wps:cNvSpPr/>
                        <wps:spPr>
                          <a:xfrm>
                            <a:off x="1033526" y="5096739"/>
                            <a:ext cx="5338579" cy="1806244"/>
                          </a:xfrm>
                          <a:prstGeom prst="rect">
                            <a:avLst/>
                          </a:prstGeom>
                          <a:ln>
                            <a:noFill/>
                          </a:ln>
                        </wps:spPr>
                        <wps:txbx>
                          <w:txbxContent>
                            <w:p w14:paraId="27CA45CE" w14:textId="77777777" w:rsidR="00EB08B1" w:rsidRDefault="00EB08B1" w:rsidP="00650089">
                              <w:pPr>
                                <w:jc w:val="center"/>
                                <w:rPr>
                                  <w:b/>
                                </w:rPr>
                              </w:pPr>
                              <w:r w:rsidRPr="00650089">
                                <w:rPr>
                                  <w:rFonts w:eastAsia="Times New Roman" w:cs="Times New Roman"/>
                                  <w:b/>
                                  <w:sz w:val="32"/>
                                </w:rPr>
                                <w:t xml:space="preserve">Beyaz Kan Hücre (WBC) Sayısı Yüksek (Lökositozis) Kedilerde Serum Amiloid A ve D Vitamini Düzeylerinin Değerlendirilmesi  </w:t>
                              </w:r>
                            </w:p>
                            <w:p w14:paraId="5E18D811" w14:textId="2127F293" w:rsidR="00EB08B1" w:rsidRDefault="00EB08B1" w:rsidP="00650089">
                              <w:pPr>
                                <w:ind w:firstLine="0"/>
                              </w:pPr>
                            </w:p>
                          </w:txbxContent>
                        </wps:txbx>
                        <wps:bodyPr horzOverflow="overflow" vert="horz" lIns="0" tIns="0" rIns="0" bIns="0" rtlCol="0">
                          <a:noAutofit/>
                        </wps:bodyPr>
                      </wps:wsp>
                      <wps:wsp>
                        <wps:cNvPr id="44" name="Rectangle 16"/>
                        <wps:cNvSpPr/>
                        <wps:spPr>
                          <a:xfrm>
                            <a:off x="2669585" y="7432663"/>
                            <a:ext cx="2451629" cy="242725"/>
                          </a:xfrm>
                          <a:prstGeom prst="rect">
                            <a:avLst/>
                          </a:prstGeom>
                          <a:ln>
                            <a:noFill/>
                          </a:ln>
                        </wps:spPr>
                        <wps:txbx>
                          <w:txbxContent>
                            <w:p w14:paraId="1ADFA453" w14:textId="698879CA" w:rsidR="00EB08B1" w:rsidRDefault="00EB08B1" w:rsidP="00631C82">
                              <w:r>
                                <w:rPr>
                                  <w:rFonts w:eastAsia="Times New Roman" w:cs="Times New Roman"/>
                                  <w:b/>
                                </w:rPr>
                                <w:t>Serra Sanem BAŞNAK</w:t>
                              </w:r>
                            </w:p>
                          </w:txbxContent>
                        </wps:txbx>
                        <wps:bodyPr horzOverflow="overflow" vert="horz" lIns="0" tIns="0" rIns="0" bIns="0" rtlCol="0" anchor="ctr">
                          <a:noAutofit/>
                        </wps:bodyPr>
                      </wps:wsp>
                      <wps:wsp>
                        <wps:cNvPr id="45" name="Rectangle 17"/>
                        <wps:cNvSpPr/>
                        <wps:spPr>
                          <a:xfrm>
                            <a:off x="2600833" y="7675387"/>
                            <a:ext cx="2173872" cy="224466"/>
                          </a:xfrm>
                          <a:prstGeom prst="rect">
                            <a:avLst/>
                          </a:prstGeom>
                          <a:ln>
                            <a:noFill/>
                          </a:ln>
                        </wps:spPr>
                        <wps:txbx>
                          <w:txbxContent>
                            <w:p w14:paraId="422F959F" w14:textId="77777777" w:rsidR="00EB08B1" w:rsidRDefault="00EB08B1" w:rsidP="00631C82">
                              <w:r>
                                <w:rPr>
                                  <w:rFonts w:eastAsia="Times New Roman" w:cs="Times New Roman"/>
                                  <w:b/>
                                </w:rPr>
                                <w:t>YÜKSEK LİSANS TEZİ</w:t>
                              </w:r>
                            </w:p>
                          </w:txbxContent>
                        </wps:txbx>
                        <wps:bodyPr horzOverflow="overflow" vert="horz" lIns="0" tIns="0" rIns="0" bIns="0" rtlCol="0">
                          <a:noAutofit/>
                        </wps:bodyPr>
                      </wps:wsp>
                      <wps:wsp>
                        <wps:cNvPr id="46" name="Rectangle 18"/>
                        <wps:cNvSpPr/>
                        <wps:spPr>
                          <a:xfrm>
                            <a:off x="2948032" y="8741156"/>
                            <a:ext cx="1298399" cy="245024"/>
                          </a:xfrm>
                          <a:prstGeom prst="rect">
                            <a:avLst/>
                          </a:prstGeom>
                          <a:ln>
                            <a:noFill/>
                          </a:ln>
                        </wps:spPr>
                        <wps:txbx>
                          <w:txbxContent>
                            <w:p w14:paraId="2F059EA6" w14:textId="77777777" w:rsidR="00EB08B1" w:rsidRDefault="00EB08B1" w:rsidP="00631C82">
                              <w:r>
                                <w:rPr>
                                  <w:rFonts w:eastAsia="Times New Roman" w:cs="Times New Roman"/>
                                </w:rPr>
                                <w:t>DANIŞMAN</w:t>
                              </w:r>
                            </w:p>
                          </w:txbxContent>
                        </wps:txbx>
                        <wps:bodyPr horzOverflow="overflow" vert="horz" lIns="0" tIns="0" rIns="0" bIns="0" rtlCol="0">
                          <a:noAutofit/>
                        </wps:bodyPr>
                      </wps:wsp>
                      <wps:wsp>
                        <wps:cNvPr id="47" name="Rectangle 19"/>
                        <wps:cNvSpPr/>
                        <wps:spPr>
                          <a:xfrm>
                            <a:off x="2540635" y="8972381"/>
                            <a:ext cx="2460479" cy="224465"/>
                          </a:xfrm>
                          <a:prstGeom prst="rect">
                            <a:avLst/>
                          </a:prstGeom>
                          <a:ln>
                            <a:noFill/>
                          </a:ln>
                        </wps:spPr>
                        <wps:txbx>
                          <w:txbxContent>
                            <w:p w14:paraId="0404C208" w14:textId="2EE83942" w:rsidR="00EB08B1" w:rsidRDefault="00EB08B1" w:rsidP="00631C82">
                              <w:r>
                                <w:rPr>
                                  <w:rFonts w:eastAsia="Times New Roman" w:cs="Times New Roman"/>
                                  <w:b/>
                                </w:rPr>
                                <w:t>Prof. Dr. Serdar PAŞA</w:t>
                              </w:r>
                            </w:p>
                          </w:txbxContent>
                        </wps:txbx>
                        <wps:bodyPr horzOverflow="overflow" vert="horz" lIns="0" tIns="0" rIns="0" bIns="0" rtlCol="0">
                          <a:noAutofit/>
                        </wps:bodyPr>
                      </wps:wsp>
                      <wps:wsp>
                        <wps:cNvPr id="48" name="Rectangle 20"/>
                        <wps:cNvSpPr/>
                        <wps:spPr>
                          <a:xfrm>
                            <a:off x="2737319" y="9739854"/>
                            <a:ext cx="1825742" cy="201452"/>
                          </a:xfrm>
                          <a:prstGeom prst="rect">
                            <a:avLst/>
                          </a:prstGeom>
                          <a:ln>
                            <a:noFill/>
                          </a:ln>
                        </wps:spPr>
                        <wps:txbx>
                          <w:txbxContent>
                            <w:p w14:paraId="68A9DC9E" w14:textId="48405576" w:rsidR="00EB08B1" w:rsidRDefault="00EB08B1" w:rsidP="00631C82">
                              <w:pPr>
                                <w:jc w:val="center"/>
                              </w:pPr>
                              <w:r>
                                <w:rPr>
                                  <w:rFonts w:eastAsia="Times New Roman" w:cs="Times New Roman"/>
                                  <w:b/>
                                </w:rPr>
                                <w:t>AYDIN -2025</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1CB5FC" id="Grup 20" o:spid="_x0000_s1026" style="position:absolute;left:0;text-align:left;margin-left:1.85pt;margin-top:2.7pt;width:594pt;height:839.75pt;z-index:251658752;mso-position-horizontal-relative:page;mso-position-vertical-relative:page;mso-width-relative:margin;mso-height-relative:margin" coordorigin="164,383" coordsize="75438,10664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V5f9YasVXl/wBYaAPJf2Qf+TbvAX/YOX/0Jq9irx39&#13;&#10;kH/k27wF/wBg5f8A0Jq9ioGwooooE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VXl/1hqxVeX/AFhoA8l/ZB/5Nu8Bf9g5f/Qmr2KvHf2Qf+TbvAX/AGDl/wDQmr2KgbCiiigQ&#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VeX/WGrFV5f8AWGgDyX9kH/k2&#13;&#10;7wF/2Dl/9CavYq8d/ZB/5Nu8Bf8AYOX/ANCavYqBsKKKKB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V5f9YasVXl/wBYaAPJf2Qf+TbvAX/YOX/0Jq9irx39kH/k27wF/wBg&#13;&#10;5f8A0Jq9ioGwooooE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VXl/1hqx&#13;&#10;VeX/AFhoA8l/ZB/5Nu8Bf9g5f/Qmr2KvHf2Qf+TbvAX/AGDl/wDQmr2KgbCiiigQ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VeX/WGrFV5f8AWGgDyX9kH/k27wF/2Dl/9Cav&#13;&#10;Yq8d/ZB/5Nu8Bf8AYOX/ANCavYqBsKKKKB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V5f9YasVXl/wBYaAPJf2Qf+TbvAX/YOX/0Jq9irx39kH/k27wF/wBg5f8A0Jq9ioGw&#13;&#10;ooooE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VXl/1hqxVeX/AFhoA8l/&#13;&#10;ZB/5Nu8Bf9g5f/Qmr2KvHf2Qf+TbvAX/AGDl/wDQmr2KgbCiiigQ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VeX/WGrFV5f8AWGgDyX9kH/k27wF/2Dl/9CavYq8d/ZB/5Nu8&#13;&#10;Bf8AYOX/ANCavYqBsKKKKB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V5&#13;&#10;f9YasVXl/wBYaAPJf2Qf+TbvAX/YOX/0Jq9irx39kH/k27wF/wBg5f8A0Jq9ioGwooooE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SZFLQAUUUmRQAtFJkUZFAC0UmRRkUALRSZFGRQAtFFFABRRmkyKA&#13;&#10;F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qvL/rDViq8v+sNA&#13;&#10;Hkv7IP8Aybd4C/7By/8AoTV7FXjv7IP/ACbd4C/7By/+hNXsVA2FFFFAg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q8v8A&#13;&#10;rDViq8v+sNAHkv7IP/Jt3gL/ALBy/wDoTV7FXjv7IP8Aybd4C/7By/8AoTV7FQNhRRRQI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qvL/AKw1YqvL/rDQB5L+yD/ybd4C/wCw&#13;&#10;cv8A6E1exV47+yD/AMm3eAv+wcv/AKE1exUDYUUUUC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ry/wCsNWKry/6w0AeS/sg/8m3eAv8AsHL/AOhNXsVeO/sg/wDJt3gL/sHL&#13;&#10;/wChNXsVA2FFFFAg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q8v8ArDVi&#13;&#10;q8v+sNAHkv7IP/Jt3gL/ALBy/wDoTV7FXjv7IP8Aybd4C/7By/8AoTV7FQNhRRRQI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qvL/AKw1YqvL/rDQB5L+yD/ybd4C/wCwcv8A&#13;&#10;6E1exV47+yD/AMm3eAv+wcv/AKE1exUDYUUUUC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ry/wCsNWKry/6w0AeS/sg/8m3eAv8AsHL/AOhNXsVeO/sg/wDJt3gL/sHL/wCh&#13;&#10;NXsVA2FFFFAg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q8v8ArDViq8v+&#13;&#10;sNAHkv7IP/Jt3gL/ALBy/wDoTV7FXjv7IP8Aybd4C/7By/8AoTV7FQNhRRRQI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qvL/AKw1YqvL/rDQB5L+yD/ybd4C/wCwcv8A6E1e&#13;&#10;xV47+yD/AMm3eAv+wcv/AKE1exUDYUUUUC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ry/wCsNWKry/6w0AeS/sg/8m3eAv8AsHL/AOhNXsVeO/sg/wDJt3gL/sHL/wChNXsV&#13;&#10;A2FFFFAg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q8v8ArDViq8v+sNAH&#13;&#10;kv7IP/Jt3gL/ALBy/wDoTV7FXjv7IP8Aybd4C/7By/8AoTV7FQNhRRRQI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qvL/AKw1YqvL/rDQB5L+yD/ybd4C/wCwcv8A6E1exV47&#13;&#10;+yD/AMm3eAv+wcv/AKE1exUDYUUUUC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ry/wCsNWKry/6w0AeS/sg/8m3eAv8AsHL/AOhNXsVeO/sg/wDJt3gL/sHL/wChNXsVA2FF&#13;&#10;FFAg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q8v8ArDViq8v+sNAHkv7I&#13;&#10;P/Jt3gL/ALBy/wDoTV7FXjv7IP8Aybd4C/7By/8AoTV7FQNhRRRQI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qvL/AKw1YqvL/rDQB5L+yD/ybd4C/wCwcv8A6E1exV47+yD/&#13;&#10;AMm3eAv+wcv/AKE1exUDYUUUUC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ry/wCsNWKry/6w0AeS/sg/8m3eAv8AsHL/AOhNXsVeO/sg/wDJt3gL/sHL/wChNXsVA2FFFFAg&#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q8v8ArDViq8v+sNAHkv7IP/Jt&#13;&#10;3gL/ALBy/wDoTV7FXjv7IP8Aybd4C/7By/8AoTV7FQNhRRRQI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qvL/AKw1YqvL/rDQB5L+yD/ybd4C/wCwcv8A6E1exV47+yD/AMm3&#13;&#10;eAv+wcv/AKE1exUDYUUUUC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&#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kb7ppaRvumgD8r/ANpr/kfLj/r7&#13;&#10;u/8A0bXkFev/ALTX/I+XH/X3d/8Ao2vIK8ip8TP7myD/AJFlD0/U+qf+Ce//ACUjxH/2Cv8A2tHX&#13;&#10;6DL0r8+f+Ce//JSPEf8A2Cv/AGtHX6DL0r0aP8NH8y+If/I+qekfyFooorY/MwooooAKKKKACiii&#13;&#10;gAooooAKKKKACiiigAooooAKKKKACiiigAooooAKKKKACiiigAooooAKKKKACiiigAooooAKKKKA&#13;&#10;CiiigAqvL/rDViq8v+sNAHkv7IP/ACbd4C/7By/+hNXsVeO/sg/8m3eAv+wcv/oTV7FQNhRRRQI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kb7ppaRvumgD8r/ANpr/kfLj/r7u/8A&#13;&#10;0bXkFev/ALTX/I+XH/X3d/8Ao2vIK8ip8TP7nyD/AJFlD0/U+qf+Ce//ACUjxH/2Cv8A2tHX6DL0&#13;&#10;r8+f+Ce//JSPEf8A2Cv/AGtHX6DL0r0aP8NH8yeIf/I+qekfyFooorY/MwooooAKKKKACiiigAoo&#13;&#10;ooAKKKKACiiigAooooAKKKKACiiigAooooAKKKKACiiigAooooAKKKKACiiigAooooAKKKKACiii&#13;&#10;gAqvL/rDViq8v+sNAHkv7IP/ACbd4C/7By/+hNXsVeO/sg/8m3eAv+wcv/oTV7FQNhRRRQI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kb7ppaRvumgD8r/ANpr/kfLj/r7u/8A0bXk&#13;&#10;Fev/ALTX/I+XH/X3d/8Ao2vIK8ip8TP7myD/AJFlD0/U+qf+Ce//ACUjxH/2Cv8A2tHX6DL0r8+f&#13;&#10;+Ce//JSPEf8A2Cv/AGtHX6DL0r0aP8NH8y+If/I+qekfyFooorY/MwooooAKKKKACiiigAooooAK&#13;&#10;KKKACiiigAooooAKKKKACiiigAooooAKKKKACiiigAooooAKKKKACiiigAooooAKKKKACiiigAqv&#13;&#10;L/rDViq8v+sNAHkv7IP/ACbd4C/7By/+hNXsVeO/sg/8m3eAv+wcv/oTV7FQNhRRRQI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kb7ppaRvumgD8r/ANpr/kfLj/r7u/8A0bXkFev/&#13;&#10;ALTX/I+XH/X3d/8Ao2vIK8ip8TP7myD/AJFlD0/U+qf+Ce//ACUjxH/2Cv8A2tHX6DL0r8+f+Ce/&#13;&#10;/JSPEf8A2Cv/AGtHX6DL0r0aP8NH8y+In/I+qekfyFooorY/MwooooAKKKKACiiigAooooAKKKKA&#13;&#10;CiiigAooooAKKKKACiiigAooooAKKKKACiiigAooooAKKKKACiiigAooooAKKKKACiiigAqvL/rD&#13;&#10;Viq8v+sNAHkv7IP/ACbd4C/7By/+hNXsVeO/sg/8m3eAv+wcv/oTV7FQNhRRRQI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kb7ppaRvumgD8r/ANpr/kfLj/r7&#13;&#10;u/8A0bXkFev/ALTX/I+XH/X3d/8Ao2vIK8ip8TP7myD/AJFlD0/U+qf+Ce//ACUjxH/2Cv8A2tHX&#13;&#10;6DL0r8+f+Ce//JSPEf8A2Cv/AGtHX6DL0r0aP8NH8y+If/I+qekfyFooorY/MwooooAKKKKACiii&#13;&#10;gAooooAKKKKACiiigAooooAKKKKACiiigAooooAKKKKACiiigAooooAKKKKACiiigAooooAKKKKA&#13;&#10;CiiigAqvL/rDViq8v+sNAHkv7IP/ACbd4C/7By/+hNXsVeO/sg/8m3eAv+wcv/oTV7FQNhRRRQI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kb7ppaRvumgD8r/ANpr/kfLj/r7u/8A&#13;&#10;0bXkFev/ALTX/I+XH/X3d/8Ao2vIK8ip8TP7nyD/AJFlD0/U+qf+Ce//ACUjxH/2Cv8A2tHX6DL0&#13;&#10;r8+f+Ce//JSPEf8A2Cv/AGtHX6DL0r0aP8NH8yeIf/I+qekfyFooorY/MwooooAKKKKACiiigAoo&#13;&#10;ooAKKKKACiiigAooooAKKKKACiiigAooooAKKKKACiiigAooooAKKKKACiiigAooooAKKKKACiii&#13;&#10;gAqvL/rDViq8v+sNAHkv7IP/ACbd4C/7By/+hNXsVeO/sg/8m3eAv+wcv/oTV7FQNhRRRQI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kb7ppaRvumgD8r/ANpr/kfLj/r7u/8A0bXk&#13;&#10;Fev/ALTX/I+XH/X3d/8Ao2vIK8ip8TP7myD/AJFlD0/U+qf+Ce//ACUjxH/2Cv8A2tHX6DL0r8+f&#13;&#10;+Ce//JSPEf8A2Cv/AGtHX6DL0r0aP8NH8y+If/I+qekfyFooorY/MwooooAKKKKACiiigAooooAK&#13;&#10;KKKACiiigAooooAKKKKACiiigAooooAKKKKACiiigAooooAKKKKACiiigAooooAKKKKACiiigAqv&#13;&#10;L/rDViq8v+sNAHkv7IP/ACbd4C/7By/+hNXsVeO/sg/8m3eAv+wcv/oTV7FQNhRRRQI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kb7ppaRvumgD8r/2mv8AkfLj/r7u/wD0bXkF&#13;&#10;ev8A7TX/ACPlx/193f8A6NryCvIqfEz+5sg/5FlD0/U+qf8Agnv/AMlI8R/9gr/2tHX6DL0r8+f+&#13;&#10;Ce//ACUjxH/2Cv8A2tHX6DL0r0aP8NH8y+In/I+qekfyQtFFFbH5mFFFFABRRRQAUUUUAFFFFABR&#13;&#10;RRQAUUUUAFFFFABRRRQAUUUUAFFFFABRRRQAUUUUAFFFFABRRRQAUUUUAFFFFABRRRQAUUUUAFV5&#13;&#10;f9YasVXl/wBYaAPJf2Qf+TbvAX/YOX/0Jq9irx39kH/k27wF/wBg5f8A0Jq9ioGwooooE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jfdNLSN900Aflf+01/yPlx/193f/o2vIK9f/aa/&#13;&#10;5Hy4/wCvu7/9G15BXkVPiZ/c2Qf8iyh6fqfVP/BPf/kpHiP/ALBX/taOv0GXpX58/wDBPf8A5KR4&#13;&#10;j/7BX/taOv0GXpXo0f4aP5l8Q/8AkfVPSP5C0UUVsfmYUUUUAFFFFABRRRQAUUUUAFFFFABRRRQA&#13;&#10;UUUUAFFFFABRRRQAUUUUAFFFFABRRRQAUUUUAFFFFABRRRQAUUUUAFFFFABRRRQAVXl/1hqxVeX/&#13;&#10;AFhoA8l/ZB/5Nu8Bf9g5f/Qmr2KvHf2Qf+TbvAX/AGDl/wDQmr2KgbCiiigQ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SN900tI33TQB+V/7TX/I+XH/X&#13;&#10;3d/+ja8gr1/9pr/kfLj/AK+7v/0bXkFeRU+Jn9z8P/8AIsoen6n1T/wT3/5KR4j/AOwV/wC1o6/Q&#13;&#10;Zelfnz/wT3/5KR4j/wCwV/7Wjr9Bl6V6NH+Gj+ZPEP8A5H1T0j+QtFFFbH5mFFFFABRRRQAUUUUA&#13;&#10;FFFFABRRRQAUUUUAFFFFABRRRQAUUUUAFFFFABRRRQAUUUUAFFFFABRRRQAUUUUAFFFFABRRRQAU&#13;&#10;UUUAFV5f9YasVXl/1hoA8l/ZB/5Nu8Bf9g5f/Qmr2KvHf2Qf+TbvAX/YOX/0Jq9ioGwooooE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I33TS0jfdNAH5X/ALTX/I+XH/X3d/8Ao2vI&#13;&#10;K9f/AGmv+R8uP+vu7/8ARteQV5FT4mf3PkH/ACLKHp+p9U/8E9/+SkeI/wDsFf8AtaOv0GXpX58/&#13;&#10;8E9/+SkeI/8AsFf+1o6/QZelejR/ho/mTxD/AOR9U9I/kLRRRWx+ZhRRRQAUUUUAFFFFABRRRQAU&#13;&#10;UUUAFFFFABRRRQAUUUUAFFFFABRRRQAUUUUAFFFFABRRRQAUUUUAFFFFABRRRQAUUUUAFFFFABVe&#13;&#10;X/WGrFV5f9YaAPJf2Qf+TbvAX/YOX/0Jq9irx39kH/k27wF/2Dl/9CavYqBsKKKKB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SN900tI33TQB+V/7TX/ACPlx/19&#13;&#10;3f8A6NryCvX/ANpr/kfLj/r7u/8A0bXkFeRU+Jn9zZB/yLKHp+p9U/8ABPf/AJKR4j/7BX/taOv0&#13;&#10;GXpX58/8E9/+SkeI/wDsFf8AtaOv0GXpXo0f4aP5l8Q/+R9U9I/kLRRRWx+ZhRRRQAUUUUAFFFFA&#13;&#10;BRRRQAUUUUAFFFFABRRRQAUUUUAFFFFABRRRQAUUUUAFFFFABRRRQAUUUUAFFFFABRRRQAUUUUAF&#13;&#10;FFFABVeX/WGrFV5f9YaAPJf2Qf8Ak27wF/2Dl/8AQmr2KvHf2Qf+TbvAX/YOX/0Jq9ioGwooooE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SN900tI33TQB+V/7TX/ACPlx/193f8A&#13;&#10;6NryCvX/ANpr/kfLj/r7u/8A0bXkFeRU+Jn9zZB/yLKHp+p9U/8ABPf/AJKR4j/7BX/taOv0GXpX&#13;&#10;58/8E9/+SkeI/wDsFf8AtaOv0GXpXo0f4aP5l8Q/+R9U9I/kLRRRWx+ZhRRRQAUUUUAFFFFABRRR&#13;&#10;QAUUUUAFFFFABRRRQAUUUUAFFFFABRRRQAUUUUAFFFFABRRRQAUUUUAFFFFABRRRQAUUUUAFFFFA&#13;&#10;BVeX/WGrFV5f9YaAPJf2Qf8Ak27wF/2Dl/8AQmr2KvHf2Qf+TbvAX/YOX/0Jq9ioGwooooE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I33TS0jfdNAH5X/tNf8j5cf8AX3d/&#13;&#10;+ja8gr1/9pr/AJHy4/6+7v8A9G15BXkVPiZ/c2Qf8iyh6fqfVP8AwT3/AOSkeI/+wV/7Wjr9Bl6V&#13;&#10;+fP/AAT3/wCSkeI/+wV/7Wjr9Bl6V6NH+Gj+ZfEP/kfVPSP5C0UUVsfmYUUUUAFFFFABRRRQAUUU&#13;&#10;UAFFFFABRRRQAUUUUAFFFFABRRRQAUUUUAFFFFABRRRQAUUUUAFFFFABRRRQAUUUUAFFFFABRRRQ&#13;&#10;AVXl/wBYasVXl/1hoA8l/ZB/5Nu8Bf8AYOX/ANCavYq8d/ZB/wCTbvAX/YOX/wBCavYqBsKKKKB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VeX/WG&#13;&#10;rFV5f9YaAPJf2Qf+TbvAX/YOX/0Jq9irx39kH/k27wF/2Dl/9CavYqBsKKKKB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V5f9YasVXl/1hoA8l/ZB/5Nu8Bf9g5f/Qmr2KvH&#13;&#10;f2Qf+TbvAX/YOX/0Jq9ioGwooooE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VXl/1hqxVeX/WGgDyX9kH/k27wF/2Dl/9CavYq8d/ZB/5Nu8Bf9g5f/Qmr2KgbCiiigQ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V5f8AWGrFV5f9YaAPJf2Qf+TbvAX/AGDl/wDQmr2KvHf2&#13;&#10;Qf8Ak27wF/2Dl/8AQmr2KgbCiiigQ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VeX/AFhqxVeX/WGgDyX9kH/k27wF/wBg5f8A0Jq9irx39kH/AJNu8Bf9g5f/AEJq9ioGwooo&#13;&#10;oE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VXl/wBYasVXl/1hoA8l/ZB/&#13;&#10;5Nu8Bf8AYOX/ANCavYq8d/ZB/wCTbvAX/YOX/wBCavYqBsKKKKB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V5f8AWGrFV5f9YaAPJf2Qf+TbvAX/AGDl/wDQmr2KvHf2Qf8A&#13;&#10;k27wF/2Dl/8AQmr2KgbCiiigQ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VeX/AFhqxVeX/WGgDyX9kH/k27wF/wBg5f8A0Jq9irx39kH/AJNu8Bf9g5f/AEJq9ioGwooooE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VXl/wBYasVXl/1hoA8l/ZB/5Nu8&#13;&#10;Bf8AYOX/ANCavYq8d/ZB/wCTbvAX/YOX/wBCavYqBsKKKKB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V5f8AWGrFV5f9YaAPJf2Qf+TbvAX/AGDl/wDQmr2KvHf2Qf8Ak27w&#13;&#10;F/2Dl/8AQmr2KgbCiiigQ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VeX/&#13;&#10;AFhqxVeX/WGgDyX9kH/k27wF/wBg5f8A0Jq9irx39kH/AJNu8Bf9g5f/AEJq9ioGwooooE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VXl/wBYasVXl/1hoA8l/ZB/5Nu8Bf8A&#13;&#10;YOX/ANCavYq8d/ZB/wCTbvAX/YOX/wBCavYqBsKKKKB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V5f8AWGrFV5f9YaAPJf2Qf+TbvAX/AGDl/wDQmr2KvHf2Qf8Ak27wF/2D&#13;&#10;l/8AQmr2KgbCiiigQ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VeX/AFhq&#13;&#10;xVeX/WGgDyX9kH/k27wF/wBg5f8A0Jq9irx39kH/AJNu8Bf9g5f/AEJq9ioGwooooE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VXl/wBYasVXl/1hoA8l/ZB/5Nu8Bf8AYOX/&#13;&#10;ANCavYq8d/ZB/wCTbvAX/YOX/wBCavYqBsKKKKB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V5f8AWGrFV5f9YaAPJf2Qf+TbvAX/AGDl/wDQmr2KvHf2Qf8Ak27wF/2Dl/8A&#13;&#10;Qmr2KgbCiiigQ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VeX/AFhqxVeX&#13;&#10;/WGgDyX9kH/k27wF/wBg5f8A0Jq9irx39kH/AJNu8Bf9g5f/AEJq9ioGwooooE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VXl/wBYasVXl/1hoA8l/ZB/5Nu8Bf8AYOX/ANCa&#13;&#10;vYq8d/ZB/wCTbvAX/YOX/wBCavYqBsKKKKB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V5f8AWGrFV5f9YaAPJf2Qf+TbvAX/AGDl/wDQmr2KvHf2Qf8Ak27wF/2Dl/8AQmr2&#13;&#10;KgbCiiigQ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VeX/AFhqxVeX/WGg&#13;&#10;DyX9kH/k27wF/wBg5f8A0Jq9irx39kH/AJNu8Bf9g5f/AEJq9ioGwooooE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VXl/wBYasVXl/1hoA8l/ZB/5Nu8Bf8AYOX/ANCavYq8&#13;&#10;d/ZB/wCTbvAX/YOX/wBCavYqBsKKKKB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V5f8AWGrFV5f9YaAPJf2Qf+TbvAX/AGDl/wDQmr2KvHf2Qf8Ak27wF/2Dl/8AQmr2KgbC&#13;&#10;iiigQ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&#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27" type="#_x0000_t75" style="position:absolute;left:164;top:383;width:75438;height:1066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">
                  <v:imagedata r:id="rId9" o:title=""/>
                </v:shape>
                <v:rect id="Rectangle 8" o:spid="_x0000_s1028" style="position:absolute;left:16075;top:24509;width:48411;height:26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02190C08" w14:textId="77777777" w:rsidR="00EB08B1" w:rsidRDefault="00EB08B1" w:rsidP="00631C82">
                        <w:r>
                          <w:rPr>
                            <w:rFonts w:eastAsia="Times New Roman" w:cs="Times New Roman"/>
                            <w:b/>
                            <w:sz w:val="28"/>
                          </w:rPr>
                          <w:t>AYDIN ADNAN MENDERES ÜNİVERSİTESİ</w:t>
                        </w:r>
                      </w:p>
                    </w:txbxContent>
                  </v:textbox>
                </v:rect>
                <v:rect id="Rectangle 9" o:spid="_x0000_s1029" style="position:absolute;left:19512;top:26930;width:41026;height: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176234D0" w14:textId="32C6D4B3" w:rsidR="00EB08B1" w:rsidRDefault="00EB08B1" w:rsidP="00225108">
                        <w:pPr>
                          <w:jc w:val="center"/>
                        </w:pPr>
                        <w:r>
                          <w:rPr>
                            <w:rFonts w:eastAsia="Times New Roman" w:cs="Times New Roman"/>
                            <w:b/>
                            <w:sz w:val="28"/>
                          </w:rPr>
                          <w:t>SAĞLIK BİLİMLERİ ENSTİTÜSÜ VETERİNERLİK</w:t>
                        </w:r>
                      </w:p>
                    </w:txbxContent>
                  </v:textbox>
                </v:rect>
                <v:rect id="Rectangle 10" o:spid="_x0000_s1030" style="position:absolute;left:19003;top:32512;width:37838;height:2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26D639F4" w14:textId="03F61568" w:rsidR="00EB08B1" w:rsidRDefault="00EB08B1" w:rsidP="00225108">
                        <w:pPr>
                          <w:jc w:val="center"/>
                        </w:pPr>
                        <w:r>
                          <w:rPr>
                            <w:rFonts w:eastAsia="Times New Roman" w:cs="Times New Roman"/>
                            <w:b/>
                            <w:sz w:val="28"/>
                          </w:rPr>
                          <w:t>İÇ HASTALIKLARI</w:t>
                        </w:r>
                      </w:p>
                    </w:txbxContent>
                  </v:textbox>
                </v:rect>
                <v:rect id="Rectangle 11" o:spid="_x0000_s1031" style="position:absolute;left:21125;top:34515;width:33109;height:2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79B5A14D" w14:textId="77777777" w:rsidR="00EB08B1" w:rsidRDefault="00EB08B1" w:rsidP="00631C82">
                        <w:pPr>
                          <w:jc w:val="center"/>
                        </w:pPr>
                        <w:r>
                          <w:rPr>
                            <w:rFonts w:eastAsia="Times New Roman" w:cs="Times New Roman"/>
                            <w:b/>
                            <w:sz w:val="28"/>
                          </w:rPr>
                          <w:t>YÜKSEK LİSANS PROGRAMI AYDIN</w:t>
                        </w:r>
                      </w:p>
                    </w:txbxContent>
                  </v:textbox>
                </v:rect>
                <v:rect id="Rectangle 13" o:spid="_x0000_s1032" style="position:absolute;left:5073;top:50967;width:65770;height:2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5ABEE007" w14:textId="219DF2D7" w:rsidR="00EB08B1" w:rsidRDefault="00EB08B1" w:rsidP="00C57352">
                        <w:pPr>
                          <w:jc w:val="center"/>
                        </w:pPr>
                      </w:p>
                    </w:txbxContent>
                  </v:textbox>
                </v:rect>
                <v:rect id="Rectangle 14" o:spid="_x0000_s1033" style="position:absolute;left:6083;top:53766;width:66294;height:2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4A591179" w14:textId="3C203C44" w:rsidR="00EB08B1" w:rsidRDefault="00EB08B1" w:rsidP="00650089">
                        <w:pPr>
                          <w:ind w:firstLine="0"/>
                        </w:pPr>
                      </w:p>
                    </w:txbxContent>
                  </v:textbox>
                </v:rect>
                <v:rect id="Rectangle 15" o:spid="_x0000_s1034" style="position:absolute;left:10335;top:50967;width:53386;height:180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27CA45CE" w14:textId="77777777" w:rsidR="00EB08B1" w:rsidRDefault="00EB08B1" w:rsidP="00650089">
                        <w:pPr>
                          <w:jc w:val="center"/>
                          <w:rPr>
                            <w:b/>
                          </w:rPr>
                        </w:pPr>
                        <w:r w:rsidRPr="00650089">
                          <w:rPr>
                            <w:rFonts w:eastAsia="Times New Roman" w:cs="Times New Roman"/>
                            <w:b/>
                            <w:sz w:val="32"/>
                          </w:rPr>
                          <w:t>Beyaz Kan Hücre (WBC) Sayısı Yüksek (</w:t>
                        </w:r>
                        <w:proofErr w:type="spellStart"/>
                        <w:r w:rsidRPr="00650089">
                          <w:rPr>
                            <w:rFonts w:eastAsia="Times New Roman" w:cs="Times New Roman"/>
                            <w:b/>
                            <w:sz w:val="32"/>
                          </w:rPr>
                          <w:t>Lökositozis</w:t>
                        </w:r>
                        <w:proofErr w:type="spellEnd"/>
                        <w:r w:rsidRPr="00650089">
                          <w:rPr>
                            <w:rFonts w:eastAsia="Times New Roman" w:cs="Times New Roman"/>
                            <w:b/>
                            <w:sz w:val="32"/>
                          </w:rPr>
                          <w:t xml:space="preserve">) Kedilerde Serum </w:t>
                        </w:r>
                        <w:proofErr w:type="spellStart"/>
                        <w:r w:rsidRPr="00650089">
                          <w:rPr>
                            <w:rFonts w:eastAsia="Times New Roman" w:cs="Times New Roman"/>
                            <w:b/>
                            <w:sz w:val="32"/>
                          </w:rPr>
                          <w:t>Amiloid</w:t>
                        </w:r>
                        <w:proofErr w:type="spellEnd"/>
                        <w:r w:rsidRPr="00650089">
                          <w:rPr>
                            <w:rFonts w:eastAsia="Times New Roman" w:cs="Times New Roman"/>
                            <w:b/>
                            <w:sz w:val="32"/>
                          </w:rPr>
                          <w:t xml:space="preserve"> A ve D Vitamini Düzeylerinin Değerlendirilmesi  </w:t>
                        </w:r>
                      </w:p>
                      <w:p w14:paraId="5E18D811" w14:textId="2127F293" w:rsidR="00EB08B1" w:rsidRDefault="00EB08B1" w:rsidP="00650089">
                        <w:pPr>
                          <w:ind w:firstLine="0"/>
                        </w:pPr>
                      </w:p>
                    </w:txbxContent>
                  </v:textbox>
                </v:rect>
                <v:rect id="Rectangle 16" o:spid="_x0000_s1035" style="position:absolute;left:26695;top:74326;width:24517;height:24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" filled="f" stroked="f">
                  <v:textbox inset="0,0,0,0">
                    <w:txbxContent>
                      <w:p w14:paraId="1ADFA453" w14:textId="698879CA" w:rsidR="00EB08B1" w:rsidRDefault="00EB08B1" w:rsidP="00631C82">
                        <w:r>
                          <w:rPr>
                            <w:rFonts w:eastAsia="Times New Roman" w:cs="Times New Roman"/>
                            <w:b/>
                          </w:rPr>
                          <w:t>Serra Sanem BAŞNAK</w:t>
                        </w:r>
                      </w:p>
                    </w:txbxContent>
                  </v:textbox>
                </v:rect>
                <v:rect id="Rectangle 17" o:spid="_x0000_s1036" style="position:absolute;left:26008;top:76753;width:21739;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422F959F" w14:textId="77777777" w:rsidR="00EB08B1" w:rsidRDefault="00EB08B1" w:rsidP="00631C82">
                        <w:r>
                          <w:rPr>
                            <w:rFonts w:eastAsia="Times New Roman" w:cs="Times New Roman"/>
                            <w:b/>
                          </w:rPr>
                          <w:t>YÜKSEK LİSANS TEZİ</w:t>
                        </w:r>
                      </w:p>
                    </w:txbxContent>
                  </v:textbox>
                </v:rect>
                <v:rect id="Rectangle 18" o:spid="_x0000_s1037" style="position:absolute;left:29480;top:87411;width:12984;height:24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uk2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A7tuk2yAAAAOAA&#13;&#10;AAAPAAAAAAAAAAAAAAAAAAcCAABkcnMvZG93bnJldi54bWxQSwUGAAAAAAMAAwC3AAAA/AIAAAAA&#13;&#10;" filled="f" stroked="f">
                  <v:textbox inset="0,0,0,0">
                    <w:txbxContent>
                      <w:p w14:paraId="2F059EA6" w14:textId="77777777" w:rsidR="00EB08B1" w:rsidRDefault="00EB08B1" w:rsidP="00631C82">
                        <w:r>
                          <w:rPr>
                            <w:rFonts w:eastAsia="Times New Roman" w:cs="Times New Roman"/>
                          </w:rPr>
                          <w:t>DANIŞMAN</w:t>
                        </w:r>
                      </w:p>
                    </w:txbxContent>
                  </v:textbox>
                </v:rect>
                <v:rect id="Rectangle 19" o:spid="_x0000_s1038" style="position:absolute;left:25406;top:89723;width:24605;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0404C208" w14:textId="2EE83942" w:rsidR="00EB08B1" w:rsidRDefault="00EB08B1" w:rsidP="00631C82">
                        <w:r>
                          <w:rPr>
                            <w:rFonts w:eastAsia="Times New Roman" w:cs="Times New Roman"/>
                            <w:b/>
                          </w:rPr>
                          <w:t>Prof. Dr. Serdar PAŞA</w:t>
                        </w:r>
                      </w:p>
                    </w:txbxContent>
                  </v:textbox>
                </v:rect>
                <v:rect id="Rectangle 20" o:spid="_x0000_s1039" style="position:absolute;left:27373;top:97398;width:18257;height:20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14:paraId="68A9DC9E" w14:textId="48405576" w:rsidR="00EB08B1" w:rsidRDefault="00EB08B1" w:rsidP="00631C82">
                        <w:pPr>
                          <w:jc w:val="center"/>
                        </w:pPr>
                        <w:r>
                          <w:rPr>
                            <w:rFonts w:eastAsia="Times New Roman" w:cs="Times New Roman"/>
                            <w:b/>
                          </w:rPr>
                          <w:t>AYDIN -2025</w:t>
                        </w:r>
                      </w:p>
                    </w:txbxContent>
                  </v:textbox>
                </v:rect>
                <w10:wrap type="topAndBottom" anchorx="page" anchory="page"/>
              </v:group>
            </w:pict>
          </mc:Fallback>
        </mc:AlternateContent>
      </w:r>
      <w:bookmarkEnd w:id="0"/>
    </w:p>
    <w:p w14:paraId="4C89292F" w14:textId="77777777" w:rsidR="008E4E37" w:rsidRPr="00CE03FD" w:rsidRDefault="008E4E37" w:rsidP="008E4E37">
      <w:pPr>
        <w:spacing w:after="120"/>
        <w:ind w:firstLine="0"/>
        <w:jc w:val="center"/>
        <w:rPr>
          <w:b/>
        </w:rPr>
      </w:pPr>
      <w:bookmarkStart w:id="3" w:name="_Toc459142247"/>
      <w:bookmarkStart w:id="4" w:name="_Toc473149682"/>
      <w:bookmarkStart w:id="5" w:name="_Toc488057396"/>
      <w:bookmarkStart w:id="6" w:name="_Toc488176612"/>
      <w:r w:rsidRPr="00CE03FD">
        <w:rPr>
          <w:b/>
        </w:rPr>
        <w:lastRenderedPageBreak/>
        <w:t>T.C.</w:t>
      </w:r>
    </w:p>
    <w:p w14:paraId="44FDC305" w14:textId="77777777" w:rsidR="008E4E37" w:rsidRPr="00CE03FD" w:rsidRDefault="008E4E37" w:rsidP="008E4E37">
      <w:pPr>
        <w:spacing w:after="120"/>
        <w:ind w:firstLine="0"/>
        <w:jc w:val="center"/>
        <w:rPr>
          <w:b/>
        </w:rPr>
      </w:pPr>
      <w:r>
        <w:rPr>
          <w:b/>
        </w:rPr>
        <w:t xml:space="preserve">AYDIN </w:t>
      </w:r>
      <w:r w:rsidRPr="00CE03FD">
        <w:rPr>
          <w:b/>
        </w:rPr>
        <w:t xml:space="preserve">ADNAN MENDERES ÜNİVERSİTESİ </w:t>
      </w:r>
    </w:p>
    <w:p w14:paraId="562F7394" w14:textId="77777777" w:rsidR="008E4E37" w:rsidRDefault="008E4E37" w:rsidP="008E4E37">
      <w:pPr>
        <w:spacing w:after="120"/>
        <w:ind w:firstLine="0"/>
        <w:jc w:val="center"/>
        <w:rPr>
          <w:b/>
        </w:rPr>
      </w:pPr>
      <w:r w:rsidRPr="00CE03FD">
        <w:rPr>
          <w:b/>
        </w:rPr>
        <w:t xml:space="preserve">SAĞLIK BİLİMLERİ ENSTİTÜSÜ </w:t>
      </w:r>
    </w:p>
    <w:p w14:paraId="55FFC60D" w14:textId="1947C4D7" w:rsidR="005057D0" w:rsidRPr="00CE03FD" w:rsidRDefault="005057D0" w:rsidP="008E4E37">
      <w:pPr>
        <w:spacing w:after="120"/>
        <w:ind w:firstLine="0"/>
        <w:jc w:val="center"/>
        <w:rPr>
          <w:b/>
        </w:rPr>
      </w:pPr>
      <w:r>
        <w:rPr>
          <w:b/>
        </w:rPr>
        <w:t>VETERİNERLİK</w:t>
      </w:r>
    </w:p>
    <w:p w14:paraId="7571C9A8" w14:textId="0A7C4E28" w:rsidR="008E4E37" w:rsidRDefault="00F54566" w:rsidP="008E4E37">
      <w:pPr>
        <w:spacing w:after="120"/>
        <w:ind w:firstLine="0"/>
        <w:jc w:val="center"/>
        <w:rPr>
          <w:b/>
        </w:rPr>
      </w:pPr>
      <w:r>
        <w:rPr>
          <w:b/>
        </w:rPr>
        <w:t>İÇ HASTALIKLARI</w:t>
      </w:r>
      <w:r w:rsidR="008E4E37">
        <w:rPr>
          <w:b/>
        </w:rPr>
        <w:t xml:space="preserve"> </w:t>
      </w:r>
    </w:p>
    <w:p w14:paraId="29522A85" w14:textId="77777777" w:rsidR="008E4E37" w:rsidRDefault="008E4E37" w:rsidP="008E4E37">
      <w:pPr>
        <w:spacing w:after="120"/>
        <w:ind w:firstLine="0"/>
        <w:jc w:val="center"/>
        <w:rPr>
          <w:b/>
        </w:rPr>
      </w:pPr>
      <w:r>
        <w:rPr>
          <w:b/>
        </w:rPr>
        <w:t>YÜKSEK LİSANS PROGRAMI</w:t>
      </w:r>
    </w:p>
    <w:p w14:paraId="5035E6CA" w14:textId="77777777" w:rsidR="008E4E37" w:rsidRDefault="008E4E37" w:rsidP="008E4E37"/>
    <w:p w14:paraId="3EE3AF3F" w14:textId="77777777" w:rsidR="008E4E37" w:rsidRDefault="008E4E37" w:rsidP="008E4E37"/>
    <w:p w14:paraId="3FC6D1E3" w14:textId="77777777" w:rsidR="008E4E37" w:rsidRDefault="008E4E37" w:rsidP="008E4E37"/>
    <w:p w14:paraId="496ECEAD" w14:textId="77777777" w:rsidR="008E4E37" w:rsidRDefault="008E4E37" w:rsidP="008E4E37"/>
    <w:p w14:paraId="329A86FC" w14:textId="30B5D907" w:rsidR="008E4E37" w:rsidRDefault="00650089" w:rsidP="008E4E37">
      <w:pPr>
        <w:jc w:val="center"/>
        <w:rPr>
          <w:b/>
        </w:rPr>
      </w:pPr>
      <w:r w:rsidRPr="00650089">
        <w:rPr>
          <w:rFonts w:eastAsia="Times New Roman" w:cs="Times New Roman"/>
          <w:b/>
          <w:sz w:val="32"/>
        </w:rPr>
        <w:t>Beyaz Kan Hücre (WBC) Sayısı Yüksek (</w:t>
      </w:r>
      <w:proofErr w:type="spellStart"/>
      <w:r w:rsidRPr="00650089">
        <w:rPr>
          <w:rFonts w:eastAsia="Times New Roman" w:cs="Times New Roman"/>
          <w:b/>
          <w:sz w:val="32"/>
        </w:rPr>
        <w:t>Lökositozis</w:t>
      </w:r>
      <w:proofErr w:type="spellEnd"/>
      <w:r w:rsidRPr="00650089">
        <w:rPr>
          <w:rFonts w:eastAsia="Times New Roman" w:cs="Times New Roman"/>
          <w:b/>
          <w:sz w:val="32"/>
        </w:rPr>
        <w:t xml:space="preserve">) Kedilerde Serum </w:t>
      </w:r>
      <w:proofErr w:type="spellStart"/>
      <w:r w:rsidRPr="00650089">
        <w:rPr>
          <w:rFonts w:eastAsia="Times New Roman" w:cs="Times New Roman"/>
          <w:b/>
          <w:sz w:val="32"/>
        </w:rPr>
        <w:t>Amiloid</w:t>
      </w:r>
      <w:proofErr w:type="spellEnd"/>
      <w:r w:rsidRPr="00650089">
        <w:rPr>
          <w:rFonts w:eastAsia="Times New Roman" w:cs="Times New Roman"/>
          <w:b/>
          <w:sz w:val="32"/>
        </w:rPr>
        <w:t xml:space="preserve"> A ve D Vitamini Düzeylerinin Değerlendirilmesi  </w:t>
      </w:r>
    </w:p>
    <w:p w14:paraId="6D393701" w14:textId="77777777" w:rsidR="008E4E37" w:rsidRPr="00737759" w:rsidRDefault="008E4E37" w:rsidP="008E4E37">
      <w:pPr>
        <w:jc w:val="center"/>
        <w:rPr>
          <w:b/>
        </w:rPr>
      </w:pPr>
    </w:p>
    <w:p w14:paraId="470009D0" w14:textId="53C55667" w:rsidR="008E4E37" w:rsidRDefault="00650089" w:rsidP="008E4E37">
      <w:pPr>
        <w:spacing w:after="120"/>
        <w:ind w:firstLine="0"/>
        <w:jc w:val="center"/>
        <w:rPr>
          <w:b/>
        </w:rPr>
      </w:pPr>
      <w:r>
        <w:rPr>
          <w:b/>
        </w:rPr>
        <w:t>Serra Sanem BAŞNAK</w:t>
      </w:r>
    </w:p>
    <w:p w14:paraId="6785527E" w14:textId="77777777" w:rsidR="008E4E37" w:rsidRPr="00B33FEB" w:rsidRDefault="008E4E37" w:rsidP="008E4E37">
      <w:pPr>
        <w:spacing w:after="120"/>
        <w:ind w:firstLine="0"/>
        <w:jc w:val="center"/>
        <w:rPr>
          <w:b/>
        </w:rPr>
      </w:pPr>
      <w:r>
        <w:rPr>
          <w:b/>
        </w:rPr>
        <w:t>YÜKSEK LİSANS</w:t>
      </w:r>
      <w:r w:rsidRPr="00B33FEB">
        <w:rPr>
          <w:b/>
        </w:rPr>
        <w:t xml:space="preserve"> TEZİ</w:t>
      </w:r>
    </w:p>
    <w:p w14:paraId="00BA9520" w14:textId="77777777" w:rsidR="008E4E37" w:rsidRDefault="008E4E37" w:rsidP="008E4E37">
      <w:pPr>
        <w:jc w:val="center"/>
        <w:rPr>
          <w:b/>
        </w:rPr>
      </w:pPr>
    </w:p>
    <w:p w14:paraId="10F7AEF1" w14:textId="77777777" w:rsidR="008E4E37" w:rsidRPr="00737759" w:rsidRDefault="008E4E37" w:rsidP="008E4E37">
      <w:pPr>
        <w:jc w:val="center"/>
        <w:rPr>
          <w:b/>
        </w:rPr>
      </w:pPr>
    </w:p>
    <w:p w14:paraId="08FEFD84" w14:textId="77777777" w:rsidR="008E4E37" w:rsidRDefault="008E4E37" w:rsidP="008E4E37">
      <w:pPr>
        <w:ind w:firstLine="0"/>
        <w:jc w:val="center"/>
        <w:rPr>
          <w:b/>
        </w:rPr>
      </w:pPr>
    </w:p>
    <w:p w14:paraId="2D37D2C7" w14:textId="77777777" w:rsidR="00F54566" w:rsidRDefault="00F54566" w:rsidP="008E4E37">
      <w:pPr>
        <w:ind w:firstLine="0"/>
        <w:jc w:val="center"/>
        <w:rPr>
          <w:b/>
        </w:rPr>
      </w:pPr>
    </w:p>
    <w:p w14:paraId="39506524" w14:textId="77777777" w:rsidR="008E4E37" w:rsidRPr="00737759" w:rsidRDefault="008E4E37" w:rsidP="008E4E37">
      <w:pPr>
        <w:spacing w:after="120"/>
        <w:ind w:firstLine="0"/>
        <w:jc w:val="center"/>
        <w:rPr>
          <w:b/>
        </w:rPr>
      </w:pPr>
      <w:r w:rsidRPr="00737759">
        <w:rPr>
          <w:b/>
        </w:rPr>
        <w:t>DANIŞMAN</w:t>
      </w:r>
    </w:p>
    <w:p w14:paraId="5C44F067" w14:textId="75A7E60B" w:rsidR="008E4E37" w:rsidRDefault="00C57352" w:rsidP="008E4E37">
      <w:pPr>
        <w:spacing w:after="120"/>
        <w:ind w:firstLine="0"/>
        <w:jc w:val="center"/>
        <w:rPr>
          <w:b/>
        </w:rPr>
      </w:pPr>
      <w:r>
        <w:rPr>
          <w:b/>
        </w:rPr>
        <w:t>Prof. Dr. Serdar PAŞA</w:t>
      </w:r>
    </w:p>
    <w:p w14:paraId="5BC78B2A" w14:textId="77777777" w:rsidR="008E4E37" w:rsidRDefault="008E4E37" w:rsidP="008E4E37">
      <w:pPr>
        <w:jc w:val="center"/>
        <w:rPr>
          <w:b/>
        </w:rPr>
      </w:pPr>
    </w:p>
    <w:p w14:paraId="5FF35790" w14:textId="519DF7C8" w:rsidR="008E4E37" w:rsidRDefault="008E4E37" w:rsidP="008E4E37">
      <w:pPr>
        <w:spacing w:after="120"/>
        <w:ind w:firstLine="0"/>
      </w:pPr>
    </w:p>
    <w:p w14:paraId="12FE9B5E" w14:textId="77777777" w:rsidR="001C4FBA" w:rsidRDefault="001C4FBA" w:rsidP="005057D0">
      <w:pPr>
        <w:ind w:firstLine="0"/>
      </w:pPr>
    </w:p>
    <w:p w14:paraId="4C9B3193" w14:textId="77777777" w:rsidR="001C4FBA" w:rsidRDefault="001C4FBA" w:rsidP="008E4E37"/>
    <w:p w14:paraId="78C9B8BA" w14:textId="77777777" w:rsidR="001C4FBA" w:rsidRDefault="001C4FBA" w:rsidP="008E4E37"/>
    <w:p w14:paraId="16960A66" w14:textId="77777777" w:rsidR="001C4FBA" w:rsidRDefault="001C4FBA" w:rsidP="008E4E37"/>
    <w:p w14:paraId="166825C0" w14:textId="48E971E8" w:rsidR="008E4E37" w:rsidRDefault="008E4E37" w:rsidP="008E4E37">
      <w:pPr>
        <w:ind w:firstLine="0"/>
        <w:jc w:val="center"/>
        <w:rPr>
          <w:b/>
          <w:szCs w:val="28"/>
        </w:rPr>
      </w:pPr>
      <w:bookmarkStart w:id="7" w:name="_Toc488175977"/>
      <w:bookmarkStart w:id="8" w:name="_Toc488176611"/>
      <w:bookmarkStart w:id="9" w:name="_Toc488244505"/>
      <w:bookmarkStart w:id="10" w:name="_Toc488343533"/>
      <w:bookmarkStart w:id="11" w:name="_Toc488669077"/>
      <w:bookmarkStart w:id="12" w:name="_Toc489187151"/>
      <w:bookmarkStart w:id="13" w:name="_Toc489260606"/>
      <w:r w:rsidRPr="002B291A">
        <w:rPr>
          <w:b/>
          <w:szCs w:val="28"/>
        </w:rPr>
        <w:t>AYDIN–20</w:t>
      </w:r>
      <w:bookmarkEnd w:id="7"/>
      <w:bookmarkEnd w:id="8"/>
      <w:bookmarkEnd w:id="9"/>
      <w:bookmarkEnd w:id="10"/>
      <w:bookmarkEnd w:id="11"/>
      <w:bookmarkEnd w:id="12"/>
      <w:bookmarkEnd w:id="13"/>
      <w:r>
        <w:rPr>
          <w:b/>
          <w:szCs w:val="28"/>
        </w:rPr>
        <w:t>2</w:t>
      </w:r>
      <w:r w:rsidR="00650089">
        <w:rPr>
          <w:b/>
          <w:szCs w:val="28"/>
        </w:rPr>
        <w:t>5</w:t>
      </w:r>
    </w:p>
    <w:p w14:paraId="3D9EDFDB" w14:textId="77777777" w:rsidR="001C4FBA" w:rsidRPr="002B291A" w:rsidRDefault="001C4FBA" w:rsidP="008E4E37">
      <w:pPr>
        <w:ind w:firstLine="0"/>
        <w:jc w:val="center"/>
        <w:rPr>
          <w:b/>
          <w:szCs w:val="28"/>
        </w:rPr>
        <w:sectPr w:rsidR="001C4FBA" w:rsidRPr="002B291A" w:rsidSect="004226AC">
          <w:headerReference w:type="default" r:id="rId10"/>
          <w:footerReference w:type="default" r:id="rId11"/>
          <w:type w:val="continuous"/>
          <w:pgSz w:w="11906" w:h="16838"/>
          <w:pgMar w:top="1418" w:right="1134" w:bottom="1418" w:left="1701" w:header="709" w:footer="709" w:gutter="0"/>
          <w:cols w:space="708"/>
          <w:docGrid w:linePitch="360"/>
        </w:sectPr>
      </w:pPr>
    </w:p>
    <w:p w14:paraId="77ABFDB7" w14:textId="4ED35E3E" w:rsidR="004C1241" w:rsidRPr="004557D9" w:rsidRDefault="00BC2D3E" w:rsidP="00BB461D">
      <w:pPr>
        <w:pStyle w:val="Balk1"/>
        <w:rPr>
          <w:rFonts w:eastAsia="Times New Roman"/>
          <w:lang w:eastAsia="tr-TR"/>
        </w:rPr>
      </w:pPr>
      <w:bookmarkStart w:id="14" w:name="_Toc140002628"/>
      <w:bookmarkStart w:id="15" w:name="_Toc140058266"/>
      <w:bookmarkStart w:id="16" w:name="_Toc197637212"/>
      <w:bookmarkStart w:id="17" w:name="_Toc202109655"/>
      <w:r>
        <w:rPr>
          <w:rFonts w:eastAsia="Times New Roman"/>
          <w:lang w:eastAsia="tr-TR"/>
        </w:rPr>
        <w:lastRenderedPageBreak/>
        <w:t>KABUL VE ONAY</w:t>
      </w:r>
      <w:bookmarkEnd w:id="14"/>
      <w:bookmarkEnd w:id="15"/>
      <w:bookmarkEnd w:id="16"/>
      <w:bookmarkEnd w:id="17"/>
    </w:p>
    <w:p w14:paraId="1C314653" w14:textId="77777777" w:rsidR="004C1241" w:rsidRDefault="004C1241" w:rsidP="00BC2D3E">
      <w:pPr>
        <w:spacing w:after="120"/>
        <w:rPr>
          <w:rFonts w:eastAsia="Times New Roman" w:cs="Times New Roman"/>
          <w:szCs w:val="24"/>
          <w:lang w:eastAsia="tr-TR"/>
        </w:rPr>
      </w:pPr>
    </w:p>
    <w:p w14:paraId="2963A6E9" w14:textId="77777777" w:rsidR="004557D9" w:rsidRPr="00BB3BE3" w:rsidRDefault="004557D9" w:rsidP="00BC2D3E">
      <w:pPr>
        <w:spacing w:after="120"/>
        <w:rPr>
          <w:rFonts w:eastAsia="Times New Roman" w:cs="Times New Roman"/>
          <w:szCs w:val="24"/>
          <w:lang w:eastAsia="tr-TR"/>
        </w:rPr>
      </w:pPr>
    </w:p>
    <w:p w14:paraId="6F06FA6E" w14:textId="6B15932C" w:rsidR="004C1241" w:rsidRPr="00BB3BE3" w:rsidRDefault="004C1241" w:rsidP="008563F0">
      <w:pPr>
        <w:spacing w:after="120"/>
        <w:rPr>
          <w:rFonts w:eastAsia="Times New Roman" w:cs="Times New Roman"/>
          <w:szCs w:val="24"/>
          <w:lang w:eastAsia="tr-TR"/>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Adnan Menderes Üniversitesi Sağlık Bilimleri Enstitüsü</w:t>
      </w:r>
      <w:r w:rsidR="00225108">
        <w:rPr>
          <w:rFonts w:eastAsia="Times New Roman" w:cs="Times New Roman"/>
          <w:szCs w:val="24"/>
          <w:lang w:eastAsia="tr-TR"/>
        </w:rPr>
        <w:t xml:space="preserve"> Veterinerlik</w:t>
      </w:r>
      <w:r w:rsidRPr="00BB3BE3">
        <w:rPr>
          <w:rFonts w:eastAsia="Times New Roman" w:cs="Times New Roman"/>
          <w:szCs w:val="24"/>
          <w:lang w:eastAsia="tr-TR"/>
        </w:rPr>
        <w:t xml:space="preserve"> </w:t>
      </w:r>
      <w:r w:rsidR="008E4E37">
        <w:rPr>
          <w:rFonts w:eastAsia="Times New Roman" w:cs="Times New Roman"/>
          <w:szCs w:val="24"/>
          <w:lang w:eastAsia="tr-TR"/>
        </w:rPr>
        <w:t xml:space="preserve">İç Hastalıkları </w:t>
      </w:r>
      <w:r w:rsidR="009C4A3D">
        <w:rPr>
          <w:rFonts w:eastAsia="Times New Roman" w:cs="Times New Roman"/>
          <w:szCs w:val="24"/>
          <w:lang w:eastAsia="tr-TR"/>
        </w:rPr>
        <w:t>Anabilim Dalı</w:t>
      </w:r>
      <w:r w:rsidR="00225108">
        <w:rPr>
          <w:rFonts w:eastAsia="Times New Roman" w:cs="Times New Roman"/>
          <w:szCs w:val="24"/>
          <w:lang w:eastAsia="tr-TR"/>
        </w:rPr>
        <w:t xml:space="preserve"> </w:t>
      </w:r>
      <w:r w:rsidRPr="00BB3BE3">
        <w:rPr>
          <w:rFonts w:eastAsia="Times New Roman" w:cs="Times New Roman"/>
          <w:szCs w:val="24"/>
          <w:lang w:eastAsia="tr-TR"/>
        </w:rPr>
        <w:t xml:space="preserve">Yüksek Lisans Programı çerçevesinde </w:t>
      </w:r>
      <w:r w:rsidR="00650089">
        <w:rPr>
          <w:rFonts w:eastAsia="Times New Roman" w:cs="Times New Roman"/>
          <w:szCs w:val="24"/>
          <w:lang w:eastAsia="tr-TR"/>
        </w:rPr>
        <w:t>Serra Sanem BAŞNAK</w:t>
      </w:r>
      <w:r w:rsidRPr="00BB3BE3">
        <w:rPr>
          <w:rFonts w:eastAsia="Times New Roman" w:cs="Times New Roman"/>
          <w:szCs w:val="24"/>
          <w:lang w:eastAsia="tr-TR"/>
        </w:rPr>
        <w:t xml:space="preserve"> tarafından hazırlanan “</w:t>
      </w:r>
      <w:r w:rsidR="00650089" w:rsidRPr="00650089">
        <w:rPr>
          <w:sz w:val="22"/>
        </w:rPr>
        <w:t>Beyaz Kan Hücre (WBC) Sayısı Yüksek (</w:t>
      </w:r>
      <w:proofErr w:type="spellStart"/>
      <w:r w:rsidR="00650089" w:rsidRPr="00650089">
        <w:rPr>
          <w:sz w:val="22"/>
        </w:rPr>
        <w:t>Lökositozis</w:t>
      </w:r>
      <w:proofErr w:type="spellEnd"/>
      <w:r w:rsidR="00650089" w:rsidRPr="00650089">
        <w:rPr>
          <w:sz w:val="22"/>
        </w:rPr>
        <w:t xml:space="preserve">) Kedilerde Serum </w:t>
      </w:r>
      <w:proofErr w:type="spellStart"/>
      <w:r w:rsidR="00650089" w:rsidRPr="00650089">
        <w:rPr>
          <w:sz w:val="22"/>
        </w:rPr>
        <w:t>Amiloid</w:t>
      </w:r>
      <w:proofErr w:type="spellEnd"/>
      <w:r w:rsidR="00650089" w:rsidRPr="00650089">
        <w:rPr>
          <w:sz w:val="22"/>
        </w:rPr>
        <w:t xml:space="preserve"> A ve D Vitamini Düzeylerinin </w:t>
      </w:r>
      <w:proofErr w:type="gramStart"/>
      <w:r w:rsidR="00650089" w:rsidRPr="00650089">
        <w:rPr>
          <w:sz w:val="22"/>
        </w:rPr>
        <w:t xml:space="preserve">Değerlendirilmesi </w:t>
      </w:r>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başlıklı tez, aşağıdaki jüri tarafından Yüksek Lisans Tezi olarak kabul edilmiştir.</w:t>
      </w:r>
    </w:p>
    <w:p w14:paraId="79C23A3B" w14:textId="77777777" w:rsidR="008E0F15" w:rsidRDefault="004C1241" w:rsidP="00BC2D3E">
      <w:pPr>
        <w:spacing w:after="120"/>
        <w:ind w:left="4956" w:firstLine="0"/>
        <w:rPr>
          <w:rFonts w:eastAsia="Times New Roman" w:cs="Times New Roman"/>
          <w:szCs w:val="24"/>
          <w:lang w:eastAsia="tr-TR"/>
        </w:rPr>
      </w:pPr>
      <w:r w:rsidRPr="00BB3BE3">
        <w:rPr>
          <w:rFonts w:eastAsia="Times New Roman" w:cs="Times New Roman"/>
          <w:szCs w:val="24"/>
          <w:lang w:eastAsia="tr-TR"/>
        </w:rPr>
        <w:t xml:space="preserve"> </w:t>
      </w:r>
      <w:r w:rsidR="006A722B">
        <w:rPr>
          <w:rFonts w:eastAsia="Times New Roman" w:cs="Times New Roman"/>
          <w:szCs w:val="24"/>
          <w:lang w:eastAsia="tr-TR"/>
        </w:rPr>
        <w:t xml:space="preserve">            </w:t>
      </w:r>
    </w:p>
    <w:p w14:paraId="2B40D568" w14:textId="34DE6F95" w:rsidR="004C1241" w:rsidRDefault="006A722B" w:rsidP="00BC2D3E">
      <w:pPr>
        <w:spacing w:after="120"/>
        <w:ind w:left="4956" w:firstLine="708"/>
        <w:rPr>
          <w:rFonts w:eastAsia="Times New Roman" w:cs="Times New Roman"/>
          <w:szCs w:val="24"/>
          <w:lang w:eastAsia="tr-TR"/>
        </w:rPr>
      </w:pPr>
      <w:r>
        <w:rPr>
          <w:rFonts w:eastAsia="Times New Roman" w:cs="Times New Roman"/>
          <w:szCs w:val="24"/>
          <w:lang w:eastAsia="tr-TR"/>
        </w:rPr>
        <w:t xml:space="preserve"> </w:t>
      </w:r>
      <w:r w:rsidR="004C1241" w:rsidRPr="00BB3BE3">
        <w:rPr>
          <w:rFonts w:eastAsia="Times New Roman" w:cs="Times New Roman"/>
          <w:szCs w:val="24"/>
          <w:lang w:eastAsia="tr-TR"/>
        </w:rPr>
        <w:t xml:space="preserve">Tez Savunma Tarihi:  </w:t>
      </w:r>
      <w:r w:rsidR="00225108">
        <w:rPr>
          <w:rFonts w:eastAsia="Times New Roman" w:cs="Times New Roman"/>
          <w:szCs w:val="24"/>
          <w:lang w:eastAsia="tr-TR"/>
        </w:rPr>
        <w:t>1</w:t>
      </w:r>
      <w:r w:rsidR="00F62204">
        <w:rPr>
          <w:rFonts w:eastAsia="Times New Roman" w:cs="Times New Roman"/>
          <w:szCs w:val="24"/>
          <w:lang w:eastAsia="tr-TR"/>
        </w:rPr>
        <w:t>8</w:t>
      </w:r>
      <w:r w:rsidR="00225108">
        <w:rPr>
          <w:rFonts w:eastAsia="Times New Roman" w:cs="Times New Roman"/>
          <w:szCs w:val="24"/>
          <w:lang w:eastAsia="tr-TR"/>
        </w:rPr>
        <w:t>.05.2025</w:t>
      </w:r>
    </w:p>
    <w:p w14:paraId="084637AE" w14:textId="77777777" w:rsidR="008D328B" w:rsidRPr="00BB3BE3" w:rsidRDefault="008D328B" w:rsidP="00BC2D3E">
      <w:pPr>
        <w:spacing w:after="120"/>
        <w:ind w:left="4956" w:firstLine="708"/>
        <w:rPr>
          <w:rFonts w:eastAsia="Times New Roman" w:cs="Times New Roman"/>
          <w:szCs w:val="24"/>
          <w:lang w:eastAsia="tr-TR"/>
        </w:rPr>
      </w:pPr>
    </w:p>
    <w:p w14:paraId="16A20304" w14:textId="45B3BD41" w:rsidR="004C1241" w:rsidRDefault="008D328B" w:rsidP="008D328B">
      <w:pPr>
        <w:spacing w:after="120"/>
        <w:ind w:firstLine="0"/>
        <w:jc w:val="left"/>
        <w:rPr>
          <w:rFonts w:eastAsia="Times New Roman" w:cs="Times New Roman"/>
          <w:szCs w:val="24"/>
          <w:lang w:eastAsia="tr-TR"/>
        </w:rPr>
      </w:pPr>
      <w:r>
        <w:rPr>
          <w:rFonts w:eastAsia="Times New Roman" w:cs="Times New Roman"/>
          <w:szCs w:val="24"/>
          <w:lang w:eastAsia="tr-TR"/>
        </w:rPr>
        <w:t xml:space="preserve">ÜYE (TD): </w:t>
      </w:r>
      <w:r w:rsidR="00686B6F">
        <w:rPr>
          <w:rFonts w:eastAsia="Times New Roman" w:cs="Times New Roman"/>
          <w:szCs w:val="24"/>
          <w:lang w:eastAsia="tr-TR"/>
        </w:rPr>
        <w:t xml:space="preserve">Prof. Dr. </w:t>
      </w:r>
      <w:proofErr w:type="gramStart"/>
      <w:r w:rsidR="00686B6F">
        <w:rPr>
          <w:rFonts w:eastAsia="Times New Roman" w:cs="Times New Roman"/>
          <w:szCs w:val="24"/>
          <w:lang w:eastAsia="tr-TR"/>
        </w:rPr>
        <w:t>Serdar  PAŞA</w:t>
      </w:r>
      <w:proofErr w:type="gramEnd"/>
      <w:r w:rsidR="00686B6F">
        <w:rPr>
          <w:rFonts w:eastAsia="Times New Roman" w:cs="Times New Roman"/>
          <w:szCs w:val="24"/>
          <w:lang w:eastAsia="tr-TR"/>
        </w:rPr>
        <w:t>……………</w:t>
      </w:r>
      <w:r>
        <w:rPr>
          <w:rFonts w:eastAsia="Times New Roman" w:cs="Times New Roman"/>
          <w:szCs w:val="24"/>
          <w:lang w:eastAsia="tr-TR"/>
        </w:rPr>
        <w:t xml:space="preserve"> Aydın Adnan Menderes Üniversitesi</w:t>
      </w:r>
    </w:p>
    <w:p w14:paraId="0729D606" w14:textId="7314D674" w:rsidR="00686B6F" w:rsidRDefault="00686B6F" w:rsidP="008D328B">
      <w:pPr>
        <w:spacing w:after="120"/>
        <w:ind w:firstLine="0"/>
        <w:jc w:val="left"/>
        <w:rPr>
          <w:rFonts w:eastAsia="Times New Roman" w:cs="Times New Roman"/>
          <w:szCs w:val="24"/>
          <w:lang w:eastAsia="tr-TR"/>
        </w:rPr>
      </w:pPr>
      <w:r>
        <w:rPr>
          <w:rFonts w:eastAsia="Times New Roman" w:cs="Times New Roman"/>
          <w:szCs w:val="24"/>
          <w:lang w:eastAsia="tr-TR"/>
        </w:rPr>
        <w:t>ÜYE:</w:t>
      </w:r>
      <w:r w:rsidRPr="00686B6F">
        <w:rPr>
          <w:rFonts w:eastAsia="Times New Roman" w:cs="Times New Roman"/>
          <w:szCs w:val="24"/>
          <w:lang w:eastAsia="tr-TR"/>
        </w:rPr>
        <w:t xml:space="preserve"> </w:t>
      </w:r>
      <w:r w:rsidR="00225108" w:rsidRPr="00225108">
        <w:rPr>
          <w:rFonts w:eastAsia="Times New Roman" w:cs="Times New Roman"/>
          <w:szCs w:val="24"/>
          <w:lang w:eastAsia="tr-TR"/>
        </w:rPr>
        <w:t>Prof. Dr. Mehmet</w:t>
      </w:r>
      <w:r w:rsidR="00225108">
        <w:rPr>
          <w:rFonts w:eastAsia="Times New Roman" w:cs="Times New Roman"/>
          <w:szCs w:val="24"/>
          <w:lang w:eastAsia="tr-TR"/>
        </w:rPr>
        <w:t xml:space="preserve"> </w:t>
      </w:r>
      <w:r w:rsidR="00225108" w:rsidRPr="00225108">
        <w:rPr>
          <w:rFonts w:eastAsia="Times New Roman" w:cs="Times New Roman"/>
          <w:szCs w:val="24"/>
          <w:lang w:eastAsia="tr-TR"/>
        </w:rPr>
        <w:t>GÜLTEKİN </w:t>
      </w:r>
      <w:r w:rsidR="00225108">
        <w:rPr>
          <w:rFonts w:eastAsia="Times New Roman" w:cs="Times New Roman"/>
          <w:szCs w:val="24"/>
          <w:lang w:eastAsia="tr-TR"/>
        </w:rPr>
        <w:t>……</w:t>
      </w:r>
      <w:proofErr w:type="gramStart"/>
      <w:r w:rsidR="00225108">
        <w:rPr>
          <w:rFonts w:eastAsia="Times New Roman" w:cs="Times New Roman"/>
          <w:szCs w:val="24"/>
          <w:lang w:eastAsia="tr-TR"/>
        </w:rPr>
        <w:t>…….</w:t>
      </w:r>
      <w:proofErr w:type="gramEnd"/>
      <w:r w:rsidR="00225108">
        <w:rPr>
          <w:rFonts w:eastAsia="Times New Roman" w:cs="Times New Roman"/>
          <w:szCs w:val="24"/>
          <w:lang w:eastAsia="tr-TR"/>
        </w:rPr>
        <w:t>.</w:t>
      </w:r>
      <w:r w:rsidR="00225108" w:rsidRPr="00225108">
        <w:rPr>
          <w:rFonts w:eastAsia="Times New Roman" w:cs="Times New Roman"/>
          <w:szCs w:val="24"/>
          <w:lang w:eastAsia="tr-TR"/>
        </w:rPr>
        <w:t xml:space="preserve"> </w:t>
      </w:r>
      <w:r w:rsidR="00225108">
        <w:rPr>
          <w:rFonts w:eastAsia="Times New Roman" w:cs="Times New Roman"/>
          <w:szCs w:val="24"/>
          <w:lang w:eastAsia="tr-TR"/>
        </w:rPr>
        <w:t>Aydın Adnan Menderes Üniversitesi</w:t>
      </w:r>
    </w:p>
    <w:p w14:paraId="24A5A3C1" w14:textId="68706C8E" w:rsidR="008D328B" w:rsidRDefault="008D328B" w:rsidP="008D328B">
      <w:pPr>
        <w:spacing w:after="120"/>
        <w:ind w:firstLine="0"/>
        <w:jc w:val="left"/>
        <w:rPr>
          <w:rFonts w:eastAsia="Times New Roman" w:cs="Times New Roman"/>
          <w:szCs w:val="24"/>
          <w:lang w:eastAsia="tr-TR"/>
        </w:rPr>
      </w:pPr>
      <w:r>
        <w:rPr>
          <w:rFonts w:eastAsia="Times New Roman" w:cs="Times New Roman"/>
          <w:szCs w:val="24"/>
          <w:lang w:eastAsia="tr-TR"/>
        </w:rPr>
        <w:t>ÜYE:</w:t>
      </w:r>
      <w:r w:rsidR="00686B6F" w:rsidRPr="00686B6F">
        <w:rPr>
          <w:rFonts w:eastAsia="Times New Roman" w:cs="Times New Roman"/>
          <w:szCs w:val="24"/>
          <w:lang w:eastAsia="tr-TR"/>
        </w:rPr>
        <w:t xml:space="preserve"> </w:t>
      </w:r>
      <w:r w:rsidR="00225108" w:rsidRPr="00225108">
        <w:rPr>
          <w:rFonts w:eastAsia="Times New Roman" w:cs="Times New Roman"/>
          <w:szCs w:val="24"/>
          <w:lang w:eastAsia="tr-TR"/>
        </w:rPr>
        <w:t>Doç. Dr. Songül</w:t>
      </w:r>
      <w:r w:rsidR="00225108">
        <w:rPr>
          <w:rFonts w:eastAsia="Times New Roman" w:cs="Times New Roman"/>
          <w:szCs w:val="24"/>
          <w:lang w:eastAsia="tr-TR"/>
        </w:rPr>
        <w:t xml:space="preserve"> </w:t>
      </w:r>
      <w:r w:rsidR="00225108" w:rsidRPr="00225108">
        <w:rPr>
          <w:rFonts w:eastAsia="Times New Roman" w:cs="Times New Roman"/>
          <w:szCs w:val="24"/>
          <w:lang w:eastAsia="tr-TR"/>
        </w:rPr>
        <w:t>ERDOĞAN</w:t>
      </w:r>
      <w:r w:rsidR="00225108">
        <w:rPr>
          <w:rFonts w:eastAsia="Times New Roman" w:cs="Times New Roman"/>
          <w:szCs w:val="24"/>
          <w:lang w:eastAsia="tr-TR"/>
        </w:rPr>
        <w:t xml:space="preserve"> ……………</w:t>
      </w:r>
      <w:r w:rsidR="00225108" w:rsidRPr="00225108">
        <w:rPr>
          <w:rFonts w:eastAsia="Times New Roman" w:cs="Times New Roman"/>
          <w:szCs w:val="24"/>
          <w:lang w:eastAsia="tr-TR"/>
        </w:rPr>
        <w:t xml:space="preserve"> </w:t>
      </w:r>
      <w:r w:rsidR="00225108">
        <w:rPr>
          <w:rFonts w:eastAsia="Times New Roman" w:cs="Times New Roman"/>
          <w:szCs w:val="24"/>
          <w:lang w:eastAsia="tr-TR"/>
        </w:rPr>
        <w:t>Aydın Adnan Menderes Üniversitesi</w:t>
      </w:r>
    </w:p>
    <w:p w14:paraId="0E03AE20" w14:textId="75F9B2C7" w:rsidR="00225108" w:rsidRDefault="008D328B" w:rsidP="00225108">
      <w:pPr>
        <w:spacing w:after="120"/>
        <w:ind w:firstLine="0"/>
        <w:jc w:val="left"/>
        <w:rPr>
          <w:rFonts w:eastAsia="Times New Roman" w:cs="Times New Roman"/>
          <w:szCs w:val="24"/>
          <w:lang w:eastAsia="tr-TR"/>
        </w:rPr>
      </w:pPr>
      <w:r>
        <w:rPr>
          <w:rFonts w:eastAsia="Times New Roman" w:cs="Times New Roman"/>
          <w:szCs w:val="24"/>
          <w:lang w:eastAsia="tr-TR"/>
        </w:rPr>
        <w:t>ÜYE:</w:t>
      </w:r>
      <w:r w:rsidR="00225108" w:rsidRPr="00225108">
        <w:rPr>
          <w:rFonts w:eastAsia="Times New Roman" w:cs="Times New Roman"/>
          <w:szCs w:val="24"/>
          <w:lang w:eastAsia="tr-TR"/>
        </w:rPr>
        <w:t xml:space="preserve"> Prof. Dr. </w:t>
      </w:r>
      <w:proofErr w:type="gramStart"/>
      <w:r w:rsidR="00225108">
        <w:rPr>
          <w:rFonts w:eastAsia="Times New Roman" w:cs="Times New Roman"/>
          <w:szCs w:val="24"/>
          <w:lang w:eastAsia="tr-TR"/>
        </w:rPr>
        <w:t xml:space="preserve">Buğrahan </w:t>
      </w:r>
      <w:r w:rsidR="00225108" w:rsidRPr="00225108">
        <w:rPr>
          <w:rFonts w:eastAsia="Times New Roman" w:cs="Times New Roman"/>
          <w:color w:val="000000"/>
          <w:sz w:val="15"/>
          <w:szCs w:val="15"/>
          <w:lang w:eastAsia="tr-TR"/>
        </w:rPr>
        <w:t xml:space="preserve"> </w:t>
      </w:r>
      <w:r w:rsidR="00225108" w:rsidRPr="00225108">
        <w:rPr>
          <w:rFonts w:eastAsia="Times New Roman" w:cs="Times New Roman"/>
          <w:szCs w:val="24"/>
          <w:lang w:eastAsia="tr-TR"/>
        </w:rPr>
        <w:t>Bekir</w:t>
      </w:r>
      <w:proofErr w:type="gramEnd"/>
      <w:r w:rsidR="00225108" w:rsidRPr="00225108">
        <w:rPr>
          <w:rFonts w:eastAsia="Times New Roman" w:cs="Times New Roman"/>
          <w:szCs w:val="24"/>
          <w:lang w:eastAsia="tr-TR"/>
        </w:rPr>
        <w:t xml:space="preserve"> </w:t>
      </w:r>
      <w:r w:rsidR="00225108">
        <w:rPr>
          <w:rFonts w:eastAsia="Times New Roman" w:cs="Times New Roman"/>
          <w:szCs w:val="24"/>
          <w:lang w:eastAsia="tr-TR"/>
        </w:rPr>
        <w:t>YAĞCI………..Kırıkkale Üniversitesi</w:t>
      </w:r>
    </w:p>
    <w:p w14:paraId="5DA18DAA" w14:textId="4AA77FDC" w:rsidR="00225108" w:rsidRPr="00225108" w:rsidRDefault="00225108" w:rsidP="00225108">
      <w:pPr>
        <w:tabs>
          <w:tab w:val="left" w:pos="1754"/>
        </w:tabs>
        <w:spacing w:after="120"/>
        <w:ind w:firstLine="0"/>
        <w:jc w:val="left"/>
        <w:rPr>
          <w:rFonts w:eastAsia="Times New Roman" w:cs="Times New Roman"/>
          <w:szCs w:val="24"/>
          <w:lang w:eastAsia="tr-TR"/>
        </w:rPr>
      </w:pPr>
      <w:r>
        <w:rPr>
          <w:rFonts w:eastAsia="Times New Roman" w:cs="Times New Roman"/>
          <w:szCs w:val="24"/>
          <w:lang w:eastAsia="tr-TR"/>
        </w:rPr>
        <w:t xml:space="preserve">ÜYE: </w:t>
      </w:r>
      <w:r w:rsidRPr="00225108">
        <w:rPr>
          <w:rFonts w:eastAsia="Times New Roman" w:cs="Times New Roman"/>
          <w:szCs w:val="24"/>
          <w:lang w:eastAsia="tr-TR"/>
        </w:rPr>
        <w:t>Prof. Dr. Didem</w:t>
      </w:r>
      <w:r>
        <w:rPr>
          <w:rFonts w:eastAsia="Times New Roman" w:cs="Times New Roman"/>
          <w:szCs w:val="24"/>
          <w:lang w:eastAsia="tr-TR"/>
        </w:rPr>
        <w:t xml:space="preserve"> </w:t>
      </w:r>
      <w:r w:rsidRPr="00225108">
        <w:rPr>
          <w:rFonts w:eastAsia="Times New Roman" w:cs="Times New Roman"/>
          <w:szCs w:val="24"/>
          <w:lang w:eastAsia="tr-TR"/>
        </w:rPr>
        <w:t>PEKMEZCİ </w:t>
      </w:r>
      <w:r>
        <w:rPr>
          <w:rFonts w:eastAsia="Times New Roman" w:cs="Times New Roman"/>
          <w:szCs w:val="24"/>
          <w:lang w:eastAsia="tr-TR"/>
        </w:rPr>
        <w:t>………</w:t>
      </w:r>
      <w:proofErr w:type="gramStart"/>
      <w:r>
        <w:rPr>
          <w:rFonts w:eastAsia="Times New Roman" w:cs="Times New Roman"/>
          <w:szCs w:val="24"/>
          <w:lang w:eastAsia="tr-TR"/>
        </w:rPr>
        <w:t>…….</w:t>
      </w:r>
      <w:proofErr w:type="gramEnd"/>
      <w:r>
        <w:rPr>
          <w:rFonts w:eastAsia="Times New Roman" w:cs="Times New Roman"/>
          <w:szCs w:val="24"/>
          <w:lang w:eastAsia="tr-TR"/>
        </w:rPr>
        <w:t xml:space="preserve">. </w:t>
      </w:r>
      <w:proofErr w:type="spellStart"/>
      <w:r>
        <w:rPr>
          <w:rFonts w:eastAsia="Times New Roman" w:cs="Times New Roman"/>
          <w:szCs w:val="24"/>
          <w:lang w:eastAsia="tr-TR"/>
        </w:rPr>
        <w:t>Ondokuz</w:t>
      </w:r>
      <w:proofErr w:type="spellEnd"/>
      <w:r>
        <w:rPr>
          <w:rFonts w:eastAsia="Times New Roman" w:cs="Times New Roman"/>
          <w:szCs w:val="24"/>
          <w:lang w:eastAsia="tr-TR"/>
        </w:rPr>
        <w:t xml:space="preserve"> Mayıs Üniversi</w:t>
      </w:r>
      <w:r w:rsidR="00184398">
        <w:rPr>
          <w:rFonts w:eastAsia="Times New Roman" w:cs="Times New Roman"/>
          <w:szCs w:val="24"/>
          <w:lang w:eastAsia="tr-TR"/>
        </w:rPr>
        <w:t>tesi</w:t>
      </w:r>
    </w:p>
    <w:p w14:paraId="1A5FAA92" w14:textId="19C49C8F" w:rsidR="00225108" w:rsidRPr="00225108" w:rsidRDefault="00225108" w:rsidP="00225108">
      <w:pPr>
        <w:tabs>
          <w:tab w:val="left" w:pos="1754"/>
        </w:tabs>
        <w:spacing w:after="120"/>
        <w:ind w:firstLine="0"/>
        <w:jc w:val="left"/>
        <w:rPr>
          <w:rFonts w:eastAsia="Times New Roman" w:cs="Times New Roman"/>
          <w:szCs w:val="24"/>
          <w:lang w:eastAsia="tr-TR"/>
        </w:rPr>
      </w:pPr>
    </w:p>
    <w:p w14:paraId="24F9433A" w14:textId="3E3BC356" w:rsidR="008D328B" w:rsidRDefault="008D328B" w:rsidP="00225108">
      <w:pPr>
        <w:spacing w:after="120"/>
        <w:ind w:firstLine="0"/>
        <w:jc w:val="left"/>
        <w:rPr>
          <w:rFonts w:eastAsia="Times New Roman" w:cs="Times New Roman"/>
          <w:szCs w:val="24"/>
          <w:lang w:eastAsia="tr-TR"/>
        </w:rPr>
      </w:pPr>
    </w:p>
    <w:p w14:paraId="371A471B" w14:textId="77777777" w:rsidR="00686B6F" w:rsidRDefault="00686B6F" w:rsidP="00BC2D3E">
      <w:pPr>
        <w:spacing w:after="120"/>
        <w:ind w:firstLine="0"/>
        <w:rPr>
          <w:rFonts w:eastAsia="Times New Roman" w:cs="Times New Roman"/>
          <w:szCs w:val="24"/>
          <w:lang w:eastAsia="tr-TR"/>
        </w:rPr>
      </w:pPr>
    </w:p>
    <w:p w14:paraId="75646834" w14:textId="77777777" w:rsidR="004C1241" w:rsidRPr="00BB3BE3" w:rsidRDefault="004C1241" w:rsidP="00BC2D3E">
      <w:pPr>
        <w:spacing w:after="120"/>
        <w:ind w:firstLine="0"/>
        <w:rPr>
          <w:rFonts w:eastAsia="Times New Roman" w:cs="Times New Roman"/>
          <w:szCs w:val="24"/>
          <w:lang w:eastAsia="tr-TR"/>
        </w:rPr>
      </w:pPr>
      <w:r w:rsidRPr="00BB3BE3">
        <w:rPr>
          <w:rFonts w:eastAsia="Times New Roman" w:cs="Times New Roman"/>
          <w:szCs w:val="24"/>
          <w:lang w:eastAsia="tr-TR"/>
        </w:rPr>
        <w:t xml:space="preserve">ONAY: </w:t>
      </w:r>
    </w:p>
    <w:p w14:paraId="27FE96B1" w14:textId="77777777" w:rsidR="004C1241" w:rsidRPr="00BB3BE3" w:rsidRDefault="004C1241" w:rsidP="00BC2D3E">
      <w:pPr>
        <w:autoSpaceDE w:val="0"/>
        <w:autoSpaceDN w:val="0"/>
        <w:adjustRightInd w:val="0"/>
        <w:spacing w:after="120"/>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Adnan Menderes Üniversitesi Lisansüstü Eğitim-Öğretim ve Sınav Yönetmeliğinin ilgili maddeleri uyarınca yukarıdaki jüri tarafından uygun görülmüş ve Sağlık Bilimleri Enstitüsünün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w:t>
      </w:r>
      <w:proofErr w:type="gramStart"/>
      <w:r w:rsidRPr="00BB3BE3">
        <w:rPr>
          <w:rFonts w:eastAsia="Times New Roman" w:cs="Times New Roman"/>
          <w:szCs w:val="24"/>
          <w:lang w:eastAsia="tr-TR"/>
        </w:rPr>
        <w:t>tarih</w:t>
      </w:r>
      <w:proofErr w:type="gramEnd"/>
      <w:r w:rsidRPr="00BB3BE3">
        <w:rPr>
          <w:rFonts w:eastAsia="Times New Roman" w:cs="Times New Roman"/>
          <w:szCs w:val="24"/>
          <w:lang w:eastAsia="tr-TR"/>
        </w:rPr>
        <w:t xml:space="preserve"> ve ………………………… sayılı oturumunda alınan …………………… </w:t>
      </w:r>
      <w:proofErr w:type="spellStart"/>
      <w:r w:rsidRPr="00BB3BE3">
        <w:rPr>
          <w:rFonts w:eastAsia="Times New Roman" w:cs="Times New Roman"/>
          <w:szCs w:val="24"/>
          <w:lang w:eastAsia="tr-TR"/>
        </w:rPr>
        <w:t>nolu</w:t>
      </w:r>
      <w:proofErr w:type="spellEnd"/>
      <w:r w:rsidRPr="00BB3BE3">
        <w:rPr>
          <w:rFonts w:eastAsia="Times New Roman" w:cs="Times New Roman"/>
          <w:szCs w:val="24"/>
          <w:lang w:eastAsia="tr-TR"/>
        </w:rPr>
        <w:t xml:space="preserve"> Yönetim Kurulu kararıyla kabul edilmiştir. </w:t>
      </w:r>
    </w:p>
    <w:p w14:paraId="6CE7CB41" w14:textId="77777777" w:rsidR="004C1241" w:rsidRDefault="004C1241" w:rsidP="00BC2D3E">
      <w:pPr>
        <w:autoSpaceDE w:val="0"/>
        <w:autoSpaceDN w:val="0"/>
        <w:adjustRightInd w:val="0"/>
        <w:spacing w:after="120"/>
        <w:ind w:firstLine="0"/>
        <w:rPr>
          <w:rFonts w:eastAsia="Times New Roman" w:cs="Times New Roman"/>
          <w:szCs w:val="24"/>
          <w:lang w:eastAsia="tr-TR"/>
        </w:rPr>
      </w:pPr>
    </w:p>
    <w:p w14:paraId="136D7D58" w14:textId="77777777" w:rsidR="00B5543C" w:rsidRPr="00BB3BE3" w:rsidRDefault="00B5543C" w:rsidP="00BC2D3E">
      <w:pPr>
        <w:autoSpaceDE w:val="0"/>
        <w:autoSpaceDN w:val="0"/>
        <w:adjustRightInd w:val="0"/>
        <w:spacing w:after="120"/>
        <w:ind w:firstLine="0"/>
        <w:rPr>
          <w:rFonts w:eastAsia="Times New Roman" w:cs="Times New Roman"/>
          <w:szCs w:val="24"/>
          <w:lang w:eastAsia="tr-TR"/>
        </w:rPr>
      </w:pPr>
    </w:p>
    <w:p w14:paraId="6A6E4ED7" w14:textId="77777777" w:rsidR="004C1241" w:rsidRPr="00BB3BE3" w:rsidRDefault="004C1241"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sidRPr="00BB3BE3">
        <w:rPr>
          <w:rFonts w:eastAsia="Times New Roman" w:cs="Times New Roman"/>
          <w:szCs w:val="24"/>
          <w:lang w:eastAsia="tr-TR"/>
        </w:rPr>
        <w:tab/>
      </w:r>
      <w:r>
        <w:rPr>
          <w:rFonts w:eastAsia="Times New Roman" w:cs="Times New Roman"/>
          <w:szCs w:val="24"/>
          <w:lang w:eastAsia="tr-TR"/>
        </w:rPr>
        <w:t xml:space="preserve">                            </w:t>
      </w:r>
      <w:r w:rsidR="00193C2A">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Prof. Dr. Süleyman AYPAK</w:t>
      </w:r>
      <w:r w:rsidRPr="00BB3BE3">
        <w:rPr>
          <w:rFonts w:eastAsia="Times New Roman" w:cs="Times New Roman"/>
          <w:szCs w:val="24"/>
          <w:lang w:eastAsia="tr-TR"/>
        </w:rPr>
        <w:t xml:space="preserve">         </w:t>
      </w:r>
    </w:p>
    <w:p w14:paraId="426C4E66" w14:textId="0E9F2583" w:rsidR="001C4FBA" w:rsidRPr="008D328B" w:rsidRDefault="004C1241" w:rsidP="001C4FBA">
      <w:pPr>
        <w:spacing w:after="120"/>
        <w:ind w:firstLine="0"/>
        <w:jc w:val="center"/>
        <w:rPr>
          <w:rFonts w:eastAsia="Times New Roman" w:cs="Times New Roman"/>
          <w:szCs w:val="24"/>
          <w:lang w:eastAsia="tr-TR"/>
        </w:rPr>
      </w:pPr>
      <w:r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sidR="008A5BFE">
        <w:rPr>
          <w:rFonts w:eastAsia="Times New Roman" w:cs="Times New Roman"/>
          <w:szCs w:val="24"/>
          <w:lang w:eastAsia="tr-TR"/>
        </w:rPr>
        <w:t xml:space="preserve">                         </w:t>
      </w:r>
      <w:r w:rsidRPr="00BB3BE3">
        <w:rPr>
          <w:rFonts w:eastAsia="Times New Roman" w:cs="Times New Roman"/>
          <w:szCs w:val="24"/>
          <w:lang w:eastAsia="tr-TR"/>
        </w:rPr>
        <w:t xml:space="preserve">Enstitü Müdürü </w:t>
      </w:r>
      <w:r w:rsidR="008A5BFE">
        <w:rPr>
          <w:rFonts w:eastAsia="Times New Roman" w:cs="Times New Roman"/>
          <w:szCs w:val="24"/>
          <w:lang w:eastAsia="tr-TR"/>
        </w:rPr>
        <w:t>V.</w:t>
      </w:r>
      <w:r w:rsidRPr="00BB3BE3">
        <w:rPr>
          <w:rFonts w:eastAsia="Times New Roman" w:cs="Times New Roman"/>
          <w:szCs w:val="24"/>
          <w:lang w:eastAsia="tr-TR"/>
        </w:rPr>
        <w:t xml:space="preserve">   </w:t>
      </w:r>
    </w:p>
    <w:bookmarkEnd w:id="3"/>
    <w:bookmarkEnd w:id="4"/>
    <w:bookmarkEnd w:id="5"/>
    <w:bookmarkEnd w:id="6"/>
    <w:p w14:paraId="14E38706" w14:textId="77777777" w:rsidR="00686B6F" w:rsidRDefault="00686B6F" w:rsidP="00F82BF8">
      <w:pPr>
        <w:pStyle w:val="Balk1"/>
        <w:sectPr w:rsidR="00686B6F" w:rsidSect="00A969D1">
          <w:footerReference w:type="default" r:id="rId12"/>
          <w:type w:val="continuous"/>
          <w:pgSz w:w="11906" w:h="16838"/>
          <w:pgMar w:top="1418" w:right="1134" w:bottom="1418" w:left="1701" w:header="709" w:footer="709" w:gutter="0"/>
          <w:pgNumType w:fmt="lowerRoman" w:start="1"/>
          <w:cols w:space="708"/>
          <w:docGrid w:linePitch="360"/>
        </w:sectPr>
      </w:pPr>
    </w:p>
    <w:p w14:paraId="60B9F8E2" w14:textId="77777777" w:rsidR="004B4F65" w:rsidRPr="009F7106" w:rsidRDefault="00BB3BE3" w:rsidP="009F7106">
      <w:pPr>
        <w:pStyle w:val="Balk1"/>
      </w:pPr>
      <w:r w:rsidRPr="009F7106">
        <w:lastRenderedPageBreak/>
        <w:t xml:space="preserve"> </w:t>
      </w:r>
      <w:bookmarkStart w:id="18" w:name="_Toc140002629"/>
      <w:bookmarkStart w:id="19" w:name="_Toc140058267"/>
      <w:bookmarkStart w:id="20" w:name="_Toc197637213"/>
      <w:bookmarkStart w:id="21" w:name="_Toc202109656"/>
      <w:r w:rsidR="004557D9" w:rsidRPr="009F7106">
        <w:t>TEŞEKKÜR</w:t>
      </w:r>
      <w:bookmarkEnd w:id="18"/>
      <w:bookmarkEnd w:id="19"/>
      <w:bookmarkEnd w:id="20"/>
      <w:bookmarkEnd w:id="21"/>
    </w:p>
    <w:p w14:paraId="6E42776F" w14:textId="77777777" w:rsidR="009F7106" w:rsidRPr="009F7106" w:rsidRDefault="009F7106" w:rsidP="009F7106"/>
    <w:p w14:paraId="307D8194" w14:textId="77777777" w:rsidR="004557D9" w:rsidRDefault="004557D9" w:rsidP="009F7106">
      <w:pPr>
        <w:rPr>
          <w:noProof/>
        </w:rPr>
      </w:pPr>
    </w:p>
    <w:p w14:paraId="258C54E2" w14:textId="77777777" w:rsidR="009F3156" w:rsidRPr="009F3156" w:rsidRDefault="009F3156" w:rsidP="009F7106">
      <w:pPr>
        <w:rPr>
          <w:b/>
          <w:bCs/>
          <w:szCs w:val="24"/>
          <w:lang w:eastAsia="tr-TR"/>
        </w:rPr>
      </w:pPr>
      <w:bookmarkStart w:id="22" w:name="OLE_LINK17"/>
      <w:bookmarkStart w:id="23" w:name="OLE_LINK18"/>
      <w:r w:rsidRPr="009F3156">
        <w:rPr>
          <w:szCs w:val="24"/>
          <w:lang w:eastAsia="tr-TR"/>
        </w:rPr>
        <w:t xml:space="preserve">Yüksek lisans eğitimim süresince, her daim bilgi ve deneyimlerini benimle cömertçe paylaşan, ileri görüşlülüğü, mesleki yetkinliği ve ilham verici duruşuyla tanımaktan onur duyduğum, birlikte çalışma fırsatı bulduğum çok değerli hocam Sayın Prof. Dr. Serdar </w:t>
      </w:r>
      <w:proofErr w:type="spellStart"/>
      <w:r w:rsidRPr="009F3156">
        <w:rPr>
          <w:szCs w:val="24"/>
          <w:lang w:eastAsia="tr-TR"/>
        </w:rPr>
        <w:t>PAŞA’ya</w:t>
      </w:r>
      <w:proofErr w:type="spellEnd"/>
      <w:r w:rsidRPr="009F3156">
        <w:rPr>
          <w:szCs w:val="24"/>
          <w:lang w:eastAsia="tr-TR"/>
        </w:rPr>
        <w:t>, meslek hayatımın ilk adımlarında bana kazandırdığı bilgi birikimi, yönlendirmeleri ve her daim hissettirdiği destek için en içten teşekkürlerimi sunarım.</w:t>
      </w:r>
    </w:p>
    <w:p w14:paraId="13A12324" w14:textId="77777777" w:rsidR="009F3156" w:rsidRPr="009F3156" w:rsidRDefault="009F3156" w:rsidP="009F7106">
      <w:pPr>
        <w:rPr>
          <w:b/>
          <w:bCs/>
          <w:szCs w:val="24"/>
          <w:lang w:eastAsia="tr-TR"/>
        </w:rPr>
      </w:pPr>
    </w:p>
    <w:p w14:paraId="27CDE908" w14:textId="77777777" w:rsidR="009F3156" w:rsidRPr="009F3156" w:rsidRDefault="009F3156" w:rsidP="009F7106">
      <w:pPr>
        <w:rPr>
          <w:b/>
          <w:bCs/>
          <w:szCs w:val="24"/>
          <w:lang w:eastAsia="tr-TR"/>
        </w:rPr>
      </w:pPr>
      <w:r w:rsidRPr="009F3156">
        <w:rPr>
          <w:szCs w:val="24"/>
          <w:lang w:eastAsia="tr-TR"/>
        </w:rPr>
        <w:t xml:space="preserve">Akademik yolculuğum boyunca, karşılaştığım her sorunda sabırla dinleyen, yapıcı yaklaşımı ve içten ilgisiyle bana her zaman destek olan, güler yüzüyle hafızamda yer edecek olan kıymetli hocalarım Sayın Doç. Dr. Hasan ERDOĞAN ve Sayın Doç. Dr. Songül </w:t>
      </w:r>
      <w:proofErr w:type="spellStart"/>
      <w:r w:rsidRPr="009F3156">
        <w:rPr>
          <w:szCs w:val="24"/>
          <w:lang w:eastAsia="tr-TR"/>
        </w:rPr>
        <w:t>ERDOĞAN’a</w:t>
      </w:r>
      <w:proofErr w:type="spellEnd"/>
      <w:r w:rsidRPr="009F3156">
        <w:rPr>
          <w:szCs w:val="24"/>
          <w:lang w:eastAsia="tr-TR"/>
        </w:rPr>
        <w:t>, bu süreçte göstermiş oldukları anlayış ve rehberlik için minnettarım.</w:t>
      </w:r>
    </w:p>
    <w:p w14:paraId="2171A04A" w14:textId="77777777" w:rsidR="009F3156" w:rsidRPr="009F3156" w:rsidRDefault="009F3156" w:rsidP="009F7106">
      <w:pPr>
        <w:rPr>
          <w:b/>
          <w:bCs/>
          <w:szCs w:val="24"/>
          <w:lang w:eastAsia="tr-TR"/>
        </w:rPr>
      </w:pPr>
    </w:p>
    <w:p w14:paraId="1F1EFC32" w14:textId="09A824D8" w:rsidR="009F3156" w:rsidRDefault="009F3156" w:rsidP="009F7106">
      <w:pPr>
        <w:rPr>
          <w:b/>
          <w:bCs/>
          <w:szCs w:val="24"/>
          <w:lang w:eastAsia="tr-TR"/>
        </w:rPr>
      </w:pPr>
      <w:r w:rsidRPr="009F3156">
        <w:rPr>
          <w:szCs w:val="24"/>
          <w:lang w:eastAsia="tr-TR"/>
        </w:rPr>
        <w:t xml:space="preserve">Tez çalışmam başta olmak üzere, eğitim sürecimin pek çok aşamasında bilgi ve tecrübeleriyle katkı sunan Sayın Prof. Dr. Kerem URAL ve Prof. Dr. Mehmet </w:t>
      </w:r>
      <w:proofErr w:type="spellStart"/>
      <w:r w:rsidRPr="009F3156">
        <w:rPr>
          <w:szCs w:val="24"/>
          <w:lang w:eastAsia="tr-TR"/>
        </w:rPr>
        <w:t>GÜLTEKİN’e</w:t>
      </w:r>
      <w:proofErr w:type="spellEnd"/>
      <w:r w:rsidRPr="009F3156">
        <w:rPr>
          <w:szCs w:val="24"/>
          <w:lang w:eastAsia="tr-TR"/>
        </w:rPr>
        <w:t xml:space="preserve"> de desteklerinden dolayı gönülden teşekkür ederim</w:t>
      </w:r>
      <w:r>
        <w:rPr>
          <w:szCs w:val="24"/>
          <w:lang w:eastAsia="tr-TR"/>
        </w:rPr>
        <w:t>.</w:t>
      </w:r>
    </w:p>
    <w:p w14:paraId="125F8EC9" w14:textId="77777777" w:rsidR="009F3156" w:rsidRPr="009F3156" w:rsidRDefault="009F3156" w:rsidP="009F7106">
      <w:pPr>
        <w:rPr>
          <w:lang w:eastAsia="tr-TR"/>
        </w:rPr>
      </w:pPr>
    </w:p>
    <w:p w14:paraId="3F5DDEB3" w14:textId="37101E6B" w:rsidR="009F3156" w:rsidRPr="009F3156" w:rsidRDefault="009F3156" w:rsidP="009F7106">
      <w:pPr>
        <w:rPr>
          <w:lang w:eastAsia="tr-TR"/>
        </w:rPr>
      </w:pPr>
      <w:r w:rsidRPr="009F3156">
        <w:rPr>
          <w:lang w:eastAsia="tr-TR"/>
        </w:rPr>
        <w:t>Yüksek lisans eğitimimi tamamlamamda en büyük katkıyı sağlayan aileme</w:t>
      </w:r>
      <w:r>
        <w:rPr>
          <w:lang w:eastAsia="tr-TR"/>
        </w:rPr>
        <w:t xml:space="preserve">, psikolojik açıdan hayatıma pozitiflik katan köpeklerime </w:t>
      </w:r>
      <w:r w:rsidRPr="009F3156">
        <w:rPr>
          <w:lang w:eastAsia="tr-TR"/>
        </w:rPr>
        <w:t>saygı, sevgi ve teşekkürlerimi sunarım.</w:t>
      </w:r>
    </w:p>
    <w:p w14:paraId="7B893E4B" w14:textId="77777777" w:rsidR="00BB3BE3" w:rsidRDefault="008C1525" w:rsidP="00F82BF8">
      <w:pPr>
        <w:pStyle w:val="Balk1"/>
      </w:pPr>
      <w:r>
        <w:br w:type="page"/>
      </w:r>
      <w:bookmarkStart w:id="24" w:name="_Toc488176614"/>
      <w:bookmarkStart w:id="25" w:name="_Toc140002630"/>
      <w:bookmarkStart w:id="26" w:name="_Toc140058268"/>
      <w:bookmarkStart w:id="27" w:name="_Toc197637214"/>
      <w:bookmarkStart w:id="28" w:name="_Toc202109657"/>
      <w:bookmarkEnd w:id="22"/>
      <w:bookmarkEnd w:id="23"/>
      <w:r w:rsidR="00FB3696" w:rsidRPr="00F82BF8">
        <w:lastRenderedPageBreak/>
        <w:t>İÇİNDEKİLER</w:t>
      </w:r>
      <w:bookmarkEnd w:id="24"/>
      <w:bookmarkEnd w:id="25"/>
      <w:bookmarkEnd w:id="26"/>
      <w:bookmarkEnd w:id="27"/>
      <w:bookmarkEnd w:id="28"/>
    </w:p>
    <w:p w14:paraId="7EC232CA" w14:textId="22417994" w:rsidR="00072F32" w:rsidRDefault="009F7106">
      <w:pPr>
        <w:pStyle w:val="T1"/>
        <w:tabs>
          <w:tab w:val="right" w:leader="dot" w:pos="9061"/>
        </w:tabs>
        <w:rPr>
          <w:rFonts w:eastAsiaTheme="minorEastAsia" w:cstheme="minorBidi"/>
          <w:b w:val="0"/>
          <w:bCs w:val="0"/>
          <w:i w:val="0"/>
          <w:iCs w:val="0"/>
          <w:noProof/>
          <w:kern w:val="2"/>
          <w:lang w:eastAsia="tr-TR"/>
          <w14:ligatures w14:val="standardContextual"/>
        </w:rPr>
      </w:pPr>
      <w:r>
        <w:fldChar w:fldCharType="begin"/>
      </w:r>
      <w:r>
        <w:instrText xml:space="preserve"> TOC \o "1-3" \h \z \u </w:instrText>
      </w:r>
      <w:r>
        <w:fldChar w:fldCharType="separate"/>
      </w:r>
      <w:hyperlink w:anchor="_Toc202109655" w:history="1">
        <w:r w:rsidR="00072F32" w:rsidRPr="00FA29E0">
          <w:rPr>
            <w:rStyle w:val="Kpr"/>
            <w:rFonts w:eastAsia="Times New Roman"/>
            <w:noProof/>
            <w:lang w:eastAsia="tr-TR"/>
          </w:rPr>
          <w:t>KABUL VE ONAY</w:t>
        </w:r>
        <w:r w:rsidR="00072F32">
          <w:rPr>
            <w:noProof/>
            <w:webHidden/>
          </w:rPr>
          <w:tab/>
        </w:r>
        <w:r w:rsidR="00072F32">
          <w:rPr>
            <w:noProof/>
            <w:webHidden/>
          </w:rPr>
          <w:fldChar w:fldCharType="begin"/>
        </w:r>
        <w:r w:rsidR="00072F32">
          <w:rPr>
            <w:noProof/>
            <w:webHidden/>
          </w:rPr>
          <w:instrText xml:space="preserve"> PAGEREF _Toc202109655 \h </w:instrText>
        </w:r>
        <w:r w:rsidR="00072F32">
          <w:rPr>
            <w:noProof/>
            <w:webHidden/>
          </w:rPr>
        </w:r>
        <w:r w:rsidR="00072F32">
          <w:rPr>
            <w:noProof/>
            <w:webHidden/>
          </w:rPr>
          <w:fldChar w:fldCharType="separate"/>
        </w:r>
        <w:r w:rsidR="00072F32">
          <w:rPr>
            <w:noProof/>
            <w:webHidden/>
          </w:rPr>
          <w:t>i</w:t>
        </w:r>
        <w:r w:rsidR="00072F32">
          <w:rPr>
            <w:noProof/>
            <w:webHidden/>
          </w:rPr>
          <w:fldChar w:fldCharType="end"/>
        </w:r>
      </w:hyperlink>
    </w:p>
    <w:p w14:paraId="7B235C40" w14:textId="163977FF"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656" w:history="1">
        <w:r w:rsidRPr="00FA29E0">
          <w:rPr>
            <w:rStyle w:val="Kpr"/>
            <w:noProof/>
          </w:rPr>
          <w:t>TEŞEKKÜR</w:t>
        </w:r>
        <w:r>
          <w:rPr>
            <w:noProof/>
            <w:webHidden/>
          </w:rPr>
          <w:tab/>
        </w:r>
        <w:r>
          <w:rPr>
            <w:noProof/>
            <w:webHidden/>
          </w:rPr>
          <w:fldChar w:fldCharType="begin"/>
        </w:r>
        <w:r>
          <w:rPr>
            <w:noProof/>
            <w:webHidden/>
          </w:rPr>
          <w:instrText xml:space="preserve"> PAGEREF _Toc202109656 \h </w:instrText>
        </w:r>
        <w:r>
          <w:rPr>
            <w:noProof/>
            <w:webHidden/>
          </w:rPr>
        </w:r>
        <w:r>
          <w:rPr>
            <w:noProof/>
            <w:webHidden/>
          </w:rPr>
          <w:fldChar w:fldCharType="separate"/>
        </w:r>
        <w:r>
          <w:rPr>
            <w:noProof/>
            <w:webHidden/>
          </w:rPr>
          <w:t>ii</w:t>
        </w:r>
        <w:r>
          <w:rPr>
            <w:noProof/>
            <w:webHidden/>
          </w:rPr>
          <w:fldChar w:fldCharType="end"/>
        </w:r>
      </w:hyperlink>
    </w:p>
    <w:p w14:paraId="1697009C" w14:textId="5DAC84B4"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657" w:history="1">
        <w:r w:rsidRPr="00FA29E0">
          <w:rPr>
            <w:rStyle w:val="Kpr"/>
            <w:noProof/>
          </w:rPr>
          <w:t>İÇİNDEKİLER</w:t>
        </w:r>
        <w:r>
          <w:rPr>
            <w:noProof/>
            <w:webHidden/>
          </w:rPr>
          <w:tab/>
        </w:r>
        <w:r>
          <w:rPr>
            <w:noProof/>
            <w:webHidden/>
          </w:rPr>
          <w:fldChar w:fldCharType="begin"/>
        </w:r>
        <w:r>
          <w:rPr>
            <w:noProof/>
            <w:webHidden/>
          </w:rPr>
          <w:instrText xml:space="preserve"> PAGEREF _Toc202109657 \h </w:instrText>
        </w:r>
        <w:r>
          <w:rPr>
            <w:noProof/>
            <w:webHidden/>
          </w:rPr>
        </w:r>
        <w:r>
          <w:rPr>
            <w:noProof/>
            <w:webHidden/>
          </w:rPr>
          <w:fldChar w:fldCharType="separate"/>
        </w:r>
        <w:r>
          <w:rPr>
            <w:noProof/>
            <w:webHidden/>
          </w:rPr>
          <w:t>iii</w:t>
        </w:r>
        <w:r>
          <w:rPr>
            <w:noProof/>
            <w:webHidden/>
          </w:rPr>
          <w:fldChar w:fldCharType="end"/>
        </w:r>
      </w:hyperlink>
    </w:p>
    <w:p w14:paraId="39FF0FCD" w14:textId="303F4B79"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658" w:history="1">
        <w:r w:rsidRPr="00FA29E0">
          <w:rPr>
            <w:rStyle w:val="Kpr"/>
            <w:noProof/>
          </w:rPr>
          <w:t>SİMGELER VE KISALTMALAR DİZİNİ</w:t>
        </w:r>
        <w:r>
          <w:rPr>
            <w:noProof/>
            <w:webHidden/>
          </w:rPr>
          <w:tab/>
        </w:r>
        <w:r>
          <w:rPr>
            <w:noProof/>
            <w:webHidden/>
          </w:rPr>
          <w:fldChar w:fldCharType="begin"/>
        </w:r>
        <w:r>
          <w:rPr>
            <w:noProof/>
            <w:webHidden/>
          </w:rPr>
          <w:instrText xml:space="preserve"> PAGEREF _Toc202109658 \h </w:instrText>
        </w:r>
        <w:r>
          <w:rPr>
            <w:noProof/>
            <w:webHidden/>
          </w:rPr>
        </w:r>
        <w:r>
          <w:rPr>
            <w:noProof/>
            <w:webHidden/>
          </w:rPr>
          <w:fldChar w:fldCharType="separate"/>
        </w:r>
        <w:r>
          <w:rPr>
            <w:noProof/>
            <w:webHidden/>
          </w:rPr>
          <w:t>v</w:t>
        </w:r>
        <w:r>
          <w:rPr>
            <w:noProof/>
            <w:webHidden/>
          </w:rPr>
          <w:fldChar w:fldCharType="end"/>
        </w:r>
      </w:hyperlink>
    </w:p>
    <w:p w14:paraId="090E0EFB" w14:textId="113B7154"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659" w:history="1">
        <w:r w:rsidRPr="00FA29E0">
          <w:rPr>
            <w:rStyle w:val="Kpr"/>
            <w:noProof/>
          </w:rPr>
          <w:t>TABLOLAR DİZİNİ</w:t>
        </w:r>
        <w:r>
          <w:rPr>
            <w:noProof/>
            <w:webHidden/>
          </w:rPr>
          <w:tab/>
        </w:r>
        <w:r>
          <w:rPr>
            <w:noProof/>
            <w:webHidden/>
          </w:rPr>
          <w:fldChar w:fldCharType="begin"/>
        </w:r>
        <w:r>
          <w:rPr>
            <w:noProof/>
            <w:webHidden/>
          </w:rPr>
          <w:instrText xml:space="preserve"> PAGEREF _Toc202109659 \h </w:instrText>
        </w:r>
        <w:r>
          <w:rPr>
            <w:noProof/>
            <w:webHidden/>
          </w:rPr>
        </w:r>
        <w:r>
          <w:rPr>
            <w:noProof/>
            <w:webHidden/>
          </w:rPr>
          <w:fldChar w:fldCharType="separate"/>
        </w:r>
        <w:r>
          <w:rPr>
            <w:noProof/>
            <w:webHidden/>
          </w:rPr>
          <w:t>vii</w:t>
        </w:r>
        <w:r>
          <w:rPr>
            <w:noProof/>
            <w:webHidden/>
          </w:rPr>
          <w:fldChar w:fldCharType="end"/>
        </w:r>
      </w:hyperlink>
    </w:p>
    <w:p w14:paraId="7B616F0C" w14:textId="2F2EA2A9"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660" w:history="1">
        <w:r w:rsidRPr="00FA29E0">
          <w:rPr>
            <w:rStyle w:val="Kpr"/>
            <w:noProof/>
          </w:rPr>
          <w:t>ŞEKİLLER DİZİNİ</w:t>
        </w:r>
        <w:r>
          <w:rPr>
            <w:noProof/>
            <w:webHidden/>
          </w:rPr>
          <w:tab/>
        </w:r>
        <w:r>
          <w:rPr>
            <w:noProof/>
            <w:webHidden/>
          </w:rPr>
          <w:fldChar w:fldCharType="begin"/>
        </w:r>
        <w:r>
          <w:rPr>
            <w:noProof/>
            <w:webHidden/>
          </w:rPr>
          <w:instrText xml:space="preserve"> PAGEREF _Toc202109660 \h </w:instrText>
        </w:r>
        <w:r>
          <w:rPr>
            <w:noProof/>
            <w:webHidden/>
          </w:rPr>
        </w:r>
        <w:r>
          <w:rPr>
            <w:noProof/>
            <w:webHidden/>
          </w:rPr>
          <w:fldChar w:fldCharType="separate"/>
        </w:r>
        <w:r>
          <w:rPr>
            <w:noProof/>
            <w:webHidden/>
          </w:rPr>
          <w:t>viii</w:t>
        </w:r>
        <w:r>
          <w:rPr>
            <w:noProof/>
            <w:webHidden/>
          </w:rPr>
          <w:fldChar w:fldCharType="end"/>
        </w:r>
      </w:hyperlink>
    </w:p>
    <w:p w14:paraId="63EE2494" w14:textId="093A7DBB"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661" w:history="1">
        <w:r w:rsidRPr="00FA29E0">
          <w:rPr>
            <w:rStyle w:val="Kpr"/>
            <w:noProof/>
          </w:rPr>
          <w:t>1.GİRİŞ</w:t>
        </w:r>
        <w:r>
          <w:rPr>
            <w:noProof/>
            <w:webHidden/>
          </w:rPr>
          <w:tab/>
        </w:r>
        <w:r>
          <w:rPr>
            <w:noProof/>
            <w:webHidden/>
          </w:rPr>
          <w:fldChar w:fldCharType="begin"/>
        </w:r>
        <w:r>
          <w:rPr>
            <w:noProof/>
            <w:webHidden/>
          </w:rPr>
          <w:instrText xml:space="preserve"> PAGEREF _Toc202109661 \h </w:instrText>
        </w:r>
        <w:r>
          <w:rPr>
            <w:noProof/>
            <w:webHidden/>
          </w:rPr>
        </w:r>
        <w:r>
          <w:rPr>
            <w:noProof/>
            <w:webHidden/>
          </w:rPr>
          <w:fldChar w:fldCharType="separate"/>
        </w:r>
        <w:r>
          <w:rPr>
            <w:noProof/>
            <w:webHidden/>
          </w:rPr>
          <w:t>1</w:t>
        </w:r>
        <w:r>
          <w:rPr>
            <w:noProof/>
            <w:webHidden/>
          </w:rPr>
          <w:fldChar w:fldCharType="end"/>
        </w:r>
      </w:hyperlink>
    </w:p>
    <w:p w14:paraId="41FE4052" w14:textId="4811C4E7"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662" w:history="1">
        <w:r w:rsidRPr="00FA29E0">
          <w:rPr>
            <w:rStyle w:val="Kpr"/>
            <w:noProof/>
          </w:rPr>
          <w:t>2. GENEL BİLGİLER</w:t>
        </w:r>
        <w:r>
          <w:rPr>
            <w:noProof/>
            <w:webHidden/>
          </w:rPr>
          <w:tab/>
        </w:r>
        <w:r>
          <w:rPr>
            <w:noProof/>
            <w:webHidden/>
          </w:rPr>
          <w:fldChar w:fldCharType="begin"/>
        </w:r>
        <w:r>
          <w:rPr>
            <w:noProof/>
            <w:webHidden/>
          </w:rPr>
          <w:instrText xml:space="preserve"> PAGEREF _Toc202109662 \h </w:instrText>
        </w:r>
        <w:r>
          <w:rPr>
            <w:noProof/>
            <w:webHidden/>
          </w:rPr>
        </w:r>
        <w:r>
          <w:rPr>
            <w:noProof/>
            <w:webHidden/>
          </w:rPr>
          <w:fldChar w:fldCharType="separate"/>
        </w:r>
        <w:r>
          <w:rPr>
            <w:noProof/>
            <w:webHidden/>
          </w:rPr>
          <w:t>3</w:t>
        </w:r>
        <w:r>
          <w:rPr>
            <w:noProof/>
            <w:webHidden/>
          </w:rPr>
          <w:fldChar w:fldCharType="end"/>
        </w:r>
      </w:hyperlink>
    </w:p>
    <w:p w14:paraId="51F65B9C" w14:textId="61F47E31"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63" w:history="1">
        <w:r w:rsidRPr="00FA29E0">
          <w:rPr>
            <w:rStyle w:val="Kpr"/>
            <w:noProof/>
          </w:rPr>
          <w:t>2.1 Beyaz Kan Hücreleri (Lökositler)</w:t>
        </w:r>
        <w:r>
          <w:rPr>
            <w:noProof/>
            <w:webHidden/>
          </w:rPr>
          <w:tab/>
        </w:r>
        <w:r>
          <w:rPr>
            <w:noProof/>
            <w:webHidden/>
          </w:rPr>
          <w:fldChar w:fldCharType="begin"/>
        </w:r>
        <w:r>
          <w:rPr>
            <w:noProof/>
            <w:webHidden/>
          </w:rPr>
          <w:instrText xml:space="preserve"> PAGEREF _Toc202109663 \h </w:instrText>
        </w:r>
        <w:r>
          <w:rPr>
            <w:noProof/>
            <w:webHidden/>
          </w:rPr>
        </w:r>
        <w:r>
          <w:rPr>
            <w:noProof/>
            <w:webHidden/>
          </w:rPr>
          <w:fldChar w:fldCharType="separate"/>
        </w:r>
        <w:r>
          <w:rPr>
            <w:noProof/>
            <w:webHidden/>
          </w:rPr>
          <w:t>3</w:t>
        </w:r>
        <w:r>
          <w:rPr>
            <w:noProof/>
            <w:webHidden/>
          </w:rPr>
          <w:fldChar w:fldCharType="end"/>
        </w:r>
      </w:hyperlink>
    </w:p>
    <w:p w14:paraId="732556FF" w14:textId="2A4220EC"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64" w:history="1">
        <w:r w:rsidRPr="00FA29E0">
          <w:rPr>
            <w:rStyle w:val="Kpr"/>
            <w:rFonts w:eastAsia="Times New Roman"/>
            <w:noProof/>
          </w:rPr>
          <w:t>2.1.1 Lökositozun Klinik Önemi</w:t>
        </w:r>
        <w:r>
          <w:rPr>
            <w:noProof/>
            <w:webHidden/>
          </w:rPr>
          <w:tab/>
        </w:r>
        <w:r>
          <w:rPr>
            <w:noProof/>
            <w:webHidden/>
          </w:rPr>
          <w:fldChar w:fldCharType="begin"/>
        </w:r>
        <w:r>
          <w:rPr>
            <w:noProof/>
            <w:webHidden/>
          </w:rPr>
          <w:instrText xml:space="preserve"> PAGEREF _Toc202109664 \h </w:instrText>
        </w:r>
        <w:r>
          <w:rPr>
            <w:noProof/>
            <w:webHidden/>
          </w:rPr>
        </w:r>
        <w:r>
          <w:rPr>
            <w:noProof/>
            <w:webHidden/>
          </w:rPr>
          <w:fldChar w:fldCharType="separate"/>
        </w:r>
        <w:r>
          <w:rPr>
            <w:noProof/>
            <w:webHidden/>
          </w:rPr>
          <w:t>3</w:t>
        </w:r>
        <w:r>
          <w:rPr>
            <w:noProof/>
            <w:webHidden/>
          </w:rPr>
          <w:fldChar w:fldCharType="end"/>
        </w:r>
      </w:hyperlink>
    </w:p>
    <w:p w14:paraId="7A8760FB" w14:textId="6FCF8AA6"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65" w:history="1">
        <w:r w:rsidRPr="00FA29E0">
          <w:rPr>
            <w:rStyle w:val="Kpr"/>
            <w:rFonts w:eastAsia="Times New Roman"/>
            <w:noProof/>
          </w:rPr>
          <w:t>2.2 fSAA (Feline Serum Amiloid A): Yapısı, Biyosentezi ve Klinik Önemi</w:t>
        </w:r>
        <w:r>
          <w:rPr>
            <w:noProof/>
            <w:webHidden/>
          </w:rPr>
          <w:tab/>
        </w:r>
        <w:r>
          <w:rPr>
            <w:noProof/>
            <w:webHidden/>
          </w:rPr>
          <w:fldChar w:fldCharType="begin"/>
        </w:r>
        <w:r>
          <w:rPr>
            <w:noProof/>
            <w:webHidden/>
          </w:rPr>
          <w:instrText xml:space="preserve"> PAGEREF _Toc202109665 \h </w:instrText>
        </w:r>
        <w:r>
          <w:rPr>
            <w:noProof/>
            <w:webHidden/>
          </w:rPr>
        </w:r>
        <w:r>
          <w:rPr>
            <w:noProof/>
            <w:webHidden/>
          </w:rPr>
          <w:fldChar w:fldCharType="separate"/>
        </w:r>
        <w:r>
          <w:rPr>
            <w:noProof/>
            <w:webHidden/>
          </w:rPr>
          <w:t>4</w:t>
        </w:r>
        <w:r>
          <w:rPr>
            <w:noProof/>
            <w:webHidden/>
          </w:rPr>
          <w:fldChar w:fldCharType="end"/>
        </w:r>
      </w:hyperlink>
    </w:p>
    <w:p w14:paraId="36A0700D" w14:textId="432F4790"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66" w:history="1">
        <w:r w:rsidRPr="00FA29E0">
          <w:rPr>
            <w:rStyle w:val="Kpr"/>
            <w:rFonts w:eastAsia="Times New Roman"/>
            <w:noProof/>
          </w:rPr>
          <w:t>2.2.1 Biyosentez Mekanizması ve Kinetiği</w:t>
        </w:r>
        <w:r>
          <w:rPr>
            <w:noProof/>
            <w:webHidden/>
          </w:rPr>
          <w:tab/>
        </w:r>
        <w:r>
          <w:rPr>
            <w:noProof/>
            <w:webHidden/>
          </w:rPr>
          <w:fldChar w:fldCharType="begin"/>
        </w:r>
        <w:r>
          <w:rPr>
            <w:noProof/>
            <w:webHidden/>
          </w:rPr>
          <w:instrText xml:space="preserve"> PAGEREF _Toc202109666 \h </w:instrText>
        </w:r>
        <w:r>
          <w:rPr>
            <w:noProof/>
            <w:webHidden/>
          </w:rPr>
        </w:r>
        <w:r>
          <w:rPr>
            <w:noProof/>
            <w:webHidden/>
          </w:rPr>
          <w:fldChar w:fldCharType="separate"/>
        </w:r>
        <w:r>
          <w:rPr>
            <w:noProof/>
            <w:webHidden/>
          </w:rPr>
          <w:t>4</w:t>
        </w:r>
        <w:r>
          <w:rPr>
            <w:noProof/>
            <w:webHidden/>
          </w:rPr>
          <w:fldChar w:fldCharType="end"/>
        </w:r>
      </w:hyperlink>
    </w:p>
    <w:p w14:paraId="43F767BB" w14:textId="0EB8AE37"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67" w:history="1">
        <w:r w:rsidRPr="00FA29E0">
          <w:rPr>
            <w:rStyle w:val="Kpr"/>
            <w:rFonts w:eastAsia="Times New Roman"/>
            <w:noProof/>
          </w:rPr>
          <w:t>2.2.2 fSAA ve Diğer Akut Faz Proteinleri ile Karşılaştırma</w:t>
        </w:r>
        <w:r>
          <w:rPr>
            <w:noProof/>
            <w:webHidden/>
          </w:rPr>
          <w:tab/>
        </w:r>
        <w:r>
          <w:rPr>
            <w:noProof/>
            <w:webHidden/>
          </w:rPr>
          <w:fldChar w:fldCharType="begin"/>
        </w:r>
        <w:r>
          <w:rPr>
            <w:noProof/>
            <w:webHidden/>
          </w:rPr>
          <w:instrText xml:space="preserve"> PAGEREF _Toc202109667 \h </w:instrText>
        </w:r>
        <w:r>
          <w:rPr>
            <w:noProof/>
            <w:webHidden/>
          </w:rPr>
        </w:r>
        <w:r>
          <w:rPr>
            <w:noProof/>
            <w:webHidden/>
          </w:rPr>
          <w:fldChar w:fldCharType="separate"/>
        </w:r>
        <w:r>
          <w:rPr>
            <w:noProof/>
            <w:webHidden/>
          </w:rPr>
          <w:t>4</w:t>
        </w:r>
        <w:r>
          <w:rPr>
            <w:noProof/>
            <w:webHidden/>
          </w:rPr>
          <w:fldChar w:fldCharType="end"/>
        </w:r>
      </w:hyperlink>
    </w:p>
    <w:p w14:paraId="055355F1" w14:textId="2FCAE548"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68" w:history="1">
        <w:r w:rsidRPr="00FA29E0">
          <w:rPr>
            <w:rStyle w:val="Kpr"/>
            <w:rFonts w:eastAsia="Times New Roman"/>
            <w:noProof/>
          </w:rPr>
          <w:t>2.2.3 fSAA’nın Klinik Kullanımı</w:t>
        </w:r>
        <w:r>
          <w:rPr>
            <w:noProof/>
            <w:webHidden/>
          </w:rPr>
          <w:tab/>
        </w:r>
        <w:r>
          <w:rPr>
            <w:noProof/>
            <w:webHidden/>
          </w:rPr>
          <w:fldChar w:fldCharType="begin"/>
        </w:r>
        <w:r>
          <w:rPr>
            <w:noProof/>
            <w:webHidden/>
          </w:rPr>
          <w:instrText xml:space="preserve"> PAGEREF _Toc202109668 \h </w:instrText>
        </w:r>
        <w:r>
          <w:rPr>
            <w:noProof/>
            <w:webHidden/>
          </w:rPr>
        </w:r>
        <w:r>
          <w:rPr>
            <w:noProof/>
            <w:webHidden/>
          </w:rPr>
          <w:fldChar w:fldCharType="separate"/>
        </w:r>
        <w:r>
          <w:rPr>
            <w:noProof/>
            <w:webHidden/>
          </w:rPr>
          <w:t>5</w:t>
        </w:r>
        <w:r>
          <w:rPr>
            <w:noProof/>
            <w:webHidden/>
          </w:rPr>
          <w:fldChar w:fldCharType="end"/>
        </w:r>
      </w:hyperlink>
    </w:p>
    <w:p w14:paraId="6914AC54" w14:textId="69DFA5C3"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69" w:history="1">
        <w:r w:rsidRPr="00FA29E0">
          <w:rPr>
            <w:rStyle w:val="Kpr"/>
            <w:rFonts w:eastAsia="Times New Roman"/>
            <w:noProof/>
          </w:rPr>
          <w:t>2.2.4 fSAA’nın Tanısal Avantajları</w:t>
        </w:r>
        <w:r>
          <w:rPr>
            <w:noProof/>
            <w:webHidden/>
          </w:rPr>
          <w:tab/>
        </w:r>
        <w:r>
          <w:rPr>
            <w:noProof/>
            <w:webHidden/>
          </w:rPr>
          <w:fldChar w:fldCharType="begin"/>
        </w:r>
        <w:r>
          <w:rPr>
            <w:noProof/>
            <w:webHidden/>
          </w:rPr>
          <w:instrText xml:space="preserve"> PAGEREF _Toc202109669 \h </w:instrText>
        </w:r>
        <w:r>
          <w:rPr>
            <w:noProof/>
            <w:webHidden/>
          </w:rPr>
        </w:r>
        <w:r>
          <w:rPr>
            <w:noProof/>
            <w:webHidden/>
          </w:rPr>
          <w:fldChar w:fldCharType="separate"/>
        </w:r>
        <w:r>
          <w:rPr>
            <w:noProof/>
            <w:webHidden/>
          </w:rPr>
          <w:t>5</w:t>
        </w:r>
        <w:r>
          <w:rPr>
            <w:noProof/>
            <w:webHidden/>
          </w:rPr>
          <w:fldChar w:fldCharType="end"/>
        </w:r>
      </w:hyperlink>
    </w:p>
    <w:p w14:paraId="5924120B" w14:textId="67D7E9E5"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70" w:history="1">
        <w:r w:rsidRPr="00FA29E0">
          <w:rPr>
            <w:rStyle w:val="Kpr"/>
            <w:rFonts w:eastAsia="Times New Roman"/>
            <w:noProof/>
          </w:rPr>
          <w:t>2.2.5 Feline fSAA’nın Klinik Laboratuvarlara Entegrasyonu</w:t>
        </w:r>
        <w:r>
          <w:rPr>
            <w:noProof/>
            <w:webHidden/>
          </w:rPr>
          <w:tab/>
        </w:r>
        <w:r>
          <w:rPr>
            <w:noProof/>
            <w:webHidden/>
          </w:rPr>
          <w:fldChar w:fldCharType="begin"/>
        </w:r>
        <w:r>
          <w:rPr>
            <w:noProof/>
            <w:webHidden/>
          </w:rPr>
          <w:instrText xml:space="preserve"> PAGEREF _Toc202109670 \h </w:instrText>
        </w:r>
        <w:r>
          <w:rPr>
            <w:noProof/>
            <w:webHidden/>
          </w:rPr>
        </w:r>
        <w:r>
          <w:rPr>
            <w:noProof/>
            <w:webHidden/>
          </w:rPr>
          <w:fldChar w:fldCharType="separate"/>
        </w:r>
        <w:r>
          <w:rPr>
            <w:noProof/>
            <w:webHidden/>
          </w:rPr>
          <w:t>6</w:t>
        </w:r>
        <w:r>
          <w:rPr>
            <w:noProof/>
            <w:webHidden/>
          </w:rPr>
          <w:fldChar w:fldCharType="end"/>
        </w:r>
      </w:hyperlink>
    </w:p>
    <w:p w14:paraId="57D50FAE" w14:textId="64346710"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71" w:history="1">
        <w:r w:rsidRPr="00FA29E0">
          <w:rPr>
            <w:rStyle w:val="Kpr"/>
            <w:noProof/>
          </w:rPr>
          <w:t>2.3. D Vitamini Metabolizmasının Temelleri</w:t>
        </w:r>
        <w:r>
          <w:rPr>
            <w:noProof/>
            <w:webHidden/>
          </w:rPr>
          <w:tab/>
        </w:r>
        <w:r>
          <w:rPr>
            <w:noProof/>
            <w:webHidden/>
          </w:rPr>
          <w:fldChar w:fldCharType="begin"/>
        </w:r>
        <w:r>
          <w:rPr>
            <w:noProof/>
            <w:webHidden/>
          </w:rPr>
          <w:instrText xml:space="preserve"> PAGEREF _Toc202109671 \h </w:instrText>
        </w:r>
        <w:r>
          <w:rPr>
            <w:noProof/>
            <w:webHidden/>
          </w:rPr>
        </w:r>
        <w:r>
          <w:rPr>
            <w:noProof/>
            <w:webHidden/>
          </w:rPr>
          <w:fldChar w:fldCharType="separate"/>
        </w:r>
        <w:r>
          <w:rPr>
            <w:noProof/>
            <w:webHidden/>
          </w:rPr>
          <w:t>6</w:t>
        </w:r>
        <w:r>
          <w:rPr>
            <w:noProof/>
            <w:webHidden/>
          </w:rPr>
          <w:fldChar w:fldCharType="end"/>
        </w:r>
      </w:hyperlink>
    </w:p>
    <w:p w14:paraId="23C75E54" w14:textId="7F05C37C"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72" w:history="1">
        <w:r w:rsidRPr="00FA29E0">
          <w:rPr>
            <w:rStyle w:val="Kpr"/>
            <w:noProof/>
          </w:rPr>
          <w:t>2.3.1 Kedilerde D Vitamini Metabolizması</w:t>
        </w:r>
        <w:r>
          <w:rPr>
            <w:noProof/>
            <w:webHidden/>
          </w:rPr>
          <w:tab/>
        </w:r>
        <w:r>
          <w:rPr>
            <w:noProof/>
            <w:webHidden/>
          </w:rPr>
          <w:fldChar w:fldCharType="begin"/>
        </w:r>
        <w:r>
          <w:rPr>
            <w:noProof/>
            <w:webHidden/>
          </w:rPr>
          <w:instrText xml:space="preserve"> PAGEREF _Toc202109672 \h </w:instrText>
        </w:r>
        <w:r>
          <w:rPr>
            <w:noProof/>
            <w:webHidden/>
          </w:rPr>
        </w:r>
        <w:r>
          <w:rPr>
            <w:noProof/>
            <w:webHidden/>
          </w:rPr>
          <w:fldChar w:fldCharType="separate"/>
        </w:r>
        <w:r>
          <w:rPr>
            <w:noProof/>
            <w:webHidden/>
          </w:rPr>
          <w:t>9</w:t>
        </w:r>
        <w:r>
          <w:rPr>
            <w:noProof/>
            <w:webHidden/>
          </w:rPr>
          <w:fldChar w:fldCharType="end"/>
        </w:r>
      </w:hyperlink>
    </w:p>
    <w:p w14:paraId="327A875F" w14:textId="756DA65D"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73" w:history="1">
        <w:r w:rsidRPr="00FA29E0">
          <w:rPr>
            <w:rStyle w:val="Kpr"/>
            <w:noProof/>
          </w:rPr>
          <w:t>2.3.2 Kalsitriol Sentezi ve Katabolizmasının Düzenlenmesi</w:t>
        </w:r>
        <w:r>
          <w:rPr>
            <w:noProof/>
            <w:webHidden/>
          </w:rPr>
          <w:tab/>
        </w:r>
        <w:r>
          <w:rPr>
            <w:noProof/>
            <w:webHidden/>
          </w:rPr>
          <w:fldChar w:fldCharType="begin"/>
        </w:r>
        <w:r>
          <w:rPr>
            <w:noProof/>
            <w:webHidden/>
          </w:rPr>
          <w:instrText xml:space="preserve"> PAGEREF _Toc202109673 \h </w:instrText>
        </w:r>
        <w:r>
          <w:rPr>
            <w:noProof/>
            <w:webHidden/>
          </w:rPr>
        </w:r>
        <w:r>
          <w:rPr>
            <w:noProof/>
            <w:webHidden/>
          </w:rPr>
          <w:fldChar w:fldCharType="separate"/>
        </w:r>
        <w:r>
          <w:rPr>
            <w:noProof/>
            <w:webHidden/>
          </w:rPr>
          <w:t>11</w:t>
        </w:r>
        <w:r>
          <w:rPr>
            <w:noProof/>
            <w:webHidden/>
          </w:rPr>
          <w:fldChar w:fldCharType="end"/>
        </w:r>
      </w:hyperlink>
    </w:p>
    <w:p w14:paraId="21A80C99" w14:textId="5ECCB539"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74" w:history="1">
        <w:r w:rsidRPr="00FA29E0">
          <w:rPr>
            <w:rStyle w:val="Kpr"/>
            <w:noProof/>
          </w:rPr>
          <w:t>2.3.3 D Vitamini Reseptörü</w:t>
        </w:r>
        <w:r>
          <w:rPr>
            <w:noProof/>
            <w:webHidden/>
          </w:rPr>
          <w:tab/>
        </w:r>
        <w:r>
          <w:rPr>
            <w:noProof/>
            <w:webHidden/>
          </w:rPr>
          <w:fldChar w:fldCharType="begin"/>
        </w:r>
        <w:r>
          <w:rPr>
            <w:noProof/>
            <w:webHidden/>
          </w:rPr>
          <w:instrText xml:space="preserve"> PAGEREF _Toc202109674 \h </w:instrText>
        </w:r>
        <w:r>
          <w:rPr>
            <w:noProof/>
            <w:webHidden/>
          </w:rPr>
        </w:r>
        <w:r>
          <w:rPr>
            <w:noProof/>
            <w:webHidden/>
          </w:rPr>
          <w:fldChar w:fldCharType="separate"/>
        </w:r>
        <w:r>
          <w:rPr>
            <w:noProof/>
            <w:webHidden/>
          </w:rPr>
          <w:t>11</w:t>
        </w:r>
        <w:r>
          <w:rPr>
            <w:noProof/>
            <w:webHidden/>
          </w:rPr>
          <w:fldChar w:fldCharType="end"/>
        </w:r>
      </w:hyperlink>
    </w:p>
    <w:p w14:paraId="46F80F31" w14:textId="44A101FE"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75" w:history="1">
        <w:r w:rsidRPr="00FA29E0">
          <w:rPr>
            <w:rStyle w:val="Kpr"/>
            <w:noProof/>
          </w:rPr>
          <w:t>2.3.4 Vitamin D’nin Farklı Organlar Üzerine Etkileri</w:t>
        </w:r>
        <w:r>
          <w:rPr>
            <w:noProof/>
            <w:webHidden/>
          </w:rPr>
          <w:tab/>
        </w:r>
        <w:r>
          <w:rPr>
            <w:noProof/>
            <w:webHidden/>
          </w:rPr>
          <w:fldChar w:fldCharType="begin"/>
        </w:r>
        <w:r>
          <w:rPr>
            <w:noProof/>
            <w:webHidden/>
          </w:rPr>
          <w:instrText xml:space="preserve"> PAGEREF _Toc202109675 \h </w:instrText>
        </w:r>
        <w:r>
          <w:rPr>
            <w:noProof/>
            <w:webHidden/>
          </w:rPr>
        </w:r>
        <w:r>
          <w:rPr>
            <w:noProof/>
            <w:webHidden/>
          </w:rPr>
          <w:fldChar w:fldCharType="separate"/>
        </w:r>
        <w:r>
          <w:rPr>
            <w:noProof/>
            <w:webHidden/>
          </w:rPr>
          <w:t>12</w:t>
        </w:r>
        <w:r>
          <w:rPr>
            <w:noProof/>
            <w:webHidden/>
          </w:rPr>
          <w:fldChar w:fldCharType="end"/>
        </w:r>
      </w:hyperlink>
    </w:p>
    <w:p w14:paraId="356B9AD3" w14:textId="657C359B"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76" w:history="1">
        <w:r w:rsidRPr="00FA29E0">
          <w:rPr>
            <w:rStyle w:val="Kpr"/>
            <w:noProof/>
          </w:rPr>
          <w:t>2.3.5 Bağırsak Üzerine Etkileri</w:t>
        </w:r>
        <w:r>
          <w:rPr>
            <w:noProof/>
            <w:webHidden/>
          </w:rPr>
          <w:tab/>
        </w:r>
        <w:r>
          <w:rPr>
            <w:noProof/>
            <w:webHidden/>
          </w:rPr>
          <w:fldChar w:fldCharType="begin"/>
        </w:r>
        <w:r>
          <w:rPr>
            <w:noProof/>
            <w:webHidden/>
          </w:rPr>
          <w:instrText xml:space="preserve"> PAGEREF _Toc202109676 \h </w:instrText>
        </w:r>
        <w:r>
          <w:rPr>
            <w:noProof/>
            <w:webHidden/>
          </w:rPr>
        </w:r>
        <w:r>
          <w:rPr>
            <w:noProof/>
            <w:webHidden/>
          </w:rPr>
          <w:fldChar w:fldCharType="separate"/>
        </w:r>
        <w:r>
          <w:rPr>
            <w:noProof/>
            <w:webHidden/>
          </w:rPr>
          <w:t>12</w:t>
        </w:r>
        <w:r>
          <w:rPr>
            <w:noProof/>
            <w:webHidden/>
          </w:rPr>
          <w:fldChar w:fldCharType="end"/>
        </w:r>
      </w:hyperlink>
    </w:p>
    <w:p w14:paraId="7C1F6A30" w14:textId="415DA9F6"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77" w:history="1">
        <w:r w:rsidRPr="00FA29E0">
          <w:rPr>
            <w:rStyle w:val="Kpr"/>
            <w:noProof/>
          </w:rPr>
          <w:t>2.3.6 Böbrekler Üzerine Etkileri</w:t>
        </w:r>
        <w:r>
          <w:rPr>
            <w:noProof/>
            <w:webHidden/>
          </w:rPr>
          <w:tab/>
        </w:r>
        <w:r>
          <w:rPr>
            <w:noProof/>
            <w:webHidden/>
          </w:rPr>
          <w:fldChar w:fldCharType="begin"/>
        </w:r>
        <w:r>
          <w:rPr>
            <w:noProof/>
            <w:webHidden/>
          </w:rPr>
          <w:instrText xml:space="preserve"> PAGEREF _Toc202109677 \h </w:instrText>
        </w:r>
        <w:r>
          <w:rPr>
            <w:noProof/>
            <w:webHidden/>
          </w:rPr>
        </w:r>
        <w:r>
          <w:rPr>
            <w:noProof/>
            <w:webHidden/>
          </w:rPr>
          <w:fldChar w:fldCharType="separate"/>
        </w:r>
        <w:r>
          <w:rPr>
            <w:noProof/>
            <w:webHidden/>
          </w:rPr>
          <w:t>12</w:t>
        </w:r>
        <w:r>
          <w:rPr>
            <w:noProof/>
            <w:webHidden/>
          </w:rPr>
          <w:fldChar w:fldCharType="end"/>
        </w:r>
      </w:hyperlink>
    </w:p>
    <w:p w14:paraId="5C39B5F6" w14:textId="5F549B9D"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78" w:history="1">
        <w:r w:rsidRPr="00FA29E0">
          <w:rPr>
            <w:rStyle w:val="Kpr"/>
            <w:noProof/>
          </w:rPr>
          <w:t>2.3.7 Paratiroid Bezi Üzerine Etkileri</w:t>
        </w:r>
        <w:r>
          <w:rPr>
            <w:noProof/>
            <w:webHidden/>
          </w:rPr>
          <w:tab/>
        </w:r>
        <w:r>
          <w:rPr>
            <w:noProof/>
            <w:webHidden/>
          </w:rPr>
          <w:fldChar w:fldCharType="begin"/>
        </w:r>
        <w:r>
          <w:rPr>
            <w:noProof/>
            <w:webHidden/>
          </w:rPr>
          <w:instrText xml:space="preserve"> PAGEREF _Toc202109678 \h </w:instrText>
        </w:r>
        <w:r>
          <w:rPr>
            <w:noProof/>
            <w:webHidden/>
          </w:rPr>
        </w:r>
        <w:r>
          <w:rPr>
            <w:noProof/>
            <w:webHidden/>
          </w:rPr>
          <w:fldChar w:fldCharType="separate"/>
        </w:r>
        <w:r>
          <w:rPr>
            <w:noProof/>
            <w:webHidden/>
          </w:rPr>
          <w:t>13</w:t>
        </w:r>
        <w:r>
          <w:rPr>
            <w:noProof/>
            <w:webHidden/>
          </w:rPr>
          <w:fldChar w:fldCharType="end"/>
        </w:r>
      </w:hyperlink>
    </w:p>
    <w:p w14:paraId="2D06883E" w14:textId="1B72393A"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79" w:history="1">
        <w:r w:rsidRPr="00FA29E0">
          <w:rPr>
            <w:rStyle w:val="Kpr"/>
            <w:noProof/>
          </w:rPr>
          <w:t>2.3.8 Kemik Yenilenmesi Üzerine Etkileri</w:t>
        </w:r>
        <w:r>
          <w:rPr>
            <w:noProof/>
            <w:webHidden/>
          </w:rPr>
          <w:tab/>
        </w:r>
        <w:r>
          <w:rPr>
            <w:noProof/>
            <w:webHidden/>
          </w:rPr>
          <w:fldChar w:fldCharType="begin"/>
        </w:r>
        <w:r>
          <w:rPr>
            <w:noProof/>
            <w:webHidden/>
          </w:rPr>
          <w:instrText xml:space="preserve"> PAGEREF _Toc202109679 \h </w:instrText>
        </w:r>
        <w:r>
          <w:rPr>
            <w:noProof/>
            <w:webHidden/>
          </w:rPr>
        </w:r>
        <w:r>
          <w:rPr>
            <w:noProof/>
            <w:webHidden/>
          </w:rPr>
          <w:fldChar w:fldCharType="separate"/>
        </w:r>
        <w:r>
          <w:rPr>
            <w:noProof/>
            <w:webHidden/>
          </w:rPr>
          <w:t>13</w:t>
        </w:r>
        <w:r>
          <w:rPr>
            <w:noProof/>
            <w:webHidden/>
          </w:rPr>
          <w:fldChar w:fldCharType="end"/>
        </w:r>
      </w:hyperlink>
    </w:p>
    <w:p w14:paraId="6EA57F3F" w14:textId="43EB1E1B"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80" w:history="1">
        <w:r w:rsidRPr="00FA29E0">
          <w:rPr>
            <w:rStyle w:val="Kpr"/>
            <w:noProof/>
          </w:rPr>
          <w:t>2.3.9 Kemik Büyümesi ve Mineralizasyonu Üzerine Etkileri</w:t>
        </w:r>
        <w:r>
          <w:rPr>
            <w:noProof/>
            <w:webHidden/>
          </w:rPr>
          <w:tab/>
        </w:r>
        <w:r>
          <w:rPr>
            <w:noProof/>
            <w:webHidden/>
          </w:rPr>
          <w:fldChar w:fldCharType="begin"/>
        </w:r>
        <w:r>
          <w:rPr>
            <w:noProof/>
            <w:webHidden/>
          </w:rPr>
          <w:instrText xml:space="preserve"> PAGEREF _Toc202109680 \h </w:instrText>
        </w:r>
        <w:r>
          <w:rPr>
            <w:noProof/>
            <w:webHidden/>
          </w:rPr>
        </w:r>
        <w:r>
          <w:rPr>
            <w:noProof/>
            <w:webHidden/>
          </w:rPr>
          <w:fldChar w:fldCharType="separate"/>
        </w:r>
        <w:r>
          <w:rPr>
            <w:noProof/>
            <w:webHidden/>
          </w:rPr>
          <w:t>13</w:t>
        </w:r>
        <w:r>
          <w:rPr>
            <w:noProof/>
            <w:webHidden/>
          </w:rPr>
          <w:fldChar w:fldCharType="end"/>
        </w:r>
      </w:hyperlink>
    </w:p>
    <w:p w14:paraId="5E0F9416" w14:textId="4BA14AA7"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81" w:history="1">
        <w:r w:rsidRPr="00FA29E0">
          <w:rPr>
            <w:rStyle w:val="Kpr"/>
            <w:noProof/>
          </w:rPr>
          <w:t>2.3.10 Farklı Hastalıklarda D Vitamini Metabolit Durumu</w:t>
        </w:r>
        <w:r>
          <w:rPr>
            <w:noProof/>
            <w:webHidden/>
          </w:rPr>
          <w:tab/>
        </w:r>
        <w:r>
          <w:rPr>
            <w:noProof/>
            <w:webHidden/>
          </w:rPr>
          <w:fldChar w:fldCharType="begin"/>
        </w:r>
        <w:r>
          <w:rPr>
            <w:noProof/>
            <w:webHidden/>
          </w:rPr>
          <w:instrText xml:space="preserve"> PAGEREF _Toc202109681 \h </w:instrText>
        </w:r>
        <w:r>
          <w:rPr>
            <w:noProof/>
            <w:webHidden/>
          </w:rPr>
        </w:r>
        <w:r>
          <w:rPr>
            <w:noProof/>
            <w:webHidden/>
          </w:rPr>
          <w:fldChar w:fldCharType="separate"/>
        </w:r>
        <w:r>
          <w:rPr>
            <w:noProof/>
            <w:webHidden/>
          </w:rPr>
          <w:t>14</w:t>
        </w:r>
        <w:r>
          <w:rPr>
            <w:noProof/>
            <w:webHidden/>
          </w:rPr>
          <w:fldChar w:fldCharType="end"/>
        </w:r>
      </w:hyperlink>
    </w:p>
    <w:p w14:paraId="16B1081B" w14:textId="6358CE15"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82" w:history="1">
        <w:r w:rsidRPr="00FA29E0">
          <w:rPr>
            <w:rStyle w:val="Kpr"/>
            <w:noProof/>
          </w:rPr>
          <w:t>2.3.11 Böbrek Hastalıkları</w:t>
        </w:r>
        <w:r>
          <w:rPr>
            <w:noProof/>
            <w:webHidden/>
          </w:rPr>
          <w:tab/>
        </w:r>
        <w:r>
          <w:rPr>
            <w:noProof/>
            <w:webHidden/>
          </w:rPr>
          <w:fldChar w:fldCharType="begin"/>
        </w:r>
        <w:r>
          <w:rPr>
            <w:noProof/>
            <w:webHidden/>
          </w:rPr>
          <w:instrText xml:space="preserve"> PAGEREF _Toc202109682 \h </w:instrText>
        </w:r>
        <w:r>
          <w:rPr>
            <w:noProof/>
            <w:webHidden/>
          </w:rPr>
        </w:r>
        <w:r>
          <w:rPr>
            <w:noProof/>
            <w:webHidden/>
          </w:rPr>
          <w:fldChar w:fldCharType="separate"/>
        </w:r>
        <w:r>
          <w:rPr>
            <w:noProof/>
            <w:webHidden/>
          </w:rPr>
          <w:t>14</w:t>
        </w:r>
        <w:r>
          <w:rPr>
            <w:noProof/>
            <w:webHidden/>
          </w:rPr>
          <w:fldChar w:fldCharType="end"/>
        </w:r>
      </w:hyperlink>
    </w:p>
    <w:p w14:paraId="2090ADCE" w14:textId="00C236C2"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83" w:history="1">
        <w:r w:rsidRPr="00FA29E0">
          <w:rPr>
            <w:rStyle w:val="Kpr"/>
            <w:noProof/>
          </w:rPr>
          <w:t>2.3.12 Neoplazi</w:t>
        </w:r>
        <w:r>
          <w:rPr>
            <w:noProof/>
            <w:webHidden/>
          </w:rPr>
          <w:tab/>
        </w:r>
        <w:r>
          <w:rPr>
            <w:noProof/>
            <w:webHidden/>
          </w:rPr>
          <w:fldChar w:fldCharType="begin"/>
        </w:r>
        <w:r>
          <w:rPr>
            <w:noProof/>
            <w:webHidden/>
          </w:rPr>
          <w:instrText xml:space="preserve"> PAGEREF _Toc202109683 \h </w:instrText>
        </w:r>
        <w:r>
          <w:rPr>
            <w:noProof/>
            <w:webHidden/>
          </w:rPr>
        </w:r>
        <w:r>
          <w:rPr>
            <w:noProof/>
            <w:webHidden/>
          </w:rPr>
          <w:fldChar w:fldCharType="separate"/>
        </w:r>
        <w:r>
          <w:rPr>
            <w:noProof/>
            <w:webHidden/>
          </w:rPr>
          <w:t>14</w:t>
        </w:r>
        <w:r>
          <w:rPr>
            <w:noProof/>
            <w:webHidden/>
          </w:rPr>
          <w:fldChar w:fldCharType="end"/>
        </w:r>
      </w:hyperlink>
    </w:p>
    <w:p w14:paraId="696881F0" w14:textId="281FA326"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84" w:history="1">
        <w:r w:rsidRPr="00FA29E0">
          <w:rPr>
            <w:rStyle w:val="Kpr"/>
            <w:noProof/>
          </w:rPr>
          <w:t>2.3.13 Primer Hiperparatiroidizm</w:t>
        </w:r>
        <w:r>
          <w:rPr>
            <w:noProof/>
            <w:webHidden/>
          </w:rPr>
          <w:tab/>
        </w:r>
        <w:r>
          <w:rPr>
            <w:noProof/>
            <w:webHidden/>
          </w:rPr>
          <w:fldChar w:fldCharType="begin"/>
        </w:r>
        <w:r>
          <w:rPr>
            <w:noProof/>
            <w:webHidden/>
          </w:rPr>
          <w:instrText xml:space="preserve"> PAGEREF _Toc202109684 \h </w:instrText>
        </w:r>
        <w:r>
          <w:rPr>
            <w:noProof/>
            <w:webHidden/>
          </w:rPr>
        </w:r>
        <w:r>
          <w:rPr>
            <w:noProof/>
            <w:webHidden/>
          </w:rPr>
          <w:fldChar w:fldCharType="separate"/>
        </w:r>
        <w:r>
          <w:rPr>
            <w:noProof/>
            <w:webHidden/>
          </w:rPr>
          <w:t>15</w:t>
        </w:r>
        <w:r>
          <w:rPr>
            <w:noProof/>
            <w:webHidden/>
          </w:rPr>
          <w:fldChar w:fldCharType="end"/>
        </w:r>
      </w:hyperlink>
    </w:p>
    <w:p w14:paraId="694DC6AD" w14:textId="65342124"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85" w:history="1">
        <w:r w:rsidRPr="00FA29E0">
          <w:rPr>
            <w:rStyle w:val="Kpr"/>
            <w:noProof/>
          </w:rPr>
          <w:t>2.3.14 Gastrointestinal Sistem Hastalığı</w:t>
        </w:r>
        <w:r>
          <w:rPr>
            <w:noProof/>
            <w:webHidden/>
          </w:rPr>
          <w:tab/>
        </w:r>
        <w:r>
          <w:rPr>
            <w:noProof/>
            <w:webHidden/>
          </w:rPr>
          <w:fldChar w:fldCharType="begin"/>
        </w:r>
        <w:r>
          <w:rPr>
            <w:noProof/>
            <w:webHidden/>
          </w:rPr>
          <w:instrText xml:space="preserve"> PAGEREF _Toc202109685 \h </w:instrText>
        </w:r>
        <w:r>
          <w:rPr>
            <w:noProof/>
            <w:webHidden/>
          </w:rPr>
        </w:r>
        <w:r>
          <w:rPr>
            <w:noProof/>
            <w:webHidden/>
          </w:rPr>
          <w:fldChar w:fldCharType="separate"/>
        </w:r>
        <w:r>
          <w:rPr>
            <w:noProof/>
            <w:webHidden/>
          </w:rPr>
          <w:t>15</w:t>
        </w:r>
        <w:r>
          <w:rPr>
            <w:noProof/>
            <w:webHidden/>
          </w:rPr>
          <w:fldChar w:fldCharType="end"/>
        </w:r>
      </w:hyperlink>
    </w:p>
    <w:p w14:paraId="67CBC9AA" w14:textId="0C2C70F1"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86" w:history="1">
        <w:r w:rsidRPr="00FA29E0">
          <w:rPr>
            <w:rStyle w:val="Kpr"/>
            <w:noProof/>
          </w:rPr>
          <w:t>2.3.15 Ortopedik Hastalıklar</w:t>
        </w:r>
        <w:r>
          <w:rPr>
            <w:noProof/>
            <w:webHidden/>
          </w:rPr>
          <w:tab/>
        </w:r>
        <w:r>
          <w:rPr>
            <w:noProof/>
            <w:webHidden/>
          </w:rPr>
          <w:fldChar w:fldCharType="begin"/>
        </w:r>
        <w:r>
          <w:rPr>
            <w:noProof/>
            <w:webHidden/>
          </w:rPr>
          <w:instrText xml:space="preserve"> PAGEREF _Toc202109686 \h </w:instrText>
        </w:r>
        <w:r>
          <w:rPr>
            <w:noProof/>
            <w:webHidden/>
          </w:rPr>
        </w:r>
        <w:r>
          <w:rPr>
            <w:noProof/>
            <w:webHidden/>
          </w:rPr>
          <w:fldChar w:fldCharType="separate"/>
        </w:r>
        <w:r>
          <w:rPr>
            <w:noProof/>
            <w:webHidden/>
          </w:rPr>
          <w:t>15</w:t>
        </w:r>
        <w:r>
          <w:rPr>
            <w:noProof/>
            <w:webHidden/>
          </w:rPr>
          <w:fldChar w:fldCharType="end"/>
        </w:r>
      </w:hyperlink>
    </w:p>
    <w:p w14:paraId="10047167" w14:textId="06C8E112"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87" w:history="1">
        <w:r w:rsidRPr="00FA29E0">
          <w:rPr>
            <w:rStyle w:val="Kpr"/>
            <w:noProof/>
          </w:rPr>
          <w:t>2.3.16 Kardiyovasküler Sistem Hastalıkları</w:t>
        </w:r>
        <w:r>
          <w:rPr>
            <w:noProof/>
            <w:webHidden/>
          </w:rPr>
          <w:tab/>
        </w:r>
        <w:r>
          <w:rPr>
            <w:noProof/>
            <w:webHidden/>
          </w:rPr>
          <w:fldChar w:fldCharType="begin"/>
        </w:r>
        <w:r>
          <w:rPr>
            <w:noProof/>
            <w:webHidden/>
          </w:rPr>
          <w:instrText xml:space="preserve"> PAGEREF _Toc202109687 \h </w:instrText>
        </w:r>
        <w:r>
          <w:rPr>
            <w:noProof/>
            <w:webHidden/>
          </w:rPr>
        </w:r>
        <w:r>
          <w:rPr>
            <w:noProof/>
            <w:webHidden/>
          </w:rPr>
          <w:fldChar w:fldCharType="separate"/>
        </w:r>
        <w:r>
          <w:rPr>
            <w:noProof/>
            <w:webHidden/>
          </w:rPr>
          <w:t>16</w:t>
        </w:r>
        <w:r>
          <w:rPr>
            <w:noProof/>
            <w:webHidden/>
          </w:rPr>
          <w:fldChar w:fldCharType="end"/>
        </w:r>
      </w:hyperlink>
    </w:p>
    <w:p w14:paraId="157F2C73" w14:textId="0335976A"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88" w:history="1">
        <w:r w:rsidRPr="00FA29E0">
          <w:rPr>
            <w:rStyle w:val="Kpr"/>
            <w:noProof/>
          </w:rPr>
          <w:t>2.3.17 Enfeksiyöz Hastalıklar</w:t>
        </w:r>
        <w:r>
          <w:rPr>
            <w:noProof/>
            <w:webHidden/>
          </w:rPr>
          <w:tab/>
        </w:r>
        <w:r>
          <w:rPr>
            <w:noProof/>
            <w:webHidden/>
          </w:rPr>
          <w:fldChar w:fldCharType="begin"/>
        </w:r>
        <w:r>
          <w:rPr>
            <w:noProof/>
            <w:webHidden/>
          </w:rPr>
          <w:instrText xml:space="preserve"> PAGEREF _Toc202109688 \h </w:instrText>
        </w:r>
        <w:r>
          <w:rPr>
            <w:noProof/>
            <w:webHidden/>
          </w:rPr>
        </w:r>
        <w:r>
          <w:rPr>
            <w:noProof/>
            <w:webHidden/>
          </w:rPr>
          <w:fldChar w:fldCharType="separate"/>
        </w:r>
        <w:r>
          <w:rPr>
            <w:noProof/>
            <w:webHidden/>
          </w:rPr>
          <w:t>16</w:t>
        </w:r>
        <w:r>
          <w:rPr>
            <w:noProof/>
            <w:webHidden/>
          </w:rPr>
          <w:fldChar w:fldCharType="end"/>
        </w:r>
      </w:hyperlink>
    </w:p>
    <w:p w14:paraId="4AD8FBD0" w14:textId="61FE7AA5"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89" w:history="1">
        <w:r w:rsidRPr="00FA29E0">
          <w:rPr>
            <w:rStyle w:val="Kpr"/>
            <w:noProof/>
          </w:rPr>
          <w:t>2.3.18 Diğer Hastalıklar ve Durumlar</w:t>
        </w:r>
        <w:r>
          <w:rPr>
            <w:noProof/>
            <w:webHidden/>
          </w:rPr>
          <w:tab/>
        </w:r>
        <w:r>
          <w:rPr>
            <w:noProof/>
            <w:webHidden/>
          </w:rPr>
          <w:fldChar w:fldCharType="begin"/>
        </w:r>
        <w:r>
          <w:rPr>
            <w:noProof/>
            <w:webHidden/>
          </w:rPr>
          <w:instrText xml:space="preserve"> PAGEREF _Toc202109689 \h </w:instrText>
        </w:r>
        <w:r>
          <w:rPr>
            <w:noProof/>
            <w:webHidden/>
          </w:rPr>
        </w:r>
        <w:r>
          <w:rPr>
            <w:noProof/>
            <w:webHidden/>
          </w:rPr>
          <w:fldChar w:fldCharType="separate"/>
        </w:r>
        <w:r>
          <w:rPr>
            <w:noProof/>
            <w:webHidden/>
          </w:rPr>
          <w:t>17</w:t>
        </w:r>
        <w:r>
          <w:rPr>
            <w:noProof/>
            <w:webHidden/>
          </w:rPr>
          <w:fldChar w:fldCharType="end"/>
        </w:r>
      </w:hyperlink>
    </w:p>
    <w:p w14:paraId="014131B5" w14:textId="2BCFDDA4"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90" w:history="1">
        <w:r w:rsidRPr="00FA29E0">
          <w:rPr>
            <w:rStyle w:val="Kpr"/>
            <w:noProof/>
          </w:rPr>
          <w:t>2.3.19 D Vitamini Eksikliği</w:t>
        </w:r>
        <w:r>
          <w:rPr>
            <w:noProof/>
            <w:webHidden/>
          </w:rPr>
          <w:tab/>
        </w:r>
        <w:r>
          <w:rPr>
            <w:noProof/>
            <w:webHidden/>
          </w:rPr>
          <w:fldChar w:fldCharType="begin"/>
        </w:r>
        <w:r>
          <w:rPr>
            <w:noProof/>
            <w:webHidden/>
          </w:rPr>
          <w:instrText xml:space="preserve"> PAGEREF _Toc202109690 \h </w:instrText>
        </w:r>
        <w:r>
          <w:rPr>
            <w:noProof/>
            <w:webHidden/>
          </w:rPr>
        </w:r>
        <w:r>
          <w:rPr>
            <w:noProof/>
            <w:webHidden/>
          </w:rPr>
          <w:fldChar w:fldCharType="separate"/>
        </w:r>
        <w:r>
          <w:rPr>
            <w:noProof/>
            <w:webHidden/>
          </w:rPr>
          <w:t>17</w:t>
        </w:r>
        <w:r>
          <w:rPr>
            <w:noProof/>
            <w:webHidden/>
          </w:rPr>
          <w:fldChar w:fldCharType="end"/>
        </w:r>
      </w:hyperlink>
    </w:p>
    <w:p w14:paraId="3D1CA9BF" w14:textId="1DF6C26E"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91" w:history="1">
        <w:r w:rsidRPr="00FA29E0">
          <w:rPr>
            <w:rStyle w:val="Kpr"/>
            <w:noProof/>
          </w:rPr>
          <w:t>2.3.20 D Vitamini Gereksinimi ve Dozu</w:t>
        </w:r>
        <w:r>
          <w:rPr>
            <w:noProof/>
            <w:webHidden/>
          </w:rPr>
          <w:tab/>
        </w:r>
        <w:r>
          <w:rPr>
            <w:noProof/>
            <w:webHidden/>
          </w:rPr>
          <w:fldChar w:fldCharType="begin"/>
        </w:r>
        <w:r>
          <w:rPr>
            <w:noProof/>
            <w:webHidden/>
          </w:rPr>
          <w:instrText xml:space="preserve"> PAGEREF _Toc202109691 \h </w:instrText>
        </w:r>
        <w:r>
          <w:rPr>
            <w:noProof/>
            <w:webHidden/>
          </w:rPr>
        </w:r>
        <w:r>
          <w:rPr>
            <w:noProof/>
            <w:webHidden/>
          </w:rPr>
          <w:fldChar w:fldCharType="separate"/>
        </w:r>
        <w:r>
          <w:rPr>
            <w:noProof/>
            <w:webHidden/>
          </w:rPr>
          <w:t>18</w:t>
        </w:r>
        <w:r>
          <w:rPr>
            <w:noProof/>
            <w:webHidden/>
          </w:rPr>
          <w:fldChar w:fldCharType="end"/>
        </w:r>
      </w:hyperlink>
    </w:p>
    <w:p w14:paraId="0FA8D8AF" w14:textId="63D2A781"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92" w:history="1">
        <w:r w:rsidRPr="00FA29E0">
          <w:rPr>
            <w:rStyle w:val="Kpr"/>
            <w:noProof/>
          </w:rPr>
          <w:t>2.3.21 D Vitamini Toksikozu</w:t>
        </w:r>
        <w:r>
          <w:rPr>
            <w:noProof/>
            <w:webHidden/>
          </w:rPr>
          <w:tab/>
        </w:r>
        <w:r>
          <w:rPr>
            <w:noProof/>
            <w:webHidden/>
          </w:rPr>
          <w:fldChar w:fldCharType="begin"/>
        </w:r>
        <w:r>
          <w:rPr>
            <w:noProof/>
            <w:webHidden/>
          </w:rPr>
          <w:instrText xml:space="preserve"> PAGEREF _Toc202109692 \h </w:instrText>
        </w:r>
        <w:r>
          <w:rPr>
            <w:noProof/>
            <w:webHidden/>
          </w:rPr>
        </w:r>
        <w:r>
          <w:rPr>
            <w:noProof/>
            <w:webHidden/>
          </w:rPr>
          <w:fldChar w:fldCharType="separate"/>
        </w:r>
        <w:r>
          <w:rPr>
            <w:noProof/>
            <w:webHidden/>
          </w:rPr>
          <w:t>19</w:t>
        </w:r>
        <w:r>
          <w:rPr>
            <w:noProof/>
            <w:webHidden/>
          </w:rPr>
          <w:fldChar w:fldCharType="end"/>
        </w:r>
      </w:hyperlink>
    </w:p>
    <w:p w14:paraId="5B8D7DC6" w14:textId="7A8D629A"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93" w:history="1">
        <w:r w:rsidRPr="00FA29E0">
          <w:rPr>
            <w:rStyle w:val="Kpr"/>
            <w:noProof/>
          </w:rPr>
          <w:t>2.3.22 Klinik Özet</w:t>
        </w:r>
        <w:r>
          <w:rPr>
            <w:noProof/>
            <w:webHidden/>
          </w:rPr>
          <w:tab/>
        </w:r>
        <w:r>
          <w:rPr>
            <w:noProof/>
            <w:webHidden/>
          </w:rPr>
          <w:fldChar w:fldCharType="begin"/>
        </w:r>
        <w:r>
          <w:rPr>
            <w:noProof/>
            <w:webHidden/>
          </w:rPr>
          <w:instrText xml:space="preserve"> PAGEREF _Toc202109693 \h </w:instrText>
        </w:r>
        <w:r>
          <w:rPr>
            <w:noProof/>
            <w:webHidden/>
          </w:rPr>
        </w:r>
        <w:r>
          <w:rPr>
            <w:noProof/>
            <w:webHidden/>
          </w:rPr>
          <w:fldChar w:fldCharType="separate"/>
        </w:r>
        <w:r>
          <w:rPr>
            <w:noProof/>
            <w:webHidden/>
          </w:rPr>
          <w:t>21</w:t>
        </w:r>
        <w:r>
          <w:rPr>
            <w:noProof/>
            <w:webHidden/>
          </w:rPr>
          <w:fldChar w:fldCharType="end"/>
        </w:r>
      </w:hyperlink>
    </w:p>
    <w:p w14:paraId="5E1F0AB7" w14:textId="0E12D27E"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694" w:history="1">
        <w:r w:rsidRPr="00FA29E0">
          <w:rPr>
            <w:rStyle w:val="Kpr"/>
            <w:noProof/>
          </w:rPr>
          <w:t>3. GEREÇ VE YÖNTEM</w:t>
        </w:r>
        <w:r>
          <w:rPr>
            <w:noProof/>
            <w:webHidden/>
          </w:rPr>
          <w:tab/>
        </w:r>
        <w:r>
          <w:rPr>
            <w:noProof/>
            <w:webHidden/>
          </w:rPr>
          <w:fldChar w:fldCharType="begin"/>
        </w:r>
        <w:r>
          <w:rPr>
            <w:noProof/>
            <w:webHidden/>
          </w:rPr>
          <w:instrText xml:space="preserve"> PAGEREF _Toc202109694 \h </w:instrText>
        </w:r>
        <w:r>
          <w:rPr>
            <w:noProof/>
            <w:webHidden/>
          </w:rPr>
        </w:r>
        <w:r>
          <w:rPr>
            <w:noProof/>
            <w:webHidden/>
          </w:rPr>
          <w:fldChar w:fldCharType="separate"/>
        </w:r>
        <w:r>
          <w:rPr>
            <w:noProof/>
            <w:webHidden/>
          </w:rPr>
          <w:t>22</w:t>
        </w:r>
        <w:r>
          <w:rPr>
            <w:noProof/>
            <w:webHidden/>
          </w:rPr>
          <w:fldChar w:fldCharType="end"/>
        </w:r>
      </w:hyperlink>
    </w:p>
    <w:p w14:paraId="67EAFCFF" w14:textId="0A0144A3"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95" w:history="1">
        <w:r w:rsidRPr="00FA29E0">
          <w:rPr>
            <w:rStyle w:val="Kpr"/>
            <w:noProof/>
            <w:shd w:val="clear" w:color="auto" w:fill="FFFFFF"/>
          </w:rPr>
          <w:t>3.3. Laboratuvar Muayene Metodu</w:t>
        </w:r>
        <w:r>
          <w:rPr>
            <w:noProof/>
            <w:webHidden/>
          </w:rPr>
          <w:tab/>
        </w:r>
        <w:r>
          <w:rPr>
            <w:noProof/>
            <w:webHidden/>
          </w:rPr>
          <w:fldChar w:fldCharType="begin"/>
        </w:r>
        <w:r>
          <w:rPr>
            <w:noProof/>
            <w:webHidden/>
          </w:rPr>
          <w:instrText xml:space="preserve"> PAGEREF _Toc202109695 \h </w:instrText>
        </w:r>
        <w:r>
          <w:rPr>
            <w:noProof/>
            <w:webHidden/>
          </w:rPr>
        </w:r>
        <w:r>
          <w:rPr>
            <w:noProof/>
            <w:webHidden/>
          </w:rPr>
          <w:fldChar w:fldCharType="separate"/>
        </w:r>
        <w:r>
          <w:rPr>
            <w:noProof/>
            <w:webHidden/>
          </w:rPr>
          <w:t>25</w:t>
        </w:r>
        <w:r>
          <w:rPr>
            <w:noProof/>
            <w:webHidden/>
          </w:rPr>
          <w:fldChar w:fldCharType="end"/>
        </w:r>
      </w:hyperlink>
    </w:p>
    <w:p w14:paraId="3CF8BFC4" w14:textId="1F8570B9"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96" w:history="1">
        <w:r w:rsidRPr="00FA29E0">
          <w:rPr>
            <w:rStyle w:val="Kpr"/>
            <w:noProof/>
            <w:shd w:val="clear" w:color="auto" w:fill="FFFFFF"/>
          </w:rPr>
          <w:t>3.4. Çalışma Materyali ve Gruplar</w:t>
        </w:r>
        <w:r>
          <w:rPr>
            <w:noProof/>
            <w:webHidden/>
          </w:rPr>
          <w:tab/>
        </w:r>
        <w:r>
          <w:rPr>
            <w:noProof/>
            <w:webHidden/>
          </w:rPr>
          <w:fldChar w:fldCharType="begin"/>
        </w:r>
        <w:r>
          <w:rPr>
            <w:noProof/>
            <w:webHidden/>
          </w:rPr>
          <w:instrText xml:space="preserve"> PAGEREF _Toc202109696 \h </w:instrText>
        </w:r>
        <w:r>
          <w:rPr>
            <w:noProof/>
            <w:webHidden/>
          </w:rPr>
        </w:r>
        <w:r>
          <w:rPr>
            <w:noProof/>
            <w:webHidden/>
          </w:rPr>
          <w:fldChar w:fldCharType="separate"/>
        </w:r>
        <w:r>
          <w:rPr>
            <w:noProof/>
            <w:webHidden/>
          </w:rPr>
          <w:t>26</w:t>
        </w:r>
        <w:r>
          <w:rPr>
            <w:noProof/>
            <w:webHidden/>
          </w:rPr>
          <w:fldChar w:fldCharType="end"/>
        </w:r>
      </w:hyperlink>
    </w:p>
    <w:p w14:paraId="2DE1A915" w14:textId="52EE717E"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97" w:history="1">
        <w:r w:rsidRPr="00FA29E0">
          <w:rPr>
            <w:rStyle w:val="Kpr"/>
            <w:noProof/>
            <w:shd w:val="clear" w:color="auto" w:fill="FFFFFF"/>
          </w:rPr>
          <w:t>3.5. Teşhiste Kullanılan Malzemeler</w:t>
        </w:r>
        <w:r>
          <w:rPr>
            <w:noProof/>
            <w:webHidden/>
          </w:rPr>
          <w:tab/>
        </w:r>
        <w:r>
          <w:rPr>
            <w:noProof/>
            <w:webHidden/>
          </w:rPr>
          <w:fldChar w:fldCharType="begin"/>
        </w:r>
        <w:r>
          <w:rPr>
            <w:noProof/>
            <w:webHidden/>
          </w:rPr>
          <w:instrText xml:space="preserve"> PAGEREF _Toc202109697 \h </w:instrText>
        </w:r>
        <w:r>
          <w:rPr>
            <w:noProof/>
            <w:webHidden/>
          </w:rPr>
        </w:r>
        <w:r>
          <w:rPr>
            <w:noProof/>
            <w:webHidden/>
          </w:rPr>
          <w:fldChar w:fldCharType="separate"/>
        </w:r>
        <w:r>
          <w:rPr>
            <w:noProof/>
            <w:webHidden/>
          </w:rPr>
          <w:t>27</w:t>
        </w:r>
        <w:r>
          <w:rPr>
            <w:noProof/>
            <w:webHidden/>
          </w:rPr>
          <w:fldChar w:fldCharType="end"/>
        </w:r>
      </w:hyperlink>
    </w:p>
    <w:p w14:paraId="45204D2A" w14:textId="1DC68135" w:rsidR="00072F32" w:rsidRDefault="00072F32">
      <w:pPr>
        <w:pStyle w:val="T2"/>
        <w:tabs>
          <w:tab w:val="right" w:leader="dot" w:pos="9061"/>
        </w:tabs>
        <w:rPr>
          <w:rFonts w:eastAsiaTheme="minorEastAsia" w:cstheme="minorBidi"/>
          <w:b w:val="0"/>
          <w:bCs w:val="0"/>
          <w:noProof/>
          <w:kern w:val="2"/>
          <w:sz w:val="24"/>
          <w:szCs w:val="24"/>
          <w:lang w:eastAsia="tr-TR"/>
          <w14:ligatures w14:val="standardContextual"/>
        </w:rPr>
      </w:pPr>
      <w:hyperlink w:anchor="_Toc202109698" w:history="1">
        <w:r w:rsidRPr="00FA29E0">
          <w:rPr>
            <w:rStyle w:val="Kpr"/>
            <w:noProof/>
            <w:shd w:val="clear" w:color="auto" w:fill="FFFFFF"/>
          </w:rPr>
          <w:t xml:space="preserve">3.6. </w:t>
        </w:r>
        <w:r w:rsidRPr="00FA29E0">
          <w:rPr>
            <w:rStyle w:val="Kpr"/>
            <w:rFonts w:eastAsia="Calibri"/>
            <w:noProof/>
            <w:lang w:eastAsia="tr-TR"/>
          </w:rPr>
          <w:t>İstatiksel Analizler</w:t>
        </w:r>
        <w:r>
          <w:rPr>
            <w:noProof/>
            <w:webHidden/>
          </w:rPr>
          <w:tab/>
        </w:r>
        <w:r>
          <w:rPr>
            <w:noProof/>
            <w:webHidden/>
          </w:rPr>
          <w:fldChar w:fldCharType="begin"/>
        </w:r>
        <w:r>
          <w:rPr>
            <w:noProof/>
            <w:webHidden/>
          </w:rPr>
          <w:instrText xml:space="preserve"> PAGEREF _Toc202109698 \h </w:instrText>
        </w:r>
        <w:r>
          <w:rPr>
            <w:noProof/>
            <w:webHidden/>
          </w:rPr>
        </w:r>
        <w:r>
          <w:rPr>
            <w:noProof/>
            <w:webHidden/>
          </w:rPr>
          <w:fldChar w:fldCharType="separate"/>
        </w:r>
        <w:r>
          <w:rPr>
            <w:noProof/>
            <w:webHidden/>
          </w:rPr>
          <w:t>28</w:t>
        </w:r>
        <w:r>
          <w:rPr>
            <w:noProof/>
            <w:webHidden/>
          </w:rPr>
          <w:fldChar w:fldCharType="end"/>
        </w:r>
      </w:hyperlink>
    </w:p>
    <w:p w14:paraId="033D297D" w14:textId="55EFAAE3"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699" w:history="1">
        <w:r w:rsidRPr="00FA29E0">
          <w:rPr>
            <w:rStyle w:val="Kpr"/>
            <w:noProof/>
          </w:rPr>
          <w:t>4. BUL</w:t>
        </w:r>
        <w:r w:rsidRPr="00FA29E0">
          <w:rPr>
            <w:rStyle w:val="Kpr"/>
            <w:noProof/>
          </w:rPr>
          <w:t>G</w:t>
        </w:r>
        <w:r w:rsidRPr="00FA29E0">
          <w:rPr>
            <w:rStyle w:val="Kpr"/>
            <w:noProof/>
          </w:rPr>
          <w:t>ULAR</w:t>
        </w:r>
        <w:r>
          <w:rPr>
            <w:noProof/>
            <w:webHidden/>
          </w:rPr>
          <w:tab/>
        </w:r>
        <w:r>
          <w:rPr>
            <w:noProof/>
            <w:webHidden/>
          </w:rPr>
          <w:fldChar w:fldCharType="begin"/>
        </w:r>
        <w:r>
          <w:rPr>
            <w:noProof/>
            <w:webHidden/>
          </w:rPr>
          <w:instrText xml:space="preserve"> PAGEREF _Toc202109699 \h </w:instrText>
        </w:r>
        <w:r>
          <w:rPr>
            <w:noProof/>
            <w:webHidden/>
          </w:rPr>
        </w:r>
        <w:r>
          <w:rPr>
            <w:noProof/>
            <w:webHidden/>
          </w:rPr>
          <w:fldChar w:fldCharType="separate"/>
        </w:r>
        <w:r>
          <w:rPr>
            <w:noProof/>
            <w:webHidden/>
          </w:rPr>
          <w:t>29</w:t>
        </w:r>
        <w:r>
          <w:rPr>
            <w:noProof/>
            <w:webHidden/>
          </w:rPr>
          <w:fldChar w:fldCharType="end"/>
        </w:r>
      </w:hyperlink>
    </w:p>
    <w:p w14:paraId="5C6D6318" w14:textId="3251E303"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700" w:history="1">
        <w:r w:rsidRPr="00FA29E0">
          <w:rPr>
            <w:rStyle w:val="Kpr"/>
            <w:noProof/>
          </w:rPr>
          <w:t>5. TARTIŞMA</w:t>
        </w:r>
        <w:r>
          <w:rPr>
            <w:noProof/>
            <w:webHidden/>
          </w:rPr>
          <w:tab/>
        </w:r>
        <w:r>
          <w:rPr>
            <w:noProof/>
            <w:webHidden/>
          </w:rPr>
          <w:fldChar w:fldCharType="begin"/>
        </w:r>
        <w:r>
          <w:rPr>
            <w:noProof/>
            <w:webHidden/>
          </w:rPr>
          <w:instrText xml:space="preserve"> PAGEREF _Toc202109700 \h </w:instrText>
        </w:r>
        <w:r>
          <w:rPr>
            <w:noProof/>
            <w:webHidden/>
          </w:rPr>
        </w:r>
        <w:r>
          <w:rPr>
            <w:noProof/>
            <w:webHidden/>
          </w:rPr>
          <w:fldChar w:fldCharType="separate"/>
        </w:r>
        <w:r>
          <w:rPr>
            <w:noProof/>
            <w:webHidden/>
          </w:rPr>
          <w:t>30</w:t>
        </w:r>
        <w:r>
          <w:rPr>
            <w:noProof/>
            <w:webHidden/>
          </w:rPr>
          <w:fldChar w:fldCharType="end"/>
        </w:r>
      </w:hyperlink>
    </w:p>
    <w:p w14:paraId="6B7F82E2" w14:textId="2C83A223"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701" w:history="1">
        <w:r w:rsidRPr="00FA29E0">
          <w:rPr>
            <w:rStyle w:val="Kpr"/>
            <w:noProof/>
          </w:rPr>
          <w:t>6. SONUÇ VE ÖNERİLER</w:t>
        </w:r>
        <w:r>
          <w:rPr>
            <w:noProof/>
            <w:webHidden/>
          </w:rPr>
          <w:tab/>
        </w:r>
        <w:r>
          <w:rPr>
            <w:noProof/>
            <w:webHidden/>
          </w:rPr>
          <w:fldChar w:fldCharType="begin"/>
        </w:r>
        <w:r>
          <w:rPr>
            <w:noProof/>
            <w:webHidden/>
          </w:rPr>
          <w:instrText xml:space="preserve"> PAGEREF _Toc202109701 \h </w:instrText>
        </w:r>
        <w:r>
          <w:rPr>
            <w:noProof/>
            <w:webHidden/>
          </w:rPr>
        </w:r>
        <w:r>
          <w:rPr>
            <w:noProof/>
            <w:webHidden/>
          </w:rPr>
          <w:fldChar w:fldCharType="separate"/>
        </w:r>
        <w:r>
          <w:rPr>
            <w:noProof/>
            <w:webHidden/>
          </w:rPr>
          <w:t>37</w:t>
        </w:r>
        <w:r>
          <w:rPr>
            <w:noProof/>
            <w:webHidden/>
          </w:rPr>
          <w:fldChar w:fldCharType="end"/>
        </w:r>
      </w:hyperlink>
    </w:p>
    <w:p w14:paraId="15CD0FEA" w14:textId="0DC0BE57" w:rsidR="00072F32" w:rsidRDefault="00072F32">
      <w:pPr>
        <w:pStyle w:val="T1"/>
        <w:tabs>
          <w:tab w:val="right" w:leader="dot" w:pos="9061"/>
        </w:tabs>
        <w:rPr>
          <w:rFonts w:eastAsiaTheme="minorEastAsia" w:cstheme="minorBidi"/>
          <w:b w:val="0"/>
          <w:bCs w:val="0"/>
          <w:i w:val="0"/>
          <w:iCs w:val="0"/>
          <w:noProof/>
          <w:kern w:val="2"/>
          <w:lang w:eastAsia="tr-TR"/>
          <w14:ligatures w14:val="standardContextual"/>
        </w:rPr>
      </w:pPr>
      <w:hyperlink w:anchor="_Toc202109702" w:history="1">
        <w:r w:rsidRPr="00FA29E0">
          <w:rPr>
            <w:rStyle w:val="Kpr"/>
            <w:noProof/>
          </w:rPr>
          <w:t>KAYNAKLAR</w:t>
        </w:r>
        <w:r>
          <w:rPr>
            <w:noProof/>
            <w:webHidden/>
          </w:rPr>
          <w:tab/>
        </w:r>
        <w:r>
          <w:rPr>
            <w:noProof/>
            <w:webHidden/>
          </w:rPr>
          <w:fldChar w:fldCharType="begin"/>
        </w:r>
        <w:r>
          <w:rPr>
            <w:noProof/>
            <w:webHidden/>
          </w:rPr>
          <w:instrText xml:space="preserve"> PAGEREF _Toc202109702 \h </w:instrText>
        </w:r>
        <w:r>
          <w:rPr>
            <w:noProof/>
            <w:webHidden/>
          </w:rPr>
        </w:r>
        <w:r>
          <w:rPr>
            <w:noProof/>
            <w:webHidden/>
          </w:rPr>
          <w:fldChar w:fldCharType="separate"/>
        </w:r>
        <w:r>
          <w:rPr>
            <w:noProof/>
            <w:webHidden/>
          </w:rPr>
          <w:t>38</w:t>
        </w:r>
        <w:r>
          <w:rPr>
            <w:noProof/>
            <w:webHidden/>
          </w:rPr>
          <w:fldChar w:fldCharType="end"/>
        </w:r>
      </w:hyperlink>
    </w:p>
    <w:p w14:paraId="6766EBAE" w14:textId="76E84890" w:rsidR="00712BE4" w:rsidRDefault="009F7106">
      <w:pPr>
        <w:pStyle w:val="T3"/>
      </w:pPr>
      <w:r>
        <w:fldChar w:fldCharType="end"/>
      </w:r>
    </w:p>
    <w:p w14:paraId="1B35CAC3" w14:textId="6516A3AC" w:rsidR="00712BE4" w:rsidRDefault="00712BE4">
      <w:pPr>
        <w:pStyle w:val="T3"/>
      </w:pPr>
    </w:p>
    <w:p w14:paraId="173C7743" w14:textId="77777777" w:rsidR="00712BE4" w:rsidRPr="00712BE4" w:rsidRDefault="00712BE4" w:rsidP="00712BE4"/>
    <w:p w14:paraId="5B27C1A6" w14:textId="77777777" w:rsidR="00020870" w:rsidRPr="004557D9" w:rsidRDefault="00020870" w:rsidP="001A28F3">
      <w:pPr>
        <w:tabs>
          <w:tab w:val="left" w:pos="8325"/>
        </w:tabs>
        <w:ind w:firstLine="142"/>
        <w:rPr>
          <w:rFonts w:cs="Times New Roman"/>
          <w:szCs w:val="24"/>
        </w:rPr>
      </w:pPr>
      <w:bookmarkStart w:id="29" w:name="_Hlk9776778"/>
    </w:p>
    <w:p w14:paraId="55EED015" w14:textId="77777777" w:rsidR="007441D4" w:rsidRDefault="007441D4" w:rsidP="009733C6">
      <w:pPr>
        <w:spacing w:after="120"/>
        <w:ind w:firstLine="0"/>
        <w:rPr>
          <w:b/>
        </w:rPr>
      </w:pPr>
      <w:bookmarkStart w:id="30" w:name="_Toc488176617"/>
      <w:bookmarkEnd w:id="29"/>
    </w:p>
    <w:p w14:paraId="05175D91" w14:textId="77777777" w:rsidR="00646A5D" w:rsidRDefault="00646A5D" w:rsidP="000C1A11">
      <w:pPr>
        <w:spacing w:after="120"/>
        <w:ind w:firstLine="0"/>
        <w:jc w:val="left"/>
        <w:sectPr w:rsidR="00646A5D" w:rsidSect="00A969D1">
          <w:pgSz w:w="11906" w:h="16838"/>
          <w:pgMar w:top="1418" w:right="1134" w:bottom="1418" w:left="1701" w:header="709" w:footer="709" w:gutter="0"/>
          <w:pgNumType w:fmt="lowerRoman"/>
          <w:cols w:space="708"/>
          <w:docGrid w:linePitch="360"/>
        </w:sectPr>
      </w:pPr>
    </w:p>
    <w:p w14:paraId="722160C8" w14:textId="417688F5" w:rsidR="00650089" w:rsidRDefault="00650089" w:rsidP="00A94F17">
      <w:pPr>
        <w:pStyle w:val="Balk1"/>
        <w:spacing w:after="120"/>
        <w:ind w:firstLine="0"/>
      </w:pPr>
      <w:bookmarkStart w:id="31" w:name="_Toc197637215"/>
      <w:bookmarkStart w:id="32" w:name="_Toc202109658"/>
      <w:bookmarkEnd w:id="30"/>
      <w:r w:rsidRPr="00650089">
        <w:lastRenderedPageBreak/>
        <w:t>SİMGELER VE KISALTMALAR DİZİN</w:t>
      </w:r>
      <w:r>
        <w:t>İ</w:t>
      </w:r>
      <w:bookmarkEnd w:id="31"/>
      <w:bookmarkEnd w:id="32"/>
    </w:p>
    <w:p w14:paraId="6403ABCC" w14:textId="77777777" w:rsidR="00650089" w:rsidRPr="00A10919" w:rsidRDefault="00650089" w:rsidP="00650089">
      <w:pPr>
        <w:spacing w:after="120"/>
        <w:jc w:val="left"/>
        <w:rPr>
          <w:rFonts w:eastAsia="Calibri" w:cs="Times New Roman"/>
          <w:bCs/>
          <w:szCs w:val="24"/>
        </w:rPr>
      </w:pPr>
      <w:r w:rsidRPr="00AA5E7D">
        <w:rPr>
          <w:rFonts w:eastAsia="Calibri" w:cs="Times New Roman"/>
          <w:b/>
          <w:szCs w:val="24"/>
        </w:rPr>
        <w:t>AAFCO:</w:t>
      </w:r>
      <w:r w:rsidRPr="00A10919">
        <w:rPr>
          <w:rFonts w:eastAsia="Calibri" w:cs="Times New Roman"/>
          <w:bCs/>
          <w:szCs w:val="24"/>
        </w:rPr>
        <w:t xml:space="preserve"> Amerikan Yem Kontrol Yetkilileri Birliği</w:t>
      </w:r>
    </w:p>
    <w:p w14:paraId="7BE2962F" w14:textId="77777777" w:rsidR="00650089" w:rsidRPr="00AA5E7D" w:rsidRDefault="00650089" w:rsidP="00650089">
      <w:pPr>
        <w:spacing w:after="120"/>
        <w:jc w:val="left"/>
        <w:rPr>
          <w:rFonts w:eastAsia="Calibri" w:cs="Times New Roman"/>
          <w:bCs/>
          <w:szCs w:val="24"/>
        </w:rPr>
      </w:pPr>
      <w:proofErr w:type="spellStart"/>
      <w:r w:rsidRPr="00AA5E7D">
        <w:rPr>
          <w:rFonts w:eastAsia="Calibri" w:cs="Times New Roman"/>
          <w:b/>
          <w:szCs w:val="24"/>
        </w:rPr>
        <w:t>CaSR</w:t>
      </w:r>
      <w:proofErr w:type="spellEnd"/>
      <w:r w:rsidRPr="00AA5E7D">
        <w:rPr>
          <w:rFonts w:eastAsia="Calibri" w:cs="Times New Roman"/>
          <w:b/>
          <w:szCs w:val="24"/>
        </w:rPr>
        <w:t>:</w:t>
      </w:r>
      <w:r w:rsidRPr="00AA5E7D">
        <w:rPr>
          <w:rFonts w:eastAsia="Calibri" w:cs="Times New Roman"/>
          <w:bCs/>
          <w:szCs w:val="24"/>
        </w:rPr>
        <w:t xml:space="preserve"> Kalsiyum algılayıcı reseptör</w:t>
      </w:r>
    </w:p>
    <w:p w14:paraId="3EA88A8D" w14:textId="77777777" w:rsidR="00650089" w:rsidRDefault="00650089" w:rsidP="00650089">
      <w:pPr>
        <w:spacing w:after="120"/>
        <w:jc w:val="left"/>
        <w:rPr>
          <w:rFonts w:eastAsia="Calibri" w:cs="Times New Roman"/>
          <w:bCs/>
          <w:szCs w:val="24"/>
        </w:rPr>
      </w:pPr>
      <w:r w:rsidRPr="00AA5E7D">
        <w:rPr>
          <w:rFonts w:eastAsia="Calibri" w:cs="Times New Roman"/>
          <w:b/>
          <w:szCs w:val="24"/>
        </w:rPr>
        <w:t>CDKI:</w:t>
      </w:r>
      <w:r w:rsidRPr="00AA5E7D">
        <w:rPr>
          <w:rFonts w:eastAsia="Calibri" w:cs="Times New Roman"/>
          <w:bCs/>
          <w:szCs w:val="24"/>
        </w:rPr>
        <w:t xml:space="preserve"> Siklin bağımlı </w:t>
      </w:r>
      <w:proofErr w:type="spellStart"/>
      <w:r w:rsidRPr="00AA5E7D">
        <w:rPr>
          <w:rFonts w:eastAsia="Calibri" w:cs="Times New Roman"/>
          <w:bCs/>
          <w:szCs w:val="24"/>
        </w:rPr>
        <w:t>kinaz</w:t>
      </w:r>
      <w:proofErr w:type="spellEnd"/>
      <w:r w:rsidRPr="00AA5E7D">
        <w:rPr>
          <w:rFonts w:eastAsia="Calibri" w:cs="Times New Roman"/>
          <w:bCs/>
          <w:szCs w:val="24"/>
        </w:rPr>
        <w:t xml:space="preserve"> inhibitörü</w:t>
      </w:r>
    </w:p>
    <w:p w14:paraId="62D81844" w14:textId="77777777" w:rsidR="00650089" w:rsidRPr="00A10919" w:rsidRDefault="00650089" w:rsidP="00650089">
      <w:pPr>
        <w:spacing w:after="120"/>
        <w:jc w:val="left"/>
        <w:rPr>
          <w:rFonts w:eastAsia="Calibri" w:cs="Times New Roman"/>
          <w:bCs/>
          <w:szCs w:val="24"/>
        </w:rPr>
      </w:pPr>
      <w:r w:rsidRPr="00AA5E7D">
        <w:rPr>
          <w:rFonts w:eastAsia="Calibri" w:cs="Times New Roman"/>
          <w:b/>
          <w:szCs w:val="24"/>
        </w:rPr>
        <w:t>CKD:</w:t>
      </w:r>
      <w:r w:rsidRPr="00AA5E7D">
        <w:rPr>
          <w:rFonts w:eastAsia="Calibri" w:cs="Times New Roman"/>
          <w:bCs/>
          <w:szCs w:val="24"/>
        </w:rPr>
        <w:t xml:space="preserve"> Kronik böbrek hastalığı</w:t>
      </w:r>
    </w:p>
    <w:p w14:paraId="1727C8C4" w14:textId="77777777" w:rsidR="00650089" w:rsidRPr="001D4048" w:rsidRDefault="00650089" w:rsidP="00650089">
      <w:pPr>
        <w:spacing w:after="120"/>
        <w:jc w:val="left"/>
        <w:rPr>
          <w:rFonts w:eastAsia="Calibri" w:cs="Times New Roman"/>
          <w:bCs/>
          <w:szCs w:val="24"/>
        </w:rPr>
      </w:pPr>
      <w:r w:rsidRPr="001D4048">
        <w:rPr>
          <w:rFonts w:eastAsia="Calibri" w:cs="Times New Roman"/>
          <w:b/>
          <w:szCs w:val="24"/>
        </w:rPr>
        <w:t>CV:</w:t>
      </w:r>
      <w:r w:rsidRPr="001D4048">
        <w:rPr>
          <w:rFonts w:eastAsia="Calibri" w:cs="Times New Roman"/>
          <w:bCs/>
          <w:szCs w:val="24"/>
        </w:rPr>
        <w:t xml:space="preserve"> Varyasyon katsayısı</w:t>
      </w:r>
    </w:p>
    <w:p w14:paraId="6C4DB56E" w14:textId="77777777" w:rsidR="00650089" w:rsidRPr="001D4048" w:rsidRDefault="00650089" w:rsidP="00650089">
      <w:pPr>
        <w:spacing w:after="120"/>
        <w:jc w:val="left"/>
        <w:rPr>
          <w:rFonts w:eastAsia="Calibri" w:cs="Times New Roman"/>
          <w:bCs/>
          <w:szCs w:val="24"/>
        </w:rPr>
      </w:pPr>
      <w:r w:rsidRPr="001D4048">
        <w:rPr>
          <w:rFonts w:eastAsia="Calibri" w:cs="Times New Roman"/>
          <w:b/>
          <w:szCs w:val="24"/>
        </w:rPr>
        <w:t>CYP:</w:t>
      </w:r>
      <w:r w:rsidRPr="001D4048">
        <w:rPr>
          <w:rFonts w:eastAsia="Calibri" w:cs="Times New Roman"/>
          <w:bCs/>
          <w:szCs w:val="24"/>
        </w:rPr>
        <w:t xml:space="preserve"> </w:t>
      </w:r>
      <w:proofErr w:type="spellStart"/>
      <w:r w:rsidRPr="001D4048">
        <w:rPr>
          <w:rFonts w:eastAsia="Calibri" w:cs="Times New Roman"/>
          <w:bCs/>
          <w:szCs w:val="24"/>
        </w:rPr>
        <w:t>Sitokrom</w:t>
      </w:r>
      <w:proofErr w:type="spellEnd"/>
      <w:r w:rsidRPr="001D4048">
        <w:rPr>
          <w:rFonts w:eastAsia="Calibri" w:cs="Times New Roman"/>
          <w:bCs/>
          <w:szCs w:val="24"/>
        </w:rPr>
        <w:t xml:space="preserve"> P450</w:t>
      </w:r>
    </w:p>
    <w:p w14:paraId="7C363FEF" w14:textId="77777777" w:rsidR="00650089" w:rsidRPr="00AA5E7D" w:rsidRDefault="00650089" w:rsidP="00650089">
      <w:pPr>
        <w:spacing w:after="120"/>
        <w:jc w:val="left"/>
        <w:rPr>
          <w:rFonts w:eastAsia="Calibri" w:cs="Times New Roman"/>
          <w:bCs/>
          <w:szCs w:val="24"/>
        </w:rPr>
      </w:pPr>
      <w:r w:rsidRPr="00AA5E7D">
        <w:rPr>
          <w:rFonts w:eastAsia="Calibri" w:cs="Times New Roman"/>
          <w:b/>
          <w:szCs w:val="24"/>
        </w:rPr>
        <w:t>EGF:</w:t>
      </w:r>
      <w:r>
        <w:rPr>
          <w:rFonts w:eastAsia="Calibri" w:cs="Times New Roman"/>
          <w:bCs/>
          <w:szCs w:val="24"/>
        </w:rPr>
        <w:t xml:space="preserve"> </w:t>
      </w:r>
      <w:proofErr w:type="spellStart"/>
      <w:r w:rsidRPr="00AA5E7D">
        <w:rPr>
          <w:rFonts w:eastAsia="Calibri" w:cs="Times New Roman"/>
          <w:bCs/>
          <w:szCs w:val="24"/>
        </w:rPr>
        <w:t>Epidermal</w:t>
      </w:r>
      <w:proofErr w:type="spellEnd"/>
      <w:r w:rsidRPr="00AA5E7D">
        <w:rPr>
          <w:rFonts w:eastAsia="Calibri" w:cs="Times New Roman"/>
          <w:bCs/>
          <w:szCs w:val="24"/>
        </w:rPr>
        <w:t xml:space="preserve"> büyüme faktörü</w:t>
      </w:r>
    </w:p>
    <w:p w14:paraId="483FA125" w14:textId="77777777" w:rsidR="00650089" w:rsidRPr="001D4048" w:rsidRDefault="00650089" w:rsidP="00650089">
      <w:pPr>
        <w:spacing w:after="120"/>
        <w:jc w:val="left"/>
        <w:rPr>
          <w:rFonts w:eastAsia="Calibri" w:cs="Times New Roman"/>
          <w:bCs/>
          <w:szCs w:val="24"/>
        </w:rPr>
      </w:pPr>
      <w:r w:rsidRPr="001D4048">
        <w:rPr>
          <w:rFonts w:eastAsia="Calibri" w:cs="Times New Roman"/>
          <w:b/>
          <w:szCs w:val="24"/>
        </w:rPr>
        <w:t>ELISA:</w:t>
      </w:r>
      <w:r w:rsidRPr="001D4048">
        <w:rPr>
          <w:rFonts w:eastAsia="Calibri" w:cs="Times New Roman"/>
          <w:bCs/>
          <w:szCs w:val="24"/>
        </w:rPr>
        <w:t xml:space="preserve"> Enzime bağlı </w:t>
      </w:r>
      <w:proofErr w:type="spellStart"/>
      <w:r w:rsidRPr="001D4048">
        <w:rPr>
          <w:rFonts w:eastAsia="Calibri" w:cs="Times New Roman"/>
          <w:bCs/>
          <w:szCs w:val="24"/>
        </w:rPr>
        <w:t>immünosorbent</w:t>
      </w:r>
      <w:proofErr w:type="spellEnd"/>
      <w:r w:rsidRPr="001D4048">
        <w:rPr>
          <w:rFonts w:eastAsia="Calibri" w:cs="Times New Roman"/>
          <w:bCs/>
          <w:szCs w:val="24"/>
        </w:rPr>
        <w:t xml:space="preserve"> deneyi</w:t>
      </w:r>
    </w:p>
    <w:p w14:paraId="4C15E2E1" w14:textId="77777777" w:rsidR="00650089" w:rsidRDefault="00650089" w:rsidP="00650089">
      <w:pPr>
        <w:spacing w:after="120"/>
        <w:jc w:val="left"/>
        <w:rPr>
          <w:rFonts w:eastAsia="Calibri" w:cs="Times New Roman"/>
          <w:bCs/>
          <w:szCs w:val="24"/>
        </w:rPr>
      </w:pPr>
      <w:r w:rsidRPr="00AA5E7D">
        <w:rPr>
          <w:rFonts w:eastAsia="Calibri" w:cs="Times New Roman"/>
          <w:b/>
          <w:szCs w:val="24"/>
        </w:rPr>
        <w:t>FDA:</w:t>
      </w:r>
      <w:r w:rsidRPr="00A10919">
        <w:rPr>
          <w:rFonts w:eastAsia="Calibri" w:cs="Times New Roman"/>
          <w:bCs/>
          <w:szCs w:val="24"/>
        </w:rPr>
        <w:t xml:space="preserve"> Gıda ve İlaç İdaresi</w:t>
      </w:r>
    </w:p>
    <w:p w14:paraId="7EADB4CA" w14:textId="77777777" w:rsidR="00650089" w:rsidRPr="00A10919" w:rsidRDefault="00650089" w:rsidP="00650089">
      <w:pPr>
        <w:spacing w:after="120"/>
        <w:jc w:val="left"/>
        <w:rPr>
          <w:rFonts w:eastAsia="Calibri" w:cs="Times New Roman"/>
          <w:bCs/>
          <w:szCs w:val="24"/>
        </w:rPr>
      </w:pPr>
      <w:r w:rsidRPr="00AA5E7D">
        <w:rPr>
          <w:rFonts w:eastAsia="Calibri" w:cs="Times New Roman"/>
          <w:b/>
          <w:szCs w:val="24"/>
        </w:rPr>
        <w:t>FEDIAF:</w:t>
      </w:r>
      <w:r w:rsidRPr="00A10919">
        <w:rPr>
          <w:rFonts w:eastAsia="Calibri" w:cs="Times New Roman"/>
          <w:bCs/>
          <w:szCs w:val="24"/>
        </w:rPr>
        <w:t xml:space="preserve"> Avrupa Evcil Hayvan Maması Endüstrisi Federasyonu</w:t>
      </w:r>
    </w:p>
    <w:p w14:paraId="68FDAE87" w14:textId="77777777" w:rsidR="00650089" w:rsidRPr="00A10919" w:rsidRDefault="00650089" w:rsidP="00650089">
      <w:pPr>
        <w:spacing w:after="120"/>
        <w:jc w:val="left"/>
        <w:rPr>
          <w:rFonts w:eastAsia="Calibri" w:cs="Times New Roman"/>
          <w:bCs/>
          <w:szCs w:val="24"/>
        </w:rPr>
      </w:pPr>
      <w:r w:rsidRPr="00AA5E7D">
        <w:rPr>
          <w:rFonts w:eastAsia="Calibri" w:cs="Times New Roman"/>
          <w:b/>
          <w:szCs w:val="24"/>
        </w:rPr>
        <w:t>FGF-23:</w:t>
      </w:r>
      <w:r w:rsidRPr="00A10919">
        <w:rPr>
          <w:rFonts w:eastAsia="Calibri" w:cs="Times New Roman"/>
          <w:bCs/>
          <w:szCs w:val="24"/>
        </w:rPr>
        <w:t xml:space="preserve"> </w:t>
      </w:r>
      <w:proofErr w:type="spellStart"/>
      <w:r>
        <w:rPr>
          <w:rFonts w:eastAsia="Calibri" w:cs="Times New Roman"/>
          <w:bCs/>
          <w:szCs w:val="24"/>
        </w:rPr>
        <w:t>F</w:t>
      </w:r>
      <w:r w:rsidRPr="00A10919">
        <w:rPr>
          <w:rFonts w:eastAsia="Calibri" w:cs="Times New Roman"/>
          <w:bCs/>
          <w:szCs w:val="24"/>
        </w:rPr>
        <w:t>ibroblast</w:t>
      </w:r>
      <w:proofErr w:type="spellEnd"/>
      <w:r w:rsidRPr="00A10919">
        <w:rPr>
          <w:rFonts w:eastAsia="Calibri" w:cs="Times New Roman"/>
          <w:bCs/>
          <w:szCs w:val="24"/>
        </w:rPr>
        <w:t xml:space="preserve"> büyüme faktörü 23</w:t>
      </w:r>
    </w:p>
    <w:p w14:paraId="671D68B4" w14:textId="77777777" w:rsidR="00650089" w:rsidRPr="006D4B1C" w:rsidRDefault="00650089" w:rsidP="00650089">
      <w:pPr>
        <w:spacing w:after="120"/>
        <w:rPr>
          <w:rFonts w:cs="Times New Roman"/>
          <w:b/>
          <w:bCs/>
          <w:szCs w:val="24"/>
        </w:rPr>
      </w:pPr>
      <w:r w:rsidRPr="006D4B1C">
        <w:rPr>
          <w:rFonts w:cs="Times New Roman"/>
          <w:b/>
          <w:bCs/>
          <w:szCs w:val="24"/>
        </w:rPr>
        <w:t>FIV:</w:t>
      </w:r>
      <w:r>
        <w:rPr>
          <w:rFonts w:cs="Times New Roman"/>
          <w:b/>
          <w:bCs/>
          <w:szCs w:val="24"/>
        </w:rPr>
        <w:t xml:space="preserve"> </w:t>
      </w:r>
      <w:r w:rsidRPr="006D4B1C">
        <w:rPr>
          <w:rFonts w:cs="Times New Roman"/>
          <w:szCs w:val="24"/>
        </w:rPr>
        <w:t xml:space="preserve">Kedi </w:t>
      </w:r>
      <w:proofErr w:type="spellStart"/>
      <w:r w:rsidRPr="006D4B1C">
        <w:rPr>
          <w:rFonts w:cs="Times New Roman"/>
          <w:szCs w:val="24"/>
        </w:rPr>
        <w:t>immun</w:t>
      </w:r>
      <w:proofErr w:type="spellEnd"/>
      <w:r w:rsidRPr="006D4B1C">
        <w:rPr>
          <w:rFonts w:cs="Times New Roman"/>
          <w:szCs w:val="24"/>
        </w:rPr>
        <w:t xml:space="preserve"> yetmezlik virüsü</w:t>
      </w:r>
    </w:p>
    <w:p w14:paraId="6E469E4D" w14:textId="77777777" w:rsidR="00650089" w:rsidRPr="001D4048" w:rsidRDefault="00650089" w:rsidP="00650089">
      <w:pPr>
        <w:spacing w:after="120"/>
        <w:jc w:val="left"/>
        <w:rPr>
          <w:rFonts w:eastAsia="Calibri" w:cs="Times New Roman"/>
          <w:bCs/>
          <w:szCs w:val="24"/>
        </w:rPr>
      </w:pPr>
      <w:r w:rsidRPr="001D4048">
        <w:rPr>
          <w:rFonts w:eastAsia="Calibri" w:cs="Times New Roman"/>
          <w:b/>
          <w:szCs w:val="24"/>
        </w:rPr>
        <w:t>HPLC:</w:t>
      </w:r>
      <w:r w:rsidRPr="001D4048">
        <w:rPr>
          <w:rFonts w:eastAsia="Calibri" w:cs="Times New Roman"/>
          <w:bCs/>
          <w:szCs w:val="24"/>
        </w:rPr>
        <w:t xml:space="preserve"> Yüksek performanslı sıvı </w:t>
      </w:r>
      <w:proofErr w:type="spellStart"/>
      <w:r w:rsidRPr="001D4048">
        <w:rPr>
          <w:rFonts w:eastAsia="Calibri" w:cs="Times New Roman"/>
          <w:bCs/>
          <w:szCs w:val="24"/>
        </w:rPr>
        <w:t>kromatografisi</w:t>
      </w:r>
      <w:proofErr w:type="spellEnd"/>
    </w:p>
    <w:p w14:paraId="2633D2CE" w14:textId="77777777" w:rsidR="00650089" w:rsidRPr="00A10919" w:rsidRDefault="00650089" w:rsidP="00650089">
      <w:pPr>
        <w:spacing w:after="120"/>
        <w:jc w:val="left"/>
        <w:rPr>
          <w:rFonts w:eastAsia="Calibri" w:cs="Times New Roman"/>
          <w:bCs/>
          <w:szCs w:val="24"/>
        </w:rPr>
      </w:pPr>
      <w:r w:rsidRPr="00AA5E7D">
        <w:rPr>
          <w:rFonts w:eastAsia="Calibri" w:cs="Times New Roman"/>
          <w:b/>
          <w:szCs w:val="24"/>
        </w:rPr>
        <w:t>IU:</w:t>
      </w:r>
      <w:r w:rsidRPr="00A10919">
        <w:rPr>
          <w:rFonts w:eastAsia="Calibri" w:cs="Times New Roman"/>
          <w:bCs/>
          <w:szCs w:val="24"/>
        </w:rPr>
        <w:t xml:space="preserve"> Uluslararası Birimler</w:t>
      </w:r>
    </w:p>
    <w:p w14:paraId="2D2AF2CB" w14:textId="77777777" w:rsidR="00650089" w:rsidRDefault="00650089" w:rsidP="00650089">
      <w:pPr>
        <w:spacing w:after="120"/>
        <w:jc w:val="left"/>
        <w:rPr>
          <w:rFonts w:eastAsia="Calibri" w:cs="Times New Roman"/>
          <w:bCs/>
          <w:szCs w:val="24"/>
        </w:rPr>
      </w:pPr>
      <w:r w:rsidRPr="00AA5E7D">
        <w:rPr>
          <w:rFonts w:eastAsia="Calibri" w:cs="Times New Roman"/>
          <w:b/>
          <w:szCs w:val="24"/>
        </w:rPr>
        <w:t>JAVMA:</w:t>
      </w:r>
      <w:r w:rsidRPr="00A10919">
        <w:rPr>
          <w:rFonts w:eastAsia="Calibri" w:cs="Times New Roman"/>
          <w:bCs/>
          <w:szCs w:val="24"/>
        </w:rPr>
        <w:t xml:space="preserve"> Amerikan Veteriner Hekimler Birliği Dergisi</w:t>
      </w:r>
    </w:p>
    <w:p w14:paraId="63B113EF" w14:textId="77777777" w:rsidR="00650089" w:rsidRPr="00A10919" w:rsidRDefault="00650089" w:rsidP="00650089">
      <w:pPr>
        <w:spacing w:after="120"/>
        <w:jc w:val="left"/>
        <w:rPr>
          <w:rFonts w:eastAsia="Calibri" w:cs="Times New Roman"/>
          <w:bCs/>
          <w:szCs w:val="24"/>
        </w:rPr>
      </w:pPr>
      <w:r w:rsidRPr="00AA5E7D">
        <w:rPr>
          <w:rFonts w:eastAsia="Calibri" w:cs="Times New Roman"/>
          <w:b/>
          <w:szCs w:val="24"/>
        </w:rPr>
        <w:t>KBH:</w:t>
      </w:r>
      <w:r w:rsidRPr="00A10919">
        <w:rPr>
          <w:rFonts w:eastAsia="Calibri" w:cs="Times New Roman"/>
          <w:bCs/>
          <w:szCs w:val="24"/>
        </w:rPr>
        <w:t xml:space="preserve"> kronik böbrek hastalığı</w:t>
      </w:r>
    </w:p>
    <w:p w14:paraId="1B56AEE3" w14:textId="77777777" w:rsidR="00650089" w:rsidRDefault="00650089" w:rsidP="00650089">
      <w:pPr>
        <w:spacing w:after="120"/>
        <w:jc w:val="left"/>
        <w:rPr>
          <w:rFonts w:eastAsia="Calibri" w:cs="Times New Roman"/>
          <w:bCs/>
          <w:szCs w:val="24"/>
        </w:rPr>
      </w:pPr>
      <w:r w:rsidRPr="001D4048">
        <w:rPr>
          <w:rFonts w:eastAsia="Calibri" w:cs="Times New Roman"/>
          <w:b/>
          <w:szCs w:val="24"/>
        </w:rPr>
        <w:t>LC-MS/MS:</w:t>
      </w:r>
      <w:r w:rsidRPr="001D4048">
        <w:rPr>
          <w:rFonts w:eastAsia="Calibri" w:cs="Times New Roman"/>
          <w:bCs/>
          <w:szCs w:val="24"/>
        </w:rPr>
        <w:t xml:space="preserve"> Sıvı </w:t>
      </w:r>
      <w:proofErr w:type="spellStart"/>
      <w:r w:rsidRPr="001D4048">
        <w:rPr>
          <w:rFonts w:eastAsia="Calibri" w:cs="Times New Roman"/>
          <w:bCs/>
          <w:szCs w:val="24"/>
        </w:rPr>
        <w:t>kromatografi</w:t>
      </w:r>
      <w:proofErr w:type="spellEnd"/>
      <w:r w:rsidRPr="001D4048">
        <w:rPr>
          <w:rFonts w:eastAsia="Calibri" w:cs="Times New Roman"/>
          <w:bCs/>
          <w:szCs w:val="24"/>
        </w:rPr>
        <w:t>-tandem kütle spektrometresi</w:t>
      </w:r>
    </w:p>
    <w:p w14:paraId="678005FE" w14:textId="77777777" w:rsidR="00650089" w:rsidRPr="001D4048" w:rsidRDefault="00650089" w:rsidP="00650089">
      <w:pPr>
        <w:spacing w:after="120"/>
        <w:jc w:val="left"/>
        <w:rPr>
          <w:rFonts w:eastAsia="Calibri" w:cs="Times New Roman"/>
          <w:bCs/>
          <w:szCs w:val="24"/>
        </w:rPr>
      </w:pPr>
      <w:r w:rsidRPr="001D4048">
        <w:rPr>
          <w:rFonts w:eastAsia="Calibri" w:cs="Times New Roman"/>
          <w:b/>
          <w:szCs w:val="24"/>
        </w:rPr>
        <w:t>LLOQ:</w:t>
      </w:r>
      <w:r w:rsidRPr="001D4048">
        <w:rPr>
          <w:rFonts w:eastAsia="Calibri" w:cs="Times New Roman"/>
          <w:bCs/>
          <w:szCs w:val="24"/>
        </w:rPr>
        <w:t xml:space="preserve"> Alt miktar belirleme limiti</w:t>
      </w:r>
    </w:p>
    <w:p w14:paraId="3572BEB6" w14:textId="77777777" w:rsidR="00650089" w:rsidRPr="001D4048" w:rsidRDefault="00650089" w:rsidP="00650089">
      <w:pPr>
        <w:spacing w:after="120"/>
        <w:jc w:val="left"/>
        <w:rPr>
          <w:rFonts w:eastAsia="Calibri" w:cs="Times New Roman"/>
          <w:bCs/>
          <w:szCs w:val="24"/>
        </w:rPr>
      </w:pPr>
      <w:r w:rsidRPr="001D4048">
        <w:rPr>
          <w:rFonts w:eastAsia="Calibri" w:cs="Times New Roman"/>
          <w:b/>
          <w:szCs w:val="24"/>
        </w:rPr>
        <w:t>LOD:</w:t>
      </w:r>
      <w:r w:rsidRPr="001D4048">
        <w:rPr>
          <w:rFonts w:eastAsia="Calibri" w:cs="Times New Roman"/>
          <w:bCs/>
          <w:szCs w:val="24"/>
        </w:rPr>
        <w:t xml:space="preserve"> Tespit sınırı</w:t>
      </w:r>
    </w:p>
    <w:p w14:paraId="0E0B1301" w14:textId="77777777" w:rsidR="00650089" w:rsidRPr="001D4048" w:rsidRDefault="00650089" w:rsidP="00650089">
      <w:pPr>
        <w:spacing w:after="120"/>
        <w:jc w:val="left"/>
        <w:rPr>
          <w:rFonts w:eastAsia="Calibri" w:cs="Times New Roman"/>
          <w:bCs/>
          <w:szCs w:val="24"/>
        </w:rPr>
      </w:pPr>
      <w:r w:rsidRPr="001D4048">
        <w:rPr>
          <w:rFonts w:eastAsia="Calibri" w:cs="Times New Roman"/>
          <w:b/>
          <w:szCs w:val="24"/>
        </w:rPr>
        <w:t>MS:</w:t>
      </w:r>
      <w:r w:rsidRPr="001D4048">
        <w:rPr>
          <w:rFonts w:eastAsia="Calibri" w:cs="Times New Roman"/>
          <w:bCs/>
          <w:szCs w:val="24"/>
        </w:rPr>
        <w:t xml:space="preserve"> Kütle spektrometresi</w:t>
      </w:r>
    </w:p>
    <w:p w14:paraId="59E4BA65" w14:textId="77777777" w:rsidR="00650089" w:rsidRPr="00AA5E7D" w:rsidRDefault="00650089" w:rsidP="00650089">
      <w:pPr>
        <w:spacing w:after="120"/>
        <w:jc w:val="left"/>
        <w:rPr>
          <w:rFonts w:eastAsia="Calibri" w:cs="Times New Roman"/>
          <w:bCs/>
          <w:szCs w:val="24"/>
        </w:rPr>
      </w:pPr>
      <w:r w:rsidRPr="00AA5E7D">
        <w:rPr>
          <w:rFonts w:eastAsia="Calibri" w:cs="Times New Roman"/>
          <w:b/>
          <w:szCs w:val="24"/>
        </w:rPr>
        <w:t>NFATc1:</w:t>
      </w:r>
      <w:r w:rsidRPr="00AA5E7D">
        <w:rPr>
          <w:rFonts w:eastAsia="Calibri" w:cs="Times New Roman"/>
          <w:bCs/>
          <w:szCs w:val="24"/>
        </w:rPr>
        <w:t xml:space="preserve"> Aktive T-hücrelerinin nükleer faktörü, </w:t>
      </w:r>
      <w:proofErr w:type="spellStart"/>
      <w:r w:rsidRPr="00AA5E7D">
        <w:rPr>
          <w:rFonts w:eastAsia="Calibri" w:cs="Times New Roman"/>
          <w:bCs/>
          <w:szCs w:val="24"/>
        </w:rPr>
        <w:t>sitoplazmik</w:t>
      </w:r>
      <w:proofErr w:type="spellEnd"/>
      <w:r w:rsidRPr="00AA5E7D">
        <w:rPr>
          <w:rFonts w:eastAsia="Calibri" w:cs="Times New Roman"/>
          <w:bCs/>
          <w:szCs w:val="24"/>
        </w:rPr>
        <w:t xml:space="preserve"> 1</w:t>
      </w:r>
    </w:p>
    <w:p w14:paraId="36CF94E6" w14:textId="77777777" w:rsidR="00650089" w:rsidRDefault="00650089" w:rsidP="00650089">
      <w:pPr>
        <w:spacing w:after="120"/>
        <w:jc w:val="left"/>
        <w:rPr>
          <w:rFonts w:eastAsia="Calibri" w:cs="Times New Roman"/>
          <w:bCs/>
          <w:szCs w:val="24"/>
        </w:rPr>
      </w:pPr>
      <w:r w:rsidRPr="00AA5E7D">
        <w:rPr>
          <w:rFonts w:eastAsia="Calibri" w:cs="Times New Roman"/>
          <w:b/>
          <w:szCs w:val="24"/>
        </w:rPr>
        <w:t>NRC:</w:t>
      </w:r>
      <w:r w:rsidRPr="00A10919">
        <w:rPr>
          <w:rFonts w:eastAsia="Calibri" w:cs="Times New Roman"/>
          <w:bCs/>
          <w:szCs w:val="24"/>
        </w:rPr>
        <w:t xml:space="preserve"> Ulusal Araştırma Konseyi</w:t>
      </w:r>
    </w:p>
    <w:p w14:paraId="54901E16" w14:textId="77777777" w:rsidR="00650089" w:rsidRPr="00AA5E7D" w:rsidRDefault="00650089" w:rsidP="00650089">
      <w:pPr>
        <w:spacing w:after="120"/>
        <w:jc w:val="left"/>
        <w:rPr>
          <w:rFonts w:eastAsia="Calibri" w:cs="Times New Roman"/>
          <w:bCs/>
          <w:szCs w:val="24"/>
        </w:rPr>
      </w:pPr>
      <w:r w:rsidRPr="00AA5E7D">
        <w:rPr>
          <w:rFonts w:eastAsia="Calibri" w:cs="Times New Roman"/>
          <w:b/>
          <w:szCs w:val="24"/>
        </w:rPr>
        <w:t>OPG:</w:t>
      </w:r>
      <w:r w:rsidRPr="00AA5E7D">
        <w:rPr>
          <w:rFonts w:eastAsia="Calibri" w:cs="Times New Roman"/>
          <w:bCs/>
          <w:szCs w:val="24"/>
        </w:rPr>
        <w:t xml:space="preserve"> </w:t>
      </w:r>
      <w:proofErr w:type="spellStart"/>
      <w:r w:rsidRPr="00AA5E7D">
        <w:rPr>
          <w:rFonts w:eastAsia="Calibri" w:cs="Times New Roman"/>
          <w:bCs/>
          <w:szCs w:val="24"/>
        </w:rPr>
        <w:t>Osteoprotegerin</w:t>
      </w:r>
      <w:proofErr w:type="spellEnd"/>
    </w:p>
    <w:p w14:paraId="37DF065D" w14:textId="77777777" w:rsidR="00650089" w:rsidRDefault="00650089" w:rsidP="00650089">
      <w:pPr>
        <w:spacing w:after="120"/>
        <w:jc w:val="left"/>
        <w:rPr>
          <w:rFonts w:eastAsia="Calibri" w:cs="Times New Roman"/>
          <w:bCs/>
          <w:szCs w:val="24"/>
        </w:rPr>
      </w:pPr>
      <w:r w:rsidRPr="001D4048">
        <w:rPr>
          <w:rFonts w:eastAsia="Calibri" w:cs="Times New Roman"/>
          <w:b/>
          <w:szCs w:val="24"/>
        </w:rPr>
        <w:t>PTH:</w:t>
      </w:r>
      <w:r w:rsidRPr="001D4048">
        <w:rPr>
          <w:rFonts w:eastAsia="Calibri" w:cs="Times New Roman"/>
          <w:bCs/>
          <w:szCs w:val="24"/>
        </w:rPr>
        <w:t xml:space="preserve"> </w:t>
      </w:r>
      <w:proofErr w:type="spellStart"/>
      <w:r w:rsidRPr="001D4048">
        <w:rPr>
          <w:rFonts w:eastAsia="Calibri" w:cs="Times New Roman"/>
          <w:bCs/>
          <w:szCs w:val="24"/>
        </w:rPr>
        <w:t>Paratiroid</w:t>
      </w:r>
      <w:proofErr w:type="spellEnd"/>
      <w:r w:rsidRPr="001D4048">
        <w:rPr>
          <w:rFonts w:eastAsia="Calibri" w:cs="Times New Roman"/>
          <w:bCs/>
          <w:szCs w:val="24"/>
        </w:rPr>
        <w:t xml:space="preserve"> hormonu</w:t>
      </w:r>
    </w:p>
    <w:p w14:paraId="0203E57F" w14:textId="77777777" w:rsidR="00650089" w:rsidRPr="00AA5E7D" w:rsidRDefault="00650089" w:rsidP="00650089">
      <w:pPr>
        <w:spacing w:after="120"/>
        <w:jc w:val="left"/>
        <w:rPr>
          <w:rFonts w:eastAsia="Calibri" w:cs="Times New Roman"/>
          <w:bCs/>
          <w:szCs w:val="24"/>
        </w:rPr>
      </w:pPr>
      <w:proofErr w:type="spellStart"/>
      <w:r w:rsidRPr="00AA5E7D">
        <w:rPr>
          <w:rFonts w:eastAsia="Calibri" w:cs="Times New Roman"/>
          <w:b/>
          <w:szCs w:val="24"/>
        </w:rPr>
        <w:t>PTHrP</w:t>
      </w:r>
      <w:proofErr w:type="spellEnd"/>
      <w:r w:rsidRPr="00AA5E7D">
        <w:rPr>
          <w:rFonts w:eastAsia="Calibri" w:cs="Times New Roman"/>
          <w:b/>
          <w:szCs w:val="24"/>
        </w:rPr>
        <w:t>:</w:t>
      </w:r>
      <w:r w:rsidRPr="00AA5E7D">
        <w:rPr>
          <w:rFonts w:eastAsia="Calibri" w:cs="Times New Roman"/>
          <w:bCs/>
          <w:szCs w:val="24"/>
        </w:rPr>
        <w:t xml:space="preserve"> </w:t>
      </w:r>
      <w:proofErr w:type="spellStart"/>
      <w:r w:rsidRPr="00AA5E7D">
        <w:rPr>
          <w:rFonts w:eastAsia="Calibri" w:cs="Times New Roman"/>
          <w:bCs/>
          <w:szCs w:val="24"/>
        </w:rPr>
        <w:t>Paratiroid</w:t>
      </w:r>
      <w:proofErr w:type="spellEnd"/>
      <w:r w:rsidRPr="00AA5E7D">
        <w:rPr>
          <w:rFonts w:eastAsia="Calibri" w:cs="Times New Roman"/>
          <w:bCs/>
          <w:szCs w:val="24"/>
        </w:rPr>
        <w:t xml:space="preserve"> hormonuyla ilişkili protein</w:t>
      </w:r>
    </w:p>
    <w:p w14:paraId="6A87E617" w14:textId="77777777" w:rsidR="00650089" w:rsidRPr="00AA5E7D" w:rsidRDefault="00650089" w:rsidP="00650089">
      <w:pPr>
        <w:spacing w:after="120"/>
        <w:jc w:val="left"/>
        <w:rPr>
          <w:rFonts w:eastAsia="Calibri" w:cs="Times New Roman"/>
          <w:bCs/>
          <w:szCs w:val="24"/>
        </w:rPr>
      </w:pPr>
      <w:r w:rsidRPr="00AA5E7D">
        <w:rPr>
          <w:rFonts w:eastAsia="Calibri" w:cs="Times New Roman"/>
          <w:b/>
          <w:szCs w:val="24"/>
        </w:rPr>
        <w:lastRenderedPageBreak/>
        <w:t>RANKL:</w:t>
      </w:r>
      <w:r w:rsidRPr="00AA5E7D">
        <w:rPr>
          <w:rFonts w:eastAsia="Calibri" w:cs="Times New Roman"/>
          <w:bCs/>
          <w:szCs w:val="24"/>
        </w:rPr>
        <w:t xml:space="preserve"> Nükleer faktör </w:t>
      </w:r>
      <w:proofErr w:type="spellStart"/>
      <w:r w:rsidRPr="00AA5E7D">
        <w:rPr>
          <w:rFonts w:eastAsia="Calibri" w:cs="Times New Roman"/>
          <w:bCs/>
          <w:szCs w:val="24"/>
        </w:rPr>
        <w:t>kappa</w:t>
      </w:r>
      <w:proofErr w:type="spellEnd"/>
      <w:r w:rsidRPr="00AA5E7D">
        <w:rPr>
          <w:rFonts w:eastAsia="Calibri" w:cs="Times New Roman"/>
          <w:bCs/>
          <w:szCs w:val="24"/>
        </w:rPr>
        <w:t xml:space="preserve">-Β </w:t>
      </w:r>
      <w:proofErr w:type="spellStart"/>
      <w:r w:rsidRPr="00AA5E7D">
        <w:rPr>
          <w:rFonts w:eastAsia="Calibri" w:cs="Times New Roman"/>
          <w:bCs/>
          <w:szCs w:val="24"/>
        </w:rPr>
        <w:t>ligandının</w:t>
      </w:r>
      <w:proofErr w:type="spellEnd"/>
      <w:r w:rsidRPr="00AA5E7D">
        <w:rPr>
          <w:rFonts w:eastAsia="Calibri" w:cs="Times New Roman"/>
          <w:bCs/>
          <w:szCs w:val="24"/>
        </w:rPr>
        <w:t xml:space="preserve"> reseptör </w:t>
      </w:r>
      <w:proofErr w:type="spellStart"/>
      <w:r w:rsidRPr="00AA5E7D">
        <w:rPr>
          <w:rFonts w:eastAsia="Calibri" w:cs="Times New Roman"/>
          <w:bCs/>
          <w:szCs w:val="24"/>
        </w:rPr>
        <w:t>aktivatörü</w:t>
      </w:r>
      <w:proofErr w:type="spellEnd"/>
    </w:p>
    <w:p w14:paraId="7A92FFF5" w14:textId="77777777" w:rsidR="00650089" w:rsidRDefault="00650089" w:rsidP="00650089">
      <w:pPr>
        <w:spacing w:after="120"/>
        <w:jc w:val="left"/>
        <w:rPr>
          <w:rFonts w:eastAsia="Calibri" w:cs="Times New Roman"/>
          <w:bCs/>
          <w:szCs w:val="24"/>
        </w:rPr>
      </w:pPr>
      <w:r w:rsidRPr="001D4048">
        <w:rPr>
          <w:rFonts w:eastAsia="Calibri" w:cs="Times New Roman"/>
          <w:b/>
          <w:szCs w:val="24"/>
        </w:rPr>
        <w:t xml:space="preserve">RDA: </w:t>
      </w:r>
      <w:r w:rsidRPr="001D4048">
        <w:rPr>
          <w:rFonts w:eastAsia="Calibri" w:cs="Times New Roman"/>
          <w:bCs/>
          <w:szCs w:val="24"/>
        </w:rPr>
        <w:t>Önerilen beslenme miktarı</w:t>
      </w:r>
    </w:p>
    <w:p w14:paraId="747257A8" w14:textId="77777777" w:rsidR="00650089" w:rsidRPr="001D4048" w:rsidRDefault="00650089" w:rsidP="00650089">
      <w:pPr>
        <w:spacing w:after="120"/>
        <w:jc w:val="left"/>
        <w:rPr>
          <w:rFonts w:eastAsia="Calibri" w:cs="Times New Roman"/>
          <w:bCs/>
          <w:szCs w:val="24"/>
        </w:rPr>
      </w:pPr>
      <w:r w:rsidRPr="001D4048">
        <w:rPr>
          <w:rFonts w:eastAsia="Calibri" w:cs="Times New Roman"/>
          <w:b/>
          <w:szCs w:val="24"/>
        </w:rPr>
        <w:t>RIA:</w:t>
      </w:r>
      <w:r w:rsidRPr="001D4048">
        <w:rPr>
          <w:rFonts w:eastAsia="Calibri" w:cs="Times New Roman"/>
          <w:bCs/>
          <w:szCs w:val="24"/>
        </w:rPr>
        <w:t xml:space="preserve"> </w:t>
      </w:r>
      <w:proofErr w:type="spellStart"/>
      <w:r w:rsidRPr="001D4048">
        <w:rPr>
          <w:rFonts w:eastAsia="Calibri" w:cs="Times New Roman"/>
          <w:bCs/>
          <w:szCs w:val="24"/>
        </w:rPr>
        <w:t>Radyoimmünoassay</w:t>
      </w:r>
      <w:proofErr w:type="spellEnd"/>
    </w:p>
    <w:p w14:paraId="6199B965" w14:textId="77777777" w:rsidR="00650089" w:rsidRPr="00AA5E7D" w:rsidRDefault="00650089" w:rsidP="00650089">
      <w:pPr>
        <w:spacing w:after="120"/>
        <w:jc w:val="left"/>
        <w:rPr>
          <w:rFonts w:eastAsia="Calibri" w:cs="Times New Roman"/>
          <w:bCs/>
          <w:szCs w:val="24"/>
        </w:rPr>
      </w:pPr>
      <w:r w:rsidRPr="00AA5E7D">
        <w:rPr>
          <w:rFonts w:eastAsia="Calibri" w:cs="Times New Roman"/>
          <w:b/>
          <w:szCs w:val="24"/>
        </w:rPr>
        <w:t>ROS:</w:t>
      </w:r>
      <w:r>
        <w:rPr>
          <w:rFonts w:eastAsia="Calibri" w:cs="Times New Roman"/>
          <w:bCs/>
          <w:szCs w:val="24"/>
        </w:rPr>
        <w:t xml:space="preserve"> </w:t>
      </w:r>
      <w:r w:rsidRPr="00AA5E7D">
        <w:rPr>
          <w:rFonts w:eastAsia="Calibri" w:cs="Times New Roman"/>
          <w:bCs/>
          <w:szCs w:val="24"/>
        </w:rPr>
        <w:t>Reaktif oksijen türleri</w:t>
      </w:r>
    </w:p>
    <w:p w14:paraId="616A5126" w14:textId="77777777" w:rsidR="00650089" w:rsidRPr="00AA5E7D" w:rsidRDefault="00650089" w:rsidP="00650089">
      <w:pPr>
        <w:spacing w:after="120"/>
        <w:jc w:val="left"/>
        <w:rPr>
          <w:rFonts w:eastAsia="Calibri" w:cs="Times New Roman"/>
          <w:bCs/>
          <w:szCs w:val="24"/>
        </w:rPr>
      </w:pPr>
      <w:r w:rsidRPr="00AA5E7D">
        <w:rPr>
          <w:rFonts w:eastAsia="Calibri" w:cs="Times New Roman"/>
          <w:b/>
          <w:szCs w:val="24"/>
        </w:rPr>
        <w:t>RXR:</w:t>
      </w:r>
      <w:r w:rsidRPr="00AA5E7D">
        <w:rPr>
          <w:rFonts w:eastAsia="Calibri" w:cs="Times New Roman"/>
          <w:bCs/>
          <w:szCs w:val="24"/>
        </w:rPr>
        <w:t xml:space="preserve"> </w:t>
      </w:r>
      <w:proofErr w:type="spellStart"/>
      <w:r w:rsidRPr="00AA5E7D">
        <w:rPr>
          <w:rFonts w:eastAsia="Calibri" w:cs="Times New Roman"/>
          <w:bCs/>
          <w:szCs w:val="24"/>
        </w:rPr>
        <w:t>Retinoik</w:t>
      </w:r>
      <w:proofErr w:type="spellEnd"/>
      <w:r w:rsidRPr="00AA5E7D">
        <w:rPr>
          <w:rFonts w:eastAsia="Calibri" w:cs="Times New Roman"/>
          <w:bCs/>
          <w:szCs w:val="24"/>
        </w:rPr>
        <w:t xml:space="preserve"> asit reseptörü</w:t>
      </w:r>
    </w:p>
    <w:p w14:paraId="46B80981" w14:textId="77777777" w:rsidR="00650089" w:rsidRPr="00AA5E7D" w:rsidRDefault="00650089" w:rsidP="00650089">
      <w:pPr>
        <w:spacing w:after="120"/>
        <w:jc w:val="left"/>
        <w:rPr>
          <w:rFonts w:eastAsia="Calibri" w:cs="Times New Roman"/>
          <w:bCs/>
          <w:szCs w:val="24"/>
        </w:rPr>
      </w:pPr>
      <w:r w:rsidRPr="00AA5E7D">
        <w:rPr>
          <w:rFonts w:eastAsia="Calibri" w:cs="Times New Roman"/>
          <w:b/>
          <w:szCs w:val="24"/>
        </w:rPr>
        <w:t>TGF:</w:t>
      </w:r>
      <w:r w:rsidRPr="00AA5E7D">
        <w:rPr>
          <w:rFonts w:eastAsia="Calibri" w:cs="Times New Roman"/>
          <w:bCs/>
          <w:szCs w:val="24"/>
        </w:rPr>
        <w:t xml:space="preserve"> Dönüştürücü büyüme faktörü</w:t>
      </w:r>
    </w:p>
    <w:p w14:paraId="1D516684" w14:textId="77777777" w:rsidR="00650089" w:rsidRPr="00AA5E7D" w:rsidRDefault="00650089" w:rsidP="00650089">
      <w:pPr>
        <w:spacing w:after="120"/>
        <w:jc w:val="left"/>
        <w:rPr>
          <w:rFonts w:eastAsia="Calibri" w:cs="Times New Roman"/>
          <w:bCs/>
          <w:szCs w:val="24"/>
        </w:rPr>
      </w:pPr>
      <w:r w:rsidRPr="00AA5E7D">
        <w:rPr>
          <w:rFonts w:eastAsia="Calibri" w:cs="Times New Roman"/>
          <w:b/>
          <w:szCs w:val="24"/>
        </w:rPr>
        <w:t>TRPV6:</w:t>
      </w:r>
      <w:r w:rsidRPr="00AA5E7D">
        <w:rPr>
          <w:rFonts w:eastAsia="Calibri" w:cs="Times New Roman"/>
          <w:bCs/>
          <w:szCs w:val="24"/>
        </w:rPr>
        <w:t xml:space="preserve"> Geçici reseptör potansiyel </w:t>
      </w:r>
      <w:proofErr w:type="spellStart"/>
      <w:r w:rsidRPr="00AA5E7D">
        <w:rPr>
          <w:rFonts w:eastAsia="Calibri" w:cs="Times New Roman"/>
          <w:bCs/>
          <w:szCs w:val="24"/>
        </w:rPr>
        <w:t>vanilloid</w:t>
      </w:r>
      <w:proofErr w:type="spellEnd"/>
      <w:r w:rsidRPr="00AA5E7D">
        <w:rPr>
          <w:rFonts w:eastAsia="Calibri" w:cs="Times New Roman"/>
          <w:bCs/>
          <w:szCs w:val="24"/>
        </w:rPr>
        <w:t xml:space="preserve"> 6</w:t>
      </w:r>
    </w:p>
    <w:p w14:paraId="56D6A8D3" w14:textId="77777777" w:rsidR="00650089" w:rsidRPr="001D4048" w:rsidRDefault="00650089" w:rsidP="00650089">
      <w:pPr>
        <w:spacing w:after="120"/>
        <w:jc w:val="left"/>
        <w:rPr>
          <w:rFonts w:eastAsia="Calibri" w:cs="Times New Roman"/>
          <w:bCs/>
          <w:szCs w:val="24"/>
        </w:rPr>
      </w:pPr>
      <w:r w:rsidRPr="001D4048">
        <w:rPr>
          <w:rFonts w:eastAsia="Calibri" w:cs="Times New Roman"/>
          <w:b/>
          <w:szCs w:val="24"/>
        </w:rPr>
        <w:t>UVB:</w:t>
      </w:r>
      <w:r w:rsidRPr="001D4048">
        <w:rPr>
          <w:rFonts w:eastAsia="Calibri" w:cs="Times New Roman"/>
          <w:bCs/>
          <w:szCs w:val="24"/>
        </w:rPr>
        <w:t xml:space="preserve"> Ultraviyole B</w:t>
      </w:r>
    </w:p>
    <w:p w14:paraId="04177C73" w14:textId="77777777" w:rsidR="00650089" w:rsidRPr="00AA5E7D" w:rsidRDefault="00650089" w:rsidP="00650089">
      <w:pPr>
        <w:spacing w:after="120"/>
        <w:jc w:val="left"/>
        <w:rPr>
          <w:rFonts w:eastAsia="Calibri" w:cs="Times New Roman"/>
          <w:bCs/>
          <w:szCs w:val="24"/>
        </w:rPr>
      </w:pPr>
      <w:r w:rsidRPr="00AA5E7D">
        <w:rPr>
          <w:rFonts w:eastAsia="Calibri" w:cs="Times New Roman"/>
          <w:b/>
          <w:szCs w:val="24"/>
        </w:rPr>
        <w:t>VDBP:</w:t>
      </w:r>
      <w:r>
        <w:rPr>
          <w:rFonts w:eastAsia="Calibri" w:cs="Times New Roman"/>
          <w:bCs/>
          <w:szCs w:val="24"/>
        </w:rPr>
        <w:t xml:space="preserve"> </w:t>
      </w:r>
      <w:r w:rsidRPr="00AA5E7D">
        <w:rPr>
          <w:rFonts w:eastAsia="Calibri" w:cs="Times New Roman"/>
          <w:bCs/>
          <w:szCs w:val="24"/>
        </w:rPr>
        <w:t>D vitamini bağlayıcı protein</w:t>
      </w:r>
    </w:p>
    <w:p w14:paraId="140DFA6F" w14:textId="77777777" w:rsidR="00650089" w:rsidRPr="00AA5E7D" w:rsidRDefault="00650089" w:rsidP="00650089">
      <w:pPr>
        <w:spacing w:after="120"/>
        <w:jc w:val="left"/>
        <w:rPr>
          <w:rFonts w:eastAsia="Calibri" w:cs="Times New Roman"/>
          <w:bCs/>
          <w:szCs w:val="24"/>
        </w:rPr>
      </w:pPr>
      <w:r w:rsidRPr="00AA5E7D">
        <w:rPr>
          <w:rFonts w:eastAsia="Calibri" w:cs="Times New Roman"/>
          <w:b/>
          <w:szCs w:val="24"/>
        </w:rPr>
        <w:t>VDR:</w:t>
      </w:r>
      <w:r>
        <w:rPr>
          <w:rFonts w:eastAsia="Calibri" w:cs="Times New Roman"/>
          <w:bCs/>
          <w:szCs w:val="24"/>
        </w:rPr>
        <w:t xml:space="preserve"> </w:t>
      </w:r>
      <w:r w:rsidRPr="00AA5E7D">
        <w:rPr>
          <w:rFonts w:eastAsia="Calibri" w:cs="Times New Roman"/>
          <w:bCs/>
          <w:szCs w:val="24"/>
        </w:rPr>
        <w:t>D Vitamini reseptörü</w:t>
      </w:r>
    </w:p>
    <w:p w14:paraId="774D1FB4" w14:textId="77777777" w:rsidR="00650089" w:rsidRDefault="00650089" w:rsidP="00650089">
      <w:pPr>
        <w:spacing w:after="120"/>
        <w:jc w:val="left"/>
        <w:rPr>
          <w:rFonts w:eastAsia="Calibri" w:cs="Times New Roman"/>
          <w:bCs/>
          <w:szCs w:val="24"/>
        </w:rPr>
      </w:pPr>
      <w:r w:rsidRPr="00AA5E7D">
        <w:rPr>
          <w:rFonts w:eastAsia="Calibri" w:cs="Times New Roman"/>
          <w:b/>
          <w:szCs w:val="24"/>
        </w:rPr>
        <w:t>VDRE:</w:t>
      </w:r>
      <w:r w:rsidRPr="00AA5E7D">
        <w:rPr>
          <w:rFonts w:eastAsia="Calibri" w:cs="Times New Roman"/>
          <w:bCs/>
          <w:szCs w:val="24"/>
        </w:rPr>
        <w:t xml:space="preserve"> D Vitamini yanıt elemanları</w:t>
      </w:r>
    </w:p>
    <w:p w14:paraId="6935E5A6" w14:textId="13978555" w:rsidR="00D840D8" w:rsidRPr="001243BE" w:rsidRDefault="00650089" w:rsidP="001243BE">
      <w:pPr>
        <w:ind w:firstLine="0"/>
        <w:jc w:val="left"/>
        <w:rPr>
          <w:rFonts w:eastAsia="Calibri" w:cs="Times New Roman"/>
        </w:rPr>
      </w:pPr>
      <w:bookmarkStart w:id="33" w:name="_Toc488176616"/>
      <w:r>
        <w:rPr>
          <w:rFonts w:eastAsia="Calibri" w:cs="Times New Roman"/>
        </w:rPr>
        <w:br w:type="page"/>
      </w:r>
      <w:bookmarkEnd w:id="33"/>
    </w:p>
    <w:p w14:paraId="1DB78F40" w14:textId="3320D7CC" w:rsidR="005E1AF4" w:rsidRDefault="00697476" w:rsidP="009733C6">
      <w:pPr>
        <w:pStyle w:val="Balk1"/>
        <w:spacing w:after="120"/>
        <w:ind w:firstLine="0"/>
      </w:pPr>
      <w:bookmarkStart w:id="34" w:name="_Toc197637216"/>
      <w:bookmarkStart w:id="35" w:name="_Toc202109659"/>
      <w:r w:rsidRPr="00697476">
        <w:lastRenderedPageBreak/>
        <w:t>TABLOLAR DİZİNİ</w:t>
      </w:r>
      <w:bookmarkEnd w:id="34"/>
      <w:bookmarkEnd w:id="35"/>
    </w:p>
    <w:p w14:paraId="35B68879" w14:textId="77777777" w:rsidR="009733C6" w:rsidRPr="009733C6" w:rsidRDefault="009733C6" w:rsidP="009733C6"/>
    <w:p w14:paraId="03217AF8" w14:textId="3B3839DF" w:rsidR="009733C6" w:rsidRDefault="009733C6">
      <w:pPr>
        <w:pStyle w:val="ekillerTablosu"/>
        <w:tabs>
          <w:tab w:val="right" w:leader="dot" w:pos="9061"/>
        </w:tabs>
        <w:rPr>
          <w:rFonts w:asciiTheme="minorHAnsi" w:eastAsiaTheme="minorEastAsia" w:hAnsiTheme="minorHAnsi"/>
          <w:noProof/>
          <w:kern w:val="2"/>
          <w:szCs w:val="24"/>
          <w:lang w:eastAsia="tr-TR"/>
          <w14:ligatures w14:val="standardContextual"/>
        </w:rPr>
      </w:pPr>
      <w:r>
        <w:fldChar w:fldCharType="begin"/>
      </w:r>
      <w:r>
        <w:instrText xml:space="preserve"> TOC \h \z \c "Tablo" </w:instrText>
      </w:r>
      <w:r>
        <w:fldChar w:fldCharType="separate"/>
      </w:r>
      <w:hyperlink w:anchor="_Toc200455072" w:history="1">
        <w:r w:rsidRPr="002D7C01">
          <w:rPr>
            <w:rStyle w:val="Kpr"/>
            <w:b/>
            <w:noProof/>
          </w:rPr>
          <w:t xml:space="preserve">Tablo 1. </w:t>
        </w:r>
        <w:r w:rsidRPr="002D7C01">
          <w:rPr>
            <w:rStyle w:val="Kpr"/>
            <w:rFonts w:cs="Times New Roman"/>
            <w:noProof/>
          </w:rPr>
          <w:t>D vitamininin insan ve kedi/köpekteki referans değerleri (Yener, 2018).</w:t>
        </w:r>
        <w:r>
          <w:rPr>
            <w:noProof/>
            <w:webHidden/>
          </w:rPr>
          <w:tab/>
        </w:r>
        <w:r>
          <w:rPr>
            <w:noProof/>
            <w:webHidden/>
          </w:rPr>
          <w:fldChar w:fldCharType="begin"/>
        </w:r>
        <w:r>
          <w:rPr>
            <w:noProof/>
            <w:webHidden/>
          </w:rPr>
          <w:instrText xml:space="preserve"> PAGEREF _Toc200455072 \h </w:instrText>
        </w:r>
        <w:r>
          <w:rPr>
            <w:noProof/>
            <w:webHidden/>
          </w:rPr>
        </w:r>
        <w:r>
          <w:rPr>
            <w:noProof/>
            <w:webHidden/>
          </w:rPr>
          <w:fldChar w:fldCharType="separate"/>
        </w:r>
        <w:r>
          <w:rPr>
            <w:noProof/>
            <w:webHidden/>
          </w:rPr>
          <w:t>9</w:t>
        </w:r>
        <w:r>
          <w:rPr>
            <w:noProof/>
            <w:webHidden/>
          </w:rPr>
          <w:fldChar w:fldCharType="end"/>
        </w:r>
      </w:hyperlink>
    </w:p>
    <w:p w14:paraId="36772ED3" w14:textId="6759F596" w:rsidR="009733C6" w:rsidRDefault="00000000">
      <w:pPr>
        <w:pStyle w:val="ekillerTablosu"/>
        <w:tabs>
          <w:tab w:val="right" w:leader="dot" w:pos="9061"/>
        </w:tabs>
        <w:rPr>
          <w:rFonts w:asciiTheme="minorHAnsi" w:eastAsiaTheme="minorEastAsia" w:hAnsiTheme="minorHAnsi"/>
          <w:noProof/>
          <w:kern w:val="2"/>
          <w:szCs w:val="24"/>
          <w:lang w:eastAsia="tr-TR"/>
          <w14:ligatures w14:val="standardContextual"/>
        </w:rPr>
      </w:pPr>
      <w:hyperlink w:anchor="_Toc200455073" w:history="1">
        <w:r w:rsidR="009733C6" w:rsidRPr="002D7C01">
          <w:rPr>
            <w:rStyle w:val="Kpr"/>
            <w:b/>
            <w:noProof/>
          </w:rPr>
          <w:t>Tablo 2.</w:t>
        </w:r>
        <w:r w:rsidR="009733C6" w:rsidRPr="002D7C01">
          <w:rPr>
            <w:rStyle w:val="Kpr"/>
            <w:noProof/>
          </w:rPr>
          <w:t xml:space="preserve"> UVB ışınlarının (2,16 J/cm2) deri örneklerine uygulanmasından önce (-) ve sonra (+) pmol/nmol kolesterol olarak 7-dehidrokolesterol (-DHC) ve Vitamin D (VitD) konsantrasyonları. Deri ağırlıkları (Sw) mg/cm2 'dir (Corbee ve diğerleri, 2014).</w:t>
        </w:r>
        <w:r w:rsidR="009733C6">
          <w:rPr>
            <w:noProof/>
            <w:webHidden/>
          </w:rPr>
          <w:tab/>
        </w:r>
        <w:r w:rsidR="009733C6">
          <w:rPr>
            <w:noProof/>
            <w:webHidden/>
          </w:rPr>
          <w:fldChar w:fldCharType="begin"/>
        </w:r>
        <w:r w:rsidR="009733C6">
          <w:rPr>
            <w:noProof/>
            <w:webHidden/>
          </w:rPr>
          <w:instrText xml:space="preserve"> PAGEREF _Toc200455073 \h </w:instrText>
        </w:r>
        <w:r w:rsidR="009733C6">
          <w:rPr>
            <w:noProof/>
            <w:webHidden/>
          </w:rPr>
        </w:r>
        <w:r w:rsidR="009733C6">
          <w:rPr>
            <w:noProof/>
            <w:webHidden/>
          </w:rPr>
          <w:fldChar w:fldCharType="separate"/>
        </w:r>
        <w:r w:rsidR="009733C6">
          <w:rPr>
            <w:noProof/>
            <w:webHidden/>
          </w:rPr>
          <w:t>10</w:t>
        </w:r>
        <w:r w:rsidR="009733C6">
          <w:rPr>
            <w:noProof/>
            <w:webHidden/>
          </w:rPr>
          <w:fldChar w:fldCharType="end"/>
        </w:r>
      </w:hyperlink>
    </w:p>
    <w:p w14:paraId="154C1282" w14:textId="5D80C564" w:rsidR="009733C6" w:rsidRDefault="00000000">
      <w:pPr>
        <w:pStyle w:val="ekillerTablosu"/>
        <w:tabs>
          <w:tab w:val="right" w:leader="dot" w:pos="9061"/>
        </w:tabs>
        <w:rPr>
          <w:rFonts w:asciiTheme="minorHAnsi" w:eastAsiaTheme="minorEastAsia" w:hAnsiTheme="minorHAnsi"/>
          <w:noProof/>
          <w:kern w:val="2"/>
          <w:szCs w:val="24"/>
          <w:lang w:eastAsia="tr-TR"/>
          <w14:ligatures w14:val="standardContextual"/>
        </w:rPr>
      </w:pPr>
      <w:hyperlink w:anchor="_Toc200455074" w:history="1">
        <w:r w:rsidR="009733C6" w:rsidRPr="002D7C01">
          <w:rPr>
            <w:rStyle w:val="Kpr"/>
            <w:b/>
            <w:noProof/>
          </w:rPr>
          <w:t>Tablo 3.</w:t>
        </w:r>
        <w:r w:rsidR="009733C6" w:rsidRPr="002D7C01">
          <w:rPr>
            <w:rStyle w:val="Kpr"/>
            <w:noProof/>
          </w:rPr>
          <w:t xml:space="preserve"> Hayvanlarda D vitamini eksikliği nedenleri (Bikle, 2010).</w:t>
        </w:r>
        <w:r w:rsidR="009733C6">
          <w:rPr>
            <w:noProof/>
            <w:webHidden/>
          </w:rPr>
          <w:tab/>
        </w:r>
        <w:r w:rsidR="009733C6">
          <w:rPr>
            <w:noProof/>
            <w:webHidden/>
          </w:rPr>
          <w:fldChar w:fldCharType="begin"/>
        </w:r>
        <w:r w:rsidR="009733C6">
          <w:rPr>
            <w:noProof/>
            <w:webHidden/>
          </w:rPr>
          <w:instrText xml:space="preserve"> PAGEREF _Toc200455074 \h </w:instrText>
        </w:r>
        <w:r w:rsidR="009733C6">
          <w:rPr>
            <w:noProof/>
            <w:webHidden/>
          </w:rPr>
        </w:r>
        <w:r w:rsidR="009733C6">
          <w:rPr>
            <w:noProof/>
            <w:webHidden/>
          </w:rPr>
          <w:fldChar w:fldCharType="separate"/>
        </w:r>
        <w:r w:rsidR="009733C6">
          <w:rPr>
            <w:noProof/>
            <w:webHidden/>
          </w:rPr>
          <w:t>18</w:t>
        </w:r>
        <w:r w:rsidR="009733C6">
          <w:rPr>
            <w:noProof/>
            <w:webHidden/>
          </w:rPr>
          <w:fldChar w:fldCharType="end"/>
        </w:r>
      </w:hyperlink>
    </w:p>
    <w:p w14:paraId="226EB2C9" w14:textId="71E01C90" w:rsidR="009733C6" w:rsidRDefault="00000000">
      <w:pPr>
        <w:pStyle w:val="ekillerTablosu"/>
        <w:tabs>
          <w:tab w:val="right" w:leader="dot" w:pos="9061"/>
        </w:tabs>
        <w:rPr>
          <w:rFonts w:asciiTheme="minorHAnsi" w:eastAsiaTheme="minorEastAsia" w:hAnsiTheme="minorHAnsi"/>
          <w:noProof/>
          <w:kern w:val="2"/>
          <w:szCs w:val="24"/>
          <w:lang w:eastAsia="tr-TR"/>
          <w14:ligatures w14:val="standardContextual"/>
        </w:rPr>
      </w:pPr>
      <w:hyperlink w:anchor="_Toc200455075" w:history="1">
        <w:r w:rsidR="009733C6" w:rsidRPr="002D7C01">
          <w:rPr>
            <w:rStyle w:val="Kpr"/>
            <w:rFonts w:cs="Times New Roman (CS Gövde)"/>
            <w:b/>
            <w:noProof/>
          </w:rPr>
          <w:t>Tablo  4</w:t>
        </w:r>
        <w:r w:rsidR="009733C6" w:rsidRPr="002D7C01">
          <w:rPr>
            <w:rStyle w:val="Kpr"/>
            <w:noProof/>
          </w:rPr>
          <w:t>. D vitamini fazlalığı sonucunda oluşabilecek sorunların sistemlere göre sınıflandırılması (Jones, 2013).</w:t>
        </w:r>
        <w:r w:rsidR="009733C6">
          <w:rPr>
            <w:noProof/>
            <w:webHidden/>
          </w:rPr>
          <w:tab/>
        </w:r>
        <w:r w:rsidR="009733C6">
          <w:rPr>
            <w:noProof/>
            <w:webHidden/>
          </w:rPr>
          <w:fldChar w:fldCharType="begin"/>
        </w:r>
        <w:r w:rsidR="009733C6">
          <w:rPr>
            <w:noProof/>
            <w:webHidden/>
          </w:rPr>
          <w:instrText xml:space="preserve"> PAGEREF _Toc200455075 \h </w:instrText>
        </w:r>
        <w:r w:rsidR="009733C6">
          <w:rPr>
            <w:noProof/>
            <w:webHidden/>
          </w:rPr>
        </w:r>
        <w:r w:rsidR="009733C6">
          <w:rPr>
            <w:noProof/>
            <w:webHidden/>
          </w:rPr>
          <w:fldChar w:fldCharType="separate"/>
        </w:r>
        <w:r w:rsidR="009733C6">
          <w:rPr>
            <w:noProof/>
            <w:webHidden/>
          </w:rPr>
          <w:t>20</w:t>
        </w:r>
        <w:r w:rsidR="009733C6">
          <w:rPr>
            <w:noProof/>
            <w:webHidden/>
          </w:rPr>
          <w:fldChar w:fldCharType="end"/>
        </w:r>
      </w:hyperlink>
    </w:p>
    <w:p w14:paraId="0BCD8D48" w14:textId="4892A76D" w:rsidR="009733C6" w:rsidRDefault="00000000">
      <w:pPr>
        <w:pStyle w:val="ekillerTablosu"/>
        <w:tabs>
          <w:tab w:val="right" w:leader="dot" w:pos="9061"/>
        </w:tabs>
        <w:rPr>
          <w:rFonts w:asciiTheme="minorHAnsi" w:eastAsiaTheme="minorEastAsia" w:hAnsiTheme="minorHAnsi"/>
          <w:noProof/>
          <w:kern w:val="2"/>
          <w:szCs w:val="24"/>
          <w:lang w:eastAsia="tr-TR"/>
          <w14:ligatures w14:val="standardContextual"/>
        </w:rPr>
      </w:pPr>
      <w:hyperlink w:anchor="_Toc200455076" w:history="1">
        <w:r w:rsidR="009733C6" w:rsidRPr="002D7C01">
          <w:rPr>
            <w:rStyle w:val="Kpr"/>
            <w:b/>
            <w:noProof/>
          </w:rPr>
          <w:t>Tablo 5.</w:t>
        </w:r>
        <w:r w:rsidR="009733C6" w:rsidRPr="002D7C01">
          <w:rPr>
            <w:rStyle w:val="Kpr"/>
            <w:noProof/>
          </w:rPr>
          <w:t xml:space="preserve"> </w:t>
        </w:r>
        <w:r w:rsidR="009733C6" w:rsidRPr="002D7C01">
          <w:rPr>
            <w:rStyle w:val="Kpr"/>
            <w:noProof/>
            <w:shd w:val="clear" w:color="auto" w:fill="FFFFFF"/>
            <w:lang w:bidi="tr-TR"/>
          </w:rPr>
          <w:t>25(OH)</w:t>
        </w:r>
        <w:r w:rsidR="009733C6" w:rsidRPr="002D7C01">
          <w:rPr>
            <w:rStyle w:val="Kpr"/>
            <w:noProof/>
            <w:shd w:val="clear" w:color="auto" w:fill="FFFFFF"/>
          </w:rPr>
          <w:drawing>
            <wp:inline distT="0" distB="0" distL="0" distR="0" wp14:anchorId="7F6DE398" wp14:editId="35C14B03">
              <wp:extent cx="124968" cy="115824"/>
              <wp:effectExtent l="0" t="0" r="0" b="0"/>
              <wp:docPr id="319486585" name="Picture 75182"/>
              <wp:cNvGraphicFramePr/>
              <a:graphic xmlns:a="http://schemas.openxmlformats.org/drawingml/2006/main">
                <a:graphicData uri="http://schemas.openxmlformats.org/drawingml/2006/picture">
                  <pic:pic xmlns:pic="http://schemas.openxmlformats.org/drawingml/2006/picture">
                    <pic:nvPicPr>
                      <pic:cNvPr id="75182" name="Picture 75182"/>
                      <pic:cNvPicPr/>
                    </pic:nvPicPr>
                    <pic:blipFill>
                      <a:blip r:embed="rId13"/>
                      <a:stretch>
                        <a:fillRect/>
                      </a:stretch>
                    </pic:blipFill>
                    <pic:spPr>
                      <a:xfrm>
                        <a:off x="0" y="0"/>
                        <a:ext cx="124968" cy="115824"/>
                      </a:xfrm>
                      <a:prstGeom prst="rect">
                        <a:avLst/>
                      </a:prstGeom>
                    </pic:spPr>
                  </pic:pic>
                </a:graphicData>
              </a:graphic>
            </wp:inline>
          </w:drawing>
        </w:r>
        <w:r w:rsidR="009733C6" w:rsidRPr="002D7C01">
          <w:rPr>
            <w:rStyle w:val="Kpr"/>
            <w:noProof/>
            <w:shd w:val="clear" w:color="auto" w:fill="FFFFFF"/>
            <w:lang w:bidi="tr-TR"/>
          </w:rPr>
          <w:t xml:space="preserve"> </w:t>
        </w:r>
        <w:r w:rsidR="009733C6" w:rsidRPr="002D7C01">
          <w:rPr>
            <w:rStyle w:val="Kpr"/>
            <w:noProof/>
            <w:shd w:val="clear" w:color="auto" w:fill="FFFFFF"/>
          </w:rPr>
          <w:t xml:space="preserve"> seviyelerinin belirlenmesine yönelik analiz yöntemi</w:t>
        </w:r>
        <w:r w:rsidR="009733C6">
          <w:rPr>
            <w:noProof/>
            <w:webHidden/>
          </w:rPr>
          <w:tab/>
        </w:r>
        <w:r w:rsidR="009733C6">
          <w:rPr>
            <w:noProof/>
            <w:webHidden/>
          </w:rPr>
          <w:fldChar w:fldCharType="begin"/>
        </w:r>
        <w:r w:rsidR="009733C6">
          <w:rPr>
            <w:noProof/>
            <w:webHidden/>
          </w:rPr>
          <w:instrText xml:space="preserve"> PAGEREF _Toc200455076 \h </w:instrText>
        </w:r>
        <w:r w:rsidR="009733C6">
          <w:rPr>
            <w:noProof/>
            <w:webHidden/>
          </w:rPr>
        </w:r>
        <w:r w:rsidR="009733C6">
          <w:rPr>
            <w:noProof/>
            <w:webHidden/>
          </w:rPr>
          <w:fldChar w:fldCharType="separate"/>
        </w:r>
        <w:r w:rsidR="009733C6">
          <w:rPr>
            <w:noProof/>
            <w:webHidden/>
          </w:rPr>
          <w:t>24</w:t>
        </w:r>
        <w:r w:rsidR="009733C6">
          <w:rPr>
            <w:noProof/>
            <w:webHidden/>
          </w:rPr>
          <w:fldChar w:fldCharType="end"/>
        </w:r>
      </w:hyperlink>
    </w:p>
    <w:p w14:paraId="67B1C8D6" w14:textId="788E745E" w:rsidR="009733C6" w:rsidRDefault="00000000">
      <w:pPr>
        <w:pStyle w:val="ekillerTablosu"/>
        <w:tabs>
          <w:tab w:val="right" w:leader="dot" w:pos="9061"/>
        </w:tabs>
        <w:rPr>
          <w:rFonts w:asciiTheme="minorHAnsi" w:eastAsiaTheme="minorEastAsia" w:hAnsiTheme="minorHAnsi"/>
          <w:noProof/>
          <w:kern w:val="2"/>
          <w:szCs w:val="24"/>
          <w:lang w:eastAsia="tr-TR"/>
          <w14:ligatures w14:val="standardContextual"/>
        </w:rPr>
      </w:pPr>
      <w:hyperlink w:anchor="_Toc200455077" w:history="1">
        <w:r w:rsidR="009733C6" w:rsidRPr="002D7C01">
          <w:rPr>
            <w:rStyle w:val="Kpr"/>
            <w:b/>
            <w:noProof/>
          </w:rPr>
          <w:t>Tablo 6.</w:t>
        </w:r>
        <w:r w:rsidR="009733C6" w:rsidRPr="002D7C01">
          <w:rPr>
            <w:rStyle w:val="Kpr"/>
            <w:noProof/>
          </w:rPr>
          <w:t xml:space="preserve"> </w:t>
        </w:r>
        <w:r w:rsidR="009733C6" w:rsidRPr="002D7C01">
          <w:rPr>
            <w:rStyle w:val="Kpr"/>
            <w:rFonts w:cs="Times New Roman"/>
            <w:noProof/>
          </w:rPr>
          <w:t>Feline SAA Test Kiti Bileşenleri ve Analiz Yöntemi</w:t>
        </w:r>
        <w:r w:rsidR="009733C6">
          <w:rPr>
            <w:noProof/>
            <w:webHidden/>
          </w:rPr>
          <w:tab/>
        </w:r>
        <w:r w:rsidR="009733C6">
          <w:rPr>
            <w:noProof/>
            <w:webHidden/>
          </w:rPr>
          <w:fldChar w:fldCharType="begin"/>
        </w:r>
        <w:r w:rsidR="009733C6">
          <w:rPr>
            <w:noProof/>
            <w:webHidden/>
          </w:rPr>
          <w:instrText xml:space="preserve"> PAGEREF _Toc200455077 \h </w:instrText>
        </w:r>
        <w:r w:rsidR="009733C6">
          <w:rPr>
            <w:noProof/>
            <w:webHidden/>
          </w:rPr>
        </w:r>
        <w:r w:rsidR="009733C6">
          <w:rPr>
            <w:noProof/>
            <w:webHidden/>
          </w:rPr>
          <w:fldChar w:fldCharType="separate"/>
        </w:r>
        <w:r w:rsidR="009733C6">
          <w:rPr>
            <w:noProof/>
            <w:webHidden/>
          </w:rPr>
          <w:t>24</w:t>
        </w:r>
        <w:r w:rsidR="009733C6">
          <w:rPr>
            <w:noProof/>
            <w:webHidden/>
          </w:rPr>
          <w:fldChar w:fldCharType="end"/>
        </w:r>
      </w:hyperlink>
    </w:p>
    <w:p w14:paraId="2A72B719" w14:textId="03D1064C" w:rsidR="009733C6" w:rsidRDefault="00000000">
      <w:pPr>
        <w:pStyle w:val="ekillerTablosu"/>
        <w:tabs>
          <w:tab w:val="right" w:leader="dot" w:pos="9061"/>
        </w:tabs>
        <w:rPr>
          <w:rFonts w:asciiTheme="minorHAnsi" w:eastAsiaTheme="minorEastAsia" w:hAnsiTheme="minorHAnsi"/>
          <w:noProof/>
          <w:kern w:val="2"/>
          <w:szCs w:val="24"/>
          <w:lang w:eastAsia="tr-TR"/>
          <w14:ligatures w14:val="standardContextual"/>
        </w:rPr>
      </w:pPr>
      <w:hyperlink w:anchor="_Toc200455078" w:history="1">
        <w:r w:rsidR="009733C6" w:rsidRPr="002D7C01">
          <w:rPr>
            <w:rStyle w:val="Kpr"/>
            <w:b/>
            <w:noProof/>
          </w:rPr>
          <w:t>Tablo 7.</w:t>
        </w:r>
        <w:r w:rsidR="009733C6" w:rsidRPr="002D7C01">
          <w:rPr>
            <w:rStyle w:val="Kpr"/>
            <w:noProof/>
          </w:rPr>
          <w:t xml:space="preserve"> Çalışma kapsamını teşkil eden gruplar</w:t>
        </w:r>
        <w:r w:rsidR="009733C6">
          <w:rPr>
            <w:noProof/>
            <w:webHidden/>
          </w:rPr>
          <w:tab/>
        </w:r>
        <w:r w:rsidR="009733C6">
          <w:rPr>
            <w:noProof/>
            <w:webHidden/>
          </w:rPr>
          <w:fldChar w:fldCharType="begin"/>
        </w:r>
        <w:r w:rsidR="009733C6">
          <w:rPr>
            <w:noProof/>
            <w:webHidden/>
          </w:rPr>
          <w:instrText xml:space="preserve"> PAGEREF _Toc200455078 \h </w:instrText>
        </w:r>
        <w:r w:rsidR="009733C6">
          <w:rPr>
            <w:noProof/>
            <w:webHidden/>
          </w:rPr>
        </w:r>
        <w:r w:rsidR="009733C6">
          <w:rPr>
            <w:noProof/>
            <w:webHidden/>
          </w:rPr>
          <w:fldChar w:fldCharType="separate"/>
        </w:r>
        <w:r w:rsidR="009733C6">
          <w:rPr>
            <w:noProof/>
            <w:webHidden/>
          </w:rPr>
          <w:t>27</w:t>
        </w:r>
        <w:r w:rsidR="009733C6">
          <w:rPr>
            <w:noProof/>
            <w:webHidden/>
          </w:rPr>
          <w:fldChar w:fldCharType="end"/>
        </w:r>
      </w:hyperlink>
    </w:p>
    <w:p w14:paraId="0DE70F81" w14:textId="4C2055EE" w:rsidR="009733C6" w:rsidRDefault="00000000">
      <w:pPr>
        <w:pStyle w:val="ekillerTablosu"/>
        <w:tabs>
          <w:tab w:val="right" w:leader="dot" w:pos="9061"/>
        </w:tabs>
        <w:rPr>
          <w:rFonts w:asciiTheme="minorHAnsi" w:eastAsiaTheme="minorEastAsia" w:hAnsiTheme="minorHAnsi"/>
          <w:noProof/>
          <w:kern w:val="2"/>
          <w:szCs w:val="24"/>
          <w:lang w:eastAsia="tr-TR"/>
          <w14:ligatures w14:val="standardContextual"/>
        </w:rPr>
      </w:pPr>
      <w:hyperlink w:anchor="_Toc200455079" w:history="1">
        <w:r w:rsidR="009733C6" w:rsidRPr="002D7C01">
          <w:rPr>
            <w:rStyle w:val="Kpr"/>
            <w:b/>
            <w:noProof/>
          </w:rPr>
          <w:t>Tablo 8.</w:t>
        </w:r>
        <w:r w:rsidR="009733C6" w:rsidRPr="002D7C01">
          <w:rPr>
            <w:rStyle w:val="Kpr"/>
            <w:noProof/>
          </w:rPr>
          <w:t xml:space="preserve"> Çalışmada kullanılan analiz yöntemleri</w:t>
        </w:r>
        <w:r w:rsidR="009733C6">
          <w:rPr>
            <w:noProof/>
            <w:webHidden/>
          </w:rPr>
          <w:tab/>
        </w:r>
        <w:r w:rsidR="009733C6">
          <w:rPr>
            <w:noProof/>
            <w:webHidden/>
          </w:rPr>
          <w:fldChar w:fldCharType="begin"/>
        </w:r>
        <w:r w:rsidR="009733C6">
          <w:rPr>
            <w:noProof/>
            <w:webHidden/>
          </w:rPr>
          <w:instrText xml:space="preserve"> PAGEREF _Toc200455079 \h </w:instrText>
        </w:r>
        <w:r w:rsidR="009733C6">
          <w:rPr>
            <w:noProof/>
            <w:webHidden/>
          </w:rPr>
        </w:r>
        <w:r w:rsidR="009733C6">
          <w:rPr>
            <w:noProof/>
            <w:webHidden/>
          </w:rPr>
          <w:fldChar w:fldCharType="separate"/>
        </w:r>
        <w:r w:rsidR="009733C6">
          <w:rPr>
            <w:noProof/>
            <w:webHidden/>
          </w:rPr>
          <w:t>27</w:t>
        </w:r>
        <w:r w:rsidR="009733C6">
          <w:rPr>
            <w:noProof/>
            <w:webHidden/>
          </w:rPr>
          <w:fldChar w:fldCharType="end"/>
        </w:r>
      </w:hyperlink>
    </w:p>
    <w:p w14:paraId="744A7E09" w14:textId="67385232" w:rsidR="009733C6" w:rsidRDefault="00000000">
      <w:pPr>
        <w:pStyle w:val="ekillerTablosu"/>
        <w:tabs>
          <w:tab w:val="right" w:leader="dot" w:pos="9061"/>
        </w:tabs>
        <w:rPr>
          <w:rFonts w:asciiTheme="minorHAnsi" w:eastAsiaTheme="minorEastAsia" w:hAnsiTheme="minorHAnsi"/>
          <w:noProof/>
          <w:kern w:val="2"/>
          <w:szCs w:val="24"/>
          <w:lang w:eastAsia="tr-TR"/>
          <w14:ligatures w14:val="standardContextual"/>
        </w:rPr>
      </w:pPr>
      <w:hyperlink w:anchor="_Toc200455080" w:history="1">
        <w:r w:rsidR="009733C6" w:rsidRPr="002D7C01">
          <w:rPr>
            <w:rStyle w:val="Kpr"/>
            <w:b/>
            <w:noProof/>
          </w:rPr>
          <w:t>Tablo 9.</w:t>
        </w:r>
        <w:r w:rsidR="009733C6" w:rsidRPr="002D7C01">
          <w:rPr>
            <w:rStyle w:val="Kpr"/>
            <w:noProof/>
          </w:rPr>
          <w:t xml:space="preserve"> </w:t>
        </w:r>
        <w:r w:rsidR="009733C6" w:rsidRPr="002D7C01">
          <w:rPr>
            <w:rStyle w:val="Kpr"/>
            <w:rFonts w:cs="Times New Roman"/>
            <w:noProof/>
            <w:shd w:val="clear" w:color="auto" w:fill="FFFFFF"/>
          </w:rPr>
          <w:t>Hasta ve Sağlıklı Gruplardaki Vitamin D, WBC ve SAA Düzeylerinin Karşılaştırılması</w:t>
        </w:r>
        <w:r w:rsidR="009733C6">
          <w:rPr>
            <w:noProof/>
            <w:webHidden/>
          </w:rPr>
          <w:tab/>
        </w:r>
        <w:r w:rsidR="009733C6">
          <w:rPr>
            <w:noProof/>
            <w:webHidden/>
          </w:rPr>
          <w:fldChar w:fldCharType="begin"/>
        </w:r>
        <w:r w:rsidR="009733C6">
          <w:rPr>
            <w:noProof/>
            <w:webHidden/>
          </w:rPr>
          <w:instrText xml:space="preserve"> PAGEREF _Toc200455080 \h </w:instrText>
        </w:r>
        <w:r w:rsidR="009733C6">
          <w:rPr>
            <w:noProof/>
            <w:webHidden/>
          </w:rPr>
        </w:r>
        <w:r w:rsidR="009733C6">
          <w:rPr>
            <w:noProof/>
            <w:webHidden/>
          </w:rPr>
          <w:fldChar w:fldCharType="separate"/>
        </w:r>
        <w:r w:rsidR="009733C6">
          <w:rPr>
            <w:noProof/>
            <w:webHidden/>
          </w:rPr>
          <w:t>29</w:t>
        </w:r>
        <w:r w:rsidR="009733C6">
          <w:rPr>
            <w:noProof/>
            <w:webHidden/>
          </w:rPr>
          <w:fldChar w:fldCharType="end"/>
        </w:r>
      </w:hyperlink>
    </w:p>
    <w:p w14:paraId="68D2059F" w14:textId="7EE505EA" w:rsidR="009733C6" w:rsidRDefault="00000000">
      <w:pPr>
        <w:pStyle w:val="ekillerTablosu"/>
        <w:tabs>
          <w:tab w:val="right" w:leader="dot" w:pos="9061"/>
        </w:tabs>
        <w:rPr>
          <w:rFonts w:asciiTheme="minorHAnsi" w:eastAsiaTheme="minorEastAsia" w:hAnsiTheme="minorHAnsi"/>
          <w:noProof/>
          <w:kern w:val="2"/>
          <w:szCs w:val="24"/>
          <w:lang w:eastAsia="tr-TR"/>
          <w14:ligatures w14:val="standardContextual"/>
        </w:rPr>
      </w:pPr>
      <w:hyperlink w:anchor="_Toc200455081" w:history="1">
        <w:r w:rsidR="009733C6" w:rsidRPr="002D7C01">
          <w:rPr>
            <w:rStyle w:val="Kpr"/>
            <w:b/>
            <w:noProof/>
          </w:rPr>
          <w:t>Tablo 10.</w:t>
        </w:r>
        <w:r w:rsidR="009733C6" w:rsidRPr="002D7C01">
          <w:rPr>
            <w:rStyle w:val="Kpr"/>
            <w:noProof/>
          </w:rPr>
          <w:t xml:space="preserve"> Çalışma Değişkenleri Arasındaki Korelasyon Analizi Sonuçları</w:t>
        </w:r>
        <w:r w:rsidR="009733C6">
          <w:rPr>
            <w:noProof/>
            <w:webHidden/>
          </w:rPr>
          <w:tab/>
        </w:r>
        <w:r w:rsidR="009733C6">
          <w:rPr>
            <w:noProof/>
            <w:webHidden/>
          </w:rPr>
          <w:fldChar w:fldCharType="begin"/>
        </w:r>
        <w:r w:rsidR="009733C6">
          <w:rPr>
            <w:noProof/>
            <w:webHidden/>
          </w:rPr>
          <w:instrText xml:space="preserve"> PAGEREF _Toc200455081 \h </w:instrText>
        </w:r>
        <w:r w:rsidR="009733C6">
          <w:rPr>
            <w:noProof/>
            <w:webHidden/>
          </w:rPr>
        </w:r>
        <w:r w:rsidR="009733C6">
          <w:rPr>
            <w:noProof/>
            <w:webHidden/>
          </w:rPr>
          <w:fldChar w:fldCharType="separate"/>
        </w:r>
        <w:r w:rsidR="009733C6">
          <w:rPr>
            <w:noProof/>
            <w:webHidden/>
          </w:rPr>
          <w:t>29</w:t>
        </w:r>
        <w:r w:rsidR="009733C6">
          <w:rPr>
            <w:noProof/>
            <w:webHidden/>
          </w:rPr>
          <w:fldChar w:fldCharType="end"/>
        </w:r>
      </w:hyperlink>
    </w:p>
    <w:p w14:paraId="4BC46B01" w14:textId="5C2E833F" w:rsidR="00697476" w:rsidRPr="00697476" w:rsidRDefault="009733C6" w:rsidP="005E1AF4">
      <w:pPr>
        <w:spacing w:after="120"/>
        <w:ind w:firstLine="0"/>
        <w:sectPr w:rsidR="00697476" w:rsidRPr="00697476" w:rsidSect="00A969D1">
          <w:pgSz w:w="11906" w:h="16838"/>
          <w:pgMar w:top="1418" w:right="1134" w:bottom="1418" w:left="1701" w:header="709" w:footer="709" w:gutter="0"/>
          <w:pgNumType w:fmt="lowerRoman"/>
          <w:cols w:space="708"/>
          <w:docGrid w:linePitch="360"/>
        </w:sectPr>
      </w:pPr>
      <w:r>
        <w:fldChar w:fldCharType="end"/>
      </w:r>
    </w:p>
    <w:p w14:paraId="1F28E66C" w14:textId="77777777" w:rsidR="006A6237" w:rsidRDefault="00697476" w:rsidP="006A6237">
      <w:pPr>
        <w:pStyle w:val="Balk1"/>
        <w:spacing w:after="120"/>
        <w:ind w:firstLine="0"/>
      </w:pPr>
      <w:bookmarkStart w:id="36" w:name="_Toc197637217"/>
      <w:bookmarkStart w:id="37" w:name="_Toc202109660"/>
      <w:r w:rsidRPr="00697476">
        <w:lastRenderedPageBreak/>
        <w:t>ŞEKİLLER DİZİNİ</w:t>
      </w:r>
      <w:bookmarkEnd w:id="36"/>
      <w:bookmarkEnd w:id="37"/>
    </w:p>
    <w:p w14:paraId="7FBA8C75" w14:textId="77777777" w:rsidR="009733C6" w:rsidRPr="009733C6" w:rsidRDefault="009733C6" w:rsidP="009733C6"/>
    <w:p w14:paraId="6925C62E" w14:textId="2D6FA2F4" w:rsidR="0097797A" w:rsidRDefault="0097797A">
      <w:pPr>
        <w:pStyle w:val="ekillerTablosu"/>
        <w:tabs>
          <w:tab w:val="right" w:leader="dot" w:pos="9061"/>
        </w:tabs>
        <w:rPr>
          <w:rFonts w:asciiTheme="minorHAnsi" w:eastAsiaTheme="minorEastAsia" w:hAnsiTheme="minorHAnsi"/>
          <w:noProof/>
          <w:kern w:val="2"/>
          <w:szCs w:val="24"/>
          <w:lang w:eastAsia="tr-TR"/>
          <w14:ligatures w14:val="standardContextual"/>
        </w:rPr>
      </w:pPr>
      <w:r>
        <w:fldChar w:fldCharType="begin"/>
      </w:r>
      <w:r>
        <w:instrText xml:space="preserve"> TOC \h \z \c "Şekil" </w:instrText>
      </w:r>
      <w:r>
        <w:fldChar w:fldCharType="separate"/>
      </w:r>
      <w:hyperlink w:anchor="_Toc200455152" w:history="1">
        <w:r w:rsidRPr="00C92696">
          <w:rPr>
            <w:rStyle w:val="Kpr"/>
            <w:b/>
            <w:noProof/>
          </w:rPr>
          <w:t xml:space="preserve">Şekil 1. </w:t>
        </w:r>
        <w:r w:rsidRPr="00C92696">
          <w:rPr>
            <w:rStyle w:val="Kpr"/>
            <w:noProof/>
          </w:rPr>
          <w:t>Başlıca klasik D vitamini yolu, D3 vitamininin 7-dehidrokolesterolün (7DHC) fotokimyasal (hν) yolla ön vitamin D3'e ve ardından termoizomerizasyon (ΔT) yoluyla vitamin D3'e dönüştürülmesi yoluyla deride üretildiği ya da diyetle tüketildiği yoldur. D3 vitamini karaciğerde CYP enzimleri tarafından C25'te hidroksillenir ve daha sonra böbrekte daha fazla hidroksilasyona veya C3-epimerizasyona tabi tutulur. D2 vitamininin CYP2R1 ve CYP27B1 tarafından aktive edildiğini ve D3 vitamini için gösterildiği gibi C24 hidroksilasyonuna ve C3-epimerizasyonuna uğrayabildiğini, ancak sadece diyet yoluyla tüketildiğini ve endojen olarak üretilmediğini unutmayın (Hurst ve diğerleri, 2020).</w:t>
        </w:r>
        <w:r>
          <w:rPr>
            <w:noProof/>
            <w:webHidden/>
          </w:rPr>
          <w:tab/>
        </w:r>
        <w:r>
          <w:rPr>
            <w:noProof/>
            <w:webHidden/>
          </w:rPr>
          <w:fldChar w:fldCharType="begin"/>
        </w:r>
        <w:r>
          <w:rPr>
            <w:noProof/>
            <w:webHidden/>
          </w:rPr>
          <w:instrText xml:space="preserve"> PAGEREF _Toc200455152 \h </w:instrText>
        </w:r>
        <w:r>
          <w:rPr>
            <w:noProof/>
            <w:webHidden/>
          </w:rPr>
        </w:r>
        <w:r>
          <w:rPr>
            <w:noProof/>
            <w:webHidden/>
          </w:rPr>
          <w:fldChar w:fldCharType="separate"/>
        </w:r>
        <w:r>
          <w:rPr>
            <w:noProof/>
            <w:webHidden/>
          </w:rPr>
          <w:t>8</w:t>
        </w:r>
        <w:r>
          <w:rPr>
            <w:noProof/>
            <w:webHidden/>
          </w:rPr>
          <w:fldChar w:fldCharType="end"/>
        </w:r>
      </w:hyperlink>
    </w:p>
    <w:p w14:paraId="2711ADD3" w14:textId="6930C92C" w:rsidR="00BF4F6C" w:rsidRDefault="0097797A" w:rsidP="006A6237">
      <w:pPr>
        <w:pStyle w:val="Balk1"/>
        <w:spacing w:after="120"/>
        <w:ind w:firstLine="0"/>
        <w:sectPr w:rsidR="00BF4F6C" w:rsidSect="00A969D1">
          <w:pgSz w:w="11906" w:h="16838"/>
          <w:pgMar w:top="1418" w:right="1134" w:bottom="1418" w:left="1701" w:header="709" w:footer="709" w:gutter="0"/>
          <w:pgNumType w:fmt="lowerRoman"/>
          <w:cols w:space="708"/>
          <w:docGrid w:linePitch="360"/>
        </w:sectPr>
      </w:pPr>
      <w:r>
        <w:fldChar w:fldCharType="end"/>
      </w:r>
    </w:p>
    <w:p w14:paraId="3650DCD6" w14:textId="77777777" w:rsidR="005F42D6" w:rsidRDefault="005F42D6" w:rsidP="005F42D6">
      <w:pPr>
        <w:spacing w:after="120"/>
        <w:jc w:val="center"/>
        <w:rPr>
          <w:rFonts w:cs="Times New Roman"/>
          <w:b/>
          <w:sz w:val="28"/>
          <w:szCs w:val="24"/>
        </w:rPr>
      </w:pPr>
      <w:r>
        <w:rPr>
          <w:rFonts w:cs="Times New Roman"/>
          <w:b/>
          <w:sz w:val="28"/>
          <w:szCs w:val="24"/>
        </w:rPr>
        <w:lastRenderedPageBreak/>
        <w:t>Ö</w:t>
      </w:r>
      <w:r w:rsidRPr="002D7525">
        <w:rPr>
          <w:rFonts w:cs="Times New Roman"/>
          <w:b/>
          <w:sz w:val="28"/>
          <w:szCs w:val="24"/>
        </w:rPr>
        <w:t>ZET</w:t>
      </w:r>
    </w:p>
    <w:p w14:paraId="5734E032" w14:textId="77777777" w:rsidR="005F42D6" w:rsidRPr="002D7525" w:rsidRDefault="005F42D6" w:rsidP="005F42D6">
      <w:pPr>
        <w:spacing w:after="120"/>
        <w:jc w:val="center"/>
        <w:rPr>
          <w:rFonts w:cs="Times New Roman"/>
          <w:b/>
          <w:szCs w:val="24"/>
        </w:rPr>
      </w:pPr>
    </w:p>
    <w:p w14:paraId="2289D1EE" w14:textId="77777777" w:rsidR="005F42D6" w:rsidRPr="002D7525" w:rsidRDefault="005F42D6" w:rsidP="00650089">
      <w:pPr>
        <w:spacing w:after="120"/>
        <w:jc w:val="center"/>
        <w:rPr>
          <w:rFonts w:cs="Times New Roman"/>
          <w:b/>
          <w:szCs w:val="24"/>
        </w:rPr>
      </w:pPr>
    </w:p>
    <w:p w14:paraId="163223C0" w14:textId="3F4271FA" w:rsidR="00650089" w:rsidRDefault="00650089" w:rsidP="00650089">
      <w:pPr>
        <w:spacing w:after="120"/>
        <w:ind w:firstLine="0"/>
        <w:jc w:val="center"/>
        <w:rPr>
          <w:szCs w:val="24"/>
        </w:rPr>
      </w:pPr>
      <w:bookmarkStart w:id="38" w:name="OLE_LINK35"/>
      <w:bookmarkStart w:id="39" w:name="OLE_LINK36"/>
      <w:bookmarkStart w:id="40" w:name="OLE_LINK33"/>
      <w:bookmarkStart w:id="41" w:name="OLE_LINK34"/>
      <w:r w:rsidRPr="00650089">
        <w:rPr>
          <w:szCs w:val="24"/>
        </w:rPr>
        <w:t>WBC (BEYAZ KAN HÜCRELERİ) DEĞERİ YÜKSEK (LÖKOSİZTOZ) KEDİLERDE SERUM AMİLOİD A VE D VİTAMİNİ DÜZEYLERİNİN DEĞERLENDİRİLMESİ</w:t>
      </w:r>
    </w:p>
    <w:p w14:paraId="449601C7" w14:textId="7C8FE4FF" w:rsidR="005F42D6" w:rsidRPr="00C73EFB" w:rsidRDefault="00650089" w:rsidP="005F42D6">
      <w:pPr>
        <w:spacing w:after="120"/>
        <w:ind w:firstLine="0"/>
        <w:rPr>
          <w:b/>
          <w:szCs w:val="24"/>
        </w:rPr>
      </w:pPr>
      <w:r>
        <w:rPr>
          <w:b/>
          <w:szCs w:val="24"/>
        </w:rPr>
        <w:t>Serra Sanem B</w:t>
      </w:r>
      <w:r w:rsidR="005F42D6" w:rsidRPr="00793C8C">
        <w:rPr>
          <w:b/>
          <w:szCs w:val="24"/>
        </w:rPr>
        <w:t xml:space="preserve">. Aydın Adnan Menderes Üniversitesi, </w:t>
      </w:r>
      <w:r w:rsidR="005F42D6" w:rsidRPr="00C73EFB">
        <w:rPr>
          <w:b/>
          <w:szCs w:val="24"/>
        </w:rPr>
        <w:t xml:space="preserve">Sağlık Bilimleri Enstitüsü, </w:t>
      </w:r>
      <w:r w:rsidR="005F42D6">
        <w:rPr>
          <w:b/>
          <w:szCs w:val="24"/>
        </w:rPr>
        <w:t>Veteriner</w:t>
      </w:r>
      <w:r w:rsidR="005F42D6" w:rsidRPr="00C73EFB">
        <w:rPr>
          <w:b/>
          <w:szCs w:val="24"/>
        </w:rPr>
        <w:t xml:space="preserve"> Programı, Yüksek Lisans Tezi, Aydın, 202</w:t>
      </w:r>
      <w:r>
        <w:rPr>
          <w:b/>
          <w:szCs w:val="24"/>
        </w:rPr>
        <w:t>5</w:t>
      </w:r>
      <w:r w:rsidR="005F42D6" w:rsidRPr="00C73EFB">
        <w:rPr>
          <w:b/>
          <w:szCs w:val="24"/>
        </w:rPr>
        <w:t>.</w:t>
      </w:r>
    </w:p>
    <w:p w14:paraId="3C189CAE" w14:textId="4FC0817A" w:rsidR="00650089" w:rsidRPr="00E37291" w:rsidRDefault="005F42D6" w:rsidP="00650089">
      <w:r w:rsidRPr="00211812">
        <w:rPr>
          <w:b/>
          <w:szCs w:val="24"/>
        </w:rPr>
        <w:t xml:space="preserve">Amaç: </w:t>
      </w:r>
      <w:r w:rsidRPr="008251AA">
        <w:rPr>
          <w:rFonts w:cs="Times New Roman"/>
          <w:szCs w:val="28"/>
          <w:shd w:val="clear" w:color="auto" w:fill="FFFFFF"/>
        </w:rPr>
        <w:t>Bu tez çalışmasında</w:t>
      </w:r>
      <w:r w:rsidR="00650089">
        <w:rPr>
          <w:rFonts w:cs="Times New Roman"/>
          <w:szCs w:val="28"/>
          <w:shd w:val="clear" w:color="auto" w:fill="FFFFFF"/>
        </w:rPr>
        <w:t xml:space="preserve"> </w:t>
      </w:r>
      <w:proofErr w:type="spellStart"/>
      <w:r w:rsidR="00650089">
        <w:rPr>
          <w:color w:val="222222"/>
          <w:shd w:val="clear" w:color="auto" w:fill="FFFFFF"/>
        </w:rPr>
        <w:t>lökositozlu</w:t>
      </w:r>
      <w:proofErr w:type="spellEnd"/>
      <w:r w:rsidR="00650089">
        <w:rPr>
          <w:color w:val="222222"/>
          <w:shd w:val="clear" w:color="auto" w:fill="FFFFFF"/>
        </w:rPr>
        <w:t xml:space="preserve"> kedilerde </w:t>
      </w:r>
      <w:r w:rsidR="00650089">
        <w:t xml:space="preserve">Serum </w:t>
      </w:r>
      <w:proofErr w:type="spellStart"/>
      <w:r w:rsidR="00650089">
        <w:t>Amiloid</w:t>
      </w:r>
      <w:proofErr w:type="spellEnd"/>
      <w:r w:rsidR="00650089">
        <w:t xml:space="preserve"> A ve D Vitamini düzeylerinin değerlendirilmesi amaçlanmıştır.</w:t>
      </w:r>
    </w:p>
    <w:p w14:paraId="25E07790" w14:textId="24D3AA89" w:rsidR="005F42D6" w:rsidRDefault="005F42D6" w:rsidP="005F42D6">
      <w:pPr>
        <w:tabs>
          <w:tab w:val="left" w:pos="567"/>
        </w:tabs>
        <w:spacing w:after="120"/>
        <w:ind w:firstLine="0"/>
      </w:pPr>
      <w:r w:rsidRPr="00211812">
        <w:rPr>
          <w:b/>
          <w:szCs w:val="24"/>
        </w:rPr>
        <w:t>Gereç ve Yöntem:</w:t>
      </w:r>
      <w:r>
        <w:rPr>
          <w:b/>
          <w:szCs w:val="24"/>
        </w:rPr>
        <w:t xml:space="preserve"> </w:t>
      </w:r>
      <w:r w:rsidRPr="007A2921">
        <w:t>Çalışma</w:t>
      </w:r>
      <w:r>
        <w:t xml:space="preserve"> kapsamına </w:t>
      </w:r>
      <w:proofErr w:type="spellStart"/>
      <w:r w:rsidR="00650089">
        <w:t>Lökositozlu</w:t>
      </w:r>
      <w:proofErr w:type="spellEnd"/>
      <w:r w:rsidRPr="007A2921">
        <w:t xml:space="preserve"> (n=20) ve sağlıklı (n=10) </w:t>
      </w:r>
      <w:r w:rsidR="00650089">
        <w:t>kedi</w:t>
      </w:r>
      <w:r w:rsidRPr="007A2921">
        <w:t xml:space="preserve"> olmak üzere toplamda 30 </w:t>
      </w:r>
      <w:r w:rsidR="00650089">
        <w:t>kedi</w:t>
      </w:r>
      <w:r w:rsidRPr="007A2921">
        <w:t xml:space="preserve"> dahil </w:t>
      </w:r>
      <w:r>
        <w:t>edildi</w:t>
      </w:r>
      <w:r w:rsidRPr="007A2921">
        <w:t xml:space="preserve">. </w:t>
      </w:r>
      <w:r>
        <w:t xml:space="preserve">Tüm hayvanlarda, klinik </w:t>
      </w:r>
      <w:proofErr w:type="spellStart"/>
      <w:r>
        <w:t>skorlamalar</w:t>
      </w:r>
      <w:proofErr w:type="spellEnd"/>
      <w:r>
        <w:t xml:space="preserve"> ve serum </w:t>
      </w:r>
      <w:proofErr w:type="spellStart"/>
      <w:r w:rsidR="00650089">
        <w:t>amiloid</w:t>
      </w:r>
      <w:proofErr w:type="spellEnd"/>
      <w:r w:rsidR="00650089">
        <w:t xml:space="preserve"> A </w:t>
      </w:r>
      <w:r>
        <w:t>düzeyleri belirlendi</w:t>
      </w:r>
      <w:r w:rsidRPr="007A2921">
        <w:t>.</w:t>
      </w:r>
    </w:p>
    <w:p w14:paraId="2F87E8B6" w14:textId="77777777" w:rsidR="009B0540" w:rsidRPr="009B0540" w:rsidRDefault="005F42D6" w:rsidP="009B0540">
      <w:pPr>
        <w:autoSpaceDE w:val="0"/>
        <w:autoSpaceDN w:val="0"/>
        <w:adjustRightInd w:val="0"/>
        <w:spacing w:after="120"/>
        <w:ind w:firstLine="0"/>
        <w:rPr>
          <w:b/>
          <w:szCs w:val="24"/>
        </w:rPr>
      </w:pPr>
      <w:r w:rsidRPr="00211812">
        <w:rPr>
          <w:b/>
          <w:szCs w:val="24"/>
        </w:rPr>
        <w:t xml:space="preserve">Bulgular: </w:t>
      </w:r>
      <w:r w:rsidR="009B0540" w:rsidRPr="009B0540">
        <w:rPr>
          <w:bCs/>
          <w:szCs w:val="24"/>
        </w:rPr>
        <w:t xml:space="preserve">Çalışma grubundaki kedilerde, kontrol grubuna kıyasla </w:t>
      </w:r>
      <w:proofErr w:type="spellStart"/>
      <w:r w:rsidR="009B0540" w:rsidRPr="009B0540">
        <w:rPr>
          <w:bCs/>
          <w:szCs w:val="24"/>
        </w:rPr>
        <w:t>fSAA</w:t>
      </w:r>
      <w:proofErr w:type="spellEnd"/>
      <w:r w:rsidR="009B0540" w:rsidRPr="009B0540">
        <w:rPr>
          <w:bCs/>
          <w:szCs w:val="24"/>
        </w:rPr>
        <w:t xml:space="preserve"> düzeylerinin istatistiksel olarak anlamlı şekilde yüksek olduğu belirlenmiştir (p&lt;0,05). Buna karşın, D vitamini düzeyleri bakımından iki grup arasında istatistiksel olarak anlamlı bir farklılık saptanmamıştır (p&gt;0,05).</w:t>
      </w:r>
    </w:p>
    <w:p w14:paraId="4BB44BE2" w14:textId="0237860D" w:rsidR="005F42D6" w:rsidRPr="008271F7" w:rsidRDefault="005F42D6" w:rsidP="005F42D6">
      <w:pPr>
        <w:autoSpaceDE w:val="0"/>
        <w:autoSpaceDN w:val="0"/>
        <w:adjustRightInd w:val="0"/>
        <w:spacing w:after="120"/>
        <w:ind w:firstLine="0"/>
      </w:pPr>
      <w:r w:rsidRPr="008705E2">
        <w:rPr>
          <w:b/>
        </w:rPr>
        <w:t>Sonuç:</w:t>
      </w:r>
      <w:r w:rsidRPr="008705E2">
        <w:t xml:space="preserve"> </w:t>
      </w:r>
      <w:r w:rsidR="009B0540" w:rsidRPr="009B0540">
        <w:t xml:space="preserve">Elde edilen bulgular doğrultusunda, </w:t>
      </w:r>
      <w:proofErr w:type="spellStart"/>
      <w:r w:rsidR="009B0540" w:rsidRPr="009B0540">
        <w:t>fSAA</w:t>
      </w:r>
      <w:proofErr w:type="spellEnd"/>
      <w:r w:rsidR="009B0540" w:rsidRPr="009B0540">
        <w:t xml:space="preserve"> düzeylerinin </w:t>
      </w:r>
      <w:proofErr w:type="spellStart"/>
      <w:r w:rsidR="009B0540" w:rsidRPr="009B0540">
        <w:t>inflamatuvar</w:t>
      </w:r>
      <w:proofErr w:type="spellEnd"/>
      <w:r w:rsidR="009B0540" w:rsidRPr="009B0540">
        <w:t xml:space="preserve"> süreçlerin varlığını ortaya koymada ve </w:t>
      </w:r>
      <w:proofErr w:type="spellStart"/>
      <w:r w:rsidR="009B0540" w:rsidRPr="009B0540">
        <w:t>lökositozun</w:t>
      </w:r>
      <w:proofErr w:type="spellEnd"/>
      <w:r w:rsidR="009B0540" w:rsidRPr="009B0540">
        <w:t xml:space="preserve"> altında yatan nedenin değerlendirilmesinde güvenilir bir </w:t>
      </w:r>
      <w:proofErr w:type="spellStart"/>
      <w:r w:rsidR="009B0540" w:rsidRPr="009B0540">
        <w:t>biyobelirteç</w:t>
      </w:r>
      <w:proofErr w:type="spellEnd"/>
      <w:r w:rsidR="009B0540" w:rsidRPr="009B0540">
        <w:t xml:space="preserve"> olduğu sonucuna varılmıştır. D vitamini düzeylerinin ise </w:t>
      </w:r>
      <w:proofErr w:type="spellStart"/>
      <w:r w:rsidR="009B0540" w:rsidRPr="009B0540">
        <w:t>inflamasyonla</w:t>
      </w:r>
      <w:proofErr w:type="spellEnd"/>
      <w:r w:rsidR="009B0540" w:rsidRPr="009B0540">
        <w:t xml:space="preserve"> olan ilişkisini daha doğru değerlendirebilmek için daha geniş vaka grupları ve kontrol edilen değişkenler ile yapılacak ileri çalışmalara ihtiyaç vardır.</w:t>
      </w:r>
    </w:p>
    <w:p w14:paraId="4FD26B9C" w14:textId="77777777" w:rsidR="009B0540" w:rsidRPr="009B0540" w:rsidRDefault="005F42D6" w:rsidP="009B0540">
      <w:pPr>
        <w:spacing w:after="120"/>
        <w:ind w:firstLine="0"/>
        <w:rPr>
          <w:bCs/>
          <w:szCs w:val="24"/>
        </w:rPr>
      </w:pPr>
      <w:r w:rsidRPr="00211812">
        <w:rPr>
          <w:b/>
          <w:szCs w:val="24"/>
        </w:rPr>
        <w:t>Anahtar kelimeler:</w:t>
      </w:r>
      <w:r w:rsidR="009B0540">
        <w:rPr>
          <w:b/>
          <w:szCs w:val="24"/>
        </w:rPr>
        <w:t xml:space="preserve"> </w:t>
      </w:r>
      <w:r w:rsidR="009B0540" w:rsidRPr="009B0540">
        <w:rPr>
          <w:bCs/>
          <w:szCs w:val="24"/>
        </w:rPr>
        <w:t xml:space="preserve">kedi, </w:t>
      </w:r>
      <w:proofErr w:type="spellStart"/>
      <w:r w:rsidR="009B0540" w:rsidRPr="009B0540">
        <w:rPr>
          <w:bCs/>
          <w:szCs w:val="24"/>
        </w:rPr>
        <w:t>lökositoz</w:t>
      </w:r>
      <w:proofErr w:type="spellEnd"/>
      <w:r w:rsidR="009B0540" w:rsidRPr="009B0540">
        <w:rPr>
          <w:bCs/>
          <w:szCs w:val="24"/>
        </w:rPr>
        <w:t xml:space="preserve">, serum </w:t>
      </w:r>
      <w:proofErr w:type="spellStart"/>
      <w:r w:rsidR="009B0540" w:rsidRPr="009B0540">
        <w:rPr>
          <w:bCs/>
          <w:szCs w:val="24"/>
        </w:rPr>
        <w:t>amiloid</w:t>
      </w:r>
      <w:proofErr w:type="spellEnd"/>
      <w:r w:rsidR="009B0540" w:rsidRPr="009B0540">
        <w:rPr>
          <w:bCs/>
          <w:szCs w:val="24"/>
        </w:rPr>
        <w:t xml:space="preserve"> A, D vitamini, </w:t>
      </w:r>
      <w:proofErr w:type="spellStart"/>
      <w:r w:rsidR="009B0540" w:rsidRPr="009B0540">
        <w:rPr>
          <w:bCs/>
          <w:szCs w:val="24"/>
        </w:rPr>
        <w:t>inflamasyon</w:t>
      </w:r>
      <w:bookmarkEnd w:id="38"/>
      <w:bookmarkEnd w:id="39"/>
      <w:proofErr w:type="spellEnd"/>
    </w:p>
    <w:bookmarkEnd w:id="40"/>
    <w:bookmarkEnd w:id="41"/>
    <w:p w14:paraId="697B21A7" w14:textId="567712B1" w:rsidR="005F42D6" w:rsidRPr="009B0540" w:rsidRDefault="005F42D6" w:rsidP="009B0540">
      <w:pPr>
        <w:spacing w:after="120"/>
        <w:ind w:firstLine="0"/>
        <w:rPr>
          <w:szCs w:val="24"/>
        </w:rPr>
        <w:sectPr w:rsidR="005F42D6" w:rsidRPr="009B0540" w:rsidSect="00A969D1">
          <w:pgSz w:w="11906" w:h="16838"/>
          <w:pgMar w:top="1417" w:right="1417" w:bottom="1417" w:left="1417" w:header="708" w:footer="708" w:gutter="0"/>
          <w:pgNumType w:fmt="lowerRoman"/>
          <w:cols w:space="708"/>
          <w:docGrid w:linePitch="360"/>
        </w:sectPr>
      </w:pPr>
    </w:p>
    <w:p w14:paraId="33C7025F" w14:textId="77777777" w:rsidR="005F42D6" w:rsidRDefault="005F42D6" w:rsidP="005F42D6">
      <w:pPr>
        <w:spacing w:after="120"/>
        <w:jc w:val="center"/>
        <w:rPr>
          <w:b/>
          <w:sz w:val="28"/>
        </w:rPr>
      </w:pPr>
      <w:r w:rsidRPr="00DF22F0">
        <w:rPr>
          <w:b/>
          <w:sz w:val="28"/>
        </w:rPr>
        <w:lastRenderedPageBreak/>
        <w:t>ABSTRACT</w:t>
      </w:r>
    </w:p>
    <w:p w14:paraId="6B5D7F04" w14:textId="77777777" w:rsidR="009B0540" w:rsidRPr="009B0540" w:rsidRDefault="009B0540" w:rsidP="009B0540">
      <w:pPr>
        <w:spacing w:after="120"/>
        <w:rPr>
          <w:bCs/>
        </w:rPr>
      </w:pPr>
      <w:r w:rsidRPr="009B0540">
        <w:rPr>
          <w:bCs/>
        </w:rPr>
        <w:t>EVALUATION OF SERUM AMYLOID A AND VITAMIN D LEVELS IN CATS WITH HIGH WBC (WHITE BLOOD CELL) COUNT (LEUKOCYTOSIS)</w:t>
      </w:r>
    </w:p>
    <w:p w14:paraId="0BD2F427" w14:textId="075D11C4" w:rsidR="005F42D6" w:rsidRPr="00DF22F0" w:rsidRDefault="009B0540" w:rsidP="009B0540">
      <w:pPr>
        <w:spacing w:after="120"/>
        <w:rPr>
          <w:b/>
        </w:rPr>
      </w:pPr>
      <w:r w:rsidRPr="009B0540">
        <w:rPr>
          <w:b/>
        </w:rPr>
        <w:t xml:space="preserve">Serra Sanem B. Aydın Adnan Menderes </w:t>
      </w:r>
      <w:proofErr w:type="spellStart"/>
      <w:r w:rsidRPr="009B0540">
        <w:rPr>
          <w:b/>
        </w:rPr>
        <w:t>University</w:t>
      </w:r>
      <w:proofErr w:type="spellEnd"/>
      <w:r w:rsidRPr="009B0540">
        <w:rPr>
          <w:b/>
        </w:rPr>
        <w:t xml:space="preserve">, </w:t>
      </w:r>
      <w:proofErr w:type="spellStart"/>
      <w:r w:rsidRPr="009B0540">
        <w:rPr>
          <w:b/>
        </w:rPr>
        <w:t>Institute</w:t>
      </w:r>
      <w:proofErr w:type="spellEnd"/>
      <w:r w:rsidRPr="009B0540">
        <w:rPr>
          <w:b/>
        </w:rPr>
        <w:t xml:space="preserve"> of </w:t>
      </w:r>
      <w:proofErr w:type="spellStart"/>
      <w:r w:rsidRPr="009B0540">
        <w:rPr>
          <w:b/>
        </w:rPr>
        <w:t>Health</w:t>
      </w:r>
      <w:proofErr w:type="spellEnd"/>
      <w:r w:rsidRPr="009B0540">
        <w:rPr>
          <w:b/>
        </w:rPr>
        <w:t xml:space="preserve"> </w:t>
      </w:r>
      <w:proofErr w:type="spellStart"/>
      <w:r w:rsidRPr="009B0540">
        <w:rPr>
          <w:b/>
        </w:rPr>
        <w:t>Sciences</w:t>
      </w:r>
      <w:proofErr w:type="spellEnd"/>
      <w:r w:rsidRPr="009B0540">
        <w:rPr>
          <w:b/>
        </w:rPr>
        <w:t xml:space="preserve">, </w:t>
      </w:r>
      <w:proofErr w:type="spellStart"/>
      <w:r w:rsidRPr="009B0540">
        <w:rPr>
          <w:b/>
        </w:rPr>
        <w:t>Veterinary</w:t>
      </w:r>
      <w:proofErr w:type="spellEnd"/>
      <w:r w:rsidRPr="009B0540">
        <w:rPr>
          <w:b/>
        </w:rPr>
        <w:t xml:space="preserve"> Program, </w:t>
      </w:r>
      <w:proofErr w:type="spellStart"/>
      <w:r w:rsidRPr="009B0540">
        <w:rPr>
          <w:b/>
        </w:rPr>
        <w:t>Master's</w:t>
      </w:r>
      <w:proofErr w:type="spellEnd"/>
      <w:r w:rsidRPr="009B0540">
        <w:rPr>
          <w:b/>
        </w:rPr>
        <w:t xml:space="preserve"> </w:t>
      </w:r>
      <w:proofErr w:type="spellStart"/>
      <w:r w:rsidRPr="009B0540">
        <w:rPr>
          <w:b/>
        </w:rPr>
        <w:t>Thesis</w:t>
      </w:r>
      <w:proofErr w:type="spellEnd"/>
      <w:r w:rsidRPr="009B0540">
        <w:rPr>
          <w:b/>
        </w:rPr>
        <w:t>, Aydın, 2025.</w:t>
      </w:r>
    </w:p>
    <w:p w14:paraId="7A4D7E36" w14:textId="12CA8697" w:rsidR="005F42D6" w:rsidRPr="001D1F3E" w:rsidRDefault="005F42D6" w:rsidP="005F42D6">
      <w:pPr>
        <w:spacing w:after="120"/>
        <w:ind w:firstLine="0"/>
        <w:rPr>
          <w:rFonts w:cs="Times New Roman"/>
          <w:szCs w:val="24"/>
        </w:rPr>
      </w:pPr>
      <w:proofErr w:type="spellStart"/>
      <w:r w:rsidRPr="001D1F3E">
        <w:rPr>
          <w:rFonts w:cs="Times New Roman"/>
          <w:b/>
          <w:szCs w:val="24"/>
        </w:rPr>
        <w:t>Objective</w:t>
      </w:r>
      <w:proofErr w:type="spellEnd"/>
      <w:r w:rsidRPr="001D1F3E">
        <w:rPr>
          <w:rFonts w:cs="Times New Roman"/>
          <w:b/>
          <w:szCs w:val="24"/>
        </w:rPr>
        <w:t>:</w:t>
      </w:r>
      <w:r w:rsidR="009B0540">
        <w:rPr>
          <w:rFonts w:cs="Times New Roman"/>
          <w:szCs w:val="24"/>
        </w:rPr>
        <w:t xml:space="preserve"> </w:t>
      </w:r>
      <w:proofErr w:type="spellStart"/>
      <w:r w:rsidR="009B0540" w:rsidRPr="009B0540">
        <w:rPr>
          <w:rFonts w:cs="Times New Roman"/>
          <w:szCs w:val="24"/>
        </w:rPr>
        <w:t>This</w:t>
      </w:r>
      <w:proofErr w:type="spellEnd"/>
      <w:r w:rsidR="009B0540" w:rsidRPr="009B0540">
        <w:rPr>
          <w:rFonts w:cs="Times New Roman"/>
          <w:szCs w:val="24"/>
        </w:rPr>
        <w:t xml:space="preserve"> </w:t>
      </w:r>
      <w:proofErr w:type="spellStart"/>
      <w:r w:rsidR="009B0540" w:rsidRPr="009B0540">
        <w:rPr>
          <w:rFonts w:cs="Times New Roman"/>
          <w:szCs w:val="24"/>
        </w:rPr>
        <w:t>thesis</w:t>
      </w:r>
      <w:proofErr w:type="spellEnd"/>
      <w:r w:rsidR="009B0540" w:rsidRPr="009B0540">
        <w:rPr>
          <w:rFonts w:cs="Times New Roman"/>
          <w:szCs w:val="24"/>
        </w:rPr>
        <w:t xml:space="preserve"> </w:t>
      </w:r>
      <w:proofErr w:type="spellStart"/>
      <w:r w:rsidR="009B0540" w:rsidRPr="009B0540">
        <w:rPr>
          <w:rFonts w:cs="Times New Roman"/>
          <w:szCs w:val="24"/>
        </w:rPr>
        <w:t>aimed</w:t>
      </w:r>
      <w:proofErr w:type="spellEnd"/>
      <w:r w:rsidR="009B0540" w:rsidRPr="009B0540">
        <w:rPr>
          <w:rFonts w:cs="Times New Roman"/>
          <w:szCs w:val="24"/>
        </w:rPr>
        <w:t xml:space="preserve"> </w:t>
      </w:r>
      <w:proofErr w:type="spellStart"/>
      <w:r w:rsidR="009B0540" w:rsidRPr="009B0540">
        <w:rPr>
          <w:rFonts w:cs="Times New Roman"/>
          <w:szCs w:val="24"/>
        </w:rPr>
        <w:t>to</w:t>
      </w:r>
      <w:proofErr w:type="spellEnd"/>
      <w:r w:rsidR="009B0540" w:rsidRPr="009B0540">
        <w:rPr>
          <w:rFonts w:cs="Times New Roman"/>
          <w:szCs w:val="24"/>
        </w:rPr>
        <w:t xml:space="preserve"> </w:t>
      </w:r>
      <w:proofErr w:type="spellStart"/>
      <w:r w:rsidR="009B0540" w:rsidRPr="009B0540">
        <w:rPr>
          <w:rFonts w:cs="Times New Roman"/>
          <w:szCs w:val="24"/>
        </w:rPr>
        <w:t>evaluate</w:t>
      </w:r>
      <w:proofErr w:type="spellEnd"/>
      <w:r w:rsidR="009B0540" w:rsidRPr="009B0540">
        <w:rPr>
          <w:rFonts w:cs="Times New Roman"/>
          <w:szCs w:val="24"/>
        </w:rPr>
        <w:t xml:space="preserve"> Serum </w:t>
      </w:r>
      <w:proofErr w:type="spellStart"/>
      <w:r w:rsidR="009B0540" w:rsidRPr="009B0540">
        <w:rPr>
          <w:rFonts w:cs="Times New Roman"/>
          <w:szCs w:val="24"/>
        </w:rPr>
        <w:t>Amyloid</w:t>
      </w:r>
      <w:proofErr w:type="spellEnd"/>
      <w:r w:rsidR="009B0540" w:rsidRPr="009B0540">
        <w:rPr>
          <w:rFonts w:cs="Times New Roman"/>
          <w:szCs w:val="24"/>
        </w:rPr>
        <w:t xml:space="preserve"> A </w:t>
      </w:r>
      <w:proofErr w:type="spellStart"/>
      <w:r w:rsidR="009B0540" w:rsidRPr="009B0540">
        <w:rPr>
          <w:rFonts w:cs="Times New Roman"/>
          <w:szCs w:val="24"/>
        </w:rPr>
        <w:t>and</w:t>
      </w:r>
      <w:proofErr w:type="spellEnd"/>
      <w:r w:rsidR="009B0540" w:rsidRPr="009B0540">
        <w:rPr>
          <w:rFonts w:cs="Times New Roman"/>
          <w:szCs w:val="24"/>
        </w:rPr>
        <w:t xml:space="preserve"> Vitamin D </w:t>
      </w:r>
      <w:proofErr w:type="spellStart"/>
      <w:r w:rsidR="009B0540" w:rsidRPr="009B0540">
        <w:rPr>
          <w:rFonts w:cs="Times New Roman"/>
          <w:szCs w:val="24"/>
        </w:rPr>
        <w:t>levels</w:t>
      </w:r>
      <w:proofErr w:type="spellEnd"/>
      <w:r w:rsidR="009B0540" w:rsidRPr="009B0540">
        <w:rPr>
          <w:rFonts w:cs="Times New Roman"/>
          <w:szCs w:val="24"/>
        </w:rPr>
        <w:t xml:space="preserve"> in </w:t>
      </w:r>
      <w:proofErr w:type="spellStart"/>
      <w:r w:rsidR="009B0540" w:rsidRPr="009B0540">
        <w:rPr>
          <w:rFonts w:cs="Times New Roman"/>
          <w:szCs w:val="24"/>
        </w:rPr>
        <w:t>cats</w:t>
      </w:r>
      <w:proofErr w:type="spellEnd"/>
      <w:r w:rsidR="009B0540" w:rsidRPr="009B0540">
        <w:rPr>
          <w:rFonts w:cs="Times New Roman"/>
          <w:szCs w:val="24"/>
        </w:rPr>
        <w:t xml:space="preserve"> </w:t>
      </w:r>
      <w:proofErr w:type="spellStart"/>
      <w:r w:rsidR="009B0540" w:rsidRPr="009B0540">
        <w:rPr>
          <w:rFonts w:cs="Times New Roman"/>
          <w:szCs w:val="24"/>
        </w:rPr>
        <w:t>with</w:t>
      </w:r>
      <w:proofErr w:type="spellEnd"/>
      <w:r w:rsidR="009B0540" w:rsidRPr="009B0540">
        <w:rPr>
          <w:rFonts w:cs="Times New Roman"/>
          <w:szCs w:val="24"/>
        </w:rPr>
        <w:t xml:space="preserve"> </w:t>
      </w:r>
      <w:proofErr w:type="spellStart"/>
      <w:r w:rsidR="009B0540" w:rsidRPr="009B0540">
        <w:rPr>
          <w:rFonts w:cs="Times New Roman"/>
          <w:szCs w:val="24"/>
        </w:rPr>
        <w:t>leukocytosis</w:t>
      </w:r>
      <w:proofErr w:type="spellEnd"/>
      <w:r w:rsidR="009B0540" w:rsidRPr="009B0540">
        <w:rPr>
          <w:rFonts w:cs="Times New Roman"/>
          <w:szCs w:val="24"/>
        </w:rPr>
        <w:t>.</w:t>
      </w:r>
    </w:p>
    <w:p w14:paraId="09EFE624" w14:textId="7FD76397" w:rsidR="005F42D6" w:rsidRPr="001D1F3E" w:rsidRDefault="005F42D6" w:rsidP="005F42D6">
      <w:pPr>
        <w:spacing w:after="120"/>
        <w:ind w:firstLine="0"/>
        <w:rPr>
          <w:rFonts w:cs="Times New Roman"/>
          <w:szCs w:val="24"/>
        </w:rPr>
      </w:pPr>
      <w:proofErr w:type="spellStart"/>
      <w:r w:rsidRPr="001D1F3E">
        <w:rPr>
          <w:rFonts w:cs="Times New Roman"/>
          <w:b/>
          <w:szCs w:val="24"/>
        </w:rPr>
        <w:t>Material</w:t>
      </w:r>
      <w:proofErr w:type="spellEnd"/>
      <w:r w:rsidRPr="001D1F3E">
        <w:rPr>
          <w:rFonts w:cs="Times New Roman"/>
          <w:b/>
          <w:szCs w:val="24"/>
        </w:rPr>
        <w:t xml:space="preserve"> </w:t>
      </w:r>
      <w:proofErr w:type="spellStart"/>
      <w:r w:rsidRPr="001D1F3E">
        <w:rPr>
          <w:rFonts w:cs="Times New Roman"/>
          <w:b/>
          <w:szCs w:val="24"/>
        </w:rPr>
        <w:t>and</w:t>
      </w:r>
      <w:proofErr w:type="spellEnd"/>
      <w:r w:rsidRPr="001D1F3E">
        <w:rPr>
          <w:rFonts w:cs="Times New Roman"/>
          <w:b/>
          <w:szCs w:val="24"/>
        </w:rPr>
        <w:t xml:space="preserve"> </w:t>
      </w:r>
      <w:proofErr w:type="spellStart"/>
      <w:r w:rsidRPr="001D1F3E">
        <w:rPr>
          <w:rFonts w:cs="Times New Roman"/>
          <w:b/>
          <w:szCs w:val="24"/>
        </w:rPr>
        <w:t>Methods</w:t>
      </w:r>
      <w:proofErr w:type="spellEnd"/>
      <w:r w:rsidRPr="001D1F3E">
        <w:rPr>
          <w:rFonts w:cs="Times New Roman"/>
          <w:b/>
          <w:szCs w:val="24"/>
        </w:rPr>
        <w:t>:</w:t>
      </w:r>
      <w:r w:rsidR="009B0540">
        <w:rPr>
          <w:rFonts w:cs="Times New Roman"/>
          <w:szCs w:val="24"/>
        </w:rPr>
        <w:t xml:space="preserve"> </w:t>
      </w:r>
      <w:r w:rsidR="009B0540" w:rsidRPr="009B0540">
        <w:rPr>
          <w:rFonts w:cs="Times New Roman"/>
          <w:szCs w:val="24"/>
        </w:rPr>
        <w:t xml:space="preserve">A total of 30 </w:t>
      </w:r>
      <w:proofErr w:type="spellStart"/>
      <w:r w:rsidR="009B0540" w:rsidRPr="009B0540">
        <w:rPr>
          <w:rFonts w:cs="Times New Roman"/>
          <w:szCs w:val="24"/>
        </w:rPr>
        <w:t>cats</w:t>
      </w:r>
      <w:proofErr w:type="spellEnd"/>
      <w:r w:rsidR="009B0540" w:rsidRPr="009B0540">
        <w:rPr>
          <w:rFonts w:cs="Times New Roman"/>
          <w:szCs w:val="24"/>
        </w:rPr>
        <w:t xml:space="preserve">, </w:t>
      </w:r>
      <w:proofErr w:type="spellStart"/>
      <w:r w:rsidR="009B0540" w:rsidRPr="009B0540">
        <w:rPr>
          <w:rFonts w:cs="Times New Roman"/>
          <w:szCs w:val="24"/>
        </w:rPr>
        <w:t>including</w:t>
      </w:r>
      <w:proofErr w:type="spellEnd"/>
      <w:r w:rsidR="009B0540" w:rsidRPr="009B0540">
        <w:rPr>
          <w:rFonts w:cs="Times New Roman"/>
          <w:szCs w:val="24"/>
        </w:rPr>
        <w:t xml:space="preserve"> </w:t>
      </w:r>
      <w:proofErr w:type="spellStart"/>
      <w:r w:rsidR="009B0540" w:rsidRPr="009B0540">
        <w:rPr>
          <w:rFonts w:cs="Times New Roman"/>
          <w:szCs w:val="24"/>
        </w:rPr>
        <w:t>leukocytosic</w:t>
      </w:r>
      <w:proofErr w:type="spellEnd"/>
      <w:r w:rsidR="009B0540" w:rsidRPr="009B0540">
        <w:rPr>
          <w:rFonts w:cs="Times New Roman"/>
          <w:szCs w:val="24"/>
        </w:rPr>
        <w:t xml:space="preserve"> (n=20) </w:t>
      </w:r>
      <w:proofErr w:type="spellStart"/>
      <w:r w:rsidR="009B0540" w:rsidRPr="009B0540">
        <w:rPr>
          <w:rFonts w:cs="Times New Roman"/>
          <w:szCs w:val="24"/>
        </w:rPr>
        <w:t>and</w:t>
      </w:r>
      <w:proofErr w:type="spellEnd"/>
      <w:r w:rsidR="009B0540" w:rsidRPr="009B0540">
        <w:rPr>
          <w:rFonts w:cs="Times New Roman"/>
          <w:szCs w:val="24"/>
        </w:rPr>
        <w:t xml:space="preserve"> </w:t>
      </w:r>
      <w:proofErr w:type="spellStart"/>
      <w:r w:rsidR="009B0540" w:rsidRPr="009B0540">
        <w:rPr>
          <w:rFonts w:cs="Times New Roman"/>
          <w:szCs w:val="24"/>
        </w:rPr>
        <w:t>healthy</w:t>
      </w:r>
      <w:proofErr w:type="spellEnd"/>
      <w:r w:rsidR="009B0540" w:rsidRPr="009B0540">
        <w:rPr>
          <w:rFonts w:cs="Times New Roman"/>
          <w:szCs w:val="24"/>
        </w:rPr>
        <w:t xml:space="preserve"> (n=10) </w:t>
      </w:r>
      <w:proofErr w:type="spellStart"/>
      <w:r w:rsidR="009B0540" w:rsidRPr="009B0540">
        <w:rPr>
          <w:rFonts w:cs="Times New Roman"/>
          <w:szCs w:val="24"/>
        </w:rPr>
        <w:t>cats</w:t>
      </w:r>
      <w:proofErr w:type="spellEnd"/>
      <w:r w:rsidR="009B0540" w:rsidRPr="009B0540">
        <w:rPr>
          <w:rFonts w:cs="Times New Roman"/>
          <w:szCs w:val="24"/>
        </w:rPr>
        <w:t xml:space="preserve">, </w:t>
      </w:r>
      <w:proofErr w:type="spellStart"/>
      <w:r w:rsidR="009B0540" w:rsidRPr="009B0540">
        <w:rPr>
          <w:rFonts w:cs="Times New Roman"/>
          <w:szCs w:val="24"/>
        </w:rPr>
        <w:t>were</w:t>
      </w:r>
      <w:proofErr w:type="spellEnd"/>
      <w:r w:rsidR="009B0540" w:rsidRPr="009B0540">
        <w:rPr>
          <w:rFonts w:cs="Times New Roman"/>
          <w:szCs w:val="24"/>
        </w:rPr>
        <w:t xml:space="preserve"> </w:t>
      </w:r>
      <w:proofErr w:type="spellStart"/>
      <w:r w:rsidR="009B0540" w:rsidRPr="009B0540">
        <w:rPr>
          <w:rFonts w:cs="Times New Roman"/>
          <w:szCs w:val="24"/>
        </w:rPr>
        <w:t>included</w:t>
      </w:r>
      <w:proofErr w:type="spellEnd"/>
      <w:r w:rsidR="009B0540" w:rsidRPr="009B0540">
        <w:rPr>
          <w:rFonts w:cs="Times New Roman"/>
          <w:szCs w:val="24"/>
        </w:rPr>
        <w:t xml:space="preserve"> in </w:t>
      </w:r>
      <w:proofErr w:type="spellStart"/>
      <w:r w:rsidR="009B0540" w:rsidRPr="009B0540">
        <w:rPr>
          <w:rFonts w:cs="Times New Roman"/>
          <w:szCs w:val="24"/>
        </w:rPr>
        <w:t>the</w:t>
      </w:r>
      <w:proofErr w:type="spellEnd"/>
      <w:r w:rsidR="009B0540" w:rsidRPr="009B0540">
        <w:rPr>
          <w:rFonts w:cs="Times New Roman"/>
          <w:szCs w:val="24"/>
        </w:rPr>
        <w:t xml:space="preserve"> </w:t>
      </w:r>
      <w:proofErr w:type="spellStart"/>
      <w:r w:rsidR="009B0540" w:rsidRPr="009B0540">
        <w:rPr>
          <w:rFonts w:cs="Times New Roman"/>
          <w:szCs w:val="24"/>
        </w:rPr>
        <w:t>study</w:t>
      </w:r>
      <w:proofErr w:type="spellEnd"/>
      <w:r w:rsidR="009B0540" w:rsidRPr="009B0540">
        <w:rPr>
          <w:rFonts w:cs="Times New Roman"/>
          <w:szCs w:val="24"/>
        </w:rPr>
        <w:t xml:space="preserve">. </w:t>
      </w:r>
      <w:proofErr w:type="spellStart"/>
      <w:r w:rsidR="009B0540" w:rsidRPr="009B0540">
        <w:rPr>
          <w:rFonts w:cs="Times New Roman"/>
          <w:szCs w:val="24"/>
        </w:rPr>
        <w:t>Clinical</w:t>
      </w:r>
      <w:proofErr w:type="spellEnd"/>
      <w:r w:rsidR="009B0540" w:rsidRPr="009B0540">
        <w:rPr>
          <w:rFonts w:cs="Times New Roman"/>
          <w:szCs w:val="24"/>
        </w:rPr>
        <w:t xml:space="preserve"> </w:t>
      </w:r>
      <w:proofErr w:type="spellStart"/>
      <w:r w:rsidR="009B0540" w:rsidRPr="009B0540">
        <w:rPr>
          <w:rFonts w:cs="Times New Roman"/>
          <w:szCs w:val="24"/>
        </w:rPr>
        <w:t>scores</w:t>
      </w:r>
      <w:proofErr w:type="spellEnd"/>
      <w:r w:rsidR="009B0540" w:rsidRPr="009B0540">
        <w:rPr>
          <w:rFonts w:cs="Times New Roman"/>
          <w:szCs w:val="24"/>
        </w:rPr>
        <w:t xml:space="preserve"> </w:t>
      </w:r>
      <w:proofErr w:type="spellStart"/>
      <w:r w:rsidR="009B0540" w:rsidRPr="009B0540">
        <w:rPr>
          <w:rFonts w:cs="Times New Roman"/>
          <w:szCs w:val="24"/>
        </w:rPr>
        <w:t>and</w:t>
      </w:r>
      <w:proofErr w:type="spellEnd"/>
      <w:r w:rsidR="009B0540" w:rsidRPr="009B0540">
        <w:rPr>
          <w:rFonts w:cs="Times New Roman"/>
          <w:szCs w:val="24"/>
        </w:rPr>
        <w:t xml:space="preserve"> serum </w:t>
      </w:r>
      <w:proofErr w:type="spellStart"/>
      <w:r w:rsidR="009B0540" w:rsidRPr="009B0540">
        <w:rPr>
          <w:rFonts w:cs="Times New Roman"/>
          <w:szCs w:val="24"/>
        </w:rPr>
        <w:t>amyloid</w:t>
      </w:r>
      <w:proofErr w:type="spellEnd"/>
      <w:r w:rsidR="009B0540" w:rsidRPr="009B0540">
        <w:rPr>
          <w:rFonts w:cs="Times New Roman"/>
          <w:szCs w:val="24"/>
        </w:rPr>
        <w:t xml:space="preserve"> A </w:t>
      </w:r>
      <w:proofErr w:type="spellStart"/>
      <w:r w:rsidR="009B0540" w:rsidRPr="009B0540">
        <w:rPr>
          <w:rFonts w:cs="Times New Roman"/>
          <w:szCs w:val="24"/>
        </w:rPr>
        <w:t>levels</w:t>
      </w:r>
      <w:proofErr w:type="spellEnd"/>
      <w:r w:rsidR="009B0540" w:rsidRPr="009B0540">
        <w:rPr>
          <w:rFonts w:cs="Times New Roman"/>
          <w:szCs w:val="24"/>
        </w:rPr>
        <w:t xml:space="preserve"> </w:t>
      </w:r>
      <w:proofErr w:type="spellStart"/>
      <w:r w:rsidR="009B0540" w:rsidRPr="009B0540">
        <w:rPr>
          <w:rFonts w:cs="Times New Roman"/>
          <w:szCs w:val="24"/>
        </w:rPr>
        <w:t>were</w:t>
      </w:r>
      <w:proofErr w:type="spellEnd"/>
      <w:r w:rsidR="009B0540" w:rsidRPr="009B0540">
        <w:rPr>
          <w:rFonts w:cs="Times New Roman"/>
          <w:szCs w:val="24"/>
        </w:rPr>
        <w:t xml:space="preserve"> </w:t>
      </w:r>
      <w:proofErr w:type="spellStart"/>
      <w:r w:rsidR="009B0540" w:rsidRPr="009B0540">
        <w:rPr>
          <w:rFonts w:cs="Times New Roman"/>
          <w:szCs w:val="24"/>
        </w:rPr>
        <w:t>determined</w:t>
      </w:r>
      <w:proofErr w:type="spellEnd"/>
      <w:r w:rsidR="009B0540" w:rsidRPr="009B0540">
        <w:rPr>
          <w:rFonts w:cs="Times New Roman"/>
          <w:szCs w:val="24"/>
        </w:rPr>
        <w:t xml:space="preserve"> in </w:t>
      </w:r>
      <w:proofErr w:type="spellStart"/>
      <w:r w:rsidR="009B0540" w:rsidRPr="009B0540">
        <w:rPr>
          <w:rFonts w:cs="Times New Roman"/>
          <w:szCs w:val="24"/>
        </w:rPr>
        <w:t>all</w:t>
      </w:r>
      <w:proofErr w:type="spellEnd"/>
      <w:r w:rsidR="009B0540" w:rsidRPr="009B0540">
        <w:rPr>
          <w:rFonts w:cs="Times New Roman"/>
          <w:szCs w:val="24"/>
        </w:rPr>
        <w:t xml:space="preserve"> </w:t>
      </w:r>
      <w:proofErr w:type="spellStart"/>
      <w:r w:rsidR="009B0540" w:rsidRPr="009B0540">
        <w:rPr>
          <w:rFonts w:cs="Times New Roman"/>
          <w:szCs w:val="24"/>
        </w:rPr>
        <w:t>animals</w:t>
      </w:r>
      <w:proofErr w:type="spellEnd"/>
      <w:r w:rsidR="009B0540" w:rsidRPr="009B0540">
        <w:rPr>
          <w:rFonts w:cs="Times New Roman"/>
          <w:szCs w:val="24"/>
        </w:rPr>
        <w:t>.</w:t>
      </w:r>
    </w:p>
    <w:p w14:paraId="535CA49B" w14:textId="6A28AAEA" w:rsidR="005F42D6" w:rsidRPr="001D1F3E" w:rsidRDefault="005F42D6" w:rsidP="005F42D6">
      <w:pPr>
        <w:spacing w:after="120"/>
        <w:ind w:firstLine="0"/>
      </w:pPr>
      <w:proofErr w:type="spellStart"/>
      <w:r w:rsidRPr="001D1F3E">
        <w:rPr>
          <w:rFonts w:cs="Times New Roman"/>
          <w:b/>
          <w:szCs w:val="24"/>
        </w:rPr>
        <w:t>Results</w:t>
      </w:r>
      <w:proofErr w:type="spellEnd"/>
      <w:r w:rsidRPr="001D1F3E">
        <w:rPr>
          <w:rFonts w:cs="Times New Roman"/>
          <w:b/>
          <w:szCs w:val="24"/>
        </w:rPr>
        <w:t>:</w:t>
      </w:r>
      <w:r w:rsidRPr="001D1F3E">
        <w:t xml:space="preserve"> </w:t>
      </w:r>
      <w:proofErr w:type="spellStart"/>
      <w:r w:rsidR="009B0540" w:rsidRPr="009B0540">
        <w:t>In</w:t>
      </w:r>
      <w:proofErr w:type="spellEnd"/>
      <w:r w:rsidR="009B0540" w:rsidRPr="009B0540">
        <w:t xml:space="preserve"> </w:t>
      </w:r>
      <w:proofErr w:type="spellStart"/>
      <w:r w:rsidR="009B0540" w:rsidRPr="009B0540">
        <w:t>the</w:t>
      </w:r>
      <w:proofErr w:type="spellEnd"/>
      <w:r w:rsidR="009B0540" w:rsidRPr="009B0540">
        <w:t xml:space="preserve"> </w:t>
      </w:r>
      <w:proofErr w:type="spellStart"/>
      <w:r w:rsidR="009B0540" w:rsidRPr="009B0540">
        <w:t>study</w:t>
      </w:r>
      <w:proofErr w:type="spellEnd"/>
      <w:r w:rsidR="009B0540" w:rsidRPr="009B0540">
        <w:t xml:space="preserve"> </w:t>
      </w:r>
      <w:proofErr w:type="spellStart"/>
      <w:r w:rsidR="009B0540" w:rsidRPr="009B0540">
        <w:t>group</w:t>
      </w:r>
      <w:proofErr w:type="spellEnd"/>
      <w:r w:rsidR="009B0540" w:rsidRPr="009B0540">
        <w:t xml:space="preserve"> </w:t>
      </w:r>
      <w:proofErr w:type="spellStart"/>
      <w:r w:rsidR="009B0540" w:rsidRPr="009B0540">
        <w:t>cats</w:t>
      </w:r>
      <w:proofErr w:type="spellEnd"/>
      <w:r w:rsidR="009B0540" w:rsidRPr="009B0540">
        <w:t xml:space="preserve">, </w:t>
      </w:r>
      <w:proofErr w:type="spellStart"/>
      <w:r w:rsidR="009B0540" w:rsidRPr="009B0540">
        <w:t>fSAA</w:t>
      </w:r>
      <w:proofErr w:type="spellEnd"/>
      <w:r w:rsidR="009B0540" w:rsidRPr="009B0540">
        <w:t xml:space="preserve"> </w:t>
      </w:r>
      <w:proofErr w:type="spellStart"/>
      <w:r w:rsidR="009B0540" w:rsidRPr="009B0540">
        <w:t>levels</w:t>
      </w:r>
      <w:proofErr w:type="spellEnd"/>
      <w:r w:rsidR="009B0540" w:rsidRPr="009B0540">
        <w:t xml:space="preserve"> </w:t>
      </w:r>
      <w:proofErr w:type="spellStart"/>
      <w:r w:rsidR="009B0540" w:rsidRPr="009B0540">
        <w:t>were</w:t>
      </w:r>
      <w:proofErr w:type="spellEnd"/>
      <w:r w:rsidR="009B0540" w:rsidRPr="009B0540">
        <w:t xml:space="preserve"> </w:t>
      </w:r>
      <w:proofErr w:type="spellStart"/>
      <w:r w:rsidR="009B0540" w:rsidRPr="009B0540">
        <w:t>determined</w:t>
      </w:r>
      <w:proofErr w:type="spellEnd"/>
      <w:r w:rsidR="009B0540" w:rsidRPr="009B0540">
        <w:t xml:space="preserve"> </w:t>
      </w:r>
      <w:proofErr w:type="spellStart"/>
      <w:r w:rsidR="009B0540" w:rsidRPr="009B0540">
        <w:t>to</w:t>
      </w:r>
      <w:proofErr w:type="spellEnd"/>
      <w:r w:rsidR="009B0540" w:rsidRPr="009B0540">
        <w:t xml:space="preserve"> be </w:t>
      </w:r>
      <w:proofErr w:type="spellStart"/>
      <w:r w:rsidR="009B0540" w:rsidRPr="009B0540">
        <w:t>statistically</w:t>
      </w:r>
      <w:proofErr w:type="spellEnd"/>
      <w:r w:rsidR="009B0540" w:rsidRPr="009B0540">
        <w:t xml:space="preserve"> </w:t>
      </w:r>
      <w:proofErr w:type="spellStart"/>
      <w:r w:rsidR="009B0540" w:rsidRPr="009B0540">
        <w:t>significantly</w:t>
      </w:r>
      <w:proofErr w:type="spellEnd"/>
      <w:r w:rsidR="009B0540" w:rsidRPr="009B0540">
        <w:t xml:space="preserve"> </w:t>
      </w:r>
      <w:proofErr w:type="spellStart"/>
      <w:r w:rsidR="009B0540" w:rsidRPr="009B0540">
        <w:t>higher</w:t>
      </w:r>
      <w:proofErr w:type="spellEnd"/>
      <w:r w:rsidR="009B0540" w:rsidRPr="009B0540">
        <w:t xml:space="preserve"> </w:t>
      </w:r>
      <w:proofErr w:type="spellStart"/>
      <w:r w:rsidR="009B0540" w:rsidRPr="009B0540">
        <w:t>compared</w:t>
      </w:r>
      <w:proofErr w:type="spellEnd"/>
      <w:r w:rsidR="009B0540" w:rsidRPr="009B0540">
        <w:t xml:space="preserve"> </w:t>
      </w:r>
      <w:proofErr w:type="spellStart"/>
      <w:r w:rsidR="009B0540" w:rsidRPr="009B0540">
        <w:t>to</w:t>
      </w:r>
      <w:proofErr w:type="spellEnd"/>
      <w:r w:rsidR="009B0540" w:rsidRPr="009B0540">
        <w:t xml:space="preserve"> </w:t>
      </w:r>
      <w:proofErr w:type="spellStart"/>
      <w:r w:rsidR="009B0540" w:rsidRPr="009B0540">
        <w:t>the</w:t>
      </w:r>
      <w:proofErr w:type="spellEnd"/>
      <w:r w:rsidR="009B0540" w:rsidRPr="009B0540">
        <w:t xml:space="preserve"> </w:t>
      </w:r>
      <w:proofErr w:type="spellStart"/>
      <w:r w:rsidR="009B0540" w:rsidRPr="009B0540">
        <w:t>control</w:t>
      </w:r>
      <w:proofErr w:type="spellEnd"/>
      <w:r w:rsidR="009B0540" w:rsidRPr="009B0540">
        <w:t xml:space="preserve"> </w:t>
      </w:r>
      <w:proofErr w:type="spellStart"/>
      <w:r w:rsidR="009B0540" w:rsidRPr="009B0540">
        <w:t>group</w:t>
      </w:r>
      <w:proofErr w:type="spellEnd"/>
      <w:r w:rsidR="009B0540" w:rsidRPr="009B0540">
        <w:t xml:space="preserve"> (p&lt;0.05). </w:t>
      </w:r>
      <w:proofErr w:type="spellStart"/>
      <w:r w:rsidR="009B0540" w:rsidRPr="009B0540">
        <w:t>In</w:t>
      </w:r>
      <w:proofErr w:type="spellEnd"/>
      <w:r w:rsidR="009B0540" w:rsidRPr="009B0540">
        <w:t xml:space="preserve"> </w:t>
      </w:r>
      <w:proofErr w:type="spellStart"/>
      <w:r w:rsidR="009B0540" w:rsidRPr="009B0540">
        <w:t>contrast</w:t>
      </w:r>
      <w:proofErr w:type="spellEnd"/>
      <w:r w:rsidR="009B0540" w:rsidRPr="009B0540">
        <w:t xml:space="preserve">, </w:t>
      </w:r>
      <w:proofErr w:type="spellStart"/>
      <w:r w:rsidR="009B0540" w:rsidRPr="009B0540">
        <w:t>no</w:t>
      </w:r>
      <w:proofErr w:type="spellEnd"/>
      <w:r w:rsidR="009B0540" w:rsidRPr="009B0540">
        <w:t xml:space="preserve"> </w:t>
      </w:r>
      <w:proofErr w:type="spellStart"/>
      <w:r w:rsidR="009B0540" w:rsidRPr="009B0540">
        <w:t>statistically</w:t>
      </w:r>
      <w:proofErr w:type="spellEnd"/>
      <w:r w:rsidR="009B0540" w:rsidRPr="009B0540">
        <w:t xml:space="preserve"> </w:t>
      </w:r>
      <w:proofErr w:type="spellStart"/>
      <w:r w:rsidR="009B0540" w:rsidRPr="009B0540">
        <w:t>significant</w:t>
      </w:r>
      <w:proofErr w:type="spellEnd"/>
      <w:r w:rsidR="009B0540" w:rsidRPr="009B0540">
        <w:t xml:space="preserve"> </w:t>
      </w:r>
      <w:proofErr w:type="spellStart"/>
      <w:r w:rsidR="009B0540" w:rsidRPr="009B0540">
        <w:t>difference</w:t>
      </w:r>
      <w:proofErr w:type="spellEnd"/>
      <w:r w:rsidR="009B0540" w:rsidRPr="009B0540">
        <w:t xml:space="preserve"> </w:t>
      </w:r>
      <w:proofErr w:type="spellStart"/>
      <w:r w:rsidR="009B0540" w:rsidRPr="009B0540">
        <w:t>was</w:t>
      </w:r>
      <w:proofErr w:type="spellEnd"/>
      <w:r w:rsidR="009B0540" w:rsidRPr="009B0540">
        <w:t xml:space="preserve"> </w:t>
      </w:r>
      <w:proofErr w:type="spellStart"/>
      <w:r w:rsidR="009B0540" w:rsidRPr="009B0540">
        <w:t>found</w:t>
      </w:r>
      <w:proofErr w:type="spellEnd"/>
      <w:r w:rsidR="009B0540" w:rsidRPr="009B0540">
        <w:t xml:space="preserve"> </w:t>
      </w:r>
      <w:proofErr w:type="spellStart"/>
      <w:r w:rsidR="009B0540" w:rsidRPr="009B0540">
        <w:t>between</w:t>
      </w:r>
      <w:proofErr w:type="spellEnd"/>
      <w:r w:rsidR="009B0540" w:rsidRPr="009B0540">
        <w:t xml:space="preserve"> </w:t>
      </w:r>
      <w:proofErr w:type="spellStart"/>
      <w:r w:rsidR="009B0540" w:rsidRPr="009B0540">
        <w:t>the</w:t>
      </w:r>
      <w:proofErr w:type="spellEnd"/>
      <w:r w:rsidR="009B0540" w:rsidRPr="009B0540">
        <w:t xml:space="preserve"> </w:t>
      </w:r>
      <w:proofErr w:type="spellStart"/>
      <w:r w:rsidR="009B0540" w:rsidRPr="009B0540">
        <w:t>two</w:t>
      </w:r>
      <w:proofErr w:type="spellEnd"/>
      <w:r w:rsidR="009B0540" w:rsidRPr="009B0540">
        <w:t xml:space="preserve"> </w:t>
      </w:r>
      <w:proofErr w:type="spellStart"/>
      <w:r w:rsidR="009B0540" w:rsidRPr="009B0540">
        <w:t>groups</w:t>
      </w:r>
      <w:proofErr w:type="spellEnd"/>
      <w:r w:rsidR="009B0540" w:rsidRPr="009B0540">
        <w:t xml:space="preserve"> </w:t>
      </w:r>
      <w:proofErr w:type="spellStart"/>
      <w:r w:rsidR="009B0540" w:rsidRPr="009B0540">
        <w:t>regarding</w:t>
      </w:r>
      <w:proofErr w:type="spellEnd"/>
      <w:r w:rsidR="009B0540" w:rsidRPr="009B0540">
        <w:t xml:space="preserve"> vitamin D </w:t>
      </w:r>
      <w:proofErr w:type="spellStart"/>
      <w:r w:rsidR="009B0540" w:rsidRPr="009B0540">
        <w:t>levels</w:t>
      </w:r>
      <w:proofErr w:type="spellEnd"/>
      <w:r w:rsidR="009B0540" w:rsidRPr="009B0540">
        <w:t xml:space="preserve"> (p&gt;0.05).</w:t>
      </w:r>
    </w:p>
    <w:p w14:paraId="2423AA9F" w14:textId="19C76A6E" w:rsidR="005F42D6" w:rsidRPr="001D1F3E" w:rsidRDefault="005F42D6" w:rsidP="005F42D6">
      <w:pPr>
        <w:spacing w:after="120"/>
        <w:ind w:firstLine="0"/>
        <w:rPr>
          <w:rFonts w:cs="Times New Roman"/>
          <w:szCs w:val="24"/>
        </w:rPr>
      </w:pPr>
      <w:proofErr w:type="spellStart"/>
      <w:r w:rsidRPr="001D1F3E">
        <w:rPr>
          <w:rFonts w:cs="Times New Roman"/>
          <w:b/>
          <w:szCs w:val="24"/>
        </w:rPr>
        <w:t>Conclusion</w:t>
      </w:r>
      <w:proofErr w:type="spellEnd"/>
      <w:r w:rsidRPr="001D1F3E">
        <w:rPr>
          <w:rFonts w:cs="Times New Roman"/>
          <w:b/>
          <w:szCs w:val="24"/>
        </w:rPr>
        <w:t xml:space="preserve">: </w:t>
      </w:r>
      <w:proofErr w:type="spellStart"/>
      <w:r w:rsidR="009B0540" w:rsidRPr="009B0540">
        <w:rPr>
          <w:rFonts w:cs="Times New Roman"/>
          <w:bCs/>
          <w:szCs w:val="24"/>
        </w:rPr>
        <w:t>In</w:t>
      </w:r>
      <w:proofErr w:type="spellEnd"/>
      <w:r w:rsidR="009B0540" w:rsidRPr="009B0540">
        <w:rPr>
          <w:rFonts w:cs="Times New Roman"/>
          <w:bCs/>
          <w:szCs w:val="24"/>
        </w:rPr>
        <w:t xml:space="preserve"> </w:t>
      </w:r>
      <w:proofErr w:type="spellStart"/>
      <w:r w:rsidR="009B0540" w:rsidRPr="009B0540">
        <w:rPr>
          <w:rFonts w:cs="Times New Roman"/>
          <w:bCs/>
          <w:szCs w:val="24"/>
        </w:rPr>
        <w:t>line</w:t>
      </w:r>
      <w:proofErr w:type="spellEnd"/>
      <w:r w:rsidR="009B0540" w:rsidRPr="009B0540">
        <w:rPr>
          <w:rFonts w:cs="Times New Roman"/>
          <w:bCs/>
          <w:szCs w:val="24"/>
        </w:rPr>
        <w:t xml:space="preserve"> </w:t>
      </w:r>
      <w:proofErr w:type="spellStart"/>
      <w:r w:rsidR="009B0540" w:rsidRPr="009B0540">
        <w:rPr>
          <w:rFonts w:cs="Times New Roman"/>
          <w:bCs/>
          <w:szCs w:val="24"/>
        </w:rPr>
        <w:t>with</w:t>
      </w:r>
      <w:proofErr w:type="spellEnd"/>
      <w:r w:rsidR="009B0540" w:rsidRPr="009B0540">
        <w:rPr>
          <w:rFonts w:cs="Times New Roman"/>
          <w:bCs/>
          <w:szCs w:val="24"/>
        </w:rPr>
        <w:t xml:space="preserve"> </w:t>
      </w:r>
      <w:proofErr w:type="spellStart"/>
      <w:r w:rsidR="009B0540" w:rsidRPr="009B0540">
        <w:rPr>
          <w:rFonts w:cs="Times New Roman"/>
          <w:bCs/>
          <w:szCs w:val="24"/>
        </w:rPr>
        <w:t>the</w:t>
      </w:r>
      <w:proofErr w:type="spellEnd"/>
      <w:r w:rsidR="009B0540" w:rsidRPr="009B0540">
        <w:rPr>
          <w:rFonts w:cs="Times New Roman"/>
          <w:bCs/>
          <w:szCs w:val="24"/>
        </w:rPr>
        <w:t xml:space="preserve"> </w:t>
      </w:r>
      <w:proofErr w:type="spellStart"/>
      <w:r w:rsidR="009B0540" w:rsidRPr="009B0540">
        <w:rPr>
          <w:rFonts w:cs="Times New Roman"/>
          <w:bCs/>
          <w:szCs w:val="24"/>
        </w:rPr>
        <w:t>findings</w:t>
      </w:r>
      <w:proofErr w:type="spellEnd"/>
      <w:r w:rsidR="009B0540" w:rsidRPr="009B0540">
        <w:rPr>
          <w:rFonts w:cs="Times New Roman"/>
          <w:bCs/>
          <w:szCs w:val="24"/>
        </w:rPr>
        <w:t xml:space="preserve">, it </w:t>
      </w:r>
      <w:proofErr w:type="spellStart"/>
      <w:r w:rsidR="009B0540" w:rsidRPr="009B0540">
        <w:rPr>
          <w:rFonts w:cs="Times New Roman"/>
          <w:bCs/>
          <w:szCs w:val="24"/>
        </w:rPr>
        <w:t>was</w:t>
      </w:r>
      <w:proofErr w:type="spellEnd"/>
      <w:r w:rsidR="009B0540" w:rsidRPr="009B0540">
        <w:rPr>
          <w:rFonts w:cs="Times New Roman"/>
          <w:bCs/>
          <w:szCs w:val="24"/>
        </w:rPr>
        <w:t xml:space="preserve"> </w:t>
      </w:r>
      <w:proofErr w:type="spellStart"/>
      <w:r w:rsidR="009B0540" w:rsidRPr="009B0540">
        <w:rPr>
          <w:rFonts w:cs="Times New Roman"/>
          <w:bCs/>
          <w:szCs w:val="24"/>
        </w:rPr>
        <w:t>concluded</w:t>
      </w:r>
      <w:proofErr w:type="spellEnd"/>
      <w:r w:rsidR="009B0540" w:rsidRPr="009B0540">
        <w:rPr>
          <w:rFonts w:cs="Times New Roman"/>
          <w:bCs/>
          <w:szCs w:val="24"/>
        </w:rPr>
        <w:t xml:space="preserve"> </w:t>
      </w:r>
      <w:proofErr w:type="spellStart"/>
      <w:r w:rsidR="009B0540" w:rsidRPr="009B0540">
        <w:rPr>
          <w:rFonts w:cs="Times New Roman"/>
          <w:bCs/>
          <w:szCs w:val="24"/>
        </w:rPr>
        <w:t>that</w:t>
      </w:r>
      <w:proofErr w:type="spellEnd"/>
      <w:r w:rsidR="009B0540" w:rsidRPr="009B0540">
        <w:rPr>
          <w:rFonts w:cs="Times New Roman"/>
          <w:bCs/>
          <w:szCs w:val="24"/>
        </w:rPr>
        <w:t xml:space="preserve"> </w:t>
      </w:r>
      <w:proofErr w:type="spellStart"/>
      <w:r w:rsidR="009B0540" w:rsidRPr="009B0540">
        <w:rPr>
          <w:rFonts w:cs="Times New Roman"/>
          <w:bCs/>
          <w:szCs w:val="24"/>
        </w:rPr>
        <w:t>fSAA</w:t>
      </w:r>
      <w:proofErr w:type="spellEnd"/>
      <w:r w:rsidR="009B0540" w:rsidRPr="009B0540">
        <w:rPr>
          <w:rFonts w:cs="Times New Roman"/>
          <w:bCs/>
          <w:szCs w:val="24"/>
        </w:rPr>
        <w:t xml:space="preserve"> </w:t>
      </w:r>
      <w:proofErr w:type="spellStart"/>
      <w:r w:rsidR="009B0540" w:rsidRPr="009B0540">
        <w:rPr>
          <w:rFonts w:cs="Times New Roman"/>
          <w:bCs/>
          <w:szCs w:val="24"/>
        </w:rPr>
        <w:t>levels</w:t>
      </w:r>
      <w:proofErr w:type="spellEnd"/>
      <w:r w:rsidR="009B0540" w:rsidRPr="009B0540">
        <w:rPr>
          <w:rFonts w:cs="Times New Roman"/>
          <w:bCs/>
          <w:szCs w:val="24"/>
        </w:rPr>
        <w:t xml:space="preserve"> </w:t>
      </w:r>
      <w:proofErr w:type="spellStart"/>
      <w:r w:rsidR="009B0540" w:rsidRPr="009B0540">
        <w:rPr>
          <w:rFonts w:cs="Times New Roman"/>
          <w:bCs/>
          <w:szCs w:val="24"/>
        </w:rPr>
        <w:t>are</w:t>
      </w:r>
      <w:proofErr w:type="spellEnd"/>
      <w:r w:rsidR="009B0540" w:rsidRPr="009B0540">
        <w:rPr>
          <w:rFonts w:cs="Times New Roman"/>
          <w:bCs/>
          <w:szCs w:val="24"/>
        </w:rPr>
        <w:t xml:space="preserve"> a </w:t>
      </w:r>
      <w:proofErr w:type="spellStart"/>
      <w:r w:rsidR="009B0540" w:rsidRPr="009B0540">
        <w:rPr>
          <w:rFonts w:cs="Times New Roman"/>
          <w:bCs/>
          <w:szCs w:val="24"/>
        </w:rPr>
        <w:t>reliable</w:t>
      </w:r>
      <w:proofErr w:type="spellEnd"/>
      <w:r w:rsidR="009B0540" w:rsidRPr="009B0540">
        <w:rPr>
          <w:rFonts w:cs="Times New Roman"/>
          <w:bCs/>
          <w:szCs w:val="24"/>
        </w:rPr>
        <w:t xml:space="preserve"> </w:t>
      </w:r>
      <w:proofErr w:type="spellStart"/>
      <w:r w:rsidR="009B0540" w:rsidRPr="009B0540">
        <w:rPr>
          <w:rFonts w:cs="Times New Roman"/>
          <w:bCs/>
          <w:szCs w:val="24"/>
        </w:rPr>
        <w:t>biomarker</w:t>
      </w:r>
      <w:proofErr w:type="spellEnd"/>
      <w:r w:rsidR="009B0540" w:rsidRPr="009B0540">
        <w:rPr>
          <w:rFonts w:cs="Times New Roman"/>
          <w:bCs/>
          <w:szCs w:val="24"/>
        </w:rPr>
        <w:t xml:space="preserve"> </w:t>
      </w:r>
      <w:proofErr w:type="spellStart"/>
      <w:r w:rsidR="009B0540" w:rsidRPr="009B0540">
        <w:rPr>
          <w:rFonts w:cs="Times New Roman"/>
          <w:bCs/>
          <w:szCs w:val="24"/>
        </w:rPr>
        <w:t>for</w:t>
      </w:r>
      <w:proofErr w:type="spellEnd"/>
      <w:r w:rsidR="009B0540" w:rsidRPr="009B0540">
        <w:rPr>
          <w:rFonts w:cs="Times New Roman"/>
          <w:bCs/>
          <w:szCs w:val="24"/>
        </w:rPr>
        <w:t xml:space="preserve"> </w:t>
      </w:r>
      <w:proofErr w:type="spellStart"/>
      <w:r w:rsidR="009B0540" w:rsidRPr="009B0540">
        <w:rPr>
          <w:rFonts w:cs="Times New Roman"/>
          <w:bCs/>
          <w:szCs w:val="24"/>
        </w:rPr>
        <w:t>indicating</w:t>
      </w:r>
      <w:proofErr w:type="spellEnd"/>
      <w:r w:rsidR="009B0540" w:rsidRPr="009B0540">
        <w:rPr>
          <w:rFonts w:cs="Times New Roman"/>
          <w:bCs/>
          <w:szCs w:val="24"/>
        </w:rPr>
        <w:t xml:space="preserve"> </w:t>
      </w:r>
      <w:proofErr w:type="spellStart"/>
      <w:r w:rsidR="009B0540" w:rsidRPr="009B0540">
        <w:rPr>
          <w:rFonts w:cs="Times New Roman"/>
          <w:bCs/>
          <w:szCs w:val="24"/>
        </w:rPr>
        <w:t>the</w:t>
      </w:r>
      <w:proofErr w:type="spellEnd"/>
      <w:r w:rsidR="009B0540" w:rsidRPr="009B0540">
        <w:rPr>
          <w:rFonts w:cs="Times New Roman"/>
          <w:bCs/>
          <w:szCs w:val="24"/>
        </w:rPr>
        <w:t xml:space="preserve"> presence of </w:t>
      </w:r>
      <w:proofErr w:type="spellStart"/>
      <w:r w:rsidR="009B0540" w:rsidRPr="009B0540">
        <w:rPr>
          <w:rFonts w:cs="Times New Roman"/>
          <w:bCs/>
          <w:szCs w:val="24"/>
        </w:rPr>
        <w:t>inflammatory</w:t>
      </w:r>
      <w:proofErr w:type="spellEnd"/>
      <w:r w:rsidR="009B0540" w:rsidRPr="009B0540">
        <w:rPr>
          <w:rFonts w:cs="Times New Roman"/>
          <w:bCs/>
          <w:szCs w:val="24"/>
        </w:rPr>
        <w:t xml:space="preserve"> </w:t>
      </w:r>
      <w:proofErr w:type="spellStart"/>
      <w:r w:rsidR="009B0540" w:rsidRPr="009B0540">
        <w:rPr>
          <w:rFonts w:cs="Times New Roman"/>
          <w:bCs/>
          <w:szCs w:val="24"/>
        </w:rPr>
        <w:t>processes</w:t>
      </w:r>
      <w:proofErr w:type="spellEnd"/>
      <w:r w:rsidR="009B0540" w:rsidRPr="009B0540">
        <w:rPr>
          <w:rFonts w:cs="Times New Roman"/>
          <w:bCs/>
          <w:szCs w:val="24"/>
        </w:rPr>
        <w:t xml:space="preserve"> </w:t>
      </w:r>
      <w:proofErr w:type="spellStart"/>
      <w:r w:rsidR="009B0540" w:rsidRPr="009B0540">
        <w:rPr>
          <w:rFonts w:cs="Times New Roman"/>
          <w:bCs/>
          <w:szCs w:val="24"/>
        </w:rPr>
        <w:t>and</w:t>
      </w:r>
      <w:proofErr w:type="spellEnd"/>
      <w:r w:rsidR="009B0540" w:rsidRPr="009B0540">
        <w:rPr>
          <w:rFonts w:cs="Times New Roman"/>
          <w:bCs/>
          <w:szCs w:val="24"/>
        </w:rPr>
        <w:t xml:space="preserve"> </w:t>
      </w:r>
      <w:proofErr w:type="spellStart"/>
      <w:r w:rsidR="009B0540" w:rsidRPr="009B0540">
        <w:rPr>
          <w:rFonts w:cs="Times New Roman"/>
          <w:bCs/>
          <w:szCs w:val="24"/>
        </w:rPr>
        <w:t>evaluating</w:t>
      </w:r>
      <w:proofErr w:type="spellEnd"/>
      <w:r w:rsidR="009B0540" w:rsidRPr="009B0540">
        <w:rPr>
          <w:rFonts w:cs="Times New Roman"/>
          <w:bCs/>
          <w:szCs w:val="24"/>
        </w:rPr>
        <w:t xml:space="preserve"> </w:t>
      </w:r>
      <w:proofErr w:type="spellStart"/>
      <w:r w:rsidR="009B0540" w:rsidRPr="009B0540">
        <w:rPr>
          <w:rFonts w:cs="Times New Roman"/>
          <w:bCs/>
          <w:szCs w:val="24"/>
        </w:rPr>
        <w:t>the</w:t>
      </w:r>
      <w:proofErr w:type="spellEnd"/>
      <w:r w:rsidR="009B0540" w:rsidRPr="009B0540">
        <w:rPr>
          <w:rFonts w:cs="Times New Roman"/>
          <w:bCs/>
          <w:szCs w:val="24"/>
        </w:rPr>
        <w:t xml:space="preserve"> </w:t>
      </w:r>
      <w:proofErr w:type="spellStart"/>
      <w:r w:rsidR="009B0540" w:rsidRPr="009B0540">
        <w:rPr>
          <w:rFonts w:cs="Times New Roman"/>
          <w:bCs/>
          <w:szCs w:val="24"/>
        </w:rPr>
        <w:t>underlying</w:t>
      </w:r>
      <w:proofErr w:type="spellEnd"/>
      <w:r w:rsidR="009B0540" w:rsidRPr="009B0540">
        <w:rPr>
          <w:rFonts w:cs="Times New Roman"/>
          <w:bCs/>
          <w:szCs w:val="24"/>
        </w:rPr>
        <w:t xml:space="preserve"> </w:t>
      </w:r>
      <w:proofErr w:type="spellStart"/>
      <w:r w:rsidR="009B0540" w:rsidRPr="009B0540">
        <w:rPr>
          <w:rFonts w:cs="Times New Roman"/>
          <w:bCs/>
          <w:szCs w:val="24"/>
        </w:rPr>
        <w:t>cause</w:t>
      </w:r>
      <w:proofErr w:type="spellEnd"/>
      <w:r w:rsidR="009B0540" w:rsidRPr="009B0540">
        <w:rPr>
          <w:rFonts w:cs="Times New Roman"/>
          <w:bCs/>
          <w:szCs w:val="24"/>
        </w:rPr>
        <w:t xml:space="preserve"> of </w:t>
      </w:r>
      <w:proofErr w:type="spellStart"/>
      <w:r w:rsidR="009B0540" w:rsidRPr="009B0540">
        <w:rPr>
          <w:rFonts w:cs="Times New Roman"/>
          <w:bCs/>
          <w:szCs w:val="24"/>
        </w:rPr>
        <w:t>leukocytosis</w:t>
      </w:r>
      <w:proofErr w:type="spellEnd"/>
      <w:r w:rsidR="009B0540" w:rsidRPr="009B0540">
        <w:rPr>
          <w:rFonts w:cs="Times New Roman"/>
          <w:bCs/>
          <w:szCs w:val="24"/>
        </w:rPr>
        <w:t xml:space="preserve">. </w:t>
      </w:r>
      <w:proofErr w:type="spellStart"/>
      <w:r w:rsidR="009B0540" w:rsidRPr="009B0540">
        <w:rPr>
          <w:rFonts w:cs="Times New Roman"/>
          <w:bCs/>
          <w:szCs w:val="24"/>
        </w:rPr>
        <w:t>Further</w:t>
      </w:r>
      <w:proofErr w:type="spellEnd"/>
      <w:r w:rsidR="009B0540" w:rsidRPr="009B0540">
        <w:rPr>
          <w:rFonts w:cs="Times New Roman"/>
          <w:bCs/>
          <w:szCs w:val="24"/>
        </w:rPr>
        <w:t xml:space="preserve"> </w:t>
      </w:r>
      <w:proofErr w:type="spellStart"/>
      <w:r w:rsidR="009B0540" w:rsidRPr="009B0540">
        <w:rPr>
          <w:rFonts w:cs="Times New Roman"/>
          <w:bCs/>
          <w:szCs w:val="24"/>
        </w:rPr>
        <w:t>studies</w:t>
      </w:r>
      <w:proofErr w:type="spellEnd"/>
      <w:r w:rsidR="009B0540" w:rsidRPr="009B0540">
        <w:rPr>
          <w:rFonts w:cs="Times New Roman"/>
          <w:bCs/>
          <w:szCs w:val="24"/>
        </w:rPr>
        <w:t xml:space="preserve"> </w:t>
      </w:r>
      <w:proofErr w:type="spellStart"/>
      <w:r w:rsidR="009B0540" w:rsidRPr="009B0540">
        <w:rPr>
          <w:rFonts w:cs="Times New Roman"/>
          <w:bCs/>
          <w:szCs w:val="24"/>
        </w:rPr>
        <w:t>with</w:t>
      </w:r>
      <w:proofErr w:type="spellEnd"/>
      <w:r w:rsidR="009B0540" w:rsidRPr="009B0540">
        <w:rPr>
          <w:rFonts w:cs="Times New Roman"/>
          <w:bCs/>
          <w:szCs w:val="24"/>
        </w:rPr>
        <w:t xml:space="preserve"> </w:t>
      </w:r>
      <w:proofErr w:type="spellStart"/>
      <w:r w:rsidR="009B0540" w:rsidRPr="009B0540">
        <w:rPr>
          <w:rFonts w:cs="Times New Roman"/>
          <w:bCs/>
          <w:szCs w:val="24"/>
        </w:rPr>
        <w:t>larger</w:t>
      </w:r>
      <w:proofErr w:type="spellEnd"/>
      <w:r w:rsidR="009B0540" w:rsidRPr="009B0540">
        <w:rPr>
          <w:rFonts w:cs="Times New Roman"/>
          <w:bCs/>
          <w:szCs w:val="24"/>
        </w:rPr>
        <w:t xml:space="preserve"> </w:t>
      </w:r>
      <w:proofErr w:type="spellStart"/>
      <w:r w:rsidR="009B0540" w:rsidRPr="009B0540">
        <w:rPr>
          <w:rFonts w:cs="Times New Roman"/>
          <w:bCs/>
          <w:szCs w:val="24"/>
        </w:rPr>
        <w:t>case</w:t>
      </w:r>
      <w:proofErr w:type="spellEnd"/>
      <w:r w:rsidR="009B0540" w:rsidRPr="009B0540">
        <w:rPr>
          <w:rFonts w:cs="Times New Roman"/>
          <w:bCs/>
          <w:szCs w:val="24"/>
        </w:rPr>
        <w:t xml:space="preserve"> </w:t>
      </w:r>
      <w:proofErr w:type="spellStart"/>
      <w:r w:rsidR="009B0540" w:rsidRPr="009B0540">
        <w:rPr>
          <w:rFonts w:cs="Times New Roman"/>
          <w:bCs/>
          <w:szCs w:val="24"/>
        </w:rPr>
        <w:t>groups</w:t>
      </w:r>
      <w:proofErr w:type="spellEnd"/>
      <w:r w:rsidR="009B0540" w:rsidRPr="009B0540">
        <w:rPr>
          <w:rFonts w:cs="Times New Roman"/>
          <w:bCs/>
          <w:szCs w:val="24"/>
        </w:rPr>
        <w:t xml:space="preserve"> </w:t>
      </w:r>
      <w:proofErr w:type="spellStart"/>
      <w:r w:rsidR="009B0540" w:rsidRPr="009B0540">
        <w:rPr>
          <w:rFonts w:cs="Times New Roman"/>
          <w:bCs/>
          <w:szCs w:val="24"/>
        </w:rPr>
        <w:t>and</w:t>
      </w:r>
      <w:proofErr w:type="spellEnd"/>
      <w:r w:rsidR="009B0540" w:rsidRPr="009B0540">
        <w:rPr>
          <w:rFonts w:cs="Times New Roman"/>
          <w:bCs/>
          <w:szCs w:val="24"/>
        </w:rPr>
        <w:t xml:space="preserve"> </w:t>
      </w:r>
      <w:proofErr w:type="spellStart"/>
      <w:r w:rsidR="009B0540" w:rsidRPr="009B0540">
        <w:rPr>
          <w:rFonts w:cs="Times New Roman"/>
          <w:bCs/>
          <w:szCs w:val="24"/>
        </w:rPr>
        <w:t>controlled</w:t>
      </w:r>
      <w:proofErr w:type="spellEnd"/>
      <w:r w:rsidR="009B0540" w:rsidRPr="009B0540">
        <w:rPr>
          <w:rFonts w:cs="Times New Roman"/>
          <w:bCs/>
          <w:szCs w:val="24"/>
        </w:rPr>
        <w:t xml:space="preserve"> </w:t>
      </w:r>
      <w:proofErr w:type="spellStart"/>
      <w:r w:rsidR="009B0540" w:rsidRPr="009B0540">
        <w:rPr>
          <w:rFonts w:cs="Times New Roman"/>
          <w:bCs/>
          <w:szCs w:val="24"/>
        </w:rPr>
        <w:t>variables</w:t>
      </w:r>
      <w:proofErr w:type="spellEnd"/>
      <w:r w:rsidR="009B0540" w:rsidRPr="009B0540">
        <w:rPr>
          <w:rFonts w:cs="Times New Roman"/>
          <w:bCs/>
          <w:szCs w:val="24"/>
        </w:rPr>
        <w:t xml:space="preserve"> </w:t>
      </w:r>
      <w:proofErr w:type="spellStart"/>
      <w:r w:rsidR="009B0540" w:rsidRPr="009B0540">
        <w:rPr>
          <w:rFonts w:cs="Times New Roman"/>
          <w:bCs/>
          <w:szCs w:val="24"/>
        </w:rPr>
        <w:t>are</w:t>
      </w:r>
      <w:proofErr w:type="spellEnd"/>
      <w:r w:rsidR="009B0540" w:rsidRPr="009B0540">
        <w:rPr>
          <w:rFonts w:cs="Times New Roman"/>
          <w:bCs/>
          <w:szCs w:val="24"/>
        </w:rPr>
        <w:t xml:space="preserve"> </w:t>
      </w:r>
      <w:proofErr w:type="spellStart"/>
      <w:r w:rsidR="009B0540" w:rsidRPr="009B0540">
        <w:rPr>
          <w:rFonts w:cs="Times New Roman"/>
          <w:bCs/>
          <w:szCs w:val="24"/>
        </w:rPr>
        <w:t>needed</w:t>
      </w:r>
      <w:proofErr w:type="spellEnd"/>
      <w:r w:rsidR="009B0540" w:rsidRPr="009B0540">
        <w:rPr>
          <w:rFonts w:cs="Times New Roman"/>
          <w:bCs/>
          <w:szCs w:val="24"/>
        </w:rPr>
        <w:t xml:space="preserve"> </w:t>
      </w:r>
      <w:proofErr w:type="spellStart"/>
      <w:r w:rsidR="009B0540" w:rsidRPr="009B0540">
        <w:rPr>
          <w:rFonts w:cs="Times New Roman"/>
          <w:bCs/>
          <w:szCs w:val="24"/>
        </w:rPr>
        <w:t>to</w:t>
      </w:r>
      <w:proofErr w:type="spellEnd"/>
      <w:r w:rsidR="009B0540" w:rsidRPr="009B0540">
        <w:rPr>
          <w:rFonts w:cs="Times New Roman"/>
          <w:bCs/>
          <w:szCs w:val="24"/>
        </w:rPr>
        <w:t xml:space="preserve"> </w:t>
      </w:r>
      <w:proofErr w:type="spellStart"/>
      <w:r w:rsidR="009B0540" w:rsidRPr="009B0540">
        <w:rPr>
          <w:rFonts w:cs="Times New Roman"/>
          <w:bCs/>
          <w:szCs w:val="24"/>
        </w:rPr>
        <w:t>more</w:t>
      </w:r>
      <w:proofErr w:type="spellEnd"/>
      <w:r w:rsidR="009B0540" w:rsidRPr="009B0540">
        <w:rPr>
          <w:rFonts w:cs="Times New Roman"/>
          <w:bCs/>
          <w:szCs w:val="24"/>
        </w:rPr>
        <w:t xml:space="preserve"> </w:t>
      </w:r>
      <w:proofErr w:type="spellStart"/>
      <w:r w:rsidR="009B0540" w:rsidRPr="009B0540">
        <w:rPr>
          <w:rFonts w:cs="Times New Roman"/>
          <w:bCs/>
          <w:szCs w:val="24"/>
        </w:rPr>
        <w:t>accurately</w:t>
      </w:r>
      <w:proofErr w:type="spellEnd"/>
      <w:r w:rsidR="009B0540" w:rsidRPr="009B0540">
        <w:rPr>
          <w:rFonts w:cs="Times New Roman"/>
          <w:bCs/>
          <w:szCs w:val="24"/>
        </w:rPr>
        <w:t xml:space="preserve"> </w:t>
      </w:r>
      <w:proofErr w:type="spellStart"/>
      <w:r w:rsidR="009B0540" w:rsidRPr="009B0540">
        <w:rPr>
          <w:rFonts w:cs="Times New Roman"/>
          <w:bCs/>
          <w:szCs w:val="24"/>
        </w:rPr>
        <w:t>assess</w:t>
      </w:r>
      <w:proofErr w:type="spellEnd"/>
      <w:r w:rsidR="009B0540" w:rsidRPr="009B0540">
        <w:rPr>
          <w:rFonts w:cs="Times New Roman"/>
          <w:bCs/>
          <w:szCs w:val="24"/>
        </w:rPr>
        <w:t xml:space="preserve"> </w:t>
      </w:r>
      <w:proofErr w:type="spellStart"/>
      <w:r w:rsidR="009B0540" w:rsidRPr="009B0540">
        <w:rPr>
          <w:rFonts w:cs="Times New Roman"/>
          <w:bCs/>
          <w:szCs w:val="24"/>
        </w:rPr>
        <w:t>the</w:t>
      </w:r>
      <w:proofErr w:type="spellEnd"/>
      <w:r w:rsidR="009B0540" w:rsidRPr="009B0540">
        <w:rPr>
          <w:rFonts w:cs="Times New Roman"/>
          <w:bCs/>
          <w:szCs w:val="24"/>
        </w:rPr>
        <w:t xml:space="preserve"> </w:t>
      </w:r>
      <w:proofErr w:type="spellStart"/>
      <w:r w:rsidR="009B0540" w:rsidRPr="009B0540">
        <w:rPr>
          <w:rFonts w:cs="Times New Roman"/>
          <w:bCs/>
          <w:szCs w:val="24"/>
        </w:rPr>
        <w:t>relationship</w:t>
      </w:r>
      <w:proofErr w:type="spellEnd"/>
      <w:r w:rsidR="009B0540" w:rsidRPr="009B0540">
        <w:rPr>
          <w:rFonts w:cs="Times New Roman"/>
          <w:bCs/>
          <w:szCs w:val="24"/>
        </w:rPr>
        <w:t xml:space="preserve"> </w:t>
      </w:r>
      <w:proofErr w:type="spellStart"/>
      <w:r w:rsidR="009B0540" w:rsidRPr="009B0540">
        <w:rPr>
          <w:rFonts w:cs="Times New Roman"/>
          <w:bCs/>
          <w:szCs w:val="24"/>
        </w:rPr>
        <w:t>between</w:t>
      </w:r>
      <w:proofErr w:type="spellEnd"/>
      <w:r w:rsidR="009B0540" w:rsidRPr="009B0540">
        <w:rPr>
          <w:rFonts w:cs="Times New Roman"/>
          <w:bCs/>
          <w:szCs w:val="24"/>
        </w:rPr>
        <w:t xml:space="preserve"> vitamin D </w:t>
      </w:r>
      <w:proofErr w:type="spellStart"/>
      <w:r w:rsidR="009B0540" w:rsidRPr="009B0540">
        <w:rPr>
          <w:rFonts w:cs="Times New Roman"/>
          <w:bCs/>
          <w:szCs w:val="24"/>
        </w:rPr>
        <w:t>levels</w:t>
      </w:r>
      <w:proofErr w:type="spellEnd"/>
      <w:r w:rsidR="009B0540" w:rsidRPr="009B0540">
        <w:rPr>
          <w:rFonts w:cs="Times New Roman"/>
          <w:bCs/>
          <w:szCs w:val="24"/>
        </w:rPr>
        <w:t xml:space="preserve"> </w:t>
      </w:r>
      <w:proofErr w:type="spellStart"/>
      <w:r w:rsidR="009B0540" w:rsidRPr="009B0540">
        <w:rPr>
          <w:rFonts w:cs="Times New Roman"/>
          <w:bCs/>
          <w:szCs w:val="24"/>
        </w:rPr>
        <w:t>and</w:t>
      </w:r>
      <w:proofErr w:type="spellEnd"/>
      <w:r w:rsidR="009B0540" w:rsidRPr="009B0540">
        <w:rPr>
          <w:rFonts w:cs="Times New Roman"/>
          <w:bCs/>
          <w:szCs w:val="24"/>
        </w:rPr>
        <w:t xml:space="preserve"> </w:t>
      </w:r>
      <w:proofErr w:type="spellStart"/>
      <w:r w:rsidR="009B0540" w:rsidRPr="009B0540">
        <w:rPr>
          <w:rFonts w:cs="Times New Roman"/>
          <w:bCs/>
          <w:szCs w:val="24"/>
        </w:rPr>
        <w:t>inflammation</w:t>
      </w:r>
      <w:proofErr w:type="spellEnd"/>
      <w:r w:rsidR="009B0540" w:rsidRPr="009B0540">
        <w:rPr>
          <w:rFonts w:cs="Times New Roman"/>
          <w:bCs/>
          <w:szCs w:val="24"/>
        </w:rPr>
        <w:t>.</w:t>
      </w:r>
    </w:p>
    <w:p w14:paraId="6071E34A" w14:textId="1438EFA2" w:rsidR="00BF4F6C" w:rsidRDefault="005F42D6" w:rsidP="005F42D6">
      <w:pPr>
        <w:spacing w:after="120"/>
        <w:ind w:firstLine="0"/>
        <w:jc w:val="left"/>
        <w:sectPr w:rsidR="00BF4F6C" w:rsidSect="00A969D1">
          <w:pgSz w:w="11906" w:h="16838"/>
          <w:pgMar w:top="1418" w:right="1134" w:bottom="1418" w:left="1701" w:header="709" w:footer="709" w:gutter="0"/>
          <w:pgNumType w:fmt="lowerRoman"/>
          <w:cols w:space="708"/>
          <w:docGrid w:linePitch="360"/>
        </w:sectPr>
      </w:pPr>
      <w:proofErr w:type="spellStart"/>
      <w:r w:rsidRPr="001D1F3E">
        <w:rPr>
          <w:b/>
        </w:rPr>
        <w:t>Key</w:t>
      </w:r>
      <w:proofErr w:type="spellEnd"/>
      <w:r w:rsidRPr="001D1F3E">
        <w:rPr>
          <w:b/>
        </w:rPr>
        <w:t xml:space="preserve"> </w:t>
      </w:r>
      <w:proofErr w:type="spellStart"/>
      <w:proofErr w:type="gramStart"/>
      <w:r w:rsidRPr="001D1F3E">
        <w:rPr>
          <w:b/>
        </w:rPr>
        <w:t>words</w:t>
      </w:r>
      <w:proofErr w:type="spellEnd"/>
      <w:r w:rsidRPr="001D1F3E">
        <w:rPr>
          <w:b/>
        </w:rPr>
        <w:t>:</w:t>
      </w:r>
      <w:r w:rsidRPr="001D1F3E">
        <w:t xml:space="preserve"> </w:t>
      </w:r>
      <w:r w:rsidR="009B0540">
        <w:t xml:space="preserve"> </w:t>
      </w:r>
      <w:proofErr w:type="spellStart"/>
      <w:r w:rsidR="009B0540" w:rsidRPr="009B0540">
        <w:t>cat</w:t>
      </w:r>
      <w:proofErr w:type="spellEnd"/>
      <w:proofErr w:type="gramEnd"/>
      <w:r w:rsidR="009B0540" w:rsidRPr="009B0540">
        <w:t xml:space="preserve">, </w:t>
      </w:r>
      <w:proofErr w:type="spellStart"/>
      <w:r w:rsidR="009B0540" w:rsidRPr="009B0540">
        <w:t>leukocytosis</w:t>
      </w:r>
      <w:proofErr w:type="spellEnd"/>
      <w:r w:rsidR="009B0540" w:rsidRPr="009B0540">
        <w:t xml:space="preserve">, serum </w:t>
      </w:r>
      <w:proofErr w:type="spellStart"/>
      <w:r w:rsidR="009B0540" w:rsidRPr="009B0540">
        <w:t>amyloid</w:t>
      </w:r>
      <w:proofErr w:type="spellEnd"/>
      <w:r w:rsidR="009B0540" w:rsidRPr="009B0540">
        <w:t xml:space="preserve"> A, vitamin D, </w:t>
      </w:r>
      <w:proofErr w:type="spellStart"/>
      <w:r w:rsidR="009B0540" w:rsidRPr="009B0540">
        <w:t>inflammation</w:t>
      </w:r>
      <w:proofErr w:type="spellEnd"/>
    </w:p>
    <w:p w14:paraId="7D4E0F85" w14:textId="73E3FB25" w:rsidR="00646A5D" w:rsidRPr="00712BE4" w:rsidRDefault="00646A5D" w:rsidP="00712BE4">
      <w:pPr>
        <w:pStyle w:val="Balk1"/>
      </w:pPr>
      <w:bookmarkStart w:id="42" w:name="_Toc197637219"/>
      <w:bookmarkStart w:id="43" w:name="_Toc202109661"/>
      <w:r w:rsidRPr="00712BE4">
        <w:lastRenderedPageBreak/>
        <w:t>1.GİRİŞ</w:t>
      </w:r>
      <w:bookmarkEnd w:id="42"/>
      <w:bookmarkEnd w:id="43"/>
    </w:p>
    <w:p w14:paraId="7588F944" w14:textId="77777777" w:rsidR="00612C11" w:rsidRDefault="00612C11" w:rsidP="00612C11">
      <w:pPr>
        <w:spacing w:after="120"/>
      </w:pPr>
    </w:p>
    <w:p w14:paraId="22CF90A1" w14:textId="77777777" w:rsidR="00612C11" w:rsidRDefault="00612C11" w:rsidP="00612C11">
      <w:r>
        <w:t>Veteriner kliniği</w:t>
      </w:r>
      <w:r w:rsidRPr="000A16FE">
        <w:t xml:space="preserve"> laboratuvarlarındaki tanısal testler, hastalığın teşhisi ve izlenmesi, </w:t>
      </w:r>
      <w:proofErr w:type="spellStart"/>
      <w:r w:rsidRPr="000A16FE">
        <w:t>prognoz</w:t>
      </w:r>
      <w:proofErr w:type="spellEnd"/>
      <w:r w:rsidRPr="000A16FE">
        <w:t xml:space="preserve"> ve </w:t>
      </w:r>
      <w:r w:rsidRPr="002730E5">
        <w:t>tedavi rehberliği dahil olmak üzere klinik karar vermede önemli bir araçtır</w:t>
      </w:r>
      <w:r>
        <w:t>.</w:t>
      </w:r>
      <w:r w:rsidRPr="002730E5">
        <w:t xml:space="preserve"> (</w:t>
      </w:r>
      <w:proofErr w:type="spellStart"/>
      <w:r w:rsidRPr="002730E5">
        <w:rPr>
          <w:color w:val="222222"/>
          <w:shd w:val="clear" w:color="auto" w:fill="FFFFFF"/>
        </w:rPr>
        <w:t>Flatland</w:t>
      </w:r>
      <w:proofErr w:type="spellEnd"/>
      <w:r w:rsidRPr="002730E5">
        <w:rPr>
          <w:color w:val="222222"/>
          <w:shd w:val="clear" w:color="auto" w:fill="FFFFFF"/>
        </w:rPr>
        <w:t xml:space="preserve"> ve diğerleri, 2010).</w:t>
      </w:r>
      <w:r>
        <w:rPr>
          <w:color w:val="222222"/>
          <w:shd w:val="clear" w:color="auto" w:fill="FFFFFF"/>
        </w:rPr>
        <w:t xml:space="preserve"> Bu bağlamda klinik veteriner </w:t>
      </w:r>
      <w:r w:rsidRPr="000A16FE">
        <w:t>laboratuvarlarında</w:t>
      </w:r>
      <w:r>
        <w:t xml:space="preserve"> tam kan sayım cihazlarına rahatlıkla ulaşabiliyoruz ve sıklıkla kullanıyoruz. </w:t>
      </w:r>
      <w:r w:rsidRPr="00504669">
        <w:t>Tam kan sayımı birçok hastalıkta çok değerli bilgiler sunan bir testtir. Tam kan sayımı</w:t>
      </w:r>
      <w:r>
        <w:t>,</w:t>
      </w:r>
      <w:r w:rsidRPr="00504669">
        <w:t xml:space="preserve"> kanı oluşturan hücrelerin sayılmasıdır, birçok hastalık için çok değerli bilgiler sunar. Kan ve kan hücreleri hakkında bilgiler verir.</w:t>
      </w:r>
      <w:r>
        <w:t xml:space="preserve"> </w:t>
      </w:r>
      <w:r w:rsidRPr="001A2ED5">
        <w:t>Kan hücrelerinin yapımı, yıkımı, iltihabi reaksiyonlar, enfeksiyon, pıhtılaşma problemleri, alerjiler hakkında değerli bilgiler sunar. Eritrosit değerleri, ortalama eritrosit hacmi (MCV), hemoglobin ve konsantrasyonu (MCH ve MCHC) anemiler hakkında değerli bilgiler verir.</w:t>
      </w:r>
      <w:r>
        <w:t xml:space="preserve"> Tam kan sayımı bize beyaz kan hücreleri (WBC) sayısını da verir. </w:t>
      </w:r>
      <w:r w:rsidRPr="001A2ED5">
        <w:t>Beyaz kan hücreleri, lökositler olarak da bilinir.</w:t>
      </w:r>
      <w:r>
        <w:t xml:space="preserve"> </w:t>
      </w:r>
      <w:proofErr w:type="spellStart"/>
      <w:r>
        <w:t>Enfeksiyöz</w:t>
      </w:r>
      <w:proofErr w:type="spellEnd"/>
      <w:r>
        <w:t xml:space="preserve"> hastalıklar, </w:t>
      </w:r>
      <w:proofErr w:type="spellStart"/>
      <w:r>
        <w:t>inflamatuar</w:t>
      </w:r>
      <w:proofErr w:type="spellEnd"/>
      <w:r>
        <w:t xml:space="preserve"> hastalıklar, </w:t>
      </w:r>
      <w:proofErr w:type="spellStart"/>
      <w:r>
        <w:t>romatizmal</w:t>
      </w:r>
      <w:proofErr w:type="spellEnd"/>
      <w:r>
        <w:t xml:space="preserve"> hastalıklar, alerjiler </w:t>
      </w:r>
      <w:proofErr w:type="spellStart"/>
      <w:r>
        <w:t>otoimmün</w:t>
      </w:r>
      <w:proofErr w:type="spellEnd"/>
      <w:r>
        <w:t xml:space="preserve"> hastalıklar, stres (fiziksel ya da ruhsal stres), yanık gibi doku zedelenmeleri sonucu sayılarında artış gözlemlenebilir bu olay </w:t>
      </w:r>
      <w:proofErr w:type="spellStart"/>
      <w:r>
        <w:t>lökositoz</w:t>
      </w:r>
      <w:proofErr w:type="spellEnd"/>
      <w:r>
        <w:t xml:space="preserve"> olarak adlandırılır. Fizyolojik stresörlere karşı normal bir koruyucu yanıt olarak görülebilir. </w:t>
      </w:r>
      <w:proofErr w:type="spellStart"/>
      <w:r>
        <w:t>Endojen</w:t>
      </w:r>
      <w:proofErr w:type="spellEnd"/>
      <w:r>
        <w:t xml:space="preserve"> epinefrin salınımını takiben şekillenen bir lökosit sayısı artışına fizyolojik </w:t>
      </w:r>
      <w:proofErr w:type="spellStart"/>
      <w:r>
        <w:t>lökositozis</w:t>
      </w:r>
      <w:proofErr w:type="spellEnd"/>
      <w:r>
        <w:t xml:space="preserve"> denir (Aytuğ, 2019). </w:t>
      </w:r>
    </w:p>
    <w:p w14:paraId="0FEC2BC3" w14:textId="77777777" w:rsidR="00612C11" w:rsidRDefault="00612C11" w:rsidP="00612C11">
      <w:r>
        <w:t xml:space="preserve"> </w:t>
      </w:r>
      <w:proofErr w:type="spellStart"/>
      <w:r w:rsidRPr="008D2047">
        <w:t>İnflamatuar</w:t>
      </w:r>
      <w:proofErr w:type="spellEnd"/>
      <w:r w:rsidRPr="008D2047">
        <w:t xml:space="preserve"> </w:t>
      </w:r>
      <w:r>
        <w:t>hastalıklar</w:t>
      </w:r>
      <w:r w:rsidRPr="008D2047">
        <w:t>a ked</w:t>
      </w:r>
      <w:r>
        <w:t>ilerde</w:t>
      </w:r>
      <w:r w:rsidRPr="008D2047">
        <w:t xml:space="preserve"> sıklıkla rastlanır ancak hastalık sürecinin erken dönemlerinde tespit edilmesi zor olabilir. Tarihsel olarak, akut hastalarda </w:t>
      </w:r>
      <w:proofErr w:type="spellStart"/>
      <w:r w:rsidRPr="008D2047">
        <w:t>enflamasyonu</w:t>
      </w:r>
      <w:proofErr w:type="spellEnd"/>
      <w:r w:rsidRPr="008D2047">
        <w:t xml:space="preserve"> tanımlamak için klinik bulgular, öykü, görüntüleme ve beyaz kan hücresi (WBC) sayısı, WBC diferansiyeli ve </w:t>
      </w:r>
      <w:proofErr w:type="spellStart"/>
      <w:r w:rsidRPr="008D2047">
        <w:t>nötrofil</w:t>
      </w:r>
      <w:proofErr w:type="spellEnd"/>
      <w:r w:rsidRPr="008D2047">
        <w:t xml:space="preserve"> </w:t>
      </w:r>
      <w:proofErr w:type="spellStart"/>
      <w:r w:rsidRPr="008D2047">
        <w:t>toksik</w:t>
      </w:r>
      <w:proofErr w:type="spellEnd"/>
      <w:r w:rsidRPr="008D2047">
        <w:t xml:space="preserve"> değişiminin varlığı gibi </w:t>
      </w:r>
      <w:proofErr w:type="spellStart"/>
      <w:r w:rsidRPr="008D2047">
        <w:t>klinikopatolojik</w:t>
      </w:r>
      <w:proofErr w:type="spellEnd"/>
      <w:r w:rsidRPr="008D2047">
        <w:t xml:space="preserve"> verilere güvenilmiştir. Hastalık sürecinin erken dönemlerinde bu parametrelerdeki değişiklikler tespit edilemeyebilir ve seviyeler </w:t>
      </w:r>
      <w:proofErr w:type="spellStart"/>
      <w:r w:rsidRPr="008D2047">
        <w:t>inflamasyonun</w:t>
      </w:r>
      <w:proofErr w:type="spellEnd"/>
      <w:r w:rsidRPr="008D2047">
        <w:t xml:space="preserve"> ilerleyişini gerçek zamanlı olarak yansıtmayabilir</w:t>
      </w:r>
      <w:r>
        <w:t xml:space="preserve"> (</w:t>
      </w:r>
      <w:proofErr w:type="spellStart"/>
      <w:r w:rsidRPr="008D2047">
        <w:t>Paltrinieri</w:t>
      </w:r>
      <w:proofErr w:type="spellEnd"/>
      <w:r>
        <w:t>, 2008)</w:t>
      </w:r>
      <w:r w:rsidRPr="008D2047">
        <w:t>. Kedilerde S</w:t>
      </w:r>
      <w:r>
        <w:t xml:space="preserve">erum </w:t>
      </w:r>
      <w:proofErr w:type="spellStart"/>
      <w:r>
        <w:t>Amiloid</w:t>
      </w:r>
      <w:proofErr w:type="spellEnd"/>
      <w:r>
        <w:t xml:space="preserve"> A (SAA)</w:t>
      </w:r>
      <w:r w:rsidRPr="008D2047">
        <w:t xml:space="preserve"> ve alfa-1-asit </w:t>
      </w:r>
      <w:proofErr w:type="spellStart"/>
      <w:r w:rsidRPr="008D2047">
        <w:t>glikoprotein</w:t>
      </w:r>
      <w:proofErr w:type="spellEnd"/>
      <w:r w:rsidRPr="008D2047">
        <w:t xml:space="preserve"> (AGP) başlıca</w:t>
      </w:r>
      <w:r>
        <w:t xml:space="preserve"> akut faz protein (APP)</w:t>
      </w:r>
      <w:r w:rsidRPr="008D2047">
        <w:t>'</w:t>
      </w:r>
      <w:proofErr w:type="spellStart"/>
      <w:r w:rsidRPr="008D2047">
        <w:t>dir</w:t>
      </w:r>
      <w:proofErr w:type="spellEnd"/>
      <w:r w:rsidRPr="008D2047">
        <w:t xml:space="preserve"> ve </w:t>
      </w:r>
      <w:proofErr w:type="spellStart"/>
      <w:r w:rsidRPr="008D2047">
        <w:t>enflamasyon</w:t>
      </w:r>
      <w:proofErr w:type="spellEnd"/>
      <w:r w:rsidRPr="008D2047">
        <w:t xml:space="preserve"> seviyesini en iyi yansıttığı gösterilmiştir</w:t>
      </w:r>
      <w:r>
        <w:t xml:space="preserve"> (</w:t>
      </w:r>
      <w:proofErr w:type="spellStart"/>
      <w:r>
        <w:t>Sasaki</w:t>
      </w:r>
      <w:proofErr w:type="spellEnd"/>
      <w:r>
        <w:t xml:space="preserve"> ve diğerleri, 2003). </w:t>
      </w:r>
      <w:proofErr w:type="spellStart"/>
      <w:proofErr w:type="gramStart"/>
      <w:r w:rsidRPr="00980277">
        <w:t>fSAA</w:t>
      </w:r>
      <w:proofErr w:type="spellEnd"/>
      <w:proofErr w:type="gramEnd"/>
      <w:r w:rsidRPr="00980277">
        <w:t xml:space="preserve"> ölçümünün yararı, </w:t>
      </w:r>
      <w:proofErr w:type="spellStart"/>
      <w:r w:rsidRPr="00980277">
        <w:t>enflamatuar</w:t>
      </w:r>
      <w:proofErr w:type="spellEnd"/>
      <w:r w:rsidRPr="00980277">
        <w:t xml:space="preserve"> bir uyarana yanıt olarak konsantrasyondaki hızlı ve önemli artıştır. Serum </w:t>
      </w:r>
      <w:proofErr w:type="spellStart"/>
      <w:r w:rsidRPr="00980277">
        <w:t>amiloid</w:t>
      </w:r>
      <w:proofErr w:type="spellEnd"/>
      <w:r w:rsidRPr="00980277">
        <w:t xml:space="preserve"> A'nın kedilerde </w:t>
      </w:r>
      <w:proofErr w:type="spellStart"/>
      <w:r w:rsidRPr="00980277">
        <w:t>enflamasyon</w:t>
      </w:r>
      <w:proofErr w:type="spellEnd"/>
      <w:r w:rsidRPr="00980277">
        <w:t xml:space="preserve"> sırasında 100 kata kadar arttığı ve uyarandan sonraki saatler içinde artmaya başlayarak 24-48 saat sonra zirve yaptığı gösterilmiştir. Seviyeler, tetikleyici neden ortadan kalkana kadar yüksek kalır ve klinik iyileşmeden sonra hızla düşerek tanı, </w:t>
      </w:r>
      <w:proofErr w:type="spellStart"/>
      <w:r w:rsidRPr="00980277">
        <w:t>prognoz</w:t>
      </w:r>
      <w:proofErr w:type="spellEnd"/>
      <w:r w:rsidRPr="00980277">
        <w:t xml:space="preserve"> ve hastalık takibindeki faydasını gösterir</w:t>
      </w:r>
      <w:r>
        <w:t xml:space="preserve"> (</w:t>
      </w:r>
      <w:proofErr w:type="spellStart"/>
      <w:r w:rsidRPr="008D2047">
        <w:t>Paltrinieri</w:t>
      </w:r>
      <w:proofErr w:type="spellEnd"/>
      <w:r>
        <w:t>, 2008)</w:t>
      </w:r>
      <w:r w:rsidRPr="008D2047">
        <w:t>.</w:t>
      </w:r>
      <w:r w:rsidRPr="00980277">
        <w:t xml:space="preserve"> </w:t>
      </w:r>
      <w:proofErr w:type="spellStart"/>
      <w:proofErr w:type="gramStart"/>
      <w:r w:rsidRPr="00980277">
        <w:t>fSAA</w:t>
      </w:r>
      <w:proofErr w:type="spellEnd"/>
      <w:proofErr w:type="gramEnd"/>
      <w:r w:rsidRPr="00980277">
        <w:t xml:space="preserve"> ölçümünün klinik faydası, kronik böbrek hastalığı, </w:t>
      </w:r>
      <w:proofErr w:type="spellStart"/>
      <w:r w:rsidRPr="00980277">
        <w:t>sepsis</w:t>
      </w:r>
      <w:proofErr w:type="spellEnd"/>
      <w:r w:rsidRPr="00980277">
        <w:t xml:space="preserve">, anemi ve </w:t>
      </w:r>
      <w:proofErr w:type="spellStart"/>
      <w:r w:rsidRPr="00980277">
        <w:t>pankreatit</w:t>
      </w:r>
      <w:proofErr w:type="spellEnd"/>
      <w:r w:rsidRPr="00980277">
        <w:t xml:space="preserve"> gibi hastalıkları olan kedilerde önemli bir artış tespit eden çalışmalarda gösterilmiştir. Önceki çalışmalar, </w:t>
      </w:r>
      <w:proofErr w:type="spellStart"/>
      <w:r w:rsidRPr="00980277">
        <w:t>fSAA'nın</w:t>
      </w:r>
      <w:proofErr w:type="spellEnd"/>
      <w:r w:rsidRPr="00980277">
        <w:t xml:space="preserve"> hastalığın şiddeti ve </w:t>
      </w:r>
      <w:proofErr w:type="spellStart"/>
      <w:r w:rsidRPr="00980277">
        <w:t>prognoz</w:t>
      </w:r>
      <w:proofErr w:type="spellEnd"/>
      <w:r w:rsidRPr="00980277">
        <w:t xml:space="preserve"> ile ilişkili olduğuna </w:t>
      </w:r>
      <w:r w:rsidRPr="00980277">
        <w:lastRenderedPageBreak/>
        <w:t>dair kanıtlar da göstermiştir</w:t>
      </w:r>
      <w:r>
        <w:t xml:space="preserve"> (</w:t>
      </w:r>
      <w:proofErr w:type="spellStart"/>
      <w:r w:rsidRPr="00980277">
        <w:t>Kann</w:t>
      </w:r>
      <w:proofErr w:type="spellEnd"/>
      <w:r>
        <w:t xml:space="preserve"> ve diğerleri, 2012). </w:t>
      </w:r>
      <w:proofErr w:type="spellStart"/>
      <w:r w:rsidRPr="009E38BD">
        <w:t>Feline</w:t>
      </w:r>
      <w:proofErr w:type="spellEnd"/>
      <w:r w:rsidRPr="009E38BD">
        <w:t xml:space="preserve"> </w:t>
      </w:r>
      <w:proofErr w:type="spellStart"/>
      <w:r w:rsidRPr="009E38BD">
        <w:t>SAA'nın</w:t>
      </w:r>
      <w:proofErr w:type="spellEnd"/>
      <w:r w:rsidRPr="009E38BD">
        <w:t xml:space="preserve">, WBC ve </w:t>
      </w:r>
      <w:proofErr w:type="spellStart"/>
      <w:r w:rsidRPr="009E38BD">
        <w:t>nötrofil</w:t>
      </w:r>
      <w:proofErr w:type="spellEnd"/>
      <w:r w:rsidRPr="009E38BD">
        <w:t xml:space="preserve"> sayısı gibi diğer laboratuvar testlerine kıyasla hastanın klinik hastalık ilerlemesini daha güvenilir bir şekilde yansıtan hassas bir </w:t>
      </w:r>
      <w:proofErr w:type="spellStart"/>
      <w:r w:rsidRPr="009E38BD">
        <w:t>enflamasyon</w:t>
      </w:r>
      <w:proofErr w:type="spellEnd"/>
      <w:r w:rsidRPr="009E38BD">
        <w:t xml:space="preserve"> </w:t>
      </w:r>
      <w:proofErr w:type="spellStart"/>
      <w:r w:rsidRPr="009E38BD">
        <w:t>biyobelirteci</w:t>
      </w:r>
      <w:proofErr w:type="spellEnd"/>
      <w:r w:rsidRPr="009E38BD">
        <w:t xml:space="preserve"> olduğu da gösterilmiştir</w:t>
      </w:r>
      <w:r>
        <w:t xml:space="preserve"> (</w:t>
      </w:r>
      <w:proofErr w:type="spellStart"/>
      <w:r>
        <w:t>Sasaki</w:t>
      </w:r>
      <w:proofErr w:type="spellEnd"/>
      <w:r>
        <w:t xml:space="preserve"> ve diğerleri, 2003). </w:t>
      </w:r>
      <w:r w:rsidRPr="00980277">
        <w:t xml:space="preserve">Bir </w:t>
      </w:r>
      <w:proofErr w:type="spellStart"/>
      <w:r w:rsidRPr="00980277">
        <w:t>fSAA</w:t>
      </w:r>
      <w:proofErr w:type="spellEnd"/>
      <w:r w:rsidRPr="00980277">
        <w:t xml:space="preserve"> tahlilinin rutin laboratuvar testlerine entegre edilmesi, hastalığın erken tespit edilmesine ve tedavi yanıtının ve </w:t>
      </w:r>
      <w:proofErr w:type="spellStart"/>
      <w:r w:rsidRPr="00980277">
        <w:t>enflamasyonun</w:t>
      </w:r>
      <w:proofErr w:type="spellEnd"/>
      <w:r w:rsidRPr="00980277">
        <w:t xml:space="preserve"> çözülmesinin yakından izlenmesine olanak sağlayacaktır</w:t>
      </w:r>
      <w:r>
        <w:t xml:space="preserve"> (</w:t>
      </w:r>
      <w:proofErr w:type="spellStart"/>
      <w:r w:rsidRPr="00980277">
        <w:t>Trumel</w:t>
      </w:r>
      <w:proofErr w:type="spellEnd"/>
      <w:r>
        <w:t xml:space="preserve"> ve diğerleri 2019). </w:t>
      </w:r>
    </w:p>
    <w:p w14:paraId="2BEA95EA" w14:textId="7C808211" w:rsidR="00AA1913" w:rsidRPr="007839C0" w:rsidRDefault="00612C11" w:rsidP="007839C0">
      <w:r>
        <w:t xml:space="preserve"> </w:t>
      </w:r>
      <w:r w:rsidRPr="00F93D44">
        <w:t xml:space="preserve">D vitamini, bitkisel ve hayvansal kaynaklardan elde edilen bir </w:t>
      </w:r>
      <w:proofErr w:type="spellStart"/>
      <w:r w:rsidRPr="00F93D44">
        <w:t>steroid</w:t>
      </w:r>
      <w:proofErr w:type="spellEnd"/>
      <w:r w:rsidRPr="00F93D44">
        <w:t xml:space="preserve"> hormondur ve vücutta birçok önemli işlevi yerine getirir.</w:t>
      </w:r>
      <w:r>
        <w:t xml:space="preserve"> </w:t>
      </w:r>
      <w:r w:rsidRPr="00CA1F9A">
        <w:t xml:space="preserve">Serum 25(OH)D konsantrasyonları, köpek ve kedilerin bazı bulaşıcı hastalıkları için araştırılmıştır. Hem </w:t>
      </w:r>
      <w:proofErr w:type="spellStart"/>
      <w:r w:rsidRPr="00CA1F9A">
        <w:t>kutanöz</w:t>
      </w:r>
      <w:proofErr w:type="spellEnd"/>
      <w:r w:rsidRPr="00CA1F9A">
        <w:t xml:space="preserve"> hem de sistemik </w:t>
      </w:r>
      <w:proofErr w:type="spellStart"/>
      <w:r w:rsidRPr="00CA1F9A">
        <w:t>mikobakteriyozisli</w:t>
      </w:r>
      <w:proofErr w:type="spellEnd"/>
      <w:r w:rsidRPr="00CA1F9A">
        <w:t xml:space="preserve"> kedilerin 25(OH)D konsantrasyonları, sağlıklı kedilerdeki konsantrasyonlara kıyasla önemli ölçüde daha düşü</w:t>
      </w:r>
      <w:r>
        <w:t>k olduğu tespit edilmiştir (</w:t>
      </w:r>
      <w:proofErr w:type="spellStart"/>
      <w:r w:rsidRPr="00F36D81">
        <w:rPr>
          <w:color w:val="222222"/>
          <w:shd w:val="clear" w:color="auto" w:fill="FFFFFF"/>
        </w:rPr>
        <w:t>Lalor</w:t>
      </w:r>
      <w:proofErr w:type="spellEnd"/>
      <w:r>
        <w:rPr>
          <w:color w:val="222222"/>
          <w:shd w:val="clear" w:color="auto" w:fill="FFFFFF"/>
        </w:rPr>
        <w:t xml:space="preserve"> ve diğerleri, 2012).</w:t>
      </w:r>
      <w:r w:rsidRPr="00CA1F9A">
        <w:t xml:space="preserve"> FIV ile </w:t>
      </w:r>
      <w:proofErr w:type="spellStart"/>
      <w:r w:rsidRPr="00CA1F9A">
        <w:t>enfekte</w:t>
      </w:r>
      <w:proofErr w:type="spellEnd"/>
      <w:r w:rsidRPr="00CA1F9A">
        <w:t xml:space="preserve"> kedilerin 25(OH)D konsantrasyonları, sağlıklı kedilerdeki konsantrasyonlara kıyasla önemli ölçüde daha düşüktür</w:t>
      </w:r>
      <w:r w:rsidRPr="00A5012A">
        <w:t xml:space="preserve"> (</w:t>
      </w:r>
      <w:proofErr w:type="spellStart"/>
      <w:r w:rsidRPr="00A5012A">
        <w:rPr>
          <w:shd w:val="clear" w:color="auto" w:fill="FFFFFF"/>
        </w:rPr>
        <w:t>Titmarsh</w:t>
      </w:r>
      <w:proofErr w:type="spellEnd"/>
      <w:r>
        <w:rPr>
          <w:shd w:val="clear" w:color="auto" w:fill="FFFFFF"/>
        </w:rPr>
        <w:t xml:space="preserve"> ve diğerleri, 2015).</w:t>
      </w:r>
      <w:r w:rsidRPr="00A5012A">
        <w:t xml:space="preserve"> </w:t>
      </w:r>
      <w:r>
        <w:t xml:space="preserve"> Tüm </w:t>
      </w:r>
      <w:proofErr w:type="spellStart"/>
      <w:r>
        <w:t>enfeksiyöz</w:t>
      </w:r>
      <w:proofErr w:type="spellEnd"/>
      <w:r>
        <w:t xml:space="preserve"> hastalıklarda </w:t>
      </w:r>
      <w:r w:rsidRPr="00CA1F9A">
        <w:t>25(OH)D konsantrasyonları</w:t>
      </w:r>
      <w:r>
        <w:t xml:space="preserve">nın düşük olmadığını gösteren çalışmalar da mevcuttur </w:t>
      </w:r>
      <w:r w:rsidRPr="00D542EB">
        <w:t>(</w:t>
      </w:r>
      <w:proofErr w:type="spellStart"/>
      <w:r w:rsidRPr="00D542EB">
        <w:t>Spoo</w:t>
      </w:r>
      <w:proofErr w:type="spellEnd"/>
      <w:r w:rsidRPr="00D542EB">
        <w:t xml:space="preserve"> ve </w:t>
      </w:r>
      <w:r>
        <w:t>diğerleri,</w:t>
      </w:r>
      <w:r w:rsidRPr="00D542EB">
        <w:t xml:space="preserve"> 2015).</w:t>
      </w:r>
    </w:p>
    <w:p w14:paraId="6185F84A" w14:textId="77777777" w:rsidR="00AA1913" w:rsidRPr="00AA1913" w:rsidRDefault="00AA1913" w:rsidP="00AA1913">
      <w:pPr>
        <w:rPr>
          <w:color w:val="222222"/>
          <w:shd w:val="clear" w:color="auto" w:fill="FFFFFF"/>
        </w:rPr>
      </w:pPr>
    </w:p>
    <w:p w14:paraId="21AE2970" w14:textId="6989362F" w:rsidR="00612C11" w:rsidRPr="00E37291" w:rsidRDefault="00AA1913" w:rsidP="00AA1913">
      <w:r w:rsidRPr="00AA1913">
        <w:rPr>
          <w:color w:val="222222"/>
          <w:shd w:val="clear" w:color="auto" w:fill="FFFFFF"/>
        </w:rPr>
        <w:t>Bu çalışma</w:t>
      </w:r>
      <w:r>
        <w:rPr>
          <w:color w:val="222222"/>
          <w:shd w:val="clear" w:color="auto" w:fill="FFFFFF"/>
        </w:rPr>
        <w:t>da</w:t>
      </w:r>
      <w:r w:rsidRPr="00AA1913">
        <w:rPr>
          <w:color w:val="222222"/>
          <w:shd w:val="clear" w:color="auto" w:fill="FFFFFF"/>
        </w:rPr>
        <w:t xml:space="preserve">, </w:t>
      </w:r>
      <w:proofErr w:type="spellStart"/>
      <w:r w:rsidRPr="00AA1913">
        <w:rPr>
          <w:color w:val="222222"/>
          <w:shd w:val="clear" w:color="auto" w:fill="FFFFFF"/>
        </w:rPr>
        <w:t>Lökos</w:t>
      </w:r>
      <w:r>
        <w:rPr>
          <w:color w:val="222222"/>
          <w:shd w:val="clear" w:color="auto" w:fill="FFFFFF"/>
        </w:rPr>
        <w:t>itozun</w:t>
      </w:r>
      <w:proofErr w:type="spellEnd"/>
      <w:r>
        <w:rPr>
          <w:color w:val="222222"/>
          <w:shd w:val="clear" w:color="auto" w:fill="FFFFFF"/>
        </w:rPr>
        <w:t xml:space="preserve"> eşlik ettiği olgularda, </w:t>
      </w:r>
      <w:r w:rsidR="007839C0">
        <w:rPr>
          <w:color w:val="222222"/>
          <w:shd w:val="clear" w:color="auto" w:fill="FFFFFF"/>
        </w:rPr>
        <w:t xml:space="preserve">Serum </w:t>
      </w:r>
      <w:proofErr w:type="spellStart"/>
      <w:r w:rsidR="007839C0">
        <w:rPr>
          <w:color w:val="222222"/>
          <w:shd w:val="clear" w:color="auto" w:fill="FFFFFF"/>
        </w:rPr>
        <w:t>Amiloid</w:t>
      </w:r>
      <w:proofErr w:type="spellEnd"/>
      <w:r w:rsidR="007839C0">
        <w:rPr>
          <w:color w:val="222222"/>
          <w:shd w:val="clear" w:color="auto" w:fill="FFFFFF"/>
        </w:rPr>
        <w:t xml:space="preserve"> A (</w:t>
      </w:r>
      <w:r w:rsidRPr="00AA1913">
        <w:rPr>
          <w:color w:val="222222"/>
          <w:shd w:val="clear" w:color="auto" w:fill="FFFFFF"/>
        </w:rPr>
        <w:t>SAA</w:t>
      </w:r>
      <w:r w:rsidR="007839C0">
        <w:rPr>
          <w:color w:val="222222"/>
          <w:shd w:val="clear" w:color="auto" w:fill="FFFFFF"/>
        </w:rPr>
        <w:t>)</w:t>
      </w:r>
      <w:r w:rsidRPr="00AA1913">
        <w:rPr>
          <w:color w:val="222222"/>
          <w:shd w:val="clear" w:color="auto" w:fill="FFFFFF"/>
        </w:rPr>
        <w:t xml:space="preserve"> düzeylerinin </w:t>
      </w:r>
      <w:proofErr w:type="spellStart"/>
      <w:r w:rsidRPr="00AA1913">
        <w:rPr>
          <w:color w:val="222222"/>
          <w:shd w:val="clear" w:color="auto" w:fill="FFFFFF"/>
        </w:rPr>
        <w:t>inflamasyonun</w:t>
      </w:r>
      <w:proofErr w:type="spellEnd"/>
      <w:r w:rsidRPr="00AA1913">
        <w:rPr>
          <w:color w:val="222222"/>
          <w:shd w:val="clear" w:color="auto" w:fill="FFFFFF"/>
        </w:rPr>
        <w:t xml:space="preserve"> şiddetiyle olan ve D vitamini düzeylerinin </w:t>
      </w:r>
      <w:proofErr w:type="spellStart"/>
      <w:r w:rsidRPr="00AA1913">
        <w:rPr>
          <w:color w:val="222222"/>
          <w:shd w:val="clear" w:color="auto" w:fill="FFFFFF"/>
        </w:rPr>
        <w:t>i</w:t>
      </w:r>
      <w:r>
        <w:rPr>
          <w:color w:val="222222"/>
          <w:shd w:val="clear" w:color="auto" w:fill="FFFFFF"/>
        </w:rPr>
        <w:t>mmün</w:t>
      </w:r>
      <w:proofErr w:type="spellEnd"/>
      <w:r>
        <w:rPr>
          <w:color w:val="222222"/>
          <w:shd w:val="clear" w:color="auto" w:fill="FFFFFF"/>
        </w:rPr>
        <w:t xml:space="preserve"> yanıta katkısının </w:t>
      </w:r>
      <w:r w:rsidR="007839C0">
        <w:rPr>
          <w:color w:val="222222"/>
          <w:shd w:val="clear" w:color="auto" w:fill="FFFFFF"/>
        </w:rPr>
        <w:t>olup o</w:t>
      </w:r>
      <w:r>
        <w:rPr>
          <w:color w:val="222222"/>
          <w:shd w:val="clear" w:color="auto" w:fill="FFFFFF"/>
        </w:rPr>
        <w:t xml:space="preserve">lmadığının belirlenmesi için </w:t>
      </w:r>
      <w:proofErr w:type="spellStart"/>
      <w:r w:rsidR="007839C0">
        <w:rPr>
          <w:color w:val="222222"/>
          <w:shd w:val="clear" w:color="auto" w:fill="FFFFFF"/>
        </w:rPr>
        <w:t>lökositozlu</w:t>
      </w:r>
      <w:proofErr w:type="spellEnd"/>
      <w:r w:rsidR="007839C0">
        <w:rPr>
          <w:color w:val="222222"/>
          <w:shd w:val="clear" w:color="auto" w:fill="FFFFFF"/>
        </w:rPr>
        <w:t xml:space="preserve"> kedilerde </w:t>
      </w:r>
      <w:r w:rsidR="007839C0">
        <w:t xml:space="preserve">Serum </w:t>
      </w:r>
      <w:proofErr w:type="spellStart"/>
      <w:r w:rsidR="007839C0">
        <w:t>Amiloid</w:t>
      </w:r>
      <w:proofErr w:type="spellEnd"/>
      <w:r w:rsidR="007839C0">
        <w:t xml:space="preserve"> A ve </w:t>
      </w:r>
      <w:r w:rsidR="007839C0">
        <w:rPr>
          <w:color w:val="222222"/>
          <w:shd w:val="clear" w:color="auto" w:fill="FFFFFF"/>
        </w:rPr>
        <w:t>25-hidroksi vitamin D</w:t>
      </w:r>
      <w:r w:rsidR="007839C0">
        <w:t xml:space="preserve"> düzeylerinin değerlendirilmesi amaçlanmıştır.</w:t>
      </w:r>
      <w:r w:rsidR="00612C11">
        <w:rPr>
          <w:color w:val="222222"/>
          <w:shd w:val="clear" w:color="auto" w:fill="FFFFFF"/>
        </w:rPr>
        <w:t xml:space="preserve"> </w:t>
      </w:r>
    </w:p>
    <w:p w14:paraId="7FEE56E8" w14:textId="77777777" w:rsidR="00612C11" w:rsidRPr="00612C11" w:rsidRDefault="00612C11" w:rsidP="00612C11"/>
    <w:p w14:paraId="0C0EC0E1" w14:textId="77777777" w:rsidR="00646A5D" w:rsidRDefault="00646A5D" w:rsidP="00363F17">
      <w:pPr>
        <w:spacing w:after="120"/>
      </w:pPr>
    </w:p>
    <w:p w14:paraId="7971803D" w14:textId="77777777" w:rsidR="001C4FBA" w:rsidRDefault="001C4FBA" w:rsidP="00A2258A">
      <w:pPr>
        <w:spacing w:after="120"/>
        <w:rPr>
          <w:rFonts w:eastAsia="Times New Roman"/>
          <w:color w:val="000000"/>
          <w:szCs w:val="24"/>
        </w:rPr>
        <w:sectPr w:rsidR="001C4FBA" w:rsidSect="00686B6F">
          <w:pgSz w:w="11906" w:h="16838"/>
          <w:pgMar w:top="1418" w:right="1134" w:bottom="1418" w:left="1701" w:header="709" w:footer="709" w:gutter="0"/>
          <w:pgNumType w:start="1"/>
          <w:cols w:space="708"/>
          <w:docGrid w:linePitch="360"/>
        </w:sectPr>
      </w:pPr>
    </w:p>
    <w:p w14:paraId="757120CE" w14:textId="77777777" w:rsidR="0020565C" w:rsidRDefault="0020565C" w:rsidP="009E54D6">
      <w:pPr>
        <w:ind w:firstLine="0"/>
        <w:jc w:val="center"/>
        <w:rPr>
          <w:b/>
          <w:sz w:val="28"/>
        </w:rPr>
      </w:pPr>
      <w:bookmarkStart w:id="44" w:name="_Toc482344491"/>
      <w:bookmarkStart w:id="45" w:name="_Toc486288767"/>
      <w:bookmarkStart w:id="46" w:name="_Toc488004476"/>
      <w:bookmarkStart w:id="47" w:name="_Toc488176622"/>
      <w:bookmarkEnd w:id="1"/>
      <w:bookmarkEnd w:id="2"/>
    </w:p>
    <w:bookmarkEnd w:id="44"/>
    <w:bookmarkEnd w:id="45"/>
    <w:bookmarkEnd w:id="46"/>
    <w:bookmarkEnd w:id="47"/>
    <w:p w14:paraId="752DC360" w14:textId="77777777" w:rsidR="00E570D3" w:rsidRDefault="00E570D3" w:rsidP="00E83D08">
      <w:pPr>
        <w:ind w:firstLine="0"/>
        <w:rPr>
          <w:color w:val="FF0000"/>
        </w:rPr>
      </w:pPr>
    </w:p>
    <w:p w14:paraId="4DC89B9A" w14:textId="77777777" w:rsidR="003B207B" w:rsidRDefault="003B207B" w:rsidP="004A7F21">
      <w:pPr>
        <w:tabs>
          <w:tab w:val="left" w:pos="1767"/>
        </w:tabs>
        <w:ind w:firstLine="0"/>
        <w:rPr>
          <w:b/>
          <w:szCs w:val="24"/>
        </w:rPr>
      </w:pPr>
      <w:bookmarkStart w:id="48" w:name="_Toc140772959"/>
    </w:p>
    <w:p w14:paraId="2406543D" w14:textId="77777777" w:rsidR="003B207B" w:rsidRDefault="003B207B" w:rsidP="004A7F21">
      <w:pPr>
        <w:tabs>
          <w:tab w:val="left" w:pos="1767"/>
        </w:tabs>
        <w:ind w:firstLine="0"/>
        <w:rPr>
          <w:b/>
          <w:szCs w:val="24"/>
        </w:rPr>
      </w:pPr>
    </w:p>
    <w:p w14:paraId="21DA7437" w14:textId="77777777" w:rsidR="003B207B" w:rsidRDefault="003B207B" w:rsidP="004A7F21">
      <w:pPr>
        <w:tabs>
          <w:tab w:val="left" w:pos="1767"/>
        </w:tabs>
        <w:ind w:firstLine="0"/>
        <w:rPr>
          <w:b/>
          <w:szCs w:val="24"/>
        </w:rPr>
      </w:pPr>
    </w:p>
    <w:p w14:paraId="54A92378" w14:textId="77777777" w:rsidR="003B207B" w:rsidRDefault="003B207B" w:rsidP="004A7F21">
      <w:pPr>
        <w:tabs>
          <w:tab w:val="left" w:pos="1767"/>
        </w:tabs>
        <w:ind w:firstLine="0"/>
        <w:rPr>
          <w:b/>
          <w:szCs w:val="24"/>
        </w:rPr>
      </w:pPr>
    </w:p>
    <w:p w14:paraId="0830CB00" w14:textId="77777777" w:rsidR="004C0C4B" w:rsidRDefault="004C0C4B" w:rsidP="004C0C4B">
      <w:pPr>
        <w:pStyle w:val="Balk1"/>
        <w:ind w:firstLine="0"/>
        <w:jc w:val="both"/>
        <w:rPr>
          <w:shd w:val="clear" w:color="auto" w:fill="FFFFFF"/>
        </w:rPr>
      </w:pPr>
      <w:bookmarkStart w:id="49" w:name="_Toc140058322"/>
      <w:bookmarkEnd w:id="48"/>
    </w:p>
    <w:p w14:paraId="3B6DF921" w14:textId="77777777" w:rsidR="00D840D8" w:rsidRDefault="00D840D8" w:rsidP="00D840D8"/>
    <w:p w14:paraId="35BF1904" w14:textId="77777777" w:rsidR="00D840D8" w:rsidRDefault="00D840D8" w:rsidP="00D840D8"/>
    <w:p w14:paraId="5D197C17" w14:textId="77777777" w:rsidR="00D840D8" w:rsidRDefault="00D840D8" w:rsidP="00D840D8"/>
    <w:p w14:paraId="309F11E9" w14:textId="77777777" w:rsidR="00612C11" w:rsidRPr="00712BE4" w:rsidRDefault="00612C11" w:rsidP="00712BE4">
      <w:pPr>
        <w:pStyle w:val="Balk1"/>
      </w:pPr>
      <w:bookmarkStart w:id="50" w:name="_Toc197637220"/>
    </w:p>
    <w:p w14:paraId="0DED4165" w14:textId="1221AAB8" w:rsidR="00D840D8" w:rsidRPr="00712BE4" w:rsidRDefault="00D840D8" w:rsidP="00712BE4">
      <w:pPr>
        <w:pStyle w:val="Balk1"/>
      </w:pPr>
      <w:bookmarkStart w:id="51" w:name="_Toc202109662"/>
      <w:r w:rsidRPr="00712BE4">
        <w:t>2. GENEL BİLGİLER</w:t>
      </w:r>
      <w:bookmarkEnd w:id="50"/>
      <w:bookmarkEnd w:id="51"/>
    </w:p>
    <w:p w14:paraId="5082C0ED" w14:textId="77777777" w:rsidR="00612C11" w:rsidRPr="00612C11" w:rsidRDefault="00612C11" w:rsidP="00612C11"/>
    <w:p w14:paraId="48FF8665" w14:textId="77777777" w:rsidR="00612C11" w:rsidRPr="005057D0" w:rsidRDefault="00612C11" w:rsidP="00612C11">
      <w:pPr>
        <w:spacing w:after="120"/>
        <w:rPr>
          <w:rFonts w:eastAsia="Times New Roman"/>
          <w:color w:val="000000"/>
          <w:szCs w:val="24"/>
        </w:rPr>
      </w:pPr>
    </w:p>
    <w:p w14:paraId="0DD399AD" w14:textId="17834EA0" w:rsidR="00612C11" w:rsidRPr="00712BE4" w:rsidRDefault="00EB08B1" w:rsidP="00712BE4">
      <w:pPr>
        <w:pStyle w:val="Balk2"/>
      </w:pPr>
      <w:bookmarkStart w:id="52" w:name="_Toc202109663"/>
      <w:r w:rsidRPr="00712BE4">
        <w:t>2.1</w:t>
      </w:r>
      <w:r w:rsidR="00712BE4" w:rsidRPr="00712BE4">
        <w:t xml:space="preserve"> </w:t>
      </w:r>
      <w:r w:rsidR="00612C11" w:rsidRPr="00712BE4">
        <w:t>Beyaz Kan Hücreleri (Lökositler)</w:t>
      </w:r>
      <w:bookmarkEnd w:id="52"/>
      <w:r w:rsidR="00712BE4">
        <w:t xml:space="preserve"> </w:t>
      </w:r>
    </w:p>
    <w:p w14:paraId="09BB322E" w14:textId="77777777" w:rsidR="00612C11" w:rsidRPr="005057D0" w:rsidRDefault="00612C11" w:rsidP="00612C11">
      <w:pPr>
        <w:spacing w:after="120"/>
        <w:rPr>
          <w:rFonts w:eastAsia="Times New Roman"/>
          <w:color w:val="000000"/>
          <w:szCs w:val="24"/>
        </w:rPr>
      </w:pPr>
    </w:p>
    <w:p w14:paraId="6D80C841" w14:textId="77777777" w:rsidR="00612C11" w:rsidRPr="005057D0" w:rsidRDefault="00612C11" w:rsidP="00612C11">
      <w:pPr>
        <w:spacing w:after="120"/>
        <w:rPr>
          <w:rFonts w:eastAsia="Times New Roman"/>
          <w:color w:val="000000"/>
          <w:szCs w:val="24"/>
        </w:rPr>
      </w:pPr>
      <w:r w:rsidRPr="005057D0">
        <w:rPr>
          <w:rFonts w:eastAsia="Times New Roman"/>
          <w:color w:val="000000"/>
          <w:szCs w:val="24"/>
        </w:rPr>
        <w:t xml:space="preserve">Tam kan sayımında elde edilen beyaz kan hücresi (White Blood Cell, WBC) sayısı, klinik olarak özellikle enfeksiyon ve </w:t>
      </w:r>
      <w:proofErr w:type="spellStart"/>
      <w:r w:rsidRPr="005057D0">
        <w:rPr>
          <w:rFonts w:eastAsia="Times New Roman"/>
          <w:color w:val="000000"/>
          <w:szCs w:val="24"/>
        </w:rPr>
        <w:t>inflamasyon</w:t>
      </w:r>
      <w:proofErr w:type="spellEnd"/>
      <w:r w:rsidRPr="005057D0">
        <w:rPr>
          <w:rFonts w:eastAsia="Times New Roman"/>
          <w:color w:val="000000"/>
          <w:szCs w:val="24"/>
        </w:rPr>
        <w:t xml:space="preserve"> değerlendirmelerinde ilk başvurulan parametrelerden biridir. Lökositler, bağışıklık sisteminin birincil hücresel bileşenleri olup, organizmanın patojenlere karşı savunmasında görev alır. Bu hücre grubu; </w:t>
      </w:r>
      <w:proofErr w:type="spellStart"/>
      <w:r w:rsidRPr="005057D0">
        <w:rPr>
          <w:rFonts w:eastAsia="Times New Roman"/>
          <w:color w:val="000000"/>
          <w:szCs w:val="24"/>
        </w:rPr>
        <w:t>nötrofiller</w:t>
      </w:r>
      <w:proofErr w:type="spellEnd"/>
      <w:r w:rsidRPr="005057D0">
        <w:rPr>
          <w:rFonts w:eastAsia="Times New Roman"/>
          <w:color w:val="000000"/>
          <w:szCs w:val="24"/>
        </w:rPr>
        <w:t xml:space="preserve">, lenfositler, </w:t>
      </w:r>
      <w:proofErr w:type="spellStart"/>
      <w:r w:rsidRPr="005057D0">
        <w:rPr>
          <w:rFonts w:eastAsia="Times New Roman"/>
          <w:color w:val="000000"/>
          <w:szCs w:val="24"/>
        </w:rPr>
        <w:t>monositler</w:t>
      </w:r>
      <w:proofErr w:type="spellEnd"/>
      <w:r w:rsidRPr="005057D0">
        <w:rPr>
          <w:rFonts w:eastAsia="Times New Roman"/>
          <w:color w:val="000000"/>
          <w:szCs w:val="24"/>
        </w:rPr>
        <w:t xml:space="preserve">, </w:t>
      </w:r>
      <w:proofErr w:type="spellStart"/>
      <w:r w:rsidRPr="005057D0">
        <w:rPr>
          <w:rFonts w:eastAsia="Times New Roman"/>
          <w:color w:val="000000"/>
          <w:szCs w:val="24"/>
        </w:rPr>
        <w:t>eozinofiller</w:t>
      </w:r>
      <w:proofErr w:type="spellEnd"/>
      <w:r w:rsidRPr="005057D0">
        <w:rPr>
          <w:rFonts w:eastAsia="Times New Roman"/>
          <w:color w:val="000000"/>
          <w:szCs w:val="24"/>
        </w:rPr>
        <w:t xml:space="preserve"> ve bazofillerden oluşur ve her biri farklı bağışıklık görevlerine sahiptir.</w:t>
      </w:r>
    </w:p>
    <w:p w14:paraId="008F52A3" w14:textId="77777777" w:rsidR="00612C11" w:rsidRPr="005057D0" w:rsidRDefault="00612C11" w:rsidP="00612C11">
      <w:pPr>
        <w:spacing w:after="120"/>
        <w:rPr>
          <w:rFonts w:eastAsia="Times New Roman"/>
          <w:color w:val="000000"/>
          <w:szCs w:val="24"/>
        </w:rPr>
      </w:pPr>
    </w:p>
    <w:p w14:paraId="1561F5C8" w14:textId="77777777" w:rsidR="00612C11" w:rsidRPr="005057D0" w:rsidRDefault="00612C11" w:rsidP="00612C11">
      <w:pPr>
        <w:spacing w:after="120"/>
        <w:rPr>
          <w:rFonts w:eastAsia="Times New Roman"/>
          <w:color w:val="000000"/>
          <w:szCs w:val="24"/>
        </w:rPr>
      </w:pPr>
      <w:r w:rsidRPr="005057D0">
        <w:rPr>
          <w:rFonts w:eastAsia="Times New Roman"/>
          <w:color w:val="000000"/>
          <w:szCs w:val="24"/>
        </w:rPr>
        <w:t>Lökosit sayısında artış gözlenmesi, “</w:t>
      </w:r>
      <w:proofErr w:type="spellStart"/>
      <w:r w:rsidRPr="005057D0">
        <w:rPr>
          <w:rFonts w:eastAsia="Times New Roman"/>
          <w:color w:val="000000"/>
          <w:szCs w:val="24"/>
        </w:rPr>
        <w:t>lökositoz</w:t>
      </w:r>
      <w:proofErr w:type="spellEnd"/>
      <w:r w:rsidRPr="005057D0">
        <w:rPr>
          <w:rFonts w:eastAsia="Times New Roman"/>
          <w:color w:val="000000"/>
          <w:szCs w:val="24"/>
        </w:rPr>
        <w:t xml:space="preserve">” olarak tanımlanır. </w:t>
      </w:r>
      <w:proofErr w:type="spellStart"/>
      <w:r w:rsidRPr="005057D0">
        <w:rPr>
          <w:rFonts w:eastAsia="Times New Roman"/>
          <w:color w:val="000000"/>
          <w:szCs w:val="24"/>
        </w:rPr>
        <w:t>Lökositoz</w:t>
      </w:r>
      <w:proofErr w:type="spellEnd"/>
      <w:r w:rsidRPr="005057D0">
        <w:rPr>
          <w:rFonts w:eastAsia="Times New Roman"/>
          <w:color w:val="000000"/>
          <w:szCs w:val="24"/>
        </w:rPr>
        <w:t xml:space="preserve"> genellikle enfeksiyonlara, </w:t>
      </w:r>
      <w:proofErr w:type="spellStart"/>
      <w:r w:rsidRPr="005057D0">
        <w:rPr>
          <w:rFonts w:eastAsia="Times New Roman"/>
          <w:color w:val="000000"/>
          <w:szCs w:val="24"/>
        </w:rPr>
        <w:t>inflamatuar</w:t>
      </w:r>
      <w:proofErr w:type="spellEnd"/>
      <w:r w:rsidRPr="005057D0">
        <w:rPr>
          <w:rFonts w:eastAsia="Times New Roman"/>
          <w:color w:val="000000"/>
          <w:szCs w:val="24"/>
        </w:rPr>
        <w:t xml:space="preserve"> durumlara, </w:t>
      </w:r>
      <w:proofErr w:type="spellStart"/>
      <w:r w:rsidRPr="005057D0">
        <w:rPr>
          <w:rFonts w:eastAsia="Times New Roman"/>
          <w:color w:val="000000"/>
          <w:szCs w:val="24"/>
        </w:rPr>
        <w:t>neoplastik</w:t>
      </w:r>
      <w:proofErr w:type="spellEnd"/>
      <w:r w:rsidRPr="005057D0">
        <w:rPr>
          <w:rFonts w:eastAsia="Times New Roman"/>
          <w:color w:val="000000"/>
          <w:szCs w:val="24"/>
        </w:rPr>
        <w:t xml:space="preserve"> süreçlere, stres yanıtlarına ya da </w:t>
      </w:r>
      <w:proofErr w:type="spellStart"/>
      <w:r w:rsidRPr="005057D0">
        <w:rPr>
          <w:rFonts w:eastAsia="Times New Roman"/>
          <w:color w:val="000000"/>
          <w:szCs w:val="24"/>
        </w:rPr>
        <w:t>dokusal</w:t>
      </w:r>
      <w:proofErr w:type="spellEnd"/>
      <w:r w:rsidRPr="005057D0">
        <w:rPr>
          <w:rFonts w:eastAsia="Times New Roman"/>
          <w:color w:val="000000"/>
          <w:szCs w:val="24"/>
        </w:rPr>
        <w:t xml:space="preserve"> travmalara yanıt olarak gelişebilir. Veteriner literatürde, </w:t>
      </w:r>
      <w:proofErr w:type="spellStart"/>
      <w:r w:rsidRPr="005057D0">
        <w:rPr>
          <w:rFonts w:eastAsia="Times New Roman"/>
          <w:color w:val="000000"/>
          <w:szCs w:val="24"/>
        </w:rPr>
        <w:t>lökositoz</w:t>
      </w:r>
      <w:proofErr w:type="spellEnd"/>
      <w:r w:rsidRPr="005057D0">
        <w:rPr>
          <w:rFonts w:eastAsia="Times New Roman"/>
          <w:color w:val="000000"/>
          <w:szCs w:val="24"/>
        </w:rPr>
        <w:t xml:space="preserve"> sıklıkla bakteri kaynaklı enfeksiyonlar, </w:t>
      </w:r>
      <w:proofErr w:type="spellStart"/>
      <w:r w:rsidRPr="005057D0">
        <w:rPr>
          <w:rFonts w:eastAsia="Times New Roman"/>
          <w:color w:val="000000"/>
          <w:szCs w:val="24"/>
        </w:rPr>
        <w:t>viral</w:t>
      </w:r>
      <w:proofErr w:type="spellEnd"/>
      <w:r w:rsidRPr="005057D0">
        <w:rPr>
          <w:rFonts w:eastAsia="Times New Roman"/>
          <w:color w:val="000000"/>
          <w:szCs w:val="24"/>
        </w:rPr>
        <w:t xml:space="preserve"> hastalıklar, </w:t>
      </w:r>
      <w:proofErr w:type="spellStart"/>
      <w:r w:rsidRPr="005057D0">
        <w:rPr>
          <w:rFonts w:eastAsia="Times New Roman"/>
          <w:color w:val="000000"/>
          <w:szCs w:val="24"/>
        </w:rPr>
        <w:t>paraziter</w:t>
      </w:r>
      <w:proofErr w:type="spellEnd"/>
      <w:r w:rsidRPr="005057D0">
        <w:rPr>
          <w:rFonts w:eastAsia="Times New Roman"/>
          <w:color w:val="000000"/>
          <w:szCs w:val="24"/>
        </w:rPr>
        <w:t xml:space="preserve"> </w:t>
      </w:r>
      <w:proofErr w:type="spellStart"/>
      <w:r w:rsidRPr="005057D0">
        <w:rPr>
          <w:rFonts w:eastAsia="Times New Roman"/>
          <w:color w:val="000000"/>
          <w:szCs w:val="24"/>
        </w:rPr>
        <w:t>enfestasyonlar</w:t>
      </w:r>
      <w:proofErr w:type="spellEnd"/>
      <w:r w:rsidRPr="005057D0">
        <w:rPr>
          <w:rFonts w:eastAsia="Times New Roman"/>
          <w:color w:val="000000"/>
          <w:szCs w:val="24"/>
        </w:rPr>
        <w:t xml:space="preserve"> ve </w:t>
      </w:r>
      <w:proofErr w:type="spellStart"/>
      <w:r w:rsidRPr="005057D0">
        <w:rPr>
          <w:rFonts w:eastAsia="Times New Roman"/>
          <w:color w:val="000000"/>
          <w:szCs w:val="24"/>
        </w:rPr>
        <w:t>otoimmün</w:t>
      </w:r>
      <w:proofErr w:type="spellEnd"/>
      <w:r w:rsidRPr="005057D0">
        <w:rPr>
          <w:rFonts w:eastAsia="Times New Roman"/>
          <w:color w:val="000000"/>
          <w:szCs w:val="24"/>
        </w:rPr>
        <w:t xml:space="preserve"> bozukluklar sırasında gözlemlenir. Ayrıca, fiziksel travma, yanıklar, aşırı egzersiz, cerrahi girişimler veya psikolojik stres gibi fizyolojik stresörler de lökosit sayısında artışa neden olabilir. Bu duruma “fizyolojik </w:t>
      </w:r>
      <w:proofErr w:type="spellStart"/>
      <w:r w:rsidRPr="005057D0">
        <w:rPr>
          <w:rFonts w:eastAsia="Times New Roman"/>
          <w:color w:val="000000"/>
          <w:szCs w:val="24"/>
        </w:rPr>
        <w:t>lökositozis</w:t>
      </w:r>
      <w:proofErr w:type="spellEnd"/>
      <w:r w:rsidRPr="005057D0">
        <w:rPr>
          <w:rFonts w:eastAsia="Times New Roman"/>
          <w:color w:val="000000"/>
          <w:szCs w:val="24"/>
        </w:rPr>
        <w:t xml:space="preserve">” adı verilir ve genellikle geçici niteliktedir (Aytuğ, 2019). Fizyolojik </w:t>
      </w:r>
      <w:proofErr w:type="spellStart"/>
      <w:r w:rsidRPr="005057D0">
        <w:rPr>
          <w:rFonts w:eastAsia="Times New Roman"/>
          <w:color w:val="000000"/>
          <w:szCs w:val="24"/>
        </w:rPr>
        <w:t>lökositoz</w:t>
      </w:r>
      <w:proofErr w:type="spellEnd"/>
      <w:r w:rsidRPr="005057D0">
        <w:rPr>
          <w:rFonts w:eastAsia="Times New Roman"/>
          <w:color w:val="000000"/>
          <w:szCs w:val="24"/>
        </w:rPr>
        <w:t xml:space="preserve">, </w:t>
      </w:r>
      <w:proofErr w:type="spellStart"/>
      <w:r w:rsidRPr="005057D0">
        <w:rPr>
          <w:rFonts w:eastAsia="Times New Roman"/>
          <w:color w:val="000000"/>
          <w:szCs w:val="24"/>
        </w:rPr>
        <w:t>endojen</w:t>
      </w:r>
      <w:proofErr w:type="spellEnd"/>
      <w:r w:rsidRPr="005057D0">
        <w:rPr>
          <w:rFonts w:eastAsia="Times New Roman"/>
          <w:color w:val="000000"/>
          <w:szCs w:val="24"/>
        </w:rPr>
        <w:t xml:space="preserve"> epinefrin salınımına bağlı olarak gelişir ve </w:t>
      </w:r>
      <w:proofErr w:type="spellStart"/>
      <w:r w:rsidRPr="005057D0">
        <w:rPr>
          <w:rFonts w:eastAsia="Times New Roman"/>
          <w:color w:val="000000"/>
          <w:szCs w:val="24"/>
        </w:rPr>
        <w:t>nötrofillerin</w:t>
      </w:r>
      <w:proofErr w:type="spellEnd"/>
      <w:r w:rsidRPr="005057D0">
        <w:rPr>
          <w:rFonts w:eastAsia="Times New Roman"/>
          <w:color w:val="000000"/>
          <w:szCs w:val="24"/>
        </w:rPr>
        <w:t xml:space="preserve"> dolaşıma </w:t>
      </w:r>
      <w:proofErr w:type="spellStart"/>
      <w:r w:rsidRPr="005057D0">
        <w:rPr>
          <w:rFonts w:eastAsia="Times New Roman"/>
          <w:color w:val="000000"/>
          <w:szCs w:val="24"/>
        </w:rPr>
        <w:t>mobilizasyonunu</w:t>
      </w:r>
      <w:proofErr w:type="spellEnd"/>
      <w:r w:rsidRPr="005057D0">
        <w:rPr>
          <w:rFonts w:eastAsia="Times New Roman"/>
          <w:color w:val="000000"/>
          <w:szCs w:val="24"/>
        </w:rPr>
        <w:t xml:space="preserve"> içerir.</w:t>
      </w:r>
    </w:p>
    <w:p w14:paraId="6A1EC6D5" w14:textId="77777777" w:rsidR="00612C11" w:rsidRPr="005057D0" w:rsidRDefault="00612C11" w:rsidP="00612C11">
      <w:pPr>
        <w:spacing w:after="120"/>
        <w:rPr>
          <w:rFonts w:eastAsia="Times New Roman"/>
          <w:color w:val="000000"/>
          <w:szCs w:val="24"/>
        </w:rPr>
      </w:pPr>
    </w:p>
    <w:p w14:paraId="39BEC22B" w14:textId="4C890053" w:rsidR="00612C11" w:rsidRPr="005057D0" w:rsidRDefault="00EB08B1" w:rsidP="00712BE4">
      <w:pPr>
        <w:pStyle w:val="Balk2"/>
        <w:rPr>
          <w:rFonts w:eastAsia="Times New Roman"/>
        </w:rPr>
      </w:pPr>
      <w:bookmarkStart w:id="53" w:name="_Toc202109664"/>
      <w:r>
        <w:rPr>
          <w:rFonts w:eastAsia="Times New Roman"/>
        </w:rPr>
        <w:t xml:space="preserve">2.1.1 </w:t>
      </w:r>
      <w:proofErr w:type="spellStart"/>
      <w:r w:rsidR="00612C11" w:rsidRPr="005057D0">
        <w:rPr>
          <w:rFonts w:eastAsia="Times New Roman"/>
        </w:rPr>
        <w:t>Lökositozun</w:t>
      </w:r>
      <w:proofErr w:type="spellEnd"/>
      <w:r w:rsidR="00612C11" w:rsidRPr="005057D0">
        <w:rPr>
          <w:rFonts w:eastAsia="Times New Roman"/>
        </w:rPr>
        <w:t xml:space="preserve"> Klinik Önemi</w:t>
      </w:r>
      <w:bookmarkEnd w:id="53"/>
    </w:p>
    <w:p w14:paraId="662BB340" w14:textId="77777777" w:rsidR="00612C11" w:rsidRPr="005057D0" w:rsidRDefault="00612C11" w:rsidP="00612C11">
      <w:pPr>
        <w:spacing w:after="120"/>
        <w:rPr>
          <w:rFonts w:eastAsia="Times New Roman"/>
          <w:color w:val="000000"/>
          <w:szCs w:val="24"/>
        </w:rPr>
      </w:pPr>
    </w:p>
    <w:p w14:paraId="358890F7" w14:textId="77777777" w:rsidR="00612C11" w:rsidRPr="005057D0" w:rsidRDefault="00612C11" w:rsidP="00612C11">
      <w:pPr>
        <w:spacing w:after="120"/>
        <w:rPr>
          <w:rFonts w:eastAsia="Times New Roman"/>
          <w:color w:val="000000"/>
          <w:szCs w:val="24"/>
        </w:rPr>
      </w:pPr>
      <w:proofErr w:type="spellStart"/>
      <w:r w:rsidRPr="005057D0">
        <w:rPr>
          <w:rFonts w:eastAsia="Times New Roman"/>
          <w:color w:val="000000"/>
          <w:szCs w:val="24"/>
        </w:rPr>
        <w:t>Lökositozun</w:t>
      </w:r>
      <w:proofErr w:type="spellEnd"/>
      <w:r w:rsidRPr="005057D0">
        <w:rPr>
          <w:rFonts w:eastAsia="Times New Roman"/>
          <w:color w:val="000000"/>
          <w:szCs w:val="24"/>
        </w:rPr>
        <w:t xml:space="preserve"> değerlendirilmesinde yalnızca WBC toplam sayısı değil, aynı zamanda diferansiyel sayımın da dikkate alınması gerekir. Örneğin </w:t>
      </w:r>
      <w:proofErr w:type="spellStart"/>
      <w:r w:rsidRPr="005057D0">
        <w:rPr>
          <w:rFonts w:eastAsia="Times New Roman"/>
          <w:color w:val="000000"/>
          <w:szCs w:val="24"/>
        </w:rPr>
        <w:t>nötrofili</w:t>
      </w:r>
      <w:proofErr w:type="spellEnd"/>
      <w:r w:rsidRPr="005057D0">
        <w:rPr>
          <w:rFonts w:eastAsia="Times New Roman"/>
          <w:color w:val="000000"/>
          <w:szCs w:val="24"/>
        </w:rPr>
        <w:t xml:space="preserve">, bakteriyel enfeksiyonların göstergesi olabilirken, </w:t>
      </w:r>
      <w:proofErr w:type="spellStart"/>
      <w:r w:rsidRPr="005057D0">
        <w:rPr>
          <w:rFonts w:eastAsia="Times New Roman"/>
          <w:color w:val="000000"/>
          <w:szCs w:val="24"/>
        </w:rPr>
        <w:t>lenfositoz</w:t>
      </w:r>
      <w:proofErr w:type="spellEnd"/>
      <w:r w:rsidRPr="005057D0">
        <w:rPr>
          <w:rFonts w:eastAsia="Times New Roman"/>
          <w:color w:val="000000"/>
          <w:szCs w:val="24"/>
        </w:rPr>
        <w:t xml:space="preserve"> </w:t>
      </w:r>
      <w:proofErr w:type="spellStart"/>
      <w:r w:rsidRPr="005057D0">
        <w:rPr>
          <w:rFonts w:eastAsia="Times New Roman"/>
          <w:color w:val="000000"/>
          <w:szCs w:val="24"/>
        </w:rPr>
        <w:t>viral</w:t>
      </w:r>
      <w:proofErr w:type="spellEnd"/>
      <w:r w:rsidRPr="005057D0">
        <w:rPr>
          <w:rFonts w:eastAsia="Times New Roman"/>
          <w:color w:val="000000"/>
          <w:szCs w:val="24"/>
        </w:rPr>
        <w:t xml:space="preserve"> enfeksiyonlar veya kronik hastalıklarla ilişkilidir. </w:t>
      </w:r>
      <w:proofErr w:type="spellStart"/>
      <w:r w:rsidRPr="005057D0">
        <w:rPr>
          <w:rFonts w:eastAsia="Times New Roman"/>
          <w:color w:val="000000"/>
          <w:szCs w:val="24"/>
        </w:rPr>
        <w:t>Monositoz</w:t>
      </w:r>
      <w:proofErr w:type="spellEnd"/>
      <w:r w:rsidRPr="005057D0">
        <w:rPr>
          <w:rFonts w:eastAsia="Times New Roman"/>
          <w:color w:val="000000"/>
          <w:szCs w:val="24"/>
        </w:rPr>
        <w:t xml:space="preserve"> genellikle kronik </w:t>
      </w:r>
      <w:proofErr w:type="spellStart"/>
      <w:r w:rsidRPr="005057D0">
        <w:rPr>
          <w:rFonts w:eastAsia="Times New Roman"/>
          <w:color w:val="000000"/>
          <w:szCs w:val="24"/>
        </w:rPr>
        <w:t>inflamasyonlarda</w:t>
      </w:r>
      <w:proofErr w:type="spellEnd"/>
      <w:r w:rsidRPr="005057D0">
        <w:rPr>
          <w:rFonts w:eastAsia="Times New Roman"/>
          <w:color w:val="000000"/>
          <w:szCs w:val="24"/>
        </w:rPr>
        <w:t xml:space="preserve"> görülürken, </w:t>
      </w:r>
      <w:proofErr w:type="spellStart"/>
      <w:r w:rsidRPr="005057D0">
        <w:rPr>
          <w:rFonts w:eastAsia="Times New Roman"/>
          <w:color w:val="000000"/>
          <w:szCs w:val="24"/>
        </w:rPr>
        <w:t>eozinofili</w:t>
      </w:r>
      <w:proofErr w:type="spellEnd"/>
      <w:r w:rsidRPr="005057D0">
        <w:rPr>
          <w:rFonts w:eastAsia="Times New Roman"/>
          <w:color w:val="000000"/>
          <w:szCs w:val="24"/>
        </w:rPr>
        <w:t xml:space="preserve"> alerjik reaksiyonlar ve </w:t>
      </w:r>
      <w:proofErr w:type="spellStart"/>
      <w:r w:rsidRPr="005057D0">
        <w:rPr>
          <w:rFonts w:eastAsia="Times New Roman"/>
          <w:color w:val="000000"/>
          <w:szCs w:val="24"/>
        </w:rPr>
        <w:t>paraziter</w:t>
      </w:r>
      <w:proofErr w:type="spellEnd"/>
      <w:r w:rsidRPr="005057D0">
        <w:rPr>
          <w:rFonts w:eastAsia="Times New Roman"/>
          <w:color w:val="000000"/>
          <w:szCs w:val="24"/>
        </w:rPr>
        <w:t xml:space="preserve"> </w:t>
      </w:r>
      <w:proofErr w:type="spellStart"/>
      <w:r w:rsidRPr="005057D0">
        <w:rPr>
          <w:rFonts w:eastAsia="Times New Roman"/>
          <w:color w:val="000000"/>
          <w:szCs w:val="24"/>
        </w:rPr>
        <w:t>enfestasyonların</w:t>
      </w:r>
      <w:proofErr w:type="spellEnd"/>
      <w:r w:rsidRPr="005057D0">
        <w:rPr>
          <w:rFonts w:eastAsia="Times New Roman"/>
          <w:color w:val="000000"/>
          <w:szCs w:val="24"/>
        </w:rPr>
        <w:t xml:space="preserve"> belirtisi olabilir. Bu farklılaşmalar, spesifik hastalıkların ayırıcı tanısında </w:t>
      </w:r>
      <w:proofErr w:type="spellStart"/>
      <w:r w:rsidRPr="005057D0">
        <w:rPr>
          <w:rFonts w:eastAsia="Times New Roman"/>
          <w:color w:val="000000"/>
          <w:szCs w:val="24"/>
        </w:rPr>
        <w:t>klinisyene</w:t>
      </w:r>
      <w:proofErr w:type="spellEnd"/>
      <w:r w:rsidRPr="005057D0">
        <w:rPr>
          <w:rFonts w:eastAsia="Times New Roman"/>
          <w:color w:val="000000"/>
          <w:szCs w:val="24"/>
        </w:rPr>
        <w:t xml:space="preserve"> yol gösterici bilgiler sunar.</w:t>
      </w:r>
    </w:p>
    <w:p w14:paraId="532E3117" w14:textId="77777777" w:rsidR="00612C11" w:rsidRPr="005057D0" w:rsidRDefault="00612C11" w:rsidP="00612C11">
      <w:pPr>
        <w:spacing w:after="120"/>
        <w:rPr>
          <w:rFonts w:eastAsia="Times New Roman"/>
          <w:color w:val="000000"/>
          <w:szCs w:val="24"/>
        </w:rPr>
      </w:pPr>
    </w:p>
    <w:p w14:paraId="2E1E25A2" w14:textId="77777777" w:rsidR="00612C11" w:rsidRPr="005057D0" w:rsidRDefault="00612C11" w:rsidP="00612C11">
      <w:pPr>
        <w:spacing w:after="120"/>
        <w:rPr>
          <w:rFonts w:eastAsia="Times New Roman"/>
          <w:color w:val="000000"/>
          <w:szCs w:val="24"/>
        </w:rPr>
      </w:pPr>
      <w:r w:rsidRPr="005057D0">
        <w:rPr>
          <w:rFonts w:eastAsia="Times New Roman"/>
          <w:color w:val="000000"/>
          <w:szCs w:val="24"/>
        </w:rPr>
        <w:t xml:space="preserve">Ancak bazı durumlarda, WBC değerleri ve diferansiyel sayım gibi klasik hematolojik parametreler, </w:t>
      </w:r>
      <w:proofErr w:type="spellStart"/>
      <w:r w:rsidRPr="005057D0">
        <w:rPr>
          <w:rFonts w:eastAsia="Times New Roman"/>
          <w:color w:val="000000"/>
          <w:szCs w:val="24"/>
        </w:rPr>
        <w:t>inflamatuar</w:t>
      </w:r>
      <w:proofErr w:type="spellEnd"/>
      <w:r w:rsidRPr="005057D0">
        <w:rPr>
          <w:rFonts w:eastAsia="Times New Roman"/>
          <w:color w:val="000000"/>
          <w:szCs w:val="24"/>
        </w:rPr>
        <w:t xml:space="preserve"> sürecin erken dönemlerini yansıtmakta yetersiz kalabilir. Özellikle hastalığın klinik belirtilerinin net olmadığı veya henüz gelişmediği dönemlerde, WBC değişimleri tanı koymada gecikmeye yol açabilir. Bu nedenle daha hassas ve erken yanıt veren </w:t>
      </w:r>
      <w:proofErr w:type="spellStart"/>
      <w:r w:rsidRPr="005057D0">
        <w:rPr>
          <w:rFonts w:eastAsia="Times New Roman"/>
          <w:color w:val="000000"/>
          <w:szCs w:val="24"/>
        </w:rPr>
        <w:t>biyobelirteçlere</w:t>
      </w:r>
      <w:proofErr w:type="spellEnd"/>
      <w:r w:rsidRPr="005057D0">
        <w:rPr>
          <w:rFonts w:eastAsia="Times New Roman"/>
          <w:color w:val="000000"/>
          <w:szCs w:val="24"/>
        </w:rPr>
        <w:t xml:space="preserve"> ihtiyaç duyulmaktadır (</w:t>
      </w:r>
      <w:proofErr w:type="spellStart"/>
      <w:r w:rsidRPr="005057D0">
        <w:rPr>
          <w:rFonts w:eastAsia="Times New Roman"/>
          <w:color w:val="000000"/>
          <w:szCs w:val="24"/>
        </w:rPr>
        <w:t>Paltrinieri</w:t>
      </w:r>
      <w:proofErr w:type="spellEnd"/>
      <w:r w:rsidRPr="005057D0">
        <w:rPr>
          <w:rFonts w:eastAsia="Times New Roman"/>
          <w:color w:val="000000"/>
          <w:szCs w:val="24"/>
        </w:rPr>
        <w:t>, 2008).</w:t>
      </w:r>
    </w:p>
    <w:p w14:paraId="55968F5E" w14:textId="77777777" w:rsidR="00612C11" w:rsidRPr="005057D0" w:rsidRDefault="00612C11" w:rsidP="00612C11">
      <w:pPr>
        <w:spacing w:after="120"/>
        <w:ind w:firstLine="0"/>
        <w:rPr>
          <w:rFonts w:eastAsia="Times New Roman"/>
          <w:color w:val="000000"/>
          <w:szCs w:val="24"/>
        </w:rPr>
      </w:pPr>
    </w:p>
    <w:p w14:paraId="0C06E8FC" w14:textId="684BC9FC" w:rsidR="00612C11" w:rsidRPr="005057D0" w:rsidRDefault="00EB08B1" w:rsidP="00712BE4">
      <w:pPr>
        <w:pStyle w:val="Balk2"/>
        <w:rPr>
          <w:rFonts w:eastAsia="Times New Roman"/>
        </w:rPr>
      </w:pPr>
      <w:bookmarkStart w:id="54" w:name="_Toc200454229"/>
      <w:bookmarkStart w:id="55" w:name="_Toc202109665"/>
      <w:r>
        <w:rPr>
          <w:rFonts w:eastAsia="Times New Roman"/>
        </w:rPr>
        <w:t xml:space="preserve">2.2 </w:t>
      </w:r>
      <w:proofErr w:type="spellStart"/>
      <w:r w:rsidR="00612C11" w:rsidRPr="005057D0">
        <w:rPr>
          <w:rFonts w:eastAsia="Times New Roman"/>
        </w:rPr>
        <w:t>fSAA</w:t>
      </w:r>
      <w:proofErr w:type="spellEnd"/>
      <w:r w:rsidR="00612C11" w:rsidRPr="005057D0">
        <w:rPr>
          <w:rFonts w:eastAsia="Times New Roman"/>
        </w:rPr>
        <w:t xml:space="preserve"> (</w:t>
      </w:r>
      <w:proofErr w:type="spellStart"/>
      <w:r w:rsidR="00612C11" w:rsidRPr="005057D0">
        <w:rPr>
          <w:rFonts w:eastAsia="Times New Roman"/>
        </w:rPr>
        <w:t>Feline</w:t>
      </w:r>
      <w:proofErr w:type="spellEnd"/>
      <w:r w:rsidR="00612C11" w:rsidRPr="005057D0">
        <w:rPr>
          <w:rFonts w:eastAsia="Times New Roman"/>
        </w:rPr>
        <w:t xml:space="preserve"> Serum </w:t>
      </w:r>
      <w:proofErr w:type="spellStart"/>
      <w:r w:rsidR="00612C11" w:rsidRPr="005057D0">
        <w:rPr>
          <w:rFonts w:eastAsia="Times New Roman"/>
        </w:rPr>
        <w:t>Amiloid</w:t>
      </w:r>
      <w:proofErr w:type="spellEnd"/>
      <w:r w:rsidR="00612C11" w:rsidRPr="005057D0">
        <w:rPr>
          <w:rFonts w:eastAsia="Times New Roman"/>
        </w:rPr>
        <w:t xml:space="preserve"> A): Yapısı, </w:t>
      </w:r>
      <w:proofErr w:type="spellStart"/>
      <w:r w:rsidR="00612C11" w:rsidRPr="005057D0">
        <w:rPr>
          <w:rFonts w:eastAsia="Times New Roman"/>
        </w:rPr>
        <w:t>Biyosentezi</w:t>
      </w:r>
      <w:proofErr w:type="spellEnd"/>
      <w:r w:rsidR="00612C11" w:rsidRPr="005057D0">
        <w:rPr>
          <w:rFonts w:eastAsia="Times New Roman"/>
        </w:rPr>
        <w:t xml:space="preserve"> ve Klinik Önemi</w:t>
      </w:r>
      <w:bookmarkEnd w:id="54"/>
      <w:bookmarkEnd w:id="55"/>
    </w:p>
    <w:p w14:paraId="0024CB3D" w14:textId="77777777" w:rsidR="00612C11" w:rsidRPr="005057D0" w:rsidRDefault="00612C11" w:rsidP="00612C11">
      <w:pPr>
        <w:spacing w:after="120"/>
        <w:rPr>
          <w:rFonts w:eastAsia="Times New Roman"/>
          <w:color w:val="000000"/>
          <w:szCs w:val="24"/>
        </w:rPr>
      </w:pPr>
    </w:p>
    <w:p w14:paraId="1E95A5C6" w14:textId="77777777" w:rsidR="00612C11" w:rsidRPr="005057D0" w:rsidRDefault="00612C11" w:rsidP="00612C11">
      <w:pPr>
        <w:spacing w:after="120"/>
        <w:rPr>
          <w:rFonts w:eastAsia="Times New Roman"/>
          <w:color w:val="000000"/>
          <w:szCs w:val="24"/>
        </w:rPr>
      </w:pPr>
      <w:r w:rsidRPr="005057D0">
        <w:rPr>
          <w:rFonts w:eastAsia="Times New Roman"/>
          <w:color w:val="000000"/>
          <w:szCs w:val="24"/>
        </w:rPr>
        <w:t xml:space="preserve">Serum </w:t>
      </w:r>
      <w:proofErr w:type="spellStart"/>
      <w:r w:rsidRPr="005057D0">
        <w:rPr>
          <w:rFonts w:eastAsia="Times New Roman"/>
          <w:color w:val="000000"/>
          <w:szCs w:val="24"/>
        </w:rPr>
        <w:t>Amiloid</w:t>
      </w:r>
      <w:proofErr w:type="spellEnd"/>
      <w:r w:rsidRPr="005057D0">
        <w:rPr>
          <w:rFonts w:eastAsia="Times New Roman"/>
          <w:color w:val="000000"/>
          <w:szCs w:val="24"/>
        </w:rPr>
        <w:t xml:space="preserve"> A (SAA), akut faz yanıtı kapsamında karaciğer tarafından sentezlenen, yüksek derecede korunan, küçük moleküler ağırlıklı (yaklaşık 12 </w:t>
      </w:r>
      <w:proofErr w:type="spellStart"/>
      <w:r w:rsidRPr="005057D0">
        <w:rPr>
          <w:rFonts w:eastAsia="Times New Roman"/>
          <w:color w:val="000000"/>
          <w:szCs w:val="24"/>
        </w:rPr>
        <w:t>kDa</w:t>
      </w:r>
      <w:proofErr w:type="spellEnd"/>
      <w:r w:rsidRPr="005057D0">
        <w:rPr>
          <w:rFonts w:eastAsia="Times New Roman"/>
          <w:color w:val="000000"/>
          <w:szCs w:val="24"/>
        </w:rPr>
        <w:t xml:space="preserve">) bir </w:t>
      </w:r>
      <w:proofErr w:type="spellStart"/>
      <w:r w:rsidRPr="005057D0">
        <w:rPr>
          <w:rFonts w:eastAsia="Times New Roman"/>
          <w:color w:val="000000"/>
          <w:szCs w:val="24"/>
        </w:rPr>
        <w:t>glikoproteindir</w:t>
      </w:r>
      <w:proofErr w:type="spellEnd"/>
      <w:r w:rsidRPr="005057D0">
        <w:rPr>
          <w:rFonts w:eastAsia="Times New Roman"/>
          <w:color w:val="000000"/>
          <w:szCs w:val="24"/>
        </w:rPr>
        <w:t>. Omurgalı türler arasında yapısal olarak oldukça korunmuş olan bu protein, iltihabi uyarana karşı organizmanın verdiği sistemik yanıtın hızlı ve güvenilir bir göstergesi olarak görev yapar (</w:t>
      </w:r>
      <w:proofErr w:type="spellStart"/>
      <w:r w:rsidRPr="005057D0">
        <w:rPr>
          <w:rFonts w:eastAsia="Times New Roman"/>
          <w:color w:val="000000"/>
          <w:szCs w:val="24"/>
        </w:rPr>
        <w:t>Uhlar</w:t>
      </w:r>
      <w:proofErr w:type="spellEnd"/>
      <w:r w:rsidRPr="005057D0">
        <w:rPr>
          <w:rFonts w:eastAsia="Times New Roman"/>
          <w:color w:val="000000"/>
          <w:szCs w:val="24"/>
        </w:rPr>
        <w:t xml:space="preserve"> &amp; </w:t>
      </w:r>
      <w:proofErr w:type="spellStart"/>
      <w:r w:rsidRPr="005057D0">
        <w:rPr>
          <w:rFonts w:eastAsia="Times New Roman"/>
          <w:color w:val="000000"/>
          <w:szCs w:val="24"/>
        </w:rPr>
        <w:t>Whitehead</w:t>
      </w:r>
      <w:proofErr w:type="spellEnd"/>
      <w:r w:rsidRPr="005057D0">
        <w:rPr>
          <w:rFonts w:eastAsia="Times New Roman"/>
          <w:color w:val="000000"/>
          <w:szCs w:val="24"/>
        </w:rPr>
        <w:t xml:space="preserve">, 1999). Kedilerde bu proteinin tür spesifik formu </w:t>
      </w:r>
      <w:proofErr w:type="spellStart"/>
      <w:r w:rsidRPr="005057D0">
        <w:rPr>
          <w:rFonts w:eastAsia="Times New Roman"/>
          <w:color w:val="000000"/>
          <w:szCs w:val="24"/>
        </w:rPr>
        <w:t>feline</w:t>
      </w:r>
      <w:proofErr w:type="spellEnd"/>
      <w:r w:rsidRPr="005057D0">
        <w:rPr>
          <w:rFonts w:eastAsia="Times New Roman"/>
          <w:color w:val="000000"/>
          <w:szCs w:val="24"/>
        </w:rPr>
        <w:t xml:space="preserve"> Serum </w:t>
      </w:r>
      <w:proofErr w:type="spellStart"/>
      <w:r w:rsidRPr="005057D0">
        <w:rPr>
          <w:rFonts w:eastAsia="Times New Roman"/>
          <w:color w:val="000000"/>
          <w:szCs w:val="24"/>
        </w:rPr>
        <w:t>Amiloid</w:t>
      </w:r>
      <w:proofErr w:type="spellEnd"/>
      <w:r w:rsidRPr="005057D0">
        <w:rPr>
          <w:rFonts w:eastAsia="Times New Roman"/>
          <w:color w:val="000000"/>
          <w:szCs w:val="24"/>
        </w:rPr>
        <w:t xml:space="preserve"> A (</w:t>
      </w:r>
      <w:proofErr w:type="spellStart"/>
      <w:r w:rsidRPr="005057D0">
        <w:rPr>
          <w:rFonts w:eastAsia="Times New Roman"/>
          <w:color w:val="000000"/>
          <w:szCs w:val="24"/>
        </w:rPr>
        <w:t>fSAA</w:t>
      </w:r>
      <w:proofErr w:type="spellEnd"/>
      <w:r w:rsidRPr="005057D0">
        <w:rPr>
          <w:rFonts w:eastAsia="Times New Roman"/>
          <w:color w:val="000000"/>
          <w:szCs w:val="24"/>
        </w:rPr>
        <w:t xml:space="preserve">) olarak adlandırılır ve akut faz proteinleri arasında klinik tanıda en çok tercih edilen </w:t>
      </w:r>
      <w:proofErr w:type="spellStart"/>
      <w:r w:rsidRPr="005057D0">
        <w:rPr>
          <w:rFonts w:eastAsia="Times New Roman"/>
          <w:color w:val="000000"/>
          <w:szCs w:val="24"/>
        </w:rPr>
        <w:t>biyobelirteçlerden</w:t>
      </w:r>
      <w:proofErr w:type="spellEnd"/>
      <w:r w:rsidRPr="005057D0">
        <w:rPr>
          <w:rFonts w:eastAsia="Times New Roman"/>
          <w:color w:val="000000"/>
          <w:szCs w:val="24"/>
        </w:rPr>
        <w:t xml:space="preserve"> biri hâline gelmiştir.</w:t>
      </w:r>
    </w:p>
    <w:p w14:paraId="6E0562C3" w14:textId="77777777" w:rsidR="00612C11" w:rsidRPr="005057D0" w:rsidRDefault="00612C11" w:rsidP="00612C11">
      <w:pPr>
        <w:spacing w:after="120"/>
        <w:rPr>
          <w:rFonts w:eastAsia="Times New Roman"/>
          <w:color w:val="000000"/>
          <w:szCs w:val="24"/>
        </w:rPr>
      </w:pPr>
    </w:p>
    <w:p w14:paraId="5FAAC627" w14:textId="4BBE2B7B" w:rsidR="00612C11" w:rsidRPr="005057D0" w:rsidRDefault="00EB08B1" w:rsidP="00712BE4">
      <w:pPr>
        <w:pStyle w:val="Balk2"/>
        <w:rPr>
          <w:rFonts w:eastAsia="Times New Roman"/>
        </w:rPr>
      </w:pPr>
      <w:bookmarkStart w:id="56" w:name="_Toc202109666"/>
      <w:r>
        <w:rPr>
          <w:rFonts w:eastAsia="Times New Roman"/>
        </w:rPr>
        <w:t xml:space="preserve">2.2.1 </w:t>
      </w:r>
      <w:proofErr w:type="spellStart"/>
      <w:r w:rsidR="00612C11" w:rsidRPr="005057D0">
        <w:rPr>
          <w:rFonts w:eastAsia="Times New Roman"/>
        </w:rPr>
        <w:t>Biyosentez</w:t>
      </w:r>
      <w:proofErr w:type="spellEnd"/>
      <w:r w:rsidR="00612C11" w:rsidRPr="005057D0">
        <w:rPr>
          <w:rFonts w:eastAsia="Times New Roman"/>
        </w:rPr>
        <w:t xml:space="preserve"> Mekanizması ve Kinetiği</w:t>
      </w:r>
      <w:bookmarkEnd w:id="56"/>
    </w:p>
    <w:p w14:paraId="3580B4FD" w14:textId="77777777" w:rsidR="00612C11" w:rsidRPr="005057D0" w:rsidRDefault="00612C11" w:rsidP="00612C11">
      <w:pPr>
        <w:spacing w:after="120"/>
        <w:rPr>
          <w:rFonts w:eastAsia="Times New Roman"/>
          <w:color w:val="000000"/>
          <w:szCs w:val="24"/>
        </w:rPr>
      </w:pPr>
    </w:p>
    <w:p w14:paraId="25AC1A30" w14:textId="77777777" w:rsidR="00612C11" w:rsidRPr="005057D0" w:rsidRDefault="00612C11" w:rsidP="00612C11">
      <w:pPr>
        <w:spacing w:after="120"/>
        <w:rPr>
          <w:rFonts w:eastAsia="Times New Roman"/>
          <w:color w:val="000000"/>
          <w:szCs w:val="24"/>
        </w:rPr>
      </w:pPr>
      <w:proofErr w:type="spellStart"/>
      <w:r w:rsidRPr="005057D0">
        <w:rPr>
          <w:rFonts w:eastAsia="Times New Roman"/>
          <w:color w:val="000000"/>
          <w:szCs w:val="24"/>
        </w:rPr>
        <w:t>SAA’nın</w:t>
      </w:r>
      <w:proofErr w:type="spellEnd"/>
      <w:r w:rsidRPr="005057D0">
        <w:rPr>
          <w:rFonts w:eastAsia="Times New Roman"/>
          <w:color w:val="000000"/>
          <w:szCs w:val="24"/>
        </w:rPr>
        <w:t xml:space="preserve"> üretimi başlıca </w:t>
      </w:r>
      <w:proofErr w:type="spellStart"/>
      <w:r w:rsidRPr="005057D0">
        <w:rPr>
          <w:rFonts w:eastAsia="Times New Roman"/>
          <w:color w:val="000000"/>
          <w:szCs w:val="24"/>
        </w:rPr>
        <w:t>hepatositlerde</w:t>
      </w:r>
      <w:proofErr w:type="spellEnd"/>
      <w:r w:rsidRPr="005057D0">
        <w:rPr>
          <w:rFonts w:eastAsia="Times New Roman"/>
          <w:color w:val="000000"/>
          <w:szCs w:val="24"/>
        </w:rPr>
        <w:t xml:space="preserve"> gerçekleşir ve bu süreç, başlıca interlökin-1β (IL-1β), interlökin-6 (IL-6) ve tümör nekroz faktör-α (TNF-α) gibi </w:t>
      </w:r>
      <w:proofErr w:type="spellStart"/>
      <w:r w:rsidRPr="005057D0">
        <w:rPr>
          <w:rFonts w:eastAsia="Times New Roman"/>
          <w:color w:val="000000"/>
          <w:szCs w:val="24"/>
        </w:rPr>
        <w:t>proinflamatuar</w:t>
      </w:r>
      <w:proofErr w:type="spellEnd"/>
      <w:r w:rsidRPr="005057D0">
        <w:rPr>
          <w:rFonts w:eastAsia="Times New Roman"/>
          <w:color w:val="000000"/>
          <w:szCs w:val="24"/>
        </w:rPr>
        <w:t xml:space="preserve"> </w:t>
      </w:r>
      <w:proofErr w:type="spellStart"/>
      <w:r w:rsidRPr="005057D0">
        <w:rPr>
          <w:rFonts w:eastAsia="Times New Roman"/>
          <w:color w:val="000000"/>
          <w:szCs w:val="24"/>
        </w:rPr>
        <w:t>sitokinlerin</w:t>
      </w:r>
      <w:proofErr w:type="spellEnd"/>
      <w:r w:rsidRPr="005057D0">
        <w:rPr>
          <w:rFonts w:eastAsia="Times New Roman"/>
          <w:color w:val="000000"/>
          <w:szCs w:val="24"/>
        </w:rPr>
        <w:t xml:space="preserve"> etkisiyle başlatılır (</w:t>
      </w:r>
      <w:proofErr w:type="spellStart"/>
      <w:r w:rsidRPr="005057D0">
        <w:rPr>
          <w:rFonts w:eastAsia="Times New Roman"/>
          <w:color w:val="000000"/>
          <w:szCs w:val="24"/>
        </w:rPr>
        <w:t>Urieli-Shoval</w:t>
      </w:r>
      <w:proofErr w:type="spellEnd"/>
      <w:r w:rsidRPr="005057D0">
        <w:rPr>
          <w:rFonts w:eastAsia="Times New Roman"/>
          <w:color w:val="000000"/>
          <w:szCs w:val="24"/>
        </w:rPr>
        <w:t xml:space="preserve"> et al., 2000). </w:t>
      </w:r>
      <w:proofErr w:type="spellStart"/>
      <w:r w:rsidRPr="005057D0">
        <w:rPr>
          <w:rFonts w:eastAsia="Times New Roman"/>
          <w:color w:val="000000"/>
          <w:szCs w:val="24"/>
        </w:rPr>
        <w:t>Enflamasyonun</w:t>
      </w:r>
      <w:proofErr w:type="spellEnd"/>
      <w:r w:rsidRPr="005057D0">
        <w:rPr>
          <w:rFonts w:eastAsia="Times New Roman"/>
          <w:color w:val="000000"/>
          <w:szCs w:val="24"/>
        </w:rPr>
        <w:t xml:space="preserve"> başlamasından sadece birkaç saat sonra plazma </w:t>
      </w:r>
      <w:proofErr w:type="spellStart"/>
      <w:r w:rsidRPr="005057D0">
        <w:rPr>
          <w:rFonts w:eastAsia="Times New Roman"/>
          <w:color w:val="000000"/>
          <w:szCs w:val="24"/>
        </w:rPr>
        <w:t>fSAA</w:t>
      </w:r>
      <w:proofErr w:type="spellEnd"/>
      <w:r w:rsidRPr="005057D0">
        <w:rPr>
          <w:rFonts w:eastAsia="Times New Roman"/>
          <w:color w:val="000000"/>
          <w:szCs w:val="24"/>
        </w:rPr>
        <w:t xml:space="preserve"> seviyeleri hızla artmaya başlar ve çoğu çalışmada, başlangıçtan sonraki 24–48 saat içerisinde pik düzeylere ulaştığı gösterilmiştir (</w:t>
      </w:r>
      <w:proofErr w:type="spellStart"/>
      <w:r w:rsidRPr="005057D0">
        <w:rPr>
          <w:rFonts w:eastAsia="Times New Roman"/>
          <w:color w:val="000000"/>
          <w:szCs w:val="24"/>
        </w:rPr>
        <w:t>Kajikawa</w:t>
      </w:r>
      <w:proofErr w:type="spellEnd"/>
      <w:r w:rsidRPr="005057D0">
        <w:rPr>
          <w:rFonts w:eastAsia="Times New Roman"/>
          <w:color w:val="000000"/>
          <w:szCs w:val="24"/>
        </w:rPr>
        <w:t xml:space="preserve"> et al., 1999). </w:t>
      </w:r>
      <w:proofErr w:type="spellStart"/>
      <w:r w:rsidRPr="005057D0">
        <w:rPr>
          <w:rFonts w:eastAsia="Times New Roman"/>
          <w:color w:val="000000"/>
          <w:szCs w:val="24"/>
        </w:rPr>
        <w:t>Enflamatuar</w:t>
      </w:r>
      <w:proofErr w:type="spellEnd"/>
      <w:r w:rsidRPr="005057D0">
        <w:rPr>
          <w:rFonts w:eastAsia="Times New Roman"/>
          <w:color w:val="000000"/>
          <w:szCs w:val="24"/>
        </w:rPr>
        <w:t xml:space="preserve"> uyaran ortadan kalktıktan sonra, </w:t>
      </w:r>
      <w:proofErr w:type="spellStart"/>
      <w:r w:rsidRPr="005057D0">
        <w:rPr>
          <w:rFonts w:eastAsia="Times New Roman"/>
          <w:color w:val="000000"/>
          <w:szCs w:val="24"/>
        </w:rPr>
        <w:t>fSAA</w:t>
      </w:r>
      <w:proofErr w:type="spellEnd"/>
      <w:r w:rsidRPr="005057D0">
        <w:rPr>
          <w:rFonts w:eastAsia="Times New Roman"/>
          <w:color w:val="000000"/>
          <w:szCs w:val="24"/>
        </w:rPr>
        <w:t xml:space="preserve"> düzeyleri de yine hızla düşüş gösterir. Bu hızlı yükseliş ve düşüş eğilimi, </w:t>
      </w:r>
      <w:proofErr w:type="spellStart"/>
      <w:r w:rsidRPr="005057D0">
        <w:rPr>
          <w:rFonts w:eastAsia="Times New Roman"/>
          <w:color w:val="000000"/>
          <w:szCs w:val="24"/>
        </w:rPr>
        <w:t>fSAA’yı</w:t>
      </w:r>
      <w:proofErr w:type="spellEnd"/>
      <w:r w:rsidRPr="005057D0">
        <w:rPr>
          <w:rFonts w:eastAsia="Times New Roman"/>
          <w:color w:val="000000"/>
          <w:szCs w:val="24"/>
        </w:rPr>
        <w:t xml:space="preserve"> özellikle hastalığın erken tespiti, tedavi yanıtının değerlendirilmesi ve </w:t>
      </w:r>
      <w:proofErr w:type="spellStart"/>
      <w:r w:rsidRPr="005057D0">
        <w:rPr>
          <w:rFonts w:eastAsia="Times New Roman"/>
          <w:color w:val="000000"/>
          <w:szCs w:val="24"/>
        </w:rPr>
        <w:t>prognoz</w:t>
      </w:r>
      <w:proofErr w:type="spellEnd"/>
      <w:r w:rsidRPr="005057D0">
        <w:rPr>
          <w:rFonts w:eastAsia="Times New Roman"/>
          <w:color w:val="000000"/>
          <w:szCs w:val="24"/>
        </w:rPr>
        <w:t xml:space="preserve"> takibi açısından önemli bir </w:t>
      </w:r>
      <w:proofErr w:type="spellStart"/>
      <w:r w:rsidRPr="005057D0">
        <w:rPr>
          <w:rFonts w:eastAsia="Times New Roman"/>
          <w:color w:val="000000"/>
          <w:szCs w:val="24"/>
        </w:rPr>
        <w:t>biyobelirteç</w:t>
      </w:r>
      <w:proofErr w:type="spellEnd"/>
      <w:r w:rsidRPr="005057D0">
        <w:rPr>
          <w:rFonts w:eastAsia="Times New Roman"/>
          <w:color w:val="000000"/>
          <w:szCs w:val="24"/>
        </w:rPr>
        <w:t xml:space="preserve"> hâline getirir.</w:t>
      </w:r>
    </w:p>
    <w:p w14:paraId="567579D4" w14:textId="77777777" w:rsidR="00612C11" w:rsidRPr="005057D0" w:rsidRDefault="00612C11" w:rsidP="00612C11">
      <w:pPr>
        <w:spacing w:after="120"/>
        <w:rPr>
          <w:rFonts w:eastAsia="Times New Roman"/>
          <w:color w:val="000000"/>
          <w:szCs w:val="24"/>
        </w:rPr>
      </w:pPr>
    </w:p>
    <w:p w14:paraId="73CFA469" w14:textId="739CED5D" w:rsidR="00612C11" w:rsidRPr="005057D0" w:rsidRDefault="00EB08B1" w:rsidP="00712BE4">
      <w:pPr>
        <w:pStyle w:val="Balk2"/>
        <w:rPr>
          <w:rFonts w:eastAsia="Times New Roman"/>
        </w:rPr>
      </w:pPr>
      <w:bookmarkStart w:id="57" w:name="_Toc202109667"/>
      <w:r>
        <w:rPr>
          <w:rFonts w:eastAsia="Times New Roman"/>
        </w:rPr>
        <w:t xml:space="preserve">2.2.2 </w:t>
      </w:r>
      <w:proofErr w:type="spellStart"/>
      <w:r w:rsidR="00612C11" w:rsidRPr="005057D0">
        <w:rPr>
          <w:rFonts w:eastAsia="Times New Roman"/>
        </w:rPr>
        <w:t>fSAA</w:t>
      </w:r>
      <w:proofErr w:type="spellEnd"/>
      <w:r w:rsidR="00612C11" w:rsidRPr="005057D0">
        <w:rPr>
          <w:rFonts w:eastAsia="Times New Roman"/>
        </w:rPr>
        <w:t xml:space="preserve"> ve Diğer Akut Faz Proteinleri ile Karşılaştırma</w:t>
      </w:r>
      <w:bookmarkEnd w:id="57"/>
    </w:p>
    <w:p w14:paraId="7FE34DA5" w14:textId="77777777" w:rsidR="00612C11" w:rsidRPr="005057D0" w:rsidRDefault="00612C11" w:rsidP="00612C11">
      <w:pPr>
        <w:spacing w:after="120"/>
        <w:rPr>
          <w:rFonts w:eastAsia="Times New Roman"/>
          <w:color w:val="000000"/>
          <w:szCs w:val="24"/>
        </w:rPr>
      </w:pPr>
    </w:p>
    <w:p w14:paraId="4E26BCBC" w14:textId="77777777" w:rsidR="00612C11" w:rsidRPr="005057D0" w:rsidRDefault="00612C11" w:rsidP="00612C11">
      <w:pPr>
        <w:spacing w:after="120"/>
        <w:rPr>
          <w:rFonts w:eastAsia="Times New Roman"/>
          <w:color w:val="000000"/>
          <w:szCs w:val="24"/>
        </w:rPr>
      </w:pPr>
      <w:r w:rsidRPr="005057D0">
        <w:rPr>
          <w:rFonts w:eastAsia="Times New Roman"/>
          <w:color w:val="000000"/>
          <w:szCs w:val="24"/>
        </w:rPr>
        <w:lastRenderedPageBreak/>
        <w:t xml:space="preserve">Kedilerde başlıca akut faz proteinleri arasında </w:t>
      </w:r>
      <w:proofErr w:type="spellStart"/>
      <w:r w:rsidRPr="005057D0">
        <w:rPr>
          <w:rFonts w:eastAsia="Times New Roman"/>
          <w:color w:val="000000"/>
          <w:szCs w:val="24"/>
        </w:rPr>
        <w:t>fSAA</w:t>
      </w:r>
      <w:proofErr w:type="spellEnd"/>
      <w:r w:rsidRPr="005057D0">
        <w:rPr>
          <w:rFonts w:eastAsia="Times New Roman"/>
          <w:color w:val="000000"/>
          <w:szCs w:val="24"/>
        </w:rPr>
        <w:t xml:space="preserve"> ve alfa-1-asit </w:t>
      </w:r>
      <w:proofErr w:type="spellStart"/>
      <w:r w:rsidRPr="005057D0">
        <w:rPr>
          <w:rFonts w:eastAsia="Times New Roman"/>
          <w:color w:val="000000"/>
          <w:szCs w:val="24"/>
        </w:rPr>
        <w:t>glikoprotein</w:t>
      </w:r>
      <w:proofErr w:type="spellEnd"/>
      <w:r w:rsidRPr="005057D0">
        <w:rPr>
          <w:rFonts w:eastAsia="Times New Roman"/>
          <w:color w:val="000000"/>
          <w:szCs w:val="24"/>
        </w:rPr>
        <w:t xml:space="preserve"> (AGP) yer alır. </w:t>
      </w:r>
      <w:proofErr w:type="spellStart"/>
      <w:proofErr w:type="gramStart"/>
      <w:r w:rsidRPr="005057D0">
        <w:rPr>
          <w:rFonts w:eastAsia="Times New Roman"/>
          <w:color w:val="000000"/>
          <w:szCs w:val="24"/>
        </w:rPr>
        <w:t>fSAA’nın</w:t>
      </w:r>
      <w:proofErr w:type="spellEnd"/>
      <w:proofErr w:type="gramEnd"/>
      <w:r w:rsidRPr="005057D0">
        <w:rPr>
          <w:rFonts w:eastAsia="Times New Roman"/>
          <w:color w:val="000000"/>
          <w:szCs w:val="24"/>
        </w:rPr>
        <w:t xml:space="preserve"> en büyük avantajı, </w:t>
      </w:r>
      <w:proofErr w:type="spellStart"/>
      <w:r w:rsidRPr="005057D0">
        <w:rPr>
          <w:rFonts w:eastAsia="Times New Roman"/>
          <w:color w:val="000000"/>
          <w:szCs w:val="24"/>
        </w:rPr>
        <w:t>AGP’ye</w:t>
      </w:r>
      <w:proofErr w:type="spellEnd"/>
      <w:r w:rsidRPr="005057D0">
        <w:rPr>
          <w:rFonts w:eastAsia="Times New Roman"/>
          <w:color w:val="000000"/>
          <w:szCs w:val="24"/>
        </w:rPr>
        <w:t xml:space="preserve"> göre çok daha erken ve yüksek düzeyde yanıt vermesidir. AGP düzeylerindeki artış </w:t>
      </w:r>
      <w:proofErr w:type="spellStart"/>
      <w:r w:rsidRPr="005057D0">
        <w:rPr>
          <w:rFonts w:eastAsia="Times New Roman"/>
          <w:color w:val="000000"/>
          <w:szCs w:val="24"/>
        </w:rPr>
        <w:t>inflamasyondan</w:t>
      </w:r>
      <w:proofErr w:type="spellEnd"/>
      <w:r w:rsidRPr="005057D0">
        <w:rPr>
          <w:rFonts w:eastAsia="Times New Roman"/>
          <w:color w:val="000000"/>
          <w:szCs w:val="24"/>
        </w:rPr>
        <w:t xml:space="preserve"> birkaç gün sonra gözlenirken, </w:t>
      </w:r>
      <w:proofErr w:type="spellStart"/>
      <w:r w:rsidRPr="005057D0">
        <w:rPr>
          <w:rFonts w:eastAsia="Times New Roman"/>
          <w:color w:val="000000"/>
          <w:szCs w:val="24"/>
        </w:rPr>
        <w:t>fSAA</w:t>
      </w:r>
      <w:proofErr w:type="spellEnd"/>
      <w:r w:rsidRPr="005057D0">
        <w:rPr>
          <w:rFonts w:eastAsia="Times New Roman"/>
          <w:color w:val="000000"/>
          <w:szCs w:val="24"/>
        </w:rPr>
        <w:t xml:space="preserve"> düzeylerindeki değişim </w:t>
      </w:r>
      <w:proofErr w:type="spellStart"/>
      <w:r w:rsidRPr="005057D0">
        <w:rPr>
          <w:rFonts w:eastAsia="Times New Roman"/>
          <w:color w:val="000000"/>
          <w:szCs w:val="24"/>
        </w:rPr>
        <w:t>inflamasyonun</w:t>
      </w:r>
      <w:proofErr w:type="spellEnd"/>
      <w:r w:rsidRPr="005057D0">
        <w:rPr>
          <w:rFonts w:eastAsia="Times New Roman"/>
          <w:color w:val="000000"/>
          <w:szCs w:val="24"/>
        </w:rPr>
        <w:t xml:space="preserve"> başlamasından sadece birkaç saat sonra ölçülebilecek düzeye ulaşmaktadır (</w:t>
      </w:r>
      <w:proofErr w:type="spellStart"/>
      <w:r w:rsidRPr="005057D0">
        <w:rPr>
          <w:rFonts w:eastAsia="Times New Roman"/>
          <w:color w:val="000000"/>
          <w:szCs w:val="24"/>
        </w:rPr>
        <w:t>Paltrinieri</w:t>
      </w:r>
      <w:proofErr w:type="spellEnd"/>
      <w:r w:rsidRPr="005057D0">
        <w:rPr>
          <w:rFonts w:eastAsia="Times New Roman"/>
          <w:color w:val="000000"/>
          <w:szCs w:val="24"/>
        </w:rPr>
        <w:t xml:space="preserve">, 2008). Ayrıca, </w:t>
      </w:r>
      <w:proofErr w:type="spellStart"/>
      <w:r w:rsidRPr="005057D0">
        <w:rPr>
          <w:rFonts w:eastAsia="Times New Roman"/>
          <w:color w:val="000000"/>
          <w:szCs w:val="24"/>
        </w:rPr>
        <w:t>fSAA</w:t>
      </w:r>
      <w:proofErr w:type="spellEnd"/>
      <w:r w:rsidRPr="005057D0">
        <w:rPr>
          <w:rFonts w:eastAsia="Times New Roman"/>
          <w:color w:val="000000"/>
          <w:szCs w:val="24"/>
        </w:rPr>
        <w:t xml:space="preserve"> düzeylerinin </w:t>
      </w:r>
      <w:proofErr w:type="spellStart"/>
      <w:r w:rsidRPr="005057D0">
        <w:rPr>
          <w:rFonts w:eastAsia="Times New Roman"/>
          <w:color w:val="000000"/>
          <w:szCs w:val="24"/>
        </w:rPr>
        <w:t>AGP’ye</w:t>
      </w:r>
      <w:proofErr w:type="spellEnd"/>
      <w:r w:rsidRPr="005057D0">
        <w:rPr>
          <w:rFonts w:eastAsia="Times New Roman"/>
          <w:color w:val="000000"/>
          <w:szCs w:val="24"/>
        </w:rPr>
        <w:t xml:space="preserve"> kıyasla daha dinamik olması sayesinde, klinik iyileşme sürecinin daha hassas bir şekilde izlenmesi mümkündür.</w:t>
      </w:r>
    </w:p>
    <w:p w14:paraId="3F2353A3" w14:textId="77777777" w:rsidR="00612C11" w:rsidRPr="005057D0" w:rsidRDefault="00612C11" w:rsidP="00612C11">
      <w:pPr>
        <w:spacing w:after="120"/>
        <w:rPr>
          <w:rFonts w:eastAsia="Times New Roman"/>
          <w:color w:val="000000"/>
          <w:szCs w:val="24"/>
        </w:rPr>
      </w:pPr>
    </w:p>
    <w:p w14:paraId="494C57CD" w14:textId="604C015E" w:rsidR="00612C11" w:rsidRPr="005057D0" w:rsidRDefault="00EB08B1" w:rsidP="00712BE4">
      <w:pPr>
        <w:pStyle w:val="Balk2"/>
        <w:rPr>
          <w:rFonts w:eastAsia="Times New Roman"/>
        </w:rPr>
      </w:pPr>
      <w:bookmarkStart w:id="58" w:name="_Toc202109668"/>
      <w:r>
        <w:rPr>
          <w:rFonts w:eastAsia="Times New Roman"/>
        </w:rPr>
        <w:t xml:space="preserve">2.2.3 </w:t>
      </w:r>
      <w:proofErr w:type="spellStart"/>
      <w:r w:rsidR="00612C11" w:rsidRPr="005057D0">
        <w:rPr>
          <w:rFonts w:eastAsia="Times New Roman"/>
        </w:rPr>
        <w:t>fSAA’nın</w:t>
      </w:r>
      <w:proofErr w:type="spellEnd"/>
      <w:r w:rsidR="00612C11" w:rsidRPr="005057D0">
        <w:rPr>
          <w:rFonts w:eastAsia="Times New Roman"/>
        </w:rPr>
        <w:t xml:space="preserve"> Klinik Kullanımı</w:t>
      </w:r>
      <w:bookmarkEnd w:id="58"/>
    </w:p>
    <w:p w14:paraId="10D1272C" w14:textId="77777777" w:rsidR="00612C11" w:rsidRPr="005057D0" w:rsidRDefault="00612C11" w:rsidP="00612C11">
      <w:pPr>
        <w:spacing w:after="120"/>
        <w:rPr>
          <w:rFonts w:eastAsia="Times New Roman"/>
          <w:color w:val="000000"/>
          <w:szCs w:val="24"/>
        </w:rPr>
      </w:pPr>
    </w:p>
    <w:p w14:paraId="42D87257" w14:textId="77777777" w:rsidR="00612C11" w:rsidRPr="005057D0" w:rsidRDefault="00612C11" w:rsidP="00612C11">
      <w:pPr>
        <w:spacing w:after="120"/>
        <w:rPr>
          <w:rFonts w:eastAsia="Times New Roman"/>
          <w:color w:val="000000"/>
          <w:szCs w:val="24"/>
        </w:rPr>
      </w:pPr>
      <w:proofErr w:type="spellStart"/>
      <w:proofErr w:type="gramStart"/>
      <w:r w:rsidRPr="005057D0">
        <w:rPr>
          <w:rFonts w:eastAsia="Times New Roman"/>
          <w:color w:val="000000"/>
          <w:szCs w:val="24"/>
        </w:rPr>
        <w:t>fSAA’nın</w:t>
      </w:r>
      <w:proofErr w:type="spellEnd"/>
      <w:proofErr w:type="gramEnd"/>
      <w:r w:rsidRPr="005057D0">
        <w:rPr>
          <w:rFonts w:eastAsia="Times New Roman"/>
          <w:color w:val="000000"/>
          <w:szCs w:val="24"/>
        </w:rPr>
        <w:t xml:space="preserve"> klinik pratikteki değeri, başta enfeksiyon hastalıkları olmak üzere birçok sistemik hastalıkta gösterdiği duyarlılıkla ilişkilidir. Özellikle </w:t>
      </w:r>
      <w:proofErr w:type="spellStart"/>
      <w:r w:rsidRPr="005057D0">
        <w:rPr>
          <w:rFonts w:eastAsia="Times New Roman"/>
          <w:color w:val="000000"/>
          <w:szCs w:val="24"/>
        </w:rPr>
        <w:t>sepsis</w:t>
      </w:r>
      <w:proofErr w:type="spellEnd"/>
      <w:r w:rsidRPr="005057D0">
        <w:rPr>
          <w:rFonts w:eastAsia="Times New Roman"/>
          <w:color w:val="000000"/>
          <w:szCs w:val="24"/>
        </w:rPr>
        <w:t xml:space="preserve">, </w:t>
      </w:r>
      <w:proofErr w:type="spellStart"/>
      <w:r w:rsidRPr="005057D0">
        <w:rPr>
          <w:rFonts w:eastAsia="Times New Roman"/>
          <w:color w:val="000000"/>
          <w:szCs w:val="24"/>
        </w:rPr>
        <w:t>viral</w:t>
      </w:r>
      <w:proofErr w:type="spellEnd"/>
      <w:r w:rsidRPr="005057D0">
        <w:rPr>
          <w:rFonts w:eastAsia="Times New Roman"/>
          <w:color w:val="000000"/>
          <w:szCs w:val="24"/>
        </w:rPr>
        <w:t xml:space="preserve"> enfeksiyonlar, </w:t>
      </w:r>
      <w:proofErr w:type="spellStart"/>
      <w:r w:rsidRPr="005057D0">
        <w:rPr>
          <w:rFonts w:eastAsia="Times New Roman"/>
          <w:color w:val="000000"/>
          <w:szCs w:val="24"/>
        </w:rPr>
        <w:t>pankreatit</w:t>
      </w:r>
      <w:proofErr w:type="spellEnd"/>
      <w:r w:rsidRPr="005057D0">
        <w:rPr>
          <w:rFonts w:eastAsia="Times New Roman"/>
          <w:color w:val="000000"/>
          <w:szCs w:val="24"/>
        </w:rPr>
        <w:t xml:space="preserve">, </w:t>
      </w:r>
      <w:proofErr w:type="spellStart"/>
      <w:r w:rsidRPr="005057D0">
        <w:rPr>
          <w:rFonts w:eastAsia="Times New Roman"/>
          <w:color w:val="000000"/>
          <w:szCs w:val="24"/>
        </w:rPr>
        <w:t>neoplaziler</w:t>
      </w:r>
      <w:proofErr w:type="spellEnd"/>
      <w:r w:rsidRPr="005057D0">
        <w:rPr>
          <w:rFonts w:eastAsia="Times New Roman"/>
          <w:color w:val="000000"/>
          <w:szCs w:val="24"/>
        </w:rPr>
        <w:t xml:space="preserve">, kronik böbrek hastalığı ve </w:t>
      </w:r>
      <w:proofErr w:type="spellStart"/>
      <w:r w:rsidRPr="005057D0">
        <w:rPr>
          <w:rFonts w:eastAsia="Times New Roman"/>
          <w:color w:val="000000"/>
          <w:szCs w:val="24"/>
        </w:rPr>
        <w:t>immün</w:t>
      </w:r>
      <w:proofErr w:type="spellEnd"/>
      <w:r w:rsidRPr="005057D0">
        <w:rPr>
          <w:rFonts w:eastAsia="Times New Roman"/>
          <w:color w:val="000000"/>
          <w:szCs w:val="24"/>
        </w:rPr>
        <w:t xml:space="preserve"> aracılı hastalıklarda </w:t>
      </w:r>
      <w:proofErr w:type="spellStart"/>
      <w:r w:rsidRPr="005057D0">
        <w:rPr>
          <w:rFonts w:eastAsia="Times New Roman"/>
          <w:color w:val="000000"/>
          <w:szCs w:val="24"/>
        </w:rPr>
        <w:t>fSAA</w:t>
      </w:r>
      <w:proofErr w:type="spellEnd"/>
      <w:r w:rsidRPr="005057D0">
        <w:rPr>
          <w:rFonts w:eastAsia="Times New Roman"/>
          <w:color w:val="000000"/>
          <w:szCs w:val="24"/>
        </w:rPr>
        <w:t xml:space="preserve"> düzeylerinde anlamlı artışlar bildirilmiştir (</w:t>
      </w:r>
      <w:proofErr w:type="spellStart"/>
      <w:r w:rsidRPr="005057D0">
        <w:rPr>
          <w:rFonts w:eastAsia="Times New Roman"/>
          <w:color w:val="000000"/>
          <w:szCs w:val="24"/>
        </w:rPr>
        <w:t>Kann</w:t>
      </w:r>
      <w:proofErr w:type="spellEnd"/>
      <w:r w:rsidRPr="005057D0">
        <w:rPr>
          <w:rFonts w:eastAsia="Times New Roman"/>
          <w:color w:val="000000"/>
          <w:szCs w:val="24"/>
        </w:rPr>
        <w:t xml:space="preserve"> et al., 2012; </w:t>
      </w:r>
      <w:proofErr w:type="spellStart"/>
      <w:r w:rsidRPr="005057D0">
        <w:rPr>
          <w:rFonts w:eastAsia="Times New Roman"/>
          <w:color w:val="000000"/>
          <w:szCs w:val="24"/>
        </w:rPr>
        <w:t>Tamamoto</w:t>
      </w:r>
      <w:proofErr w:type="spellEnd"/>
      <w:r w:rsidRPr="005057D0">
        <w:rPr>
          <w:rFonts w:eastAsia="Times New Roman"/>
          <w:color w:val="000000"/>
          <w:szCs w:val="24"/>
        </w:rPr>
        <w:t xml:space="preserve"> et al., 2009). </w:t>
      </w:r>
      <w:proofErr w:type="spellStart"/>
      <w:r w:rsidRPr="005057D0">
        <w:rPr>
          <w:rFonts w:eastAsia="Times New Roman"/>
          <w:color w:val="000000"/>
          <w:szCs w:val="24"/>
        </w:rPr>
        <w:t>Trumel</w:t>
      </w:r>
      <w:proofErr w:type="spellEnd"/>
      <w:r w:rsidRPr="005057D0">
        <w:rPr>
          <w:rFonts w:eastAsia="Times New Roman"/>
          <w:color w:val="000000"/>
          <w:szCs w:val="24"/>
        </w:rPr>
        <w:t xml:space="preserve"> ve arkadaşlarının (2019) yaptığı çalışmada, kedilerde yapılan rutin klinik değerlendirmelere </w:t>
      </w:r>
      <w:proofErr w:type="spellStart"/>
      <w:r w:rsidRPr="005057D0">
        <w:rPr>
          <w:rFonts w:eastAsia="Times New Roman"/>
          <w:color w:val="000000"/>
          <w:szCs w:val="24"/>
        </w:rPr>
        <w:t>fSAA</w:t>
      </w:r>
      <w:proofErr w:type="spellEnd"/>
      <w:r w:rsidRPr="005057D0">
        <w:rPr>
          <w:rFonts w:eastAsia="Times New Roman"/>
          <w:color w:val="000000"/>
          <w:szCs w:val="24"/>
        </w:rPr>
        <w:t xml:space="preserve"> analizlerinin entegre edilmesinin, </w:t>
      </w:r>
      <w:proofErr w:type="spellStart"/>
      <w:r w:rsidRPr="005057D0">
        <w:rPr>
          <w:rFonts w:eastAsia="Times New Roman"/>
          <w:color w:val="000000"/>
          <w:szCs w:val="24"/>
        </w:rPr>
        <w:t>inflamasyonun</w:t>
      </w:r>
      <w:proofErr w:type="spellEnd"/>
      <w:r w:rsidRPr="005057D0">
        <w:rPr>
          <w:rFonts w:eastAsia="Times New Roman"/>
          <w:color w:val="000000"/>
          <w:szCs w:val="24"/>
        </w:rPr>
        <w:t xml:space="preserve"> tespiti ve izlenmesinde önemli katkı sağladığı belirtilmiştir.</w:t>
      </w:r>
    </w:p>
    <w:p w14:paraId="04A745A8" w14:textId="77777777" w:rsidR="00612C11" w:rsidRPr="005057D0" w:rsidRDefault="00612C11" w:rsidP="00612C11">
      <w:pPr>
        <w:spacing w:after="120"/>
        <w:rPr>
          <w:rFonts w:eastAsia="Times New Roman"/>
          <w:color w:val="000000"/>
          <w:szCs w:val="24"/>
        </w:rPr>
      </w:pPr>
    </w:p>
    <w:p w14:paraId="2027ED8A" w14:textId="77777777" w:rsidR="00612C11" w:rsidRPr="005057D0" w:rsidRDefault="00612C11" w:rsidP="00612C11">
      <w:pPr>
        <w:spacing w:after="120"/>
        <w:rPr>
          <w:rFonts w:eastAsia="Times New Roman"/>
          <w:color w:val="000000"/>
          <w:szCs w:val="24"/>
        </w:rPr>
      </w:pPr>
      <w:r w:rsidRPr="005057D0">
        <w:rPr>
          <w:rFonts w:eastAsia="Times New Roman"/>
          <w:color w:val="000000"/>
          <w:szCs w:val="24"/>
        </w:rPr>
        <w:t xml:space="preserve">Örneğin, </w:t>
      </w:r>
      <w:proofErr w:type="spellStart"/>
      <w:r w:rsidRPr="005057D0">
        <w:rPr>
          <w:rFonts w:eastAsia="Times New Roman"/>
          <w:color w:val="000000"/>
          <w:szCs w:val="24"/>
        </w:rPr>
        <w:t>pankreatitli</w:t>
      </w:r>
      <w:proofErr w:type="spellEnd"/>
      <w:r w:rsidRPr="005057D0">
        <w:rPr>
          <w:rFonts w:eastAsia="Times New Roman"/>
          <w:color w:val="000000"/>
          <w:szCs w:val="24"/>
        </w:rPr>
        <w:t xml:space="preserve"> kedilerde </w:t>
      </w:r>
      <w:proofErr w:type="spellStart"/>
      <w:r w:rsidRPr="005057D0">
        <w:rPr>
          <w:rFonts w:eastAsia="Times New Roman"/>
          <w:color w:val="000000"/>
          <w:szCs w:val="24"/>
        </w:rPr>
        <w:t>fSAA</w:t>
      </w:r>
      <w:proofErr w:type="spellEnd"/>
      <w:r w:rsidRPr="005057D0">
        <w:rPr>
          <w:rFonts w:eastAsia="Times New Roman"/>
          <w:color w:val="000000"/>
          <w:szCs w:val="24"/>
        </w:rPr>
        <w:t xml:space="preserve"> düzeylerinin hastalığın şiddetiyle </w:t>
      </w:r>
      <w:proofErr w:type="spellStart"/>
      <w:r w:rsidRPr="005057D0">
        <w:rPr>
          <w:rFonts w:eastAsia="Times New Roman"/>
          <w:color w:val="000000"/>
          <w:szCs w:val="24"/>
        </w:rPr>
        <w:t>korele</w:t>
      </w:r>
      <w:proofErr w:type="spellEnd"/>
      <w:r w:rsidRPr="005057D0">
        <w:rPr>
          <w:rFonts w:eastAsia="Times New Roman"/>
          <w:color w:val="000000"/>
          <w:szCs w:val="24"/>
        </w:rPr>
        <w:t xml:space="preserve"> olduğu ve yüksek </w:t>
      </w:r>
      <w:proofErr w:type="spellStart"/>
      <w:r w:rsidRPr="005057D0">
        <w:rPr>
          <w:rFonts w:eastAsia="Times New Roman"/>
          <w:color w:val="000000"/>
          <w:szCs w:val="24"/>
        </w:rPr>
        <w:t>fSAA</w:t>
      </w:r>
      <w:proofErr w:type="spellEnd"/>
      <w:r w:rsidRPr="005057D0">
        <w:rPr>
          <w:rFonts w:eastAsia="Times New Roman"/>
          <w:color w:val="000000"/>
          <w:szCs w:val="24"/>
        </w:rPr>
        <w:t xml:space="preserve"> düzeylerinin daha kötü </w:t>
      </w:r>
      <w:proofErr w:type="spellStart"/>
      <w:r w:rsidRPr="005057D0">
        <w:rPr>
          <w:rFonts w:eastAsia="Times New Roman"/>
          <w:color w:val="000000"/>
          <w:szCs w:val="24"/>
        </w:rPr>
        <w:t>prognozla</w:t>
      </w:r>
      <w:proofErr w:type="spellEnd"/>
      <w:r w:rsidRPr="005057D0">
        <w:rPr>
          <w:rFonts w:eastAsia="Times New Roman"/>
          <w:color w:val="000000"/>
          <w:szCs w:val="24"/>
        </w:rPr>
        <w:t xml:space="preserve"> ilişkilendirildiği gösterilmiştir (</w:t>
      </w:r>
      <w:proofErr w:type="spellStart"/>
      <w:r w:rsidRPr="005057D0">
        <w:rPr>
          <w:rFonts w:eastAsia="Times New Roman"/>
          <w:color w:val="000000"/>
          <w:szCs w:val="24"/>
        </w:rPr>
        <w:t>Tamamoto</w:t>
      </w:r>
      <w:proofErr w:type="spellEnd"/>
      <w:r w:rsidRPr="005057D0">
        <w:rPr>
          <w:rFonts w:eastAsia="Times New Roman"/>
          <w:color w:val="000000"/>
          <w:szCs w:val="24"/>
        </w:rPr>
        <w:t xml:space="preserve"> et al., 2009). Benzer şekilde, </w:t>
      </w:r>
      <w:proofErr w:type="spellStart"/>
      <w:r w:rsidRPr="005057D0">
        <w:rPr>
          <w:rFonts w:eastAsia="Times New Roman"/>
          <w:color w:val="000000"/>
          <w:szCs w:val="24"/>
        </w:rPr>
        <w:t>viral</w:t>
      </w:r>
      <w:proofErr w:type="spellEnd"/>
      <w:r w:rsidRPr="005057D0">
        <w:rPr>
          <w:rFonts w:eastAsia="Times New Roman"/>
          <w:color w:val="000000"/>
          <w:szCs w:val="24"/>
        </w:rPr>
        <w:t xml:space="preserve"> enfeksiyonların tanısında WBC ve </w:t>
      </w:r>
      <w:proofErr w:type="spellStart"/>
      <w:r w:rsidRPr="005057D0">
        <w:rPr>
          <w:rFonts w:eastAsia="Times New Roman"/>
          <w:color w:val="000000"/>
          <w:szCs w:val="24"/>
        </w:rPr>
        <w:t>nötrofil</w:t>
      </w:r>
      <w:proofErr w:type="spellEnd"/>
      <w:r w:rsidRPr="005057D0">
        <w:rPr>
          <w:rFonts w:eastAsia="Times New Roman"/>
          <w:color w:val="000000"/>
          <w:szCs w:val="24"/>
        </w:rPr>
        <w:t xml:space="preserve"> sayısındaki değişimlerin yetersiz kaldığı durumlarda, </w:t>
      </w:r>
      <w:proofErr w:type="spellStart"/>
      <w:r w:rsidRPr="005057D0">
        <w:rPr>
          <w:rFonts w:eastAsia="Times New Roman"/>
          <w:color w:val="000000"/>
          <w:szCs w:val="24"/>
        </w:rPr>
        <w:t>fSAA</w:t>
      </w:r>
      <w:proofErr w:type="spellEnd"/>
      <w:r w:rsidRPr="005057D0">
        <w:rPr>
          <w:rFonts w:eastAsia="Times New Roman"/>
          <w:color w:val="000000"/>
          <w:szCs w:val="24"/>
        </w:rPr>
        <w:t xml:space="preserve"> seviyelerindeki yükselmenin daha güvenilir bir belirteç olduğu bildirilmiştir (</w:t>
      </w:r>
      <w:proofErr w:type="spellStart"/>
      <w:r w:rsidRPr="005057D0">
        <w:rPr>
          <w:rFonts w:eastAsia="Times New Roman"/>
          <w:color w:val="000000"/>
          <w:szCs w:val="24"/>
        </w:rPr>
        <w:t>Sasaki</w:t>
      </w:r>
      <w:proofErr w:type="spellEnd"/>
      <w:r w:rsidRPr="005057D0">
        <w:rPr>
          <w:rFonts w:eastAsia="Times New Roman"/>
          <w:color w:val="000000"/>
          <w:szCs w:val="24"/>
        </w:rPr>
        <w:t xml:space="preserve"> et al., 2003).</w:t>
      </w:r>
    </w:p>
    <w:p w14:paraId="36D080C1" w14:textId="77777777" w:rsidR="00612C11" w:rsidRPr="005057D0" w:rsidRDefault="00612C11" w:rsidP="00612C11">
      <w:pPr>
        <w:spacing w:after="120"/>
        <w:rPr>
          <w:rFonts w:eastAsia="Times New Roman"/>
          <w:color w:val="000000"/>
          <w:szCs w:val="24"/>
        </w:rPr>
      </w:pPr>
    </w:p>
    <w:p w14:paraId="77E839BC" w14:textId="0F24DD3E" w:rsidR="00612C11" w:rsidRPr="005057D0" w:rsidRDefault="00EB08B1" w:rsidP="00712BE4">
      <w:pPr>
        <w:pStyle w:val="Balk2"/>
        <w:rPr>
          <w:rFonts w:eastAsia="Times New Roman"/>
        </w:rPr>
      </w:pPr>
      <w:bookmarkStart w:id="59" w:name="_Toc202109669"/>
      <w:r>
        <w:rPr>
          <w:rFonts w:eastAsia="Times New Roman"/>
        </w:rPr>
        <w:t xml:space="preserve">2.2.4 </w:t>
      </w:r>
      <w:proofErr w:type="spellStart"/>
      <w:r w:rsidR="00612C11" w:rsidRPr="005057D0">
        <w:rPr>
          <w:rFonts w:eastAsia="Times New Roman"/>
        </w:rPr>
        <w:t>fSAA’nın</w:t>
      </w:r>
      <w:proofErr w:type="spellEnd"/>
      <w:r w:rsidR="00612C11" w:rsidRPr="005057D0">
        <w:rPr>
          <w:rFonts w:eastAsia="Times New Roman"/>
        </w:rPr>
        <w:t xml:space="preserve"> Tanısal Avantajları</w:t>
      </w:r>
      <w:bookmarkEnd w:id="59"/>
    </w:p>
    <w:p w14:paraId="22FBE865" w14:textId="77777777" w:rsidR="00612C11" w:rsidRPr="005057D0" w:rsidRDefault="00612C11" w:rsidP="00612C11">
      <w:pPr>
        <w:spacing w:after="120"/>
        <w:rPr>
          <w:rFonts w:eastAsia="Times New Roman"/>
          <w:color w:val="000000"/>
          <w:szCs w:val="24"/>
        </w:rPr>
      </w:pPr>
    </w:p>
    <w:p w14:paraId="350F315A" w14:textId="77777777" w:rsidR="00612C11" w:rsidRPr="005057D0" w:rsidRDefault="00612C11" w:rsidP="00612C11">
      <w:pPr>
        <w:spacing w:after="120"/>
        <w:rPr>
          <w:rFonts w:eastAsia="Times New Roman"/>
          <w:color w:val="000000"/>
          <w:szCs w:val="24"/>
        </w:rPr>
      </w:pPr>
      <w:r w:rsidRPr="005057D0">
        <w:rPr>
          <w:rFonts w:eastAsia="Times New Roman"/>
          <w:color w:val="000000"/>
          <w:szCs w:val="24"/>
        </w:rPr>
        <w:t xml:space="preserve">Konvansiyonel hematolojik testlerin sınırlı kaldığı klinik tablolar söz konusu olduğunda, </w:t>
      </w:r>
      <w:proofErr w:type="spellStart"/>
      <w:r w:rsidRPr="005057D0">
        <w:rPr>
          <w:rFonts w:eastAsia="Times New Roman"/>
          <w:color w:val="000000"/>
          <w:szCs w:val="24"/>
        </w:rPr>
        <w:t>fSAA</w:t>
      </w:r>
      <w:proofErr w:type="spellEnd"/>
      <w:r w:rsidRPr="005057D0">
        <w:rPr>
          <w:rFonts w:eastAsia="Times New Roman"/>
          <w:color w:val="000000"/>
          <w:szCs w:val="24"/>
        </w:rPr>
        <w:t xml:space="preserve"> ölçümü birçok avantaj sağlar:</w:t>
      </w:r>
    </w:p>
    <w:p w14:paraId="22E50830" w14:textId="77777777" w:rsidR="00612C11" w:rsidRPr="005057D0" w:rsidRDefault="00612C11" w:rsidP="00612C11">
      <w:pPr>
        <w:spacing w:after="120"/>
        <w:rPr>
          <w:rFonts w:eastAsia="Times New Roman"/>
          <w:color w:val="000000"/>
          <w:szCs w:val="24"/>
        </w:rPr>
      </w:pPr>
      <w:r w:rsidRPr="005057D0">
        <w:rPr>
          <w:rFonts w:eastAsia="Times New Roman"/>
          <w:color w:val="000000"/>
          <w:szCs w:val="24"/>
        </w:rPr>
        <w:t xml:space="preserve">• Erken tanı imkânı sunar: </w:t>
      </w:r>
      <w:proofErr w:type="spellStart"/>
      <w:r w:rsidRPr="005057D0">
        <w:rPr>
          <w:rFonts w:eastAsia="Times New Roman"/>
          <w:color w:val="000000"/>
          <w:szCs w:val="24"/>
        </w:rPr>
        <w:t>fSAA</w:t>
      </w:r>
      <w:proofErr w:type="spellEnd"/>
      <w:r w:rsidRPr="005057D0">
        <w:rPr>
          <w:rFonts w:eastAsia="Times New Roman"/>
          <w:color w:val="000000"/>
          <w:szCs w:val="24"/>
        </w:rPr>
        <w:t xml:space="preserve"> düzeyleri enfeksiyonun çok erken dönemlerinde artış gösterir.</w:t>
      </w:r>
    </w:p>
    <w:p w14:paraId="4777DFA5" w14:textId="77777777" w:rsidR="00612C11" w:rsidRPr="005057D0" w:rsidRDefault="00612C11" w:rsidP="00612C11">
      <w:pPr>
        <w:spacing w:after="120"/>
        <w:rPr>
          <w:rFonts w:eastAsia="Times New Roman"/>
          <w:color w:val="000000"/>
          <w:szCs w:val="24"/>
        </w:rPr>
      </w:pPr>
      <w:r w:rsidRPr="005057D0">
        <w:rPr>
          <w:rFonts w:eastAsia="Times New Roman"/>
          <w:color w:val="000000"/>
          <w:szCs w:val="24"/>
        </w:rPr>
        <w:lastRenderedPageBreak/>
        <w:t xml:space="preserve">• Hastalığın ciddiyetini yansıtabilir: Yüksek </w:t>
      </w:r>
      <w:proofErr w:type="spellStart"/>
      <w:r w:rsidRPr="005057D0">
        <w:rPr>
          <w:rFonts w:eastAsia="Times New Roman"/>
          <w:color w:val="000000"/>
          <w:szCs w:val="24"/>
        </w:rPr>
        <w:t>fSAA</w:t>
      </w:r>
      <w:proofErr w:type="spellEnd"/>
      <w:r w:rsidRPr="005057D0">
        <w:rPr>
          <w:rFonts w:eastAsia="Times New Roman"/>
          <w:color w:val="000000"/>
          <w:szCs w:val="24"/>
        </w:rPr>
        <w:t xml:space="preserve"> düzeyleri, şiddetli </w:t>
      </w:r>
      <w:proofErr w:type="spellStart"/>
      <w:r w:rsidRPr="005057D0">
        <w:rPr>
          <w:rFonts w:eastAsia="Times New Roman"/>
          <w:color w:val="000000"/>
          <w:szCs w:val="24"/>
        </w:rPr>
        <w:t>inflamatuar</w:t>
      </w:r>
      <w:proofErr w:type="spellEnd"/>
      <w:r w:rsidRPr="005057D0">
        <w:rPr>
          <w:rFonts w:eastAsia="Times New Roman"/>
          <w:color w:val="000000"/>
          <w:szCs w:val="24"/>
        </w:rPr>
        <w:t xml:space="preserve"> yanıtların ve komplikasyonların habercisi olabilir.</w:t>
      </w:r>
    </w:p>
    <w:p w14:paraId="5CCB9E59" w14:textId="77777777" w:rsidR="00612C11" w:rsidRPr="005057D0" w:rsidRDefault="00612C11" w:rsidP="00612C11">
      <w:pPr>
        <w:spacing w:after="120"/>
        <w:rPr>
          <w:rFonts w:eastAsia="Times New Roman"/>
          <w:color w:val="000000"/>
          <w:szCs w:val="24"/>
        </w:rPr>
      </w:pPr>
      <w:r w:rsidRPr="005057D0">
        <w:rPr>
          <w:rFonts w:eastAsia="Times New Roman"/>
          <w:color w:val="000000"/>
          <w:szCs w:val="24"/>
        </w:rPr>
        <w:t xml:space="preserve">• Tedavi yanıtını izlemeyi sağlar: Etkili tedaviyle birlikte </w:t>
      </w:r>
      <w:proofErr w:type="spellStart"/>
      <w:r w:rsidRPr="005057D0">
        <w:rPr>
          <w:rFonts w:eastAsia="Times New Roman"/>
          <w:color w:val="000000"/>
          <w:szCs w:val="24"/>
        </w:rPr>
        <w:t>fSAA</w:t>
      </w:r>
      <w:proofErr w:type="spellEnd"/>
      <w:r w:rsidRPr="005057D0">
        <w:rPr>
          <w:rFonts w:eastAsia="Times New Roman"/>
          <w:color w:val="000000"/>
          <w:szCs w:val="24"/>
        </w:rPr>
        <w:t xml:space="preserve"> düzeylerinde düşüş izlenir, bu da tedavinin işe yaradığını gösterir.</w:t>
      </w:r>
    </w:p>
    <w:p w14:paraId="0A869B45" w14:textId="77777777" w:rsidR="00612C11" w:rsidRPr="005057D0" w:rsidRDefault="00612C11" w:rsidP="00612C11">
      <w:pPr>
        <w:spacing w:after="120"/>
        <w:rPr>
          <w:rFonts w:eastAsia="Times New Roman"/>
          <w:color w:val="000000"/>
          <w:szCs w:val="24"/>
        </w:rPr>
      </w:pPr>
      <w:r w:rsidRPr="005057D0">
        <w:rPr>
          <w:rFonts w:eastAsia="Times New Roman"/>
          <w:color w:val="000000"/>
          <w:szCs w:val="24"/>
        </w:rPr>
        <w:t xml:space="preserve">• </w:t>
      </w:r>
      <w:proofErr w:type="spellStart"/>
      <w:r w:rsidRPr="005057D0">
        <w:rPr>
          <w:rFonts w:eastAsia="Times New Roman"/>
          <w:color w:val="000000"/>
          <w:szCs w:val="24"/>
        </w:rPr>
        <w:t>Nonspefisik</w:t>
      </w:r>
      <w:proofErr w:type="spellEnd"/>
      <w:r w:rsidRPr="005057D0">
        <w:rPr>
          <w:rFonts w:eastAsia="Times New Roman"/>
          <w:color w:val="000000"/>
          <w:szCs w:val="24"/>
        </w:rPr>
        <w:t xml:space="preserve"> ancak duyarlıdır: Her </w:t>
      </w:r>
      <w:proofErr w:type="spellStart"/>
      <w:r w:rsidRPr="005057D0">
        <w:rPr>
          <w:rFonts w:eastAsia="Times New Roman"/>
          <w:color w:val="000000"/>
          <w:szCs w:val="24"/>
        </w:rPr>
        <w:t>inflamasyon</w:t>
      </w:r>
      <w:proofErr w:type="spellEnd"/>
      <w:r w:rsidRPr="005057D0">
        <w:rPr>
          <w:rFonts w:eastAsia="Times New Roman"/>
          <w:color w:val="000000"/>
          <w:szCs w:val="24"/>
        </w:rPr>
        <w:t xml:space="preserve"> tipinde artabilir, bu nedenle özgüllüğü düşük olsa da duyarlılığı yüksektir.</w:t>
      </w:r>
    </w:p>
    <w:p w14:paraId="68FF5EDC" w14:textId="77777777" w:rsidR="00612C11" w:rsidRPr="005057D0" w:rsidRDefault="00612C11" w:rsidP="00612C11">
      <w:pPr>
        <w:spacing w:after="120"/>
        <w:rPr>
          <w:rFonts w:eastAsia="Times New Roman"/>
          <w:color w:val="000000"/>
          <w:szCs w:val="24"/>
        </w:rPr>
      </w:pPr>
    </w:p>
    <w:p w14:paraId="27E711FD" w14:textId="697AA11B" w:rsidR="00612C11" w:rsidRPr="005057D0" w:rsidRDefault="00EB08B1" w:rsidP="00712BE4">
      <w:pPr>
        <w:pStyle w:val="Balk2"/>
        <w:rPr>
          <w:rFonts w:eastAsia="Times New Roman"/>
        </w:rPr>
      </w:pPr>
      <w:bookmarkStart w:id="60" w:name="_Toc202109670"/>
      <w:r>
        <w:rPr>
          <w:rFonts w:eastAsia="Times New Roman"/>
        </w:rPr>
        <w:t>2.2.5</w:t>
      </w:r>
      <w:r w:rsidR="00712BE4">
        <w:rPr>
          <w:rFonts w:eastAsia="Times New Roman"/>
        </w:rPr>
        <w:t xml:space="preserve"> </w:t>
      </w:r>
      <w:proofErr w:type="spellStart"/>
      <w:r w:rsidR="00612C11" w:rsidRPr="005057D0">
        <w:rPr>
          <w:rFonts w:eastAsia="Times New Roman"/>
        </w:rPr>
        <w:t>Feline</w:t>
      </w:r>
      <w:proofErr w:type="spellEnd"/>
      <w:r w:rsidR="00612C11" w:rsidRPr="005057D0">
        <w:rPr>
          <w:rFonts w:eastAsia="Times New Roman"/>
        </w:rPr>
        <w:t xml:space="preserve"> </w:t>
      </w:r>
      <w:proofErr w:type="spellStart"/>
      <w:r w:rsidR="00612C11" w:rsidRPr="005057D0">
        <w:rPr>
          <w:rFonts w:eastAsia="Times New Roman"/>
        </w:rPr>
        <w:t>fSAA’nın</w:t>
      </w:r>
      <w:proofErr w:type="spellEnd"/>
      <w:r w:rsidR="00612C11" w:rsidRPr="005057D0">
        <w:rPr>
          <w:rFonts w:eastAsia="Times New Roman"/>
        </w:rPr>
        <w:t xml:space="preserve"> Klinik Laboratuvarlara Entegrasyonu</w:t>
      </w:r>
      <w:bookmarkEnd w:id="60"/>
    </w:p>
    <w:p w14:paraId="66A9D83F" w14:textId="77777777" w:rsidR="00612C11" w:rsidRPr="005057D0" w:rsidRDefault="00612C11" w:rsidP="00612C11">
      <w:pPr>
        <w:spacing w:after="120"/>
        <w:rPr>
          <w:rFonts w:eastAsia="Times New Roman"/>
          <w:color w:val="000000"/>
          <w:szCs w:val="24"/>
        </w:rPr>
      </w:pPr>
    </w:p>
    <w:p w14:paraId="1CD9D1B7" w14:textId="77777777" w:rsidR="00612C11" w:rsidRDefault="00612C11" w:rsidP="00612C11">
      <w:pPr>
        <w:spacing w:after="120"/>
        <w:rPr>
          <w:rFonts w:eastAsia="Times New Roman"/>
          <w:color w:val="000000"/>
          <w:szCs w:val="24"/>
        </w:rPr>
      </w:pPr>
      <w:r w:rsidRPr="005057D0">
        <w:rPr>
          <w:rFonts w:eastAsia="Times New Roman"/>
          <w:color w:val="000000"/>
          <w:szCs w:val="24"/>
        </w:rPr>
        <w:t xml:space="preserve">Veteriner klinik laboratuvarlarında </w:t>
      </w:r>
      <w:proofErr w:type="spellStart"/>
      <w:r w:rsidRPr="005057D0">
        <w:rPr>
          <w:rFonts w:eastAsia="Times New Roman"/>
          <w:color w:val="000000"/>
          <w:szCs w:val="24"/>
        </w:rPr>
        <w:t>fSAA</w:t>
      </w:r>
      <w:proofErr w:type="spellEnd"/>
      <w:r w:rsidRPr="005057D0">
        <w:rPr>
          <w:rFonts w:eastAsia="Times New Roman"/>
          <w:color w:val="000000"/>
          <w:szCs w:val="24"/>
        </w:rPr>
        <w:t xml:space="preserve"> düzeylerinin kantitatif olarak belirlenebilmesi için çeşitli ticari test kitleri (örneğin </w:t>
      </w:r>
      <w:proofErr w:type="spellStart"/>
      <w:r w:rsidRPr="005057D0">
        <w:rPr>
          <w:rFonts w:eastAsia="Times New Roman"/>
          <w:color w:val="000000"/>
          <w:szCs w:val="24"/>
        </w:rPr>
        <w:t>immunoturbidimetrik</w:t>
      </w:r>
      <w:proofErr w:type="spellEnd"/>
      <w:r w:rsidRPr="005057D0">
        <w:rPr>
          <w:rFonts w:eastAsia="Times New Roman"/>
          <w:color w:val="000000"/>
          <w:szCs w:val="24"/>
        </w:rPr>
        <w:t xml:space="preserve">, ELISA ve </w:t>
      </w:r>
      <w:proofErr w:type="spellStart"/>
      <w:r w:rsidRPr="005057D0">
        <w:rPr>
          <w:rFonts w:eastAsia="Times New Roman"/>
          <w:color w:val="000000"/>
          <w:szCs w:val="24"/>
        </w:rPr>
        <w:t>point</w:t>
      </w:r>
      <w:proofErr w:type="spellEnd"/>
      <w:r w:rsidRPr="005057D0">
        <w:rPr>
          <w:rFonts w:eastAsia="Times New Roman"/>
          <w:color w:val="000000"/>
          <w:szCs w:val="24"/>
        </w:rPr>
        <w:t>-of-</w:t>
      </w:r>
      <w:proofErr w:type="spellStart"/>
      <w:r w:rsidRPr="005057D0">
        <w:rPr>
          <w:rFonts w:eastAsia="Times New Roman"/>
          <w:color w:val="000000"/>
          <w:szCs w:val="24"/>
        </w:rPr>
        <w:t>care</w:t>
      </w:r>
      <w:proofErr w:type="spellEnd"/>
      <w:r w:rsidRPr="005057D0">
        <w:rPr>
          <w:rFonts w:eastAsia="Times New Roman"/>
          <w:color w:val="000000"/>
          <w:szCs w:val="24"/>
        </w:rPr>
        <w:t xml:space="preserve"> testler) geliştirilmiştir. Son yıllarda, hızlı sonuç veren, pratik kullanım sunan ve düşük maliyetli test kitleri klinik veteriner hekimler tarafından yaygın şekilde tercih edilmektedir. Özellikle kronik </w:t>
      </w:r>
      <w:proofErr w:type="spellStart"/>
      <w:r w:rsidRPr="005057D0">
        <w:rPr>
          <w:rFonts w:eastAsia="Times New Roman"/>
          <w:color w:val="000000"/>
          <w:szCs w:val="24"/>
        </w:rPr>
        <w:t>inflamasyon</w:t>
      </w:r>
      <w:proofErr w:type="spellEnd"/>
      <w:r w:rsidRPr="005057D0">
        <w:rPr>
          <w:rFonts w:eastAsia="Times New Roman"/>
          <w:color w:val="000000"/>
          <w:szCs w:val="24"/>
        </w:rPr>
        <w:t xml:space="preserve"> takibi, sistemik hastalıkların kontrolü ve tedavi etkinliğinin değerlendirilmesinde, rutin hematoloji testlerine ek olarak </w:t>
      </w:r>
      <w:proofErr w:type="spellStart"/>
      <w:r w:rsidRPr="005057D0">
        <w:rPr>
          <w:rFonts w:eastAsia="Times New Roman"/>
          <w:color w:val="000000"/>
          <w:szCs w:val="24"/>
        </w:rPr>
        <w:t>fSAA</w:t>
      </w:r>
      <w:proofErr w:type="spellEnd"/>
      <w:r w:rsidRPr="005057D0">
        <w:rPr>
          <w:rFonts w:eastAsia="Times New Roman"/>
          <w:color w:val="000000"/>
          <w:szCs w:val="24"/>
        </w:rPr>
        <w:t xml:space="preserve"> ölçümü yapılması, tanı ve izlem süreçlerini daha objektif hâle getirmektedir (</w:t>
      </w:r>
      <w:proofErr w:type="spellStart"/>
      <w:r w:rsidRPr="005057D0">
        <w:rPr>
          <w:rFonts w:eastAsia="Times New Roman"/>
          <w:color w:val="000000"/>
          <w:szCs w:val="24"/>
        </w:rPr>
        <w:t>Trumel</w:t>
      </w:r>
      <w:proofErr w:type="spellEnd"/>
      <w:r w:rsidRPr="005057D0">
        <w:rPr>
          <w:rFonts w:eastAsia="Times New Roman"/>
          <w:color w:val="000000"/>
          <w:szCs w:val="24"/>
        </w:rPr>
        <w:t xml:space="preserve"> et al., 2019).</w:t>
      </w:r>
    </w:p>
    <w:p w14:paraId="68152394" w14:textId="77777777" w:rsidR="00712BE4" w:rsidRPr="005057D0" w:rsidRDefault="00712BE4" w:rsidP="00612C11">
      <w:pPr>
        <w:spacing w:after="120"/>
        <w:rPr>
          <w:rFonts w:eastAsia="Times New Roman"/>
          <w:color w:val="000000"/>
          <w:szCs w:val="24"/>
        </w:rPr>
      </w:pPr>
    </w:p>
    <w:p w14:paraId="2D617648" w14:textId="7C920D0A" w:rsidR="00D840D8" w:rsidRPr="00712BE4" w:rsidRDefault="00EB08B1" w:rsidP="00712BE4">
      <w:pPr>
        <w:pStyle w:val="Balk2"/>
      </w:pPr>
      <w:bookmarkStart w:id="61" w:name="_Toc202109671"/>
      <w:r w:rsidRPr="00712BE4">
        <w:t>2.3.</w:t>
      </w:r>
      <w:r w:rsidR="00D840D8" w:rsidRPr="00712BE4">
        <w:t xml:space="preserve"> </w:t>
      </w:r>
      <w:bookmarkStart w:id="62" w:name="_Toc197637221"/>
      <w:r w:rsidR="00D840D8" w:rsidRPr="00712BE4">
        <w:t>D Vitamini Metabolizmasının Temelleri</w:t>
      </w:r>
      <w:bookmarkEnd w:id="61"/>
      <w:bookmarkEnd w:id="62"/>
    </w:p>
    <w:p w14:paraId="0F037A5B" w14:textId="77777777" w:rsidR="00D840D8" w:rsidRPr="00F71BF9" w:rsidRDefault="00D840D8" w:rsidP="00D840D8"/>
    <w:p w14:paraId="43A891FC" w14:textId="38867DBF" w:rsidR="00712BE4" w:rsidRPr="00712BE4" w:rsidRDefault="00D840D8" w:rsidP="00712BE4">
      <w:pPr>
        <w:spacing w:after="120"/>
        <w:ind w:left="360" w:firstLine="349"/>
      </w:pPr>
      <w:r w:rsidRPr="00D34983">
        <w:t xml:space="preserve">D vitamini D2 ve D3 olmak üzere iki ana formda bulunur. D2 Vitamini, ultraviyole B (UVB) radyasyonunun mantar ve mayalardaki </w:t>
      </w:r>
      <w:proofErr w:type="spellStart"/>
      <w:r w:rsidRPr="00D34983">
        <w:t>ergosterol</w:t>
      </w:r>
      <w:proofErr w:type="spellEnd"/>
      <w:r w:rsidRPr="00D34983">
        <w:t xml:space="preserve"> (genellikle bitkilerde az miktarda bulunur) üzerindeki etkisiyle sentezlenir </w:t>
      </w:r>
      <w:r>
        <w:t>(</w:t>
      </w:r>
      <w:proofErr w:type="spellStart"/>
      <w:r w:rsidRPr="006511C1">
        <w:t>Cardwell</w:t>
      </w:r>
      <w:proofErr w:type="spellEnd"/>
      <w:r>
        <w:t xml:space="preserve"> ve diğerleri, 2018)</w:t>
      </w:r>
      <w:r w:rsidRPr="00D34983">
        <w:t xml:space="preserve"> ve bitki bazlı bir diyetle tüketilir. D3 vitamini, UVB radyasyonunun (280-320 </w:t>
      </w:r>
      <w:proofErr w:type="spellStart"/>
      <w:r w:rsidRPr="00D34983">
        <w:t>nm</w:t>
      </w:r>
      <w:proofErr w:type="spellEnd"/>
      <w:r w:rsidRPr="00D34983">
        <w:t xml:space="preserve">) 7-dehidrokolesterol (7DHC) üzerindeki etkisiyle insanların ve bazı hayvanların derisinde sentezlenir </w:t>
      </w:r>
      <w:r>
        <w:t>(</w:t>
      </w:r>
      <w:proofErr w:type="spellStart"/>
      <w:r w:rsidRPr="004E776C">
        <w:t>Bikle</w:t>
      </w:r>
      <w:proofErr w:type="spellEnd"/>
      <w:r>
        <w:t xml:space="preserve"> ve diğerleri, 2014)</w:t>
      </w:r>
      <w:r w:rsidRPr="00D34983">
        <w:t xml:space="preserve"> veya hayvansal ürünlerden tüketilebilir. Cildin UVB radyasyonuna maruz kalması üzerine, 7DHC'den </w:t>
      </w:r>
      <w:proofErr w:type="spellStart"/>
      <w:r w:rsidRPr="00D34983">
        <w:t>pre</w:t>
      </w:r>
      <w:proofErr w:type="spellEnd"/>
      <w:r>
        <w:t>-</w:t>
      </w:r>
      <w:r w:rsidRPr="00D34983">
        <w:t xml:space="preserve">vitamin D3 üretimi ile sonuçlanan bir fotokimyasal reaksiyon meydana gelir. Daha sonra, tersinir bir </w:t>
      </w:r>
      <w:proofErr w:type="spellStart"/>
      <w:r w:rsidRPr="00D34983">
        <w:t>termoizomerizasyon</w:t>
      </w:r>
      <w:proofErr w:type="spellEnd"/>
      <w:r w:rsidRPr="00D34983">
        <w:t xml:space="preserve"> reaksiyonu meydana gelir ve </w:t>
      </w:r>
      <w:proofErr w:type="spellStart"/>
      <w:r w:rsidRPr="00D34983">
        <w:t>pre</w:t>
      </w:r>
      <w:proofErr w:type="spellEnd"/>
      <w:r w:rsidRPr="00D34983">
        <w:t xml:space="preserve">-vitamin D3 yavaşça vitamin D3'e dönüşür </w:t>
      </w:r>
      <w:r>
        <w:t>(</w:t>
      </w:r>
      <w:proofErr w:type="spellStart"/>
      <w:r w:rsidRPr="004E776C">
        <w:t>Holick</w:t>
      </w:r>
      <w:proofErr w:type="spellEnd"/>
      <w:r>
        <w:t xml:space="preserve"> ve diğerleri, 1980)</w:t>
      </w:r>
      <w:r w:rsidRPr="00D34983">
        <w:t xml:space="preserve">. Alternatif olarak, </w:t>
      </w:r>
      <w:proofErr w:type="spellStart"/>
      <w:r w:rsidRPr="00D34983">
        <w:t>pre</w:t>
      </w:r>
      <w:proofErr w:type="spellEnd"/>
      <w:r w:rsidRPr="00D34983">
        <w:t xml:space="preserve">-vitamin D3 </w:t>
      </w:r>
      <w:proofErr w:type="spellStart"/>
      <w:r w:rsidRPr="00D34983">
        <w:t>inert</w:t>
      </w:r>
      <w:proofErr w:type="spellEnd"/>
      <w:r w:rsidRPr="00D34983">
        <w:t xml:space="preserve"> izomerlere (</w:t>
      </w:r>
      <w:proofErr w:type="spellStart"/>
      <w:r w:rsidRPr="00D34983">
        <w:t>lumisterol</w:t>
      </w:r>
      <w:proofErr w:type="spellEnd"/>
      <w:r w:rsidRPr="00D34983">
        <w:t xml:space="preserve"> ve </w:t>
      </w:r>
      <w:proofErr w:type="spellStart"/>
      <w:r w:rsidRPr="00D34983">
        <w:t>takisterol</w:t>
      </w:r>
      <w:proofErr w:type="spellEnd"/>
      <w:r w:rsidRPr="00D34983">
        <w:t xml:space="preserve">) </w:t>
      </w:r>
      <w:proofErr w:type="spellStart"/>
      <w:r w:rsidRPr="00D34983">
        <w:t>fotoizomerize</w:t>
      </w:r>
      <w:proofErr w:type="spellEnd"/>
      <w:r w:rsidRPr="00D34983">
        <w:t xml:space="preserve"> edilebilir veya 7DHC'ye geri döndürülebilir. Her bir reaksiyon farklı bir UV etki spektrumu aralığı gerektirir </w:t>
      </w:r>
      <w:r>
        <w:t>(</w:t>
      </w:r>
      <w:proofErr w:type="spellStart"/>
      <w:r w:rsidRPr="004E776C">
        <w:t>MacLaughlin</w:t>
      </w:r>
      <w:proofErr w:type="spellEnd"/>
      <w:r>
        <w:t xml:space="preserve"> ve diğerleri, 1982)</w:t>
      </w:r>
      <w:r w:rsidRPr="00D34983">
        <w:t xml:space="preserve"> (Şekil 1).  Hem D2 hem de D3 vitamini dolaşıma girer ve ağırlıklı olarak D vitamini bağlayıcı proteine (VDBP) bağlanır, küçük bir </w:t>
      </w:r>
      <w:r w:rsidRPr="00D34983">
        <w:lastRenderedPageBreak/>
        <w:t xml:space="preserve">yüzdesi albümine de bağlanır ve </w:t>
      </w:r>
      <w:proofErr w:type="gramStart"/>
      <w:r w:rsidRPr="00D34983">
        <w:t>%1</w:t>
      </w:r>
      <w:proofErr w:type="gramEnd"/>
      <w:r w:rsidRPr="00D34983">
        <w:t xml:space="preserve">'den azı serbest veya bağlanmamış olarak dolaşır </w:t>
      </w:r>
      <w:r>
        <w:t>(</w:t>
      </w:r>
      <w:proofErr w:type="spellStart"/>
      <w:r>
        <w:t>Bikle</w:t>
      </w:r>
      <w:proofErr w:type="spellEnd"/>
      <w:r>
        <w:t xml:space="preserve"> ve diğerleri, 1986)</w:t>
      </w:r>
      <w:r w:rsidRPr="00D34983">
        <w:t xml:space="preserve">; diğer D vitamini </w:t>
      </w:r>
      <w:proofErr w:type="spellStart"/>
      <w:r w:rsidRPr="00D34983">
        <w:t>metabolitleri</w:t>
      </w:r>
      <w:proofErr w:type="spellEnd"/>
      <w:r w:rsidRPr="00D34983">
        <w:t xml:space="preserve"> de bu şekilde bağlanır. Vitamin D2/3, karaciğerde C25'te sıralı </w:t>
      </w:r>
      <w:proofErr w:type="spellStart"/>
      <w:r w:rsidRPr="00D34983">
        <w:t>hidroksilasyonla</w:t>
      </w:r>
      <w:proofErr w:type="spellEnd"/>
      <w:r w:rsidRPr="00D34983">
        <w:t xml:space="preserve"> 25-hidroksivitamin D2/3'e (25(OH)D2/3) ve daha sonra C1α'da </w:t>
      </w:r>
      <w:proofErr w:type="spellStart"/>
      <w:r w:rsidRPr="00D34983">
        <w:t>hormonal</w:t>
      </w:r>
      <w:proofErr w:type="spellEnd"/>
      <w:r w:rsidRPr="00D34983">
        <w:t xml:space="preserve"> olarak en aktif form olan 1α,25 dihidroksivitamin-D2/3'e (1,25(OH)2D2/3) aktive edilen </w:t>
      </w:r>
      <w:proofErr w:type="spellStart"/>
      <w:r w:rsidRPr="00D34983">
        <w:t>prohormonlardır</w:t>
      </w:r>
      <w:proofErr w:type="spellEnd"/>
      <w:r w:rsidRPr="00D34983">
        <w:t xml:space="preserve"> (Şekil 1). Bu </w:t>
      </w:r>
      <w:proofErr w:type="spellStart"/>
      <w:r w:rsidRPr="00D34983">
        <w:t>hidroksilasyon</w:t>
      </w:r>
      <w:proofErr w:type="spellEnd"/>
      <w:r w:rsidRPr="00D34983">
        <w:t xml:space="preserve"> adımları </w:t>
      </w:r>
      <w:proofErr w:type="spellStart"/>
      <w:r w:rsidRPr="00D34983">
        <w:t>sitokrom</w:t>
      </w:r>
      <w:proofErr w:type="spellEnd"/>
      <w:r w:rsidRPr="00D34983">
        <w:t xml:space="preserve"> P450 (CYP) enzim ailesinin etkisiyle gerçekleşir </w:t>
      </w:r>
      <w:r>
        <w:t>(</w:t>
      </w:r>
      <w:proofErr w:type="spellStart"/>
      <w:r>
        <w:t>Jones</w:t>
      </w:r>
      <w:proofErr w:type="spellEnd"/>
      <w:r>
        <w:t xml:space="preserve"> ve diğerleri, 2014)</w:t>
      </w:r>
      <w:r w:rsidRPr="00D34983">
        <w:t xml:space="preserve">. C25'teki </w:t>
      </w:r>
      <w:proofErr w:type="spellStart"/>
      <w:r w:rsidRPr="00D34983">
        <w:t>hidroksilasyon</w:t>
      </w:r>
      <w:proofErr w:type="spellEnd"/>
      <w:r w:rsidRPr="00D34983">
        <w:t xml:space="preserve"> öncelikle 25 </w:t>
      </w:r>
      <w:proofErr w:type="spellStart"/>
      <w:r w:rsidRPr="00D34983">
        <w:t>hidroksilaz</w:t>
      </w:r>
      <w:proofErr w:type="spellEnd"/>
      <w:r w:rsidRPr="00D34983">
        <w:t xml:space="preserve">, karaciğerin </w:t>
      </w:r>
      <w:proofErr w:type="spellStart"/>
      <w:r w:rsidRPr="00D34983">
        <w:t>endoplazmik</w:t>
      </w:r>
      <w:proofErr w:type="spellEnd"/>
      <w:r w:rsidRPr="00D34983">
        <w:t xml:space="preserve"> </w:t>
      </w:r>
      <w:proofErr w:type="spellStart"/>
      <w:r w:rsidRPr="00D34983">
        <w:t>retikulumundaki</w:t>
      </w:r>
      <w:proofErr w:type="spellEnd"/>
      <w:r w:rsidRPr="00D34983">
        <w:t xml:space="preserve"> CYP2R1 ve daha az oranda </w:t>
      </w:r>
      <w:proofErr w:type="spellStart"/>
      <w:r w:rsidRPr="00D34983">
        <w:t>hepatositlerin</w:t>
      </w:r>
      <w:proofErr w:type="spellEnd"/>
      <w:r w:rsidRPr="00D34983">
        <w:t xml:space="preserve"> mitokondrisindeki CYP27A1 tarafından katalize edilir</w:t>
      </w:r>
      <w:r>
        <w:t xml:space="preserve"> (</w:t>
      </w:r>
      <w:proofErr w:type="spellStart"/>
      <w:r w:rsidRPr="00E07874">
        <w:t>Zhu</w:t>
      </w:r>
      <w:proofErr w:type="spellEnd"/>
      <w:r>
        <w:t xml:space="preserve"> ve diğerleri, 2013)</w:t>
      </w:r>
      <w:r w:rsidRPr="00D34983">
        <w:t>. C1α'</w:t>
      </w:r>
      <w:proofErr w:type="spellStart"/>
      <w:r w:rsidRPr="00D34983">
        <w:t>daki</w:t>
      </w:r>
      <w:proofErr w:type="spellEnd"/>
      <w:r w:rsidRPr="00D34983">
        <w:t xml:space="preserve"> </w:t>
      </w:r>
      <w:proofErr w:type="spellStart"/>
      <w:r w:rsidRPr="00D34983">
        <w:t>hidroksilasyon</w:t>
      </w:r>
      <w:proofErr w:type="spellEnd"/>
      <w:r w:rsidRPr="00D34983">
        <w:t xml:space="preserve">, böbreğin </w:t>
      </w:r>
      <w:proofErr w:type="spellStart"/>
      <w:r w:rsidRPr="00D34983">
        <w:t>proksimal</w:t>
      </w:r>
      <w:proofErr w:type="spellEnd"/>
      <w:r w:rsidRPr="00D34983">
        <w:t xml:space="preserve"> kıvrımlı </w:t>
      </w:r>
      <w:proofErr w:type="spellStart"/>
      <w:r w:rsidRPr="00D34983">
        <w:t>tübül</w:t>
      </w:r>
      <w:proofErr w:type="spellEnd"/>
      <w:r w:rsidRPr="00D34983">
        <w:t xml:space="preserve"> hücrelerinin mitokondrisinde 1α-</w:t>
      </w:r>
      <w:proofErr w:type="spellStart"/>
      <w:r w:rsidRPr="00D34983">
        <w:t>hidroksilaz</w:t>
      </w:r>
      <w:proofErr w:type="spellEnd"/>
      <w:r w:rsidRPr="00D34983">
        <w:t xml:space="preserve"> CYP27B1'in etkisiyle gerçekleşir </w:t>
      </w:r>
      <w:r>
        <w:t>(</w:t>
      </w:r>
      <w:proofErr w:type="spellStart"/>
      <w:r w:rsidRPr="00E07874">
        <w:t>Zehnder</w:t>
      </w:r>
      <w:proofErr w:type="spellEnd"/>
      <w:r>
        <w:t xml:space="preserve"> ve diğerleri, 1999)</w:t>
      </w:r>
      <w:r w:rsidRPr="00D34983">
        <w:t xml:space="preserve">. Bu enzim diğer dokularda ve hücre tiplerinde de tespit edilmiştir ve 1,25(OH)2D2/3'ün lokal üretiminin kanıtı, D vitamininin iskelet dışı rollerinin belirlenmesine önemli bir katkıda bulunmuştur </w:t>
      </w:r>
      <w:r>
        <w:t>(</w:t>
      </w:r>
      <w:r w:rsidRPr="00E07874">
        <w:t>Adams</w:t>
      </w:r>
      <w:r>
        <w:t xml:space="preserve"> ve diğerleri, 2012)</w:t>
      </w:r>
      <w:r w:rsidRPr="00D34983">
        <w:t xml:space="preserve">. 1,25(OH)2D, nükleer D vitamini reseptörüne (VDR) bağlanarak ve </w:t>
      </w:r>
      <w:proofErr w:type="spellStart"/>
      <w:r w:rsidRPr="00D34983">
        <w:t>retinoid</w:t>
      </w:r>
      <w:proofErr w:type="spellEnd"/>
      <w:r w:rsidRPr="00D34983">
        <w:t xml:space="preserve"> X reseptörü (RXR) ile </w:t>
      </w:r>
      <w:proofErr w:type="spellStart"/>
      <w:r w:rsidRPr="00D34983">
        <w:t>heterodimerize</w:t>
      </w:r>
      <w:proofErr w:type="spellEnd"/>
      <w:r w:rsidRPr="00D34983">
        <w:t xml:space="preserve"> olarak hedef hücreler ve dokular üzerindeki etkilerini gösterir. Bu kompleks, </w:t>
      </w:r>
      <w:proofErr w:type="spellStart"/>
      <w:r w:rsidRPr="00D34983">
        <w:t>promotörlerinde</w:t>
      </w:r>
      <w:proofErr w:type="spellEnd"/>
      <w:r w:rsidRPr="00D34983">
        <w:t xml:space="preserve"> bir D vitamini yanıt elemanı içeren hedef genleri düzenlemek için bir transkripsiyon faktörü olarak </w:t>
      </w:r>
      <w:proofErr w:type="spellStart"/>
      <w:r w:rsidRPr="00D34983">
        <w:t>genomik</w:t>
      </w:r>
      <w:proofErr w:type="spellEnd"/>
      <w:r w:rsidRPr="00D34983">
        <w:t xml:space="preserve"> eylemler uygular. Alternatif olarak, 1,25(OH)2D plazma </w:t>
      </w:r>
      <w:proofErr w:type="spellStart"/>
      <w:r w:rsidRPr="00D34983">
        <w:t>membranı</w:t>
      </w:r>
      <w:proofErr w:type="spellEnd"/>
      <w:r w:rsidRPr="00D34983">
        <w:t xml:space="preserve"> </w:t>
      </w:r>
      <w:proofErr w:type="spellStart"/>
      <w:r w:rsidRPr="00D34983">
        <w:t>VDR'ye</w:t>
      </w:r>
      <w:proofErr w:type="spellEnd"/>
      <w:r w:rsidRPr="00D34983">
        <w:t xml:space="preserve"> bağlanabilir ve </w:t>
      </w:r>
      <w:proofErr w:type="spellStart"/>
      <w:r w:rsidRPr="00D34983">
        <w:t>intestinal</w:t>
      </w:r>
      <w:proofErr w:type="spellEnd"/>
      <w:r w:rsidRPr="00D34983">
        <w:t xml:space="preserve"> kalsiyum taşınmasının uyarılması gibi </w:t>
      </w:r>
      <w:proofErr w:type="spellStart"/>
      <w:r w:rsidRPr="00D34983">
        <w:t>genomik</w:t>
      </w:r>
      <w:proofErr w:type="spellEnd"/>
      <w:r w:rsidRPr="00D34983">
        <w:t xml:space="preserve"> olmayan eylemleri indükleyebilir </w:t>
      </w:r>
      <w:r>
        <w:t>(</w:t>
      </w:r>
      <w:proofErr w:type="spellStart"/>
      <w:r w:rsidRPr="004C191A">
        <w:t>Haussler</w:t>
      </w:r>
      <w:proofErr w:type="spellEnd"/>
      <w:r>
        <w:t xml:space="preserve"> ve diğerleri, 2011)</w:t>
      </w:r>
      <w:r w:rsidRPr="00D34983">
        <w:t>.</w:t>
      </w:r>
      <w:r w:rsidR="00712BE4">
        <w:rPr>
          <w:noProof/>
          <w:lang w:eastAsia="tr-TR"/>
        </w:rPr>
        <w:drawing>
          <wp:anchor distT="0" distB="0" distL="114300" distR="114300" simplePos="0" relativeHeight="251663872" behindDoc="0" locked="0" layoutInCell="1" allowOverlap="1" wp14:anchorId="59B82365" wp14:editId="148F54AF">
            <wp:simplePos x="0" y="0"/>
            <wp:positionH relativeFrom="margin">
              <wp:posOffset>1106805</wp:posOffset>
            </wp:positionH>
            <wp:positionV relativeFrom="paragraph">
              <wp:posOffset>5155565</wp:posOffset>
            </wp:positionV>
            <wp:extent cx="3327400" cy="3731148"/>
            <wp:effectExtent l="0" t="0" r="0" b="3175"/>
            <wp:wrapTopAndBottom/>
            <wp:docPr id="11615176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17649" name=""/>
                    <pic:cNvPicPr/>
                  </pic:nvPicPr>
                  <pic:blipFill rotWithShape="1">
                    <a:blip r:embed="rId14">
                      <a:extLst>
                        <a:ext uri="{28A0092B-C50C-407E-A947-70E740481C1C}">
                          <a14:useLocalDpi xmlns:a14="http://schemas.microsoft.com/office/drawing/2010/main" val="0"/>
                        </a:ext>
                      </a:extLst>
                    </a:blip>
                    <a:srcRect l="53753" t="18748" r="14129" b="17228"/>
                    <a:stretch/>
                  </pic:blipFill>
                  <pic:spPr bwMode="auto">
                    <a:xfrm>
                      <a:off x="0" y="0"/>
                      <a:ext cx="3327400" cy="37311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8BC72" w14:textId="77777777" w:rsidR="00712BE4" w:rsidRDefault="00712BE4" w:rsidP="009733C6">
      <w:pPr>
        <w:pStyle w:val="ResimYazs"/>
        <w:rPr>
          <w:b/>
        </w:rPr>
      </w:pPr>
    </w:p>
    <w:p w14:paraId="019497DA" w14:textId="3EB5EF4B" w:rsidR="00D840D8" w:rsidRPr="009733C6" w:rsidRDefault="0097797A" w:rsidP="0097797A">
      <w:pPr>
        <w:pStyle w:val="ResimYazs"/>
      </w:pPr>
      <w:bookmarkStart w:id="63" w:name="_Toc200455152"/>
      <w:r w:rsidRPr="0097797A">
        <w:rPr>
          <w:b/>
          <w:bCs w:val="0"/>
        </w:rPr>
        <w:t xml:space="preserve">Şekil </w:t>
      </w:r>
      <w:r w:rsidRPr="0097797A">
        <w:rPr>
          <w:b/>
          <w:bCs w:val="0"/>
        </w:rPr>
        <w:fldChar w:fldCharType="begin"/>
      </w:r>
      <w:r w:rsidRPr="0097797A">
        <w:rPr>
          <w:b/>
          <w:bCs w:val="0"/>
        </w:rPr>
        <w:instrText xml:space="preserve"> SEQ Şekil \* ARABIC </w:instrText>
      </w:r>
      <w:r w:rsidRPr="0097797A">
        <w:rPr>
          <w:b/>
          <w:bCs w:val="0"/>
        </w:rPr>
        <w:fldChar w:fldCharType="separate"/>
      </w:r>
      <w:r w:rsidRPr="0097797A">
        <w:rPr>
          <w:b/>
          <w:bCs w:val="0"/>
          <w:noProof/>
        </w:rPr>
        <w:t>1</w:t>
      </w:r>
      <w:r w:rsidRPr="0097797A">
        <w:rPr>
          <w:b/>
          <w:bCs w:val="0"/>
        </w:rPr>
        <w:fldChar w:fldCharType="end"/>
      </w:r>
      <w:r w:rsidRPr="0097797A">
        <w:rPr>
          <w:b/>
          <w:bCs w:val="0"/>
        </w:rPr>
        <w:t>.</w:t>
      </w:r>
      <w:r>
        <w:rPr>
          <w:b/>
          <w:bCs w:val="0"/>
        </w:rPr>
        <w:t xml:space="preserve"> </w:t>
      </w:r>
      <w:r w:rsidR="00D840D8" w:rsidRPr="009733C6">
        <w:t>Başlıca klasik D vitamini yolu, D3 vitamininin 7-dehidrokolesterolün (7DHC) fotokimyasal (</w:t>
      </w:r>
      <w:proofErr w:type="spellStart"/>
      <w:r w:rsidR="00D840D8" w:rsidRPr="009733C6">
        <w:t>hν</w:t>
      </w:r>
      <w:proofErr w:type="spellEnd"/>
      <w:r w:rsidR="00D840D8" w:rsidRPr="009733C6">
        <w:t xml:space="preserve">) yolla ön vitamin D3'e ve ardından </w:t>
      </w:r>
      <w:proofErr w:type="spellStart"/>
      <w:r w:rsidR="00D840D8" w:rsidRPr="009733C6">
        <w:t>termoizomerizasyon</w:t>
      </w:r>
      <w:proofErr w:type="spellEnd"/>
      <w:r w:rsidR="00D840D8" w:rsidRPr="009733C6">
        <w:t xml:space="preserve"> (ΔT) yoluyla vitamin D3'e dönüştürülmesi yoluyla deride üretildiği ya da diyetle tüketildiği yoldur. D3 vitamini karaciğerde CYP enzimleri tarafından C25'te </w:t>
      </w:r>
      <w:proofErr w:type="spellStart"/>
      <w:r w:rsidR="00D840D8" w:rsidRPr="009733C6">
        <w:t>hidroksillenir</w:t>
      </w:r>
      <w:proofErr w:type="spellEnd"/>
      <w:r w:rsidR="00D840D8" w:rsidRPr="009733C6">
        <w:t xml:space="preserve"> ve daha sonra böbrekte daha fazla </w:t>
      </w:r>
      <w:proofErr w:type="spellStart"/>
      <w:r w:rsidR="00D840D8" w:rsidRPr="009733C6">
        <w:t>hidroksilasyona</w:t>
      </w:r>
      <w:proofErr w:type="spellEnd"/>
      <w:r w:rsidR="00D840D8" w:rsidRPr="009733C6">
        <w:t xml:space="preserve"> veya C3-epimerizasyona tabi tutulur. D2 vitamininin CYP2R1 ve CYP27B1 tarafından aktive edildiğini ve D3 vitamini için gösterildiği gibi C24 </w:t>
      </w:r>
      <w:proofErr w:type="spellStart"/>
      <w:r w:rsidR="00D840D8" w:rsidRPr="009733C6">
        <w:t>hidroksilasyonuna</w:t>
      </w:r>
      <w:proofErr w:type="spellEnd"/>
      <w:r w:rsidR="00D840D8" w:rsidRPr="009733C6">
        <w:t xml:space="preserve"> ve C3-epimerizasyonuna uğrayabildiğini, ancak sadece diyet yoluyla tüketildiğini ve </w:t>
      </w:r>
      <w:proofErr w:type="spellStart"/>
      <w:r w:rsidR="00D840D8" w:rsidRPr="009733C6">
        <w:t>endojen</w:t>
      </w:r>
      <w:proofErr w:type="spellEnd"/>
      <w:r w:rsidR="00D840D8" w:rsidRPr="009733C6">
        <w:t xml:space="preserve"> olarak üretilmediğini unutmayın (</w:t>
      </w:r>
      <w:proofErr w:type="spellStart"/>
      <w:r w:rsidR="00D840D8" w:rsidRPr="009733C6">
        <w:t>Hurst</w:t>
      </w:r>
      <w:proofErr w:type="spellEnd"/>
      <w:r w:rsidR="00D840D8" w:rsidRPr="009733C6">
        <w:t xml:space="preserve"> ve diğerleri, 2020).</w:t>
      </w:r>
      <w:bookmarkEnd w:id="63"/>
    </w:p>
    <w:p w14:paraId="3C922644" w14:textId="77777777" w:rsidR="00D840D8" w:rsidRPr="00D34983" w:rsidRDefault="00D840D8" w:rsidP="00D840D8">
      <w:pPr>
        <w:spacing w:after="120"/>
        <w:rPr>
          <w:b/>
          <w:bCs/>
          <w:szCs w:val="24"/>
        </w:rPr>
      </w:pPr>
    </w:p>
    <w:p w14:paraId="4DD2CEA7" w14:textId="77777777" w:rsidR="00D840D8" w:rsidRPr="0042283A" w:rsidRDefault="00D840D8" w:rsidP="00D840D8">
      <w:pPr>
        <w:spacing w:after="120"/>
        <w:ind w:firstLine="360"/>
      </w:pPr>
      <w:r w:rsidRPr="00D34983">
        <w:t xml:space="preserve">1,25(OH)2D'nin birincil rolü kalsiyum ve fosfat </w:t>
      </w:r>
      <w:proofErr w:type="spellStart"/>
      <w:r w:rsidRPr="00D34983">
        <w:t>homeostazının</w:t>
      </w:r>
      <w:proofErr w:type="spellEnd"/>
      <w:r w:rsidRPr="00D34983">
        <w:t xml:space="preserve"> sürdürülmesidir. Bu nedenle, CYP27B1 aktivitesinin düzenlenmesi </w:t>
      </w:r>
      <w:proofErr w:type="spellStart"/>
      <w:r w:rsidRPr="00D34983">
        <w:t>paratiroid</w:t>
      </w:r>
      <w:proofErr w:type="spellEnd"/>
      <w:r w:rsidRPr="00D34983">
        <w:t xml:space="preserve"> hormonu (PTH) </w:t>
      </w:r>
      <w:r>
        <w:t>(</w:t>
      </w:r>
      <w:proofErr w:type="spellStart"/>
      <w:r w:rsidRPr="004C191A">
        <w:t>Brenza</w:t>
      </w:r>
      <w:proofErr w:type="spellEnd"/>
      <w:r>
        <w:t xml:space="preserve"> ve diğerleri, 2000)</w:t>
      </w:r>
      <w:r w:rsidRPr="00D34983">
        <w:t xml:space="preserve"> ve </w:t>
      </w:r>
      <w:proofErr w:type="spellStart"/>
      <w:r w:rsidRPr="00D34983">
        <w:t>fibroblast</w:t>
      </w:r>
      <w:proofErr w:type="spellEnd"/>
      <w:r w:rsidRPr="00D34983">
        <w:t xml:space="preserve"> büyüme faktörü 23 (FGF23)</w:t>
      </w:r>
      <w:r>
        <w:t xml:space="preserve"> (</w:t>
      </w:r>
      <w:proofErr w:type="spellStart"/>
      <w:r w:rsidRPr="004C191A">
        <w:t>Shimada</w:t>
      </w:r>
      <w:proofErr w:type="spellEnd"/>
      <w:r>
        <w:t xml:space="preserve"> ve diğerleri, 2004)</w:t>
      </w:r>
      <w:r w:rsidRPr="00D34983">
        <w:t xml:space="preserve"> ve 1,25(OH)2D'nin CYP27B1'i baskılamak ve CYP24A1 aktivitesini teşvik ederek kendi katabolizmasını indüklemek için kendi üzerinde hareket ettiği negatif bir geri besleme döngüsü ile sıkı bir şekilde kontrol edilir </w:t>
      </w:r>
      <w:r>
        <w:t>(</w:t>
      </w:r>
      <w:proofErr w:type="spellStart"/>
      <w:r>
        <w:t>Boyle</w:t>
      </w:r>
      <w:proofErr w:type="spellEnd"/>
      <w:r>
        <w:t xml:space="preserve"> ve diğerleri, 1971)</w:t>
      </w:r>
      <w:r w:rsidRPr="00D34983">
        <w:t xml:space="preserve">. CYP24A1, 1,25(OH)2D ve 25(OH)D'nin C23- ve C24-hidroksilasyonunu indükleyebilir </w:t>
      </w:r>
      <w:r>
        <w:t>(</w:t>
      </w:r>
      <w:proofErr w:type="spellStart"/>
      <w:r w:rsidRPr="00571EB1">
        <w:t>Prosser</w:t>
      </w:r>
      <w:proofErr w:type="spellEnd"/>
      <w:r>
        <w:t xml:space="preserve"> ve diğerleri, 2007)</w:t>
      </w:r>
      <w:r w:rsidRPr="00D34983">
        <w:t xml:space="preserve"> (Şekil 1). Baskın </w:t>
      </w:r>
      <w:proofErr w:type="spellStart"/>
      <w:r w:rsidRPr="00D34983">
        <w:t>hidroksilasyon</w:t>
      </w:r>
      <w:proofErr w:type="spellEnd"/>
      <w:r w:rsidRPr="00D34983">
        <w:t xml:space="preserve"> adımının 23- veya 24-karbon pozisyonunda gerçekleşip gerçekleşmediği, CYP24A1'in 326 pozisyonundaki kalıntı tarafından belirlenir</w:t>
      </w:r>
      <w:r>
        <w:t xml:space="preserve"> (</w:t>
      </w:r>
      <w:proofErr w:type="spellStart"/>
      <w:r w:rsidRPr="00571EB1">
        <w:t>Prosser</w:t>
      </w:r>
      <w:proofErr w:type="spellEnd"/>
      <w:r>
        <w:t xml:space="preserve"> ve diğerleri, 2007)</w:t>
      </w:r>
      <w:r w:rsidRPr="00D34983">
        <w:t xml:space="preserve">. Pozisyon 326'daki </w:t>
      </w:r>
      <w:proofErr w:type="spellStart"/>
      <w:r w:rsidRPr="00D34983">
        <w:t>alanin</w:t>
      </w:r>
      <w:proofErr w:type="spellEnd"/>
      <w:r w:rsidRPr="00D34983">
        <w:t xml:space="preserve"> (C24-hidroksilasyonu tercih eder) bir </w:t>
      </w:r>
      <w:proofErr w:type="spellStart"/>
      <w:r w:rsidRPr="00D34983">
        <w:t>glisinle</w:t>
      </w:r>
      <w:proofErr w:type="spellEnd"/>
      <w:r w:rsidRPr="00D34983">
        <w:t xml:space="preserve"> (C23-hidroksilasyonu tercih eder) ikame edildiğinde, </w:t>
      </w:r>
      <w:proofErr w:type="spellStart"/>
      <w:r w:rsidRPr="00D34983">
        <w:t>substratın</w:t>
      </w:r>
      <w:proofErr w:type="spellEnd"/>
      <w:r w:rsidRPr="00D34983">
        <w:t xml:space="preserve"> yan zinciri enzimin bağlanma cebine daha fazla kenetlenebilir ve C24 yerine C23'ü </w:t>
      </w:r>
      <w:proofErr w:type="spellStart"/>
      <w:r w:rsidRPr="00D34983">
        <w:t>hidroksilasyon</w:t>
      </w:r>
      <w:proofErr w:type="spellEnd"/>
      <w:r w:rsidRPr="00D34983">
        <w:t xml:space="preserve"> için en uygun konuma yerleştirebilir </w:t>
      </w:r>
      <w:r>
        <w:t>(</w:t>
      </w:r>
      <w:proofErr w:type="spellStart"/>
      <w:r w:rsidRPr="00571EB1">
        <w:t>Prosser</w:t>
      </w:r>
      <w:proofErr w:type="spellEnd"/>
      <w:r>
        <w:t xml:space="preserve"> ve diğerleri, 2007)</w:t>
      </w:r>
      <w:r w:rsidRPr="00D34983">
        <w:t xml:space="preserve">. Bu değişiklik, C24-hidroksilasyon yolunun C23-hidroksilasyon yolunu destekleyecek şekilde değişmesine yol açar. 1,25(OH)2D'nin C24-hidroksilasyonu, </w:t>
      </w:r>
      <w:proofErr w:type="spellStart"/>
      <w:r w:rsidRPr="00D34983">
        <w:t>kalsitroik</w:t>
      </w:r>
      <w:proofErr w:type="spellEnd"/>
      <w:r w:rsidRPr="00D34983">
        <w:t xml:space="preserve"> asit ile sonuçlanan beş aşamalı bir süreçle sonuçlanır ve C23-hidroksilasyon yolu, 1,25(OH)2D3'ün sıralı </w:t>
      </w:r>
      <w:proofErr w:type="spellStart"/>
      <w:r w:rsidRPr="00D34983">
        <w:t>hidroksilasyon</w:t>
      </w:r>
      <w:proofErr w:type="spellEnd"/>
      <w:r w:rsidRPr="00D34983">
        <w:t xml:space="preserve"> adımları yoluyla 1,25R(OH)2D3-26,23S-laktona dönüştürülmesini içerir </w:t>
      </w:r>
      <w:r>
        <w:t>(</w:t>
      </w:r>
      <w:proofErr w:type="spellStart"/>
      <w:r w:rsidRPr="00571EB1">
        <w:t>Reddy</w:t>
      </w:r>
      <w:proofErr w:type="spellEnd"/>
      <w:r>
        <w:t xml:space="preserve"> ve diğerleri, 1989)</w:t>
      </w:r>
      <w:r w:rsidRPr="00D34983">
        <w:t xml:space="preserve">. Son ürünler fizyolojik olarak farklıdır; </w:t>
      </w:r>
      <w:proofErr w:type="spellStart"/>
      <w:r w:rsidRPr="00D34983">
        <w:t>kalsitroik</w:t>
      </w:r>
      <w:proofErr w:type="spellEnd"/>
      <w:r w:rsidRPr="00D34983">
        <w:t xml:space="preserve"> asit fark edilebilir bir biyolojik aktivitesi olmaksızın safrayla hızla atılırken, 1,25R(OH)2D3-26,23S-lakton üstün VDBP bağlanması ve daha yüksek </w:t>
      </w:r>
      <w:proofErr w:type="spellStart"/>
      <w:r w:rsidRPr="00D34983">
        <w:t>metabolik</w:t>
      </w:r>
      <w:proofErr w:type="spellEnd"/>
      <w:r w:rsidRPr="00D34983">
        <w:t xml:space="preserve"> </w:t>
      </w:r>
      <w:proofErr w:type="spellStart"/>
      <w:r w:rsidRPr="00D34983">
        <w:t>stabiliteye</w:t>
      </w:r>
      <w:proofErr w:type="spellEnd"/>
      <w:r w:rsidRPr="00D34983">
        <w:t xml:space="preserve"> sahip bilinen VDR antagonistleri ailesine aittir </w:t>
      </w:r>
      <w:r>
        <w:t>(</w:t>
      </w:r>
      <w:proofErr w:type="spellStart"/>
      <w:r w:rsidRPr="00571EB1">
        <w:t>Hurst</w:t>
      </w:r>
      <w:proofErr w:type="spellEnd"/>
      <w:r>
        <w:t xml:space="preserve"> ve diğerleri, 2020)</w:t>
      </w:r>
      <w:r w:rsidRPr="00D34983">
        <w:t>. 25(OH)D3'ün C23-hidroksilasyonu 23,25(OH)2D3'ü oluşturur ve sonraki adımlar son ürünü (23S,25R)25(OH)D3-(26,23)-</w:t>
      </w:r>
      <w:proofErr w:type="spellStart"/>
      <w:r w:rsidRPr="00D34983">
        <w:t>laktonu</w:t>
      </w:r>
      <w:proofErr w:type="spellEnd"/>
      <w:r w:rsidRPr="00D34983">
        <w:t xml:space="preserve"> oluşturur. 25(OH)D3'ün C24-hidroksilasyonu 24,25-dihidroksivitamin-D3'ü (24,25(OH)2D23) oluşturur. 24,25(OH)2D3'ün 25(OH)D3'ün </w:t>
      </w:r>
      <w:proofErr w:type="spellStart"/>
      <w:r w:rsidRPr="00D34983">
        <w:t>inaktif</w:t>
      </w:r>
      <w:proofErr w:type="spellEnd"/>
      <w:r w:rsidRPr="00D34983">
        <w:t xml:space="preserve"> bir </w:t>
      </w:r>
      <w:proofErr w:type="spellStart"/>
      <w:r w:rsidRPr="00D34983">
        <w:t>katabolik</w:t>
      </w:r>
      <w:proofErr w:type="spellEnd"/>
      <w:r w:rsidRPr="00D34983">
        <w:t xml:space="preserve"> ürünü olduğu düşünülüyordu, ancak çalışmalar artık </w:t>
      </w:r>
      <w:proofErr w:type="spellStart"/>
      <w:r w:rsidRPr="00D34983">
        <w:t>VDR'den</w:t>
      </w:r>
      <w:proofErr w:type="spellEnd"/>
      <w:r w:rsidRPr="00D34983">
        <w:t xml:space="preserve"> bağımsız olarak biyolojik aktivite gösterdiğini ortaya koymuştur </w:t>
      </w:r>
      <w:r>
        <w:t>(</w:t>
      </w:r>
      <w:proofErr w:type="spellStart"/>
      <w:r w:rsidRPr="00571EB1">
        <w:t>Martineau</w:t>
      </w:r>
      <w:r>
        <w:t>ve</w:t>
      </w:r>
      <w:proofErr w:type="spellEnd"/>
      <w:r>
        <w:t xml:space="preserve"> diğerleri, 2018)</w:t>
      </w:r>
      <w:r w:rsidRPr="00D34983">
        <w:t xml:space="preserve">. İlginç bir </w:t>
      </w:r>
      <w:r w:rsidRPr="00D34983">
        <w:lastRenderedPageBreak/>
        <w:t xml:space="preserve">şekilde, CYP24A1 tarafından C23'e karşı C24 </w:t>
      </w:r>
      <w:proofErr w:type="spellStart"/>
      <w:r w:rsidRPr="00D34983">
        <w:t>hidroksilasyonunun</w:t>
      </w:r>
      <w:proofErr w:type="spellEnd"/>
      <w:r w:rsidRPr="00D34983">
        <w:t xml:space="preserve"> oluşumu türe bağlıdır</w:t>
      </w:r>
      <w:r w:rsidRPr="00B07922">
        <w:rPr>
          <w:rFonts w:cs="Times New Roman"/>
          <w:color w:val="222222"/>
          <w:szCs w:val="24"/>
          <w:shd w:val="clear" w:color="auto" w:fill="FFFFFF"/>
        </w:rPr>
        <w:t xml:space="preserve"> </w:t>
      </w:r>
      <w:r>
        <w:rPr>
          <w:rFonts w:cs="Times New Roman"/>
          <w:color w:val="222222"/>
          <w:szCs w:val="24"/>
          <w:shd w:val="clear" w:color="auto" w:fill="FFFFFF"/>
        </w:rPr>
        <w:t>(</w:t>
      </w:r>
      <w:proofErr w:type="spellStart"/>
      <w:r w:rsidRPr="00562ED0">
        <w:rPr>
          <w:rFonts w:cs="Times New Roman"/>
          <w:color w:val="222222"/>
          <w:szCs w:val="24"/>
          <w:shd w:val="clear" w:color="auto" w:fill="FFFFFF"/>
        </w:rPr>
        <w:t>Jones</w:t>
      </w:r>
      <w:proofErr w:type="spellEnd"/>
      <w:r>
        <w:rPr>
          <w:rFonts w:cs="Times New Roman"/>
          <w:color w:val="222222"/>
          <w:szCs w:val="24"/>
          <w:shd w:val="clear" w:color="auto" w:fill="FFFFFF"/>
        </w:rPr>
        <w:t xml:space="preserve"> ve diğerleri, 2012)</w:t>
      </w:r>
      <w:r w:rsidRPr="00D34983">
        <w:t>. İnsanlar gibi bazı türler her iki yolu da kullanır; diğerleri tercihen 23-hidroksilat (</w:t>
      </w:r>
      <w:proofErr w:type="spellStart"/>
      <w:r w:rsidRPr="00D34983">
        <w:t>opossum</w:t>
      </w:r>
      <w:proofErr w:type="spellEnd"/>
      <w:r w:rsidRPr="00D34983">
        <w:t xml:space="preserve"> ve kobay) veya 24-hidroksilat (sıçan) yapar </w:t>
      </w:r>
      <w:r>
        <w:t>(</w:t>
      </w:r>
      <w:proofErr w:type="spellStart"/>
      <w:r>
        <w:t>Hurst</w:t>
      </w:r>
      <w:proofErr w:type="spellEnd"/>
      <w:r>
        <w:t xml:space="preserve"> ve diğerleri, 2020)</w:t>
      </w:r>
      <w:r w:rsidRPr="00D34983">
        <w:t xml:space="preserve">. Farklı türlerdeki iki farklı yolun işlevsel önemi bilinmemektedir. Bununla birlikte, 1,25R(OH)2D3-26,23S-lakton yolunun </w:t>
      </w:r>
      <w:proofErr w:type="spellStart"/>
      <w:r w:rsidRPr="00D34983">
        <w:t>metabolik</w:t>
      </w:r>
      <w:proofErr w:type="spellEnd"/>
      <w:r w:rsidRPr="00D34983">
        <w:t xml:space="preserve"> ürünleri, güçlü VDR antagonistleri oldukları için herhangi bir D vitamini meydan okumasını hafifletmek için koruyucu bir mekanizma sağlayabilir ve C23-hidroksilasyon yolunu destekleyen Gly-326 içeren CYP24A1'e sahip türlerin aşırı 1,25(OH)2D3 aktivasyonuna veya aşırı diyet kalsiyumuna veya fosforuna daha iyi uyum sağlayabileceğini düşündürmektedir </w:t>
      </w:r>
      <w:r>
        <w:t>(</w:t>
      </w:r>
      <w:proofErr w:type="spellStart"/>
      <w:r w:rsidRPr="00562ED0">
        <w:rPr>
          <w:rFonts w:cs="Times New Roman"/>
          <w:color w:val="222222"/>
          <w:szCs w:val="24"/>
          <w:shd w:val="clear" w:color="auto" w:fill="FFFFFF"/>
        </w:rPr>
        <w:t>Horiuchi</w:t>
      </w:r>
      <w:proofErr w:type="spellEnd"/>
      <w:r>
        <w:rPr>
          <w:rFonts w:cs="Times New Roman"/>
          <w:color w:val="222222"/>
          <w:szCs w:val="24"/>
          <w:shd w:val="clear" w:color="auto" w:fill="FFFFFF"/>
        </w:rPr>
        <w:t xml:space="preserve"> ve diğerleri, 1995)</w:t>
      </w:r>
      <w:r w:rsidRPr="00D34983">
        <w:t>.</w:t>
      </w:r>
    </w:p>
    <w:p w14:paraId="2B4EBAB4" w14:textId="77777777" w:rsidR="00D840D8" w:rsidRDefault="00D840D8" w:rsidP="00D840D8">
      <w:pPr>
        <w:spacing w:after="120"/>
        <w:ind w:firstLine="709"/>
        <w:rPr>
          <w:rFonts w:cs="Times New Roman"/>
          <w:szCs w:val="24"/>
        </w:rPr>
      </w:pPr>
    </w:p>
    <w:p w14:paraId="065D63A9" w14:textId="064A4A0F" w:rsidR="00D840D8" w:rsidRDefault="00EB08B1" w:rsidP="00712BE4">
      <w:pPr>
        <w:pStyle w:val="Balk2"/>
      </w:pPr>
      <w:bookmarkStart w:id="64" w:name="_Toc202109672"/>
      <w:r>
        <w:t>2.3</w:t>
      </w:r>
      <w:r w:rsidR="00D840D8" w:rsidRPr="00793EFD">
        <w:t>.1 Kedi</w:t>
      </w:r>
      <w:r w:rsidR="00D840D8">
        <w:t xml:space="preserve">lerde </w:t>
      </w:r>
      <w:r w:rsidR="00D840D8" w:rsidRPr="00793EFD">
        <w:t>D Vitamini Metabolizması</w:t>
      </w:r>
      <w:bookmarkEnd w:id="64"/>
    </w:p>
    <w:p w14:paraId="47C4FCD2" w14:textId="77777777" w:rsidR="00D840D8" w:rsidRDefault="00D840D8" w:rsidP="00D840D8">
      <w:pPr>
        <w:spacing w:after="120"/>
        <w:rPr>
          <w:rFonts w:cs="Times New Roman"/>
          <w:b/>
          <w:bCs/>
          <w:szCs w:val="24"/>
        </w:rPr>
      </w:pPr>
    </w:p>
    <w:p w14:paraId="46A0AF06" w14:textId="77777777" w:rsidR="009F3156" w:rsidRPr="009F3156" w:rsidRDefault="009F3156" w:rsidP="009F3156">
      <w:pPr>
        <w:spacing w:after="120"/>
        <w:ind w:firstLine="709"/>
      </w:pPr>
      <w:r w:rsidRPr="009F3156">
        <w:t xml:space="preserve">İnsanlarda </w:t>
      </w:r>
      <w:proofErr w:type="spellStart"/>
      <w:r w:rsidRPr="009F3156">
        <w:t>epidermis</w:t>
      </w:r>
      <w:proofErr w:type="spellEnd"/>
      <w:r w:rsidRPr="009F3156">
        <w:t xml:space="preserve"> tabakasında bulunan 7-dehidrokolesterol (7-DHCC) aracılığıyla güneş ışığı etkisiyle D vitamini sentezi etkin bir şekilde gerçekleşirken, bu mekanizmanın hayvan türlerinde farklılık gösterdiği, özellikle kedi ve köpeklerde ise bu sentez yolunun oldukça sınırlı olduğu, hatta ihmal edilebilecek düzeyde olduğu bildirilmektedir.</w:t>
      </w:r>
    </w:p>
    <w:p w14:paraId="5B74B97E" w14:textId="79D04605" w:rsidR="00D840D8" w:rsidRDefault="00D840D8" w:rsidP="00922E12">
      <w:pPr>
        <w:spacing w:after="120"/>
        <w:ind w:firstLine="709"/>
      </w:pPr>
    </w:p>
    <w:p w14:paraId="27FD0632" w14:textId="57A9353D" w:rsidR="00D840D8" w:rsidRDefault="009733C6" w:rsidP="009733C6">
      <w:pPr>
        <w:pStyle w:val="ResimYazs"/>
        <w:rPr>
          <w:rFonts w:cs="Times New Roman"/>
          <w:szCs w:val="24"/>
        </w:rPr>
      </w:pPr>
      <w:bookmarkStart w:id="65" w:name="_Toc200455072"/>
      <w:r w:rsidRPr="009733C6">
        <w:rPr>
          <w:b/>
          <w:bCs w:val="0"/>
        </w:rPr>
        <w:t xml:space="preserve">Tablo </w:t>
      </w:r>
      <w:r w:rsidRPr="009733C6">
        <w:rPr>
          <w:b/>
          <w:bCs w:val="0"/>
        </w:rPr>
        <w:fldChar w:fldCharType="begin"/>
      </w:r>
      <w:r w:rsidRPr="009733C6">
        <w:rPr>
          <w:b/>
          <w:bCs w:val="0"/>
        </w:rPr>
        <w:instrText xml:space="preserve"> SEQ Tablo \* ARABIC </w:instrText>
      </w:r>
      <w:r w:rsidRPr="009733C6">
        <w:rPr>
          <w:b/>
          <w:bCs w:val="0"/>
        </w:rPr>
        <w:fldChar w:fldCharType="separate"/>
      </w:r>
      <w:r>
        <w:rPr>
          <w:b/>
          <w:bCs w:val="0"/>
          <w:noProof/>
        </w:rPr>
        <w:t>1</w:t>
      </w:r>
      <w:r w:rsidRPr="009733C6">
        <w:rPr>
          <w:b/>
          <w:bCs w:val="0"/>
        </w:rPr>
        <w:fldChar w:fldCharType="end"/>
      </w:r>
      <w:r>
        <w:rPr>
          <w:b/>
          <w:bCs w:val="0"/>
        </w:rPr>
        <w:t xml:space="preserve">. </w:t>
      </w:r>
      <w:r w:rsidR="00D840D8" w:rsidRPr="00F16C5C">
        <w:rPr>
          <w:rFonts w:cs="Times New Roman"/>
          <w:szCs w:val="24"/>
        </w:rPr>
        <w:t>D vitamininin insan ve kedi/köpekteki referans değerleri</w:t>
      </w:r>
      <w:r w:rsidR="00D840D8">
        <w:rPr>
          <w:rFonts w:cs="Times New Roman"/>
          <w:szCs w:val="24"/>
        </w:rPr>
        <w:t xml:space="preserve"> (Yener, 2018).</w:t>
      </w:r>
      <w:bookmarkEnd w:id="65"/>
    </w:p>
    <w:tbl>
      <w:tblPr>
        <w:tblStyle w:val="TabloKlavuzu"/>
        <w:tblW w:w="0" w:type="auto"/>
        <w:tblLook w:val="04A0" w:firstRow="1" w:lastRow="0" w:firstColumn="1" w:lastColumn="0" w:noHBand="0" w:noVBand="1"/>
      </w:tblPr>
      <w:tblGrid>
        <w:gridCol w:w="3020"/>
        <w:gridCol w:w="3021"/>
        <w:gridCol w:w="3021"/>
      </w:tblGrid>
      <w:tr w:rsidR="00D840D8" w14:paraId="19B63426" w14:textId="77777777" w:rsidTr="00EB08B1">
        <w:tc>
          <w:tcPr>
            <w:tcW w:w="3020" w:type="dxa"/>
          </w:tcPr>
          <w:p w14:paraId="30E36376" w14:textId="77777777" w:rsidR="00D840D8" w:rsidRDefault="00D840D8" w:rsidP="00EB08B1">
            <w:pPr>
              <w:spacing w:after="120"/>
              <w:rPr>
                <w:rFonts w:cs="Times New Roman"/>
                <w:b/>
                <w:bCs/>
                <w:szCs w:val="24"/>
              </w:rPr>
            </w:pPr>
          </w:p>
        </w:tc>
        <w:tc>
          <w:tcPr>
            <w:tcW w:w="3021" w:type="dxa"/>
          </w:tcPr>
          <w:p w14:paraId="1E6B81A8" w14:textId="77777777" w:rsidR="00D840D8" w:rsidRPr="00F16C5C" w:rsidRDefault="00D840D8" w:rsidP="00EB08B1">
            <w:pPr>
              <w:spacing w:after="120"/>
              <w:jc w:val="center"/>
              <w:rPr>
                <w:rFonts w:cs="Times New Roman"/>
                <w:b/>
                <w:bCs/>
                <w:szCs w:val="24"/>
              </w:rPr>
            </w:pPr>
            <w:r w:rsidRPr="00F16C5C">
              <w:rPr>
                <w:b/>
                <w:bCs/>
              </w:rPr>
              <w:t>İnsan</w:t>
            </w:r>
          </w:p>
        </w:tc>
        <w:tc>
          <w:tcPr>
            <w:tcW w:w="3021" w:type="dxa"/>
          </w:tcPr>
          <w:p w14:paraId="1D59D111" w14:textId="77777777" w:rsidR="00D840D8" w:rsidRDefault="00D840D8" w:rsidP="00EB08B1">
            <w:pPr>
              <w:spacing w:after="120"/>
              <w:jc w:val="center"/>
              <w:rPr>
                <w:rFonts w:cs="Times New Roman"/>
                <w:b/>
                <w:bCs/>
                <w:szCs w:val="24"/>
              </w:rPr>
            </w:pPr>
            <w:r>
              <w:rPr>
                <w:rFonts w:cs="Times New Roman"/>
                <w:b/>
                <w:bCs/>
                <w:szCs w:val="24"/>
              </w:rPr>
              <w:t>Kedi ve Köpek</w:t>
            </w:r>
          </w:p>
        </w:tc>
      </w:tr>
      <w:tr w:rsidR="00D840D8" w14:paraId="113CF4D0" w14:textId="77777777" w:rsidTr="00EB08B1">
        <w:tc>
          <w:tcPr>
            <w:tcW w:w="3020" w:type="dxa"/>
          </w:tcPr>
          <w:p w14:paraId="7DFB4767" w14:textId="77777777" w:rsidR="00D840D8" w:rsidRDefault="00D840D8" w:rsidP="00EB08B1">
            <w:pPr>
              <w:spacing w:after="120"/>
              <w:jc w:val="center"/>
              <w:rPr>
                <w:rFonts w:cs="Times New Roman"/>
                <w:b/>
                <w:bCs/>
                <w:szCs w:val="24"/>
              </w:rPr>
            </w:pPr>
            <w:r>
              <w:rPr>
                <w:rFonts w:cs="Times New Roman"/>
                <w:b/>
                <w:bCs/>
                <w:szCs w:val="24"/>
              </w:rPr>
              <w:t>Normal</w:t>
            </w:r>
          </w:p>
        </w:tc>
        <w:tc>
          <w:tcPr>
            <w:tcW w:w="3021" w:type="dxa"/>
          </w:tcPr>
          <w:p w14:paraId="2BEF4410" w14:textId="77777777" w:rsidR="00D840D8" w:rsidRDefault="00D840D8" w:rsidP="00EB08B1">
            <w:pPr>
              <w:spacing w:after="120"/>
              <w:jc w:val="center"/>
              <w:rPr>
                <w:rFonts w:cs="Times New Roman"/>
                <w:b/>
                <w:bCs/>
                <w:szCs w:val="24"/>
              </w:rPr>
            </w:pPr>
            <w:r>
              <w:t xml:space="preserve">60 – 120 </w:t>
            </w:r>
            <w:proofErr w:type="spellStart"/>
            <w:r>
              <w:t>ng</w:t>
            </w:r>
            <w:proofErr w:type="spellEnd"/>
            <w:r>
              <w:t>/</w:t>
            </w:r>
            <w:proofErr w:type="spellStart"/>
            <w:r>
              <w:t>mL</w:t>
            </w:r>
            <w:proofErr w:type="spellEnd"/>
          </w:p>
        </w:tc>
        <w:tc>
          <w:tcPr>
            <w:tcW w:w="3021" w:type="dxa"/>
          </w:tcPr>
          <w:p w14:paraId="1512E737" w14:textId="77777777" w:rsidR="00D840D8" w:rsidRPr="00F16C5C" w:rsidRDefault="00D840D8" w:rsidP="00EB08B1">
            <w:pPr>
              <w:spacing w:after="120"/>
              <w:jc w:val="center"/>
              <w:rPr>
                <w:rFonts w:cs="Times New Roman"/>
                <w:szCs w:val="24"/>
              </w:rPr>
            </w:pPr>
            <w:r w:rsidRPr="00F16C5C">
              <w:rPr>
                <w:rFonts w:cs="Times New Roman"/>
                <w:szCs w:val="24"/>
              </w:rPr>
              <w:t xml:space="preserve">100 – 150 </w:t>
            </w:r>
            <w:proofErr w:type="spellStart"/>
            <w:r w:rsidRPr="00F16C5C">
              <w:rPr>
                <w:rFonts w:cs="Times New Roman"/>
                <w:szCs w:val="24"/>
              </w:rPr>
              <w:t>ng</w:t>
            </w:r>
            <w:proofErr w:type="spellEnd"/>
            <w:r w:rsidRPr="00F16C5C">
              <w:rPr>
                <w:rFonts w:cs="Times New Roman"/>
                <w:szCs w:val="24"/>
              </w:rPr>
              <w:t>/</w:t>
            </w:r>
            <w:proofErr w:type="spellStart"/>
            <w:r w:rsidRPr="00F16C5C">
              <w:rPr>
                <w:rFonts w:cs="Times New Roman"/>
                <w:szCs w:val="24"/>
              </w:rPr>
              <w:t>mL</w:t>
            </w:r>
            <w:proofErr w:type="spellEnd"/>
          </w:p>
        </w:tc>
      </w:tr>
      <w:tr w:rsidR="00D840D8" w14:paraId="5B08C824" w14:textId="77777777" w:rsidTr="00EB08B1">
        <w:tc>
          <w:tcPr>
            <w:tcW w:w="3020" w:type="dxa"/>
          </w:tcPr>
          <w:p w14:paraId="6A887C24" w14:textId="77777777" w:rsidR="00D840D8" w:rsidRDefault="00D840D8" w:rsidP="00EB08B1">
            <w:pPr>
              <w:spacing w:after="120"/>
              <w:jc w:val="center"/>
              <w:rPr>
                <w:rFonts w:cs="Times New Roman"/>
                <w:b/>
                <w:bCs/>
                <w:szCs w:val="24"/>
              </w:rPr>
            </w:pPr>
            <w:r>
              <w:rPr>
                <w:rFonts w:cs="Times New Roman"/>
                <w:b/>
                <w:bCs/>
                <w:szCs w:val="24"/>
              </w:rPr>
              <w:t>Yetersizlik</w:t>
            </w:r>
          </w:p>
        </w:tc>
        <w:tc>
          <w:tcPr>
            <w:tcW w:w="3021" w:type="dxa"/>
          </w:tcPr>
          <w:p w14:paraId="110F7435" w14:textId="77777777" w:rsidR="00D840D8" w:rsidRDefault="00D840D8" w:rsidP="00EB08B1">
            <w:pPr>
              <w:spacing w:after="120"/>
              <w:jc w:val="center"/>
              <w:rPr>
                <w:rFonts w:cs="Times New Roman"/>
                <w:b/>
                <w:bCs/>
                <w:szCs w:val="24"/>
              </w:rPr>
            </w:pPr>
            <w:r>
              <w:t xml:space="preserve">20 – 30 </w:t>
            </w:r>
            <w:proofErr w:type="spellStart"/>
            <w:r>
              <w:t>ng</w:t>
            </w:r>
            <w:proofErr w:type="spellEnd"/>
            <w:r>
              <w:t>/</w:t>
            </w:r>
            <w:proofErr w:type="spellStart"/>
            <w:r>
              <w:t>mL</w:t>
            </w:r>
            <w:proofErr w:type="spellEnd"/>
          </w:p>
        </w:tc>
        <w:tc>
          <w:tcPr>
            <w:tcW w:w="3021" w:type="dxa"/>
          </w:tcPr>
          <w:p w14:paraId="18E9C3C9" w14:textId="77777777" w:rsidR="00D840D8" w:rsidRPr="00F16C5C" w:rsidRDefault="00D840D8" w:rsidP="00EB08B1">
            <w:pPr>
              <w:spacing w:after="120"/>
              <w:jc w:val="center"/>
              <w:rPr>
                <w:rFonts w:cs="Times New Roman"/>
                <w:szCs w:val="24"/>
              </w:rPr>
            </w:pPr>
            <w:r w:rsidRPr="00F16C5C">
              <w:rPr>
                <w:rFonts w:cs="Times New Roman"/>
                <w:szCs w:val="24"/>
              </w:rPr>
              <w:t>&lt;</w:t>
            </w:r>
            <w:r>
              <w:rPr>
                <w:rFonts w:cs="Times New Roman"/>
                <w:szCs w:val="24"/>
              </w:rPr>
              <w:t xml:space="preserve">100 </w:t>
            </w:r>
            <w:proofErr w:type="spellStart"/>
            <w:r w:rsidRPr="00F16C5C">
              <w:rPr>
                <w:rFonts w:cs="Times New Roman"/>
                <w:szCs w:val="24"/>
              </w:rPr>
              <w:t>ng</w:t>
            </w:r>
            <w:proofErr w:type="spellEnd"/>
            <w:r w:rsidRPr="00F16C5C">
              <w:rPr>
                <w:rFonts w:cs="Times New Roman"/>
                <w:szCs w:val="24"/>
              </w:rPr>
              <w:t>/</w:t>
            </w:r>
            <w:proofErr w:type="spellStart"/>
            <w:r w:rsidRPr="00F16C5C">
              <w:rPr>
                <w:rFonts w:cs="Times New Roman"/>
                <w:szCs w:val="24"/>
              </w:rPr>
              <w:t>mL</w:t>
            </w:r>
            <w:proofErr w:type="spellEnd"/>
          </w:p>
        </w:tc>
      </w:tr>
      <w:tr w:rsidR="00D840D8" w14:paraId="5CF0DE4D" w14:textId="77777777" w:rsidTr="00EB08B1">
        <w:tc>
          <w:tcPr>
            <w:tcW w:w="3020" w:type="dxa"/>
          </w:tcPr>
          <w:p w14:paraId="7AF2E9E9" w14:textId="77777777" w:rsidR="00D840D8" w:rsidRDefault="00D840D8" w:rsidP="00EB08B1">
            <w:pPr>
              <w:spacing w:after="120"/>
              <w:jc w:val="center"/>
              <w:rPr>
                <w:rFonts w:cs="Times New Roman"/>
                <w:b/>
                <w:bCs/>
                <w:szCs w:val="24"/>
              </w:rPr>
            </w:pPr>
            <w:r>
              <w:rPr>
                <w:rFonts w:cs="Times New Roman"/>
                <w:b/>
                <w:bCs/>
                <w:szCs w:val="24"/>
              </w:rPr>
              <w:t>Eksiklik</w:t>
            </w:r>
          </w:p>
        </w:tc>
        <w:tc>
          <w:tcPr>
            <w:tcW w:w="3021" w:type="dxa"/>
          </w:tcPr>
          <w:p w14:paraId="540491DE" w14:textId="77777777" w:rsidR="00D840D8" w:rsidRPr="00F16C5C" w:rsidRDefault="00D840D8" w:rsidP="00EB08B1">
            <w:pPr>
              <w:spacing w:after="120"/>
              <w:jc w:val="center"/>
              <w:rPr>
                <w:rFonts w:cs="Times New Roman"/>
                <w:szCs w:val="24"/>
              </w:rPr>
            </w:pPr>
            <w:r>
              <w:rPr>
                <w:rFonts w:cs="Times New Roman"/>
                <w:szCs w:val="24"/>
              </w:rPr>
              <w:t xml:space="preserve">&lt;20 </w:t>
            </w:r>
            <w:proofErr w:type="spellStart"/>
            <w:r w:rsidRPr="00F16C5C">
              <w:rPr>
                <w:rFonts w:cs="Times New Roman"/>
                <w:szCs w:val="24"/>
              </w:rPr>
              <w:t>ng</w:t>
            </w:r>
            <w:proofErr w:type="spellEnd"/>
            <w:r w:rsidRPr="00F16C5C">
              <w:rPr>
                <w:rFonts w:cs="Times New Roman"/>
                <w:szCs w:val="24"/>
              </w:rPr>
              <w:t>/</w:t>
            </w:r>
            <w:proofErr w:type="spellStart"/>
            <w:r w:rsidRPr="00F16C5C">
              <w:rPr>
                <w:rFonts w:cs="Times New Roman"/>
                <w:szCs w:val="24"/>
              </w:rPr>
              <w:t>mL</w:t>
            </w:r>
            <w:proofErr w:type="spellEnd"/>
          </w:p>
        </w:tc>
        <w:tc>
          <w:tcPr>
            <w:tcW w:w="3021" w:type="dxa"/>
          </w:tcPr>
          <w:p w14:paraId="4E5CE603" w14:textId="77777777" w:rsidR="00D840D8" w:rsidRDefault="00D840D8" w:rsidP="00EB08B1">
            <w:pPr>
              <w:spacing w:after="120"/>
              <w:jc w:val="center"/>
              <w:rPr>
                <w:rFonts w:cs="Times New Roman"/>
                <w:b/>
                <w:bCs/>
                <w:szCs w:val="24"/>
              </w:rPr>
            </w:pPr>
            <w:r>
              <w:rPr>
                <w:rFonts w:cs="Times New Roman"/>
                <w:szCs w:val="24"/>
              </w:rPr>
              <w:t xml:space="preserve">&lt;20-25 </w:t>
            </w:r>
            <w:proofErr w:type="spellStart"/>
            <w:r w:rsidRPr="00F16C5C">
              <w:rPr>
                <w:rFonts w:cs="Times New Roman"/>
                <w:szCs w:val="24"/>
              </w:rPr>
              <w:t>ng</w:t>
            </w:r>
            <w:proofErr w:type="spellEnd"/>
            <w:r w:rsidRPr="00F16C5C">
              <w:rPr>
                <w:rFonts w:cs="Times New Roman"/>
                <w:szCs w:val="24"/>
              </w:rPr>
              <w:t>/</w:t>
            </w:r>
            <w:proofErr w:type="spellStart"/>
            <w:r w:rsidRPr="00F16C5C">
              <w:rPr>
                <w:rFonts w:cs="Times New Roman"/>
                <w:szCs w:val="24"/>
              </w:rPr>
              <w:t>mL</w:t>
            </w:r>
            <w:proofErr w:type="spellEnd"/>
          </w:p>
        </w:tc>
      </w:tr>
      <w:tr w:rsidR="00D840D8" w14:paraId="3812A89C" w14:textId="77777777" w:rsidTr="00EB08B1">
        <w:tc>
          <w:tcPr>
            <w:tcW w:w="3020" w:type="dxa"/>
          </w:tcPr>
          <w:p w14:paraId="1F8D0851" w14:textId="77777777" w:rsidR="00D840D8" w:rsidRDefault="00D840D8" w:rsidP="00EB08B1">
            <w:pPr>
              <w:spacing w:after="120"/>
              <w:jc w:val="center"/>
              <w:rPr>
                <w:rFonts w:cs="Times New Roman"/>
                <w:b/>
                <w:bCs/>
                <w:szCs w:val="24"/>
              </w:rPr>
            </w:pPr>
            <w:proofErr w:type="spellStart"/>
            <w:r>
              <w:rPr>
                <w:rFonts w:cs="Times New Roman"/>
                <w:b/>
                <w:bCs/>
                <w:szCs w:val="24"/>
              </w:rPr>
              <w:t>İntoksikasyon</w:t>
            </w:r>
            <w:proofErr w:type="spellEnd"/>
          </w:p>
        </w:tc>
        <w:tc>
          <w:tcPr>
            <w:tcW w:w="3021" w:type="dxa"/>
          </w:tcPr>
          <w:p w14:paraId="0084C4D3" w14:textId="77777777" w:rsidR="00D840D8" w:rsidRDefault="00D840D8" w:rsidP="00EB08B1">
            <w:pPr>
              <w:spacing w:after="120"/>
              <w:jc w:val="center"/>
              <w:rPr>
                <w:rFonts w:cs="Times New Roman"/>
                <w:b/>
                <w:bCs/>
                <w:szCs w:val="24"/>
              </w:rPr>
            </w:pPr>
          </w:p>
        </w:tc>
        <w:tc>
          <w:tcPr>
            <w:tcW w:w="3021" w:type="dxa"/>
          </w:tcPr>
          <w:p w14:paraId="007F8B61" w14:textId="77777777" w:rsidR="00D840D8" w:rsidRPr="00F16C5C" w:rsidRDefault="00D840D8" w:rsidP="00EB08B1">
            <w:pPr>
              <w:spacing w:after="120"/>
              <w:jc w:val="center"/>
              <w:rPr>
                <w:rFonts w:cs="Times New Roman"/>
                <w:szCs w:val="24"/>
              </w:rPr>
            </w:pPr>
            <w:r w:rsidRPr="00F16C5C">
              <w:rPr>
                <w:rFonts w:cs="Times New Roman"/>
                <w:szCs w:val="24"/>
              </w:rPr>
              <w:t xml:space="preserve">&gt;150 </w:t>
            </w:r>
            <w:proofErr w:type="spellStart"/>
            <w:r w:rsidRPr="00F16C5C">
              <w:rPr>
                <w:rFonts w:cs="Times New Roman"/>
                <w:szCs w:val="24"/>
              </w:rPr>
              <w:t>ng</w:t>
            </w:r>
            <w:proofErr w:type="spellEnd"/>
            <w:r w:rsidRPr="00F16C5C">
              <w:rPr>
                <w:rFonts w:cs="Times New Roman"/>
                <w:szCs w:val="24"/>
              </w:rPr>
              <w:t>/</w:t>
            </w:r>
            <w:proofErr w:type="spellStart"/>
            <w:r w:rsidRPr="00F16C5C">
              <w:rPr>
                <w:rFonts w:cs="Times New Roman"/>
                <w:szCs w:val="24"/>
              </w:rPr>
              <w:t>mL</w:t>
            </w:r>
            <w:proofErr w:type="spellEnd"/>
          </w:p>
        </w:tc>
      </w:tr>
    </w:tbl>
    <w:p w14:paraId="3EDB39A1" w14:textId="77777777" w:rsidR="00D840D8" w:rsidRDefault="00D840D8" w:rsidP="00D840D8">
      <w:pPr>
        <w:spacing w:after="120"/>
        <w:rPr>
          <w:rFonts w:cs="Times New Roman"/>
          <w:b/>
          <w:bCs/>
          <w:szCs w:val="24"/>
        </w:rPr>
      </w:pPr>
    </w:p>
    <w:p w14:paraId="667E410B" w14:textId="77777777" w:rsidR="009F3156" w:rsidRPr="009F3156" w:rsidRDefault="009F3156" w:rsidP="009F3156">
      <w:pPr>
        <w:spacing w:after="120"/>
        <w:ind w:firstLine="709"/>
        <w:rPr>
          <w:rFonts w:cs="Times New Roman"/>
          <w:szCs w:val="24"/>
        </w:rPr>
      </w:pPr>
      <w:proofErr w:type="spellStart"/>
      <w:r w:rsidRPr="009F3156">
        <w:rPr>
          <w:rFonts w:cs="Times New Roman"/>
          <w:szCs w:val="24"/>
        </w:rPr>
        <w:t>Mellanby</w:t>
      </w:r>
      <w:proofErr w:type="spellEnd"/>
      <w:r w:rsidRPr="009F3156">
        <w:rPr>
          <w:rFonts w:cs="Times New Roman"/>
          <w:szCs w:val="24"/>
        </w:rPr>
        <w:t>, 1918 yılında gerçekleştirdiği çalışmada belirli kalınlıklarda kedi, köpek ve sıçan derilerini ultraviyole ışınına maruz bırakarak, oluşan D vitamini düzeylerini karşılaştırmalı olarak değerlendirmiştir. Elde ettiği veriler, kedi ve köpek derisinde, sıçan derisine kıyasla anlamlı düzeyde düşük hatta yok denecek kadar az miktarda D vitamini sentezlendiğini ortaya koymuş; bu bulgular, söz konusu hayvanların cilt yoluyla yeterli miktarda 7-dehidrokolesterolü aktif D vitaminine dönüştüremediklerini göstermiştir (</w:t>
      </w:r>
      <w:proofErr w:type="spellStart"/>
      <w:r w:rsidRPr="009F3156">
        <w:rPr>
          <w:rFonts w:cs="Times New Roman"/>
          <w:szCs w:val="24"/>
        </w:rPr>
        <w:t>Mellanby</w:t>
      </w:r>
      <w:proofErr w:type="spellEnd"/>
      <w:r w:rsidRPr="009F3156">
        <w:rPr>
          <w:rFonts w:cs="Times New Roman"/>
          <w:szCs w:val="24"/>
        </w:rPr>
        <w:t xml:space="preserve">, </w:t>
      </w:r>
      <w:r w:rsidRPr="009F3156">
        <w:rPr>
          <w:rFonts w:cs="Times New Roman"/>
          <w:szCs w:val="24"/>
        </w:rPr>
        <w:lastRenderedPageBreak/>
        <w:t xml:space="preserve">1919). Bu nedenle kedi ve köpekler, D vitamini gereksinimlerini </w:t>
      </w:r>
      <w:proofErr w:type="spellStart"/>
      <w:r w:rsidRPr="009F3156">
        <w:rPr>
          <w:rFonts w:cs="Times New Roman"/>
          <w:szCs w:val="24"/>
        </w:rPr>
        <w:t>endojen</w:t>
      </w:r>
      <w:proofErr w:type="spellEnd"/>
      <w:r w:rsidRPr="009F3156">
        <w:rPr>
          <w:rFonts w:cs="Times New Roman"/>
          <w:szCs w:val="24"/>
        </w:rPr>
        <w:t xml:space="preserve"> üretim yerine dış kaynaklı besinlerle karşılamak zorundadır.</w:t>
      </w:r>
    </w:p>
    <w:p w14:paraId="1492423A" w14:textId="77777777" w:rsidR="009F3156" w:rsidRPr="009F3156" w:rsidRDefault="009F3156" w:rsidP="009F3156">
      <w:pPr>
        <w:spacing w:after="120"/>
        <w:ind w:firstLine="709"/>
        <w:rPr>
          <w:rFonts w:cs="Times New Roman"/>
          <w:szCs w:val="24"/>
        </w:rPr>
      </w:pPr>
    </w:p>
    <w:p w14:paraId="4A036EE1" w14:textId="77777777" w:rsidR="009F3156" w:rsidRPr="009F3156" w:rsidRDefault="009F3156" w:rsidP="009F3156">
      <w:pPr>
        <w:spacing w:after="120"/>
        <w:ind w:firstLine="709"/>
        <w:rPr>
          <w:rFonts w:cs="Times New Roman"/>
          <w:szCs w:val="24"/>
        </w:rPr>
      </w:pPr>
      <w:proofErr w:type="spellStart"/>
      <w:r w:rsidRPr="009F3156">
        <w:rPr>
          <w:rFonts w:cs="Times New Roman"/>
          <w:szCs w:val="24"/>
        </w:rPr>
        <w:t>Mellanby’nin</w:t>
      </w:r>
      <w:proofErr w:type="spellEnd"/>
      <w:r w:rsidRPr="009F3156">
        <w:rPr>
          <w:rFonts w:cs="Times New Roman"/>
          <w:szCs w:val="24"/>
        </w:rPr>
        <w:t xml:space="preserve"> bu öncü çalışması, diğer hayvan türlerinde de benzer bir durumun söz konusu olup olmadığını ortaya koymak amacıyla pek çok yeni araştırmaya öncülük etmiştir. Bu bağlamda </w:t>
      </w:r>
      <w:proofErr w:type="spellStart"/>
      <w:r w:rsidRPr="009F3156">
        <w:rPr>
          <w:rFonts w:cs="Times New Roman"/>
          <w:szCs w:val="24"/>
        </w:rPr>
        <w:t>Corbee</w:t>
      </w:r>
      <w:proofErr w:type="spellEnd"/>
      <w:r w:rsidRPr="009F3156">
        <w:rPr>
          <w:rFonts w:cs="Times New Roman"/>
          <w:szCs w:val="24"/>
        </w:rPr>
        <w:t xml:space="preserve"> ve arkadaşları (2015), karnivor türlerde D vitamini üretim kapasitesine yönelik yürüttükleri çalışmada elde ettikleri bulgularla literatüre katkı sağlamışlardır (Tablo 2).</w:t>
      </w:r>
    </w:p>
    <w:p w14:paraId="3EA69946" w14:textId="77777777" w:rsidR="00D840D8" w:rsidRDefault="00D840D8" w:rsidP="00D840D8">
      <w:pPr>
        <w:spacing w:after="120"/>
        <w:ind w:firstLine="709"/>
      </w:pPr>
    </w:p>
    <w:p w14:paraId="1852E946" w14:textId="586E69A0" w:rsidR="00D840D8" w:rsidRDefault="009733C6" w:rsidP="009733C6">
      <w:pPr>
        <w:pStyle w:val="ResimYazs"/>
      </w:pPr>
      <w:bookmarkStart w:id="66" w:name="_Toc200455073"/>
      <w:r w:rsidRPr="009733C6">
        <w:rPr>
          <w:b/>
          <w:bCs w:val="0"/>
        </w:rPr>
        <w:t xml:space="preserve">Tablo </w:t>
      </w:r>
      <w:r w:rsidRPr="009733C6">
        <w:rPr>
          <w:b/>
          <w:bCs w:val="0"/>
        </w:rPr>
        <w:fldChar w:fldCharType="begin"/>
      </w:r>
      <w:r w:rsidRPr="009733C6">
        <w:rPr>
          <w:b/>
          <w:bCs w:val="0"/>
        </w:rPr>
        <w:instrText xml:space="preserve"> SEQ Tablo \* ARABIC </w:instrText>
      </w:r>
      <w:r w:rsidRPr="009733C6">
        <w:rPr>
          <w:b/>
          <w:bCs w:val="0"/>
        </w:rPr>
        <w:fldChar w:fldCharType="separate"/>
      </w:r>
      <w:r>
        <w:rPr>
          <w:b/>
          <w:bCs w:val="0"/>
          <w:noProof/>
        </w:rPr>
        <w:t>2</w:t>
      </w:r>
      <w:r w:rsidRPr="009733C6">
        <w:rPr>
          <w:b/>
          <w:bCs w:val="0"/>
        </w:rPr>
        <w:fldChar w:fldCharType="end"/>
      </w:r>
      <w:r>
        <w:rPr>
          <w:b/>
          <w:bCs w:val="0"/>
        </w:rPr>
        <w:t>.</w:t>
      </w:r>
      <w:r w:rsidRPr="009733C6">
        <w:t xml:space="preserve"> </w:t>
      </w:r>
      <w:r w:rsidR="00D840D8" w:rsidRPr="00724815">
        <w:t xml:space="preserve">UVB ışınlarının (2,16 J/cm2) deri örneklerine uygulanmasından önce (-) ve sonra (+) </w:t>
      </w:r>
      <w:proofErr w:type="spellStart"/>
      <w:r w:rsidR="00D840D8" w:rsidRPr="00724815">
        <w:t>pmol</w:t>
      </w:r>
      <w:proofErr w:type="spellEnd"/>
      <w:r w:rsidR="00D840D8" w:rsidRPr="00724815">
        <w:t>/</w:t>
      </w:r>
      <w:proofErr w:type="spellStart"/>
      <w:r w:rsidR="00D840D8" w:rsidRPr="00724815">
        <w:t>nmol</w:t>
      </w:r>
      <w:proofErr w:type="spellEnd"/>
      <w:r w:rsidR="00D840D8" w:rsidRPr="00724815">
        <w:t xml:space="preserve"> kolesterol olarak 7-dehidrokolesterol (-DHC) ve Vitamin D (</w:t>
      </w:r>
      <w:proofErr w:type="spellStart"/>
      <w:r w:rsidR="00D840D8" w:rsidRPr="00724815">
        <w:t>VitD</w:t>
      </w:r>
      <w:proofErr w:type="spellEnd"/>
      <w:r w:rsidR="00D840D8" w:rsidRPr="00724815">
        <w:t>) konsantrasyonları. Deri ağırlıkları (</w:t>
      </w:r>
      <w:proofErr w:type="spellStart"/>
      <w:r w:rsidR="00D840D8" w:rsidRPr="00724815">
        <w:t>Sw</w:t>
      </w:r>
      <w:proofErr w:type="spellEnd"/>
      <w:r w:rsidR="00D840D8" w:rsidRPr="00724815">
        <w:t>) mg/cm2 '</w:t>
      </w:r>
      <w:proofErr w:type="spellStart"/>
      <w:r w:rsidR="00D840D8" w:rsidRPr="00724815">
        <w:t>dir</w:t>
      </w:r>
      <w:proofErr w:type="spellEnd"/>
      <w:r w:rsidR="00D840D8" w:rsidRPr="00724815">
        <w:t xml:space="preserve"> (</w:t>
      </w:r>
      <w:proofErr w:type="spellStart"/>
      <w:r w:rsidR="00D840D8" w:rsidRPr="00724815">
        <w:t>Corbee</w:t>
      </w:r>
      <w:proofErr w:type="spellEnd"/>
      <w:r w:rsidR="00D840D8" w:rsidRPr="00724815">
        <w:t xml:space="preserve"> ve </w:t>
      </w:r>
      <w:r w:rsidR="00D840D8">
        <w:t>diğerleri</w:t>
      </w:r>
      <w:r w:rsidR="00D840D8" w:rsidRPr="00724815">
        <w:t>, 201</w:t>
      </w:r>
      <w:r w:rsidR="00D840D8">
        <w:t>4</w:t>
      </w:r>
      <w:r w:rsidR="00D840D8" w:rsidRPr="00724815">
        <w:t>).</w:t>
      </w:r>
      <w:bookmarkEnd w:id="66"/>
    </w:p>
    <w:tbl>
      <w:tblPr>
        <w:tblStyle w:val="TableGrid"/>
        <w:tblW w:w="9536" w:type="dxa"/>
        <w:tblInd w:w="54" w:type="dxa"/>
        <w:tblLook w:val="04A0" w:firstRow="1" w:lastRow="0" w:firstColumn="1" w:lastColumn="0" w:noHBand="0" w:noVBand="1"/>
      </w:tblPr>
      <w:tblGrid>
        <w:gridCol w:w="2211"/>
        <w:gridCol w:w="2372"/>
        <w:gridCol w:w="996"/>
        <w:gridCol w:w="997"/>
        <w:gridCol w:w="989"/>
        <w:gridCol w:w="989"/>
        <w:gridCol w:w="982"/>
      </w:tblGrid>
      <w:tr w:rsidR="00D840D8" w14:paraId="21D90598" w14:textId="77777777" w:rsidTr="00EB08B1">
        <w:trPr>
          <w:trHeight w:val="698"/>
        </w:trPr>
        <w:tc>
          <w:tcPr>
            <w:tcW w:w="2258"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3FCBE9E9" w14:textId="77777777" w:rsidR="00D840D8" w:rsidRPr="00724815" w:rsidRDefault="00D840D8" w:rsidP="00EB08B1">
            <w:pPr>
              <w:spacing w:line="259" w:lineRule="auto"/>
              <w:ind w:right="3"/>
              <w:jc w:val="center"/>
              <w:rPr>
                <w:rFonts w:cs="Times New Roman"/>
              </w:rPr>
            </w:pPr>
            <w:r w:rsidRPr="00724815">
              <w:rPr>
                <w:rFonts w:eastAsia="Times New Roman" w:cs="Times New Roman"/>
                <w:b/>
                <w:sz w:val="20"/>
              </w:rPr>
              <w:t xml:space="preserve">Türler </w:t>
            </w:r>
          </w:p>
        </w:tc>
        <w:tc>
          <w:tcPr>
            <w:tcW w:w="2364"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0CD9746D" w14:textId="77777777" w:rsidR="00D840D8" w:rsidRPr="00724815" w:rsidRDefault="00D840D8" w:rsidP="00EB08B1">
            <w:pPr>
              <w:spacing w:line="259" w:lineRule="auto"/>
              <w:ind w:right="5"/>
              <w:jc w:val="center"/>
              <w:rPr>
                <w:rFonts w:cs="Times New Roman"/>
                <w:b/>
              </w:rPr>
            </w:pPr>
            <w:r w:rsidRPr="00724815">
              <w:rPr>
                <w:rFonts w:eastAsia="Times New Roman" w:cs="Times New Roman"/>
                <w:b/>
                <w:sz w:val="20"/>
              </w:rPr>
              <w:t xml:space="preserve">Latince isimleri </w:t>
            </w:r>
          </w:p>
        </w:tc>
        <w:tc>
          <w:tcPr>
            <w:tcW w:w="1001" w:type="dxa"/>
            <w:tcBorders>
              <w:top w:val="single" w:sz="4" w:space="0" w:color="000000"/>
              <w:left w:val="single" w:sz="4" w:space="0" w:color="000000"/>
              <w:bottom w:val="single" w:sz="4" w:space="0" w:color="000000"/>
              <w:right w:val="single" w:sz="4" w:space="0" w:color="000000"/>
            </w:tcBorders>
            <w:shd w:val="clear" w:color="auto" w:fill="E5E5E5"/>
          </w:tcPr>
          <w:p w14:paraId="0D5438D7" w14:textId="77777777" w:rsidR="00D840D8" w:rsidRPr="00724815" w:rsidRDefault="00D840D8" w:rsidP="00EB08B1">
            <w:pPr>
              <w:spacing w:after="95" w:line="259" w:lineRule="auto"/>
              <w:ind w:left="193"/>
              <w:jc w:val="left"/>
              <w:rPr>
                <w:rFonts w:cs="Times New Roman"/>
              </w:rPr>
            </w:pPr>
            <w:r w:rsidRPr="00724815">
              <w:rPr>
                <w:rFonts w:eastAsia="Times New Roman" w:cs="Times New Roman"/>
                <w:b/>
                <w:sz w:val="20"/>
              </w:rPr>
              <w:t xml:space="preserve">7-DHC </w:t>
            </w:r>
          </w:p>
          <w:p w14:paraId="73154F44" w14:textId="77777777" w:rsidR="00D840D8" w:rsidRPr="00724815" w:rsidRDefault="00D840D8" w:rsidP="00EB08B1">
            <w:pPr>
              <w:spacing w:line="259" w:lineRule="auto"/>
              <w:ind w:right="5"/>
              <w:jc w:val="center"/>
              <w:rPr>
                <w:rFonts w:cs="Times New Roman"/>
              </w:rPr>
            </w:pPr>
            <w:r w:rsidRPr="00724815">
              <w:rPr>
                <w:rFonts w:eastAsia="Times New Roman" w:cs="Times New Roman"/>
                <w:b/>
                <w:sz w:val="20"/>
              </w:rPr>
              <w:t xml:space="preserve">- </w:t>
            </w:r>
          </w:p>
        </w:tc>
        <w:tc>
          <w:tcPr>
            <w:tcW w:w="1002" w:type="dxa"/>
            <w:tcBorders>
              <w:top w:val="single" w:sz="4" w:space="0" w:color="000000"/>
              <w:left w:val="single" w:sz="4" w:space="0" w:color="000000"/>
              <w:bottom w:val="single" w:sz="4" w:space="0" w:color="000000"/>
              <w:right w:val="single" w:sz="4" w:space="0" w:color="000000"/>
            </w:tcBorders>
            <w:shd w:val="clear" w:color="auto" w:fill="E5E5E5"/>
          </w:tcPr>
          <w:p w14:paraId="138EE8A1" w14:textId="77777777" w:rsidR="00D840D8" w:rsidRPr="00724815" w:rsidRDefault="00D840D8" w:rsidP="00EB08B1">
            <w:pPr>
              <w:spacing w:after="95" w:line="259" w:lineRule="auto"/>
              <w:ind w:left="196"/>
              <w:jc w:val="left"/>
              <w:rPr>
                <w:rFonts w:cs="Times New Roman"/>
              </w:rPr>
            </w:pPr>
            <w:r w:rsidRPr="00724815">
              <w:rPr>
                <w:rFonts w:eastAsia="Times New Roman" w:cs="Times New Roman"/>
                <w:b/>
                <w:sz w:val="20"/>
              </w:rPr>
              <w:t xml:space="preserve">7-DHC </w:t>
            </w:r>
          </w:p>
          <w:p w14:paraId="6C7F24CE" w14:textId="77777777" w:rsidR="00D840D8" w:rsidRPr="00724815" w:rsidRDefault="00D840D8" w:rsidP="00EB08B1">
            <w:pPr>
              <w:spacing w:line="259" w:lineRule="auto"/>
              <w:ind w:left="2"/>
              <w:jc w:val="center"/>
              <w:rPr>
                <w:rFonts w:cs="Times New Roman"/>
              </w:rPr>
            </w:pPr>
            <w:r w:rsidRPr="00724815">
              <w:rPr>
                <w:rFonts w:eastAsia="Times New Roman" w:cs="Times New Roman"/>
                <w:b/>
                <w:sz w:val="20"/>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5E5E5"/>
          </w:tcPr>
          <w:p w14:paraId="64B3D524" w14:textId="77777777" w:rsidR="00D840D8" w:rsidRPr="00724815" w:rsidRDefault="00D840D8" w:rsidP="00EB08B1">
            <w:pPr>
              <w:spacing w:after="95" w:line="259" w:lineRule="auto"/>
              <w:jc w:val="center"/>
              <w:rPr>
                <w:rFonts w:cs="Times New Roman"/>
              </w:rPr>
            </w:pPr>
            <w:proofErr w:type="spellStart"/>
            <w:r w:rsidRPr="00724815">
              <w:rPr>
                <w:rFonts w:eastAsia="Times New Roman" w:cs="Times New Roman"/>
                <w:b/>
                <w:sz w:val="20"/>
              </w:rPr>
              <w:t>VitD</w:t>
            </w:r>
            <w:proofErr w:type="spellEnd"/>
            <w:r w:rsidRPr="00724815">
              <w:rPr>
                <w:rFonts w:eastAsia="Times New Roman" w:cs="Times New Roman"/>
                <w:b/>
                <w:sz w:val="20"/>
              </w:rPr>
              <w:t xml:space="preserve"> </w:t>
            </w:r>
          </w:p>
          <w:p w14:paraId="6204ABE7" w14:textId="77777777" w:rsidR="00D840D8" w:rsidRPr="00724815" w:rsidRDefault="00D840D8" w:rsidP="00EB08B1">
            <w:pPr>
              <w:spacing w:line="259" w:lineRule="auto"/>
              <w:ind w:right="3"/>
              <w:jc w:val="center"/>
              <w:rPr>
                <w:rFonts w:cs="Times New Roman"/>
              </w:rPr>
            </w:pPr>
            <w:r w:rsidRPr="00724815">
              <w:rPr>
                <w:rFonts w:eastAsia="Times New Roman" w:cs="Times New Roman"/>
                <w:b/>
                <w:sz w:val="20"/>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E5E5E5"/>
          </w:tcPr>
          <w:p w14:paraId="6843B759" w14:textId="77777777" w:rsidR="00D840D8" w:rsidRPr="00724815" w:rsidRDefault="00D840D8" w:rsidP="00EB08B1">
            <w:pPr>
              <w:spacing w:after="95" w:line="259" w:lineRule="auto"/>
              <w:jc w:val="center"/>
              <w:rPr>
                <w:rFonts w:cs="Times New Roman"/>
              </w:rPr>
            </w:pPr>
            <w:proofErr w:type="spellStart"/>
            <w:r w:rsidRPr="00724815">
              <w:rPr>
                <w:rFonts w:eastAsia="Times New Roman" w:cs="Times New Roman"/>
                <w:b/>
                <w:sz w:val="20"/>
              </w:rPr>
              <w:t>VitD</w:t>
            </w:r>
            <w:proofErr w:type="spellEnd"/>
            <w:r w:rsidRPr="00724815">
              <w:rPr>
                <w:rFonts w:eastAsia="Times New Roman" w:cs="Times New Roman"/>
                <w:b/>
                <w:sz w:val="20"/>
              </w:rPr>
              <w:t xml:space="preserve"> </w:t>
            </w:r>
          </w:p>
          <w:p w14:paraId="08DDC9E5" w14:textId="77777777" w:rsidR="00D840D8" w:rsidRPr="00724815" w:rsidRDefault="00D840D8" w:rsidP="00EB08B1">
            <w:pPr>
              <w:spacing w:line="259" w:lineRule="auto"/>
              <w:ind w:left="1"/>
              <w:jc w:val="center"/>
              <w:rPr>
                <w:rFonts w:cs="Times New Roman"/>
              </w:rPr>
            </w:pPr>
            <w:r w:rsidRPr="00724815">
              <w:rPr>
                <w:rFonts w:eastAsia="Times New Roman" w:cs="Times New Roman"/>
                <w:b/>
                <w:sz w:val="20"/>
              </w:rPr>
              <w:t xml:space="preserve">+ </w:t>
            </w:r>
          </w:p>
        </w:tc>
        <w:tc>
          <w:tcPr>
            <w:tcW w:w="946" w:type="dxa"/>
            <w:tcBorders>
              <w:top w:val="single" w:sz="4" w:space="0" w:color="000000"/>
              <w:left w:val="single" w:sz="4" w:space="0" w:color="000000"/>
              <w:bottom w:val="single" w:sz="4" w:space="0" w:color="000000"/>
              <w:right w:val="single" w:sz="4" w:space="0" w:color="000000"/>
            </w:tcBorders>
            <w:shd w:val="clear" w:color="auto" w:fill="E5E5E5"/>
          </w:tcPr>
          <w:p w14:paraId="3F9713A2" w14:textId="77777777" w:rsidR="00D840D8" w:rsidRPr="00724815" w:rsidRDefault="00D840D8" w:rsidP="00EB08B1">
            <w:pPr>
              <w:spacing w:line="259" w:lineRule="auto"/>
              <w:jc w:val="center"/>
              <w:rPr>
                <w:rFonts w:cs="Times New Roman"/>
              </w:rPr>
            </w:pPr>
            <w:proofErr w:type="spellStart"/>
            <w:r w:rsidRPr="00724815">
              <w:rPr>
                <w:rFonts w:eastAsia="Times New Roman" w:cs="Times New Roman"/>
                <w:b/>
                <w:sz w:val="20"/>
              </w:rPr>
              <w:t>Sw</w:t>
            </w:r>
            <w:proofErr w:type="spellEnd"/>
            <w:r w:rsidRPr="00724815">
              <w:rPr>
                <w:rFonts w:eastAsia="Times New Roman" w:cs="Times New Roman"/>
                <w:b/>
                <w:sz w:val="20"/>
              </w:rPr>
              <w:t xml:space="preserve"> </w:t>
            </w:r>
          </w:p>
        </w:tc>
      </w:tr>
      <w:tr w:rsidR="00D840D8" w14:paraId="4765D067" w14:textId="77777777" w:rsidTr="00EB08B1">
        <w:trPr>
          <w:trHeight w:val="294"/>
        </w:trPr>
        <w:tc>
          <w:tcPr>
            <w:tcW w:w="2258" w:type="dxa"/>
            <w:tcBorders>
              <w:top w:val="single" w:sz="4" w:space="0" w:color="000000"/>
              <w:left w:val="single" w:sz="4" w:space="0" w:color="000000"/>
              <w:bottom w:val="single" w:sz="4" w:space="0" w:color="000000"/>
              <w:right w:val="single" w:sz="4" w:space="0" w:color="000000"/>
            </w:tcBorders>
          </w:tcPr>
          <w:p w14:paraId="1DB86699"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Fare </w:t>
            </w:r>
          </w:p>
        </w:tc>
        <w:tc>
          <w:tcPr>
            <w:tcW w:w="2364" w:type="dxa"/>
            <w:tcBorders>
              <w:top w:val="single" w:sz="4" w:space="0" w:color="000000"/>
              <w:left w:val="single" w:sz="4" w:space="0" w:color="000000"/>
              <w:bottom w:val="single" w:sz="4" w:space="0" w:color="000000"/>
              <w:right w:val="single" w:sz="4" w:space="0" w:color="000000"/>
            </w:tcBorders>
          </w:tcPr>
          <w:p w14:paraId="4644AEE8" w14:textId="77777777" w:rsidR="00D840D8" w:rsidRPr="00724815" w:rsidRDefault="00D840D8" w:rsidP="00EB08B1">
            <w:pPr>
              <w:spacing w:line="259" w:lineRule="auto"/>
              <w:ind w:right="5"/>
              <w:jc w:val="center"/>
              <w:rPr>
                <w:rFonts w:cs="Times New Roman"/>
              </w:rPr>
            </w:pPr>
            <w:proofErr w:type="spellStart"/>
            <w:r w:rsidRPr="00724815">
              <w:rPr>
                <w:rFonts w:cs="Times New Roman"/>
                <w:sz w:val="20"/>
              </w:rPr>
              <w:t>Rattusnorvegicus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53F6E461"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270 </w:t>
            </w:r>
          </w:p>
        </w:tc>
        <w:tc>
          <w:tcPr>
            <w:tcW w:w="1002" w:type="dxa"/>
            <w:tcBorders>
              <w:top w:val="single" w:sz="4" w:space="0" w:color="000000"/>
              <w:left w:val="single" w:sz="4" w:space="0" w:color="000000"/>
              <w:bottom w:val="single" w:sz="4" w:space="0" w:color="000000"/>
              <w:right w:val="single" w:sz="4" w:space="0" w:color="000000"/>
            </w:tcBorders>
          </w:tcPr>
          <w:p w14:paraId="41A43EDF"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256 </w:t>
            </w:r>
          </w:p>
        </w:tc>
        <w:tc>
          <w:tcPr>
            <w:tcW w:w="982" w:type="dxa"/>
            <w:tcBorders>
              <w:top w:val="single" w:sz="4" w:space="0" w:color="000000"/>
              <w:left w:val="single" w:sz="4" w:space="0" w:color="000000"/>
              <w:bottom w:val="single" w:sz="4" w:space="0" w:color="000000"/>
              <w:right w:val="single" w:sz="4" w:space="0" w:color="000000"/>
            </w:tcBorders>
          </w:tcPr>
          <w:p w14:paraId="550CBE7D"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3 </w:t>
            </w:r>
          </w:p>
        </w:tc>
        <w:tc>
          <w:tcPr>
            <w:tcW w:w="982" w:type="dxa"/>
            <w:tcBorders>
              <w:top w:val="single" w:sz="4" w:space="0" w:color="000000"/>
              <w:left w:val="single" w:sz="4" w:space="0" w:color="000000"/>
              <w:bottom w:val="single" w:sz="4" w:space="0" w:color="000000"/>
              <w:right w:val="single" w:sz="4" w:space="0" w:color="000000"/>
            </w:tcBorders>
          </w:tcPr>
          <w:p w14:paraId="64F49434"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4 </w:t>
            </w:r>
          </w:p>
        </w:tc>
        <w:tc>
          <w:tcPr>
            <w:tcW w:w="946" w:type="dxa"/>
            <w:tcBorders>
              <w:top w:val="single" w:sz="4" w:space="0" w:color="000000"/>
              <w:left w:val="single" w:sz="4" w:space="0" w:color="000000"/>
              <w:bottom w:val="single" w:sz="4" w:space="0" w:color="000000"/>
              <w:right w:val="single" w:sz="4" w:space="0" w:color="000000"/>
            </w:tcBorders>
          </w:tcPr>
          <w:p w14:paraId="15E68415"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177 </w:t>
            </w:r>
          </w:p>
        </w:tc>
      </w:tr>
      <w:tr w:rsidR="00D840D8" w14:paraId="7D7CE960" w14:textId="77777777" w:rsidTr="00EB08B1">
        <w:trPr>
          <w:trHeight w:val="312"/>
        </w:trPr>
        <w:tc>
          <w:tcPr>
            <w:tcW w:w="2258" w:type="dxa"/>
            <w:tcBorders>
              <w:top w:val="single" w:sz="4" w:space="0" w:color="000000"/>
              <w:left w:val="single" w:sz="4" w:space="0" w:color="000000"/>
              <w:bottom w:val="single" w:sz="4" w:space="0" w:color="000000"/>
              <w:right w:val="single" w:sz="4" w:space="0" w:color="000000"/>
            </w:tcBorders>
          </w:tcPr>
          <w:p w14:paraId="27F8D0CB" w14:textId="77777777" w:rsidR="00D840D8" w:rsidRPr="00724815" w:rsidRDefault="00D840D8" w:rsidP="00EB08B1">
            <w:pPr>
              <w:spacing w:line="259" w:lineRule="auto"/>
              <w:ind w:right="5"/>
              <w:jc w:val="center"/>
              <w:rPr>
                <w:rFonts w:cs="Times New Roman"/>
              </w:rPr>
            </w:pPr>
            <w:r w:rsidRPr="00724815">
              <w:rPr>
                <w:rFonts w:cs="Times New Roman"/>
                <w:sz w:val="20"/>
              </w:rPr>
              <w:t xml:space="preserve">Gri Kurt </w:t>
            </w:r>
          </w:p>
        </w:tc>
        <w:tc>
          <w:tcPr>
            <w:tcW w:w="2364" w:type="dxa"/>
            <w:tcBorders>
              <w:top w:val="single" w:sz="4" w:space="0" w:color="000000"/>
              <w:left w:val="single" w:sz="4" w:space="0" w:color="000000"/>
              <w:bottom w:val="single" w:sz="4" w:space="0" w:color="000000"/>
              <w:right w:val="single" w:sz="4" w:space="0" w:color="000000"/>
            </w:tcBorders>
          </w:tcPr>
          <w:p w14:paraId="0F6EB944" w14:textId="77777777" w:rsidR="00D840D8" w:rsidRPr="00724815" w:rsidRDefault="00D840D8" w:rsidP="00EB08B1">
            <w:pPr>
              <w:spacing w:line="259" w:lineRule="auto"/>
              <w:ind w:right="4"/>
              <w:jc w:val="center"/>
              <w:rPr>
                <w:rFonts w:cs="Times New Roman"/>
              </w:rPr>
            </w:pPr>
            <w:proofErr w:type="spellStart"/>
            <w:r w:rsidRPr="00724815">
              <w:rPr>
                <w:rFonts w:cs="Times New Roman"/>
                <w:sz w:val="20"/>
              </w:rPr>
              <w:t>Canis</w:t>
            </w:r>
            <w:proofErr w:type="spellEnd"/>
            <w:r w:rsidRPr="00724815">
              <w:rPr>
                <w:rFonts w:cs="Times New Roman"/>
                <w:sz w:val="20"/>
              </w:rPr>
              <w:t xml:space="preserve"> </w:t>
            </w:r>
            <w:proofErr w:type="spellStart"/>
            <w:r w:rsidRPr="00724815">
              <w:rPr>
                <w:rFonts w:cs="Times New Roman"/>
                <w:sz w:val="20"/>
              </w:rPr>
              <w:t>lupus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25C61E0D"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11 </w:t>
            </w:r>
          </w:p>
        </w:tc>
        <w:tc>
          <w:tcPr>
            <w:tcW w:w="1002" w:type="dxa"/>
            <w:tcBorders>
              <w:top w:val="single" w:sz="4" w:space="0" w:color="000000"/>
              <w:left w:val="single" w:sz="4" w:space="0" w:color="000000"/>
              <w:bottom w:val="single" w:sz="4" w:space="0" w:color="000000"/>
              <w:right w:val="single" w:sz="4" w:space="0" w:color="000000"/>
            </w:tcBorders>
          </w:tcPr>
          <w:p w14:paraId="3C7BA2FA"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6 </w:t>
            </w:r>
          </w:p>
        </w:tc>
        <w:tc>
          <w:tcPr>
            <w:tcW w:w="982" w:type="dxa"/>
            <w:tcBorders>
              <w:top w:val="single" w:sz="4" w:space="0" w:color="000000"/>
              <w:left w:val="single" w:sz="4" w:space="0" w:color="000000"/>
              <w:bottom w:val="single" w:sz="4" w:space="0" w:color="000000"/>
              <w:right w:val="single" w:sz="4" w:space="0" w:color="000000"/>
            </w:tcBorders>
          </w:tcPr>
          <w:p w14:paraId="6E282AE2" w14:textId="77777777" w:rsidR="00D840D8" w:rsidRPr="00724815" w:rsidRDefault="00D840D8" w:rsidP="00EB08B1">
            <w:pPr>
              <w:spacing w:line="259" w:lineRule="auto"/>
              <w:ind w:left="1"/>
              <w:jc w:val="center"/>
              <w:rPr>
                <w:rFonts w:cs="Times New Roman"/>
              </w:rPr>
            </w:pPr>
            <w:r w:rsidRPr="00724815">
              <w:rPr>
                <w:rFonts w:cs="Times New Roman"/>
                <w:sz w:val="20"/>
              </w:rPr>
              <w:t xml:space="preserve">10 </w:t>
            </w:r>
          </w:p>
        </w:tc>
        <w:tc>
          <w:tcPr>
            <w:tcW w:w="982" w:type="dxa"/>
            <w:tcBorders>
              <w:top w:val="single" w:sz="4" w:space="0" w:color="000000"/>
              <w:left w:val="single" w:sz="4" w:space="0" w:color="000000"/>
              <w:bottom w:val="single" w:sz="4" w:space="0" w:color="000000"/>
              <w:right w:val="single" w:sz="4" w:space="0" w:color="000000"/>
            </w:tcBorders>
          </w:tcPr>
          <w:p w14:paraId="160206AE"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11 </w:t>
            </w:r>
          </w:p>
        </w:tc>
        <w:tc>
          <w:tcPr>
            <w:tcW w:w="946" w:type="dxa"/>
            <w:tcBorders>
              <w:top w:val="single" w:sz="4" w:space="0" w:color="000000"/>
              <w:left w:val="single" w:sz="4" w:space="0" w:color="000000"/>
              <w:bottom w:val="single" w:sz="4" w:space="0" w:color="000000"/>
              <w:right w:val="single" w:sz="4" w:space="0" w:color="000000"/>
            </w:tcBorders>
          </w:tcPr>
          <w:p w14:paraId="66C70E4F"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464 </w:t>
            </w:r>
          </w:p>
        </w:tc>
      </w:tr>
      <w:tr w:rsidR="00D840D8" w14:paraId="18D4395C" w14:textId="77777777" w:rsidTr="00EB08B1">
        <w:trPr>
          <w:trHeight w:val="293"/>
        </w:trPr>
        <w:tc>
          <w:tcPr>
            <w:tcW w:w="2258" w:type="dxa"/>
            <w:tcBorders>
              <w:top w:val="single" w:sz="4" w:space="0" w:color="000000"/>
              <w:left w:val="single" w:sz="4" w:space="0" w:color="000000"/>
              <w:bottom w:val="single" w:sz="4" w:space="0" w:color="000000"/>
              <w:right w:val="single" w:sz="4" w:space="0" w:color="000000"/>
            </w:tcBorders>
          </w:tcPr>
          <w:p w14:paraId="3C1211AB"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Afrika Yaban Köpeği </w:t>
            </w:r>
          </w:p>
        </w:tc>
        <w:tc>
          <w:tcPr>
            <w:tcW w:w="2364" w:type="dxa"/>
            <w:tcBorders>
              <w:top w:val="single" w:sz="4" w:space="0" w:color="000000"/>
              <w:left w:val="single" w:sz="4" w:space="0" w:color="000000"/>
              <w:bottom w:val="single" w:sz="4" w:space="0" w:color="000000"/>
              <w:right w:val="single" w:sz="4" w:space="0" w:color="000000"/>
            </w:tcBorders>
          </w:tcPr>
          <w:p w14:paraId="1C3CA876" w14:textId="77777777" w:rsidR="00D840D8" w:rsidRPr="00724815" w:rsidRDefault="00D840D8" w:rsidP="00EB08B1">
            <w:pPr>
              <w:spacing w:line="259" w:lineRule="auto"/>
              <w:ind w:right="4"/>
              <w:jc w:val="center"/>
              <w:rPr>
                <w:rFonts w:cs="Times New Roman"/>
              </w:rPr>
            </w:pPr>
            <w:proofErr w:type="spellStart"/>
            <w:r w:rsidRPr="00724815">
              <w:rPr>
                <w:rFonts w:cs="Times New Roman"/>
                <w:sz w:val="20"/>
              </w:rPr>
              <w:t>Lycaonpictus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5E177A73"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32 </w:t>
            </w:r>
          </w:p>
        </w:tc>
        <w:tc>
          <w:tcPr>
            <w:tcW w:w="1002" w:type="dxa"/>
            <w:tcBorders>
              <w:top w:val="single" w:sz="4" w:space="0" w:color="000000"/>
              <w:left w:val="single" w:sz="4" w:space="0" w:color="000000"/>
              <w:bottom w:val="single" w:sz="4" w:space="0" w:color="000000"/>
              <w:right w:val="single" w:sz="4" w:space="0" w:color="000000"/>
            </w:tcBorders>
          </w:tcPr>
          <w:p w14:paraId="45C187D6"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30 </w:t>
            </w:r>
          </w:p>
        </w:tc>
        <w:tc>
          <w:tcPr>
            <w:tcW w:w="982" w:type="dxa"/>
            <w:tcBorders>
              <w:top w:val="single" w:sz="4" w:space="0" w:color="000000"/>
              <w:left w:val="single" w:sz="4" w:space="0" w:color="000000"/>
              <w:bottom w:val="single" w:sz="4" w:space="0" w:color="000000"/>
              <w:right w:val="single" w:sz="4" w:space="0" w:color="000000"/>
            </w:tcBorders>
          </w:tcPr>
          <w:p w14:paraId="2C84F276"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4 </w:t>
            </w:r>
          </w:p>
        </w:tc>
        <w:tc>
          <w:tcPr>
            <w:tcW w:w="982" w:type="dxa"/>
            <w:tcBorders>
              <w:top w:val="single" w:sz="4" w:space="0" w:color="000000"/>
              <w:left w:val="single" w:sz="4" w:space="0" w:color="000000"/>
              <w:bottom w:val="single" w:sz="4" w:space="0" w:color="000000"/>
              <w:right w:val="single" w:sz="4" w:space="0" w:color="000000"/>
            </w:tcBorders>
          </w:tcPr>
          <w:p w14:paraId="03566AEB"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5 </w:t>
            </w:r>
          </w:p>
        </w:tc>
        <w:tc>
          <w:tcPr>
            <w:tcW w:w="946" w:type="dxa"/>
            <w:tcBorders>
              <w:top w:val="single" w:sz="4" w:space="0" w:color="000000"/>
              <w:left w:val="single" w:sz="4" w:space="0" w:color="000000"/>
              <w:bottom w:val="single" w:sz="4" w:space="0" w:color="000000"/>
              <w:right w:val="single" w:sz="4" w:space="0" w:color="000000"/>
            </w:tcBorders>
          </w:tcPr>
          <w:p w14:paraId="255068E1"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186 </w:t>
            </w:r>
          </w:p>
        </w:tc>
      </w:tr>
      <w:tr w:rsidR="00D840D8" w14:paraId="5EE24DA3" w14:textId="77777777" w:rsidTr="00EB08B1">
        <w:trPr>
          <w:trHeight w:val="293"/>
        </w:trPr>
        <w:tc>
          <w:tcPr>
            <w:tcW w:w="2258" w:type="dxa"/>
            <w:tcBorders>
              <w:top w:val="single" w:sz="4" w:space="0" w:color="000000"/>
              <w:left w:val="single" w:sz="4" w:space="0" w:color="000000"/>
              <w:bottom w:val="single" w:sz="4" w:space="0" w:color="000000"/>
              <w:right w:val="single" w:sz="4" w:space="0" w:color="000000"/>
            </w:tcBorders>
          </w:tcPr>
          <w:p w14:paraId="20A94C0D" w14:textId="77777777" w:rsidR="00D840D8" w:rsidRPr="00724815" w:rsidRDefault="00D840D8" w:rsidP="00EB08B1">
            <w:pPr>
              <w:spacing w:line="259" w:lineRule="auto"/>
              <w:jc w:val="center"/>
              <w:rPr>
                <w:rFonts w:cs="Times New Roman"/>
              </w:rPr>
            </w:pPr>
            <w:r w:rsidRPr="00724815">
              <w:rPr>
                <w:rFonts w:cs="Times New Roman"/>
                <w:sz w:val="20"/>
              </w:rPr>
              <w:t xml:space="preserve">Tilki </w:t>
            </w:r>
          </w:p>
        </w:tc>
        <w:tc>
          <w:tcPr>
            <w:tcW w:w="2364" w:type="dxa"/>
            <w:tcBorders>
              <w:top w:val="single" w:sz="4" w:space="0" w:color="000000"/>
              <w:left w:val="single" w:sz="4" w:space="0" w:color="000000"/>
              <w:bottom w:val="single" w:sz="4" w:space="0" w:color="000000"/>
              <w:right w:val="single" w:sz="4" w:space="0" w:color="000000"/>
            </w:tcBorders>
          </w:tcPr>
          <w:p w14:paraId="19D74918" w14:textId="77777777" w:rsidR="00D840D8" w:rsidRPr="00724815" w:rsidRDefault="00D840D8" w:rsidP="00EB08B1">
            <w:pPr>
              <w:spacing w:line="259" w:lineRule="auto"/>
              <w:ind w:right="4"/>
              <w:jc w:val="center"/>
              <w:rPr>
                <w:rFonts w:cs="Times New Roman"/>
              </w:rPr>
            </w:pPr>
            <w:proofErr w:type="spellStart"/>
            <w:r w:rsidRPr="00724815">
              <w:rPr>
                <w:rFonts w:cs="Times New Roman"/>
                <w:sz w:val="20"/>
              </w:rPr>
              <w:t>Vulpesvulper</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731BE44C"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30 </w:t>
            </w:r>
          </w:p>
        </w:tc>
        <w:tc>
          <w:tcPr>
            <w:tcW w:w="1002" w:type="dxa"/>
            <w:tcBorders>
              <w:top w:val="single" w:sz="4" w:space="0" w:color="000000"/>
              <w:left w:val="single" w:sz="4" w:space="0" w:color="000000"/>
              <w:bottom w:val="single" w:sz="4" w:space="0" w:color="000000"/>
              <w:right w:val="single" w:sz="4" w:space="0" w:color="000000"/>
            </w:tcBorders>
          </w:tcPr>
          <w:p w14:paraId="10123BDC"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27 </w:t>
            </w:r>
          </w:p>
        </w:tc>
        <w:tc>
          <w:tcPr>
            <w:tcW w:w="982" w:type="dxa"/>
            <w:tcBorders>
              <w:top w:val="single" w:sz="4" w:space="0" w:color="000000"/>
              <w:left w:val="single" w:sz="4" w:space="0" w:color="000000"/>
              <w:bottom w:val="single" w:sz="4" w:space="0" w:color="000000"/>
              <w:right w:val="single" w:sz="4" w:space="0" w:color="000000"/>
            </w:tcBorders>
          </w:tcPr>
          <w:p w14:paraId="268F3154"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6 </w:t>
            </w:r>
          </w:p>
        </w:tc>
        <w:tc>
          <w:tcPr>
            <w:tcW w:w="982" w:type="dxa"/>
            <w:tcBorders>
              <w:top w:val="single" w:sz="4" w:space="0" w:color="000000"/>
              <w:left w:val="single" w:sz="4" w:space="0" w:color="000000"/>
              <w:bottom w:val="single" w:sz="4" w:space="0" w:color="000000"/>
              <w:right w:val="single" w:sz="4" w:space="0" w:color="000000"/>
            </w:tcBorders>
          </w:tcPr>
          <w:p w14:paraId="5E642527"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3 </w:t>
            </w:r>
          </w:p>
        </w:tc>
        <w:tc>
          <w:tcPr>
            <w:tcW w:w="946" w:type="dxa"/>
            <w:tcBorders>
              <w:top w:val="single" w:sz="4" w:space="0" w:color="000000"/>
              <w:left w:val="single" w:sz="4" w:space="0" w:color="000000"/>
              <w:bottom w:val="single" w:sz="4" w:space="0" w:color="000000"/>
              <w:right w:val="single" w:sz="4" w:space="0" w:color="000000"/>
            </w:tcBorders>
          </w:tcPr>
          <w:p w14:paraId="42F22781"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245 </w:t>
            </w:r>
          </w:p>
        </w:tc>
      </w:tr>
      <w:tr w:rsidR="00D840D8" w14:paraId="2D82F312" w14:textId="77777777" w:rsidTr="00EB08B1">
        <w:trPr>
          <w:trHeight w:val="312"/>
        </w:trPr>
        <w:tc>
          <w:tcPr>
            <w:tcW w:w="2258" w:type="dxa"/>
            <w:tcBorders>
              <w:top w:val="single" w:sz="4" w:space="0" w:color="000000"/>
              <w:left w:val="single" w:sz="4" w:space="0" w:color="000000"/>
              <w:bottom w:val="single" w:sz="4" w:space="0" w:color="000000"/>
              <w:right w:val="single" w:sz="4" w:space="0" w:color="000000"/>
            </w:tcBorders>
          </w:tcPr>
          <w:p w14:paraId="2AC954E3" w14:textId="77777777" w:rsidR="00D840D8" w:rsidRPr="00724815" w:rsidRDefault="00D840D8" w:rsidP="00EB08B1">
            <w:pPr>
              <w:spacing w:line="259" w:lineRule="auto"/>
              <w:ind w:right="5"/>
              <w:jc w:val="center"/>
              <w:rPr>
                <w:rFonts w:cs="Times New Roman"/>
              </w:rPr>
            </w:pPr>
            <w:r w:rsidRPr="00724815">
              <w:rPr>
                <w:rFonts w:cs="Times New Roman"/>
                <w:sz w:val="20"/>
              </w:rPr>
              <w:t xml:space="preserve">Kutup Tilkisi </w:t>
            </w:r>
          </w:p>
        </w:tc>
        <w:tc>
          <w:tcPr>
            <w:tcW w:w="2364" w:type="dxa"/>
            <w:tcBorders>
              <w:top w:val="single" w:sz="4" w:space="0" w:color="000000"/>
              <w:left w:val="single" w:sz="4" w:space="0" w:color="000000"/>
              <w:bottom w:val="single" w:sz="4" w:space="0" w:color="000000"/>
              <w:right w:val="single" w:sz="4" w:space="0" w:color="000000"/>
            </w:tcBorders>
          </w:tcPr>
          <w:p w14:paraId="08CA46CF" w14:textId="77777777" w:rsidR="00D840D8" w:rsidRPr="00724815" w:rsidRDefault="00D840D8" w:rsidP="00EB08B1">
            <w:pPr>
              <w:spacing w:line="259" w:lineRule="auto"/>
              <w:ind w:right="7"/>
              <w:jc w:val="center"/>
              <w:rPr>
                <w:rFonts w:cs="Times New Roman"/>
              </w:rPr>
            </w:pPr>
            <w:proofErr w:type="spellStart"/>
            <w:r w:rsidRPr="00724815">
              <w:rPr>
                <w:rFonts w:cs="Times New Roman"/>
                <w:sz w:val="20"/>
              </w:rPr>
              <w:t>Vulpuslagopus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530B2B78"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35 </w:t>
            </w:r>
          </w:p>
        </w:tc>
        <w:tc>
          <w:tcPr>
            <w:tcW w:w="1002" w:type="dxa"/>
            <w:tcBorders>
              <w:top w:val="single" w:sz="4" w:space="0" w:color="000000"/>
              <w:left w:val="single" w:sz="4" w:space="0" w:color="000000"/>
              <w:bottom w:val="single" w:sz="4" w:space="0" w:color="000000"/>
              <w:right w:val="single" w:sz="4" w:space="0" w:color="000000"/>
            </w:tcBorders>
          </w:tcPr>
          <w:p w14:paraId="6E8F843D"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20 </w:t>
            </w:r>
          </w:p>
        </w:tc>
        <w:tc>
          <w:tcPr>
            <w:tcW w:w="982" w:type="dxa"/>
            <w:tcBorders>
              <w:top w:val="single" w:sz="4" w:space="0" w:color="000000"/>
              <w:left w:val="single" w:sz="4" w:space="0" w:color="000000"/>
              <w:bottom w:val="single" w:sz="4" w:space="0" w:color="000000"/>
              <w:right w:val="single" w:sz="4" w:space="0" w:color="000000"/>
            </w:tcBorders>
          </w:tcPr>
          <w:p w14:paraId="12D11CB6"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7B473207"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1 </w:t>
            </w:r>
          </w:p>
        </w:tc>
        <w:tc>
          <w:tcPr>
            <w:tcW w:w="946" w:type="dxa"/>
            <w:tcBorders>
              <w:top w:val="single" w:sz="4" w:space="0" w:color="000000"/>
              <w:left w:val="single" w:sz="4" w:space="0" w:color="000000"/>
              <w:bottom w:val="single" w:sz="4" w:space="0" w:color="000000"/>
              <w:right w:val="single" w:sz="4" w:space="0" w:color="000000"/>
            </w:tcBorders>
          </w:tcPr>
          <w:p w14:paraId="7557346B"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481 </w:t>
            </w:r>
          </w:p>
        </w:tc>
      </w:tr>
      <w:tr w:rsidR="00D840D8" w14:paraId="2CBD397E" w14:textId="77777777" w:rsidTr="00EB08B1">
        <w:trPr>
          <w:trHeight w:val="293"/>
        </w:trPr>
        <w:tc>
          <w:tcPr>
            <w:tcW w:w="2258" w:type="dxa"/>
            <w:tcBorders>
              <w:top w:val="single" w:sz="4" w:space="0" w:color="000000"/>
              <w:left w:val="single" w:sz="4" w:space="0" w:color="000000"/>
              <w:bottom w:val="single" w:sz="4" w:space="0" w:color="000000"/>
              <w:right w:val="single" w:sz="4" w:space="0" w:color="000000"/>
            </w:tcBorders>
          </w:tcPr>
          <w:p w14:paraId="13B3B94E"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Kutup Ayısı </w:t>
            </w:r>
          </w:p>
        </w:tc>
        <w:tc>
          <w:tcPr>
            <w:tcW w:w="2364" w:type="dxa"/>
            <w:tcBorders>
              <w:top w:val="single" w:sz="4" w:space="0" w:color="000000"/>
              <w:left w:val="single" w:sz="4" w:space="0" w:color="000000"/>
              <w:bottom w:val="single" w:sz="4" w:space="0" w:color="000000"/>
              <w:right w:val="single" w:sz="4" w:space="0" w:color="000000"/>
            </w:tcBorders>
          </w:tcPr>
          <w:p w14:paraId="70D8AEEA" w14:textId="77777777" w:rsidR="00D840D8" w:rsidRPr="00724815" w:rsidRDefault="00D840D8" w:rsidP="00EB08B1">
            <w:pPr>
              <w:tabs>
                <w:tab w:val="left" w:pos="1320"/>
              </w:tabs>
              <w:spacing w:line="259" w:lineRule="auto"/>
              <w:ind w:right="-3182"/>
              <w:rPr>
                <w:rFonts w:cs="Times New Roman"/>
              </w:rPr>
            </w:pPr>
            <w:r>
              <w:rPr>
                <w:rFonts w:cs="Times New Roman"/>
                <w:sz w:val="20"/>
                <w:szCs w:val="18"/>
              </w:rPr>
              <w:t xml:space="preserve">            </w:t>
            </w:r>
            <w:proofErr w:type="spellStart"/>
            <w:r w:rsidRPr="00724815">
              <w:rPr>
                <w:rFonts w:cs="Times New Roman"/>
                <w:sz w:val="20"/>
                <w:szCs w:val="18"/>
              </w:rPr>
              <w:t>Ursusmaritimus</w:t>
            </w:r>
            <w:proofErr w:type="spellEnd"/>
          </w:p>
        </w:tc>
        <w:tc>
          <w:tcPr>
            <w:tcW w:w="1001" w:type="dxa"/>
            <w:tcBorders>
              <w:top w:val="single" w:sz="4" w:space="0" w:color="000000"/>
              <w:left w:val="single" w:sz="4" w:space="0" w:color="000000"/>
              <w:bottom w:val="single" w:sz="4" w:space="0" w:color="000000"/>
              <w:right w:val="single" w:sz="4" w:space="0" w:color="000000"/>
            </w:tcBorders>
          </w:tcPr>
          <w:p w14:paraId="43BB2F15"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27 </w:t>
            </w:r>
          </w:p>
        </w:tc>
        <w:tc>
          <w:tcPr>
            <w:tcW w:w="1002" w:type="dxa"/>
            <w:tcBorders>
              <w:top w:val="single" w:sz="4" w:space="0" w:color="000000"/>
              <w:left w:val="single" w:sz="4" w:space="0" w:color="000000"/>
              <w:bottom w:val="single" w:sz="4" w:space="0" w:color="000000"/>
              <w:right w:val="single" w:sz="4" w:space="0" w:color="000000"/>
            </w:tcBorders>
          </w:tcPr>
          <w:p w14:paraId="7F0A1E01"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27 </w:t>
            </w:r>
          </w:p>
        </w:tc>
        <w:tc>
          <w:tcPr>
            <w:tcW w:w="982" w:type="dxa"/>
            <w:tcBorders>
              <w:top w:val="single" w:sz="4" w:space="0" w:color="000000"/>
              <w:left w:val="single" w:sz="4" w:space="0" w:color="000000"/>
              <w:bottom w:val="single" w:sz="4" w:space="0" w:color="000000"/>
              <w:right w:val="single" w:sz="4" w:space="0" w:color="000000"/>
            </w:tcBorders>
          </w:tcPr>
          <w:p w14:paraId="422E0359"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7A435840"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1 </w:t>
            </w:r>
          </w:p>
        </w:tc>
        <w:tc>
          <w:tcPr>
            <w:tcW w:w="946" w:type="dxa"/>
            <w:tcBorders>
              <w:top w:val="single" w:sz="4" w:space="0" w:color="000000"/>
              <w:left w:val="single" w:sz="4" w:space="0" w:color="000000"/>
              <w:bottom w:val="single" w:sz="4" w:space="0" w:color="000000"/>
              <w:right w:val="single" w:sz="4" w:space="0" w:color="000000"/>
            </w:tcBorders>
          </w:tcPr>
          <w:p w14:paraId="049D972D"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239 </w:t>
            </w:r>
          </w:p>
        </w:tc>
      </w:tr>
      <w:tr w:rsidR="00D840D8" w14:paraId="35523215" w14:textId="77777777" w:rsidTr="00EB08B1">
        <w:trPr>
          <w:trHeight w:val="290"/>
        </w:trPr>
        <w:tc>
          <w:tcPr>
            <w:tcW w:w="2258" w:type="dxa"/>
            <w:tcBorders>
              <w:top w:val="single" w:sz="4" w:space="0" w:color="000000"/>
              <w:left w:val="single" w:sz="4" w:space="0" w:color="000000"/>
              <w:bottom w:val="single" w:sz="4" w:space="0" w:color="000000"/>
              <w:right w:val="single" w:sz="4" w:space="0" w:color="000000"/>
            </w:tcBorders>
          </w:tcPr>
          <w:p w14:paraId="72536DB0"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Kırmızı Panda </w:t>
            </w:r>
          </w:p>
        </w:tc>
        <w:tc>
          <w:tcPr>
            <w:tcW w:w="2364" w:type="dxa"/>
            <w:tcBorders>
              <w:top w:val="single" w:sz="4" w:space="0" w:color="000000"/>
              <w:left w:val="single" w:sz="4" w:space="0" w:color="000000"/>
              <w:bottom w:val="single" w:sz="4" w:space="0" w:color="000000"/>
              <w:right w:val="single" w:sz="4" w:space="0" w:color="000000"/>
            </w:tcBorders>
          </w:tcPr>
          <w:p w14:paraId="05A3EDC1" w14:textId="77777777" w:rsidR="00D840D8" w:rsidRPr="00724815" w:rsidRDefault="00D840D8" w:rsidP="00EB08B1">
            <w:pPr>
              <w:spacing w:line="259" w:lineRule="auto"/>
              <w:ind w:right="5"/>
              <w:jc w:val="center"/>
              <w:rPr>
                <w:rFonts w:cs="Times New Roman"/>
              </w:rPr>
            </w:pPr>
            <w:proofErr w:type="spellStart"/>
            <w:r w:rsidRPr="00724815">
              <w:rPr>
                <w:rFonts w:cs="Times New Roman"/>
                <w:sz w:val="20"/>
              </w:rPr>
              <w:t>Ailurusfulgens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7CE4BF7B" w14:textId="77777777" w:rsidR="00D840D8" w:rsidRPr="00724815" w:rsidRDefault="00D840D8" w:rsidP="00EB08B1">
            <w:pPr>
              <w:spacing w:line="259" w:lineRule="auto"/>
              <w:ind w:right="6"/>
              <w:jc w:val="center"/>
              <w:rPr>
                <w:rFonts w:cs="Times New Roman"/>
              </w:rPr>
            </w:pPr>
            <w:r w:rsidRPr="00724815">
              <w:rPr>
                <w:rFonts w:cs="Times New Roman"/>
                <w:sz w:val="20"/>
              </w:rPr>
              <w:t xml:space="preserve">0 </w:t>
            </w:r>
          </w:p>
        </w:tc>
        <w:tc>
          <w:tcPr>
            <w:tcW w:w="1002" w:type="dxa"/>
            <w:tcBorders>
              <w:top w:val="single" w:sz="4" w:space="0" w:color="000000"/>
              <w:left w:val="single" w:sz="4" w:space="0" w:color="000000"/>
              <w:bottom w:val="single" w:sz="4" w:space="0" w:color="000000"/>
              <w:right w:val="single" w:sz="4" w:space="0" w:color="000000"/>
            </w:tcBorders>
          </w:tcPr>
          <w:p w14:paraId="6E92BEA0"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11 </w:t>
            </w:r>
          </w:p>
        </w:tc>
        <w:tc>
          <w:tcPr>
            <w:tcW w:w="982" w:type="dxa"/>
            <w:tcBorders>
              <w:top w:val="single" w:sz="4" w:space="0" w:color="000000"/>
              <w:left w:val="single" w:sz="4" w:space="0" w:color="000000"/>
              <w:bottom w:val="single" w:sz="4" w:space="0" w:color="000000"/>
              <w:right w:val="single" w:sz="4" w:space="0" w:color="000000"/>
            </w:tcBorders>
          </w:tcPr>
          <w:p w14:paraId="0EA80460"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7 </w:t>
            </w:r>
          </w:p>
        </w:tc>
        <w:tc>
          <w:tcPr>
            <w:tcW w:w="982" w:type="dxa"/>
            <w:tcBorders>
              <w:top w:val="single" w:sz="4" w:space="0" w:color="000000"/>
              <w:left w:val="single" w:sz="4" w:space="0" w:color="000000"/>
              <w:bottom w:val="single" w:sz="4" w:space="0" w:color="000000"/>
              <w:right w:val="single" w:sz="4" w:space="0" w:color="000000"/>
            </w:tcBorders>
          </w:tcPr>
          <w:p w14:paraId="5EBCA147"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7 </w:t>
            </w:r>
          </w:p>
        </w:tc>
        <w:tc>
          <w:tcPr>
            <w:tcW w:w="946" w:type="dxa"/>
            <w:tcBorders>
              <w:top w:val="single" w:sz="4" w:space="0" w:color="000000"/>
              <w:left w:val="single" w:sz="4" w:space="0" w:color="000000"/>
              <w:bottom w:val="single" w:sz="4" w:space="0" w:color="000000"/>
              <w:right w:val="single" w:sz="4" w:space="0" w:color="000000"/>
            </w:tcBorders>
          </w:tcPr>
          <w:p w14:paraId="058408CC"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165 </w:t>
            </w:r>
          </w:p>
        </w:tc>
      </w:tr>
      <w:tr w:rsidR="00D840D8" w14:paraId="09682BD6" w14:textId="77777777" w:rsidTr="00EB08B1">
        <w:trPr>
          <w:trHeight w:val="314"/>
        </w:trPr>
        <w:tc>
          <w:tcPr>
            <w:tcW w:w="2258" w:type="dxa"/>
            <w:tcBorders>
              <w:top w:val="single" w:sz="4" w:space="0" w:color="000000"/>
              <w:left w:val="single" w:sz="4" w:space="0" w:color="000000"/>
              <w:bottom w:val="single" w:sz="4" w:space="0" w:color="000000"/>
              <w:right w:val="single" w:sz="4" w:space="0" w:color="000000"/>
            </w:tcBorders>
          </w:tcPr>
          <w:p w14:paraId="2D581D68"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Avrupa Porsuğu </w:t>
            </w:r>
          </w:p>
        </w:tc>
        <w:tc>
          <w:tcPr>
            <w:tcW w:w="2364" w:type="dxa"/>
            <w:tcBorders>
              <w:top w:val="single" w:sz="4" w:space="0" w:color="000000"/>
              <w:left w:val="single" w:sz="4" w:space="0" w:color="000000"/>
              <w:bottom w:val="single" w:sz="4" w:space="0" w:color="000000"/>
              <w:right w:val="single" w:sz="4" w:space="0" w:color="000000"/>
            </w:tcBorders>
          </w:tcPr>
          <w:p w14:paraId="286CE717" w14:textId="77777777" w:rsidR="00D840D8" w:rsidRPr="00724815" w:rsidRDefault="00D840D8" w:rsidP="00EB08B1">
            <w:pPr>
              <w:spacing w:line="259" w:lineRule="auto"/>
              <w:ind w:right="7"/>
              <w:jc w:val="center"/>
              <w:rPr>
                <w:rFonts w:cs="Times New Roman"/>
              </w:rPr>
            </w:pPr>
            <w:proofErr w:type="spellStart"/>
            <w:r w:rsidRPr="00724815">
              <w:rPr>
                <w:rFonts w:cs="Times New Roman"/>
                <w:sz w:val="20"/>
              </w:rPr>
              <w:t>Melesmeles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74EA1BB1" w14:textId="77777777" w:rsidR="00D840D8" w:rsidRPr="00724815" w:rsidRDefault="00D840D8" w:rsidP="00EB08B1">
            <w:pPr>
              <w:spacing w:line="259" w:lineRule="auto"/>
              <w:ind w:right="6"/>
              <w:jc w:val="center"/>
              <w:rPr>
                <w:rFonts w:cs="Times New Roman"/>
              </w:rPr>
            </w:pPr>
            <w:r w:rsidRPr="00724815">
              <w:rPr>
                <w:rFonts w:cs="Times New Roman"/>
                <w:sz w:val="20"/>
              </w:rPr>
              <w:t xml:space="preserve">0 </w:t>
            </w:r>
          </w:p>
        </w:tc>
        <w:tc>
          <w:tcPr>
            <w:tcW w:w="1002" w:type="dxa"/>
            <w:tcBorders>
              <w:top w:val="single" w:sz="4" w:space="0" w:color="000000"/>
              <w:left w:val="single" w:sz="4" w:space="0" w:color="000000"/>
              <w:bottom w:val="single" w:sz="4" w:space="0" w:color="000000"/>
              <w:right w:val="single" w:sz="4" w:space="0" w:color="000000"/>
            </w:tcBorders>
          </w:tcPr>
          <w:p w14:paraId="54355A4C"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0 </w:t>
            </w:r>
          </w:p>
        </w:tc>
        <w:tc>
          <w:tcPr>
            <w:tcW w:w="982" w:type="dxa"/>
            <w:tcBorders>
              <w:top w:val="single" w:sz="4" w:space="0" w:color="000000"/>
              <w:left w:val="single" w:sz="4" w:space="0" w:color="000000"/>
              <w:bottom w:val="single" w:sz="4" w:space="0" w:color="000000"/>
              <w:right w:val="single" w:sz="4" w:space="0" w:color="000000"/>
            </w:tcBorders>
          </w:tcPr>
          <w:p w14:paraId="1DD5FF56"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35B14508"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4 </w:t>
            </w:r>
          </w:p>
        </w:tc>
        <w:tc>
          <w:tcPr>
            <w:tcW w:w="946" w:type="dxa"/>
            <w:tcBorders>
              <w:top w:val="single" w:sz="4" w:space="0" w:color="000000"/>
              <w:left w:val="single" w:sz="4" w:space="0" w:color="000000"/>
              <w:bottom w:val="single" w:sz="4" w:space="0" w:color="000000"/>
              <w:right w:val="single" w:sz="4" w:space="0" w:color="000000"/>
            </w:tcBorders>
          </w:tcPr>
          <w:p w14:paraId="6CB225FC"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425 </w:t>
            </w:r>
          </w:p>
        </w:tc>
      </w:tr>
      <w:tr w:rsidR="00D840D8" w14:paraId="01E3463E" w14:textId="77777777" w:rsidTr="00EB08B1">
        <w:trPr>
          <w:trHeight w:val="290"/>
        </w:trPr>
        <w:tc>
          <w:tcPr>
            <w:tcW w:w="2258" w:type="dxa"/>
            <w:tcBorders>
              <w:top w:val="single" w:sz="4" w:space="0" w:color="000000"/>
              <w:left w:val="single" w:sz="4" w:space="0" w:color="000000"/>
              <w:bottom w:val="single" w:sz="4" w:space="0" w:color="000000"/>
              <w:right w:val="single" w:sz="4" w:space="0" w:color="000000"/>
            </w:tcBorders>
          </w:tcPr>
          <w:p w14:paraId="7C666ACF"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Avrupa Sansarı </w:t>
            </w:r>
          </w:p>
        </w:tc>
        <w:tc>
          <w:tcPr>
            <w:tcW w:w="2364" w:type="dxa"/>
            <w:tcBorders>
              <w:top w:val="single" w:sz="4" w:space="0" w:color="000000"/>
              <w:left w:val="single" w:sz="4" w:space="0" w:color="000000"/>
              <w:bottom w:val="single" w:sz="4" w:space="0" w:color="000000"/>
              <w:right w:val="single" w:sz="4" w:space="0" w:color="000000"/>
            </w:tcBorders>
          </w:tcPr>
          <w:p w14:paraId="001C7EA4" w14:textId="77777777" w:rsidR="00D840D8" w:rsidRPr="00724815" w:rsidRDefault="00D840D8" w:rsidP="00EB08B1">
            <w:pPr>
              <w:spacing w:line="259" w:lineRule="auto"/>
              <w:ind w:right="7"/>
              <w:jc w:val="center"/>
              <w:rPr>
                <w:rFonts w:cs="Times New Roman"/>
              </w:rPr>
            </w:pPr>
            <w:proofErr w:type="spellStart"/>
            <w:r w:rsidRPr="00724815">
              <w:rPr>
                <w:rFonts w:cs="Times New Roman"/>
                <w:sz w:val="20"/>
              </w:rPr>
              <w:t>Mustelaputorius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6032FB38"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12 </w:t>
            </w:r>
          </w:p>
        </w:tc>
        <w:tc>
          <w:tcPr>
            <w:tcW w:w="1002" w:type="dxa"/>
            <w:tcBorders>
              <w:top w:val="single" w:sz="4" w:space="0" w:color="000000"/>
              <w:left w:val="single" w:sz="4" w:space="0" w:color="000000"/>
              <w:bottom w:val="single" w:sz="4" w:space="0" w:color="000000"/>
              <w:right w:val="single" w:sz="4" w:space="0" w:color="000000"/>
            </w:tcBorders>
          </w:tcPr>
          <w:p w14:paraId="1EDC828B"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25 </w:t>
            </w:r>
          </w:p>
        </w:tc>
        <w:tc>
          <w:tcPr>
            <w:tcW w:w="982" w:type="dxa"/>
            <w:tcBorders>
              <w:top w:val="single" w:sz="4" w:space="0" w:color="000000"/>
              <w:left w:val="single" w:sz="4" w:space="0" w:color="000000"/>
              <w:bottom w:val="single" w:sz="4" w:space="0" w:color="000000"/>
              <w:right w:val="single" w:sz="4" w:space="0" w:color="000000"/>
            </w:tcBorders>
          </w:tcPr>
          <w:p w14:paraId="0C88BF47"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6 </w:t>
            </w:r>
          </w:p>
        </w:tc>
        <w:tc>
          <w:tcPr>
            <w:tcW w:w="982" w:type="dxa"/>
            <w:tcBorders>
              <w:top w:val="single" w:sz="4" w:space="0" w:color="000000"/>
              <w:left w:val="single" w:sz="4" w:space="0" w:color="000000"/>
              <w:bottom w:val="single" w:sz="4" w:space="0" w:color="000000"/>
              <w:right w:val="single" w:sz="4" w:space="0" w:color="000000"/>
            </w:tcBorders>
          </w:tcPr>
          <w:p w14:paraId="751EC3C8"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2 </w:t>
            </w:r>
          </w:p>
        </w:tc>
        <w:tc>
          <w:tcPr>
            <w:tcW w:w="946" w:type="dxa"/>
            <w:tcBorders>
              <w:top w:val="single" w:sz="4" w:space="0" w:color="000000"/>
              <w:left w:val="single" w:sz="4" w:space="0" w:color="000000"/>
              <w:bottom w:val="single" w:sz="4" w:space="0" w:color="000000"/>
              <w:right w:val="single" w:sz="4" w:space="0" w:color="000000"/>
            </w:tcBorders>
          </w:tcPr>
          <w:p w14:paraId="3849CA51"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487 </w:t>
            </w:r>
          </w:p>
        </w:tc>
      </w:tr>
      <w:tr w:rsidR="00D840D8" w14:paraId="7D3ACAC1" w14:textId="77777777" w:rsidTr="00EB08B1">
        <w:trPr>
          <w:trHeight w:val="293"/>
        </w:trPr>
        <w:tc>
          <w:tcPr>
            <w:tcW w:w="2258" w:type="dxa"/>
            <w:tcBorders>
              <w:top w:val="single" w:sz="4" w:space="0" w:color="000000"/>
              <w:left w:val="single" w:sz="4" w:space="0" w:color="000000"/>
              <w:bottom w:val="single" w:sz="4" w:space="0" w:color="000000"/>
              <w:right w:val="single" w:sz="4" w:space="0" w:color="000000"/>
            </w:tcBorders>
          </w:tcPr>
          <w:p w14:paraId="070A7093"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Su Samuru </w:t>
            </w:r>
          </w:p>
        </w:tc>
        <w:tc>
          <w:tcPr>
            <w:tcW w:w="2364" w:type="dxa"/>
            <w:tcBorders>
              <w:top w:val="single" w:sz="4" w:space="0" w:color="000000"/>
              <w:left w:val="single" w:sz="4" w:space="0" w:color="000000"/>
              <w:bottom w:val="single" w:sz="4" w:space="0" w:color="000000"/>
              <w:right w:val="single" w:sz="4" w:space="0" w:color="000000"/>
            </w:tcBorders>
          </w:tcPr>
          <w:p w14:paraId="368D65C9" w14:textId="77777777" w:rsidR="00D840D8" w:rsidRPr="00724815" w:rsidRDefault="00D840D8" w:rsidP="00EB08B1">
            <w:pPr>
              <w:spacing w:line="259" w:lineRule="auto"/>
              <w:ind w:right="5"/>
              <w:jc w:val="center"/>
              <w:rPr>
                <w:rFonts w:cs="Times New Roman"/>
              </w:rPr>
            </w:pPr>
            <w:proofErr w:type="spellStart"/>
            <w:r w:rsidRPr="00724815">
              <w:rPr>
                <w:rFonts w:cs="Times New Roman"/>
                <w:sz w:val="20"/>
              </w:rPr>
              <w:t>Lutralutra</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6986AB32"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24 </w:t>
            </w:r>
          </w:p>
        </w:tc>
        <w:tc>
          <w:tcPr>
            <w:tcW w:w="1002" w:type="dxa"/>
            <w:tcBorders>
              <w:top w:val="single" w:sz="4" w:space="0" w:color="000000"/>
              <w:left w:val="single" w:sz="4" w:space="0" w:color="000000"/>
              <w:bottom w:val="single" w:sz="4" w:space="0" w:color="000000"/>
              <w:right w:val="single" w:sz="4" w:space="0" w:color="000000"/>
            </w:tcBorders>
          </w:tcPr>
          <w:p w14:paraId="6E629040"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23 </w:t>
            </w:r>
          </w:p>
        </w:tc>
        <w:tc>
          <w:tcPr>
            <w:tcW w:w="982" w:type="dxa"/>
            <w:tcBorders>
              <w:top w:val="single" w:sz="4" w:space="0" w:color="000000"/>
              <w:left w:val="single" w:sz="4" w:space="0" w:color="000000"/>
              <w:bottom w:val="single" w:sz="4" w:space="0" w:color="000000"/>
              <w:right w:val="single" w:sz="4" w:space="0" w:color="000000"/>
            </w:tcBorders>
          </w:tcPr>
          <w:p w14:paraId="5644E774"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6 </w:t>
            </w:r>
          </w:p>
        </w:tc>
        <w:tc>
          <w:tcPr>
            <w:tcW w:w="982" w:type="dxa"/>
            <w:tcBorders>
              <w:top w:val="single" w:sz="4" w:space="0" w:color="000000"/>
              <w:left w:val="single" w:sz="4" w:space="0" w:color="000000"/>
              <w:bottom w:val="single" w:sz="4" w:space="0" w:color="000000"/>
              <w:right w:val="single" w:sz="4" w:space="0" w:color="000000"/>
            </w:tcBorders>
          </w:tcPr>
          <w:p w14:paraId="2C701EE4"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7 </w:t>
            </w:r>
          </w:p>
        </w:tc>
        <w:tc>
          <w:tcPr>
            <w:tcW w:w="946" w:type="dxa"/>
            <w:tcBorders>
              <w:top w:val="single" w:sz="4" w:space="0" w:color="000000"/>
              <w:left w:val="single" w:sz="4" w:space="0" w:color="000000"/>
              <w:bottom w:val="single" w:sz="4" w:space="0" w:color="000000"/>
              <w:right w:val="single" w:sz="4" w:space="0" w:color="000000"/>
            </w:tcBorders>
          </w:tcPr>
          <w:p w14:paraId="645DCAD2"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350 </w:t>
            </w:r>
          </w:p>
        </w:tc>
      </w:tr>
      <w:tr w:rsidR="00D840D8" w14:paraId="1401FC20" w14:textId="77777777" w:rsidTr="00EB08B1">
        <w:trPr>
          <w:trHeight w:val="312"/>
        </w:trPr>
        <w:tc>
          <w:tcPr>
            <w:tcW w:w="2258" w:type="dxa"/>
            <w:tcBorders>
              <w:top w:val="single" w:sz="4" w:space="0" w:color="000000"/>
              <w:left w:val="single" w:sz="4" w:space="0" w:color="000000"/>
              <w:bottom w:val="single" w:sz="4" w:space="0" w:color="000000"/>
              <w:right w:val="single" w:sz="4" w:space="0" w:color="000000"/>
            </w:tcBorders>
          </w:tcPr>
          <w:p w14:paraId="5381409A" w14:textId="77777777" w:rsidR="00D840D8" w:rsidRPr="00724815" w:rsidRDefault="00D840D8" w:rsidP="00EB08B1">
            <w:pPr>
              <w:spacing w:line="259" w:lineRule="auto"/>
              <w:ind w:right="2"/>
              <w:jc w:val="center"/>
              <w:rPr>
                <w:rFonts w:cs="Times New Roman"/>
              </w:rPr>
            </w:pPr>
            <w:proofErr w:type="spellStart"/>
            <w:r w:rsidRPr="00724815">
              <w:rPr>
                <w:rFonts w:cs="Times New Roman"/>
                <w:sz w:val="20"/>
              </w:rPr>
              <w:t>Rakun</w:t>
            </w:r>
            <w:proofErr w:type="spellEnd"/>
            <w:r w:rsidRPr="00724815">
              <w:rPr>
                <w:rFonts w:cs="Times New Roman"/>
                <w:sz w:val="20"/>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209842C4" w14:textId="77777777" w:rsidR="00D840D8" w:rsidRPr="00724815" w:rsidRDefault="00D840D8" w:rsidP="00EB08B1">
            <w:pPr>
              <w:spacing w:line="259" w:lineRule="auto"/>
              <w:ind w:right="6"/>
              <w:jc w:val="center"/>
              <w:rPr>
                <w:rFonts w:cs="Times New Roman"/>
              </w:rPr>
            </w:pPr>
            <w:proofErr w:type="spellStart"/>
            <w:r w:rsidRPr="00724815">
              <w:rPr>
                <w:rFonts w:cs="Times New Roman"/>
                <w:sz w:val="20"/>
              </w:rPr>
              <w:t>Procyon</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0C46257C"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32 </w:t>
            </w:r>
          </w:p>
        </w:tc>
        <w:tc>
          <w:tcPr>
            <w:tcW w:w="1002" w:type="dxa"/>
            <w:tcBorders>
              <w:top w:val="single" w:sz="4" w:space="0" w:color="000000"/>
              <w:left w:val="single" w:sz="4" w:space="0" w:color="000000"/>
              <w:bottom w:val="single" w:sz="4" w:space="0" w:color="000000"/>
              <w:right w:val="single" w:sz="4" w:space="0" w:color="000000"/>
            </w:tcBorders>
          </w:tcPr>
          <w:p w14:paraId="7A18B613"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28 </w:t>
            </w:r>
          </w:p>
        </w:tc>
        <w:tc>
          <w:tcPr>
            <w:tcW w:w="982" w:type="dxa"/>
            <w:tcBorders>
              <w:top w:val="single" w:sz="4" w:space="0" w:color="000000"/>
              <w:left w:val="single" w:sz="4" w:space="0" w:color="000000"/>
              <w:bottom w:val="single" w:sz="4" w:space="0" w:color="000000"/>
              <w:right w:val="single" w:sz="4" w:space="0" w:color="000000"/>
            </w:tcBorders>
          </w:tcPr>
          <w:p w14:paraId="210DE14D"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2C891E1E"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1 </w:t>
            </w:r>
          </w:p>
        </w:tc>
        <w:tc>
          <w:tcPr>
            <w:tcW w:w="946" w:type="dxa"/>
            <w:tcBorders>
              <w:top w:val="single" w:sz="4" w:space="0" w:color="000000"/>
              <w:left w:val="single" w:sz="4" w:space="0" w:color="000000"/>
              <w:bottom w:val="single" w:sz="4" w:space="0" w:color="000000"/>
              <w:right w:val="single" w:sz="4" w:space="0" w:color="000000"/>
            </w:tcBorders>
          </w:tcPr>
          <w:p w14:paraId="235521E4"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130 </w:t>
            </w:r>
          </w:p>
        </w:tc>
      </w:tr>
      <w:tr w:rsidR="00D840D8" w14:paraId="73518BCC" w14:textId="77777777" w:rsidTr="00EB08B1">
        <w:trPr>
          <w:trHeight w:val="293"/>
        </w:trPr>
        <w:tc>
          <w:tcPr>
            <w:tcW w:w="2258" w:type="dxa"/>
            <w:tcBorders>
              <w:top w:val="single" w:sz="4" w:space="0" w:color="000000"/>
              <w:left w:val="single" w:sz="4" w:space="0" w:color="000000"/>
              <w:bottom w:val="single" w:sz="4" w:space="0" w:color="000000"/>
              <w:right w:val="single" w:sz="4" w:space="0" w:color="000000"/>
            </w:tcBorders>
          </w:tcPr>
          <w:p w14:paraId="2B32185D"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Fok Balığı </w:t>
            </w:r>
          </w:p>
        </w:tc>
        <w:tc>
          <w:tcPr>
            <w:tcW w:w="2364" w:type="dxa"/>
            <w:tcBorders>
              <w:top w:val="single" w:sz="4" w:space="0" w:color="000000"/>
              <w:left w:val="single" w:sz="4" w:space="0" w:color="000000"/>
              <w:bottom w:val="single" w:sz="4" w:space="0" w:color="000000"/>
              <w:right w:val="single" w:sz="4" w:space="0" w:color="000000"/>
            </w:tcBorders>
          </w:tcPr>
          <w:p w14:paraId="3BDD7F3A" w14:textId="77777777" w:rsidR="00D840D8" w:rsidRPr="00724815" w:rsidRDefault="00D840D8" w:rsidP="00EB08B1">
            <w:pPr>
              <w:spacing w:line="259" w:lineRule="auto"/>
              <w:ind w:right="8"/>
              <w:jc w:val="center"/>
              <w:rPr>
                <w:rFonts w:cs="Times New Roman"/>
              </w:rPr>
            </w:pPr>
            <w:proofErr w:type="spellStart"/>
            <w:r w:rsidRPr="00724815">
              <w:rPr>
                <w:rFonts w:cs="Times New Roman"/>
                <w:sz w:val="20"/>
              </w:rPr>
              <w:t>Phocacitulina</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3B66ACF0"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164 </w:t>
            </w:r>
          </w:p>
        </w:tc>
        <w:tc>
          <w:tcPr>
            <w:tcW w:w="1002" w:type="dxa"/>
            <w:tcBorders>
              <w:top w:val="single" w:sz="4" w:space="0" w:color="000000"/>
              <w:left w:val="single" w:sz="4" w:space="0" w:color="000000"/>
              <w:bottom w:val="single" w:sz="4" w:space="0" w:color="000000"/>
              <w:right w:val="single" w:sz="4" w:space="0" w:color="000000"/>
            </w:tcBorders>
          </w:tcPr>
          <w:p w14:paraId="6D0536FF"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123 </w:t>
            </w:r>
          </w:p>
        </w:tc>
        <w:tc>
          <w:tcPr>
            <w:tcW w:w="982" w:type="dxa"/>
            <w:tcBorders>
              <w:top w:val="single" w:sz="4" w:space="0" w:color="000000"/>
              <w:left w:val="single" w:sz="4" w:space="0" w:color="000000"/>
              <w:bottom w:val="single" w:sz="4" w:space="0" w:color="000000"/>
              <w:right w:val="single" w:sz="4" w:space="0" w:color="000000"/>
            </w:tcBorders>
          </w:tcPr>
          <w:p w14:paraId="7C1BBD3C"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4F379684"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1 </w:t>
            </w:r>
          </w:p>
        </w:tc>
        <w:tc>
          <w:tcPr>
            <w:tcW w:w="946" w:type="dxa"/>
            <w:tcBorders>
              <w:top w:val="single" w:sz="4" w:space="0" w:color="000000"/>
              <w:left w:val="single" w:sz="4" w:space="0" w:color="000000"/>
              <w:bottom w:val="single" w:sz="4" w:space="0" w:color="000000"/>
              <w:right w:val="single" w:sz="4" w:space="0" w:color="000000"/>
            </w:tcBorders>
          </w:tcPr>
          <w:p w14:paraId="22961933"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1186 </w:t>
            </w:r>
          </w:p>
        </w:tc>
      </w:tr>
      <w:tr w:rsidR="00D840D8" w14:paraId="44CBF01E" w14:textId="77777777" w:rsidTr="00EB08B1">
        <w:trPr>
          <w:trHeight w:val="293"/>
        </w:trPr>
        <w:tc>
          <w:tcPr>
            <w:tcW w:w="2258" w:type="dxa"/>
            <w:tcBorders>
              <w:top w:val="single" w:sz="4" w:space="0" w:color="000000"/>
              <w:left w:val="single" w:sz="4" w:space="0" w:color="000000"/>
              <w:bottom w:val="single" w:sz="4" w:space="0" w:color="000000"/>
              <w:right w:val="single" w:sz="4" w:space="0" w:color="000000"/>
            </w:tcBorders>
          </w:tcPr>
          <w:p w14:paraId="1A6CFBE3"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Halkalı Fok </w:t>
            </w:r>
          </w:p>
        </w:tc>
        <w:tc>
          <w:tcPr>
            <w:tcW w:w="2364" w:type="dxa"/>
            <w:tcBorders>
              <w:top w:val="single" w:sz="4" w:space="0" w:color="000000"/>
              <w:left w:val="single" w:sz="4" w:space="0" w:color="000000"/>
              <w:bottom w:val="single" w:sz="4" w:space="0" w:color="000000"/>
              <w:right w:val="single" w:sz="4" w:space="0" w:color="000000"/>
            </w:tcBorders>
          </w:tcPr>
          <w:p w14:paraId="6207E0CB" w14:textId="77777777" w:rsidR="00D840D8" w:rsidRPr="00724815" w:rsidRDefault="00D840D8" w:rsidP="00EB08B1">
            <w:pPr>
              <w:spacing w:line="259" w:lineRule="auto"/>
              <w:ind w:right="5"/>
              <w:jc w:val="center"/>
              <w:rPr>
                <w:rFonts w:cs="Times New Roman"/>
              </w:rPr>
            </w:pPr>
            <w:proofErr w:type="spellStart"/>
            <w:r w:rsidRPr="00724815">
              <w:rPr>
                <w:rFonts w:cs="Times New Roman"/>
                <w:sz w:val="20"/>
              </w:rPr>
              <w:t>Pusahispida</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6347C7D3"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108 </w:t>
            </w:r>
          </w:p>
        </w:tc>
        <w:tc>
          <w:tcPr>
            <w:tcW w:w="1002" w:type="dxa"/>
            <w:tcBorders>
              <w:top w:val="single" w:sz="4" w:space="0" w:color="000000"/>
              <w:left w:val="single" w:sz="4" w:space="0" w:color="000000"/>
              <w:bottom w:val="single" w:sz="4" w:space="0" w:color="000000"/>
              <w:right w:val="single" w:sz="4" w:space="0" w:color="000000"/>
            </w:tcBorders>
          </w:tcPr>
          <w:p w14:paraId="53C9E210"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106 </w:t>
            </w:r>
          </w:p>
        </w:tc>
        <w:tc>
          <w:tcPr>
            <w:tcW w:w="982" w:type="dxa"/>
            <w:tcBorders>
              <w:top w:val="single" w:sz="4" w:space="0" w:color="000000"/>
              <w:left w:val="single" w:sz="4" w:space="0" w:color="000000"/>
              <w:bottom w:val="single" w:sz="4" w:space="0" w:color="000000"/>
              <w:right w:val="single" w:sz="4" w:space="0" w:color="000000"/>
            </w:tcBorders>
          </w:tcPr>
          <w:p w14:paraId="02F255AF"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25CDD432"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1 </w:t>
            </w:r>
          </w:p>
        </w:tc>
        <w:tc>
          <w:tcPr>
            <w:tcW w:w="946" w:type="dxa"/>
            <w:tcBorders>
              <w:top w:val="single" w:sz="4" w:space="0" w:color="000000"/>
              <w:left w:val="single" w:sz="4" w:space="0" w:color="000000"/>
              <w:bottom w:val="single" w:sz="4" w:space="0" w:color="000000"/>
              <w:right w:val="single" w:sz="4" w:space="0" w:color="000000"/>
            </w:tcBorders>
          </w:tcPr>
          <w:p w14:paraId="64524FCA"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389 </w:t>
            </w:r>
          </w:p>
        </w:tc>
      </w:tr>
      <w:tr w:rsidR="00D840D8" w14:paraId="21353BAF" w14:textId="77777777" w:rsidTr="00EB08B1">
        <w:trPr>
          <w:trHeight w:val="312"/>
        </w:trPr>
        <w:tc>
          <w:tcPr>
            <w:tcW w:w="2258" w:type="dxa"/>
            <w:tcBorders>
              <w:top w:val="single" w:sz="4" w:space="0" w:color="000000"/>
              <w:left w:val="single" w:sz="4" w:space="0" w:color="000000"/>
              <w:bottom w:val="single" w:sz="4" w:space="0" w:color="000000"/>
              <w:right w:val="single" w:sz="4" w:space="0" w:color="000000"/>
            </w:tcBorders>
          </w:tcPr>
          <w:p w14:paraId="5EC792C7" w14:textId="77777777" w:rsidR="00D840D8" w:rsidRPr="00724815" w:rsidRDefault="00D840D8" w:rsidP="00EB08B1">
            <w:pPr>
              <w:spacing w:line="259" w:lineRule="auto"/>
              <w:ind w:left="119"/>
              <w:jc w:val="left"/>
              <w:rPr>
                <w:rFonts w:cs="Times New Roman"/>
              </w:rPr>
            </w:pPr>
            <w:r w:rsidRPr="00724815">
              <w:rPr>
                <w:rFonts w:cs="Times New Roman"/>
                <w:sz w:val="20"/>
              </w:rPr>
              <w:t xml:space="preserve">Kaliforniya Deniz Aslanı </w:t>
            </w:r>
          </w:p>
        </w:tc>
        <w:tc>
          <w:tcPr>
            <w:tcW w:w="2364" w:type="dxa"/>
            <w:tcBorders>
              <w:top w:val="single" w:sz="4" w:space="0" w:color="000000"/>
              <w:left w:val="single" w:sz="4" w:space="0" w:color="000000"/>
              <w:bottom w:val="single" w:sz="4" w:space="0" w:color="000000"/>
              <w:right w:val="single" w:sz="4" w:space="0" w:color="000000"/>
            </w:tcBorders>
          </w:tcPr>
          <w:p w14:paraId="2956BB01" w14:textId="77777777" w:rsidR="00D840D8" w:rsidRPr="00724815" w:rsidRDefault="00D840D8" w:rsidP="00EB08B1">
            <w:pPr>
              <w:spacing w:line="259" w:lineRule="auto"/>
              <w:ind w:right="5"/>
              <w:jc w:val="center"/>
              <w:rPr>
                <w:rFonts w:cs="Times New Roman"/>
              </w:rPr>
            </w:pPr>
            <w:proofErr w:type="spellStart"/>
            <w:r w:rsidRPr="00724815">
              <w:rPr>
                <w:rFonts w:cs="Times New Roman"/>
                <w:sz w:val="20"/>
              </w:rPr>
              <w:t>Zalophuscalifonianus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7F50DF9D"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176 </w:t>
            </w:r>
          </w:p>
        </w:tc>
        <w:tc>
          <w:tcPr>
            <w:tcW w:w="1002" w:type="dxa"/>
            <w:tcBorders>
              <w:top w:val="single" w:sz="4" w:space="0" w:color="000000"/>
              <w:left w:val="single" w:sz="4" w:space="0" w:color="000000"/>
              <w:bottom w:val="single" w:sz="4" w:space="0" w:color="000000"/>
              <w:right w:val="single" w:sz="4" w:space="0" w:color="000000"/>
            </w:tcBorders>
          </w:tcPr>
          <w:p w14:paraId="5C9F8A76"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378 </w:t>
            </w:r>
          </w:p>
        </w:tc>
        <w:tc>
          <w:tcPr>
            <w:tcW w:w="982" w:type="dxa"/>
            <w:tcBorders>
              <w:top w:val="single" w:sz="4" w:space="0" w:color="000000"/>
              <w:left w:val="single" w:sz="4" w:space="0" w:color="000000"/>
              <w:bottom w:val="single" w:sz="4" w:space="0" w:color="000000"/>
              <w:right w:val="single" w:sz="4" w:space="0" w:color="000000"/>
            </w:tcBorders>
          </w:tcPr>
          <w:p w14:paraId="6F8FB771"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8 </w:t>
            </w:r>
          </w:p>
        </w:tc>
        <w:tc>
          <w:tcPr>
            <w:tcW w:w="982" w:type="dxa"/>
            <w:tcBorders>
              <w:top w:val="single" w:sz="4" w:space="0" w:color="000000"/>
              <w:left w:val="single" w:sz="4" w:space="0" w:color="000000"/>
              <w:bottom w:val="single" w:sz="4" w:space="0" w:color="000000"/>
              <w:right w:val="single" w:sz="4" w:space="0" w:color="000000"/>
            </w:tcBorders>
          </w:tcPr>
          <w:p w14:paraId="777D5D70"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13 </w:t>
            </w:r>
          </w:p>
        </w:tc>
        <w:tc>
          <w:tcPr>
            <w:tcW w:w="946" w:type="dxa"/>
            <w:tcBorders>
              <w:top w:val="single" w:sz="4" w:space="0" w:color="000000"/>
              <w:left w:val="single" w:sz="4" w:space="0" w:color="000000"/>
              <w:bottom w:val="single" w:sz="4" w:space="0" w:color="000000"/>
              <w:right w:val="single" w:sz="4" w:space="0" w:color="000000"/>
            </w:tcBorders>
          </w:tcPr>
          <w:p w14:paraId="1F768767"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1492 </w:t>
            </w:r>
          </w:p>
        </w:tc>
      </w:tr>
      <w:tr w:rsidR="00D840D8" w14:paraId="64E45472" w14:textId="77777777" w:rsidTr="00EB08B1">
        <w:trPr>
          <w:trHeight w:val="293"/>
        </w:trPr>
        <w:tc>
          <w:tcPr>
            <w:tcW w:w="2258" w:type="dxa"/>
            <w:tcBorders>
              <w:top w:val="single" w:sz="4" w:space="0" w:color="000000"/>
              <w:left w:val="single" w:sz="4" w:space="0" w:color="000000"/>
              <w:bottom w:val="single" w:sz="4" w:space="0" w:color="000000"/>
              <w:right w:val="single" w:sz="4" w:space="0" w:color="000000"/>
            </w:tcBorders>
          </w:tcPr>
          <w:p w14:paraId="123F6412"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Aslan </w:t>
            </w:r>
          </w:p>
        </w:tc>
        <w:tc>
          <w:tcPr>
            <w:tcW w:w="2364" w:type="dxa"/>
            <w:tcBorders>
              <w:top w:val="single" w:sz="4" w:space="0" w:color="000000"/>
              <w:left w:val="single" w:sz="4" w:space="0" w:color="000000"/>
              <w:bottom w:val="single" w:sz="4" w:space="0" w:color="000000"/>
              <w:right w:val="single" w:sz="4" w:space="0" w:color="000000"/>
            </w:tcBorders>
          </w:tcPr>
          <w:p w14:paraId="24EEC28F" w14:textId="77777777" w:rsidR="00D840D8" w:rsidRPr="00724815" w:rsidRDefault="00D840D8" w:rsidP="00EB08B1">
            <w:pPr>
              <w:spacing w:line="259" w:lineRule="auto"/>
              <w:ind w:right="4"/>
              <w:jc w:val="center"/>
              <w:rPr>
                <w:rFonts w:cs="Times New Roman"/>
              </w:rPr>
            </w:pPr>
            <w:proofErr w:type="spellStart"/>
            <w:r w:rsidRPr="00724815">
              <w:rPr>
                <w:rFonts w:cs="Times New Roman"/>
                <w:sz w:val="20"/>
              </w:rPr>
              <w:t>Pantheraleo</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76AAAE61" w14:textId="77777777" w:rsidR="00D840D8" w:rsidRPr="00724815" w:rsidRDefault="00D840D8" w:rsidP="00EB08B1">
            <w:pPr>
              <w:spacing w:line="259" w:lineRule="auto"/>
              <w:ind w:right="6"/>
              <w:jc w:val="center"/>
              <w:rPr>
                <w:rFonts w:cs="Times New Roman"/>
              </w:rPr>
            </w:pPr>
            <w:r w:rsidRPr="00724815">
              <w:rPr>
                <w:rFonts w:cs="Times New Roman"/>
                <w:sz w:val="20"/>
              </w:rPr>
              <w:t xml:space="preserve">6 </w:t>
            </w:r>
          </w:p>
        </w:tc>
        <w:tc>
          <w:tcPr>
            <w:tcW w:w="1002" w:type="dxa"/>
            <w:tcBorders>
              <w:top w:val="single" w:sz="4" w:space="0" w:color="000000"/>
              <w:left w:val="single" w:sz="4" w:space="0" w:color="000000"/>
              <w:bottom w:val="single" w:sz="4" w:space="0" w:color="000000"/>
              <w:right w:val="single" w:sz="4" w:space="0" w:color="000000"/>
            </w:tcBorders>
          </w:tcPr>
          <w:p w14:paraId="0CF0B58E"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6 </w:t>
            </w:r>
          </w:p>
        </w:tc>
        <w:tc>
          <w:tcPr>
            <w:tcW w:w="982" w:type="dxa"/>
            <w:tcBorders>
              <w:top w:val="single" w:sz="4" w:space="0" w:color="000000"/>
              <w:left w:val="single" w:sz="4" w:space="0" w:color="000000"/>
              <w:bottom w:val="single" w:sz="4" w:space="0" w:color="000000"/>
              <w:right w:val="single" w:sz="4" w:space="0" w:color="000000"/>
            </w:tcBorders>
          </w:tcPr>
          <w:p w14:paraId="0971B4DF"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5 </w:t>
            </w:r>
          </w:p>
        </w:tc>
        <w:tc>
          <w:tcPr>
            <w:tcW w:w="982" w:type="dxa"/>
            <w:tcBorders>
              <w:top w:val="single" w:sz="4" w:space="0" w:color="000000"/>
              <w:left w:val="single" w:sz="4" w:space="0" w:color="000000"/>
              <w:bottom w:val="single" w:sz="4" w:space="0" w:color="000000"/>
              <w:right w:val="single" w:sz="4" w:space="0" w:color="000000"/>
            </w:tcBorders>
          </w:tcPr>
          <w:p w14:paraId="6A348FE6"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7 </w:t>
            </w:r>
          </w:p>
        </w:tc>
        <w:tc>
          <w:tcPr>
            <w:tcW w:w="946" w:type="dxa"/>
            <w:tcBorders>
              <w:top w:val="single" w:sz="4" w:space="0" w:color="000000"/>
              <w:left w:val="single" w:sz="4" w:space="0" w:color="000000"/>
              <w:bottom w:val="single" w:sz="4" w:space="0" w:color="000000"/>
              <w:right w:val="single" w:sz="4" w:space="0" w:color="000000"/>
            </w:tcBorders>
          </w:tcPr>
          <w:p w14:paraId="7D814FEE"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124 </w:t>
            </w:r>
          </w:p>
        </w:tc>
      </w:tr>
      <w:tr w:rsidR="00D840D8" w14:paraId="0228B336" w14:textId="77777777" w:rsidTr="00EB08B1">
        <w:trPr>
          <w:trHeight w:val="293"/>
        </w:trPr>
        <w:tc>
          <w:tcPr>
            <w:tcW w:w="2258" w:type="dxa"/>
            <w:tcBorders>
              <w:top w:val="single" w:sz="4" w:space="0" w:color="000000"/>
              <w:left w:val="single" w:sz="4" w:space="0" w:color="000000"/>
              <w:bottom w:val="single" w:sz="4" w:space="0" w:color="000000"/>
              <w:right w:val="single" w:sz="4" w:space="0" w:color="000000"/>
            </w:tcBorders>
          </w:tcPr>
          <w:p w14:paraId="26888457" w14:textId="77777777" w:rsidR="00D840D8" w:rsidRPr="00724815" w:rsidRDefault="00D840D8" w:rsidP="00EB08B1">
            <w:pPr>
              <w:spacing w:line="259" w:lineRule="auto"/>
              <w:ind w:right="3"/>
              <w:jc w:val="center"/>
              <w:rPr>
                <w:rFonts w:cs="Times New Roman"/>
              </w:rPr>
            </w:pPr>
            <w:proofErr w:type="spellStart"/>
            <w:r w:rsidRPr="00724815">
              <w:rPr>
                <w:rFonts w:cs="Times New Roman"/>
                <w:sz w:val="20"/>
              </w:rPr>
              <w:t>Oselot</w:t>
            </w:r>
            <w:proofErr w:type="spellEnd"/>
            <w:r w:rsidRPr="00724815">
              <w:rPr>
                <w:rFonts w:cs="Times New Roman"/>
                <w:sz w:val="20"/>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5E49B8CC" w14:textId="77777777" w:rsidR="00D840D8" w:rsidRPr="00724815" w:rsidRDefault="00D840D8" w:rsidP="00EB08B1">
            <w:pPr>
              <w:spacing w:line="259" w:lineRule="auto"/>
              <w:ind w:right="7"/>
              <w:jc w:val="center"/>
              <w:rPr>
                <w:rFonts w:cs="Times New Roman"/>
              </w:rPr>
            </w:pPr>
            <w:proofErr w:type="spellStart"/>
            <w:r w:rsidRPr="00724815">
              <w:rPr>
                <w:rFonts w:cs="Times New Roman"/>
                <w:sz w:val="20"/>
              </w:rPr>
              <w:t>Leoparduspardalis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4D4356FB"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16 </w:t>
            </w:r>
          </w:p>
        </w:tc>
        <w:tc>
          <w:tcPr>
            <w:tcW w:w="1002" w:type="dxa"/>
            <w:tcBorders>
              <w:top w:val="single" w:sz="4" w:space="0" w:color="000000"/>
              <w:left w:val="single" w:sz="4" w:space="0" w:color="000000"/>
              <w:bottom w:val="single" w:sz="4" w:space="0" w:color="000000"/>
              <w:right w:val="single" w:sz="4" w:space="0" w:color="000000"/>
            </w:tcBorders>
          </w:tcPr>
          <w:p w14:paraId="2B6CB21A"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17 </w:t>
            </w:r>
          </w:p>
        </w:tc>
        <w:tc>
          <w:tcPr>
            <w:tcW w:w="982" w:type="dxa"/>
            <w:tcBorders>
              <w:top w:val="single" w:sz="4" w:space="0" w:color="000000"/>
              <w:left w:val="single" w:sz="4" w:space="0" w:color="000000"/>
              <w:bottom w:val="single" w:sz="4" w:space="0" w:color="000000"/>
              <w:right w:val="single" w:sz="4" w:space="0" w:color="000000"/>
            </w:tcBorders>
          </w:tcPr>
          <w:p w14:paraId="03F95DE6"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2 </w:t>
            </w:r>
          </w:p>
        </w:tc>
        <w:tc>
          <w:tcPr>
            <w:tcW w:w="982" w:type="dxa"/>
            <w:tcBorders>
              <w:top w:val="single" w:sz="4" w:space="0" w:color="000000"/>
              <w:left w:val="single" w:sz="4" w:space="0" w:color="000000"/>
              <w:bottom w:val="single" w:sz="4" w:space="0" w:color="000000"/>
              <w:right w:val="single" w:sz="4" w:space="0" w:color="000000"/>
            </w:tcBorders>
          </w:tcPr>
          <w:p w14:paraId="1093FADA"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3 </w:t>
            </w:r>
          </w:p>
        </w:tc>
        <w:tc>
          <w:tcPr>
            <w:tcW w:w="946" w:type="dxa"/>
            <w:tcBorders>
              <w:top w:val="single" w:sz="4" w:space="0" w:color="000000"/>
              <w:left w:val="single" w:sz="4" w:space="0" w:color="000000"/>
              <w:bottom w:val="single" w:sz="4" w:space="0" w:color="000000"/>
              <w:right w:val="single" w:sz="4" w:space="0" w:color="000000"/>
            </w:tcBorders>
          </w:tcPr>
          <w:p w14:paraId="180B3CD0"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186 </w:t>
            </w:r>
          </w:p>
        </w:tc>
      </w:tr>
      <w:tr w:rsidR="00D840D8" w14:paraId="1E7900F1" w14:textId="77777777" w:rsidTr="00EB08B1">
        <w:trPr>
          <w:trHeight w:val="312"/>
        </w:trPr>
        <w:tc>
          <w:tcPr>
            <w:tcW w:w="2258" w:type="dxa"/>
            <w:tcBorders>
              <w:top w:val="single" w:sz="4" w:space="0" w:color="000000"/>
              <w:left w:val="single" w:sz="4" w:space="0" w:color="000000"/>
              <w:bottom w:val="single" w:sz="4" w:space="0" w:color="000000"/>
              <w:right w:val="single" w:sz="4" w:space="0" w:color="000000"/>
            </w:tcBorders>
          </w:tcPr>
          <w:p w14:paraId="6E6FC235" w14:textId="77777777" w:rsidR="00D840D8" w:rsidRPr="00724815" w:rsidRDefault="00D840D8" w:rsidP="00EB08B1">
            <w:pPr>
              <w:spacing w:line="259" w:lineRule="auto"/>
              <w:ind w:right="2"/>
              <w:jc w:val="center"/>
              <w:rPr>
                <w:rFonts w:cs="Times New Roman"/>
              </w:rPr>
            </w:pPr>
            <w:r w:rsidRPr="00724815">
              <w:rPr>
                <w:rFonts w:cs="Times New Roman"/>
                <w:sz w:val="20"/>
              </w:rPr>
              <w:t>Va</w:t>
            </w:r>
            <w:r>
              <w:rPr>
                <w:rFonts w:cs="Times New Roman"/>
                <w:sz w:val="20"/>
              </w:rPr>
              <w:t>ş</w:t>
            </w:r>
            <w:r w:rsidRPr="00724815">
              <w:rPr>
                <w:rFonts w:cs="Times New Roman"/>
                <w:sz w:val="20"/>
              </w:rPr>
              <w:t xml:space="preserve">ak </w:t>
            </w:r>
          </w:p>
        </w:tc>
        <w:tc>
          <w:tcPr>
            <w:tcW w:w="2364" w:type="dxa"/>
            <w:tcBorders>
              <w:top w:val="single" w:sz="4" w:space="0" w:color="000000"/>
              <w:left w:val="single" w:sz="4" w:space="0" w:color="000000"/>
              <w:bottom w:val="single" w:sz="4" w:space="0" w:color="000000"/>
              <w:right w:val="single" w:sz="4" w:space="0" w:color="000000"/>
            </w:tcBorders>
          </w:tcPr>
          <w:p w14:paraId="507A4FCF" w14:textId="77777777" w:rsidR="00D840D8" w:rsidRPr="00724815" w:rsidRDefault="00D840D8" w:rsidP="00EB08B1">
            <w:pPr>
              <w:spacing w:line="259" w:lineRule="auto"/>
              <w:ind w:right="7"/>
              <w:jc w:val="center"/>
              <w:rPr>
                <w:rFonts w:cs="Times New Roman"/>
              </w:rPr>
            </w:pPr>
            <w:proofErr w:type="spellStart"/>
            <w:r w:rsidRPr="00724815">
              <w:rPr>
                <w:rFonts w:cs="Times New Roman"/>
                <w:sz w:val="20"/>
              </w:rPr>
              <w:t>Lynx</w:t>
            </w:r>
            <w:proofErr w:type="spellEnd"/>
            <w:r w:rsidRPr="00724815">
              <w:rPr>
                <w:rFonts w:cs="Times New Roman"/>
                <w:sz w:val="20"/>
              </w:rPr>
              <w:t xml:space="preserve"> </w:t>
            </w:r>
            <w:proofErr w:type="spellStart"/>
            <w:r w:rsidRPr="00724815">
              <w:rPr>
                <w:rFonts w:cs="Times New Roman"/>
                <w:sz w:val="20"/>
              </w:rPr>
              <w:t>rufus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7F549FD2"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21 </w:t>
            </w:r>
          </w:p>
        </w:tc>
        <w:tc>
          <w:tcPr>
            <w:tcW w:w="1002" w:type="dxa"/>
            <w:tcBorders>
              <w:top w:val="single" w:sz="4" w:space="0" w:color="000000"/>
              <w:left w:val="single" w:sz="4" w:space="0" w:color="000000"/>
              <w:bottom w:val="single" w:sz="4" w:space="0" w:color="000000"/>
              <w:right w:val="single" w:sz="4" w:space="0" w:color="000000"/>
            </w:tcBorders>
          </w:tcPr>
          <w:p w14:paraId="6C844382"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21 </w:t>
            </w:r>
          </w:p>
        </w:tc>
        <w:tc>
          <w:tcPr>
            <w:tcW w:w="982" w:type="dxa"/>
            <w:tcBorders>
              <w:top w:val="single" w:sz="4" w:space="0" w:color="000000"/>
              <w:left w:val="single" w:sz="4" w:space="0" w:color="000000"/>
              <w:bottom w:val="single" w:sz="4" w:space="0" w:color="000000"/>
              <w:right w:val="single" w:sz="4" w:space="0" w:color="000000"/>
            </w:tcBorders>
          </w:tcPr>
          <w:p w14:paraId="291EB49C"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1A038B2F"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1 </w:t>
            </w:r>
          </w:p>
        </w:tc>
        <w:tc>
          <w:tcPr>
            <w:tcW w:w="946" w:type="dxa"/>
            <w:tcBorders>
              <w:top w:val="single" w:sz="4" w:space="0" w:color="000000"/>
              <w:left w:val="single" w:sz="4" w:space="0" w:color="000000"/>
              <w:bottom w:val="single" w:sz="4" w:space="0" w:color="000000"/>
              <w:right w:val="single" w:sz="4" w:space="0" w:color="000000"/>
            </w:tcBorders>
          </w:tcPr>
          <w:p w14:paraId="14FF3AA1"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88 </w:t>
            </w:r>
          </w:p>
        </w:tc>
      </w:tr>
      <w:tr w:rsidR="00D840D8" w14:paraId="389DF3FC" w14:textId="77777777" w:rsidTr="00EB08B1">
        <w:trPr>
          <w:trHeight w:val="293"/>
        </w:trPr>
        <w:tc>
          <w:tcPr>
            <w:tcW w:w="2258" w:type="dxa"/>
            <w:tcBorders>
              <w:top w:val="single" w:sz="4" w:space="0" w:color="000000"/>
              <w:left w:val="single" w:sz="4" w:space="0" w:color="000000"/>
              <w:bottom w:val="single" w:sz="4" w:space="0" w:color="000000"/>
              <w:right w:val="single" w:sz="4" w:space="0" w:color="000000"/>
            </w:tcBorders>
          </w:tcPr>
          <w:p w14:paraId="2325D7D9"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Balıkçı Kedi </w:t>
            </w:r>
          </w:p>
        </w:tc>
        <w:tc>
          <w:tcPr>
            <w:tcW w:w="2364" w:type="dxa"/>
            <w:tcBorders>
              <w:top w:val="single" w:sz="4" w:space="0" w:color="000000"/>
              <w:left w:val="single" w:sz="4" w:space="0" w:color="000000"/>
              <w:bottom w:val="single" w:sz="4" w:space="0" w:color="000000"/>
              <w:right w:val="single" w:sz="4" w:space="0" w:color="000000"/>
            </w:tcBorders>
          </w:tcPr>
          <w:p w14:paraId="7DD65F71" w14:textId="77777777" w:rsidR="00D840D8" w:rsidRPr="00724815" w:rsidRDefault="00D840D8" w:rsidP="00EB08B1">
            <w:pPr>
              <w:spacing w:line="259" w:lineRule="auto"/>
              <w:ind w:right="6"/>
              <w:jc w:val="center"/>
              <w:rPr>
                <w:rFonts w:cs="Times New Roman"/>
              </w:rPr>
            </w:pPr>
            <w:proofErr w:type="spellStart"/>
            <w:r w:rsidRPr="00724815">
              <w:rPr>
                <w:rFonts w:cs="Times New Roman"/>
                <w:sz w:val="20"/>
              </w:rPr>
              <w:t>Prionailurusviverrinus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24187A6C" w14:textId="77777777" w:rsidR="00D840D8" w:rsidRPr="00724815" w:rsidRDefault="00D840D8" w:rsidP="00EB08B1">
            <w:pPr>
              <w:spacing w:line="259" w:lineRule="auto"/>
              <w:ind w:right="6"/>
              <w:jc w:val="center"/>
              <w:rPr>
                <w:rFonts w:cs="Times New Roman"/>
              </w:rPr>
            </w:pPr>
            <w:r w:rsidRPr="00724815">
              <w:rPr>
                <w:rFonts w:cs="Times New Roman"/>
                <w:sz w:val="20"/>
              </w:rPr>
              <w:t xml:space="preserve">5 </w:t>
            </w:r>
          </w:p>
        </w:tc>
        <w:tc>
          <w:tcPr>
            <w:tcW w:w="1002" w:type="dxa"/>
            <w:tcBorders>
              <w:top w:val="single" w:sz="4" w:space="0" w:color="000000"/>
              <w:left w:val="single" w:sz="4" w:space="0" w:color="000000"/>
              <w:bottom w:val="single" w:sz="4" w:space="0" w:color="000000"/>
              <w:right w:val="single" w:sz="4" w:space="0" w:color="000000"/>
            </w:tcBorders>
          </w:tcPr>
          <w:p w14:paraId="5A1D4B30"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6 </w:t>
            </w:r>
          </w:p>
        </w:tc>
        <w:tc>
          <w:tcPr>
            <w:tcW w:w="982" w:type="dxa"/>
            <w:tcBorders>
              <w:top w:val="single" w:sz="4" w:space="0" w:color="000000"/>
              <w:left w:val="single" w:sz="4" w:space="0" w:color="000000"/>
              <w:bottom w:val="single" w:sz="4" w:space="0" w:color="000000"/>
              <w:right w:val="single" w:sz="4" w:space="0" w:color="000000"/>
            </w:tcBorders>
          </w:tcPr>
          <w:p w14:paraId="30DA54FE"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9 </w:t>
            </w:r>
          </w:p>
        </w:tc>
        <w:tc>
          <w:tcPr>
            <w:tcW w:w="982" w:type="dxa"/>
            <w:tcBorders>
              <w:top w:val="single" w:sz="4" w:space="0" w:color="000000"/>
              <w:left w:val="single" w:sz="4" w:space="0" w:color="000000"/>
              <w:bottom w:val="single" w:sz="4" w:space="0" w:color="000000"/>
              <w:right w:val="single" w:sz="4" w:space="0" w:color="000000"/>
            </w:tcBorders>
          </w:tcPr>
          <w:p w14:paraId="42FB64F9"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10 </w:t>
            </w:r>
          </w:p>
        </w:tc>
        <w:tc>
          <w:tcPr>
            <w:tcW w:w="946" w:type="dxa"/>
            <w:tcBorders>
              <w:top w:val="single" w:sz="4" w:space="0" w:color="000000"/>
              <w:left w:val="single" w:sz="4" w:space="0" w:color="000000"/>
              <w:bottom w:val="single" w:sz="4" w:space="0" w:color="000000"/>
              <w:right w:val="single" w:sz="4" w:space="0" w:color="000000"/>
            </w:tcBorders>
          </w:tcPr>
          <w:p w14:paraId="415D6FFC"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75 </w:t>
            </w:r>
          </w:p>
        </w:tc>
      </w:tr>
      <w:tr w:rsidR="00D840D8" w14:paraId="6D0890FB" w14:textId="77777777" w:rsidTr="00EB08B1">
        <w:trPr>
          <w:trHeight w:val="290"/>
        </w:trPr>
        <w:tc>
          <w:tcPr>
            <w:tcW w:w="2258" w:type="dxa"/>
            <w:tcBorders>
              <w:top w:val="single" w:sz="4" w:space="0" w:color="000000"/>
              <w:left w:val="single" w:sz="4" w:space="0" w:color="000000"/>
              <w:bottom w:val="single" w:sz="4" w:space="0" w:color="000000"/>
              <w:right w:val="single" w:sz="4" w:space="0" w:color="000000"/>
            </w:tcBorders>
          </w:tcPr>
          <w:p w14:paraId="1EA5D16E" w14:textId="77777777" w:rsidR="00D840D8" w:rsidRPr="00724815" w:rsidRDefault="00D840D8" w:rsidP="00EB08B1">
            <w:pPr>
              <w:spacing w:line="259" w:lineRule="auto"/>
              <w:jc w:val="center"/>
              <w:rPr>
                <w:rFonts w:cs="Times New Roman"/>
              </w:rPr>
            </w:pPr>
            <w:r w:rsidRPr="00724815">
              <w:rPr>
                <w:rFonts w:cs="Times New Roman"/>
                <w:sz w:val="20"/>
              </w:rPr>
              <w:t xml:space="preserve">Kedi </w:t>
            </w:r>
          </w:p>
        </w:tc>
        <w:tc>
          <w:tcPr>
            <w:tcW w:w="2364" w:type="dxa"/>
            <w:tcBorders>
              <w:top w:val="single" w:sz="4" w:space="0" w:color="000000"/>
              <w:left w:val="single" w:sz="4" w:space="0" w:color="000000"/>
              <w:bottom w:val="single" w:sz="4" w:space="0" w:color="000000"/>
              <w:right w:val="single" w:sz="4" w:space="0" w:color="000000"/>
            </w:tcBorders>
          </w:tcPr>
          <w:p w14:paraId="5A603C5B" w14:textId="77777777" w:rsidR="00D840D8" w:rsidRPr="00724815" w:rsidRDefault="00D840D8" w:rsidP="00EB08B1">
            <w:pPr>
              <w:spacing w:line="259" w:lineRule="auto"/>
              <w:ind w:right="4"/>
              <w:jc w:val="center"/>
              <w:rPr>
                <w:rFonts w:cs="Times New Roman"/>
              </w:rPr>
            </w:pPr>
            <w:proofErr w:type="spellStart"/>
            <w:r w:rsidRPr="00724815">
              <w:rPr>
                <w:rFonts w:cs="Times New Roman"/>
                <w:sz w:val="20"/>
              </w:rPr>
              <w:t>Feliscatus</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38F84F44"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16 </w:t>
            </w:r>
          </w:p>
        </w:tc>
        <w:tc>
          <w:tcPr>
            <w:tcW w:w="1002" w:type="dxa"/>
            <w:tcBorders>
              <w:top w:val="single" w:sz="4" w:space="0" w:color="000000"/>
              <w:left w:val="single" w:sz="4" w:space="0" w:color="000000"/>
              <w:bottom w:val="single" w:sz="4" w:space="0" w:color="000000"/>
              <w:right w:val="single" w:sz="4" w:space="0" w:color="000000"/>
            </w:tcBorders>
          </w:tcPr>
          <w:p w14:paraId="2905C63C"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15 </w:t>
            </w:r>
          </w:p>
        </w:tc>
        <w:tc>
          <w:tcPr>
            <w:tcW w:w="982" w:type="dxa"/>
            <w:tcBorders>
              <w:top w:val="single" w:sz="4" w:space="0" w:color="000000"/>
              <w:left w:val="single" w:sz="4" w:space="0" w:color="000000"/>
              <w:bottom w:val="single" w:sz="4" w:space="0" w:color="000000"/>
              <w:right w:val="single" w:sz="4" w:space="0" w:color="000000"/>
            </w:tcBorders>
          </w:tcPr>
          <w:p w14:paraId="5D92C02A"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61E2F953"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1 </w:t>
            </w:r>
          </w:p>
        </w:tc>
        <w:tc>
          <w:tcPr>
            <w:tcW w:w="946" w:type="dxa"/>
            <w:tcBorders>
              <w:top w:val="single" w:sz="4" w:space="0" w:color="000000"/>
              <w:left w:val="single" w:sz="4" w:space="0" w:color="000000"/>
              <w:bottom w:val="single" w:sz="4" w:space="0" w:color="000000"/>
              <w:right w:val="single" w:sz="4" w:space="0" w:color="000000"/>
            </w:tcBorders>
          </w:tcPr>
          <w:p w14:paraId="5B83DED6"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55 </w:t>
            </w:r>
          </w:p>
        </w:tc>
      </w:tr>
      <w:tr w:rsidR="00D840D8" w14:paraId="68901FA7" w14:textId="77777777" w:rsidTr="00EB08B1">
        <w:trPr>
          <w:trHeight w:val="314"/>
        </w:trPr>
        <w:tc>
          <w:tcPr>
            <w:tcW w:w="2258" w:type="dxa"/>
            <w:tcBorders>
              <w:top w:val="single" w:sz="4" w:space="0" w:color="000000"/>
              <w:left w:val="single" w:sz="4" w:space="0" w:color="000000"/>
              <w:bottom w:val="single" w:sz="4" w:space="0" w:color="000000"/>
              <w:right w:val="single" w:sz="4" w:space="0" w:color="000000"/>
            </w:tcBorders>
          </w:tcPr>
          <w:p w14:paraId="7CAED3D5"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Sarı Kuyruksüren </w:t>
            </w:r>
          </w:p>
        </w:tc>
        <w:tc>
          <w:tcPr>
            <w:tcW w:w="2364" w:type="dxa"/>
            <w:tcBorders>
              <w:top w:val="single" w:sz="4" w:space="0" w:color="000000"/>
              <w:left w:val="single" w:sz="4" w:space="0" w:color="000000"/>
              <w:bottom w:val="single" w:sz="4" w:space="0" w:color="000000"/>
              <w:right w:val="single" w:sz="4" w:space="0" w:color="000000"/>
            </w:tcBorders>
          </w:tcPr>
          <w:p w14:paraId="5A018CBC" w14:textId="77777777" w:rsidR="00D840D8" w:rsidRPr="00724815" w:rsidRDefault="00D840D8" w:rsidP="00EB08B1">
            <w:pPr>
              <w:spacing w:line="259" w:lineRule="auto"/>
              <w:ind w:right="5"/>
              <w:jc w:val="center"/>
              <w:rPr>
                <w:rFonts w:cs="Times New Roman"/>
              </w:rPr>
            </w:pPr>
            <w:proofErr w:type="spellStart"/>
            <w:r w:rsidRPr="00724815">
              <w:rPr>
                <w:rFonts w:cs="Times New Roman"/>
                <w:sz w:val="20"/>
              </w:rPr>
              <w:t>Cynictispenicillata</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0880F9F8" w14:textId="77777777" w:rsidR="00D840D8" w:rsidRPr="00724815" w:rsidRDefault="00D840D8" w:rsidP="00EB08B1">
            <w:pPr>
              <w:spacing w:line="259" w:lineRule="auto"/>
              <w:ind w:right="1"/>
              <w:jc w:val="center"/>
              <w:rPr>
                <w:rFonts w:cs="Times New Roman"/>
              </w:rPr>
            </w:pPr>
            <w:r w:rsidRPr="00724815">
              <w:rPr>
                <w:rFonts w:cs="Times New Roman"/>
                <w:sz w:val="20"/>
              </w:rPr>
              <w:t xml:space="preserve">12 </w:t>
            </w:r>
          </w:p>
        </w:tc>
        <w:tc>
          <w:tcPr>
            <w:tcW w:w="1002" w:type="dxa"/>
            <w:tcBorders>
              <w:top w:val="single" w:sz="4" w:space="0" w:color="000000"/>
              <w:left w:val="single" w:sz="4" w:space="0" w:color="000000"/>
              <w:bottom w:val="single" w:sz="4" w:space="0" w:color="000000"/>
              <w:right w:val="single" w:sz="4" w:space="0" w:color="000000"/>
            </w:tcBorders>
          </w:tcPr>
          <w:p w14:paraId="57024143"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7 </w:t>
            </w:r>
          </w:p>
        </w:tc>
        <w:tc>
          <w:tcPr>
            <w:tcW w:w="982" w:type="dxa"/>
            <w:tcBorders>
              <w:top w:val="single" w:sz="4" w:space="0" w:color="000000"/>
              <w:left w:val="single" w:sz="4" w:space="0" w:color="000000"/>
              <w:bottom w:val="single" w:sz="4" w:space="0" w:color="000000"/>
              <w:right w:val="single" w:sz="4" w:space="0" w:color="000000"/>
            </w:tcBorders>
          </w:tcPr>
          <w:p w14:paraId="0C8E7A97"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51019EC3"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10 </w:t>
            </w:r>
          </w:p>
        </w:tc>
        <w:tc>
          <w:tcPr>
            <w:tcW w:w="946" w:type="dxa"/>
            <w:tcBorders>
              <w:top w:val="single" w:sz="4" w:space="0" w:color="000000"/>
              <w:left w:val="single" w:sz="4" w:space="0" w:color="000000"/>
              <w:bottom w:val="single" w:sz="4" w:space="0" w:color="000000"/>
              <w:right w:val="single" w:sz="4" w:space="0" w:color="000000"/>
            </w:tcBorders>
          </w:tcPr>
          <w:p w14:paraId="4634899D"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150 </w:t>
            </w:r>
          </w:p>
        </w:tc>
      </w:tr>
      <w:tr w:rsidR="00D840D8" w14:paraId="38DB8D61" w14:textId="77777777" w:rsidTr="00EB08B1">
        <w:trPr>
          <w:trHeight w:val="293"/>
        </w:trPr>
        <w:tc>
          <w:tcPr>
            <w:tcW w:w="2258" w:type="dxa"/>
            <w:tcBorders>
              <w:top w:val="single" w:sz="4" w:space="0" w:color="000000"/>
              <w:left w:val="single" w:sz="4" w:space="0" w:color="000000"/>
              <w:bottom w:val="single" w:sz="4" w:space="0" w:color="000000"/>
              <w:right w:val="single" w:sz="4" w:space="0" w:color="000000"/>
            </w:tcBorders>
          </w:tcPr>
          <w:p w14:paraId="7C1B3EC7" w14:textId="77777777" w:rsidR="00D840D8" w:rsidRPr="00724815" w:rsidRDefault="00D840D8" w:rsidP="00EB08B1">
            <w:pPr>
              <w:spacing w:line="259" w:lineRule="auto"/>
              <w:ind w:right="5"/>
              <w:jc w:val="center"/>
              <w:rPr>
                <w:rFonts w:cs="Times New Roman"/>
              </w:rPr>
            </w:pPr>
            <w:proofErr w:type="spellStart"/>
            <w:r w:rsidRPr="00724815">
              <w:rPr>
                <w:rFonts w:cs="Times New Roman"/>
                <w:sz w:val="20"/>
              </w:rPr>
              <w:t>Mirket</w:t>
            </w:r>
            <w:proofErr w:type="spellEnd"/>
            <w:r w:rsidRPr="00724815">
              <w:rPr>
                <w:rFonts w:cs="Times New Roman"/>
                <w:sz w:val="20"/>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3C4454D3" w14:textId="77777777" w:rsidR="00D840D8" w:rsidRPr="00724815" w:rsidRDefault="00D840D8" w:rsidP="00EB08B1">
            <w:pPr>
              <w:spacing w:line="259" w:lineRule="auto"/>
              <w:ind w:right="7"/>
              <w:jc w:val="center"/>
              <w:rPr>
                <w:rFonts w:cs="Times New Roman"/>
              </w:rPr>
            </w:pPr>
            <w:proofErr w:type="spellStart"/>
            <w:r w:rsidRPr="00724815">
              <w:rPr>
                <w:rFonts w:cs="Times New Roman"/>
                <w:sz w:val="20"/>
              </w:rPr>
              <w:t>Suricatasricatta</w:t>
            </w:r>
            <w:proofErr w:type="spellEnd"/>
            <w:r w:rsidRPr="00724815">
              <w:rPr>
                <w:rFonts w:cs="Times New Roman"/>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2476F826" w14:textId="77777777" w:rsidR="00D840D8" w:rsidRPr="00724815" w:rsidRDefault="00D840D8" w:rsidP="00EB08B1">
            <w:pPr>
              <w:spacing w:line="259" w:lineRule="auto"/>
              <w:ind w:right="2"/>
              <w:jc w:val="center"/>
              <w:rPr>
                <w:rFonts w:cs="Times New Roman"/>
              </w:rPr>
            </w:pPr>
            <w:r w:rsidRPr="00724815">
              <w:rPr>
                <w:rFonts w:cs="Times New Roman"/>
                <w:sz w:val="20"/>
              </w:rPr>
              <w:t xml:space="preserve">254 </w:t>
            </w:r>
          </w:p>
        </w:tc>
        <w:tc>
          <w:tcPr>
            <w:tcW w:w="1002" w:type="dxa"/>
            <w:tcBorders>
              <w:top w:val="single" w:sz="4" w:space="0" w:color="000000"/>
              <w:left w:val="single" w:sz="4" w:space="0" w:color="000000"/>
              <w:bottom w:val="single" w:sz="4" w:space="0" w:color="000000"/>
              <w:right w:val="single" w:sz="4" w:space="0" w:color="000000"/>
            </w:tcBorders>
          </w:tcPr>
          <w:p w14:paraId="031A86F3" w14:textId="77777777" w:rsidR="00D840D8" w:rsidRPr="00724815" w:rsidRDefault="00D840D8" w:rsidP="00EB08B1">
            <w:pPr>
              <w:spacing w:line="259" w:lineRule="auto"/>
              <w:ind w:left="2"/>
              <w:jc w:val="center"/>
              <w:rPr>
                <w:rFonts w:cs="Times New Roman"/>
              </w:rPr>
            </w:pPr>
            <w:r w:rsidRPr="00724815">
              <w:rPr>
                <w:rFonts w:cs="Times New Roman"/>
                <w:sz w:val="20"/>
              </w:rPr>
              <w:t xml:space="preserve">188 </w:t>
            </w:r>
          </w:p>
        </w:tc>
        <w:tc>
          <w:tcPr>
            <w:tcW w:w="982" w:type="dxa"/>
            <w:tcBorders>
              <w:top w:val="single" w:sz="4" w:space="0" w:color="000000"/>
              <w:left w:val="single" w:sz="4" w:space="0" w:color="000000"/>
              <w:bottom w:val="single" w:sz="4" w:space="0" w:color="000000"/>
              <w:right w:val="single" w:sz="4" w:space="0" w:color="000000"/>
            </w:tcBorders>
          </w:tcPr>
          <w:p w14:paraId="2BB7D426" w14:textId="77777777" w:rsidR="00D840D8" w:rsidRPr="00724815" w:rsidRDefault="00D840D8" w:rsidP="00EB08B1">
            <w:pPr>
              <w:spacing w:line="259" w:lineRule="auto"/>
              <w:ind w:right="4"/>
              <w:jc w:val="center"/>
              <w:rPr>
                <w:rFonts w:cs="Times New Roman"/>
              </w:rPr>
            </w:pPr>
            <w:r w:rsidRPr="00724815">
              <w:rPr>
                <w:rFonts w:cs="Times New Roman"/>
                <w:sz w:val="20"/>
              </w:rPr>
              <w:t xml:space="preserve">1 </w:t>
            </w:r>
          </w:p>
        </w:tc>
        <w:tc>
          <w:tcPr>
            <w:tcW w:w="982" w:type="dxa"/>
            <w:tcBorders>
              <w:top w:val="single" w:sz="4" w:space="0" w:color="000000"/>
              <w:left w:val="single" w:sz="4" w:space="0" w:color="000000"/>
              <w:bottom w:val="single" w:sz="4" w:space="0" w:color="000000"/>
              <w:right w:val="single" w:sz="4" w:space="0" w:color="000000"/>
            </w:tcBorders>
          </w:tcPr>
          <w:p w14:paraId="46526E4E" w14:textId="77777777" w:rsidR="00D840D8" w:rsidRPr="00724815" w:rsidRDefault="00D840D8" w:rsidP="00EB08B1">
            <w:pPr>
              <w:spacing w:line="259" w:lineRule="auto"/>
              <w:ind w:right="3"/>
              <w:jc w:val="center"/>
              <w:rPr>
                <w:rFonts w:cs="Times New Roman"/>
              </w:rPr>
            </w:pPr>
            <w:r w:rsidRPr="00724815">
              <w:rPr>
                <w:rFonts w:cs="Times New Roman"/>
                <w:sz w:val="20"/>
              </w:rPr>
              <w:t xml:space="preserve">2 </w:t>
            </w:r>
          </w:p>
        </w:tc>
        <w:tc>
          <w:tcPr>
            <w:tcW w:w="946" w:type="dxa"/>
            <w:tcBorders>
              <w:top w:val="single" w:sz="4" w:space="0" w:color="000000"/>
              <w:left w:val="single" w:sz="4" w:space="0" w:color="000000"/>
              <w:bottom w:val="single" w:sz="4" w:space="0" w:color="000000"/>
              <w:right w:val="single" w:sz="4" w:space="0" w:color="000000"/>
            </w:tcBorders>
          </w:tcPr>
          <w:p w14:paraId="635E6F2A" w14:textId="77777777" w:rsidR="00D840D8" w:rsidRPr="00724815" w:rsidRDefault="00D840D8" w:rsidP="00EB08B1">
            <w:pPr>
              <w:spacing w:line="259" w:lineRule="auto"/>
              <w:ind w:left="4"/>
              <w:jc w:val="center"/>
              <w:rPr>
                <w:rFonts w:cs="Times New Roman"/>
              </w:rPr>
            </w:pPr>
            <w:r w:rsidRPr="00724815">
              <w:rPr>
                <w:rFonts w:cs="Times New Roman"/>
                <w:sz w:val="20"/>
              </w:rPr>
              <w:t xml:space="preserve">136 </w:t>
            </w:r>
          </w:p>
        </w:tc>
      </w:tr>
    </w:tbl>
    <w:p w14:paraId="59CB8406" w14:textId="77777777" w:rsidR="00D840D8" w:rsidRDefault="00D840D8" w:rsidP="00D840D8">
      <w:pPr>
        <w:spacing w:after="120"/>
        <w:rPr>
          <w:rFonts w:eastAsia="Calibri" w:cs="Times New Roman"/>
          <w:b/>
          <w:bCs/>
          <w:szCs w:val="24"/>
        </w:rPr>
      </w:pPr>
    </w:p>
    <w:p w14:paraId="66D83E8D" w14:textId="3D4547A5" w:rsidR="00D840D8" w:rsidRDefault="00D840D8" w:rsidP="00D840D8">
      <w:pPr>
        <w:spacing w:after="120"/>
        <w:ind w:firstLine="0"/>
        <w:rPr>
          <w:rFonts w:cs="Times New Roman"/>
          <w:szCs w:val="24"/>
        </w:rPr>
      </w:pPr>
      <w:r>
        <w:rPr>
          <w:rFonts w:cs="Times New Roman"/>
          <w:szCs w:val="24"/>
        </w:rPr>
        <w:t>.</w:t>
      </w:r>
    </w:p>
    <w:p w14:paraId="10E494B2" w14:textId="77777777" w:rsidR="00D840D8" w:rsidRDefault="00D840D8" w:rsidP="00D840D8">
      <w:pPr>
        <w:spacing w:after="120"/>
        <w:ind w:firstLine="708"/>
        <w:rPr>
          <w:rFonts w:cs="Times New Roman"/>
          <w:szCs w:val="24"/>
        </w:rPr>
      </w:pPr>
    </w:p>
    <w:p w14:paraId="2C29329A" w14:textId="61CD5735" w:rsidR="00D840D8" w:rsidRDefault="00D840D8" w:rsidP="00712BE4">
      <w:pPr>
        <w:pStyle w:val="Balk2"/>
      </w:pPr>
      <w:bookmarkStart w:id="67" w:name="_Toc202109673"/>
      <w:r w:rsidRPr="00793EFD">
        <w:lastRenderedPageBreak/>
        <w:t>2.</w:t>
      </w:r>
      <w:r w:rsidR="00EB08B1">
        <w:t>3.2</w:t>
      </w:r>
      <w:r w:rsidRPr="00793EFD">
        <w:t xml:space="preserve"> </w:t>
      </w:r>
      <w:proofErr w:type="spellStart"/>
      <w:r w:rsidRPr="00793EFD">
        <w:t>Kalsitriol</w:t>
      </w:r>
      <w:proofErr w:type="spellEnd"/>
      <w:r w:rsidRPr="00793EFD">
        <w:t xml:space="preserve"> Sentezi ve Katabolizmasının Düzenlenmesi</w:t>
      </w:r>
      <w:bookmarkEnd w:id="67"/>
    </w:p>
    <w:p w14:paraId="438711CA" w14:textId="77777777" w:rsidR="00D840D8" w:rsidRPr="00F71BF9" w:rsidRDefault="00D840D8" w:rsidP="00D840D8">
      <w:pPr>
        <w:rPr>
          <w:rFonts w:eastAsiaTheme="majorEastAsia" w:cstheme="majorBidi"/>
          <w:b/>
          <w:color w:val="000000" w:themeColor="text1"/>
          <w:szCs w:val="26"/>
        </w:rPr>
      </w:pPr>
    </w:p>
    <w:p w14:paraId="2FC2560A" w14:textId="77777777" w:rsidR="00D840D8" w:rsidRDefault="00D840D8" w:rsidP="00D840D8">
      <w:pPr>
        <w:spacing w:before="120" w:after="120"/>
        <w:ind w:firstLine="709"/>
      </w:pPr>
      <w:proofErr w:type="spellStart"/>
      <w:r>
        <w:t>Kalsitriol</w:t>
      </w:r>
      <w:proofErr w:type="spellEnd"/>
      <w:r>
        <w:t xml:space="preserve"> sentezi regülasyonu, plazma kalsiyum ve fosfat konsantrasyonları, </w:t>
      </w:r>
      <w:proofErr w:type="spellStart"/>
      <w:r>
        <w:t>paratiroid</w:t>
      </w:r>
      <w:proofErr w:type="spellEnd"/>
      <w:r>
        <w:t xml:space="preserve"> hormonu (PTH), </w:t>
      </w:r>
      <w:proofErr w:type="spellStart"/>
      <w:r>
        <w:t>fibroblast</w:t>
      </w:r>
      <w:proofErr w:type="spellEnd"/>
      <w:r>
        <w:t xml:space="preserve"> büyüme faktörü (FGF-23), </w:t>
      </w:r>
      <w:proofErr w:type="spellStart"/>
      <w:r>
        <w:t>klotho</w:t>
      </w:r>
      <w:proofErr w:type="spellEnd"/>
      <w:r>
        <w:t xml:space="preserve"> geni ve </w:t>
      </w:r>
      <w:proofErr w:type="spellStart"/>
      <w:r>
        <w:t>kalsitonin</w:t>
      </w:r>
      <w:proofErr w:type="spellEnd"/>
      <w:r>
        <w:t xml:space="preserve"> (</w:t>
      </w:r>
      <w:proofErr w:type="spellStart"/>
      <w:r w:rsidRPr="004047D4">
        <w:rPr>
          <w:rFonts w:cs="Times New Roman"/>
          <w:color w:val="222222"/>
          <w:szCs w:val="24"/>
          <w:shd w:val="clear" w:color="auto" w:fill="FFFFFF"/>
        </w:rPr>
        <w:t>Zierold</w:t>
      </w:r>
      <w:proofErr w:type="spellEnd"/>
      <w:r>
        <w:rPr>
          <w:rFonts w:cs="Times New Roman"/>
          <w:color w:val="222222"/>
          <w:szCs w:val="24"/>
          <w:shd w:val="clear" w:color="auto" w:fill="FFFFFF"/>
        </w:rPr>
        <w:t xml:space="preserve"> ve diğerleri, 2003</w:t>
      </w:r>
      <w:r>
        <w:t xml:space="preserve">) gibi çeşitli faktörlerden etkilenir. </w:t>
      </w:r>
      <w:proofErr w:type="spellStart"/>
      <w:r>
        <w:t>Hipokalsemik</w:t>
      </w:r>
      <w:proofErr w:type="spellEnd"/>
      <w:r>
        <w:t xml:space="preserve"> koşullarda, 1α-</w:t>
      </w:r>
      <w:proofErr w:type="spellStart"/>
      <w:r>
        <w:t>hidroksilaz</w:t>
      </w:r>
      <w:proofErr w:type="spellEnd"/>
      <w:r>
        <w:t xml:space="preserve"> </w:t>
      </w:r>
      <w:proofErr w:type="spellStart"/>
      <w:r>
        <w:t>promotör</w:t>
      </w:r>
      <w:proofErr w:type="spellEnd"/>
      <w:r>
        <w:t xml:space="preserve"> geninin uyarılmasıyla 1α-</w:t>
      </w:r>
      <w:proofErr w:type="spellStart"/>
      <w:r>
        <w:t>hidroksilaz</w:t>
      </w:r>
      <w:proofErr w:type="spellEnd"/>
      <w:r>
        <w:t xml:space="preserve"> aktivitesini doğrudan uyarılmasıyla veya </w:t>
      </w:r>
      <w:proofErr w:type="spellStart"/>
      <w:r>
        <w:t>indirekt</w:t>
      </w:r>
      <w:proofErr w:type="spellEnd"/>
      <w:r>
        <w:t xml:space="preserve"> olarak 1α-</w:t>
      </w:r>
      <w:proofErr w:type="spellStart"/>
      <w:r>
        <w:t>hidroksilaz</w:t>
      </w:r>
      <w:proofErr w:type="spellEnd"/>
      <w:r>
        <w:t xml:space="preserve"> </w:t>
      </w:r>
      <w:proofErr w:type="spellStart"/>
      <w:r>
        <w:t>mRNA</w:t>
      </w:r>
      <w:proofErr w:type="spellEnd"/>
      <w:r>
        <w:t xml:space="preserve"> ekspresyonunu ve daha sonra </w:t>
      </w:r>
      <w:proofErr w:type="spellStart"/>
      <w:r>
        <w:t>kalsitriol</w:t>
      </w:r>
      <w:proofErr w:type="spellEnd"/>
      <w:r>
        <w:t xml:space="preserve"> sentezini artırmak için </w:t>
      </w:r>
      <w:proofErr w:type="spellStart"/>
      <w:r>
        <w:t>cAMP’ye</w:t>
      </w:r>
      <w:proofErr w:type="spellEnd"/>
      <w:r>
        <w:t xml:space="preserve"> bağlı yol aracılığıyla 1α-</w:t>
      </w:r>
      <w:proofErr w:type="spellStart"/>
      <w:r>
        <w:t>hidroksilaz</w:t>
      </w:r>
      <w:proofErr w:type="spellEnd"/>
      <w:r>
        <w:t xml:space="preserve"> aktivitesini uyararak PTH salınımında bir artış meydana gelmektedir (</w:t>
      </w:r>
      <w:r w:rsidRPr="004047D4">
        <w:rPr>
          <w:rFonts w:cs="Times New Roman"/>
          <w:color w:val="222222"/>
          <w:szCs w:val="24"/>
          <w:shd w:val="clear" w:color="auto" w:fill="FFFFFF"/>
        </w:rPr>
        <w:t xml:space="preserve">de </w:t>
      </w:r>
      <w:proofErr w:type="spellStart"/>
      <w:r w:rsidRPr="004047D4">
        <w:rPr>
          <w:rFonts w:cs="Times New Roman"/>
          <w:color w:val="222222"/>
          <w:szCs w:val="24"/>
          <w:shd w:val="clear" w:color="auto" w:fill="FFFFFF"/>
        </w:rPr>
        <w:t>Brito</w:t>
      </w:r>
      <w:proofErr w:type="spellEnd"/>
      <w:r w:rsidRPr="004047D4">
        <w:rPr>
          <w:rFonts w:cs="Times New Roman"/>
          <w:color w:val="222222"/>
          <w:szCs w:val="24"/>
          <w:shd w:val="clear" w:color="auto" w:fill="FFFFFF"/>
        </w:rPr>
        <w:t xml:space="preserve"> </w:t>
      </w:r>
      <w:proofErr w:type="spellStart"/>
      <w:r w:rsidRPr="004047D4">
        <w:rPr>
          <w:rFonts w:cs="Times New Roman"/>
          <w:color w:val="222222"/>
          <w:szCs w:val="24"/>
          <w:shd w:val="clear" w:color="auto" w:fill="FFFFFF"/>
        </w:rPr>
        <w:t>Galvao</w:t>
      </w:r>
      <w:proofErr w:type="spellEnd"/>
      <w:r>
        <w:rPr>
          <w:rFonts w:cs="Times New Roman"/>
          <w:color w:val="222222"/>
          <w:szCs w:val="24"/>
          <w:shd w:val="clear" w:color="auto" w:fill="FFFFFF"/>
        </w:rPr>
        <w:t xml:space="preserve"> ve diğerleri, 2013</w:t>
      </w:r>
      <w:r>
        <w:t xml:space="preserve">). </w:t>
      </w:r>
      <w:proofErr w:type="spellStart"/>
      <w:r>
        <w:t>Normokalsemik</w:t>
      </w:r>
      <w:proofErr w:type="spellEnd"/>
      <w:r>
        <w:t xml:space="preserve"> koşullar altında </w:t>
      </w:r>
      <w:proofErr w:type="spellStart"/>
      <w:r>
        <w:t>kalsitonin</w:t>
      </w:r>
      <w:proofErr w:type="spellEnd"/>
      <w:r>
        <w:t>, transkripsiyon faktörü C/ EBPβ’</w:t>
      </w:r>
      <w:proofErr w:type="spellStart"/>
      <w:r>
        <w:t>nin</w:t>
      </w:r>
      <w:proofErr w:type="spellEnd"/>
      <w:r>
        <w:t xml:space="preserve"> pozitif regülasyonu nedeniyle ortaya çıkan böbrek hücrelerinde 1α -</w:t>
      </w:r>
      <w:proofErr w:type="spellStart"/>
      <w:r>
        <w:t>hidroksilaz</w:t>
      </w:r>
      <w:proofErr w:type="spellEnd"/>
      <w:r>
        <w:t xml:space="preserve"> transkripsiyonunu indükleyerek serum </w:t>
      </w:r>
      <w:proofErr w:type="spellStart"/>
      <w:r>
        <w:t>kalsitriol</w:t>
      </w:r>
      <w:proofErr w:type="spellEnd"/>
      <w:r>
        <w:t xml:space="preserve"> konsantrasyonlarını korumak için hareket eder (</w:t>
      </w:r>
      <w:proofErr w:type="spellStart"/>
      <w:r w:rsidRPr="004047D4">
        <w:rPr>
          <w:rFonts w:cs="Times New Roman"/>
          <w:color w:val="222222"/>
          <w:szCs w:val="24"/>
          <w:shd w:val="clear" w:color="auto" w:fill="FFFFFF"/>
        </w:rPr>
        <w:t>Zierold</w:t>
      </w:r>
      <w:proofErr w:type="spellEnd"/>
      <w:r>
        <w:rPr>
          <w:rFonts w:cs="Times New Roman"/>
          <w:color w:val="222222"/>
          <w:szCs w:val="24"/>
          <w:shd w:val="clear" w:color="auto" w:fill="FFFFFF"/>
        </w:rPr>
        <w:t xml:space="preserve"> ve diğerleri, 2003</w:t>
      </w:r>
      <w:r>
        <w:t xml:space="preserve">). 24-hidroksilaz enzimi, D vitamini katabolizmasından sorumludur. Bu </w:t>
      </w:r>
      <w:proofErr w:type="spellStart"/>
      <w:r>
        <w:t>mitokondriyal</w:t>
      </w:r>
      <w:proofErr w:type="spellEnd"/>
      <w:r>
        <w:t xml:space="preserve"> enzim esas olarak </w:t>
      </w:r>
      <w:proofErr w:type="spellStart"/>
      <w:r>
        <w:t>proksimal</w:t>
      </w:r>
      <w:proofErr w:type="spellEnd"/>
      <w:r>
        <w:t xml:space="preserve"> </w:t>
      </w:r>
      <w:proofErr w:type="spellStart"/>
      <w:r>
        <w:t>renal</w:t>
      </w:r>
      <w:proofErr w:type="spellEnd"/>
      <w:r>
        <w:t xml:space="preserve"> </w:t>
      </w:r>
      <w:proofErr w:type="spellStart"/>
      <w:r>
        <w:t>tübüllerde</w:t>
      </w:r>
      <w:proofErr w:type="spellEnd"/>
      <w:r>
        <w:t xml:space="preserve"> bulunur, ancak bağırsak, </w:t>
      </w:r>
      <w:proofErr w:type="spellStart"/>
      <w:r>
        <w:t>keratinositler</w:t>
      </w:r>
      <w:proofErr w:type="spellEnd"/>
      <w:r>
        <w:t xml:space="preserve">, </w:t>
      </w:r>
      <w:proofErr w:type="spellStart"/>
      <w:r>
        <w:t>fibroblastlar</w:t>
      </w:r>
      <w:proofErr w:type="spellEnd"/>
      <w:r>
        <w:t xml:space="preserve">, lenfositler ve </w:t>
      </w:r>
      <w:proofErr w:type="spellStart"/>
      <w:r>
        <w:t>makrofajlarda</w:t>
      </w:r>
      <w:proofErr w:type="spellEnd"/>
      <w:r>
        <w:t xml:space="preserve"> da eksprese edilir (</w:t>
      </w:r>
      <w:proofErr w:type="spellStart"/>
      <w:r w:rsidRPr="004047D4">
        <w:rPr>
          <w:rFonts w:cs="Times New Roman"/>
          <w:color w:val="222222"/>
          <w:szCs w:val="24"/>
          <w:shd w:val="clear" w:color="auto" w:fill="FFFFFF"/>
        </w:rPr>
        <w:t>Jones</w:t>
      </w:r>
      <w:proofErr w:type="spellEnd"/>
      <w:r>
        <w:rPr>
          <w:rFonts w:cs="Times New Roman"/>
          <w:color w:val="222222"/>
          <w:szCs w:val="24"/>
          <w:shd w:val="clear" w:color="auto" w:fill="FFFFFF"/>
        </w:rPr>
        <w:t xml:space="preserve"> ve diğerleri, 2014</w:t>
      </w:r>
      <w:r>
        <w:t xml:space="preserve">). Bununla birlikte 24-hidroksilaz enzimi iki </w:t>
      </w:r>
      <w:proofErr w:type="spellStart"/>
      <w:r>
        <w:t>metabolik</w:t>
      </w:r>
      <w:proofErr w:type="spellEnd"/>
      <w:r>
        <w:t xml:space="preserve"> yoldan geçer ve hem </w:t>
      </w:r>
      <w:proofErr w:type="spellStart"/>
      <w:r>
        <w:t>kalsidiol</w:t>
      </w:r>
      <w:proofErr w:type="spellEnd"/>
      <w:r>
        <w:t xml:space="preserve"> hem de </w:t>
      </w:r>
      <w:proofErr w:type="spellStart"/>
      <w:r>
        <w:t>kalsitriolde</w:t>
      </w:r>
      <w:proofErr w:type="spellEnd"/>
      <w:r>
        <w:t xml:space="preserve"> yan karbon zincirinde </w:t>
      </w:r>
      <w:proofErr w:type="spellStart"/>
      <w:r>
        <w:t>hidroksilasyonu</w:t>
      </w:r>
      <w:proofErr w:type="spellEnd"/>
      <w:r>
        <w:t xml:space="preserve"> destekler. </w:t>
      </w:r>
      <w:proofErr w:type="spellStart"/>
      <w:r>
        <w:t>Kalsitriol</w:t>
      </w:r>
      <w:proofErr w:type="spellEnd"/>
      <w:r>
        <w:t xml:space="preserve">, </w:t>
      </w:r>
      <w:proofErr w:type="spellStart"/>
      <w:r>
        <w:t>hiperkalsemiye</w:t>
      </w:r>
      <w:proofErr w:type="spellEnd"/>
      <w:r>
        <w:t xml:space="preserve"> karşı koruyucu bir rol oynayarak 24-hidroksilaz aktivitesini de uyarır (</w:t>
      </w:r>
      <w:r w:rsidRPr="00D11C97">
        <w:rPr>
          <w:rFonts w:cs="Times New Roman"/>
          <w:color w:val="222222"/>
          <w:szCs w:val="24"/>
          <w:shd w:val="clear" w:color="auto" w:fill="FFFFFF"/>
        </w:rPr>
        <w:t>Norman</w:t>
      </w:r>
      <w:r>
        <w:rPr>
          <w:rFonts w:cs="Times New Roman"/>
          <w:color w:val="222222"/>
          <w:szCs w:val="24"/>
          <w:shd w:val="clear" w:color="auto" w:fill="FFFFFF"/>
        </w:rPr>
        <w:t xml:space="preserve"> ve diğerleri, 2002</w:t>
      </w:r>
      <w:r>
        <w:t xml:space="preserve">). Yüksek serum fosfat konsantrasyonları durumlarında, </w:t>
      </w:r>
      <w:proofErr w:type="spellStart"/>
      <w:r>
        <w:t>osteoblastlar</w:t>
      </w:r>
      <w:proofErr w:type="spellEnd"/>
      <w:r>
        <w:t xml:space="preserve"> tarafından üretilen ve esas olarak </w:t>
      </w:r>
      <w:proofErr w:type="spellStart"/>
      <w:r>
        <w:t>osteositler</w:t>
      </w:r>
      <w:proofErr w:type="spellEnd"/>
      <w:r>
        <w:t xml:space="preserve"> tarafından üretilen önemli bir </w:t>
      </w:r>
      <w:proofErr w:type="spellStart"/>
      <w:r>
        <w:t>peptit</w:t>
      </w:r>
      <w:proofErr w:type="spellEnd"/>
      <w:r>
        <w:t xml:space="preserve"> olan FGF-23’ün sentezinde ve salınımında bir artış vardır, böylece böbreklerden fosforun atılımı uyarılır, 24-hidroksilaz aktivitesini arttırır, 1α- -</w:t>
      </w:r>
      <w:proofErr w:type="spellStart"/>
      <w:r>
        <w:t>hidroksilaz</w:t>
      </w:r>
      <w:proofErr w:type="spellEnd"/>
      <w:r>
        <w:t xml:space="preserve"> aktivitesini azaltır ve dolayısıyla </w:t>
      </w:r>
      <w:proofErr w:type="spellStart"/>
      <w:r>
        <w:t>kalsitriol</w:t>
      </w:r>
      <w:proofErr w:type="spellEnd"/>
      <w:r>
        <w:t xml:space="preserve"> sentezini azaltır çünkü bu hormon bağırsak fosfor emilimi ve inorganik fosfatın </w:t>
      </w:r>
      <w:proofErr w:type="spellStart"/>
      <w:r>
        <w:t>tübüler</w:t>
      </w:r>
      <w:proofErr w:type="spellEnd"/>
      <w:r>
        <w:t xml:space="preserve"> </w:t>
      </w:r>
      <w:proofErr w:type="spellStart"/>
      <w:r>
        <w:t>reabsorpsiyon</w:t>
      </w:r>
      <w:proofErr w:type="spellEnd"/>
      <w:r>
        <w:t xml:space="preserve"> fonksiyonuna sahiptir (</w:t>
      </w:r>
      <w:proofErr w:type="spellStart"/>
      <w:r w:rsidRPr="00D11C97">
        <w:rPr>
          <w:rFonts w:cs="Times New Roman"/>
          <w:color w:val="222222"/>
          <w:szCs w:val="24"/>
          <w:shd w:val="clear" w:color="auto" w:fill="FFFFFF"/>
        </w:rPr>
        <w:t>Seiler</w:t>
      </w:r>
      <w:proofErr w:type="spellEnd"/>
      <w:r>
        <w:rPr>
          <w:rFonts w:cs="Times New Roman"/>
          <w:color w:val="222222"/>
          <w:szCs w:val="24"/>
          <w:shd w:val="clear" w:color="auto" w:fill="FFFFFF"/>
        </w:rPr>
        <w:t xml:space="preserve"> ve diğerleri, 2009</w:t>
      </w:r>
      <w:r>
        <w:t xml:space="preserve">). </w:t>
      </w:r>
      <w:proofErr w:type="spellStart"/>
      <w:r>
        <w:t>Kalsitriol</w:t>
      </w:r>
      <w:proofErr w:type="spellEnd"/>
      <w:r>
        <w:t xml:space="preserve"> sentez regülasyonu, FGF-23’ün reseptörüne bağlanması için zorunlu ve gerekli bir </w:t>
      </w:r>
      <w:proofErr w:type="spellStart"/>
      <w:r>
        <w:t>koreseptör</w:t>
      </w:r>
      <w:proofErr w:type="spellEnd"/>
      <w:r>
        <w:t xml:space="preserve"> olan </w:t>
      </w:r>
      <w:proofErr w:type="spellStart"/>
      <w:r>
        <w:t>klotho</w:t>
      </w:r>
      <w:proofErr w:type="spellEnd"/>
      <w:r>
        <w:t xml:space="preserve"> adı verilen bir </w:t>
      </w:r>
      <w:proofErr w:type="spellStart"/>
      <w:r>
        <w:t>transmembran</w:t>
      </w:r>
      <w:proofErr w:type="spellEnd"/>
      <w:r>
        <w:t xml:space="preserve"> proteinden de etkilenir (</w:t>
      </w:r>
      <w:proofErr w:type="spellStart"/>
      <w:r w:rsidRPr="00D11C97">
        <w:rPr>
          <w:rFonts w:cs="Times New Roman"/>
          <w:color w:val="222222"/>
          <w:szCs w:val="24"/>
          <w:shd w:val="clear" w:color="auto" w:fill="FFFFFF"/>
        </w:rPr>
        <w:t>Tryfonidou</w:t>
      </w:r>
      <w:proofErr w:type="spellEnd"/>
      <w:r>
        <w:rPr>
          <w:rFonts w:cs="Times New Roman"/>
          <w:color w:val="222222"/>
          <w:szCs w:val="24"/>
          <w:shd w:val="clear" w:color="auto" w:fill="FFFFFF"/>
        </w:rPr>
        <w:t xml:space="preserve"> ve diğerleri, 2003</w:t>
      </w:r>
      <w:r>
        <w:t>).</w:t>
      </w:r>
    </w:p>
    <w:p w14:paraId="3F8D4B47" w14:textId="77777777" w:rsidR="00D840D8" w:rsidRDefault="00D840D8" w:rsidP="00922E12">
      <w:pPr>
        <w:spacing w:before="120" w:after="120"/>
        <w:ind w:firstLine="0"/>
        <w:rPr>
          <w:b/>
          <w:bCs/>
        </w:rPr>
      </w:pPr>
    </w:p>
    <w:p w14:paraId="2A8DAD93" w14:textId="18A30BF9" w:rsidR="00D840D8" w:rsidRDefault="00D840D8" w:rsidP="00712BE4">
      <w:pPr>
        <w:pStyle w:val="Balk2"/>
      </w:pPr>
      <w:bookmarkStart w:id="68" w:name="_Toc202109674"/>
      <w:r w:rsidRPr="00793EFD">
        <w:t>2.3</w:t>
      </w:r>
      <w:r w:rsidR="00EB08B1">
        <w:t>.3</w:t>
      </w:r>
      <w:r w:rsidRPr="00793EFD">
        <w:t xml:space="preserve"> D Vitamini Reseptörü</w:t>
      </w:r>
      <w:bookmarkEnd w:id="68"/>
    </w:p>
    <w:p w14:paraId="18489E85" w14:textId="77777777" w:rsidR="00D840D8" w:rsidRDefault="00D840D8" w:rsidP="00D840D8">
      <w:pPr>
        <w:spacing w:before="120" w:after="120"/>
        <w:rPr>
          <w:b/>
          <w:bCs/>
        </w:rPr>
      </w:pPr>
    </w:p>
    <w:p w14:paraId="34F61E0C" w14:textId="77777777" w:rsidR="00D840D8" w:rsidRDefault="00D840D8" w:rsidP="00D840D8">
      <w:pPr>
        <w:spacing w:before="120" w:after="120"/>
        <w:ind w:firstLine="708"/>
      </w:pPr>
      <w:r w:rsidRPr="00541DD0">
        <w:t xml:space="preserve">VDR reseptörü, </w:t>
      </w:r>
      <w:proofErr w:type="spellStart"/>
      <w:r w:rsidRPr="00541DD0">
        <w:t>steroid</w:t>
      </w:r>
      <w:proofErr w:type="spellEnd"/>
      <w:r w:rsidRPr="00541DD0">
        <w:t xml:space="preserve"> hormonlar için bir nükleer reseptör süper ailesine ait bir nükleer transkripsiyon faktörüdür. D vitamininin biyolojik aktivitesinin gerçekleşmesi için, </w:t>
      </w:r>
      <w:proofErr w:type="spellStart"/>
      <w:r w:rsidRPr="00541DD0">
        <w:t>VDBP'ye</w:t>
      </w:r>
      <w:proofErr w:type="spellEnd"/>
      <w:r w:rsidRPr="00541DD0">
        <w:t xml:space="preserve"> bağlı dolaşımdaki </w:t>
      </w:r>
      <w:proofErr w:type="spellStart"/>
      <w:r w:rsidRPr="00541DD0">
        <w:t>kalsitriol</w:t>
      </w:r>
      <w:proofErr w:type="spellEnd"/>
      <w:r w:rsidRPr="00541DD0">
        <w:t xml:space="preserve"> hücre zarını geçer ve </w:t>
      </w:r>
      <w:proofErr w:type="spellStart"/>
      <w:r w:rsidRPr="00541DD0">
        <w:t>VDR'ye</w:t>
      </w:r>
      <w:proofErr w:type="spellEnd"/>
      <w:r w:rsidRPr="00541DD0">
        <w:t xml:space="preserve"> bağlanır. Bu bağlanmadan sonra, </w:t>
      </w:r>
      <w:proofErr w:type="spellStart"/>
      <w:r w:rsidRPr="00541DD0">
        <w:lastRenderedPageBreak/>
        <w:t>retinoik</w:t>
      </w:r>
      <w:proofErr w:type="spellEnd"/>
      <w:r w:rsidRPr="00541DD0">
        <w:t xml:space="preserve"> asit reseptörü (RXR) ile etkileşime girerek D vitamini yanıt elemanları (VDRE) olarak bilinen hedef genlerin </w:t>
      </w:r>
      <w:proofErr w:type="spellStart"/>
      <w:r w:rsidRPr="00541DD0">
        <w:t>promotör</w:t>
      </w:r>
      <w:proofErr w:type="spellEnd"/>
      <w:r w:rsidRPr="00541DD0">
        <w:t xml:space="preserve"> bölgelerine etki eden bir </w:t>
      </w:r>
      <w:proofErr w:type="spellStart"/>
      <w:r w:rsidRPr="00541DD0">
        <w:t>kalsitriol</w:t>
      </w:r>
      <w:proofErr w:type="spellEnd"/>
      <w:r w:rsidRPr="00541DD0">
        <w:t xml:space="preserve">-VDR-RXR </w:t>
      </w:r>
      <w:proofErr w:type="spellStart"/>
      <w:r w:rsidRPr="00541DD0">
        <w:t>heterodimerini</w:t>
      </w:r>
      <w:proofErr w:type="spellEnd"/>
      <w:r w:rsidRPr="00541DD0">
        <w:t xml:space="preserve"> oluşturan bir </w:t>
      </w:r>
      <w:proofErr w:type="spellStart"/>
      <w:r w:rsidRPr="00541DD0">
        <w:t>kalsitriol</w:t>
      </w:r>
      <w:proofErr w:type="spellEnd"/>
      <w:r w:rsidRPr="00541DD0">
        <w:t>-VDR kompleksi oluşur. Bu bağlanma, kalsiyum ve fosfor metabolizması, bağışıklık fonksiyonu ve hücre büyümesi ve farklılaşması dahil olmak üzere çok çeşitli biyolojik süreçleri etkileyebilen gen ifadesinde değişikliklere yol açar. VDR reseptörü, D vitamininin vücut üzerindeki etkilerinin düzenlenmesinde önemli bir rol oynar ve bu nedenle D vitamininin sağlığa faydalarına ilişkin araştırmalar için önemli bir hedeftir</w:t>
      </w:r>
      <w:r>
        <w:t xml:space="preserve"> (</w:t>
      </w:r>
      <w:proofErr w:type="spellStart"/>
      <w:r w:rsidRPr="0092786A">
        <w:t>Zafalon</w:t>
      </w:r>
      <w:proofErr w:type="spellEnd"/>
      <w:r>
        <w:t xml:space="preserve"> ve diğerleri, 2020).</w:t>
      </w:r>
      <w:r w:rsidRPr="0046582B">
        <w:rPr>
          <w:noProof/>
        </w:rPr>
        <w:t xml:space="preserve"> </w:t>
      </w:r>
    </w:p>
    <w:p w14:paraId="60EB8202" w14:textId="77777777" w:rsidR="00D840D8" w:rsidRDefault="00D840D8" w:rsidP="00D840D8">
      <w:pPr>
        <w:spacing w:before="120" w:after="120"/>
        <w:ind w:firstLine="708"/>
        <w:rPr>
          <w:rFonts w:cs="Times New Roman"/>
          <w:szCs w:val="24"/>
        </w:rPr>
      </w:pPr>
    </w:p>
    <w:p w14:paraId="45E763CA" w14:textId="0A63472C" w:rsidR="00D840D8" w:rsidRDefault="00D840D8" w:rsidP="00712BE4">
      <w:pPr>
        <w:pStyle w:val="Balk2"/>
      </w:pPr>
      <w:bookmarkStart w:id="69" w:name="_Toc202109675"/>
      <w:r w:rsidRPr="00793EFD">
        <w:t>2.</w:t>
      </w:r>
      <w:r w:rsidR="00EB08B1">
        <w:t>3.</w:t>
      </w:r>
      <w:r w:rsidRPr="00793EFD">
        <w:t xml:space="preserve">4 Vitamin D’nin </w:t>
      </w:r>
      <w:r>
        <w:t>F</w:t>
      </w:r>
      <w:r w:rsidRPr="00793EFD">
        <w:t xml:space="preserve">arklı </w:t>
      </w:r>
      <w:r>
        <w:t>O</w:t>
      </w:r>
      <w:r w:rsidRPr="00793EFD">
        <w:t xml:space="preserve">rganlar </w:t>
      </w:r>
      <w:r>
        <w:t>Ü</w:t>
      </w:r>
      <w:r w:rsidRPr="00793EFD">
        <w:t xml:space="preserve">zerine </w:t>
      </w:r>
      <w:r>
        <w:t>E</w:t>
      </w:r>
      <w:r w:rsidRPr="00793EFD">
        <w:t>tkileri</w:t>
      </w:r>
      <w:bookmarkEnd w:id="69"/>
    </w:p>
    <w:p w14:paraId="58EC06C9" w14:textId="77777777" w:rsidR="00D840D8" w:rsidRPr="003926BB" w:rsidRDefault="00D840D8" w:rsidP="00D840D8">
      <w:pPr>
        <w:spacing w:after="120"/>
        <w:rPr>
          <w:b/>
          <w:bCs/>
        </w:rPr>
      </w:pPr>
    </w:p>
    <w:p w14:paraId="71CD3504" w14:textId="77777777" w:rsidR="00D840D8" w:rsidRDefault="00D840D8" w:rsidP="00D840D8">
      <w:pPr>
        <w:spacing w:before="120" w:after="120"/>
        <w:ind w:firstLine="709"/>
      </w:pPr>
      <w:r>
        <w:t xml:space="preserve">D Vitamininin fonksiyonları ile ilgili olarak, </w:t>
      </w:r>
      <w:proofErr w:type="spellStart"/>
      <w:r>
        <w:t>kalsitriolün</w:t>
      </w:r>
      <w:proofErr w:type="spellEnd"/>
      <w:r>
        <w:t xml:space="preserve"> hedef organları bağırsak, böbrekler, kemik dokusu ve </w:t>
      </w:r>
      <w:proofErr w:type="spellStart"/>
      <w:r>
        <w:t>paratiroid</w:t>
      </w:r>
      <w:proofErr w:type="spellEnd"/>
      <w:r>
        <w:t xml:space="preserve"> bezidir. (</w:t>
      </w:r>
      <w:proofErr w:type="spellStart"/>
      <w:r w:rsidRPr="00F07BCC">
        <w:rPr>
          <w:rFonts w:cs="Times New Roman"/>
          <w:color w:val="222222"/>
          <w:szCs w:val="24"/>
          <w:shd w:val="clear" w:color="auto" w:fill="FFFFFF"/>
        </w:rPr>
        <w:t>Dittmer</w:t>
      </w:r>
      <w:proofErr w:type="spellEnd"/>
      <w:r>
        <w:rPr>
          <w:rFonts w:cs="Times New Roman"/>
          <w:color w:val="222222"/>
          <w:szCs w:val="24"/>
          <w:shd w:val="clear" w:color="auto" w:fill="FFFFFF"/>
        </w:rPr>
        <w:t xml:space="preserve"> ve diğerleri, 2011</w:t>
      </w:r>
      <w:r>
        <w:t>)</w:t>
      </w:r>
    </w:p>
    <w:p w14:paraId="70CE37C8" w14:textId="77777777" w:rsidR="008334BB" w:rsidRDefault="008334BB" w:rsidP="00922E12">
      <w:pPr>
        <w:spacing w:after="120"/>
        <w:ind w:firstLine="0"/>
        <w:rPr>
          <w:b/>
          <w:bCs/>
        </w:rPr>
      </w:pPr>
    </w:p>
    <w:p w14:paraId="59B8A904" w14:textId="6FFDA5CA" w:rsidR="00D840D8" w:rsidRDefault="00EB08B1" w:rsidP="00712BE4">
      <w:pPr>
        <w:pStyle w:val="Balk2"/>
      </w:pPr>
      <w:bookmarkStart w:id="70" w:name="_Toc202109676"/>
      <w:r>
        <w:t>2.3.5</w:t>
      </w:r>
      <w:r w:rsidR="00D840D8" w:rsidRPr="00682D03">
        <w:t xml:space="preserve"> Bağırsak Üzerine Etkileri</w:t>
      </w:r>
      <w:bookmarkEnd w:id="70"/>
    </w:p>
    <w:p w14:paraId="1C38F418" w14:textId="77777777" w:rsidR="00D840D8" w:rsidRPr="003926BB" w:rsidRDefault="00D840D8" w:rsidP="00D840D8">
      <w:pPr>
        <w:spacing w:after="120"/>
        <w:rPr>
          <w:b/>
          <w:bCs/>
        </w:rPr>
      </w:pPr>
    </w:p>
    <w:p w14:paraId="4FF8F6F0" w14:textId="77777777" w:rsidR="00D840D8" w:rsidRDefault="00D840D8" w:rsidP="00D840D8">
      <w:pPr>
        <w:spacing w:before="120" w:after="120"/>
        <w:ind w:firstLine="708"/>
      </w:pPr>
      <w:bookmarkStart w:id="71" w:name="_Toc105225102"/>
      <w:r w:rsidRPr="00541DD0">
        <w:t xml:space="preserve">Bağırsakta, </w:t>
      </w:r>
      <w:proofErr w:type="spellStart"/>
      <w:r w:rsidRPr="00541DD0">
        <w:t>kalsitriol</w:t>
      </w:r>
      <w:proofErr w:type="spellEnd"/>
      <w:r w:rsidRPr="00541DD0">
        <w:t xml:space="preserve"> (D vitamininin aktif formu) hem </w:t>
      </w:r>
      <w:proofErr w:type="spellStart"/>
      <w:r w:rsidRPr="00541DD0">
        <w:t>transselüler</w:t>
      </w:r>
      <w:proofErr w:type="spellEnd"/>
      <w:r w:rsidRPr="00541DD0">
        <w:t xml:space="preserve"> hem de pasif </w:t>
      </w:r>
      <w:proofErr w:type="spellStart"/>
      <w:r w:rsidRPr="00541DD0">
        <w:t>paraselüler</w:t>
      </w:r>
      <w:proofErr w:type="spellEnd"/>
      <w:r w:rsidRPr="00541DD0">
        <w:t xml:space="preserve"> kalsiyum taşınması üzerinde etkilidir. </w:t>
      </w:r>
      <w:proofErr w:type="spellStart"/>
      <w:r w:rsidRPr="00541DD0">
        <w:t>Transselüler</w:t>
      </w:r>
      <w:proofErr w:type="spellEnd"/>
      <w:r w:rsidRPr="00541DD0">
        <w:t xml:space="preserve"> taşıma, kalsiyumun bağırsak </w:t>
      </w:r>
      <w:proofErr w:type="spellStart"/>
      <w:r w:rsidRPr="00541DD0">
        <w:t>epitel</w:t>
      </w:r>
      <w:proofErr w:type="spellEnd"/>
      <w:r w:rsidRPr="00541DD0">
        <w:t xml:space="preserve"> hücreleri boyunca hareketini içerirken, </w:t>
      </w:r>
      <w:proofErr w:type="spellStart"/>
      <w:r w:rsidRPr="00541DD0">
        <w:t>paraselüler</w:t>
      </w:r>
      <w:proofErr w:type="spellEnd"/>
      <w:r w:rsidRPr="00541DD0">
        <w:t xml:space="preserve"> taşıma, kalsiyumun sıkı bağlantılar yoluyla hücreler arasında hareketini içerir. </w:t>
      </w:r>
      <w:proofErr w:type="spellStart"/>
      <w:r w:rsidRPr="00541DD0">
        <w:t>Kalsitriol</w:t>
      </w:r>
      <w:proofErr w:type="spellEnd"/>
      <w:r w:rsidRPr="00541DD0">
        <w:t xml:space="preserve">, </w:t>
      </w:r>
      <w:proofErr w:type="spellStart"/>
      <w:r w:rsidRPr="00541DD0">
        <w:t>transselüler</w:t>
      </w:r>
      <w:proofErr w:type="spellEnd"/>
      <w:r w:rsidRPr="00541DD0">
        <w:t xml:space="preserve"> taşıma için TRPV6 ve calbindin-D9k ve </w:t>
      </w:r>
      <w:proofErr w:type="spellStart"/>
      <w:r w:rsidRPr="00541DD0">
        <w:t>paraselüler</w:t>
      </w:r>
      <w:proofErr w:type="spellEnd"/>
      <w:r w:rsidRPr="00541DD0">
        <w:t xml:space="preserve"> taşıma için claudin-2 ve claudin-12 dahil olmak üzere her iki taşıma türünde yer alan proteinleri kodlayan genlerin ekspresyonunu uyarır. Ek olarak, </w:t>
      </w:r>
      <w:proofErr w:type="spellStart"/>
      <w:r w:rsidRPr="00541DD0">
        <w:t>kalsitriol</w:t>
      </w:r>
      <w:proofErr w:type="spellEnd"/>
      <w:r w:rsidRPr="00541DD0">
        <w:t xml:space="preserve"> bağırsakta fosfat metabolizmasına dahil olan genlerin ekspresyonunu da düzenler</w:t>
      </w:r>
      <w:r>
        <w:t xml:space="preserve"> (</w:t>
      </w:r>
      <w:proofErr w:type="spellStart"/>
      <w:r w:rsidRPr="0092786A">
        <w:t>Zafalon</w:t>
      </w:r>
      <w:proofErr w:type="spellEnd"/>
      <w:r>
        <w:t xml:space="preserve"> ve diğerleri, 2020).</w:t>
      </w:r>
    </w:p>
    <w:p w14:paraId="1D263433" w14:textId="77777777" w:rsidR="00D840D8" w:rsidRPr="00541DD0" w:rsidRDefault="00D840D8" w:rsidP="00D840D8">
      <w:pPr>
        <w:spacing w:after="120"/>
        <w:ind w:firstLine="709"/>
      </w:pPr>
    </w:p>
    <w:p w14:paraId="5DAD484A" w14:textId="5708C37D" w:rsidR="00D840D8" w:rsidRPr="002D0CFF" w:rsidRDefault="00D840D8" w:rsidP="00712BE4">
      <w:pPr>
        <w:pStyle w:val="Balk2"/>
      </w:pPr>
      <w:bookmarkStart w:id="72" w:name="_Toc202109677"/>
      <w:r w:rsidRPr="002D0CFF">
        <w:t>2.</w:t>
      </w:r>
      <w:bookmarkEnd w:id="71"/>
      <w:r w:rsidR="00EB08B1">
        <w:t>3.6</w:t>
      </w:r>
      <w:r>
        <w:t xml:space="preserve"> </w:t>
      </w:r>
      <w:r w:rsidRPr="002D0CFF">
        <w:t>Böbrekler Üzerin</w:t>
      </w:r>
      <w:r>
        <w:t>e</w:t>
      </w:r>
      <w:r w:rsidRPr="002D0CFF">
        <w:t xml:space="preserve"> Etkileri</w:t>
      </w:r>
      <w:bookmarkEnd w:id="72"/>
    </w:p>
    <w:p w14:paraId="5BBB2ED3" w14:textId="77777777" w:rsidR="00D840D8" w:rsidRDefault="00D840D8" w:rsidP="00D840D8">
      <w:pPr>
        <w:spacing w:after="120"/>
        <w:rPr>
          <w:rFonts w:cs="Times New Roman"/>
          <w:bCs/>
          <w:szCs w:val="24"/>
        </w:rPr>
      </w:pPr>
    </w:p>
    <w:p w14:paraId="37003CBB" w14:textId="77777777" w:rsidR="00D840D8" w:rsidRPr="00847205" w:rsidRDefault="00D840D8" w:rsidP="00D840D8">
      <w:pPr>
        <w:spacing w:before="120" w:after="120"/>
        <w:ind w:firstLine="709"/>
      </w:pPr>
      <w:proofErr w:type="spellStart"/>
      <w:r>
        <w:t>Kalsitriol</w:t>
      </w:r>
      <w:proofErr w:type="spellEnd"/>
      <w:r>
        <w:t xml:space="preserve"> </w:t>
      </w:r>
      <w:proofErr w:type="spellStart"/>
      <w:r>
        <w:t>renal</w:t>
      </w:r>
      <w:proofErr w:type="spellEnd"/>
      <w:r>
        <w:t xml:space="preserve"> kalsiyum geri emilimini uyarır, böylece </w:t>
      </w:r>
      <w:proofErr w:type="spellStart"/>
      <w:r>
        <w:t>renal</w:t>
      </w:r>
      <w:proofErr w:type="spellEnd"/>
      <w:r>
        <w:t xml:space="preserve"> </w:t>
      </w:r>
      <w:proofErr w:type="spellStart"/>
      <w:r>
        <w:t>epitel</w:t>
      </w:r>
      <w:proofErr w:type="spellEnd"/>
      <w:r>
        <w:t xml:space="preserve"> hücreleri yoluyla kalsiyumun taşınması, bağırsak </w:t>
      </w:r>
      <w:proofErr w:type="spellStart"/>
      <w:r>
        <w:t>epitel</w:t>
      </w:r>
      <w:proofErr w:type="spellEnd"/>
      <w:r>
        <w:t xml:space="preserve"> hücreleri yoluyla kalsiyumun taşınmasına benzer. </w:t>
      </w:r>
      <w:proofErr w:type="spellStart"/>
      <w:r>
        <w:t>Distal</w:t>
      </w:r>
      <w:proofErr w:type="spellEnd"/>
      <w:r>
        <w:t xml:space="preserve"> kıvrımlı </w:t>
      </w:r>
      <w:proofErr w:type="spellStart"/>
      <w:r>
        <w:t>tübüllerin</w:t>
      </w:r>
      <w:proofErr w:type="spellEnd"/>
      <w:r>
        <w:t xml:space="preserve"> ve toplayıcı kanalların </w:t>
      </w:r>
      <w:proofErr w:type="spellStart"/>
      <w:r>
        <w:t>apikal</w:t>
      </w:r>
      <w:proofErr w:type="spellEnd"/>
      <w:r>
        <w:t xml:space="preserve"> hücre zarında, kalsiyumun hücrelere taşınmasından sorumlu bir </w:t>
      </w:r>
      <w:proofErr w:type="spellStart"/>
      <w:r>
        <w:t>epitelyal</w:t>
      </w:r>
      <w:proofErr w:type="spellEnd"/>
      <w:r>
        <w:t xml:space="preserve"> kalsiyum kanalı (TRPV5) vardır. Kalsiyum taşınması, </w:t>
      </w:r>
      <w:r>
        <w:lastRenderedPageBreak/>
        <w:t xml:space="preserve">calbindin-D28K proteini aracılığıyla </w:t>
      </w:r>
      <w:proofErr w:type="spellStart"/>
      <w:r>
        <w:t>renal</w:t>
      </w:r>
      <w:proofErr w:type="spellEnd"/>
      <w:r>
        <w:t xml:space="preserve"> </w:t>
      </w:r>
      <w:proofErr w:type="spellStart"/>
      <w:r>
        <w:t>tübüler</w:t>
      </w:r>
      <w:proofErr w:type="spellEnd"/>
      <w:r>
        <w:t xml:space="preserve"> hücreler yoluyla gerçekleşir ve </w:t>
      </w:r>
      <w:proofErr w:type="spellStart"/>
      <w:r>
        <w:t>bazolateral</w:t>
      </w:r>
      <w:proofErr w:type="spellEnd"/>
      <w:r>
        <w:t xml:space="preserve"> hücre zarında, kalsiyumun kan dolaşımına taşınmasından sorumlu kalsiyum taşıyıcıları PMCA1b ve NCX vardır (</w:t>
      </w:r>
      <w:proofErr w:type="spellStart"/>
      <w:r w:rsidRPr="00847205">
        <w:t>Tsukita</w:t>
      </w:r>
      <w:proofErr w:type="spellEnd"/>
      <w:r>
        <w:t xml:space="preserve"> ve diğerleri, 2001). Ek olarak, </w:t>
      </w:r>
      <w:proofErr w:type="spellStart"/>
      <w:r>
        <w:t>epitelyal</w:t>
      </w:r>
      <w:proofErr w:type="spellEnd"/>
      <w:r>
        <w:t xml:space="preserve"> Ca21 kanalı (</w:t>
      </w:r>
      <w:proofErr w:type="spellStart"/>
      <w:r>
        <w:t>ECaC</w:t>
      </w:r>
      <w:proofErr w:type="spellEnd"/>
      <w:r>
        <w:t xml:space="preserve">) adı verilen bir kalsiyum akış proteini keşfedilmiştir. </w:t>
      </w:r>
      <w:proofErr w:type="spellStart"/>
      <w:r>
        <w:t>ECaC</w:t>
      </w:r>
      <w:proofErr w:type="spellEnd"/>
      <w:r>
        <w:t xml:space="preserve">, </w:t>
      </w:r>
      <w:proofErr w:type="spellStart"/>
      <w:r>
        <w:t>nefronun</w:t>
      </w:r>
      <w:proofErr w:type="spellEnd"/>
      <w:r>
        <w:t xml:space="preserve"> </w:t>
      </w:r>
      <w:proofErr w:type="spellStart"/>
      <w:r>
        <w:t>distal</w:t>
      </w:r>
      <w:proofErr w:type="spellEnd"/>
      <w:r>
        <w:t xml:space="preserve"> kısmında kalsiyumun aktif olarak yeniden emilmesinde rol oynar (</w:t>
      </w:r>
      <w:proofErr w:type="spellStart"/>
      <w:r w:rsidRPr="00EF361C">
        <w:rPr>
          <w:rFonts w:cs="Times New Roman"/>
          <w:szCs w:val="24"/>
          <w:shd w:val="clear" w:color="auto" w:fill="FFFFFF"/>
        </w:rPr>
        <w:t>Kiela</w:t>
      </w:r>
      <w:proofErr w:type="spellEnd"/>
      <w:r>
        <w:rPr>
          <w:rFonts w:cs="Times New Roman"/>
          <w:szCs w:val="24"/>
          <w:shd w:val="clear" w:color="auto" w:fill="FFFFFF"/>
        </w:rPr>
        <w:t xml:space="preserve"> ve diğerleri, 2016</w:t>
      </w:r>
      <w:r>
        <w:t xml:space="preserve">). </w:t>
      </w:r>
      <w:proofErr w:type="spellStart"/>
      <w:r>
        <w:t>Kalsitriol</w:t>
      </w:r>
      <w:proofErr w:type="spellEnd"/>
      <w:r>
        <w:t xml:space="preserve">, TRPV5, kalbindin-D28K, PMCA1b, NCX1 ve </w:t>
      </w:r>
      <w:proofErr w:type="spellStart"/>
      <w:r>
        <w:t>ECaC</w:t>
      </w:r>
      <w:proofErr w:type="spellEnd"/>
      <w:r>
        <w:t xml:space="preserve"> gen ekspresyonunu yukarı doğru düzenlemektedir (</w:t>
      </w:r>
      <w:proofErr w:type="spellStart"/>
      <w:r w:rsidRPr="00EF361C">
        <w:rPr>
          <w:rFonts w:cs="Times New Roman"/>
          <w:color w:val="222222"/>
          <w:szCs w:val="24"/>
          <w:shd w:val="clear" w:color="auto" w:fill="FFFFFF"/>
        </w:rPr>
        <w:t>Hoenderop</w:t>
      </w:r>
      <w:proofErr w:type="spellEnd"/>
      <w:r>
        <w:rPr>
          <w:rFonts w:cs="Times New Roman"/>
          <w:color w:val="222222"/>
          <w:szCs w:val="24"/>
          <w:shd w:val="clear" w:color="auto" w:fill="FFFFFF"/>
        </w:rPr>
        <w:t xml:space="preserve"> ve diğerleri, 2000</w:t>
      </w:r>
      <w:r>
        <w:t>).</w:t>
      </w:r>
    </w:p>
    <w:p w14:paraId="1F2690E0" w14:textId="77777777" w:rsidR="00D840D8" w:rsidRDefault="00D840D8" w:rsidP="00D840D8">
      <w:pPr>
        <w:spacing w:after="120"/>
        <w:rPr>
          <w:b/>
          <w:bCs/>
        </w:rPr>
      </w:pPr>
      <w:bookmarkStart w:id="73" w:name="_Toc105225103"/>
    </w:p>
    <w:p w14:paraId="2590AB08" w14:textId="41788D85" w:rsidR="00D840D8" w:rsidRPr="002D0CFF" w:rsidRDefault="00D840D8" w:rsidP="00712BE4">
      <w:pPr>
        <w:pStyle w:val="Balk2"/>
      </w:pPr>
      <w:bookmarkStart w:id="74" w:name="_Toc202109678"/>
      <w:r w:rsidRPr="002D0CFF">
        <w:t>2.</w:t>
      </w:r>
      <w:r w:rsidR="00EB08B1">
        <w:t>3.7</w:t>
      </w:r>
      <w:r w:rsidRPr="002D0CFF">
        <w:t xml:space="preserve"> </w:t>
      </w:r>
      <w:bookmarkEnd w:id="73"/>
      <w:proofErr w:type="spellStart"/>
      <w:r w:rsidRPr="002D0CFF">
        <w:t>Paratiroid</w:t>
      </w:r>
      <w:proofErr w:type="spellEnd"/>
      <w:r w:rsidRPr="002D0CFF">
        <w:t xml:space="preserve"> Bezi Üzerin</w:t>
      </w:r>
      <w:r>
        <w:t>e</w:t>
      </w:r>
      <w:r w:rsidRPr="002D0CFF">
        <w:t xml:space="preserve"> Etkileri</w:t>
      </w:r>
      <w:bookmarkEnd w:id="74"/>
    </w:p>
    <w:p w14:paraId="39FE1A96" w14:textId="77777777" w:rsidR="00D840D8" w:rsidRDefault="00D840D8" w:rsidP="00D840D8">
      <w:pPr>
        <w:spacing w:before="120" w:after="120"/>
        <w:rPr>
          <w:rFonts w:cs="Times New Roman"/>
          <w:szCs w:val="24"/>
        </w:rPr>
      </w:pPr>
    </w:p>
    <w:p w14:paraId="644ECDAC" w14:textId="77777777" w:rsidR="00D840D8" w:rsidRDefault="00D840D8" w:rsidP="00D840D8">
      <w:pPr>
        <w:spacing w:before="120" w:after="120"/>
        <w:ind w:firstLine="708"/>
      </w:pPr>
      <w:r w:rsidRPr="008D0497">
        <w:t xml:space="preserve">D vitamini </w:t>
      </w:r>
      <w:proofErr w:type="spellStart"/>
      <w:r w:rsidRPr="008D0497">
        <w:t>paratiroid</w:t>
      </w:r>
      <w:proofErr w:type="spellEnd"/>
      <w:r w:rsidRPr="008D0497">
        <w:t xml:space="preserve"> bezinin işlevinin düzenlenmesinde önemli bir rol oynar. Kandaki kalsiyum seviyeleri düşük olduğunda, </w:t>
      </w:r>
      <w:proofErr w:type="spellStart"/>
      <w:r w:rsidRPr="008D0497">
        <w:t>paratiroid</w:t>
      </w:r>
      <w:proofErr w:type="spellEnd"/>
      <w:r w:rsidRPr="008D0497">
        <w:t xml:space="preserve"> bezi kemiklerden kalsiyum salınımını uyaran ve bağırsak ve böbreklerde kalsiyum emilimini artıran </w:t>
      </w:r>
      <w:proofErr w:type="spellStart"/>
      <w:r w:rsidRPr="008D0497">
        <w:t>paratiroid</w:t>
      </w:r>
      <w:proofErr w:type="spellEnd"/>
      <w:r w:rsidRPr="008D0497">
        <w:t xml:space="preserve"> hormonu (PTH) salgılar. Ancak D vitamini mevcut olduğunda, </w:t>
      </w:r>
      <w:proofErr w:type="spellStart"/>
      <w:r w:rsidRPr="008D0497">
        <w:t>paratiroid</w:t>
      </w:r>
      <w:proofErr w:type="spellEnd"/>
      <w:r w:rsidRPr="008D0497">
        <w:t xml:space="preserve"> bezi hücrelerindeki büyüme faktörlerini azaltarak ve hücre büyümesi inhibitörlerini artırarak PTH sentezini baskılar. Ayrıca </w:t>
      </w:r>
      <w:proofErr w:type="spellStart"/>
      <w:r w:rsidRPr="008D0497">
        <w:t>kalsitriol</w:t>
      </w:r>
      <w:proofErr w:type="spellEnd"/>
      <w:r w:rsidRPr="008D0497">
        <w:t xml:space="preserve">, </w:t>
      </w:r>
      <w:proofErr w:type="spellStart"/>
      <w:r w:rsidRPr="008D0497">
        <w:t>paratiroid</w:t>
      </w:r>
      <w:proofErr w:type="spellEnd"/>
      <w:r w:rsidRPr="008D0497">
        <w:t xml:space="preserve"> bezinde kalsiyum algılayıcı reseptörü (</w:t>
      </w:r>
      <w:proofErr w:type="spellStart"/>
      <w:r w:rsidRPr="008D0497">
        <w:t>CaSR</w:t>
      </w:r>
      <w:proofErr w:type="spellEnd"/>
      <w:r w:rsidRPr="008D0497">
        <w:t>) kodlayan genlerin transkripsiyonunu pozitif olarak düzenleyerek plazma iyonize kalsiyum konsantrasyonuna karşı daha fazla hassasiyet sağlar ve PTH salgısının azalmasına neden olur</w:t>
      </w:r>
      <w:r>
        <w:t xml:space="preserve"> (</w:t>
      </w:r>
      <w:proofErr w:type="spellStart"/>
      <w:r w:rsidRPr="0092786A">
        <w:t>Zafalon</w:t>
      </w:r>
      <w:proofErr w:type="spellEnd"/>
      <w:r>
        <w:t xml:space="preserve"> ve diğerleri, 2020).</w:t>
      </w:r>
    </w:p>
    <w:p w14:paraId="3E352FE1" w14:textId="77777777" w:rsidR="00D840D8" w:rsidRPr="005E234F" w:rsidRDefault="00D840D8" w:rsidP="00D840D8">
      <w:pPr>
        <w:spacing w:before="120" w:after="120"/>
        <w:ind w:firstLine="708"/>
        <w:rPr>
          <w:rFonts w:cs="Times New Roman"/>
          <w:szCs w:val="24"/>
        </w:rPr>
      </w:pPr>
    </w:p>
    <w:p w14:paraId="197A8FE6" w14:textId="0AACB001" w:rsidR="00D840D8" w:rsidRDefault="00EB08B1" w:rsidP="00712BE4">
      <w:pPr>
        <w:pStyle w:val="Balk2"/>
      </w:pPr>
      <w:bookmarkStart w:id="75" w:name="_Toc105225104"/>
      <w:bookmarkStart w:id="76" w:name="_Toc202109679"/>
      <w:r>
        <w:t>2.3.8</w:t>
      </w:r>
      <w:r w:rsidR="00D840D8">
        <w:t xml:space="preserve"> </w:t>
      </w:r>
      <w:r w:rsidR="00D840D8" w:rsidRPr="005E1F38">
        <w:t>Kemik Yenilenmesi Üzerin</w:t>
      </w:r>
      <w:r w:rsidR="00D840D8">
        <w:t>e</w:t>
      </w:r>
      <w:r w:rsidR="00D840D8" w:rsidRPr="005E1F38">
        <w:t xml:space="preserve"> Etkileri</w:t>
      </w:r>
      <w:bookmarkEnd w:id="76"/>
    </w:p>
    <w:p w14:paraId="0DEF3723" w14:textId="77777777" w:rsidR="00D840D8" w:rsidRDefault="00D840D8" w:rsidP="00D840D8">
      <w:pPr>
        <w:spacing w:after="120"/>
        <w:rPr>
          <w:b/>
          <w:bCs/>
        </w:rPr>
      </w:pPr>
    </w:p>
    <w:p w14:paraId="2D22DF41" w14:textId="77777777" w:rsidR="00D840D8" w:rsidRDefault="00D840D8" w:rsidP="00D840D8">
      <w:pPr>
        <w:spacing w:before="120" w:after="120"/>
        <w:ind w:firstLine="708"/>
      </w:pPr>
      <w:r w:rsidRPr="008D0497">
        <w:t xml:space="preserve">D vitamini kemiğin yeniden şekillenmesinde önemli bir rol oynar. Kemik dokusunda, </w:t>
      </w:r>
      <w:proofErr w:type="spellStart"/>
      <w:r w:rsidRPr="008D0497">
        <w:t>hipokalsemi</w:t>
      </w:r>
      <w:proofErr w:type="spellEnd"/>
      <w:r w:rsidRPr="008D0497">
        <w:t xml:space="preserve"> koşulları altında, </w:t>
      </w:r>
      <w:proofErr w:type="spellStart"/>
      <w:r w:rsidRPr="008D0497">
        <w:t>kalsitriol</w:t>
      </w:r>
      <w:proofErr w:type="spellEnd"/>
      <w:r w:rsidRPr="008D0497">
        <w:t xml:space="preserve"> PTH ile birlikte çalışarak dolaşımdaki iyonize kalsiyum konsantrasyonlarını arttırmak için kemiklerden kalsiyumu mobilize eder</w:t>
      </w:r>
      <w:r>
        <w:t xml:space="preserve"> (Azam ve diğerleri, 2003).</w:t>
      </w:r>
      <w:r w:rsidRPr="008D0497">
        <w:t xml:space="preserve"> Ayrıca D vitamini, sırasıyla kemik oluşumu ve erimesinden sorumlu olan </w:t>
      </w:r>
      <w:proofErr w:type="spellStart"/>
      <w:r w:rsidRPr="008D0497">
        <w:t>osteoblast</w:t>
      </w:r>
      <w:proofErr w:type="spellEnd"/>
      <w:r w:rsidRPr="008D0497">
        <w:t xml:space="preserve"> ve </w:t>
      </w:r>
      <w:proofErr w:type="spellStart"/>
      <w:r w:rsidRPr="008D0497">
        <w:t>osteoklastların</w:t>
      </w:r>
      <w:proofErr w:type="spellEnd"/>
      <w:r w:rsidRPr="008D0497">
        <w:t xml:space="preserve"> aktivitesini düzenlemeye yardımcı olur. D vitamini </w:t>
      </w:r>
      <w:proofErr w:type="spellStart"/>
      <w:r w:rsidRPr="008D0497">
        <w:t>osteoblastların</w:t>
      </w:r>
      <w:proofErr w:type="spellEnd"/>
      <w:r w:rsidRPr="008D0497">
        <w:t xml:space="preserve"> farklılaşmasını uyarı</w:t>
      </w:r>
      <w:r>
        <w:t>rken</w:t>
      </w:r>
      <w:r w:rsidRPr="008D0497">
        <w:t xml:space="preserve"> </w:t>
      </w:r>
      <w:proofErr w:type="spellStart"/>
      <w:r w:rsidRPr="008D0497">
        <w:t>osteoklastların</w:t>
      </w:r>
      <w:proofErr w:type="spellEnd"/>
      <w:r w:rsidRPr="008D0497">
        <w:t xml:space="preserve"> farklılaşmasını engeller, bu da kemik yoğunluğunun korunmasına ve kemik kaybının önlenmesine yardımcı olur</w:t>
      </w:r>
      <w:r>
        <w:t xml:space="preserve"> (</w:t>
      </w:r>
      <w:proofErr w:type="spellStart"/>
      <w:r w:rsidRPr="0092786A">
        <w:t>Zafalon</w:t>
      </w:r>
      <w:proofErr w:type="spellEnd"/>
      <w:r>
        <w:t xml:space="preserve"> ve diğerleri, 2020)</w:t>
      </w:r>
    </w:p>
    <w:p w14:paraId="2DDB9A87" w14:textId="77777777" w:rsidR="00D840D8" w:rsidRPr="008D0497" w:rsidRDefault="00D840D8" w:rsidP="00D840D8">
      <w:pPr>
        <w:spacing w:after="120"/>
        <w:ind w:firstLine="709"/>
      </w:pPr>
    </w:p>
    <w:p w14:paraId="5CC405AF" w14:textId="68A56192" w:rsidR="00D840D8" w:rsidRDefault="00EB08B1" w:rsidP="00712BE4">
      <w:pPr>
        <w:pStyle w:val="Balk2"/>
      </w:pPr>
      <w:bookmarkStart w:id="77" w:name="_Toc202109680"/>
      <w:r>
        <w:t>2.3.9</w:t>
      </w:r>
      <w:r w:rsidR="00D840D8" w:rsidRPr="005E1F38">
        <w:t xml:space="preserve"> Kemik Büyümesi ve </w:t>
      </w:r>
      <w:proofErr w:type="spellStart"/>
      <w:r w:rsidR="00D840D8" w:rsidRPr="005E1F38">
        <w:t>Mineralizasyonu</w:t>
      </w:r>
      <w:proofErr w:type="spellEnd"/>
      <w:r w:rsidR="00D840D8" w:rsidRPr="005E1F38">
        <w:t xml:space="preserve"> Üzerin</w:t>
      </w:r>
      <w:r w:rsidR="00D840D8">
        <w:t>e</w:t>
      </w:r>
      <w:r w:rsidR="00D840D8" w:rsidRPr="005E1F38">
        <w:t xml:space="preserve"> Etkileri</w:t>
      </w:r>
      <w:bookmarkEnd w:id="77"/>
    </w:p>
    <w:p w14:paraId="671ADFD7" w14:textId="77777777" w:rsidR="00D840D8" w:rsidRDefault="00D840D8" w:rsidP="00D840D8">
      <w:pPr>
        <w:spacing w:after="120"/>
        <w:rPr>
          <w:b/>
          <w:bCs/>
        </w:rPr>
      </w:pPr>
    </w:p>
    <w:p w14:paraId="0D0A3012" w14:textId="77777777" w:rsidR="00D840D8" w:rsidRDefault="00D840D8" w:rsidP="00D840D8">
      <w:pPr>
        <w:spacing w:before="120" w:after="120"/>
        <w:ind w:firstLine="708"/>
      </w:pPr>
      <w:r w:rsidRPr="008D0497">
        <w:lastRenderedPageBreak/>
        <w:t xml:space="preserve">D vitamini kemik büyümesi ve </w:t>
      </w:r>
      <w:proofErr w:type="spellStart"/>
      <w:r w:rsidRPr="008D0497">
        <w:t>mineralizasyonunda</w:t>
      </w:r>
      <w:proofErr w:type="spellEnd"/>
      <w:r w:rsidRPr="008D0497">
        <w:t xml:space="preserve"> önemli bir rol oynar. Geçmişte, </w:t>
      </w:r>
      <w:proofErr w:type="spellStart"/>
      <w:r w:rsidRPr="008D0497">
        <w:t>kalsitriolün</w:t>
      </w:r>
      <w:proofErr w:type="spellEnd"/>
      <w:r w:rsidRPr="008D0497">
        <w:t xml:space="preserve"> kemik büyümesini ve </w:t>
      </w:r>
      <w:proofErr w:type="spellStart"/>
      <w:r w:rsidRPr="008D0497">
        <w:t>mineralizasyonunu</w:t>
      </w:r>
      <w:proofErr w:type="spellEnd"/>
      <w:r w:rsidRPr="008D0497">
        <w:t xml:space="preserve">, bu minerallerin </w:t>
      </w:r>
      <w:proofErr w:type="spellStart"/>
      <w:r w:rsidRPr="008D0497">
        <w:t>intestinal</w:t>
      </w:r>
      <w:proofErr w:type="spellEnd"/>
      <w:r w:rsidRPr="008D0497">
        <w:t xml:space="preserve"> emilimini ve </w:t>
      </w:r>
      <w:proofErr w:type="spellStart"/>
      <w:r w:rsidRPr="008D0497">
        <w:t>renal</w:t>
      </w:r>
      <w:proofErr w:type="spellEnd"/>
      <w:r w:rsidRPr="008D0497">
        <w:t xml:space="preserve"> geri emilimini uyararak dolaşımdaki kalsiyum ve fosfor konsantrasyonlarını artırarak yalnızca dolaylı olarak etkilediğine inanılıyordu. Ancak daha sonra yapılan</w:t>
      </w:r>
      <w:r>
        <w:t xml:space="preserve"> </w:t>
      </w:r>
      <w:r w:rsidRPr="008D0497">
        <w:t>çalı</w:t>
      </w:r>
      <w:r>
        <w:t>ş</w:t>
      </w:r>
      <w:r w:rsidRPr="008D0497">
        <w:t>mala</w:t>
      </w:r>
      <w:r>
        <w:t>r</w:t>
      </w:r>
      <w:r w:rsidRPr="008D0497">
        <w:t xml:space="preserve"> hem </w:t>
      </w:r>
      <w:proofErr w:type="spellStart"/>
      <w:r w:rsidRPr="008D0497">
        <w:t>osteoblastların</w:t>
      </w:r>
      <w:proofErr w:type="spellEnd"/>
      <w:r w:rsidRPr="008D0497">
        <w:t xml:space="preserve"> hem de </w:t>
      </w:r>
      <w:proofErr w:type="spellStart"/>
      <w:r w:rsidRPr="008D0497">
        <w:t>kondrositlerin</w:t>
      </w:r>
      <w:proofErr w:type="spellEnd"/>
      <w:r w:rsidRPr="008D0497">
        <w:t xml:space="preserve"> 1α-</w:t>
      </w:r>
      <w:proofErr w:type="spellStart"/>
      <w:r w:rsidRPr="008D0497">
        <w:t>hidroksilaz</w:t>
      </w:r>
      <w:proofErr w:type="spellEnd"/>
      <w:r w:rsidRPr="008D0497">
        <w:t xml:space="preserve"> ve D vitamini reseptörü (VDR) eksprese ettiğini göstermiştir ki bu da D vitamininin kemik büyümesinde doğrudan bir rolü olduğunu düşündürmektedir. Ek olarak, VDR eksikliği olan farelerde </w:t>
      </w:r>
      <w:proofErr w:type="spellStart"/>
      <w:r w:rsidRPr="008D0497">
        <w:t>hipokalsemi</w:t>
      </w:r>
      <w:proofErr w:type="spellEnd"/>
      <w:r w:rsidRPr="008D0497">
        <w:t xml:space="preserve"> ortaya çıkmadan önce anormal bir büyüme plağı gelişimi gözlenmiştir, bu da </w:t>
      </w:r>
      <w:proofErr w:type="spellStart"/>
      <w:r w:rsidRPr="008D0497">
        <w:t>endokondral</w:t>
      </w:r>
      <w:proofErr w:type="spellEnd"/>
      <w:r w:rsidRPr="008D0497">
        <w:t xml:space="preserve"> kemiğin büyümesinde 1,25(OH)2D aracılı sinyalizasyonun olası tanımlanmış rolünü güçlendirmektedir</w:t>
      </w:r>
      <w:r>
        <w:t xml:space="preserve"> (</w:t>
      </w:r>
      <w:proofErr w:type="spellStart"/>
      <w:r w:rsidRPr="0092786A">
        <w:t>Zafalon</w:t>
      </w:r>
      <w:proofErr w:type="spellEnd"/>
      <w:r>
        <w:t xml:space="preserve"> ve diğerleri, 2020).</w:t>
      </w:r>
    </w:p>
    <w:p w14:paraId="0469618B" w14:textId="77777777" w:rsidR="008334BB" w:rsidRDefault="008334BB" w:rsidP="009D328C">
      <w:pPr>
        <w:spacing w:after="120"/>
        <w:ind w:firstLine="0"/>
        <w:rPr>
          <w:b/>
          <w:bCs/>
        </w:rPr>
      </w:pPr>
    </w:p>
    <w:p w14:paraId="4E55654D" w14:textId="5F8174C4" w:rsidR="00D840D8" w:rsidRDefault="00EB08B1" w:rsidP="00712BE4">
      <w:pPr>
        <w:pStyle w:val="Balk2"/>
      </w:pPr>
      <w:bookmarkStart w:id="78" w:name="_Toc202109681"/>
      <w:r>
        <w:t>2.3.10</w:t>
      </w:r>
      <w:r w:rsidR="00D840D8">
        <w:t xml:space="preserve"> Farklı</w:t>
      </w:r>
      <w:r w:rsidR="00D840D8" w:rsidRPr="001D3CC7">
        <w:t xml:space="preserve"> Hastalıklarda D Vitamini </w:t>
      </w:r>
      <w:proofErr w:type="spellStart"/>
      <w:r w:rsidR="00D840D8" w:rsidRPr="001D3CC7">
        <w:t>Metabolit</w:t>
      </w:r>
      <w:proofErr w:type="spellEnd"/>
      <w:r w:rsidR="00D840D8" w:rsidRPr="001D3CC7">
        <w:t xml:space="preserve"> Durumu</w:t>
      </w:r>
      <w:bookmarkEnd w:id="78"/>
    </w:p>
    <w:p w14:paraId="3D1C1DBB" w14:textId="77777777" w:rsidR="00D840D8" w:rsidRDefault="00D840D8" w:rsidP="00D840D8">
      <w:pPr>
        <w:spacing w:after="120"/>
        <w:rPr>
          <w:b/>
          <w:bCs/>
        </w:rPr>
      </w:pPr>
    </w:p>
    <w:p w14:paraId="7AAD51D7" w14:textId="77777777" w:rsidR="00D840D8" w:rsidRDefault="00D840D8" w:rsidP="00D840D8">
      <w:pPr>
        <w:spacing w:after="120"/>
        <w:ind w:firstLine="709"/>
      </w:pPr>
      <w:r w:rsidRPr="001D3CC7">
        <w:t xml:space="preserve">D vitamini ve D vitamini </w:t>
      </w:r>
      <w:proofErr w:type="spellStart"/>
      <w:r w:rsidRPr="001D3CC7">
        <w:t>metabolitlerinin</w:t>
      </w:r>
      <w:proofErr w:type="spellEnd"/>
      <w:r w:rsidRPr="001D3CC7">
        <w:t xml:space="preserve"> durumu çeşitli hastalık ve durumlarda</w:t>
      </w:r>
      <w:r>
        <w:t>n</w:t>
      </w:r>
      <w:r>
        <w:rPr>
          <w:b/>
          <w:bCs/>
        </w:rPr>
        <w:t xml:space="preserve"> </w:t>
      </w:r>
      <w:r w:rsidRPr="001D3CC7">
        <w:t>etkilenebilir</w:t>
      </w:r>
      <w:r>
        <w:t xml:space="preserve"> (</w:t>
      </w:r>
      <w:proofErr w:type="spellStart"/>
      <w:r w:rsidRPr="0092786A">
        <w:t>Zafalon</w:t>
      </w:r>
      <w:proofErr w:type="spellEnd"/>
      <w:r>
        <w:t xml:space="preserve"> ve diğerleri, 2020, </w:t>
      </w:r>
      <w:proofErr w:type="spellStart"/>
      <w:r w:rsidRPr="0010310A">
        <w:rPr>
          <w:rFonts w:cs="Times New Roman"/>
          <w:szCs w:val="24"/>
        </w:rPr>
        <w:t>Parker</w:t>
      </w:r>
      <w:proofErr w:type="spellEnd"/>
      <w:r>
        <w:rPr>
          <w:rFonts w:cs="Times New Roman"/>
          <w:szCs w:val="24"/>
        </w:rPr>
        <w:t xml:space="preserve"> ve diğerleri, 2017)</w:t>
      </w:r>
    </w:p>
    <w:p w14:paraId="6629AD2C" w14:textId="77777777" w:rsidR="00D840D8" w:rsidRPr="001D3CC7" w:rsidRDefault="00D840D8" w:rsidP="00D840D8">
      <w:pPr>
        <w:spacing w:after="120"/>
        <w:rPr>
          <w:b/>
          <w:bCs/>
        </w:rPr>
      </w:pPr>
    </w:p>
    <w:p w14:paraId="67E56BCA" w14:textId="026E2B98" w:rsidR="00D840D8" w:rsidRDefault="00AA1913" w:rsidP="00712BE4">
      <w:pPr>
        <w:pStyle w:val="Balk2"/>
      </w:pPr>
      <w:bookmarkStart w:id="79" w:name="_Toc202109682"/>
      <w:r>
        <w:t>2.3</w:t>
      </w:r>
      <w:r w:rsidR="00D840D8">
        <w:t>.1</w:t>
      </w:r>
      <w:r>
        <w:t>1</w:t>
      </w:r>
      <w:r w:rsidR="00D840D8">
        <w:t xml:space="preserve"> Böbrek Hastalıkları</w:t>
      </w:r>
      <w:bookmarkEnd w:id="79"/>
    </w:p>
    <w:p w14:paraId="6765196B" w14:textId="77777777" w:rsidR="00D840D8" w:rsidRDefault="00D840D8" w:rsidP="00D840D8">
      <w:pPr>
        <w:spacing w:after="120"/>
        <w:rPr>
          <w:b/>
          <w:bCs/>
        </w:rPr>
      </w:pPr>
    </w:p>
    <w:p w14:paraId="2C8D136F" w14:textId="77777777" w:rsidR="00D840D8" w:rsidRPr="004D3923" w:rsidRDefault="00D840D8" w:rsidP="00D840D8">
      <w:pPr>
        <w:spacing w:after="120"/>
        <w:ind w:firstLine="709"/>
        <w:rPr>
          <w:rFonts w:cs="Times New Roman"/>
          <w:szCs w:val="24"/>
        </w:rPr>
      </w:pPr>
      <w:r w:rsidRPr="00AA5C7F">
        <w:t xml:space="preserve">D vitamini metabolizmasının böbrek hastalığında bozulabileceği çeşitli mekanizmalar vardır; bunlar arasında diyetle D vitamini alımının azalması, karaciğerde </w:t>
      </w:r>
      <w:proofErr w:type="spellStart"/>
      <w:r w:rsidRPr="00AA5C7F">
        <w:t>kolekalsiferolden</w:t>
      </w:r>
      <w:proofErr w:type="spellEnd"/>
      <w:r w:rsidRPr="00AA5C7F">
        <w:t xml:space="preserve"> 25(OH)D'ye </w:t>
      </w:r>
      <w:proofErr w:type="spellStart"/>
      <w:r w:rsidRPr="00AA5C7F">
        <w:t>enzimatik</w:t>
      </w:r>
      <w:proofErr w:type="spellEnd"/>
      <w:r w:rsidRPr="00AA5C7F">
        <w:t xml:space="preserve"> dönüşümün azalması, 1α-</w:t>
      </w:r>
      <w:proofErr w:type="spellStart"/>
      <w:r w:rsidRPr="00AA5C7F">
        <w:t>hidroksilaz</w:t>
      </w:r>
      <w:proofErr w:type="spellEnd"/>
      <w:r w:rsidRPr="00AA5C7F">
        <w:t xml:space="preserve"> yoluyla 25(OH)D'den 1,25(OH)2D'ye aktivasyonun azalması ve 25(OH)D ve 1,25(OH)2D'nin </w:t>
      </w:r>
      <w:proofErr w:type="spellStart"/>
      <w:r w:rsidRPr="00AA5C7F">
        <w:t>inaktivasyonunun</w:t>
      </w:r>
      <w:proofErr w:type="spellEnd"/>
      <w:r w:rsidRPr="00AA5C7F">
        <w:t xml:space="preserve"> artması yer alır. D vitamini </w:t>
      </w:r>
      <w:proofErr w:type="spellStart"/>
      <w:r w:rsidRPr="00AA5C7F">
        <w:t>metabolitleri</w:t>
      </w:r>
      <w:proofErr w:type="spellEnd"/>
      <w:r w:rsidRPr="00AA5C7F">
        <w:t xml:space="preserve">, akut böbrek yetmezliği, KBH ve </w:t>
      </w:r>
      <w:proofErr w:type="spellStart"/>
      <w:r w:rsidRPr="00AA5C7F">
        <w:t>proteinürik</w:t>
      </w:r>
      <w:proofErr w:type="spellEnd"/>
      <w:r w:rsidRPr="00AA5C7F">
        <w:t xml:space="preserve"> böbrek hastalığı dahil olmak üzere çeşitli böbrek hastalığı formlarına sahip köpeklerde ölçülmüştür</w:t>
      </w:r>
      <w:r>
        <w:t xml:space="preserve"> (</w:t>
      </w:r>
      <w:proofErr w:type="spellStart"/>
      <w:r w:rsidRPr="0010310A">
        <w:rPr>
          <w:rFonts w:cs="Times New Roman"/>
          <w:szCs w:val="24"/>
        </w:rPr>
        <w:t>Parker</w:t>
      </w:r>
      <w:proofErr w:type="spellEnd"/>
      <w:r>
        <w:rPr>
          <w:rFonts w:cs="Times New Roman"/>
          <w:szCs w:val="24"/>
        </w:rPr>
        <w:t xml:space="preserve"> ve diğerleri, 2017).</w:t>
      </w:r>
      <w:r>
        <w:t xml:space="preserve"> </w:t>
      </w:r>
    </w:p>
    <w:p w14:paraId="3B2F62F0" w14:textId="77777777" w:rsidR="00D840D8" w:rsidRPr="00AA5C7F" w:rsidRDefault="00D840D8" w:rsidP="00D840D8">
      <w:pPr>
        <w:spacing w:after="120"/>
        <w:ind w:firstLine="709"/>
      </w:pPr>
    </w:p>
    <w:p w14:paraId="23F37452" w14:textId="19689CA8" w:rsidR="00D840D8" w:rsidRDefault="00AA1913" w:rsidP="00712BE4">
      <w:pPr>
        <w:pStyle w:val="Balk2"/>
      </w:pPr>
      <w:bookmarkStart w:id="80" w:name="_Toc202109683"/>
      <w:r>
        <w:t>2.3</w:t>
      </w:r>
      <w:r w:rsidR="00D840D8">
        <w:t>.</w:t>
      </w:r>
      <w:r>
        <w:t>1</w:t>
      </w:r>
      <w:r w:rsidR="00D840D8">
        <w:t xml:space="preserve">2 </w:t>
      </w:r>
      <w:proofErr w:type="spellStart"/>
      <w:r w:rsidR="00D840D8">
        <w:t>Neoplazi</w:t>
      </w:r>
      <w:bookmarkEnd w:id="80"/>
      <w:proofErr w:type="spellEnd"/>
    </w:p>
    <w:p w14:paraId="4DC22D2E" w14:textId="77777777" w:rsidR="00D840D8" w:rsidRDefault="00D840D8" w:rsidP="00D840D8">
      <w:pPr>
        <w:spacing w:after="120"/>
        <w:rPr>
          <w:b/>
          <w:bCs/>
        </w:rPr>
      </w:pPr>
    </w:p>
    <w:p w14:paraId="2D4C0AD0" w14:textId="77777777" w:rsidR="00D840D8" w:rsidRDefault="00D840D8" w:rsidP="00D840D8">
      <w:pPr>
        <w:spacing w:after="120"/>
        <w:ind w:firstLine="709"/>
      </w:pPr>
      <w:r>
        <w:t xml:space="preserve">Çalışmada, azalmış 25(OH)D konsantrasyonlarının insanlarda çok sayıda </w:t>
      </w:r>
      <w:proofErr w:type="spellStart"/>
      <w:r>
        <w:t>neoplazm</w:t>
      </w:r>
      <w:proofErr w:type="spellEnd"/>
      <w:r>
        <w:t xml:space="preserve"> riskinin artmasıyla bağlantılı olduğu ve 1,25(OH)2D'nin </w:t>
      </w:r>
      <w:proofErr w:type="spellStart"/>
      <w:r>
        <w:t>antineoplastik</w:t>
      </w:r>
      <w:proofErr w:type="spellEnd"/>
      <w:r>
        <w:t xml:space="preserve"> aktiviteye sahip olduğunun tespit edildiği belirtilmektedir. Dolaşımdaki D vitamini </w:t>
      </w:r>
      <w:proofErr w:type="spellStart"/>
      <w:r>
        <w:t>metabolitlerinin</w:t>
      </w:r>
      <w:proofErr w:type="spellEnd"/>
      <w:r>
        <w:t xml:space="preserve"> </w:t>
      </w:r>
      <w:r>
        <w:lastRenderedPageBreak/>
        <w:t xml:space="preserve">konsantrasyonları da çeşitli </w:t>
      </w:r>
      <w:proofErr w:type="spellStart"/>
      <w:r>
        <w:t>neoplazmları</w:t>
      </w:r>
      <w:proofErr w:type="spellEnd"/>
      <w:r>
        <w:t xml:space="preserve"> olan köpeklerde ölçülmüştür. Serum 25(OH)D konsantrasyonları, </w:t>
      </w:r>
      <w:proofErr w:type="spellStart"/>
      <w:r>
        <w:t>neoplazi</w:t>
      </w:r>
      <w:proofErr w:type="spellEnd"/>
      <w:r>
        <w:t xml:space="preserve"> ve </w:t>
      </w:r>
      <w:proofErr w:type="spellStart"/>
      <w:r>
        <w:t>hemoabdomen</w:t>
      </w:r>
      <w:proofErr w:type="spellEnd"/>
      <w:r>
        <w:t xml:space="preserve">, </w:t>
      </w:r>
      <w:proofErr w:type="spellStart"/>
      <w:r>
        <w:t>kutanöz</w:t>
      </w:r>
      <w:proofErr w:type="spellEnd"/>
      <w:r>
        <w:t xml:space="preserve"> </w:t>
      </w:r>
      <w:proofErr w:type="spellStart"/>
      <w:r>
        <w:t>mast</w:t>
      </w:r>
      <w:proofErr w:type="spellEnd"/>
      <w:r>
        <w:t xml:space="preserve"> hücre tümörü ve </w:t>
      </w:r>
      <w:proofErr w:type="spellStart"/>
      <w:r>
        <w:t>lenfoma</w:t>
      </w:r>
      <w:proofErr w:type="spellEnd"/>
      <w:r>
        <w:t xml:space="preserve"> olan köpekler de dahil olmak üzere çeşitli </w:t>
      </w:r>
      <w:proofErr w:type="spellStart"/>
      <w:r>
        <w:t>neoplastik</w:t>
      </w:r>
      <w:proofErr w:type="spellEnd"/>
      <w:r>
        <w:t xml:space="preserve"> durumlar için önemli ölçüde düşüktür.</w:t>
      </w:r>
    </w:p>
    <w:p w14:paraId="5947A3E1" w14:textId="77777777" w:rsidR="00D840D8" w:rsidRDefault="00D840D8" w:rsidP="00D840D8">
      <w:pPr>
        <w:spacing w:after="120"/>
      </w:pPr>
    </w:p>
    <w:p w14:paraId="2C66D22B" w14:textId="77777777" w:rsidR="00D840D8" w:rsidRPr="00847205" w:rsidRDefault="00D840D8" w:rsidP="00D840D8">
      <w:pPr>
        <w:spacing w:after="120"/>
        <w:ind w:firstLine="709"/>
        <w:rPr>
          <w:rFonts w:cs="Times New Roman"/>
          <w:szCs w:val="24"/>
        </w:rPr>
      </w:pPr>
      <w:r>
        <w:t xml:space="preserve">Genel olarak, </w:t>
      </w:r>
      <w:proofErr w:type="spellStart"/>
      <w:r>
        <w:t>neoplazide</w:t>
      </w:r>
      <w:proofErr w:type="spellEnd"/>
      <w:r>
        <w:t xml:space="preserve"> D vitamini metabolizması karmaşık görünmektedir ve henüz tam olarak anlaşılamamıştır. Bununla birlikte, bazı çalışmalar D vitamininin kanser hücrelerinde hücre çoğalması, farklılaşma, </w:t>
      </w:r>
      <w:proofErr w:type="spellStart"/>
      <w:r>
        <w:t>apoptoz</w:t>
      </w:r>
      <w:proofErr w:type="spellEnd"/>
      <w:r>
        <w:t xml:space="preserve"> (programlı hücre ölümü), </w:t>
      </w:r>
      <w:proofErr w:type="spellStart"/>
      <w:r>
        <w:t>anjiyogenez</w:t>
      </w:r>
      <w:proofErr w:type="spellEnd"/>
      <w:r>
        <w:t xml:space="preserve"> (yeni kan damarlarının oluşumu) ve bağışıklık fonksiyonunun düzenlenmesinde rol oynayabileceğini düşündürmektedir (</w:t>
      </w:r>
      <w:proofErr w:type="spellStart"/>
      <w:r w:rsidRPr="0010310A">
        <w:rPr>
          <w:rFonts w:cs="Times New Roman"/>
          <w:szCs w:val="24"/>
        </w:rPr>
        <w:t>Parker</w:t>
      </w:r>
      <w:proofErr w:type="spellEnd"/>
      <w:r>
        <w:rPr>
          <w:rFonts w:cs="Times New Roman"/>
          <w:szCs w:val="24"/>
        </w:rPr>
        <w:t xml:space="preserve"> ve diğerleri, 2017).</w:t>
      </w:r>
    </w:p>
    <w:p w14:paraId="7F9996E1" w14:textId="77777777" w:rsidR="00D840D8" w:rsidRPr="002B1FDD" w:rsidRDefault="00D840D8" w:rsidP="00D840D8">
      <w:pPr>
        <w:spacing w:after="120"/>
        <w:ind w:firstLine="709"/>
      </w:pPr>
    </w:p>
    <w:p w14:paraId="423E3F15" w14:textId="627274C1" w:rsidR="00D840D8" w:rsidRDefault="00AA1913" w:rsidP="00712BE4">
      <w:pPr>
        <w:pStyle w:val="Balk2"/>
      </w:pPr>
      <w:bookmarkStart w:id="81" w:name="_Toc202109684"/>
      <w:r>
        <w:t>2.3</w:t>
      </w:r>
      <w:r w:rsidR="00D840D8">
        <w:t>.</w:t>
      </w:r>
      <w:r>
        <w:t>1</w:t>
      </w:r>
      <w:r w:rsidR="00D840D8">
        <w:t xml:space="preserve">3 </w:t>
      </w:r>
      <w:proofErr w:type="spellStart"/>
      <w:r w:rsidR="00D840D8">
        <w:t>Primer</w:t>
      </w:r>
      <w:proofErr w:type="spellEnd"/>
      <w:r w:rsidR="00D840D8">
        <w:t xml:space="preserve"> </w:t>
      </w:r>
      <w:proofErr w:type="spellStart"/>
      <w:r w:rsidR="00D840D8">
        <w:t>H</w:t>
      </w:r>
      <w:r w:rsidR="00D840D8" w:rsidRPr="001D3CC7">
        <w:t>iperparatiroidizm</w:t>
      </w:r>
      <w:bookmarkEnd w:id="81"/>
      <w:proofErr w:type="spellEnd"/>
    </w:p>
    <w:p w14:paraId="6906E085" w14:textId="77777777" w:rsidR="00D840D8" w:rsidRDefault="00D840D8" w:rsidP="00D840D8">
      <w:pPr>
        <w:spacing w:after="120"/>
        <w:rPr>
          <w:b/>
          <w:bCs/>
        </w:rPr>
      </w:pPr>
    </w:p>
    <w:p w14:paraId="42BB9B13" w14:textId="558272C0" w:rsidR="00D840D8" w:rsidRPr="008334BB" w:rsidRDefault="00D840D8" w:rsidP="008334BB">
      <w:pPr>
        <w:spacing w:after="120"/>
        <w:ind w:firstLine="709"/>
        <w:rPr>
          <w:rFonts w:cs="Times New Roman"/>
          <w:szCs w:val="24"/>
        </w:rPr>
      </w:pPr>
      <w:proofErr w:type="spellStart"/>
      <w:r w:rsidRPr="00C00E6A">
        <w:t>Primer</w:t>
      </w:r>
      <w:proofErr w:type="spellEnd"/>
      <w:r w:rsidRPr="00C00E6A">
        <w:t xml:space="preserve"> </w:t>
      </w:r>
      <w:proofErr w:type="spellStart"/>
      <w:r w:rsidRPr="00C00E6A">
        <w:t>hiperparatiroidizm</w:t>
      </w:r>
      <w:proofErr w:type="spellEnd"/>
      <w:r w:rsidRPr="00C00E6A">
        <w:t xml:space="preserve">, bir veya daha fazla </w:t>
      </w:r>
      <w:proofErr w:type="spellStart"/>
      <w:r w:rsidRPr="00C00E6A">
        <w:t>paratiroid</w:t>
      </w:r>
      <w:proofErr w:type="spellEnd"/>
      <w:r w:rsidRPr="00C00E6A">
        <w:t xml:space="preserve"> bezinden aşırı miktarda </w:t>
      </w:r>
      <w:proofErr w:type="spellStart"/>
      <w:r w:rsidRPr="00C00E6A">
        <w:t>paratiroid</w:t>
      </w:r>
      <w:proofErr w:type="spellEnd"/>
      <w:r w:rsidRPr="00C00E6A">
        <w:t xml:space="preserve"> hormonu (PTH) salgılanması durumudur. Bu durum kandaki kalsiyum seviyesinin yükselmesine yol açarak yorgunluk, halsizlik ve kemik ağrısı gibi çeşitli semptomlara neden olabilir. Bu durumda D vitamini metabolizması da etkilenir ve bazı hastalarda D vitamini </w:t>
      </w:r>
      <w:proofErr w:type="spellStart"/>
      <w:r w:rsidRPr="00C00E6A">
        <w:t>metabolitlerinin</w:t>
      </w:r>
      <w:proofErr w:type="spellEnd"/>
      <w:r w:rsidRPr="00C00E6A">
        <w:t xml:space="preserve"> seviyeleri yükselir. Bununla birlikte, D vitamini ve </w:t>
      </w:r>
      <w:proofErr w:type="spellStart"/>
      <w:r w:rsidRPr="00C00E6A">
        <w:t>primer</w:t>
      </w:r>
      <w:proofErr w:type="spellEnd"/>
      <w:r w:rsidRPr="00C00E6A">
        <w:t xml:space="preserve"> </w:t>
      </w:r>
      <w:proofErr w:type="spellStart"/>
      <w:r w:rsidRPr="00C00E6A">
        <w:t>hiperparatiroidizm</w:t>
      </w:r>
      <w:proofErr w:type="spellEnd"/>
      <w:r w:rsidRPr="00C00E6A">
        <w:t xml:space="preserve"> arasındaki ilişki karmaşıktır ve tam olarak anlaşılamamıştır</w:t>
      </w:r>
      <w:r>
        <w:t xml:space="preserve"> (</w:t>
      </w:r>
      <w:proofErr w:type="spellStart"/>
      <w:r w:rsidRPr="0010310A">
        <w:rPr>
          <w:rFonts w:cs="Times New Roman"/>
          <w:szCs w:val="24"/>
        </w:rPr>
        <w:t>Parker</w:t>
      </w:r>
      <w:proofErr w:type="spellEnd"/>
      <w:r w:rsidR="008334BB">
        <w:rPr>
          <w:rFonts w:cs="Times New Roman"/>
          <w:szCs w:val="24"/>
        </w:rPr>
        <w:t xml:space="preserve"> ve diğerleri, 2017).</w:t>
      </w:r>
    </w:p>
    <w:p w14:paraId="3238F288" w14:textId="77777777" w:rsidR="00D840D8" w:rsidRDefault="00D840D8" w:rsidP="00D840D8">
      <w:pPr>
        <w:spacing w:after="120"/>
        <w:rPr>
          <w:b/>
          <w:bCs/>
        </w:rPr>
      </w:pPr>
    </w:p>
    <w:p w14:paraId="4DBD21F3" w14:textId="5570B086" w:rsidR="00D840D8" w:rsidRDefault="00AA1913" w:rsidP="00712BE4">
      <w:pPr>
        <w:pStyle w:val="Balk2"/>
      </w:pPr>
      <w:bookmarkStart w:id="82" w:name="_Toc202109685"/>
      <w:r>
        <w:t>2.3</w:t>
      </w:r>
      <w:r w:rsidR="00D840D8">
        <w:t>.</w:t>
      </w:r>
      <w:r>
        <w:t>1</w:t>
      </w:r>
      <w:r w:rsidR="00D840D8">
        <w:t xml:space="preserve">4 </w:t>
      </w:r>
      <w:proofErr w:type="spellStart"/>
      <w:r w:rsidR="00D840D8" w:rsidRPr="001D3CC7">
        <w:t>Gastrointestinal</w:t>
      </w:r>
      <w:proofErr w:type="spellEnd"/>
      <w:r w:rsidR="00D840D8" w:rsidRPr="001D3CC7">
        <w:t xml:space="preserve"> Sistem Hastalığı</w:t>
      </w:r>
      <w:bookmarkEnd w:id="82"/>
    </w:p>
    <w:p w14:paraId="6BCC393F" w14:textId="77777777" w:rsidR="00D840D8" w:rsidRDefault="00D840D8" w:rsidP="00D840D8">
      <w:pPr>
        <w:spacing w:after="120"/>
        <w:rPr>
          <w:b/>
          <w:bCs/>
        </w:rPr>
      </w:pPr>
    </w:p>
    <w:p w14:paraId="14BD1B27" w14:textId="77777777" w:rsidR="00D840D8" w:rsidRDefault="00D840D8" w:rsidP="00D840D8">
      <w:pPr>
        <w:spacing w:after="120"/>
        <w:ind w:firstLine="709"/>
      </w:pPr>
      <w:r w:rsidRPr="00C00E6A">
        <w:t xml:space="preserve"> </w:t>
      </w:r>
      <w:proofErr w:type="spellStart"/>
      <w:r w:rsidRPr="00C00E6A">
        <w:t>Malabsorptif</w:t>
      </w:r>
      <w:proofErr w:type="spellEnd"/>
      <w:r w:rsidRPr="00C00E6A">
        <w:t xml:space="preserve"> bağırsak hastalıkları D vitamini emilimini olumsuz etkileyebilir ve sonuçta </w:t>
      </w:r>
      <w:proofErr w:type="spellStart"/>
      <w:r w:rsidRPr="00C00E6A">
        <w:t>hipovitaminoz</w:t>
      </w:r>
      <w:proofErr w:type="spellEnd"/>
      <w:r w:rsidRPr="00C00E6A">
        <w:t xml:space="preserve"> D'ye katkıda bulunabilir. </w:t>
      </w:r>
      <w:proofErr w:type="spellStart"/>
      <w:r w:rsidRPr="00C00E6A">
        <w:t>İnflamatuar</w:t>
      </w:r>
      <w:proofErr w:type="spellEnd"/>
      <w:r w:rsidRPr="00C00E6A">
        <w:t xml:space="preserve"> bağırsak hastalığı ve protein kay</w:t>
      </w:r>
      <w:r>
        <w:t>ıplı</w:t>
      </w:r>
      <w:r w:rsidRPr="00C00E6A">
        <w:t xml:space="preserve"> </w:t>
      </w:r>
      <w:proofErr w:type="spellStart"/>
      <w:r w:rsidRPr="00C00E6A">
        <w:t>enteropati</w:t>
      </w:r>
      <w:r>
        <w:t>li</w:t>
      </w:r>
      <w:proofErr w:type="spellEnd"/>
      <w:r w:rsidRPr="00C00E6A">
        <w:t xml:space="preserve"> köpeklerde hem serum 25(OH)D hem de 1,25(OH)2D konsantrasyonları değerlendiri</w:t>
      </w:r>
      <w:r>
        <w:t>ldiği bir çalışmada</w:t>
      </w:r>
      <w:r w:rsidRPr="00C00E6A">
        <w:t xml:space="preserve"> </w:t>
      </w:r>
      <w:r>
        <w:t>h</w:t>
      </w:r>
      <w:r w:rsidRPr="00C00E6A">
        <w:t xml:space="preserve">er iki D vitamini </w:t>
      </w:r>
      <w:proofErr w:type="spellStart"/>
      <w:r w:rsidRPr="00C00E6A">
        <w:t>metaboliti</w:t>
      </w:r>
      <w:proofErr w:type="spellEnd"/>
      <w:r w:rsidRPr="00C00E6A">
        <w:t xml:space="preserve"> konsantrasyon</w:t>
      </w:r>
      <w:r>
        <w:t>unun</w:t>
      </w:r>
      <w:r w:rsidRPr="00C00E6A">
        <w:t xml:space="preserve"> protein kay</w:t>
      </w:r>
      <w:r>
        <w:t>ıplı</w:t>
      </w:r>
      <w:r w:rsidRPr="00C00E6A">
        <w:t xml:space="preserve"> </w:t>
      </w:r>
      <w:proofErr w:type="spellStart"/>
      <w:r w:rsidRPr="00C00E6A">
        <w:t>enteropati</w:t>
      </w:r>
      <w:r>
        <w:t>li</w:t>
      </w:r>
      <w:proofErr w:type="spellEnd"/>
      <w:r>
        <w:t xml:space="preserve"> köpeklerde</w:t>
      </w:r>
      <w:r w:rsidRPr="00C00E6A">
        <w:t xml:space="preserve">, </w:t>
      </w:r>
      <w:r>
        <w:t>yangısal</w:t>
      </w:r>
      <w:r w:rsidRPr="00C00E6A">
        <w:t xml:space="preserve"> bağırsak hastalığı ve sağlıklı köpeklere </w:t>
      </w:r>
      <w:r>
        <w:t>göre daha düşük olduğu belirlenmiştir (</w:t>
      </w:r>
      <w:proofErr w:type="spellStart"/>
      <w:r w:rsidRPr="0010310A">
        <w:rPr>
          <w:rFonts w:cs="Times New Roman"/>
          <w:szCs w:val="24"/>
        </w:rPr>
        <w:t>Parker</w:t>
      </w:r>
      <w:proofErr w:type="spellEnd"/>
      <w:r>
        <w:rPr>
          <w:rFonts w:cs="Times New Roman"/>
          <w:szCs w:val="24"/>
        </w:rPr>
        <w:t xml:space="preserve"> ve diğerleri, 2017).</w:t>
      </w:r>
    </w:p>
    <w:p w14:paraId="35C764FC" w14:textId="77777777" w:rsidR="00D840D8" w:rsidRPr="00C00E6A" w:rsidRDefault="00D840D8" w:rsidP="00D840D8">
      <w:pPr>
        <w:spacing w:after="120"/>
        <w:ind w:firstLine="709"/>
      </w:pPr>
    </w:p>
    <w:p w14:paraId="3D79EBC4" w14:textId="3BABC720" w:rsidR="00D840D8" w:rsidRDefault="00AA1913" w:rsidP="00712BE4">
      <w:pPr>
        <w:pStyle w:val="Balk2"/>
      </w:pPr>
      <w:bookmarkStart w:id="83" w:name="_Toc202109686"/>
      <w:r>
        <w:t>2.3</w:t>
      </w:r>
      <w:r w:rsidR="00D840D8">
        <w:t>.</w:t>
      </w:r>
      <w:r>
        <w:t>1</w:t>
      </w:r>
      <w:r w:rsidR="00D840D8">
        <w:t>5 Ortopedik Hastalıklar</w:t>
      </w:r>
      <w:bookmarkEnd w:id="83"/>
    </w:p>
    <w:p w14:paraId="09569E57" w14:textId="77777777" w:rsidR="00D840D8" w:rsidRDefault="00D840D8" w:rsidP="00D840D8">
      <w:pPr>
        <w:spacing w:after="120"/>
        <w:rPr>
          <w:b/>
          <w:bCs/>
        </w:rPr>
      </w:pPr>
    </w:p>
    <w:p w14:paraId="5B0524CE" w14:textId="77777777" w:rsidR="00D840D8" w:rsidRPr="00847205" w:rsidRDefault="00D840D8" w:rsidP="00D840D8">
      <w:pPr>
        <w:spacing w:after="120"/>
        <w:ind w:firstLine="709"/>
        <w:rPr>
          <w:rFonts w:cs="Times New Roman"/>
          <w:szCs w:val="24"/>
        </w:rPr>
      </w:pPr>
      <w:r w:rsidRPr="008D0497">
        <w:lastRenderedPageBreak/>
        <w:t xml:space="preserve">Ortopedik hastalıklar, kemikler, eklemler, kaslar ve bağ dokuları dahil olmak üzere kas-iskelet sistemini etkileyen durumlardır. D vitamini kemik büyümesi ve </w:t>
      </w:r>
      <w:proofErr w:type="spellStart"/>
      <w:r w:rsidRPr="008D0497">
        <w:t>mineralizasyonunda</w:t>
      </w:r>
      <w:proofErr w:type="spellEnd"/>
      <w:r w:rsidRPr="008D0497">
        <w:t xml:space="preserve"> önemli bir rol oynar. Raşitizm, tipik olarak D vitamini veya fosforun diyetle eksikliğinden veya D vitamini veya fosfor metabolizmasını etkileyen genetik kusurlardan kaynaklanan </w:t>
      </w:r>
      <w:proofErr w:type="spellStart"/>
      <w:r w:rsidRPr="008D0497">
        <w:t>metabolik</w:t>
      </w:r>
      <w:proofErr w:type="spellEnd"/>
      <w:r w:rsidRPr="008D0497">
        <w:t xml:space="preserve"> bir kemik hastalığıdır. Köpeklerde D vitamini </w:t>
      </w:r>
      <w:proofErr w:type="spellStart"/>
      <w:r w:rsidRPr="008D0497">
        <w:t>metabolitleri</w:t>
      </w:r>
      <w:proofErr w:type="spellEnd"/>
      <w:r w:rsidRPr="008D0497">
        <w:t xml:space="preserve"> ve ortopedik hastalıklar arasındaki ilişki halen araştırılmaktadır ve tam olarak anlaşılamamıştır</w:t>
      </w:r>
      <w:r>
        <w:t xml:space="preserve"> (</w:t>
      </w:r>
      <w:proofErr w:type="spellStart"/>
      <w:r w:rsidRPr="0010310A">
        <w:rPr>
          <w:rFonts w:cs="Times New Roman"/>
          <w:szCs w:val="24"/>
        </w:rPr>
        <w:t>Parker</w:t>
      </w:r>
      <w:proofErr w:type="spellEnd"/>
      <w:r>
        <w:rPr>
          <w:rFonts w:cs="Times New Roman"/>
          <w:szCs w:val="24"/>
        </w:rPr>
        <w:t xml:space="preserve"> ve diğerleri, 2017).</w:t>
      </w:r>
    </w:p>
    <w:p w14:paraId="6F61CB53" w14:textId="77777777" w:rsidR="00D840D8" w:rsidRPr="00C00E6A" w:rsidRDefault="00D840D8" w:rsidP="00D840D8">
      <w:pPr>
        <w:spacing w:after="120"/>
      </w:pPr>
      <w:r>
        <w:tab/>
      </w:r>
    </w:p>
    <w:p w14:paraId="15C21CDA" w14:textId="303373D7" w:rsidR="00D840D8" w:rsidRDefault="00AA1913" w:rsidP="00712BE4">
      <w:pPr>
        <w:pStyle w:val="Balk2"/>
      </w:pPr>
      <w:bookmarkStart w:id="84" w:name="_Toc202109687"/>
      <w:r>
        <w:t>2.3</w:t>
      </w:r>
      <w:r w:rsidR="00D840D8">
        <w:t>.</w:t>
      </w:r>
      <w:r>
        <w:t>1</w:t>
      </w:r>
      <w:r w:rsidR="00D840D8">
        <w:t xml:space="preserve">6 </w:t>
      </w:r>
      <w:proofErr w:type="spellStart"/>
      <w:r w:rsidR="00D840D8">
        <w:t>Kardiyovasküler</w:t>
      </w:r>
      <w:proofErr w:type="spellEnd"/>
      <w:r w:rsidR="00D840D8">
        <w:t xml:space="preserve"> Sistem Hastalıkları</w:t>
      </w:r>
      <w:bookmarkEnd w:id="84"/>
    </w:p>
    <w:p w14:paraId="52D987AC" w14:textId="77777777" w:rsidR="00D840D8" w:rsidRDefault="00D840D8" w:rsidP="00D840D8">
      <w:pPr>
        <w:spacing w:after="120"/>
        <w:rPr>
          <w:b/>
          <w:bCs/>
        </w:rPr>
      </w:pPr>
    </w:p>
    <w:p w14:paraId="7E36BF53" w14:textId="77777777" w:rsidR="00D840D8" w:rsidRPr="00847205" w:rsidRDefault="00D840D8" w:rsidP="00D840D8">
      <w:pPr>
        <w:spacing w:after="120"/>
        <w:ind w:firstLine="709"/>
        <w:rPr>
          <w:rFonts w:cs="Times New Roman"/>
          <w:szCs w:val="24"/>
        </w:rPr>
      </w:pPr>
      <w:proofErr w:type="spellStart"/>
      <w:r w:rsidRPr="00CA1F9A">
        <w:t>Kardiyovasküler</w:t>
      </w:r>
      <w:proofErr w:type="spellEnd"/>
      <w:r w:rsidRPr="00CA1F9A">
        <w:t xml:space="preserve"> hastalık, kalp ve kan damarlarını etkileyen bir grup durumdur. D vitamini, kalp hastalığının </w:t>
      </w:r>
      <w:proofErr w:type="spellStart"/>
      <w:r w:rsidRPr="00CA1F9A">
        <w:t>patofizyolojik</w:t>
      </w:r>
      <w:proofErr w:type="spellEnd"/>
      <w:r w:rsidRPr="00CA1F9A">
        <w:t xml:space="preserve"> süreçlerinde rol oynar ve </w:t>
      </w:r>
      <w:proofErr w:type="spellStart"/>
      <w:r w:rsidRPr="00CA1F9A">
        <w:t>hipovitaminoz</w:t>
      </w:r>
      <w:proofErr w:type="spellEnd"/>
      <w:r w:rsidRPr="00CA1F9A">
        <w:t xml:space="preserve"> D, insanlarda </w:t>
      </w:r>
      <w:proofErr w:type="spellStart"/>
      <w:r w:rsidRPr="00CA1F9A">
        <w:t>miyokard</w:t>
      </w:r>
      <w:proofErr w:type="spellEnd"/>
      <w:r w:rsidRPr="00CA1F9A">
        <w:t xml:space="preserve"> enfarktüsü ve </w:t>
      </w:r>
      <w:proofErr w:type="spellStart"/>
      <w:r w:rsidRPr="00CA1F9A">
        <w:t>kardiyovasküler</w:t>
      </w:r>
      <w:proofErr w:type="spellEnd"/>
      <w:r w:rsidRPr="00CA1F9A">
        <w:t xml:space="preserve"> olay oranlarında artış ile ilişkilidir. Çalışmalar, insanlarda D vitamini durumu ile hipertansiyon arasında ters bir ilişki olduğunu ortaya koymuştur, ancak D vitamini takviyesinin kan basıncını düşürme üzerinde hiçbir etkisi olmamıştır. Ek olarak, hem FGF-23 hem de </w:t>
      </w:r>
      <w:proofErr w:type="spellStart"/>
      <w:r w:rsidRPr="00CA1F9A">
        <w:t>Klotho</w:t>
      </w:r>
      <w:proofErr w:type="spellEnd"/>
      <w:r w:rsidRPr="00CA1F9A">
        <w:t xml:space="preserve">, KBH olan kişilerde </w:t>
      </w:r>
      <w:proofErr w:type="spellStart"/>
      <w:r w:rsidRPr="00CA1F9A">
        <w:t>kardiyovasküler</w:t>
      </w:r>
      <w:proofErr w:type="spellEnd"/>
      <w:r w:rsidRPr="00CA1F9A">
        <w:t xml:space="preserve"> hastalıkla (örneğin, </w:t>
      </w:r>
      <w:proofErr w:type="spellStart"/>
      <w:r w:rsidRPr="00CA1F9A">
        <w:t>ateroskleroz</w:t>
      </w:r>
      <w:proofErr w:type="spellEnd"/>
      <w:r w:rsidRPr="00CA1F9A">
        <w:t xml:space="preserve">, </w:t>
      </w:r>
      <w:proofErr w:type="spellStart"/>
      <w:r w:rsidRPr="00CA1F9A">
        <w:t>vasküler</w:t>
      </w:r>
      <w:proofErr w:type="spellEnd"/>
      <w:r w:rsidRPr="00CA1F9A">
        <w:t xml:space="preserve"> sertleşme ve sol </w:t>
      </w:r>
      <w:proofErr w:type="spellStart"/>
      <w:r w:rsidRPr="00CA1F9A">
        <w:t>ventrikül</w:t>
      </w:r>
      <w:proofErr w:type="spellEnd"/>
      <w:r w:rsidRPr="00CA1F9A">
        <w:t xml:space="preserve"> </w:t>
      </w:r>
      <w:proofErr w:type="spellStart"/>
      <w:r w:rsidRPr="00CA1F9A">
        <w:t>hipertrofisi</w:t>
      </w:r>
      <w:proofErr w:type="spellEnd"/>
      <w:r w:rsidRPr="00CA1F9A">
        <w:t>) ilişkilendirilmiştir</w:t>
      </w:r>
      <w:r>
        <w:t xml:space="preserve"> (</w:t>
      </w:r>
      <w:proofErr w:type="spellStart"/>
      <w:r w:rsidRPr="0010310A">
        <w:rPr>
          <w:rFonts w:cs="Times New Roman"/>
          <w:szCs w:val="24"/>
        </w:rPr>
        <w:t>Parker</w:t>
      </w:r>
      <w:proofErr w:type="spellEnd"/>
      <w:r>
        <w:rPr>
          <w:rFonts w:cs="Times New Roman"/>
          <w:szCs w:val="24"/>
        </w:rPr>
        <w:t xml:space="preserve"> ve diğerleri, 2017).</w:t>
      </w:r>
    </w:p>
    <w:p w14:paraId="1556DE4C" w14:textId="77777777" w:rsidR="00D840D8" w:rsidRPr="008D0497" w:rsidRDefault="00D840D8" w:rsidP="00D840D8">
      <w:pPr>
        <w:spacing w:after="120"/>
        <w:ind w:firstLine="709"/>
      </w:pPr>
    </w:p>
    <w:p w14:paraId="409AC8ED" w14:textId="611167C5" w:rsidR="00D840D8" w:rsidRDefault="00AA1913" w:rsidP="00712BE4">
      <w:pPr>
        <w:pStyle w:val="Balk2"/>
      </w:pPr>
      <w:bookmarkStart w:id="85" w:name="_Toc202109688"/>
      <w:r>
        <w:t>2.3</w:t>
      </w:r>
      <w:r w:rsidR="00D840D8">
        <w:t>.</w:t>
      </w:r>
      <w:r>
        <w:t>1</w:t>
      </w:r>
      <w:r w:rsidR="00D840D8">
        <w:t xml:space="preserve">7 </w:t>
      </w:r>
      <w:proofErr w:type="spellStart"/>
      <w:r w:rsidR="00D840D8">
        <w:t>Enfeksiyöz</w:t>
      </w:r>
      <w:proofErr w:type="spellEnd"/>
      <w:r w:rsidR="00D840D8">
        <w:t xml:space="preserve"> Hastalıklar</w:t>
      </w:r>
      <w:bookmarkEnd w:id="85"/>
    </w:p>
    <w:p w14:paraId="0D1AF23C" w14:textId="77777777" w:rsidR="00D840D8" w:rsidRDefault="00D840D8" w:rsidP="00D840D8">
      <w:pPr>
        <w:spacing w:after="120"/>
        <w:rPr>
          <w:b/>
          <w:bCs/>
        </w:rPr>
      </w:pPr>
    </w:p>
    <w:p w14:paraId="5DCB9BDF" w14:textId="77777777" w:rsidR="00D840D8" w:rsidRDefault="00D840D8" w:rsidP="00D840D8">
      <w:pPr>
        <w:spacing w:after="120"/>
        <w:ind w:firstLine="709"/>
      </w:pPr>
      <w:r w:rsidRPr="00CA1F9A">
        <w:t xml:space="preserve">Serum 25(OH)D konsantrasyonları, köpek ve kedilerin bazı bulaşıcı hastalıkları için araştırılmıştır. Hem </w:t>
      </w:r>
      <w:proofErr w:type="spellStart"/>
      <w:r w:rsidRPr="00CA1F9A">
        <w:t>kutanöz</w:t>
      </w:r>
      <w:proofErr w:type="spellEnd"/>
      <w:r w:rsidRPr="00CA1F9A">
        <w:t xml:space="preserve"> hem de sistemik </w:t>
      </w:r>
      <w:proofErr w:type="spellStart"/>
      <w:r w:rsidRPr="00CA1F9A">
        <w:t>mikobakteriyozisli</w:t>
      </w:r>
      <w:proofErr w:type="spellEnd"/>
      <w:r w:rsidRPr="00CA1F9A">
        <w:t xml:space="preserve"> kedilerin 25(OH)D konsantrasyonları, sağlıklı kedilerdeki konsantrasyonlara kıyasla önemli ölçüde daha düşü</w:t>
      </w:r>
      <w:r>
        <w:t>k olduğu tespit edilmiştir (</w:t>
      </w:r>
      <w:proofErr w:type="spellStart"/>
      <w:r w:rsidRPr="00F36D81">
        <w:rPr>
          <w:rFonts w:cs="Times New Roman"/>
          <w:color w:val="222222"/>
          <w:szCs w:val="24"/>
          <w:shd w:val="clear" w:color="auto" w:fill="FFFFFF"/>
        </w:rPr>
        <w:t>Lalor</w:t>
      </w:r>
      <w:proofErr w:type="spellEnd"/>
      <w:r>
        <w:rPr>
          <w:rFonts w:cs="Times New Roman"/>
          <w:color w:val="222222"/>
          <w:szCs w:val="24"/>
          <w:shd w:val="clear" w:color="auto" w:fill="FFFFFF"/>
        </w:rPr>
        <w:t xml:space="preserve"> ve diğerleri, 2012).</w:t>
      </w:r>
      <w:r w:rsidRPr="00CA1F9A">
        <w:t xml:space="preserve"> FIV ile </w:t>
      </w:r>
      <w:proofErr w:type="spellStart"/>
      <w:r w:rsidRPr="00CA1F9A">
        <w:t>enfekte</w:t>
      </w:r>
      <w:proofErr w:type="spellEnd"/>
      <w:r w:rsidRPr="00CA1F9A">
        <w:t xml:space="preserve"> kedilerin 25(OH)D konsantrasyonları, sağlıklı kedilerdeki konsantrasyonlara kıyasla önemli ölçüde daha düşüktür</w:t>
      </w:r>
      <w:r w:rsidRPr="00A5012A">
        <w:t xml:space="preserve"> (</w:t>
      </w:r>
      <w:proofErr w:type="spellStart"/>
      <w:r w:rsidRPr="00A5012A">
        <w:rPr>
          <w:rFonts w:cs="Times New Roman"/>
          <w:szCs w:val="24"/>
          <w:shd w:val="clear" w:color="auto" w:fill="FFFFFF"/>
        </w:rPr>
        <w:t>Titmarsh</w:t>
      </w:r>
      <w:proofErr w:type="spellEnd"/>
      <w:r>
        <w:rPr>
          <w:rFonts w:cs="Times New Roman"/>
          <w:szCs w:val="24"/>
          <w:shd w:val="clear" w:color="auto" w:fill="FFFFFF"/>
        </w:rPr>
        <w:t xml:space="preserve"> ve diğerleri, 2015).</w:t>
      </w:r>
      <w:r w:rsidRPr="00A5012A">
        <w:t xml:space="preserve"> </w:t>
      </w:r>
      <w:r w:rsidRPr="00CA1F9A">
        <w:t xml:space="preserve">Hem </w:t>
      </w:r>
      <w:proofErr w:type="spellStart"/>
      <w:r w:rsidRPr="00CA1F9A">
        <w:t>neoplastik</w:t>
      </w:r>
      <w:proofErr w:type="spellEnd"/>
      <w:r w:rsidRPr="00CA1F9A">
        <w:t xml:space="preserve"> hem de </w:t>
      </w:r>
      <w:proofErr w:type="spellStart"/>
      <w:r w:rsidRPr="00CA1F9A">
        <w:t>neoplastik</w:t>
      </w:r>
      <w:proofErr w:type="spellEnd"/>
      <w:r w:rsidRPr="00CA1F9A">
        <w:t xml:space="preserve"> olmayan </w:t>
      </w:r>
      <w:proofErr w:type="spellStart"/>
      <w:r w:rsidRPr="00CA1F9A">
        <w:t>spiroserkozlu</w:t>
      </w:r>
      <w:proofErr w:type="spellEnd"/>
      <w:r w:rsidRPr="00CA1F9A">
        <w:t xml:space="preserve"> köpeklerin 25(OH)D konsantrasyonları sağlıklı köpeklere kıyasla önemli ölçüde daha düşüktür</w:t>
      </w:r>
      <w:r>
        <w:t xml:space="preserve"> (</w:t>
      </w:r>
      <w:proofErr w:type="spellStart"/>
      <w:r w:rsidRPr="00F36D81">
        <w:rPr>
          <w:rFonts w:cs="Times New Roman"/>
          <w:color w:val="222222"/>
          <w:szCs w:val="24"/>
          <w:shd w:val="clear" w:color="auto" w:fill="FFFFFF"/>
        </w:rPr>
        <w:t>Rosa</w:t>
      </w:r>
      <w:proofErr w:type="spellEnd"/>
      <w:r>
        <w:rPr>
          <w:rFonts w:cs="Times New Roman"/>
          <w:color w:val="222222"/>
          <w:szCs w:val="24"/>
          <w:shd w:val="clear" w:color="auto" w:fill="FFFFFF"/>
        </w:rPr>
        <w:t xml:space="preserve"> ve diğerleri, 2013).</w:t>
      </w:r>
      <w:r w:rsidRPr="00CA1F9A">
        <w:t xml:space="preserve"> </w:t>
      </w:r>
      <w:proofErr w:type="spellStart"/>
      <w:r w:rsidRPr="00CA1F9A">
        <w:t>Neoplastik</w:t>
      </w:r>
      <w:proofErr w:type="spellEnd"/>
      <w:r w:rsidRPr="00CA1F9A">
        <w:t xml:space="preserve"> </w:t>
      </w:r>
      <w:proofErr w:type="spellStart"/>
      <w:r w:rsidRPr="00CA1F9A">
        <w:t>spiroserkozlu</w:t>
      </w:r>
      <w:proofErr w:type="spellEnd"/>
      <w:r w:rsidRPr="00CA1F9A">
        <w:t xml:space="preserve"> köpeklerin 25(OH)D konsantrasyonları </w:t>
      </w:r>
      <w:proofErr w:type="spellStart"/>
      <w:r w:rsidRPr="00CA1F9A">
        <w:t>neoplastik</w:t>
      </w:r>
      <w:proofErr w:type="spellEnd"/>
      <w:r w:rsidRPr="00CA1F9A">
        <w:t xml:space="preserve"> olmayan </w:t>
      </w:r>
      <w:proofErr w:type="spellStart"/>
      <w:r w:rsidRPr="00CA1F9A">
        <w:t>spiroserkozlu</w:t>
      </w:r>
      <w:proofErr w:type="spellEnd"/>
      <w:r w:rsidRPr="00CA1F9A">
        <w:t xml:space="preserve"> köpeklere kıyasla önemli ölçüde daha düşüktür</w:t>
      </w:r>
      <w:r>
        <w:t xml:space="preserve"> (</w:t>
      </w:r>
      <w:proofErr w:type="spellStart"/>
      <w:r w:rsidRPr="00F36D81">
        <w:rPr>
          <w:rFonts w:cs="Times New Roman"/>
          <w:color w:val="222222"/>
          <w:szCs w:val="24"/>
          <w:shd w:val="clear" w:color="auto" w:fill="FFFFFF"/>
        </w:rPr>
        <w:t>Rosa</w:t>
      </w:r>
      <w:proofErr w:type="spellEnd"/>
      <w:r>
        <w:rPr>
          <w:rFonts w:cs="Times New Roman"/>
          <w:color w:val="222222"/>
          <w:szCs w:val="24"/>
          <w:shd w:val="clear" w:color="auto" w:fill="FFFFFF"/>
        </w:rPr>
        <w:t xml:space="preserve"> ve diğerleri, 2013).</w:t>
      </w:r>
      <w:r w:rsidRPr="00CA1F9A">
        <w:t xml:space="preserve"> </w:t>
      </w:r>
      <w:proofErr w:type="spellStart"/>
      <w:r w:rsidRPr="00CA1F9A">
        <w:t>Granülomatöz</w:t>
      </w:r>
      <w:proofErr w:type="spellEnd"/>
      <w:r w:rsidRPr="00CA1F9A">
        <w:t xml:space="preserve"> hastalığın köpeklerde</w:t>
      </w:r>
      <w:r>
        <w:t xml:space="preserve"> (</w:t>
      </w:r>
      <w:r w:rsidRPr="00F36D81">
        <w:rPr>
          <w:rFonts w:cs="Times New Roman"/>
          <w:color w:val="222222"/>
          <w:szCs w:val="24"/>
          <w:shd w:val="clear" w:color="auto" w:fill="FFFFFF"/>
        </w:rPr>
        <w:t>Dow</w:t>
      </w:r>
      <w:r>
        <w:rPr>
          <w:rFonts w:cs="Times New Roman"/>
          <w:color w:val="222222"/>
          <w:szCs w:val="24"/>
          <w:shd w:val="clear" w:color="auto" w:fill="FFFFFF"/>
        </w:rPr>
        <w:t xml:space="preserve"> ve diğerleri, 1986)</w:t>
      </w:r>
      <w:r w:rsidRPr="00CA1F9A">
        <w:t xml:space="preserve"> ve kedilerde </w:t>
      </w:r>
      <w:proofErr w:type="spellStart"/>
      <w:r w:rsidRPr="00CA1F9A">
        <w:t>hiperkalsemiye</w:t>
      </w:r>
      <w:proofErr w:type="spellEnd"/>
      <w:r w:rsidRPr="00CA1F9A">
        <w:t xml:space="preserve"> neden olduğu birkaç rapor bulunmaktadır</w:t>
      </w:r>
      <w:r>
        <w:t xml:space="preserve"> (</w:t>
      </w:r>
      <w:proofErr w:type="spellStart"/>
      <w:r w:rsidRPr="00F36D81">
        <w:rPr>
          <w:rFonts w:cs="Times New Roman"/>
          <w:color w:val="222222"/>
          <w:szCs w:val="24"/>
          <w:shd w:val="clear" w:color="auto" w:fill="FFFFFF"/>
        </w:rPr>
        <w:t>Hodges</w:t>
      </w:r>
      <w:proofErr w:type="spellEnd"/>
      <w:r>
        <w:rPr>
          <w:rFonts w:cs="Times New Roman"/>
          <w:color w:val="222222"/>
          <w:szCs w:val="24"/>
          <w:shd w:val="clear" w:color="auto" w:fill="FFFFFF"/>
        </w:rPr>
        <w:t xml:space="preserve"> ve diğerleri, 1994).</w:t>
      </w:r>
      <w:r w:rsidRPr="00CA1F9A">
        <w:t xml:space="preserve"> Başlangıçta </w:t>
      </w:r>
      <w:proofErr w:type="spellStart"/>
      <w:r w:rsidRPr="00CA1F9A">
        <w:t>hiperkalseminin</w:t>
      </w:r>
      <w:proofErr w:type="spellEnd"/>
      <w:r w:rsidRPr="00CA1F9A">
        <w:t xml:space="preserve"> nedeni olduğuna inanılan ana mekanizma, düzensiz </w:t>
      </w:r>
      <w:proofErr w:type="spellStart"/>
      <w:r w:rsidRPr="00CA1F9A">
        <w:t>kalsitriol</w:t>
      </w:r>
      <w:proofErr w:type="spellEnd"/>
      <w:r w:rsidRPr="00CA1F9A">
        <w:t xml:space="preserve"> </w:t>
      </w:r>
      <w:r w:rsidRPr="00CA1F9A">
        <w:lastRenderedPageBreak/>
        <w:t>üretimiydi (yani, 1,25[OH]2D üretiminin artması)</w:t>
      </w:r>
      <w:r>
        <w:t xml:space="preserve"> (</w:t>
      </w:r>
      <w:proofErr w:type="spellStart"/>
      <w:r w:rsidRPr="00C13E56">
        <w:rPr>
          <w:rFonts w:cs="Times New Roman"/>
          <w:color w:val="222222"/>
          <w:szCs w:val="24"/>
          <w:shd w:val="clear" w:color="auto" w:fill="FFFFFF"/>
        </w:rPr>
        <w:t>Mellanby</w:t>
      </w:r>
      <w:proofErr w:type="spellEnd"/>
      <w:r>
        <w:rPr>
          <w:rFonts w:cs="Times New Roman"/>
          <w:color w:val="222222"/>
          <w:szCs w:val="24"/>
          <w:shd w:val="clear" w:color="auto" w:fill="FFFFFF"/>
        </w:rPr>
        <w:t xml:space="preserve"> ve diğerleri, 2005)</w:t>
      </w:r>
      <w:r w:rsidRPr="00CA1F9A">
        <w:t xml:space="preserve">; ancak, insanlarda ve köpeklerde </w:t>
      </w:r>
      <w:proofErr w:type="spellStart"/>
      <w:r w:rsidRPr="00CA1F9A">
        <w:t>hiperkalseminin</w:t>
      </w:r>
      <w:proofErr w:type="spellEnd"/>
      <w:r w:rsidRPr="00CA1F9A">
        <w:t xml:space="preserve"> </w:t>
      </w:r>
      <w:proofErr w:type="spellStart"/>
      <w:r w:rsidRPr="00CA1F9A">
        <w:t>kalsitriole</w:t>
      </w:r>
      <w:proofErr w:type="spellEnd"/>
      <w:r w:rsidRPr="00CA1F9A">
        <w:t xml:space="preserve"> değil PTH ile ilişkili </w:t>
      </w:r>
      <w:proofErr w:type="spellStart"/>
      <w:r w:rsidRPr="00CA1F9A">
        <w:t>peptide</w:t>
      </w:r>
      <w:proofErr w:type="spellEnd"/>
      <w:r w:rsidRPr="00CA1F9A">
        <w:t xml:space="preserve"> atfedildiği </w:t>
      </w:r>
      <w:proofErr w:type="spellStart"/>
      <w:r w:rsidRPr="00CA1F9A">
        <w:t>granülomatöz</w:t>
      </w:r>
      <w:proofErr w:type="spellEnd"/>
      <w:r w:rsidRPr="00CA1F9A">
        <w:t xml:space="preserve"> hastalıklar vardır</w:t>
      </w:r>
      <w:r>
        <w:t xml:space="preserve"> (</w:t>
      </w:r>
      <w:proofErr w:type="spellStart"/>
      <w:r w:rsidRPr="00C13E56">
        <w:rPr>
          <w:rFonts w:cs="Times New Roman"/>
          <w:color w:val="222222"/>
          <w:szCs w:val="24"/>
          <w:shd w:val="clear" w:color="auto" w:fill="FFFFFF"/>
        </w:rPr>
        <w:t>Fradkin</w:t>
      </w:r>
      <w:proofErr w:type="spellEnd"/>
      <w:r>
        <w:rPr>
          <w:rFonts w:cs="Times New Roman"/>
          <w:color w:val="222222"/>
          <w:szCs w:val="24"/>
          <w:shd w:val="clear" w:color="auto" w:fill="FFFFFF"/>
        </w:rPr>
        <w:t xml:space="preserve"> ve diğerleri, 2001)</w:t>
      </w:r>
    </w:p>
    <w:p w14:paraId="67279D11" w14:textId="77777777" w:rsidR="00D840D8" w:rsidRPr="00CA1F9A" w:rsidRDefault="00D840D8" w:rsidP="00712BE4">
      <w:pPr>
        <w:pStyle w:val="Balk2"/>
      </w:pPr>
    </w:p>
    <w:p w14:paraId="75C173F5" w14:textId="56428624" w:rsidR="00D840D8" w:rsidRDefault="00AA1913" w:rsidP="00712BE4">
      <w:pPr>
        <w:pStyle w:val="Balk2"/>
      </w:pPr>
      <w:bookmarkStart w:id="86" w:name="_Toc202109689"/>
      <w:r>
        <w:t>2.3</w:t>
      </w:r>
      <w:r w:rsidR="00D840D8">
        <w:t>.</w:t>
      </w:r>
      <w:r>
        <w:t>1</w:t>
      </w:r>
      <w:r w:rsidR="00D840D8">
        <w:t xml:space="preserve">8 </w:t>
      </w:r>
      <w:r w:rsidR="00D840D8" w:rsidRPr="001F671B">
        <w:t xml:space="preserve">Diğer Hastalıklar </w:t>
      </w:r>
      <w:r w:rsidR="00D840D8">
        <w:t>v</w:t>
      </w:r>
      <w:r w:rsidR="00D840D8" w:rsidRPr="001F671B">
        <w:t>e Durumlar</w:t>
      </w:r>
      <w:bookmarkEnd w:id="86"/>
    </w:p>
    <w:p w14:paraId="198A7598" w14:textId="77777777" w:rsidR="00D840D8" w:rsidRDefault="00D840D8" w:rsidP="00D840D8">
      <w:pPr>
        <w:spacing w:after="120"/>
        <w:rPr>
          <w:b/>
          <w:bCs/>
        </w:rPr>
      </w:pPr>
    </w:p>
    <w:p w14:paraId="6FCDF7CC" w14:textId="77777777" w:rsidR="00D840D8" w:rsidRDefault="00D840D8" w:rsidP="00D840D8">
      <w:pPr>
        <w:spacing w:after="120"/>
        <w:ind w:firstLine="709"/>
      </w:pPr>
      <w:r w:rsidRPr="00504A55">
        <w:t xml:space="preserve">İnsanlarda </w:t>
      </w:r>
      <w:proofErr w:type="spellStart"/>
      <w:r w:rsidRPr="00504A55">
        <w:t>hipovitaminoz</w:t>
      </w:r>
      <w:proofErr w:type="spellEnd"/>
      <w:r w:rsidRPr="00504A55">
        <w:t xml:space="preserve"> D ile ilişkilendirilen bazı hastalık ve durumlar henüz köpek ve kedilerde incelenmemiştir. Bunlar arasında </w:t>
      </w:r>
      <w:proofErr w:type="spellStart"/>
      <w:r w:rsidRPr="00504A55">
        <w:t>diabetes</w:t>
      </w:r>
      <w:proofErr w:type="spellEnd"/>
      <w:r w:rsidRPr="00504A55">
        <w:t xml:space="preserve"> </w:t>
      </w:r>
      <w:proofErr w:type="spellStart"/>
      <w:r w:rsidRPr="00504A55">
        <w:t>mellitus</w:t>
      </w:r>
      <w:proofErr w:type="spellEnd"/>
      <w:r>
        <w:t xml:space="preserve"> (</w:t>
      </w:r>
      <w:proofErr w:type="spellStart"/>
      <w:r w:rsidRPr="00A12F4E">
        <w:rPr>
          <w:rFonts w:cs="Times New Roman"/>
          <w:color w:val="222222"/>
          <w:szCs w:val="24"/>
          <w:shd w:val="clear" w:color="auto" w:fill="FFFFFF"/>
        </w:rPr>
        <w:t>Takiishi</w:t>
      </w:r>
      <w:proofErr w:type="spellEnd"/>
      <w:r>
        <w:rPr>
          <w:rFonts w:cs="Times New Roman"/>
          <w:color w:val="222222"/>
          <w:szCs w:val="24"/>
          <w:shd w:val="clear" w:color="auto" w:fill="FFFFFF"/>
        </w:rPr>
        <w:t xml:space="preserve"> ve diğerleri, </w:t>
      </w:r>
      <w:r w:rsidRPr="00A12F4E">
        <w:rPr>
          <w:rFonts w:cs="Times New Roman"/>
          <w:color w:val="222222"/>
          <w:szCs w:val="24"/>
          <w:shd w:val="clear" w:color="auto" w:fill="FFFFFF"/>
        </w:rPr>
        <w:t>2012)</w:t>
      </w:r>
      <w:r w:rsidRPr="00504A55">
        <w:t>,</w:t>
      </w:r>
      <w:r w:rsidRPr="008F6C77">
        <w:rPr>
          <w:rFonts w:cs="Times New Roman"/>
          <w:color w:val="222222"/>
          <w:szCs w:val="24"/>
          <w:shd w:val="clear" w:color="auto" w:fill="FFFFFF"/>
        </w:rPr>
        <w:t xml:space="preserve"> </w:t>
      </w:r>
      <w:proofErr w:type="spellStart"/>
      <w:r w:rsidRPr="00504A55">
        <w:t>obezite</w:t>
      </w:r>
      <w:proofErr w:type="spellEnd"/>
      <w:r w:rsidRPr="00504A55">
        <w:t>,</w:t>
      </w:r>
      <w:r>
        <w:t xml:space="preserve"> </w:t>
      </w:r>
      <w:r w:rsidRPr="00504A55">
        <w:t xml:space="preserve">eklem ve sinir ağrısı, safra kesesi </w:t>
      </w:r>
      <w:proofErr w:type="spellStart"/>
      <w:r w:rsidRPr="00504A55">
        <w:t>stazı</w:t>
      </w:r>
      <w:proofErr w:type="spellEnd"/>
      <w:r w:rsidRPr="00504A55">
        <w:t>, epilepsi, akut solunum sıkıntısı sendromu ve kuru göz sendromu bulunmaktadır</w:t>
      </w:r>
      <w:r>
        <w:t xml:space="preserve"> (</w:t>
      </w:r>
      <w:proofErr w:type="spellStart"/>
      <w:r w:rsidRPr="005E3F23">
        <w:rPr>
          <w:rFonts w:cs="Times New Roman"/>
          <w:color w:val="222222"/>
          <w:szCs w:val="24"/>
          <w:shd w:val="clear" w:color="auto" w:fill="FFFFFF"/>
        </w:rPr>
        <w:t>Parker</w:t>
      </w:r>
      <w:proofErr w:type="spellEnd"/>
      <w:r>
        <w:rPr>
          <w:rFonts w:cs="Times New Roman"/>
          <w:color w:val="222222"/>
          <w:szCs w:val="24"/>
          <w:shd w:val="clear" w:color="auto" w:fill="FFFFFF"/>
        </w:rPr>
        <w:t xml:space="preserve"> ve diğerleri, 2017).</w:t>
      </w:r>
    </w:p>
    <w:p w14:paraId="4BA8340F" w14:textId="77777777" w:rsidR="00D840D8" w:rsidRPr="00504A55" w:rsidRDefault="00D840D8" w:rsidP="00D840D8">
      <w:pPr>
        <w:spacing w:after="120"/>
        <w:ind w:firstLine="709"/>
      </w:pPr>
    </w:p>
    <w:p w14:paraId="0EE21352" w14:textId="48313E0D" w:rsidR="00D840D8" w:rsidRDefault="00D840D8" w:rsidP="00712BE4">
      <w:pPr>
        <w:pStyle w:val="Balk2"/>
      </w:pPr>
      <w:bookmarkStart w:id="87" w:name="_Toc202109690"/>
      <w:r>
        <w:t>2</w:t>
      </w:r>
      <w:r w:rsidRPr="00E32EEC">
        <w:t>.</w:t>
      </w:r>
      <w:r w:rsidR="00AA1913">
        <w:t xml:space="preserve">3.19 </w:t>
      </w:r>
      <w:r w:rsidRPr="006D6973">
        <w:t>D Vitamini Eksikliği</w:t>
      </w:r>
      <w:bookmarkEnd w:id="87"/>
    </w:p>
    <w:p w14:paraId="5BCE7BFE" w14:textId="77777777" w:rsidR="009F3156" w:rsidRPr="009F3156" w:rsidRDefault="009F3156" w:rsidP="009F3156">
      <w:pPr>
        <w:spacing w:after="120"/>
        <w:ind w:firstLine="709"/>
      </w:pPr>
      <w:r w:rsidRPr="009F3156">
        <w:t xml:space="preserve">D vitamini yetersizliği, organizmada çeşitli fizyolojik aksaklıkların ortaya çıkmasına neden olabilmektedir. Bu eksikliğin en belirgin etkileri iskelet sistemi üzerinde gözlenmekte olup, özellikle gelişim dönemindeki bireylerde raşitizm, ileri yaş gruplarında ise </w:t>
      </w:r>
      <w:proofErr w:type="spellStart"/>
      <w:r w:rsidRPr="009F3156">
        <w:t>osteomalaziye</w:t>
      </w:r>
      <w:proofErr w:type="spellEnd"/>
      <w:r w:rsidRPr="009F3156">
        <w:t xml:space="preserve"> neden olan kemik </w:t>
      </w:r>
      <w:proofErr w:type="spellStart"/>
      <w:r w:rsidRPr="009F3156">
        <w:t>demineralizasyonu</w:t>
      </w:r>
      <w:proofErr w:type="spellEnd"/>
      <w:r w:rsidRPr="009F3156">
        <w:t xml:space="preserve"> en sık rapor edilen klinik tablolar arasında yer almaktadır (Akkoyun ve ark., 2014). Kemik </w:t>
      </w:r>
      <w:proofErr w:type="spellStart"/>
      <w:r w:rsidRPr="009F3156">
        <w:t>demineralizasyonu</w:t>
      </w:r>
      <w:proofErr w:type="spellEnd"/>
      <w:r w:rsidRPr="009F3156">
        <w:t xml:space="preserve"> ve raşitizmin oluşum mekanizmasında, bağırsaklardan yeterli düzeyde kalsiyum (</w:t>
      </w:r>
      <w:proofErr w:type="spellStart"/>
      <w:r w:rsidRPr="009F3156">
        <w:t>Ca</w:t>
      </w:r>
      <w:proofErr w:type="spellEnd"/>
      <w:r w:rsidRPr="009F3156">
        <w:t xml:space="preserve">) emilememesi sonucu </w:t>
      </w:r>
      <w:proofErr w:type="spellStart"/>
      <w:r w:rsidRPr="009F3156">
        <w:t>parathormon</w:t>
      </w:r>
      <w:proofErr w:type="spellEnd"/>
      <w:r w:rsidRPr="009F3156">
        <w:t xml:space="preserve"> (PTH) düzeyinde artış meydana gelir. PTH, 1-alfa </w:t>
      </w:r>
      <w:proofErr w:type="spellStart"/>
      <w:r w:rsidRPr="009F3156">
        <w:t>hidroksilaz</w:t>
      </w:r>
      <w:proofErr w:type="spellEnd"/>
      <w:r w:rsidRPr="009F3156">
        <w:t xml:space="preserve"> enzimini aktive ederek 1,25-dihidroksivitamin D3 sentezini uyarır. Bu süreçte, serum </w:t>
      </w:r>
      <w:proofErr w:type="spellStart"/>
      <w:r w:rsidRPr="009F3156">
        <w:t>Ca</w:t>
      </w:r>
      <w:proofErr w:type="spellEnd"/>
      <w:r w:rsidRPr="009F3156">
        <w:t xml:space="preserve"> düzeyinin fizyolojik sınırlar içinde tutulabilmesi amacıyla D vitamini, kemik dokusundan </w:t>
      </w:r>
      <w:proofErr w:type="spellStart"/>
      <w:r w:rsidRPr="009F3156">
        <w:t>Ca</w:t>
      </w:r>
      <w:proofErr w:type="spellEnd"/>
      <w:r w:rsidRPr="009F3156">
        <w:t xml:space="preserve"> </w:t>
      </w:r>
      <w:proofErr w:type="spellStart"/>
      <w:r w:rsidRPr="009F3156">
        <w:t>mobilizasyonunu</w:t>
      </w:r>
      <w:proofErr w:type="spellEnd"/>
      <w:r w:rsidRPr="009F3156">
        <w:t xml:space="preserve"> artırıcı rol üstlenir.</w:t>
      </w:r>
    </w:p>
    <w:p w14:paraId="1B779AC3" w14:textId="77777777" w:rsidR="009F3156" w:rsidRPr="009F3156" w:rsidRDefault="009F3156" w:rsidP="009F3156">
      <w:pPr>
        <w:spacing w:after="120"/>
        <w:ind w:firstLine="709"/>
      </w:pPr>
    </w:p>
    <w:p w14:paraId="5678FC5C" w14:textId="77777777" w:rsidR="009F3156" w:rsidRPr="009F3156" w:rsidRDefault="009F3156" w:rsidP="009F3156">
      <w:pPr>
        <w:spacing w:after="120"/>
        <w:ind w:firstLine="709"/>
      </w:pPr>
      <w:proofErr w:type="spellStart"/>
      <w:r w:rsidRPr="009F3156">
        <w:t>Osteomalazi</w:t>
      </w:r>
      <w:proofErr w:type="spellEnd"/>
      <w:r w:rsidRPr="009F3156">
        <w:t xml:space="preserve"> ise kemik dokusunda kalsiyum ve fosfor (P) dengesinin bozulması sonucu gelişmekte; bu tabloya sıklıkla kemik matrisine magnezyum (Mg) birikiminin eşlik ettiği bildirilmektedir. D vitamini ve kalsiyum eksikliğine bağlı olarak kemiklerde gelişen </w:t>
      </w:r>
      <w:proofErr w:type="spellStart"/>
      <w:r w:rsidRPr="009F3156">
        <w:t>demineralizasyon</w:t>
      </w:r>
      <w:proofErr w:type="spellEnd"/>
      <w:r w:rsidRPr="009F3156">
        <w:t xml:space="preserve">, raşitizm ve </w:t>
      </w:r>
      <w:proofErr w:type="spellStart"/>
      <w:r w:rsidRPr="009F3156">
        <w:t>osteomalazinin</w:t>
      </w:r>
      <w:proofErr w:type="spellEnd"/>
      <w:r w:rsidRPr="009F3156">
        <w:t xml:space="preserve"> yanı sıra, bu eksikliklerin osteoporoz gelişiminde de önemli rol oynadığı bilinmektedir. Ayrıca, D vitamini eksikliği yalnızca iskelet sistemi ile sınırlı kalmayıp, astım, </w:t>
      </w:r>
      <w:proofErr w:type="spellStart"/>
      <w:r w:rsidRPr="009F3156">
        <w:t>romatoid</w:t>
      </w:r>
      <w:proofErr w:type="spellEnd"/>
      <w:r w:rsidRPr="009F3156">
        <w:t xml:space="preserve"> </w:t>
      </w:r>
      <w:proofErr w:type="spellStart"/>
      <w:r w:rsidRPr="009F3156">
        <w:t>artrit</w:t>
      </w:r>
      <w:proofErr w:type="spellEnd"/>
      <w:r w:rsidRPr="009F3156">
        <w:t xml:space="preserve">, tip 1 diyabet, </w:t>
      </w:r>
      <w:proofErr w:type="spellStart"/>
      <w:r w:rsidRPr="009F3156">
        <w:t>multiple</w:t>
      </w:r>
      <w:proofErr w:type="spellEnd"/>
      <w:r w:rsidRPr="009F3156">
        <w:t xml:space="preserve"> skleroz gibi bazı </w:t>
      </w:r>
      <w:proofErr w:type="spellStart"/>
      <w:r w:rsidRPr="009F3156">
        <w:t>otoimmün</w:t>
      </w:r>
      <w:proofErr w:type="spellEnd"/>
      <w:r w:rsidRPr="009F3156">
        <w:t xml:space="preserve"> hastalıkların yanı sıra çeşitli enfeksiyon hastalıkları ile prostat, meme ve pankreas kanserlerine karşı duyarlılığı da artırabilmektedir. D vitamini eksikliğine yol açan başlıca nedenler Tablo 3’te özetlenmiştir.</w:t>
      </w:r>
    </w:p>
    <w:p w14:paraId="0EB4349A" w14:textId="568E78B5" w:rsidR="00D840D8" w:rsidRDefault="00D840D8" w:rsidP="009D328C">
      <w:pPr>
        <w:spacing w:after="120"/>
        <w:ind w:firstLine="709"/>
      </w:pPr>
      <w:r>
        <w:t>.</w:t>
      </w:r>
    </w:p>
    <w:p w14:paraId="3252A102" w14:textId="4D7D12D7" w:rsidR="00D840D8" w:rsidRDefault="009733C6" w:rsidP="009733C6">
      <w:pPr>
        <w:pStyle w:val="ResimYazs"/>
      </w:pPr>
      <w:bookmarkStart w:id="88" w:name="_Toc200455074"/>
      <w:r w:rsidRPr="009733C6">
        <w:rPr>
          <w:b/>
          <w:bCs w:val="0"/>
        </w:rPr>
        <w:lastRenderedPageBreak/>
        <w:t xml:space="preserve">Tablo </w:t>
      </w:r>
      <w:r w:rsidRPr="009733C6">
        <w:rPr>
          <w:b/>
          <w:bCs w:val="0"/>
        </w:rPr>
        <w:fldChar w:fldCharType="begin"/>
      </w:r>
      <w:r w:rsidRPr="009733C6">
        <w:rPr>
          <w:b/>
          <w:bCs w:val="0"/>
        </w:rPr>
        <w:instrText xml:space="preserve"> SEQ Tablo \* ARABIC </w:instrText>
      </w:r>
      <w:r w:rsidRPr="009733C6">
        <w:rPr>
          <w:b/>
          <w:bCs w:val="0"/>
        </w:rPr>
        <w:fldChar w:fldCharType="separate"/>
      </w:r>
      <w:r>
        <w:rPr>
          <w:b/>
          <w:bCs w:val="0"/>
          <w:noProof/>
        </w:rPr>
        <w:t>3</w:t>
      </w:r>
      <w:r w:rsidRPr="009733C6">
        <w:rPr>
          <w:b/>
          <w:bCs w:val="0"/>
        </w:rPr>
        <w:fldChar w:fldCharType="end"/>
      </w:r>
      <w:r w:rsidRPr="009733C6">
        <w:rPr>
          <w:b/>
          <w:bCs w:val="0"/>
        </w:rPr>
        <w:t>.</w:t>
      </w:r>
      <w:r w:rsidRPr="009733C6">
        <w:t xml:space="preserve"> </w:t>
      </w:r>
      <w:r w:rsidR="00D840D8" w:rsidRPr="00847205">
        <w:t>Hayvanlarda D vitamini eksikliği nedenleri (</w:t>
      </w:r>
      <w:proofErr w:type="spellStart"/>
      <w:r w:rsidR="00D840D8" w:rsidRPr="00847205">
        <w:t>Bikle</w:t>
      </w:r>
      <w:proofErr w:type="spellEnd"/>
      <w:r w:rsidR="00D840D8" w:rsidRPr="00847205">
        <w:t>, 2010).</w:t>
      </w:r>
      <w:bookmarkEnd w:id="88"/>
    </w:p>
    <w:tbl>
      <w:tblPr>
        <w:tblStyle w:val="TabloKlavuzu"/>
        <w:tblW w:w="0" w:type="auto"/>
        <w:tblLook w:val="04A0" w:firstRow="1" w:lastRow="0" w:firstColumn="1" w:lastColumn="0" w:noHBand="0" w:noVBand="1"/>
      </w:tblPr>
      <w:tblGrid>
        <w:gridCol w:w="9062"/>
      </w:tblGrid>
      <w:tr w:rsidR="00D840D8" w14:paraId="02A461DF" w14:textId="77777777" w:rsidTr="00EB08B1">
        <w:tc>
          <w:tcPr>
            <w:tcW w:w="9062" w:type="dxa"/>
          </w:tcPr>
          <w:p w14:paraId="26F791E2" w14:textId="77777777" w:rsidR="00D840D8" w:rsidRDefault="00D840D8" w:rsidP="00EB08B1">
            <w:pPr>
              <w:spacing w:after="120"/>
              <w:jc w:val="center"/>
            </w:pPr>
            <w:proofErr w:type="spellStart"/>
            <w:r>
              <w:t>Steroidal</w:t>
            </w:r>
            <w:proofErr w:type="spellEnd"/>
            <w:r>
              <w:t xml:space="preserve"> ilaç kullanımı</w:t>
            </w:r>
          </w:p>
        </w:tc>
      </w:tr>
      <w:tr w:rsidR="00D840D8" w14:paraId="22F5C595" w14:textId="77777777" w:rsidTr="00EB08B1">
        <w:tc>
          <w:tcPr>
            <w:tcW w:w="9062" w:type="dxa"/>
          </w:tcPr>
          <w:p w14:paraId="774B6886" w14:textId="77777777" w:rsidR="00D840D8" w:rsidRDefault="00D840D8" w:rsidP="00EB08B1">
            <w:pPr>
              <w:spacing w:after="120"/>
              <w:jc w:val="center"/>
            </w:pPr>
            <w:proofErr w:type="spellStart"/>
            <w:r>
              <w:t>Rifampisin</w:t>
            </w:r>
            <w:proofErr w:type="spellEnd"/>
            <w:r>
              <w:t xml:space="preserve"> kullanımı</w:t>
            </w:r>
          </w:p>
        </w:tc>
      </w:tr>
      <w:tr w:rsidR="00D840D8" w14:paraId="0F74C8C1" w14:textId="77777777" w:rsidTr="00EB08B1">
        <w:tc>
          <w:tcPr>
            <w:tcW w:w="9062" w:type="dxa"/>
          </w:tcPr>
          <w:p w14:paraId="49A9BAEC" w14:textId="77777777" w:rsidR="00D840D8" w:rsidRDefault="00D840D8" w:rsidP="00EB08B1">
            <w:pPr>
              <w:spacing w:after="120"/>
              <w:jc w:val="center"/>
            </w:pPr>
            <w:r>
              <w:t>Karaciğer yetmezliği</w:t>
            </w:r>
          </w:p>
        </w:tc>
      </w:tr>
      <w:tr w:rsidR="00D840D8" w14:paraId="37FECB7F" w14:textId="77777777" w:rsidTr="00EB08B1">
        <w:tc>
          <w:tcPr>
            <w:tcW w:w="9062" w:type="dxa"/>
          </w:tcPr>
          <w:p w14:paraId="0E463F80" w14:textId="77777777" w:rsidR="00D840D8" w:rsidRDefault="00D840D8" w:rsidP="00EB08B1">
            <w:pPr>
              <w:spacing w:after="120"/>
              <w:jc w:val="center"/>
            </w:pPr>
            <w:proofErr w:type="spellStart"/>
            <w:r>
              <w:t>Renal</w:t>
            </w:r>
            <w:proofErr w:type="spellEnd"/>
            <w:r>
              <w:t xml:space="preserve"> yetmezlik</w:t>
            </w:r>
          </w:p>
        </w:tc>
      </w:tr>
      <w:tr w:rsidR="00D840D8" w14:paraId="36BDC3A7" w14:textId="77777777" w:rsidTr="00EB08B1">
        <w:tc>
          <w:tcPr>
            <w:tcW w:w="9062" w:type="dxa"/>
          </w:tcPr>
          <w:p w14:paraId="44D1913E" w14:textId="77777777" w:rsidR="00D840D8" w:rsidRDefault="00D840D8" w:rsidP="00EB08B1">
            <w:pPr>
              <w:spacing w:after="120"/>
              <w:jc w:val="center"/>
            </w:pPr>
            <w:proofErr w:type="spellStart"/>
            <w:r>
              <w:t>Nefrotik</w:t>
            </w:r>
            <w:proofErr w:type="spellEnd"/>
            <w:r>
              <w:t xml:space="preserve"> sendrom</w:t>
            </w:r>
          </w:p>
        </w:tc>
      </w:tr>
      <w:tr w:rsidR="00D840D8" w14:paraId="257CE5E7" w14:textId="77777777" w:rsidTr="00EB08B1">
        <w:tc>
          <w:tcPr>
            <w:tcW w:w="9062" w:type="dxa"/>
          </w:tcPr>
          <w:p w14:paraId="2907A620" w14:textId="77777777" w:rsidR="00D840D8" w:rsidRDefault="00D840D8" w:rsidP="00EB08B1">
            <w:pPr>
              <w:spacing w:after="120"/>
              <w:jc w:val="center"/>
            </w:pPr>
            <w:proofErr w:type="spellStart"/>
            <w:r>
              <w:t>Obezite</w:t>
            </w:r>
            <w:proofErr w:type="spellEnd"/>
          </w:p>
        </w:tc>
      </w:tr>
      <w:tr w:rsidR="00D840D8" w14:paraId="05AEB21A" w14:textId="77777777" w:rsidTr="00EB08B1">
        <w:tc>
          <w:tcPr>
            <w:tcW w:w="9062" w:type="dxa"/>
          </w:tcPr>
          <w:p w14:paraId="438CA54F" w14:textId="77777777" w:rsidR="00D840D8" w:rsidRDefault="00D840D8" w:rsidP="00EB08B1">
            <w:pPr>
              <w:spacing w:after="120"/>
              <w:jc w:val="center"/>
            </w:pPr>
            <w:r>
              <w:t>Yeterli D vitamini alınamaması vb.</w:t>
            </w:r>
          </w:p>
        </w:tc>
      </w:tr>
    </w:tbl>
    <w:p w14:paraId="23F3AE10" w14:textId="77777777" w:rsidR="00D840D8" w:rsidRDefault="00D840D8" w:rsidP="009D328C">
      <w:pPr>
        <w:spacing w:after="120"/>
        <w:ind w:firstLine="0"/>
      </w:pPr>
    </w:p>
    <w:p w14:paraId="5669701B" w14:textId="48728C38" w:rsidR="00D840D8" w:rsidRPr="007D28A4" w:rsidRDefault="00D840D8" w:rsidP="00712BE4">
      <w:pPr>
        <w:pStyle w:val="Balk2"/>
      </w:pPr>
      <w:bookmarkStart w:id="89" w:name="_Toc202109691"/>
      <w:r w:rsidRPr="007D28A4">
        <w:t>2.</w:t>
      </w:r>
      <w:bookmarkEnd w:id="75"/>
      <w:r w:rsidR="00AA1913">
        <w:t xml:space="preserve">3.20 </w:t>
      </w:r>
      <w:r w:rsidRPr="006D6973">
        <w:t>D Vitamini Gereksinimi ve Doz</w:t>
      </w:r>
      <w:r>
        <w:t>u</w:t>
      </w:r>
      <w:bookmarkEnd w:id="89"/>
    </w:p>
    <w:p w14:paraId="25FEA2E9" w14:textId="77777777" w:rsidR="00D840D8" w:rsidRPr="007D28A4" w:rsidRDefault="00D840D8" w:rsidP="00D840D8"/>
    <w:p w14:paraId="34BC9C16" w14:textId="5FF4A63B" w:rsidR="00D840D8" w:rsidRDefault="00D840D8" w:rsidP="00D840D8">
      <w:pPr>
        <w:spacing w:before="120" w:after="120"/>
        <w:ind w:firstLine="709"/>
      </w:pPr>
      <w:bookmarkStart w:id="90" w:name="_Hlk132041929"/>
      <w:r>
        <w:t xml:space="preserve">Yetişkin köpekler ve kediler ile üreme dönemindeki dişiler için D vitamini gereksinimlerini araştıran hiçbir çalışma bulunmadığından, öneriler büyüyen hayvanlar üzerinde yapılan çalışmalara dayanmaktadır. </w:t>
      </w:r>
      <w:bookmarkEnd w:id="90"/>
      <w:proofErr w:type="spellStart"/>
      <w:r>
        <w:t>Mellanby</w:t>
      </w:r>
      <w:proofErr w:type="spellEnd"/>
      <w:r>
        <w:t xml:space="preserve"> tarafından 1918’de yürütülen öncü bir çalışmada, </w:t>
      </w:r>
      <w:proofErr w:type="spellStart"/>
      <w:r>
        <w:t>raşitizmli</w:t>
      </w:r>
      <w:proofErr w:type="spellEnd"/>
      <w:r>
        <w:t xml:space="preserve"> köpekler için mamaya dahil edilen morina karaciğeri yağı ve tereyağı kullanımının bu hayvanların klinik durumunu iyileştirdiği gözlemledi. Dozlarla yapılan ilk çalışma 1939’da Arnold ve </w:t>
      </w:r>
      <w:proofErr w:type="spellStart"/>
      <w:r>
        <w:t>Elvehjem</w:t>
      </w:r>
      <w:proofErr w:type="spellEnd"/>
      <w:r>
        <w:t xml:space="preserve"> tarafından yayınlandı (</w:t>
      </w:r>
      <w:proofErr w:type="spellStart"/>
      <w:r w:rsidRPr="0086564E">
        <w:rPr>
          <w:rFonts w:cs="Times New Roman"/>
          <w:color w:val="222222"/>
          <w:szCs w:val="24"/>
          <w:shd w:val="clear" w:color="auto" w:fill="FFFFFF"/>
        </w:rPr>
        <w:t>Wu</w:t>
      </w:r>
      <w:proofErr w:type="spellEnd"/>
      <w:r>
        <w:rPr>
          <w:rFonts w:cs="Times New Roman"/>
          <w:color w:val="222222"/>
          <w:szCs w:val="24"/>
          <w:shd w:val="clear" w:color="auto" w:fill="FFFFFF"/>
        </w:rPr>
        <w:t xml:space="preserve"> ve diğerleri, 2020</w:t>
      </w:r>
      <w:r>
        <w:t xml:space="preserve">).  Bu bilim insanları </w:t>
      </w:r>
      <w:proofErr w:type="spellStart"/>
      <w:r>
        <w:t>danua</w:t>
      </w:r>
      <w:proofErr w:type="spellEnd"/>
      <w:r>
        <w:t xml:space="preserve"> yavruları ile iki deney gerçekleştirdiler ve büyümekte olan yavru köpekler için yaklaşık 3,8 </w:t>
      </w:r>
      <w:proofErr w:type="spellStart"/>
      <w:r>
        <w:t>kcal</w:t>
      </w:r>
      <w:proofErr w:type="spellEnd"/>
      <w:r>
        <w:t xml:space="preserve"> g-1’lik 100 g yiyecek için 20 IU D vitamini dozu önerdiler (212 IU kg-1 diyet 4 </w:t>
      </w:r>
      <w:proofErr w:type="spellStart"/>
      <w:r>
        <w:t>kcal</w:t>
      </w:r>
      <w:proofErr w:type="spellEnd"/>
      <w:r>
        <w:t xml:space="preserve"> g-1) Kg başına 9,0 g kalsiyum ve 7,5 g fosfor). Ancak, köpekler için ilk D vitamini tavsiyesi ancak 1944 yılında </w:t>
      </w:r>
      <w:proofErr w:type="spellStart"/>
      <w:r>
        <w:t>Michaud</w:t>
      </w:r>
      <w:proofErr w:type="spellEnd"/>
      <w:r>
        <w:t xml:space="preserve"> ve </w:t>
      </w:r>
      <w:proofErr w:type="spellStart"/>
      <w:r>
        <w:t>Elvehjem</w:t>
      </w:r>
      <w:proofErr w:type="spellEnd"/>
      <w:r>
        <w:t xml:space="preserve"> (</w:t>
      </w:r>
      <w:proofErr w:type="spellStart"/>
      <w:r w:rsidRPr="00D37C00">
        <w:rPr>
          <w:rFonts w:cs="Times New Roman"/>
          <w:color w:val="222222"/>
          <w:szCs w:val="24"/>
          <w:shd w:val="clear" w:color="auto" w:fill="FFFFFF"/>
        </w:rPr>
        <w:t>Arai</w:t>
      </w:r>
      <w:proofErr w:type="spellEnd"/>
      <w:r>
        <w:rPr>
          <w:rFonts w:cs="Times New Roman"/>
          <w:color w:val="222222"/>
          <w:szCs w:val="24"/>
          <w:shd w:val="clear" w:color="auto" w:fill="FFFFFF"/>
        </w:rPr>
        <w:t xml:space="preserve"> ve diğerleri, 2017</w:t>
      </w:r>
      <w:r>
        <w:t xml:space="preserve">) tarafından önerilmiş olup, burada yazarlar 10 IU ila 20 IU kg BW-1·d-1 alımını önermiştir. Diğer bir çalışmada ise, </w:t>
      </w:r>
      <w:proofErr w:type="spellStart"/>
      <w:r>
        <w:t>danua</w:t>
      </w:r>
      <w:proofErr w:type="spellEnd"/>
      <w:r>
        <w:t xml:space="preserve"> yavrularına 500 IU kolekalsiferol.kg-1 içeren bir diyet kullandılar ve herhangi bir olumsuz kemik hastalığının gözlemlenmediği belirlenmiştir. (</w:t>
      </w:r>
      <w:r w:rsidRPr="00A12F4E">
        <w:rPr>
          <w:rFonts w:cs="Times New Roman"/>
          <w:color w:val="222222"/>
          <w:szCs w:val="24"/>
          <w:shd w:val="clear" w:color="auto" w:fill="FFFFFF"/>
        </w:rPr>
        <w:t>Arnold</w:t>
      </w:r>
      <w:r>
        <w:rPr>
          <w:rFonts w:cs="Times New Roman"/>
          <w:color w:val="222222"/>
          <w:szCs w:val="24"/>
          <w:shd w:val="clear" w:color="auto" w:fill="FFFFFF"/>
        </w:rPr>
        <w:t xml:space="preserve"> ve diğerleri, 1939)</w:t>
      </w:r>
      <w:r>
        <w:t xml:space="preserve">. Kedilerle ilgili olarak, yapılan az sayıda çalışmada, kedi beslenmesinde farklı D vitamini konsantrasyonları değerlendirilmiştir. İlk çalışma </w:t>
      </w:r>
      <w:proofErr w:type="spellStart"/>
      <w:r>
        <w:t>Gershoff</w:t>
      </w:r>
      <w:proofErr w:type="spellEnd"/>
      <w:r>
        <w:t xml:space="preserve"> ve arkadaşları tarafından yayınlanmıştır (</w:t>
      </w:r>
      <w:proofErr w:type="spellStart"/>
      <w:r w:rsidRPr="00A12F4E">
        <w:rPr>
          <w:rFonts w:cs="Times New Roman"/>
          <w:color w:val="222222"/>
          <w:szCs w:val="24"/>
          <w:shd w:val="clear" w:color="auto" w:fill="FFFFFF"/>
        </w:rPr>
        <w:t>Michaud</w:t>
      </w:r>
      <w:proofErr w:type="spellEnd"/>
      <w:r>
        <w:rPr>
          <w:rFonts w:cs="Times New Roman"/>
          <w:color w:val="222222"/>
          <w:szCs w:val="24"/>
          <w:shd w:val="clear" w:color="auto" w:fill="FFFFFF"/>
        </w:rPr>
        <w:t xml:space="preserve"> ve diğerleri, 1944</w:t>
      </w:r>
      <w:r>
        <w:t xml:space="preserve">). Araştırmacıların yaptığı çalışmada yavru kedilere haftada iki kez hayvan başına 250 IU </w:t>
      </w:r>
      <w:proofErr w:type="spellStart"/>
      <w:r>
        <w:t>kolekalsiferol</w:t>
      </w:r>
      <w:proofErr w:type="spellEnd"/>
      <w:r>
        <w:t xml:space="preserve"> oral takviye olarak uyguladıklarını ve bu hayvanlarda raşitizm önlendiğinin gözlemlendiği bildirilmiştir (</w:t>
      </w:r>
      <w:proofErr w:type="spellStart"/>
      <w:r w:rsidRPr="00A12F4E">
        <w:rPr>
          <w:rFonts w:cs="Times New Roman"/>
          <w:color w:val="222222"/>
          <w:szCs w:val="24"/>
          <w:shd w:val="clear" w:color="auto" w:fill="FFFFFF"/>
        </w:rPr>
        <w:t>Michaud</w:t>
      </w:r>
      <w:proofErr w:type="spellEnd"/>
      <w:r>
        <w:rPr>
          <w:rFonts w:cs="Times New Roman"/>
          <w:color w:val="222222"/>
          <w:szCs w:val="24"/>
          <w:shd w:val="clear" w:color="auto" w:fill="FFFFFF"/>
        </w:rPr>
        <w:t xml:space="preserve"> ve diğerleri, 1944</w:t>
      </w:r>
      <w:r>
        <w:t xml:space="preserve">). Ayrıca yazarlar, yetersiz D vitamini içeren besinler ile beslenen 12 aylıktan büyük kedilerde klinik belirtilerde gerileme gözlemledikleri için yetişkin kedilerin daha düşük D vitamini </w:t>
      </w:r>
      <w:r>
        <w:lastRenderedPageBreak/>
        <w:t>gereksinimlerine sahip olduklarını ileri sürmüşlerdir (</w:t>
      </w:r>
      <w:proofErr w:type="spellStart"/>
      <w:r w:rsidRPr="00A12F4E">
        <w:rPr>
          <w:rFonts w:cs="Times New Roman"/>
          <w:color w:val="222222"/>
          <w:szCs w:val="24"/>
          <w:shd w:val="clear" w:color="auto" w:fill="FFFFFF"/>
        </w:rPr>
        <w:t>Tryfonidou</w:t>
      </w:r>
      <w:proofErr w:type="spellEnd"/>
      <w:r>
        <w:t xml:space="preserve"> ve diğerleri, 2002). Altı yavru kedi grubunu değerlendirdiği bir diğer çalışmada her grup farklı </w:t>
      </w:r>
      <w:proofErr w:type="spellStart"/>
      <w:r>
        <w:t>kolekalsiferol</w:t>
      </w:r>
      <w:proofErr w:type="spellEnd"/>
      <w:r>
        <w:t xml:space="preserve"> konsantrasyonlu bir diyet ile beslenmiştir (0.0,120, 125, 250, 500, 750 veya 1000 IU kg-1 diyet). Bu çalışmada yazarlar, yavru kedilerin annelerine hamilelik ve emzirme döneminde düşük </w:t>
      </w:r>
      <w:proofErr w:type="spellStart"/>
      <w:r>
        <w:t>kolekalsiferol</w:t>
      </w:r>
      <w:proofErr w:type="spellEnd"/>
      <w:r>
        <w:t xml:space="preserve"> konsantrasyonlu diyetler vermiş ve böylece yavru kedi D vitamini rezervlerinde bir azalmaya neden olmuştur. Yavru kediler dokuz ila 22 haftalıkken diyetlerle beslendiği bu çalışmada plazma 25(OH)D konsantrasyonlarının diyetle alınan </w:t>
      </w:r>
      <w:proofErr w:type="spellStart"/>
      <w:r>
        <w:t>kolekalsiferol</w:t>
      </w:r>
      <w:proofErr w:type="spellEnd"/>
      <w:r>
        <w:t xml:space="preserve"> ile doğrusal olarak arttığı fark edilmiştir. Ayrıca 0.0 ve 125 IU </w:t>
      </w:r>
      <w:proofErr w:type="spellStart"/>
      <w:r>
        <w:t>kolekalsiferol</w:t>
      </w:r>
      <w:proofErr w:type="spellEnd"/>
      <w:r>
        <w:t xml:space="preserve"> kg-1 </w:t>
      </w:r>
      <w:proofErr w:type="spellStart"/>
      <w:r>
        <w:t>rasyonuyla</w:t>
      </w:r>
      <w:proofErr w:type="spellEnd"/>
      <w:r>
        <w:t xml:space="preserve"> beslenen hayvanlar 34 haftalık olana kadar mamayı tükettiler. Çalışmanın bu bölümünde yazarlar, D vitamini eklenmeden mama tüketen hayvanların plazma 25(OH)D konsantrasyonlarında keskin bir düşüş gözlemlediklerini bildirmişlerdir. Ancak 125 IU </w:t>
      </w:r>
      <w:proofErr w:type="spellStart"/>
      <w:r>
        <w:t>kolekalsiferol</w:t>
      </w:r>
      <w:proofErr w:type="spellEnd"/>
      <w:r>
        <w:t xml:space="preserve"> kg-1 diyet ile beslenen kedilerin 22 ve 34. haftalarda dokuz haftalıkken olduğundan daha yüksek plazma 25(OH)D konsantrasyonlarına sahip olduğu, bunun da 125 IU </w:t>
      </w:r>
      <w:proofErr w:type="spellStart"/>
      <w:r>
        <w:t>kolekalsiferol</w:t>
      </w:r>
      <w:proofErr w:type="spellEnd"/>
      <w:r>
        <w:t xml:space="preserve"> kg-1 içeren diyetin yavru kediler için daha uygun olacağını tespit etmişlerdir. Bununla birlikte yazarlar hem yavru kediler hem de hamile ve emziren kediler için bir güvenlik marjını korumak için 250 IU </w:t>
      </w:r>
      <w:proofErr w:type="spellStart"/>
      <w:r>
        <w:t>kolekalsiferol</w:t>
      </w:r>
      <w:proofErr w:type="spellEnd"/>
      <w:r>
        <w:t xml:space="preserve"> kg-1 dozunu tavsiye etmişlerdir. Büyüme döneminde olan yavru kedilerde, kalsiyum konsantrasyonları 3,8 ila 8,1 g/kg arasında ve sabit </w:t>
      </w:r>
      <w:proofErr w:type="spellStart"/>
      <w:r>
        <w:t>Ca:P</w:t>
      </w:r>
      <w:proofErr w:type="spellEnd"/>
      <w:r>
        <w:t xml:space="preserve"> oranı sahip olan, 125 IU </w:t>
      </w:r>
      <w:proofErr w:type="spellStart"/>
      <w:r>
        <w:t>kolekalsiferol</w:t>
      </w:r>
      <w:proofErr w:type="spellEnd"/>
      <w:r>
        <w:t xml:space="preserve"> kg-1 konsantrasyonunda saflaştırılmış diyet kullandıkları, başka bir çalışmada ise, normal aralıkta plazma 25 (OH)D konsantrasyonlarını da gözlemlediklerini bildirmişlerdir (</w:t>
      </w:r>
      <w:proofErr w:type="spellStart"/>
      <w:r w:rsidRPr="00A12F4E">
        <w:rPr>
          <w:rFonts w:cs="Times New Roman"/>
          <w:color w:val="222222"/>
          <w:szCs w:val="24"/>
          <w:shd w:val="clear" w:color="auto" w:fill="FFFFFF"/>
        </w:rPr>
        <w:t>Gershoff</w:t>
      </w:r>
      <w:proofErr w:type="spellEnd"/>
      <w:r>
        <w:t xml:space="preserve"> ve diğerler, 1957).</w:t>
      </w:r>
      <w:bookmarkStart w:id="91" w:name="_Toc105225106"/>
    </w:p>
    <w:p w14:paraId="479A0DA9" w14:textId="77777777" w:rsidR="00F1685D" w:rsidRDefault="00F1685D" w:rsidP="00D840D8">
      <w:pPr>
        <w:spacing w:before="120" w:after="120"/>
        <w:ind w:firstLine="709"/>
        <w:rPr>
          <w:rFonts w:cs="Times New Roman"/>
          <w:szCs w:val="24"/>
        </w:rPr>
      </w:pPr>
    </w:p>
    <w:p w14:paraId="42BCD0DB" w14:textId="60ABB3E9" w:rsidR="00D840D8" w:rsidRPr="00697CA9" w:rsidRDefault="00D840D8" w:rsidP="00712BE4">
      <w:pPr>
        <w:pStyle w:val="Balk2"/>
        <w:rPr>
          <w:rFonts w:cs="Times New Roman"/>
          <w:szCs w:val="24"/>
        </w:rPr>
      </w:pPr>
      <w:bookmarkStart w:id="92" w:name="_Toc202109692"/>
      <w:r>
        <w:t>2</w:t>
      </w:r>
      <w:r w:rsidRPr="00CF1D50">
        <w:t>.</w:t>
      </w:r>
      <w:bookmarkEnd w:id="91"/>
      <w:r w:rsidR="00AA1913">
        <w:t>3.21</w:t>
      </w:r>
      <w:r>
        <w:t xml:space="preserve"> </w:t>
      </w:r>
      <w:r w:rsidRPr="004A04B7">
        <w:t xml:space="preserve">D Vitamini </w:t>
      </w:r>
      <w:proofErr w:type="spellStart"/>
      <w:r w:rsidRPr="004A04B7">
        <w:t>Toksikozu</w:t>
      </w:r>
      <w:bookmarkEnd w:id="92"/>
      <w:proofErr w:type="spellEnd"/>
    </w:p>
    <w:p w14:paraId="60A54BBB" w14:textId="77777777" w:rsidR="00D840D8" w:rsidRPr="00CF1D50" w:rsidRDefault="00D840D8" w:rsidP="00D840D8">
      <w:pPr>
        <w:spacing w:after="120"/>
        <w:rPr>
          <w:b/>
          <w:bCs/>
        </w:rPr>
      </w:pPr>
    </w:p>
    <w:p w14:paraId="1C454428" w14:textId="77777777" w:rsidR="009F3156" w:rsidRPr="009F3156" w:rsidRDefault="009F3156" w:rsidP="009F3156">
      <w:pPr>
        <w:spacing w:before="120" w:after="120"/>
        <w:ind w:firstLine="709"/>
      </w:pPr>
      <w:proofErr w:type="gramStart"/>
      <w:r w:rsidRPr="009F3156">
        <w:t>vitamininin</w:t>
      </w:r>
      <w:proofErr w:type="gramEnd"/>
      <w:r w:rsidRPr="009F3156">
        <w:t xml:space="preserve"> yetersiz alındığı durumlarda çeşitli </w:t>
      </w:r>
      <w:proofErr w:type="spellStart"/>
      <w:r w:rsidRPr="009F3156">
        <w:t>metabolik</w:t>
      </w:r>
      <w:proofErr w:type="spellEnd"/>
      <w:r w:rsidRPr="009F3156">
        <w:t xml:space="preserve"> bozukluklar gelişebildiği gibi, aşırı alımı durumunda da </w:t>
      </w:r>
      <w:proofErr w:type="spellStart"/>
      <w:r w:rsidRPr="009F3156">
        <w:t>toksik</w:t>
      </w:r>
      <w:proofErr w:type="spellEnd"/>
      <w:r w:rsidRPr="009F3156">
        <w:t xml:space="preserve"> etkiler ortaya çıkabilmektedir. Güneş ışınına uzun süreli </w:t>
      </w:r>
      <w:proofErr w:type="spellStart"/>
      <w:r w:rsidRPr="009F3156">
        <w:t>maruziyet</w:t>
      </w:r>
      <w:proofErr w:type="spellEnd"/>
      <w:r w:rsidRPr="009F3156">
        <w:t xml:space="preserve"> sonucunda oluşan </w:t>
      </w:r>
      <w:proofErr w:type="spellStart"/>
      <w:r w:rsidRPr="009F3156">
        <w:t>previtamin</w:t>
      </w:r>
      <w:proofErr w:type="spellEnd"/>
      <w:r w:rsidRPr="009F3156">
        <w:t xml:space="preserve"> </w:t>
      </w:r>
      <w:proofErr w:type="spellStart"/>
      <w:r w:rsidRPr="009F3156">
        <w:t>D₃’ün</w:t>
      </w:r>
      <w:proofErr w:type="spellEnd"/>
      <w:r w:rsidRPr="009F3156">
        <w:t xml:space="preserve"> önemli bir kısmı, organizma tarafından </w:t>
      </w:r>
      <w:proofErr w:type="spellStart"/>
      <w:r w:rsidRPr="009F3156">
        <w:t>lumisterol</w:t>
      </w:r>
      <w:proofErr w:type="spellEnd"/>
      <w:r w:rsidRPr="009F3156">
        <w:t xml:space="preserve"> ve </w:t>
      </w:r>
      <w:proofErr w:type="spellStart"/>
      <w:r w:rsidRPr="009F3156">
        <w:t>takisterol</w:t>
      </w:r>
      <w:proofErr w:type="spellEnd"/>
      <w:r w:rsidRPr="009F3156">
        <w:t xml:space="preserve"> gibi </w:t>
      </w:r>
      <w:proofErr w:type="spellStart"/>
      <w:r w:rsidRPr="009F3156">
        <w:t>inaktif</w:t>
      </w:r>
      <w:proofErr w:type="spellEnd"/>
      <w:r w:rsidRPr="009F3156">
        <w:t xml:space="preserve"> bileşiklere dönüştürülerek vücuttan uzaklaştırılmaktadır. Ancak gıdalar yoluyla fazla miktarda alınması veya bilinçsiz D vitamini takviyesi uygulanması durumunda, vücutta </w:t>
      </w:r>
      <w:proofErr w:type="spellStart"/>
      <w:r w:rsidRPr="009F3156">
        <w:t>tolere</w:t>
      </w:r>
      <w:proofErr w:type="spellEnd"/>
      <w:r w:rsidRPr="009F3156">
        <w:t xml:space="preserve"> edilemeyecek düzeylere ulaşarak D vitamini </w:t>
      </w:r>
      <w:proofErr w:type="spellStart"/>
      <w:r w:rsidRPr="009F3156">
        <w:t>toksisitesine</w:t>
      </w:r>
      <w:proofErr w:type="spellEnd"/>
      <w:r w:rsidRPr="009F3156">
        <w:t xml:space="preserve"> neden olabilmektedir.</w:t>
      </w:r>
    </w:p>
    <w:p w14:paraId="28546FC0" w14:textId="77777777" w:rsidR="009F3156" w:rsidRPr="009F3156" w:rsidRDefault="009F3156" w:rsidP="009F3156">
      <w:pPr>
        <w:spacing w:before="120" w:after="120"/>
        <w:ind w:firstLine="709"/>
      </w:pPr>
    </w:p>
    <w:p w14:paraId="4A4FDB96" w14:textId="77777777" w:rsidR="009F3156" w:rsidRPr="009F3156" w:rsidRDefault="009F3156" w:rsidP="009F3156">
      <w:pPr>
        <w:spacing w:before="120" w:after="120"/>
        <w:ind w:firstLine="709"/>
      </w:pPr>
      <w:r w:rsidRPr="009F3156">
        <w:lastRenderedPageBreak/>
        <w:t xml:space="preserve">Ticari mamalarla beslenen ve bu mamalarda D vitamini düzeylerinin yüksek olduğu tespit edilen köpeklerde bazı </w:t>
      </w:r>
      <w:proofErr w:type="spellStart"/>
      <w:r w:rsidRPr="009F3156">
        <w:t>advers</w:t>
      </w:r>
      <w:proofErr w:type="spellEnd"/>
      <w:r w:rsidRPr="009F3156">
        <w:t xml:space="preserve"> etkilerin gözlemlendiği bildirilmektedir (</w:t>
      </w:r>
      <w:proofErr w:type="spellStart"/>
      <w:r w:rsidRPr="009F3156">
        <w:t>Sharp</w:t>
      </w:r>
      <w:proofErr w:type="spellEnd"/>
      <w:r w:rsidRPr="009F3156">
        <w:t xml:space="preserve">, 2015). D vitamini fazlalığına bağlı olarak gelişen </w:t>
      </w:r>
      <w:proofErr w:type="spellStart"/>
      <w:r w:rsidRPr="009F3156">
        <w:t>toksik</w:t>
      </w:r>
      <w:proofErr w:type="spellEnd"/>
      <w:r w:rsidRPr="009F3156">
        <w:t xml:space="preserve"> etkiler, etkilenen sistemlere göre sınıflandırılmakta olup, bu durum Tablo 4’te özetlenmiştir.</w:t>
      </w:r>
    </w:p>
    <w:p w14:paraId="6B7AAA1F" w14:textId="77777777" w:rsidR="00D840D8" w:rsidRDefault="00D840D8" w:rsidP="00D840D8">
      <w:pPr>
        <w:spacing w:before="120" w:after="120"/>
        <w:ind w:firstLine="709"/>
      </w:pPr>
    </w:p>
    <w:p w14:paraId="5BDD60CB" w14:textId="2118E106" w:rsidR="00D840D8" w:rsidRPr="00F71BF9" w:rsidRDefault="009733C6" w:rsidP="009733C6">
      <w:pPr>
        <w:pStyle w:val="ResimYazs"/>
      </w:pPr>
      <w:bookmarkStart w:id="93" w:name="_Toc200455075"/>
      <w:r w:rsidRPr="009733C6">
        <w:rPr>
          <w:rFonts w:cs="Times New Roman (CS Gövde)"/>
          <w:b/>
          <w:bCs w:val="0"/>
        </w:rPr>
        <w:t xml:space="preserve">Tablo  </w:t>
      </w:r>
      <w:r w:rsidRPr="009733C6">
        <w:rPr>
          <w:rFonts w:cs="Times New Roman (CS Gövde)"/>
          <w:b/>
          <w:bCs w:val="0"/>
        </w:rPr>
        <w:fldChar w:fldCharType="begin"/>
      </w:r>
      <w:r w:rsidRPr="009733C6">
        <w:rPr>
          <w:rFonts w:cs="Times New Roman (CS Gövde)"/>
          <w:b/>
          <w:bCs w:val="0"/>
        </w:rPr>
        <w:instrText xml:space="preserve"> SEQ Tablo \* ARABIC </w:instrText>
      </w:r>
      <w:r w:rsidRPr="009733C6">
        <w:rPr>
          <w:rFonts w:cs="Times New Roman (CS Gövde)"/>
          <w:b/>
          <w:bCs w:val="0"/>
        </w:rPr>
        <w:fldChar w:fldCharType="separate"/>
      </w:r>
      <w:r>
        <w:rPr>
          <w:rFonts w:cs="Times New Roman (CS Gövde)"/>
          <w:b/>
          <w:bCs w:val="0"/>
          <w:noProof/>
        </w:rPr>
        <w:t>4</w:t>
      </w:r>
      <w:r w:rsidRPr="009733C6">
        <w:rPr>
          <w:rFonts w:cs="Times New Roman (CS Gövde)"/>
          <w:b/>
          <w:bCs w:val="0"/>
        </w:rPr>
        <w:fldChar w:fldCharType="end"/>
      </w:r>
      <w:r>
        <w:t xml:space="preserve">. </w:t>
      </w:r>
      <w:r w:rsidR="00D840D8">
        <w:t>D vitamini fazlalığı sonucunda oluşabilecek sorunların sistemlere göre sınıflandırılması (</w:t>
      </w:r>
      <w:proofErr w:type="spellStart"/>
      <w:r w:rsidR="00D840D8">
        <w:t>Jones</w:t>
      </w:r>
      <w:proofErr w:type="spellEnd"/>
      <w:r w:rsidR="00D840D8">
        <w:t>, 2013).</w:t>
      </w:r>
      <w:bookmarkEnd w:id="93"/>
    </w:p>
    <w:tbl>
      <w:tblPr>
        <w:tblStyle w:val="TableGrid"/>
        <w:tblW w:w="9384" w:type="dxa"/>
        <w:tblInd w:w="6" w:type="dxa"/>
        <w:tblCellMar>
          <w:right w:w="64" w:type="dxa"/>
        </w:tblCellMar>
        <w:tblLook w:val="04A0" w:firstRow="1" w:lastRow="0" w:firstColumn="1" w:lastColumn="0" w:noHBand="0" w:noVBand="1"/>
      </w:tblPr>
      <w:tblGrid>
        <w:gridCol w:w="2064"/>
        <w:gridCol w:w="7320"/>
      </w:tblGrid>
      <w:tr w:rsidR="00D840D8" w14:paraId="6CA85A41" w14:textId="77777777" w:rsidTr="00EB08B1">
        <w:trPr>
          <w:trHeight w:val="671"/>
        </w:trPr>
        <w:tc>
          <w:tcPr>
            <w:tcW w:w="1997" w:type="dxa"/>
            <w:vMerge w:val="restart"/>
            <w:tcBorders>
              <w:top w:val="single" w:sz="4" w:space="0" w:color="000000"/>
              <w:left w:val="single" w:sz="4" w:space="0" w:color="000000"/>
              <w:bottom w:val="single" w:sz="4" w:space="0" w:color="000000"/>
              <w:right w:val="single" w:sz="4" w:space="0" w:color="000000"/>
            </w:tcBorders>
            <w:shd w:val="clear" w:color="auto" w:fill="E5E5E5"/>
          </w:tcPr>
          <w:p w14:paraId="56D73D69" w14:textId="77777777" w:rsidR="00D840D8" w:rsidRDefault="00D840D8" w:rsidP="00EB08B1">
            <w:pPr>
              <w:spacing w:line="259" w:lineRule="auto"/>
              <w:ind w:left="58"/>
              <w:jc w:val="center"/>
              <w:rPr>
                <w:rFonts w:eastAsia="Times New Roman" w:cs="Times New Roman"/>
                <w:b/>
                <w:sz w:val="20"/>
              </w:rPr>
            </w:pPr>
          </w:p>
          <w:p w14:paraId="1A5BD40B" w14:textId="77777777" w:rsidR="00D840D8" w:rsidRDefault="00D840D8" w:rsidP="00EB08B1">
            <w:pPr>
              <w:spacing w:line="259" w:lineRule="auto"/>
              <w:ind w:left="58"/>
              <w:jc w:val="center"/>
              <w:rPr>
                <w:rFonts w:eastAsia="Times New Roman" w:cs="Times New Roman"/>
                <w:b/>
                <w:sz w:val="20"/>
              </w:rPr>
            </w:pPr>
          </w:p>
          <w:p w14:paraId="4FE256E1" w14:textId="77777777" w:rsidR="00D840D8" w:rsidRDefault="00D840D8" w:rsidP="00EB08B1">
            <w:pPr>
              <w:spacing w:line="259" w:lineRule="auto"/>
              <w:ind w:left="58"/>
              <w:jc w:val="center"/>
              <w:rPr>
                <w:rFonts w:eastAsia="Times New Roman" w:cs="Times New Roman"/>
                <w:b/>
                <w:sz w:val="20"/>
              </w:rPr>
            </w:pPr>
          </w:p>
          <w:p w14:paraId="392BC803" w14:textId="77777777" w:rsidR="00D840D8" w:rsidRDefault="00D840D8" w:rsidP="00EB08B1">
            <w:pPr>
              <w:spacing w:line="259" w:lineRule="auto"/>
              <w:ind w:left="58"/>
              <w:jc w:val="center"/>
              <w:rPr>
                <w:rFonts w:eastAsia="Times New Roman" w:cs="Times New Roman"/>
                <w:b/>
                <w:sz w:val="20"/>
              </w:rPr>
            </w:pPr>
          </w:p>
          <w:p w14:paraId="5FA4DF7F" w14:textId="77777777" w:rsidR="00D840D8" w:rsidRDefault="00D840D8" w:rsidP="00EB08B1">
            <w:pPr>
              <w:spacing w:line="259" w:lineRule="auto"/>
              <w:ind w:left="58"/>
              <w:jc w:val="center"/>
              <w:rPr>
                <w:rFonts w:eastAsia="Times New Roman" w:cs="Times New Roman"/>
                <w:b/>
                <w:sz w:val="20"/>
              </w:rPr>
            </w:pPr>
          </w:p>
          <w:p w14:paraId="531F051E" w14:textId="77777777" w:rsidR="00D840D8" w:rsidRDefault="00D840D8" w:rsidP="00EB08B1">
            <w:pPr>
              <w:spacing w:line="259" w:lineRule="auto"/>
              <w:ind w:left="58"/>
              <w:jc w:val="center"/>
            </w:pPr>
            <w:proofErr w:type="spellStart"/>
            <w:r>
              <w:rPr>
                <w:rFonts w:eastAsia="Times New Roman" w:cs="Times New Roman"/>
                <w:b/>
                <w:sz w:val="20"/>
              </w:rPr>
              <w:t>Gastrointestinal</w:t>
            </w:r>
            <w:proofErr w:type="spellEnd"/>
          </w:p>
        </w:tc>
        <w:tc>
          <w:tcPr>
            <w:tcW w:w="7388" w:type="dxa"/>
            <w:tcBorders>
              <w:top w:val="single" w:sz="4" w:space="0" w:color="000000"/>
              <w:left w:val="single" w:sz="4" w:space="0" w:color="000000"/>
              <w:bottom w:val="single" w:sz="4" w:space="0" w:color="000000"/>
              <w:right w:val="single" w:sz="4" w:space="0" w:color="000000"/>
            </w:tcBorders>
            <w:vAlign w:val="center"/>
          </w:tcPr>
          <w:p w14:paraId="68144502" w14:textId="77777777" w:rsidR="00D840D8" w:rsidRDefault="00D840D8" w:rsidP="00EB08B1">
            <w:pPr>
              <w:spacing w:line="259" w:lineRule="auto"/>
              <w:ind w:left="61"/>
              <w:jc w:val="center"/>
            </w:pPr>
            <w:r>
              <w:rPr>
                <w:sz w:val="20"/>
              </w:rPr>
              <w:t xml:space="preserve">Bulantı ve kusma </w:t>
            </w:r>
          </w:p>
        </w:tc>
      </w:tr>
      <w:tr w:rsidR="00D840D8" w14:paraId="706A872E" w14:textId="77777777" w:rsidTr="00EB08B1">
        <w:trPr>
          <w:trHeight w:val="667"/>
        </w:trPr>
        <w:tc>
          <w:tcPr>
            <w:tcW w:w="0" w:type="auto"/>
            <w:vMerge/>
            <w:tcBorders>
              <w:top w:val="nil"/>
              <w:left w:val="single" w:sz="4" w:space="0" w:color="000000"/>
              <w:bottom w:val="nil"/>
              <w:right w:val="single" w:sz="4" w:space="0" w:color="000000"/>
            </w:tcBorders>
          </w:tcPr>
          <w:p w14:paraId="119B6B79"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vAlign w:val="center"/>
          </w:tcPr>
          <w:p w14:paraId="1276BE2D" w14:textId="77777777" w:rsidR="00D840D8" w:rsidRDefault="00D840D8" w:rsidP="00EB08B1">
            <w:pPr>
              <w:spacing w:line="259" w:lineRule="auto"/>
              <w:ind w:left="58"/>
              <w:jc w:val="center"/>
            </w:pPr>
            <w:proofErr w:type="spellStart"/>
            <w:r>
              <w:rPr>
                <w:sz w:val="20"/>
              </w:rPr>
              <w:t>Anoreksia</w:t>
            </w:r>
            <w:proofErr w:type="spellEnd"/>
            <w:r>
              <w:rPr>
                <w:sz w:val="20"/>
              </w:rPr>
              <w:t xml:space="preserve">, </w:t>
            </w:r>
            <w:proofErr w:type="spellStart"/>
            <w:r>
              <w:rPr>
                <w:sz w:val="20"/>
              </w:rPr>
              <w:t>abdominal</w:t>
            </w:r>
            <w:proofErr w:type="spellEnd"/>
            <w:r>
              <w:rPr>
                <w:sz w:val="20"/>
              </w:rPr>
              <w:t xml:space="preserve"> ağrı </w:t>
            </w:r>
          </w:p>
        </w:tc>
      </w:tr>
      <w:tr w:rsidR="00D840D8" w14:paraId="00E6842A" w14:textId="77777777" w:rsidTr="00EB08B1">
        <w:trPr>
          <w:trHeight w:val="667"/>
        </w:trPr>
        <w:tc>
          <w:tcPr>
            <w:tcW w:w="0" w:type="auto"/>
            <w:vMerge/>
            <w:tcBorders>
              <w:top w:val="nil"/>
              <w:left w:val="single" w:sz="4" w:space="0" w:color="000000"/>
              <w:bottom w:val="nil"/>
              <w:right w:val="single" w:sz="4" w:space="0" w:color="000000"/>
            </w:tcBorders>
          </w:tcPr>
          <w:p w14:paraId="41D0F0D0"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vAlign w:val="center"/>
          </w:tcPr>
          <w:p w14:paraId="07B33435" w14:textId="77777777" w:rsidR="00D840D8" w:rsidRDefault="00D840D8" w:rsidP="00EB08B1">
            <w:pPr>
              <w:spacing w:line="259" w:lineRule="auto"/>
              <w:ind w:left="59"/>
              <w:jc w:val="center"/>
            </w:pPr>
            <w:r>
              <w:rPr>
                <w:sz w:val="20"/>
              </w:rPr>
              <w:t xml:space="preserve">Azalmış bağırsak hareketleri, kabızlık </w:t>
            </w:r>
          </w:p>
        </w:tc>
      </w:tr>
      <w:tr w:rsidR="00D840D8" w14:paraId="2271EE63" w14:textId="77777777" w:rsidTr="00EB08B1">
        <w:trPr>
          <w:trHeight w:val="666"/>
        </w:trPr>
        <w:tc>
          <w:tcPr>
            <w:tcW w:w="0" w:type="auto"/>
            <w:vMerge/>
            <w:tcBorders>
              <w:top w:val="nil"/>
              <w:left w:val="single" w:sz="4" w:space="0" w:color="000000"/>
              <w:bottom w:val="single" w:sz="4" w:space="0" w:color="000000"/>
              <w:right w:val="single" w:sz="4" w:space="0" w:color="000000"/>
            </w:tcBorders>
          </w:tcPr>
          <w:p w14:paraId="2668E77F"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vAlign w:val="center"/>
          </w:tcPr>
          <w:p w14:paraId="2185BB5F" w14:textId="77777777" w:rsidR="00D840D8" w:rsidRDefault="00D840D8" w:rsidP="00EB08B1">
            <w:pPr>
              <w:spacing w:line="259" w:lineRule="auto"/>
              <w:ind w:left="61"/>
              <w:jc w:val="center"/>
            </w:pPr>
            <w:r>
              <w:rPr>
                <w:sz w:val="20"/>
              </w:rPr>
              <w:t xml:space="preserve">Büyüme geriliği, </w:t>
            </w:r>
            <w:proofErr w:type="spellStart"/>
            <w:r>
              <w:rPr>
                <w:sz w:val="20"/>
              </w:rPr>
              <w:t>pankreatit</w:t>
            </w:r>
            <w:proofErr w:type="spellEnd"/>
            <w:r>
              <w:rPr>
                <w:sz w:val="20"/>
              </w:rPr>
              <w:t xml:space="preserve">, </w:t>
            </w:r>
            <w:proofErr w:type="spellStart"/>
            <w:r>
              <w:rPr>
                <w:sz w:val="20"/>
              </w:rPr>
              <w:t>peptik</w:t>
            </w:r>
            <w:proofErr w:type="spellEnd"/>
            <w:r>
              <w:rPr>
                <w:sz w:val="20"/>
              </w:rPr>
              <w:t xml:space="preserve"> ülser </w:t>
            </w:r>
          </w:p>
        </w:tc>
      </w:tr>
      <w:tr w:rsidR="00D840D8" w14:paraId="04E5A037" w14:textId="77777777" w:rsidTr="00EB08B1">
        <w:trPr>
          <w:trHeight w:val="239"/>
        </w:trPr>
        <w:tc>
          <w:tcPr>
            <w:tcW w:w="1997" w:type="dxa"/>
            <w:vMerge w:val="restart"/>
            <w:tcBorders>
              <w:top w:val="single" w:sz="4" w:space="0" w:color="000000"/>
              <w:left w:val="single" w:sz="4" w:space="0" w:color="000000"/>
              <w:bottom w:val="single" w:sz="4" w:space="0" w:color="000000"/>
              <w:right w:val="single" w:sz="4" w:space="0" w:color="000000"/>
            </w:tcBorders>
            <w:shd w:val="clear" w:color="auto" w:fill="E5E5E5"/>
            <w:vAlign w:val="center"/>
          </w:tcPr>
          <w:p w14:paraId="07D31702" w14:textId="77777777" w:rsidR="00D840D8" w:rsidRDefault="00D840D8" w:rsidP="00EB08B1">
            <w:pPr>
              <w:spacing w:line="259" w:lineRule="auto"/>
              <w:ind w:left="62"/>
              <w:jc w:val="center"/>
            </w:pPr>
            <w:proofErr w:type="spellStart"/>
            <w:r>
              <w:rPr>
                <w:rFonts w:eastAsia="Times New Roman" w:cs="Times New Roman"/>
                <w:b/>
                <w:sz w:val="20"/>
              </w:rPr>
              <w:t>Renal</w:t>
            </w:r>
            <w:proofErr w:type="spellEnd"/>
            <w:r>
              <w:rPr>
                <w:rFonts w:eastAsia="Times New Roman" w:cs="Times New Roman"/>
                <w:b/>
                <w:sz w:val="20"/>
              </w:rPr>
              <w:t xml:space="preserve"> </w:t>
            </w:r>
          </w:p>
        </w:tc>
        <w:tc>
          <w:tcPr>
            <w:tcW w:w="7388" w:type="dxa"/>
            <w:tcBorders>
              <w:top w:val="single" w:sz="4" w:space="0" w:color="000000"/>
              <w:left w:val="single" w:sz="4" w:space="0" w:color="000000"/>
              <w:bottom w:val="single" w:sz="4" w:space="0" w:color="000000"/>
              <w:right w:val="single" w:sz="4" w:space="0" w:color="000000"/>
            </w:tcBorders>
          </w:tcPr>
          <w:p w14:paraId="48266B0D" w14:textId="77777777" w:rsidR="00D840D8" w:rsidRDefault="00D840D8" w:rsidP="00EB08B1">
            <w:pPr>
              <w:spacing w:line="259" w:lineRule="auto"/>
              <w:ind w:left="59"/>
              <w:jc w:val="center"/>
            </w:pPr>
            <w:proofErr w:type="spellStart"/>
            <w:r>
              <w:rPr>
                <w:sz w:val="20"/>
              </w:rPr>
              <w:t>Polidipsi</w:t>
            </w:r>
            <w:proofErr w:type="spellEnd"/>
            <w:r>
              <w:rPr>
                <w:sz w:val="20"/>
              </w:rPr>
              <w:t xml:space="preserve">, </w:t>
            </w:r>
            <w:proofErr w:type="spellStart"/>
            <w:r>
              <w:rPr>
                <w:sz w:val="20"/>
              </w:rPr>
              <w:t>poliüri</w:t>
            </w:r>
            <w:proofErr w:type="spellEnd"/>
            <w:r>
              <w:rPr>
                <w:sz w:val="20"/>
              </w:rPr>
              <w:t xml:space="preserve">, </w:t>
            </w:r>
            <w:proofErr w:type="spellStart"/>
            <w:r>
              <w:rPr>
                <w:sz w:val="20"/>
              </w:rPr>
              <w:t>dehidrasyon</w:t>
            </w:r>
            <w:proofErr w:type="spellEnd"/>
            <w:r>
              <w:rPr>
                <w:sz w:val="20"/>
              </w:rPr>
              <w:t xml:space="preserve"> ve ateş </w:t>
            </w:r>
          </w:p>
        </w:tc>
      </w:tr>
      <w:tr w:rsidR="00D840D8" w14:paraId="07DBD3A5" w14:textId="77777777" w:rsidTr="00EB08B1">
        <w:trPr>
          <w:trHeight w:val="241"/>
        </w:trPr>
        <w:tc>
          <w:tcPr>
            <w:tcW w:w="0" w:type="auto"/>
            <w:vMerge/>
            <w:tcBorders>
              <w:top w:val="nil"/>
              <w:left w:val="single" w:sz="4" w:space="0" w:color="000000"/>
              <w:bottom w:val="nil"/>
              <w:right w:val="single" w:sz="4" w:space="0" w:color="000000"/>
            </w:tcBorders>
          </w:tcPr>
          <w:p w14:paraId="7840089D"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4B975670" w14:textId="77777777" w:rsidR="00D840D8" w:rsidRDefault="00D840D8" w:rsidP="00EB08B1">
            <w:pPr>
              <w:spacing w:line="259" w:lineRule="auto"/>
              <w:ind w:left="59"/>
              <w:jc w:val="center"/>
            </w:pPr>
            <w:proofErr w:type="spellStart"/>
            <w:r>
              <w:rPr>
                <w:sz w:val="20"/>
              </w:rPr>
              <w:t>Hematuri</w:t>
            </w:r>
            <w:proofErr w:type="spellEnd"/>
            <w:r>
              <w:rPr>
                <w:sz w:val="20"/>
              </w:rPr>
              <w:t xml:space="preserve">, </w:t>
            </w:r>
            <w:proofErr w:type="spellStart"/>
            <w:r>
              <w:rPr>
                <w:sz w:val="20"/>
              </w:rPr>
              <w:t>hipernatremi</w:t>
            </w:r>
            <w:proofErr w:type="spellEnd"/>
            <w:r>
              <w:rPr>
                <w:sz w:val="20"/>
              </w:rPr>
              <w:t xml:space="preserve">, </w:t>
            </w:r>
            <w:proofErr w:type="spellStart"/>
            <w:r>
              <w:rPr>
                <w:sz w:val="20"/>
              </w:rPr>
              <w:t>hypnomagnezemi</w:t>
            </w:r>
            <w:proofErr w:type="spellEnd"/>
            <w:r>
              <w:rPr>
                <w:sz w:val="20"/>
              </w:rPr>
              <w:t xml:space="preserve">, </w:t>
            </w:r>
            <w:proofErr w:type="spellStart"/>
            <w:r>
              <w:rPr>
                <w:sz w:val="20"/>
              </w:rPr>
              <w:t>hipokalemi</w:t>
            </w:r>
            <w:proofErr w:type="spellEnd"/>
            <w:r>
              <w:rPr>
                <w:sz w:val="20"/>
              </w:rPr>
              <w:t xml:space="preserve"> </w:t>
            </w:r>
          </w:p>
        </w:tc>
      </w:tr>
      <w:tr w:rsidR="00D840D8" w14:paraId="70E1335C" w14:textId="77777777" w:rsidTr="00EB08B1">
        <w:trPr>
          <w:trHeight w:val="240"/>
        </w:trPr>
        <w:tc>
          <w:tcPr>
            <w:tcW w:w="0" w:type="auto"/>
            <w:vMerge/>
            <w:tcBorders>
              <w:top w:val="nil"/>
              <w:left w:val="single" w:sz="4" w:space="0" w:color="000000"/>
              <w:bottom w:val="nil"/>
              <w:right w:val="single" w:sz="4" w:space="0" w:color="000000"/>
            </w:tcBorders>
          </w:tcPr>
          <w:p w14:paraId="175302F6"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66A55CAC" w14:textId="77777777" w:rsidR="00D840D8" w:rsidRDefault="00D840D8" w:rsidP="00EB08B1">
            <w:pPr>
              <w:spacing w:line="259" w:lineRule="auto"/>
              <w:ind w:left="56"/>
              <w:jc w:val="center"/>
            </w:pPr>
            <w:proofErr w:type="spellStart"/>
            <w:r>
              <w:rPr>
                <w:sz w:val="20"/>
              </w:rPr>
              <w:t>Nefrolithiasis</w:t>
            </w:r>
            <w:proofErr w:type="spellEnd"/>
            <w:r>
              <w:rPr>
                <w:sz w:val="20"/>
              </w:rPr>
              <w:t xml:space="preserve">, </w:t>
            </w:r>
            <w:proofErr w:type="spellStart"/>
            <w:r>
              <w:rPr>
                <w:sz w:val="20"/>
              </w:rPr>
              <w:t>nefrocalsinozis</w:t>
            </w:r>
            <w:proofErr w:type="spellEnd"/>
            <w:r>
              <w:rPr>
                <w:sz w:val="20"/>
              </w:rPr>
              <w:t xml:space="preserve">, </w:t>
            </w:r>
            <w:proofErr w:type="spellStart"/>
            <w:r>
              <w:rPr>
                <w:sz w:val="20"/>
              </w:rPr>
              <w:t>distal</w:t>
            </w:r>
            <w:proofErr w:type="spellEnd"/>
            <w:r>
              <w:rPr>
                <w:sz w:val="20"/>
              </w:rPr>
              <w:t xml:space="preserve"> </w:t>
            </w:r>
            <w:proofErr w:type="spellStart"/>
            <w:r>
              <w:rPr>
                <w:sz w:val="20"/>
              </w:rPr>
              <w:t>renal</w:t>
            </w:r>
            <w:proofErr w:type="spellEnd"/>
            <w:r>
              <w:rPr>
                <w:sz w:val="20"/>
              </w:rPr>
              <w:t xml:space="preserve"> </w:t>
            </w:r>
            <w:proofErr w:type="spellStart"/>
            <w:r>
              <w:rPr>
                <w:sz w:val="20"/>
              </w:rPr>
              <w:t>tubuler</w:t>
            </w:r>
            <w:proofErr w:type="spellEnd"/>
            <w:r>
              <w:rPr>
                <w:sz w:val="20"/>
              </w:rPr>
              <w:t xml:space="preserve"> </w:t>
            </w:r>
            <w:proofErr w:type="spellStart"/>
            <w:r>
              <w:rPr>
                <w:sz w:val="20"/>
              </w:rPr>
              <w:t>asidozis</w:t>
            </w:r>
            <w:proofErr w:type="spellEnd"/>
            <w:r>
              <w:rPr>
                <w:sz w:val="20"/>
              </w:rPr>
              <w:t xml:space="preserve"> </w:t>
            </w:r>
          </w:p>
        </w:tc>
      </w:tr>
      <w:tr w:rsidR="00D840D8" w14:paraId="1EEE6ABC" w14:textId="77777777" w:rsidTr="00EB08B1">
        <w:trPr>
          <w:trHeight w:val="240"/>
        </w:trPr>
        <w:tc>
          <w:tcPr>
            <w:tcW w:w="0" w:type="auto"/>
            <w:vMerge/>
            <w:tcBorders>
              <w:top w:val="nil"/>
              <w:left w:val="single" w:sz="4" w:space="0" w:color="000000"/>
              <w:bottom w:val="nil"/>
              <w:right w:val="single" w:sz="4" w:space="0" w:color="000000"/>
            </w:tcBorders>
          </w:tcPr>
          <w:p w14:paraId="0A7C3A73"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5ADB0227" w14:textId="77777777" w:rsidR="00D840D8" w:rsidRDefault="00D840D8" w:rsidP="00EB08B1">
            <w:pPr>
              <w:spacing w:line="259" w:lineRule="auto"/>
              <w:ind w:left="59"/>
              <w:jc w:val="center"/>
            </w:pPr>
            <w:proofErr w:type="spellStart"/>
            <w:r>
              <w:rPr>
                <w:sz w:val="20"/>
              </w:rPr>
              <w:t>Nefrojenik</w:t>
            </w:r>
            <w:proofErr w:type="spellEnd"/>
            <w:r>
              <w:rPr>
                <w:sz w:val="20"/>
              </w:rPr>
              <w:t xml:space="preserve"> </w:t>
            </w:r>
            <w:proofErr w:type="spellStart"/>
            <w:r>
              <w:rPr>
                <w:sz w:val="20"/>
              </w:rPr>
              <w:t>diabetes</w:t>
            </w:r>
            <w:proofErr w:type="spellEnd"/>
            <w:r>
              <w:rPr>
                <w:sz w:val="20"/>
              </w:rPr>
              <w:t xml:space="preserve"> </w:t>
            </w:r>
            <w:proofErr w:type="spellStart"/>
            <w:r>
              <w:rPr>
                <w:sz w:val="20"/>
              </w:rPr>
              <w:t>insipitus</w:t>
            </w:r>
            <w:proofErr w:type="spellEnd"/>
            <w:r>
              <w:rPr>
                <w:sz w:val="20"/>
              </w:rPr>
              <w:t xml:space="preserve">, kronik </w:t>
            </w:r>
            <w:proofErr w:type="spellStart"/>
            <w:r>
              <w:rPr>
                <w:sz w:val="20"/>
              </w:rPr>
              <w:t>intestinal</w:t>
            </w:r>
            <w:proofErr w:type="spellEnd"/>
            <w:r>
              <w:rPr>
                <w:sz w:val="20"/>
              </w:rPr>
              <w:t xml:space="preserve"> </w:t>
            </w:r>
            <w:proofErr w:type="spellStart"/>
            <w:r>
              <w:rPr>
                <w:sz w:val="20"/>
              </w:rPr>
              <w:t>nefritis</w:t>
            </w:r>
            <w:proofErr w:type="spellEnd"/>
            <w:r>
              <w:rPr>
                <w:sz w:val="20"/>
              </w:rPr>
              <w:t xml:space="preserve"> </w:t>
            </w:r>
          </w:p>
        </w:tc>
      </w:tr>
      <w:tr w:rsidR="00D840D8" w14:paraId="1ACB9432" w14:textId="77777777" w:rsidTr="00EB08B1">
        <w:trPr>
          <w:trHeight w:val="241"/>
        </w:trPr>
        <w:tc>
          <w:tcPr>
            <w:tcW w:w="0" w:type="auto"/>
            <w:vMerge/>
            <w:tcBorders>
              <w:top w:val="nil"/>
              <w:left w:val="single" w:sz="4" w:space="0" w:color="000000"/>
              <w:bottom w:val="single" w:sz="4" w:space="0" w:color="000000"/>
              <w:right w:val="single" w:sz="4" w:space="0" w:color="000000"/>
            </w:tcBorders>
          </w:tcPr>
          <w:p w14:paraId="3B817C99"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7195CC4D" w14:textId="77777777" w:rsidR="00D840D8" w:rsidRDefault="00D840D8" w:rsidP="00EB08B1">
            <w:pPr>
              <w:spacing w:line="259" w:lineRule="auto"/>
              <w:ind w:left="59"/>
              <w:jc w:val="center"/>
            </w:pPr>
            <w:r>
              <w:rPr>
                <w:sz w:val="20"/>
              </w:rPr>
              <w:t xml:space="preserve">Akut ve kronik </w:t>
            </w:r>
            <w:proofErr w:type="spellStart"/>
            <w:r>
              <w:rPr>
                <w:sz w:val="20"/>
              </w:rPr>
              <w:t>renal</w:t>
            </w:r>
            <w:proofErr w:type="spellEnd"/>
            <w:r>
              <w:rPr>
                <w:sz w:val="20"/>
              </w:rPr>
              <w:t xml:space="preserve"> yetmezlik </w:t>
            </w:r>
          </w:p>
        </w:tc>
      </w:tr>
      <w:tr w:rsidR="00D840D8" w14:paraId="5FCCDBB4" w14:textId="77777777" w:rsidTr="00EB08B1">
        <w:trPr>
          <w:trHeight w:val="239"/>
        </w:trPr>
        <w:tc>
          <w:tcPr>
            <w:tcW w:w="1997" w:type="dxa"/>
            <w:vMerge w:val="restart"/>
            <w:tcBorders>
              <w:top w:val="single" w:sz="4" w:space="0" w:color="000000"/>
              <w:left w:val="single" w:sz="4" w:space="0" w:color="000000"/>
              <w:bottom w:val="single" w:sz="4" w:space="0" w:color="000000"/>
              <w:right w:val="single" w:sz="4" w:space="0" w:color="000000"/>
            </w:tcBorders>
            <w:shd w:val="clear" w:color="auto" w:fill="E5E5E5"/>
            <w:vAlign w:val="center"/>
          </w:tcPr>
          <w:p w14:paraId="0F00FD23" w14:textId="77777777" w:rsidR="00D840D8" w:rsidRDefault="00D840D8" w:rsidP="00EB08B1">
            <w:pPr>
              <w:spacing w:line="259" w:lineRule="auto"/>
              <w:ind w:left="97"/>
              <w:jc w:val="center"/>
            </w:pPr>
            <w:r>
              <w:rPr>
                <w:rFonts w:eastAsia="Times New Roman" w:cs="Times New Roman"/>
                <w:b/>
                <w:sz w:val="20"/>
              </w:rPr>
              <w:t xml:space="preserve">Merkezi Sinir Sistemi </w:t>
            </w:r>
          </w:p>
        </w:tc>
        <w:tc>
          <w:tcPr>
            <w:tcW w:w="7388" w:type="dxa"/>
            <w:tcBorders>
              <w:top w:val="single" w:sz="4" w:space="0" w:color="000000"/>
              <w:left w:val="single" w:sz="4" w:space="0" w:color="000000"/>
              <w:bottom w:val="single" w:sz="4" w:space="0" w:color="000000"/>
              <w:right w:val="single" w:sz="4" w:space="0" w:color="000000"/>
            </w:tcBorders>
          </w:tcPr>
          <w:p w14:paraId="33FBD952" w14:textId="77777777" w:rsidR="00D840D8" w:rsidRDefault="00D840D8" w:rsidP="00EB08B1">
            <w:pPr>
              <w:spacing w:line="259" w:lineRule="auto"/>
              <w:ind w:left="61"/>
              <w:jc w:val="center"/>
            </w:pPr>
            <w:proofErr w:type="spellStart"/>
            <w:r>
              <w:rPr>
                <w:sz w:val="20"/>
              </w:rPr>
              <w:t>Hipotoni</w:t>
            </w:r>
            <w:proofErr w:type="spellEnd"/>
            <w:r>
              <w:rPr>
                <w:sz w:val="20"/>
              </w:rPr>
              <w:t xml:space="preserve">, </w:t>
            </w:r>
            <w:proofErr w:type="spellStart"/>
            <w:r>
              <w:rPr>
                <w:sz w:val="20"/>
              </w:rPr>
              <w:t>parestezi</w:t>
            </w:r>
            <w:proofErr w:type="spellEnd"/>
            <w:r>
              <w:rPr>
                <w:sz w:val="20"/>
              </w:rPr>
              <w:t xml:space="preserve"> </w:t>
            </w:r>
          </w:p>
        </w:tc>
      </w:tr>
      <w:tr w:rsidR="00D840D8" w14:paraId="570DF07A" w14:textId="77777777" w:rsidTr="00EB08B1">
        <w:trPr>
          <w:trHeight w:val="240"/>
        </w:trPr>
        <w:tc>
          <w:tcPr>
            <w:tcW w:w="0" w:type="auto"/>
            <w:vMerge/>
            <w:tcBorders>
              <w:top w:val="nil"/>
              <w:left w:val="single" w:sz="4" w:space="0" w:color="000000"/>
              <w:bottom w:val="nil"/>
              <w:right w:val="single" w:sz="4" w:space="0" w:color="000000"/>
            </w:tcBorders>
          </w:tcPr>
          <w:p w14:paraId="51157C14"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4045F67D" w14:textId="77777777" w:rsidR="00D840D8" w:rsidRDefault="00D840D8" w:rsidP="00EB08B1">
            <w:pPr>
              <w:spacing w:line="259" w:lineRule="auto"/>
              <w:ind w:left="59"/>
              <w:jc w:val="center"/>
            </w:pPr>
            <w:r>
              <w:rPr>
                <w:sz w:val="20"/>
              </w:rPr>
              <w:t xml:space="preserve">Derin </w:t>
            </w:r>
            <w:proofErr w:type="spellStart"/>
            <w:r>
              <w:rPr>
                <w:sz w:val="20"/>
              </w:rPr>
              <w:t>tendo</w:t>
            </w:r>
            <w:proofErr w:type="spellEnd"/>
            <w:r>
              <w:rPr>
                <w:sz w:val="20"/>
              </w:rPr>
              <w:t xml:space="preserve"> refleksinde azalma, baş ağrısı </w:t>
            </w:r>
          </w:p>
        </w:tc>
      </w:tr>
      <w:tr w:rsidR="00D840D8" w14:paraId="73356458" w14:textId="77777777" w:rsidTr="00EB08B1">
        <w:trPr>
          <w:trHeight w:val="240"/>
        </w:trPr>
        <w:tc>
          <w:tcPr>
            <w:tcW w:w="0" w:type="auto"/>
            <w:vMerge/>
            <w:tcBorders>
              <w:top w:val="nil"/>
              <w:left w:val="single" w:sz="4" w:space="0" w:color="000000"/>
              <w:bottom w:val="nil"/>
              <w:right w:val="single" w:sz="4" w:space="0" w:color="000000"/>
            </w:tcBorders>
          </w:tcPr>
          <w:p w14:paraId="4CCF54B5"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48F17C2B" w14:textId="77777777" w:rsidR="00D840D8" w:rsidRPr="00F71BF9" w:rsidRDefault="00D840D8" w:rsidP="00EB08B1">
            <w:pPr>
              <w:spacing w:line="259" w:lineRule="auto"/>
              <w:ind w:left="63"/>
              <w:jc w:val="center"/>
              <w:rPr>
                <w:sz w:val="20"/>
                <w:szCs w:val="20"/>
              </w:rPr>
            </w:pPr>
            <w:proofErr w:type="spellStart"/>
            <w:r w:rsidRPr="00F71BF9">
              <w:rPr>
                <w:sz w:val="20"/>
                <w:szCs w:val="20"/>
              </w:rPr>
              <w:t>Konvilzyon</w:t>
            </w:r>
            <w:proofErr w:type="spellEnd"/>
            <w:r w:rsidRPr="00F71BF9">
              <w:rPr>
                <w:sz w:val="20"/>
                <w:szCs w:val="20"/>
              </w:rPr>
              <w:t xml:space="preserve">, felç, </w:t>
            </w:r>
            <w:proofErr w:type="spellStart"/>
            <w:r w:rsidRPr="00F71BF9">
              <w:rPr>
                <w:sz w:val="20"/>
                <w:szCs w:val="20"/>
              </w:rPr>
              <w:t>serebral</w:t>
            </w:r>
            <w:proofErr w:type="spellEnd"/>
            <w:r w:rsidRPr="00F71BF9">
              <w:rPr>
                <w:sz w:val="20"/>
                <w:szCs w:val="20"/>
              </w:rPr>
              <w:t xml:space="preserve"> </w:t>
            </w:r>
            <w:proofErr w:type="spellStart"/>
            <w:r w:rsidRPr="00F71BF9">
              <w:rPr>
                <w:sz w:val="20"/>
                <w:szCs w:val="20"/>
              </w:rPr>
              <w:t>vazospazm</w:t>
            </w:r>
            <w:proofErr w:type="spellEnd"/>
            <w:r w:rsidRPr="00F71BF9">
              <w:rPr>
                <w:sz w:val="20"/>
                <w:szCs w:val="20"/>
              </w:rPr>
              <w:t xml:space="preserve"> </w:t>
            </w:r>
          </w:p>
        </w:tc>
      </w:tr>
      <w:tr w:rsidR="00D840D8" w14:paraId="181403C9" w14:textId="77777777" w:rsidTr="00EB08B1">
        <w:trPr>
          <w:trHeight w:val="240"/>
        </w:trPr>
        <w:tc>
          <w:tcPr>
            <w:tcW w:w="0" w:type="auto"/>
            <w:vMerge/>
            <w:tcBorders>
              <w:top w:val="nil"/>
              <w:left w:val="single" w:sz="4" w:space="0" w:color="000000"/>
              <w:bottom w:val="nil"/>
              <w:right w:val="single" w:sz="4" w:space="0" w:color="000000"/>
            </w:tcBorders>
          </w:tcPr>
          <w:p w14:paraId="6257854B"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52A17BB7" w14:textId="77777777" w:rsidR="00D840D8" w:rsidRPr="00F71BF9" w:rsidRDefault="00D840D8" w:rsidP="00EB08B1">
            <w:pPr>
              <w:spacing w:line="259" w:lineRule="auto"/>
              <w:ind w:left="-1544"/>
              <w:jc w:val="center"/>
              <w:rPr>
                <w:sz w:val="20"/>
                <w:szCs w:val="20"/>
              </w:rPr>
            </w:pPr>
            <w:r w:rsidRPr="00F71BF9">
              <w:rPr>
                <w:sz w:val="20"/>
                <w:szCs w:val="20"/>
              </w:rPr>
              <w:t xml:space="preserve">                     </w:t>
            </w:r>
            <w:proofErr w:type="spellStart"/>
            <w:r w:rsidRPr="00F71BF9">
              <w:rPr>
                <w:sz w:val="20"/>
                <w:szCs w:val="20"/>
              </w:rPr>
              <w:t>Meziyal</w:t>
            </w:r>
            <w:proofErr w:type="spellEnd"/>
            <w:r w:rsidRPr="00F71BF9">
              <w:rPr>
                <w:sz w:val="20"/>
                <w:szCs w:val="20"/>
              </w:rPr>
              <w:t xml:space="preserve"> </w:t>
            </w:r>
            <w:proofErr w:type="spellStart"/>
            <w:r w:rsidRPr="00F71BF9">
              <w:rPr>
                <w:sz w:val="20"/>
                <w:szCs w:val="20"/>
              </w:rPr>
              <w:t>temporal</w:t>
            </w:r>
            <w:proofErr w:type="spellEnd"/>
            <w:r w:rsidRPr="00F71BF9">
              <w:rPr>
                <w:sz w:val="20"/>
                <w:szCs w:val="20"/>
              </w:rPr>
              <w:t xml:space="preserve"> </w:t>
            </w:r>
            <w:proofErr w:type="spellStart"/>
            <w:r w:rsidRPr="00F71BF9">
              <w:rPr>
                <w:sz w:val="20"/>
                <w:szCs w:val="20"/>
              </w:rPr>
              <w:t>sklerozis</w:t>
            </w:r>
            <w:proofErr w:type="spellEnd"/>
            <w:r w:rsidRPr="00F71BF9">
              <w:rPr>
                <w:sz w:val="20"/>
                <w:szCs w:val="20"/>
              </w:rPr>
              <w:t xml:space="preserve">, </w:t>
            </w:r>
            <w:proofErr w:type="spellStart"/>
            <w:r w:rsidRPr="00F71BF9">
              <w:rPr>
                <w:sz w:val="20"/>
                <w:szCs w:val="20"/>
              </w:rPr>
              <w:t>apati</w:t>
            </w:r>
            <w:proofErr w:type="spellEnd"/>
            <w:r w:rsidRPr="00F71BF9">
              <w:rPr>
                <w:sz w:val="20"/>
                <w:szCs w:val="20"/>
              </w:rPr>
              <w:t>, letarji, uyuşukluk, koma</w:t>
            </w:r>
          </w:p>
        </w:tc>
      </w:tr>
      <w:tr w:rsidR="00D840D8" w14:paraId="6D578D55" w14:textId="77777777" w:rsidTr="00EB08B1">
        <w:trPr>
          <w:trHeight w:val="241"/>
        </w:trPr>
        <w:tc>
          <w:tcPr>
            <w:tcW w:w="0" w:type="auto"/>
            <w:vMerge/>
            <w:tcBorders>
              <w:top w:val="nil"/>
              <w:left w:val="single" w:sz="4" w:space="0" w:color="000000"/>
              <w:bottom w:val="single" w:sz="4" w:space="0" w:color="000000"/>
              <w:right w:val="single" w:sz="4" w:space="0" w:color="000000"/>
            </w:tcBorders>
          </w:tcPr>
          <w:p w14:paraId="52E1E380"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3EE18928" w14:textId="77777777" w:rsidR="00D840D8" w:rsidRDefault="00D840D8" w:rsidP="00EB08B1">
            <w:pPr>
              <w:spacing w:line="259" w:lineRule="auto"/>
              <w:ind w:left="61"/>
              <w:jc w:val="center"/>
            </w:pPr>
            <w:r>
              <w:rPr>
                <w:sz w:val="20"/>
              </w:rPr>
              <w:t>Psikolojik rahatsızlıklar (</w:t>
            </w:r>
            <w:proofErr w:type="spellStart"/>
            <w:r>
              <w:rPr>
                <w:sz w:val="20"/>
              </w:rPr>
              <w:t>anksiyete</w:t>
            </w:r>
            <w:proofErr w:type="spellEnd"/>
            <w:r>
              <w:rPr>
                <w:sz w:val="20"/>
              </w:rPr>
              <w:t xml:space="preserve">, </w:t>
            </w:r>
            <w:proofErr w:type="spellStart"/>
            <w:r>
              <w:rPr>
                <w:sz w:val="20"/>
              </w:rPr>
              <w:t>psikozis</w:t>
            </w:r>
            <w:proofErr w:type="spellEnd"/>
            <w:r>
              <w:rPr>
                <w:sz w:val="20"/>
              </w:rPr>
              <w:t xml:space="preserve">, halüsinasyon, depresyon) </w:t>
            </w:r>
          </w:p>
        </w:tc>
      </w:tr>
      <w:tr w:rsidR="00D840D8" w14:paraId="53577B10" w14:textId="77777777" w:rsidTr="00EB08B1">
        <w:trPr>
          <w:trHeight w:val="469"/>
        </w:trPr>
        <w:tc>
          <w:tcPr>
            <w:tcW w:w="1997" w:type="dxa"/>
            <w:vMerge w:val="restart"/>
            <w:tcBorders>
              <w:top w:val="single" w:sz="4" w:space="0" w:color="000000"/>
              <w:left w:val="single" w:sz="4" w:space="0" w:color="000000"/>
              <w:bottom w:val="single" w:sz="4" w:space="0" w:color="000000"/>
              <w:right w:val="single" w:sz="4" w:space="0" w:color="000000"/>
            </w:tcBorders>
            <w:shd w:val="clear" w:color="auto" w:fill="E5E5E5"/>
            <w:vAlign w:val="center"/>
          </w:tcPr>
          <w:p w14:paraId="52D5F2DC" w14:textId="77777777" w:rsidR="00D840D8" w:rsidRDefault="00D840D8" w:rsidP="00EB08B1">
            <w:pPr>
              <w:spacing w:line="259" w:lineRule="auto"/>
              <w:ind w:left="58"/>
              <w:jc w:val="center"/>
            </w:pPr>
            <w:proofErr w:type="spellStart"/>
            <w:r>
              <w:rPr>
                <w:rFonts w:eastAsia="Times New Roman" w:cs="Times New Roman"/>
                <w:b/>
                <w:sz w:val="20"/>
              </w:rPr>
              <w:t>Kardiovasküler</w:t>
            </w:r>
            <w:proofErr w:type="spellEnd"/>
            <w:r>
              <w:rPr>
                <w:rFonts w:eastAsia="Times New Roman" w:cs="Times New Roman"/>
                <w:b/>
                <w:sz w:val="20"/>
              </w:rPr>
              <w:t xml:space="preserve"> </w:t>
            </w:r>
          </w:p>
        </w:tc>
        <w:tc>
          <w:tcPr>
            <w:tcW w:w="7388" w:type="dxa"/>
            <w:tcBorders>
              <w:top w:val="single" w:sz="4" w:space="0" w:color="000000"/>
              <w:left w:val="single" w:sz="4" w:space="0" w:color="000000"/>
              <w:bottom w:val="single" w:sz="4" w:space="0" w:color="000000"/>
              <w:right w:val="single" w:sz="4" w:space="0" w:color="000000"/>
            </w:tcBorders>
          </w:tcPr>
          <w:p w14:paraId="74D2BADC" w14:textId="77777777" w:rsidR="00D840D8" w:rsidRDefault="00D840D8" w:rsidP="00EB08B1">
            <w:pPr>
              <w:spacing w:line="259" w:lineRule="auto"/>
              <w:jc w:val="center"/>
            </w:pPr>
            <w:r>
              <w:rPr>
                <w:sz w:val="20"/>
              </w:rPr>
              <w:t xml:space="preserve">Aritmi, </w:t>
            </w:r>
            <w:proofErr w:type="spellStart"/>
            <w:r>
              <w:rPr>
                <w:sz w:val="20"/>
              </w:rPr>
              <w:t>bradikardi</w:t>
            </w:r>
            <w:proofErr w:type="spellEnd"/>
            <w:r>
              <w:rPr>
                <w:sz w:val="20"/>
              </w:rPr>
              <w:t xml:space="preserve"> (QT aralığında kısalma, QRS kompleksi – PR ve ST aralığı – T ve U dalgasında uzama) </w:t>
            </w:r>
          </w:p>
        </w:tc>
      </w:tr>
      <w:tr w:rsidR="00D840D8" w14:paraId="1C40F579" w14:textId="77777777" w:rsidTr="00EB08B1">
        <w:trPr>
          <w:trHeight w:val="240"/>
        </w:trPr>
        <w:tc>
          <w:tcPr>
            <w:tcW w:w="0" w:type="auto"/>
            <w:vMerge/>
            <w:tcBorders>
              <w:top w:val="nil"/>
              <w:left w:val="single" w:sz="4" w:space="0" w:color="000000"/>
              <w:bottom w:val="nil"/>
              <w:right w:val="single" w:sz="4" w:space="0" w:color="000000"/>
            </w:tcBorders>
          </w:tcPr>
          <w:p w14:paraId="5E18F94A"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7F207BF9" w14:textId="77777777" w:rsidR="00D840D8" w:rsidRDefault="00D840D8" w:rsidP="00EB08B1">
            <w:pPr>
              <w:spacing w:line="259" w:lineRule="auto"/>
              <w:ind w:left="57"/>
              <w:jc w:val="center"/>
            </w:pPr>
            <w:r>
              <w:rPr>
                <w:sz w:val="20"/>
              </w:rPr>
              <w:t xml:space="preserve">Kalp kapakçıkları, koroner arter ve </w:t>
            </w:r>
            <w:proofErr w:type="spellStart"/>
            <w:r>
              <w:rPr>
                <w:sz w:val="20"/>
              </w:rPr>
              <w:t>myokardiyel</w:t>
            </w:r>
            <w:proofErr w:type="spellEnd"/>
            <w:r>
              <w:rPr>
                <w:sz w:val="20"/>
              </w:rPr>
              <w:t xml:space="preserve"> liflerde </w:t>
            </w:r>
            <w:proofErr w:type="spellStart"/>
            <w:r>
              <w:rPr>
                <w:sz w:val="20"/>
              </w:rPr>
              <w:t>Ca</w:t>
            </w:r>
            <w:proofErr w:type="spellEnd"/>
            <w:r>
              <w:rPr>
                <w:sz w:val="20"/>
              </w:rPr>
              <w:t xml:space="preserve"> birikimi </w:t>
            </w:r>
          </w:p>
        </w:tc>
      </w:tr>
      <w:tr w:rsidR="00D840D8" w14:paraId="7D351037" w14:textId="77777777" w:rsidTr="00EB08B1">
        <w:trPr>
          <w:trHeight w:val="240"/>
        </w:trPr>
        <w:tc>
          <w:tcPr>
            <w:tcW w:w="0" w:type="auto"/>
            <w:vMerge/>
            <w:tcBorders>
              <w:top w:val="nil"/>
              <w:left w:val="single" w:sz="4" w:space="0" w:color="000000"/>
              <w:bottom w:val="nil"/>
              <w:right w:val="single" w:sz="4" w:space="0" w:color="000000"/>
            </w:tcBorders>
          </w:tcPr>
          <w:p w14:paraId="0315D9BC"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784EAC4D" w14:textId="77777777" w:rsidR="00D840D8" w:rsidRDefault="00D840D8" w:rsidP="00EB08B1">
            <w:pPr>
              <w:spacing w:line="259" w:lineRule="auto"/>
              <w:ind w:left="61"/>
              <w:jc w:val="center"/>
            </w:pPr>
            <w:r>
              <w:rPr>
                <w:sz w:val="20"/>
              </w:rPr>
              <w:t xml:space="preserve">Hipertansiyon </w:t>
            </w:r>
          </w:p>
        </w:tc>
      </w:tr>
      <w:tr w:rsidR="00D840D8" w14:paraId="60865A07" w14:textId="77777777" w:rsidTr="00EB08B1">
        <w:trPr>
          <w:trHeight w:val="240"/>
        </w:trPr>
        <w:tc>
          <w:tcPr>
            <w:tcW w:w="0" w:type="auto"/>
            <w:vMerge/>
            <w:tcBorders>
              <w:top w:val="nil"/>
              <w:left w:val="single" w:sz="4" w:space="0" w:color="000000"/>
              <w:bottom w:val="nil"/>
              <w:right w:val="single" w:sz="4" w:space="0" w:color="000000"/>
            </w:tcBorders>
          </w:tcPr>
          <w:p w14:paraId="77BC03B1"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02E684EE" w14:textId="77777777" w:rsidR="00D840D8" w:rsidRDefault="00D840D8" w:rsidP="00EB08B1">
            <w:pPr>
              <w:spacing w:line="259" w:lineRule="auto"/>
              <w:ind w:left="61"/>
              <w:jc w:val="center"/>
            </w:pPr>
            <w:proofErr w:type="spellStart"/>
            <w:r>
              <w:rPr>
                <w:sz w:val="20"/>
              </w:rPr>
              <w:t>Kardiyomiyopati</w:t>
            </w:r>
            <w:proofErr w:type="spellEnd"/>
            <w:r>
              <w:rPr>
                <w:sz w:val="20"/>
              </w:rPr>
              <w:t xml:space="preserve"> </w:t>
            </w:r>
          </w:p>
        </w:tc>
      </w:tr>
      <w:tr w:rsidR="00D840D8" w14:paraId="5944A37B" w14:textId="77777777" w:rsidTr="00EB08B1">
        <w:trPr>
          <w:trHeight w:val="240"/>
        </w:trPr>
        <w:tc>
          <w:tcPr>
            <w:tcW w:w="0" w:type="auto"/>
            <w:vMerge/>
            <w:tcBorders>
              <w:top w:val="nil"/>
              <w:left w:val="single" w:sz="4" w:space="0" w:color="000000"/>
              <w:bottom w:val="single" w:sz="4" w:space="0" w:color="000000"/>
              <w:right w:val="single" w:sz="4" w:space="0" w:color="000000"/>
            </w:tcBorders>
          </w:tcPr>
          <w:p w14:paraId="1D38A7E6"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218DD582" w14:textId="77777777" w:rsidR="00D840D8" w:rsidRDefault="00D840D8" w:rsidP="00EB08B1">
            <w:pPr>
              <w:spacing w:line="259" w:lineRule="auto"/>
              <w:ind w:left="60"/>
              <w:jc w:val="center"/>
            </w:pPr>
            <w:r>
              <w:rPr>
                <w:sz w:val="20"/>
              </w:rPr>
              <w:t xml:space="preserve">Kardiyak </w:t>
            </w:r>
            <w:proofErr w:type="spellStart"/>
            <w:r>
              <w:rPr>
                <w:sz w:val="20"/>
              </w:rPr>
              <w:t>arest</w:t>
            </w:r>
            <w:proofErr w:type="spellEnd"/>
            <w:r>
              <w:rPr>
                <w:sz w:val="20"/>
              </w:rPr>
              <w:t xml:space="preserve"> </w:t>
            </w:r>
          </w:p>
        </w:tc>
      </w:tr>
      <w:tr w:rsidR="00D840D8" w14:paraId="6CD75FA5" w14:textId="77777777" w:rsidTr="00EB08B1">
        <w:trPr>
          <w:trHeight w:val="240"/>
        </w:trPr>
        <w:tc>
          <w:tcPr>
            <w:tcW w:w="1997" w:type="dxa"/>
            <w:vMerge w:val="restart"/>
            <w:tcBorders>
              <w:top w:val="single" w:sz="4" w:space="0" w:color="000000"/>
              <w:left w:val="single" w:sz="4" w:space="0" w:color="000000"/>
              <w:bottom w:val="single" w:sz="4" w:space="0" w:color="000000"/>
              <w:right w:val="single" w:sz="4" w:space="0" w:color="000000"/>
            </w:tcBorders>
            <w:shd w:val="clear" w:color="auto" w:fill="E5E5E5"/>
            <w:vAlign w:val="center"/>
          </w:tcPr>
          <w:p w14:paraId="39409BEC" w14:textId="77777777" w:rsidR="00D840D8" w:rsidRDefault="00D840D8" w:rsidP="00EB08B1">
            <w:pPr>
              <w:spacing w:line="259" w:lineRule="auto"/>
              <w:ind w:left="112"/>
              <w:jc w:val="left"/>
            </w:pPr>
            <w:r>
              <w:rPr>
                <w:rFonts w:eastAsia="Times New Roman" w:cs="Times New Roman"/>
                <w:b/>
                <w:sz w:val="20"/>
              </w:rPr>
              <w:t xml:space="preserve">İskelet – Kas Sistemi </w:t>
            </w:r>
          </w:p>
        </w:tc>
        <w:tc>
          <w:tcPr>
            <w:tcW w:w="7388" w:type="dxa"/>
            <w:tcBorders>
              <w:top w:val="single" w:sz="4" w:space="0" w:color="000000"/>
              <w:left w:val="single" w:sz="4" w:space="0" w:color="000000"/>
              <w:bottom w:val="single" w:sz="4" w:space="0" w:color="000000"/>
              <w:right w:val="single" w:sz="4" w:space="0" w:color="000000"/>
            </w:tcBorders>
          </w:tcPr>
          <w:p w14:paraId="7EAA7855" w14:textId="77777777" w:rsidR="00D840D8" w:rsidRDefault="00D840D8" w:rsidP="00EB08B1">
            <w:pPr>
              <w:spacing w:line="259" w:lineRule="auto"/>
              <w:ind w:left="60"/>
              <w:jc w:val="center"/>
            </w:pPr>
            <w:r>
              <w:rPr>
                <w:sz w:val="20"/>
              </w:rPr>
              <w:t xml:space="preserve">Kas zayıflığı </w:t>
            </w:r>
          </w:p>
        </w:tc>
      </w:tr>
      <w:tr w:rsidR="00D840D8" w14:paraId="1E345979" w14:textId="77777777" w:rsidTr="00EB08B1">
        <w:trPr>
          <w:trHeight w:val="240"/>
        </w:trPr>
        <w:tc>
          <w:tcPr>
            <w:tcW w:w="0" w:type="auto"/>
            <w:vMerge/>
            <w:tcBorders>
              <w:top w:val="nil"/>
              <w:left w:val="single" w:sz="4" w:space="0" w:color="000000"/>
              <w:bottom w:val="nil"/>
              <w:right w:val="single" w:sz="4" w:space="0" w:color="000000"/>
            </w:tcBorders>
          </w:tcPr>
          <w:p w14:paraId="1D7D2611"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652A2E05" w14:textId="77777777" w:rsidR="00D840D8" w:rsidRDefault="00D840D8" w:rsidP="00EB08B1">
            <w:pPr>
              <w:spacing w:line="259" w:lineRule="auto"/>
              <w:ind w:left="63"/>
              <w:jc w:val="center"/>
            </w:pPr>
            <w:r>
              <w:rPr>
                <w:sz w:val="20"/>
              </w:rPr>
              <w:t xml:space="preserve">Kemik ağrısı </w:t>
            </w:r>
          </w:p>
        </w:tc>
      </w:tr>
      <w:tr w:rsidR="00D840D8" w14:paraId="02F31473" w14:textId="77777777" w:rsidTr="00EB08B1">
        <w:trPr>
          <w:trHeight w:val="240"/>
        </w:trPr>
        <w:tc>
          <w:tcPr>
            <w:tcW w:w="0" w:type="auto"/>
            <w:vMerge/>
            <w:tcBorders>
              <w:top w:val="nil"/>
              <w:left w:val="single" w:sz="4" w:space="0" w:color="000000"/>
              <w:bottom w:val="nil"/>
              <w:right w:val="single" w:sz="4" w:space="0" w:color="000000"/>
            </w:tcBorders>
          </w:tcPr>
          <w:p w14:paraId="595940C3"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50164F75" w14:textId="77777777" w:rsidR="00D840D8" w:rsidRDefault="00D840D8" w:rsidP="00EB08B1">
            <w:pPr>
              <w:spacing w:line="259" w:lineRule="auto"/>
              <w:ind w:left="60"/>
              <w:jc w:val="center"/>
            </w:pPr>
            <w:proofErr w:type="spellStart"/>
            <w:r>
              <w:rPr>
                <w:sz w:val="20"/>
              </w:rPr>
              <w:t>Osteopeni</w:t>
            </w:r>
            <w:proofErr w:type="spellEnd"/>
            <w:r>
              <w:rPr>
                <w:sz w:val="20"/>
              </w:rPr>
              <w:t>/</w:t>
            </w:r>
            <w:proofErr w:type="spellStart"/>
            <w:r>
              <w:rPr>
                <w:sz w:val="20"/>
              </w:rPr>
              <w:t>osteoporosis</w:t>
            </w:r>
            <w:proofErr w:type="spellEnd"/>
            <w:r>
              <w:rPr>
                <w:sz w:val="20"/>
              </w:rPr>
              <w:t xml:space="preserve"> </w:t>
            </w:r>
          </w:p>
        </w:tc>
      </w:tr>
      <w:tr w:rsidR="00D840D8" w14:paraId="5D8DBAE3" w14:textId="77777777" w:rsidTr="00EB08B1">
        <w:trPr>
          <w:trHeight w:val="240"/>
        </w:trPr>
        <w:tc>
          <w:tcPr>
            <w:tcW w:w="0" w:type="auto"/>
            <w:vMerge/>
            <w:tcBorders>
              <w:top w:val="nil"/>
              <w:left w:val="single" w:sz="4" w:space="0" w:color="000000"/>
              <w:bottom w:val="nil"/>
              <w:right w:val="single" w:sz="4" w:space="0" w:color="000000"/>
            </w:tcBorders>
          </w:tcPr>
          <w:p w14:paraId="42642431"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16CD5049" w14:textId="77777777" w:rsidR="00D840D8" w:rsidRDefault="00D840D8" w:rsidP="00EB08B1">
            <w:pPr>
              <w:spacing w:line="259" w:lineRule="auto"/>
              <w:ind w:left="59"/>
              <w:jc w:val="center"/>
            </w:pPr>
            <w:r>
              <w:rPr>
                <w:sz w:val="20"/>
              </w:rPr>
              <w:t xml:space="preserve">Uzun kemiklerde kalsifikasyon </w:t>
            </w:r>
          </w:p>
        </w:tc>
      </w:tr>
      <w:tr w:rsidR="00D840D8" w14:paraId="5D2ACA3C" w14:textId="77777777" w:rsidTr="00EB08B1">
        <w:trPr>
          <w:trHeight w:val="240"/>
        </w:trPr>
        <w:tc>
          <w:tcPr>
            <w:tcW w:w="0" w:type="auto"/>
            <w:vMerge/>
            <w:tcBorders>
              <w:top w:val="nil"/>
              <w:left w:val="single" w:sz="4" w:space="0" w:color="000000"/>
              <w:bottom w:val="nil"/>
              <w:right w:val="single" w:sz="4" w:space="0" w:color="000000"/>
            </w:tcBorders>
          </w:tcPr>
          <w:p w14:paraId="2147836A"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4F893107" w14:textId="77777777" w:rsidR="00D840D8" w:rsidRDefault="00D840D8" w:rsidP="00EB08B1">
            <w:pPr>
              <w:spacing w:line="259" w:lineRule="auto"/>
              <w:ind w:left="63"/>
              <w:jc w:val="center"/>
            </w:pPr>
            <w:proofErr w:type="spellStart"/>
            <w:r>
              <w:rPr>
                <w:sz w:val="20"/>
              </w:rPr>
              <w:t>Osteopetrozis</w:t>
            </w:r>
            <w:proofErr w:type="spellEnd"/>
            <w:r>
              <w:rPr>
                <w:sz w:val="20"/>
              </w:rPr>
              <w:t xml:space="preserve"> </w:t>
            </w:r>
          </w:p>
        </w:tc>
      </w:tr>
      <w:tr w:rsidR="00D840D8" w14:paraId="63D8DA5B" w14:textId="77777777" w:rsidTr="00EB08B1">
        <w:trPr>
          <w:trHeight w:val="240"/>
        </w:trPr>
        <w:tc>
          <w:tcPr>
            <w:tcW w:w="0" w:type="auto"/>
            <w:vMerge/>
            <w:tcBorders>
              <w:top w:val="nil"/>
              <w:left w:val="single" w:sz="4" w:space="0" w:color="000000"/>
              <w:bottom w:val="single" w:sz="4" w:space="0" w:color="000000"/>
              <w:right w:val="single" w:sz="4" w:space="0" w:color="000000"/>
            </w:tcBorders>
          </w:tcPr>
          <w:p w14:paraId="4D9D40D4"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24CCE779" w14:textId="77777777" w:rsidR="00D840D8" w:rsidRDefault="00D840D8" w:rsidP="00EB08B1">
            <w:pPr>
              <w:spacing w:line="259" w:lineRule="auto"/>
              <w:ind w:left="61"/>
              <w:jc w:val="center"/>
            </w:pPr>
            <w:proofErr w:type="spellStart"/>
            <w:r>
              <w:rPr>
                <w:sz w:val="20"/>
              </w:rPr>
              <w:t>Band</w:t>
            </w:r>
            <w:proofErr w:type="spellEnd"/>
            <w:r>
              <w:rPr>
                <w:sz w:val="20"/>
              </w:rPr>
              <w:t xml:space="preserve"> </w:t>
            </w:r>
            <w:proofErr w:type="spellStart"/>
            <w:r>
              <w:rPr>
                <w:sz w:val="20"/>
              </w:rPr>
              <w:t>keratopati</w:t>
            </w:r>
            <w:proofErr w:type="spellEnd"/>
            <w:r>
              <w:rPr>
                <w:sz w:val="20"/>
              </w:rPr>
              <w:t xml:space="preserve"> </w:t>
            </w:r>
          </w:p>
        </w:tc>
      </w:tr>
      <w:tr w:rsidR="00D840D8" w14:paraId="64611BEC" w14:textId="77777777" w:rsidTr="00EB08B1">
        <w:trPr>
          <w:trHeight w:val="341"/>
        </w:trPr>
        <w:tc>
          <w:tcPr>
            <w:tcW w:w="1997" w:type="dxa"/>
            <w:vMerge w:val="restart"/>
            <w:tcBorders>
              <w:top w:val="single" w:sz="4" w:space="0" w:color="000000"/>
              <w:left w:val="single" w:sz="4" w:space="0" w:color="000000"/>
              <w:bottom w:val="single" w:sz="4" w:space="0" w:color="000000"/>
              <w:right w:val="single" w:sz="4" w:space="0" w:color="000000"/>
            </w:tcBorders>
            <w:shd w:val="clear" w:color="auto" w:fill="E5E5E5"/>
            <w:vAlign w:val="center"/>
          </w:tcPr>
          <w:p w14:paraId="113DC741" w14:textId="77777777" w:rsidR="00D840D8" w:rsidRDefault="00D840D8" w:rsidP="00EB08B1">
            <w:pPr>
              <w:spacing w:line="259" w:lineRule="auto"/>
              <w:ind w:left="61"/>
              <w:jc w:val="center"/>
            </w:pPr>
            <w:r>
              <w:rPr>
                <w:rFonts w:eastAsia="Times New Roman" w:cs="Times New Roman"/>
                <w:b/>
                <w:sz w:val="20"/>
              </w:rPr>
              <w:t xml:space="preserve">Gözler </w:t>
            </w:r>
          </w:p>
        </w:tc>
        <w:tc>
          <w:tcPr>
            <w:tcW w:w="7388" w:type="dxa"/>
            <w:tcBorders>
              <w:top w:val="single" w:sz="4" w:space="0" w:color="000000"/>
              <w:left w:val="single" w:sz="4" w:space="0" w:color="000000"/>
              <w:bottom w:val="single" w:sz="4" w:space="0" w:color="000000"/>
              <w:right w:val="single" w:sz="4" w:space="0" w:color="000000"/>
            </w:tcBorders>
          </w:tcPr>
          <w:p w14:paraId="0A11B533" w14:textId="77777777" w:rsidR="00D840D8" w:rsidRDefault="00D840D8" w:rsidP="00EB08B1">
            <w:pPr>
              <w:spacing w:line="259" w:lineRule="auto"/>
              <w:ind w:left="62"/>
              <w:jc w:val="center"/>
            </w:pPr>
            <w:proofErr w:type="spellStart"/>
            <w:r>
              <w:rPr>
                <w:sz w:val="20"/>
              </w:rPr>
              <w:t>Konjuktival</w:t>
            </w:r>
            <w:proofErr w:type="spellEnd"/>
            <w:r>
              <w:rPr>
                <w:sz w:val="20"/>
              </w:rPr>
              <w:t xml:space="preserve"> kalsifikasyon </w:t>
            </w:r>
          </w:p>
        </w:tc>
      </w:tr>
      <w:tr w:rsidR="00D840D8" w14:paraId="500EB887" w14:textId="77777777" w:rsidTr="00EB08B1">
        <w:trPr>
          <w:trHeight w:val="338"/>
        </w:trPr>
        <w:tc>
          <w:tcPr>
            <w:tcW w:w="0" w:type="auto"/>
            <w:vMerge/>
            <w:tcBorders>
              <w:top w:val="nil"/>
              <w:left w:val="single" w:sz="4" w:space="0" w:color="000000"/>
              <w:bottom w:val="single" w:sz="4" w:space="0" w:color="000000"/>
              <w:right w:val="single" w:sz="4" w:space="0" w:color="000000"/>
            </w:tcBorders>
          </w:tcPr>
          <w:p w14:paraId="7C7927FD" w14:textId="77777777" w:rsidR="00D840D8" w:rsidRDefault="00D840D8" w:rsidP="00EB08B1">
            <w:pPr>
              <w:spacing w:after="160" w:line="259" w:lineRule="auto"/>
              <w:jc w:val="left"/>
            </w:pPr>
          </w:p>
        </w:tc>
        <w:tc>
          <w:tcPr>
            <w:tcW w:w="7388" w:type="dxa"/>
            <w:tcBorders>
              <w:top w:val="single" w:sz="4" w:space="0" w:color="000000"/>
              <w:left w:val="single" w:sz="4" w:space="0" w:color="000000"/>
              <w:bottom w:val="single" w:sz="4" w:space="0" w:color="000000"/>
              <w:right w:val="single" w:sz="4" w:space="0" w:color="000000"/>
            </w:tcBorders>
          </w:tcPr>
          <w:p w14:paraId="4F000D65" w14:textId="77777777" w:rsidR="00D840D8" w:rsidRDefault="00D840D8" w:rsidP="00EB08B1">
            <w:pPr>
              <w:spacing w:line="259" w:lineRule="auto"/>
              <w:ind w:left="62"/>
              <w:jc w:val="center"/>
            </w:pPr>
            <w:proofErr w:type="spellStart"/>
            <w:r>
              <w:rPr>
                <w:sz w:val="20"/>
              </w:rPr>
              <w:t>Metastatik</w:t>
            </w:r>
            <w:proofErr w:type="spellEnd"/>
            <w:r>
              <w:rPr>
                <w:sz w:val="20"/>
              </w:rPr>
              <w:t xml:space="preserve"> kalsifikasyon </w:t>
            </w:r>
          </w:p>
        </w:tc>
      </w:tr>
      <w:tr w:rsidR="00D840D8" w14:paraId="674D8F5D" w14:textId="77777777" w:rsidTr="00EB08B1">
        <w:trPr>
          <w:trHeight w:val="313"/>
        </w:trPr>
        <w:tc>
          <w:tcPr>
            <w:tcW w:w="1997" w:type="dxa"/>
            <w:tcBorders>
              <w:top w:val="single" w:sz="4" w:space="0" w:color="000000"/>
              <w:left w:val="single" w:sz="4" w:space="0" w:color="000000"/>
              <w:bottom w:val="single" w:sz="4" w:space="0" w:color="000000"/>
              <w:right w:val="single" w:sz="4" w:space="0" w:color="000000"/>
            </w:tcBorders>
            <w:shd w:val="clear" w:color="auto" w:fill="E5E5E5"/>
          </w:tcPr>
          <w:p w14:paraId="5FC9EEE7" w14:textId="77777777" w:rsidR="00D840D8" w:rsidRDefault="00D840D8" w:rsidP="00EB08B1">
            <w:pPr>
              <w:spacing w:line="259" w:lineRule="auto"/>
              <w:ind w:left="64"/>
              <w:jc w:val="center"/>
            </w:pPr>
            <w:r>
              <w:rPr>
                <w:rFonts w:eastAsia="Times New Roman" w:cs="Times New Roman"/>
                <w:b/>
                <w:sz w:val="20"/>
              </w:rPr>
              <w:t xml:space="preserve">Deri </w:t>
            </w:r>
          </w:p>
        </w:tc>
        <w:tc>
          <w:tcPr>
            <w:tcW w:w="7388" w:type="dxa"/>
            <w:tcBorders>
              <w:top w:val="single" w:sz="4" w:space="0" w:color="000000"/>
              <w:left w:val="single" w:sz="4" w:space="0" w:color="000000"/>
              <w:bottom w:val="single" w:sz="4" w:space="0" w:color="000000"/>
              <w:right w:val="single" w:sz="4" w:space="0" w:color="000000"/>
            </w:tcBorders>
          </w:tcPr>
          <w:p w14:paraId="60DF0848" w14:textId="77777777" w:rsidR="00D840D8" w:rsidRDefault="00D840D8" w:rsidP="00EB08B1">
            <w:pPr>
              <w:spacing w:line="259" w:lineRule="auto"/>
              <w:ind w:left="63"/>
              <w:jc w:val="center"/>
            </w:pPr>
            <w:r>
              <w:rPr>
                <w:sz w:val="20"/>
              </w:rPr>
              <w:t xml:space="preserve">Kaşıntı </w:t>
            </w:r>
          </w:p>
        </w:tc>
      </w:tr>
    </w:tbl>
    <w:p w14:paraId="2581E17E" w14:textId="77777777" w:rsidR="00D840D8" w:rsidRPr="00F71BF9" w:rsidRDefault="00D840D8" w:rsidP="00D840D8">
      <w:pPr>
        <w:spacing w:before="120" w:after="120"/>
        <w:ind w:firstLine="709"/>
        <w:rPr>
          <w:b/>
          <w:bCs/>
        </w:rPr>
      </w:pPr>
    </w:p>
    <w:p w14:paraId="02B4582C" w14:textId="77777777" w:rsidR="00D840D8" w:rsidRDefault="00D840D8" w:rsidP="00D840D8">
      <w:pPr>
        <w:spacing w:before="120" w:after="120"/>
        <w:rPr>
          <w:rFonts w:cs="Times New Roman"/>
          <w:szCs w:val="24"/>
        </w:rPr>
      </w:pPr>
    </w:p>
    <w:p w14:paraId="3B9D0E7D" w14:textId="255D5867" w:rsidR="00D840D8" w:rsidRDefault="00F1685D" w:rsidP="00712BE4">
      <w:pPr>
        <w:pStyle w:val="Balk2"/>
      </w:pPr>
      <w:bookmarkStart w:id="94" w:name="_Toc105225108"/>
      <w:r>
        <w:lastRenderedPageBreak/>
        <w:t xml:space="preserve">   </w:t>
      </w:r>
      <w:bookmarkStart w:id="95" w:name="_Toc202109693"/>
      <w:r w:rsidR="00D840D8" w:rsidRPr="009F4779">
        <w:t>2.</w:t>
      </w:r>
      <w:r>
        <w:t>3</w:t>
      </w:r>
      <w:r w:rsidR="008334BB">
        <w:t>.22</w:t>
      </w:r>
      <w:r w:rsidR="00D840D8" w:rsidRPr="009F4779">
        <w:t xml:space="preserve"> </w:t>
      </w:r>
      <w:bookmarkEnd w:id="94"/>
      <w:r w:rsidR="00D840D8">
        <w:t>Klinik Özet</w:t>
      </w:r>
      <w:bookmarkEnd w:id="95"/>
    </w:p>
    <w:p w14:paraId="09153D84" w14:textId="77777777" w:rsidR="00F1685D" w:rsidRPr="00F1685D" w:rsidRDefault="00F1685D" w:rsidP="00F1685D">
      <w:pPr>
        <w:spacing w:after="120"/>
        <w:rPr>
          <w:b/>
          <w:bCs/>
        </w:rPr>
      </w:pPr>
    </w:p>
    <w:p w14:paraId="1341ADE0" w14:textId="77777777" w:rsidR="00D840D8" w:rsidRDefault="00D840D8" w:rsidP="00D840D8">
      <w:pPr>
        <w:spacing w:before="120" w:after="120"/>
        <w:ind w:firstLine="708"/>
        <w:rPr>
          <w:rFonts w:cs="Times New Roman"/>
          <w:szCs w:val="24"/>
        </w:rPr>
      </w:pPr>
      <w:r w:rsidRPr="001F671B">
        <w:rPr>
          <w:rFonts w:cs="Times New Roman"/>
          <w:bCs/>
          <w:szCs w:val="24"/>
        </w:rPr>
        <w:t xml:space="preserve">D vitamini </w:t>
      </w:r>
      <w:proofErr w:type="spellStart"/>
      <w:r w:rsidRPr="001F671B">
        <w:rPr>
          <w:rFonts w:cs="Times New Roman"/>
          <w:bCs/>
          <w:szCs w:val="24"/>
        </w:rPr>
        <w:t>homeostazı</w:t>
      </w:r>
      <w:proofErr w:type="spellEnd"/>
      <w:r w:rsidRPr="001F671B">
        <w:rPr>
          <w:rFonts w:cs="Times New Roman"/>
          <w:bCs/>
          <w:szCs w:val="24"/>
        </w:rPr>
        <w:t xml:space="preserve">, D vitamini </w:t>
      </w:r>
      <w:proofErr w:type="spellStart"/>
      <w:r w:rsidRPr="001F671B">
        <w:rPr>
          <w:rFonts w:cs="Times New Roman"/>
          <w:bCs/>
          <w:szCs w:val="24"/>
        </w:rPr>
        <w:t>metabolitleri</w:t>
      </w:r>
      <w:proofErr w:type="spellEnd"/>
      <w:r w:rsidRPr="001F671B">
        <w:rPr>
          <w:rFonts w:cs="Times New Roman"/>
          <w:bCs/>
          <w:szCs w:val="24"/>
        </w:rPr>
        <w:t xml:space="preserve">, iyonize kalsiyum, fosfor, FGF-23 ve </w:t>
      </w:r>
      <w:proofErr w:type="spellStart"/>
      <w:r w:rsidRPr="001F671B">
        <w:rPr>
          <w:rFonts w:cs="Times New Roman"/>
          <w:bCs/>
          <w:szCs w:val="24"/>
        </w:rPr>
        <w:t>Klotho</w:t>
      </w:r>
      <w:proofErr w:type="spellEnd"/>
      <w:r w:rsidRPr="001F671B">
        <w:rPr>
          <w:rFonts w:cs="Times New Roman"/>
          <w:bCs/>
          <w:szCs w:val="24"/>
        </w:rPr>
        <w:t xml:space="preserve"> arasındaki karmaşık etkileşimlerle karakterize edilir ve düzenleyici yollar çeşitli şekillerde bozulabilir. Sağlıklı köpeklerde ve kedilerde serum D vitamini </w:t>
      </w:r>
      <w:proofErr w:type="spellStart"/>
      <w:r w:rsidRPr="001F671B">
        <w:rPr>
          <w:rFonts w:cs="Times New Roman"/>
          <w:bCs/>
          <w:szCs w:val="24"/>
        </w:rPr>
        <w:t>metabolitleri</w:t>
      </w:r>
      <w:proofErr w:type="spellEnd"/>
      <w:r w:rsidRPr="001F671B">
        <w:rPr>
          <w:rFonts w:cs="Times New Roman"/>
          <w:bCs/>
          <w:szCs w:val="24"/>
        </w:rPr>
        <w:t xml:space="preserve"> için referans limitlerinin belirlenmesine rağmen, birçok hastalık D vitamini </w:t>
      </w:r>
      <w:proofErr w:type="spellStart"/>
      <w:r w:rsidRPr="001F671B">
        <w:rPr>
          <w:rFonts w:cs="Times New Roman"/>
          <w:bCs/>
          <w:szCs w:val="24"/>
        </w:rPr>
        <w:t>metabolitlerinin</w:t>
      </w:r>
      <w:proofErr w:type="spellEnd"/>
      <w:r w:rsidRPr="001F671B">
        <w:rPr>
          <w:rFonts w:cs="Times New Roman"/>
          <w:bCs/>
          <w:szCs w:val="24"/>
        </w:rPr>
        <w:t xml:space="preserve"> düşük konsantrasyonları ile ilişkilendirilirken bazıları daha yüksek konsantrasyonlarla ilişkilendirilmiştir. Tavuk-yumurta muamması genellikle bu hastalıklar için geçerlidir ve D vitamini eksikliğinin bu hastalıkların öncesinde mi (nedenleri) yoksa sonucu mu olduğu kesin olarak açık değildir. Çeşitli hastalıkları olan köpeklere ve kedilere D vitamini takviyesinin hasta sonuçlarını iyileştirip iyileştirmeyeceğini ve eğer öyleyse, bu ek D vitaminini en iyi sağlayacak biçim ve doz rejimini belirlemek için ek çalışmalara ihtiyaç vardır.</w:t>
      </w:r>
      <w:r>
        <w:rPr>
          <w:rFonts w:cs="Times New Roman"/>
          <w:szCs w:val="24"/>
        </w:rPr>
        <w:t xml:space="preserve"> </w:t>
      </w:r>
    </w:p>
    <w:p w14:paraId="0E2F84AA" w14:textId="77777777" w:rsidR="00612C11" w:rsidRDefault="00612C11" w:rsidP="00612C11">
      <w:pPr>
        <w:spacing w:before="120" w:after="120"/>
        <w:ind w:firstLine="708"/>
        <w:rPr>
          <w:rFonts w:cs="Times New Roman"/>
          <w:b/>
          <w:bCs/>
          <w:szCs w:val="24"/>
        </w:rPr>
      </w:pPr>
    </w:p>
    <w:p w14:paraId="531B7229" w14:textId="77777777" w:rsidR="00612C11" w:rsidRPr="00612C11" w:rsidRDefault="00612C11" w:rsidP="00612C11">
      <w:pPr>
        <w:spacing w:before="120" w:after="120"/>
        <w:ind w:firstLine="708"/>
        <w:rPr>
          <w:rFonts w:cs="Times New Roman"/>
          <w:b/>
          <w:bCs/>
          <w:szCs w:val="24"/>
        </w:rPr>
      </w:pPr>
    </w:p>
    <w:p w14:paraId="5EF7704D" w14:textId="77777777" w:rsidR="00612C11" w:rsidRPr="00612C11" w:rsidRDefault="00612C11" w:rsidP="00612C11">
      <w:pPr>
        <w:spacing w:before="120" w:after="120"/>
        <w:ind w:firstLine="708"/>
        <w:rPr>
          <w:rFonts w:cs="Times New Roman"/>
          <w:b/>
          <w:bCs/>
          <w:szCs w:val="24"/>
        </w:rPr>
      </w:pPr>
    </w:p>
    <w:p w14:paraId="3C4B6167" w14:textId="77777777" w:rsidR="005057D0" w:rsidRPr="00612C11" w:rsidRDefault="005057D0" w:rsidP="00D840D8">
      <w:pPr>
        <w:spacing w:before="120" w:after="120"/>
        <w:ind w:firstLine="708"/>
        <w:rPr>
          <w:rFonts w:cs="Times New Roman"/>
          <w:b/>
          <w:bCs/>
          <w:szCs w:val="24"/>
        </w:rPr>
      </w:pPr>
    </w:p>
    <w:p w14:paraId="6D7E0359" w14:textId="77777777" w:rsidR="00D840D8" w:rsidRDefault="00D840D8" w:rsidP="00D840D8"/>
    <w:p w14:paraId="09B2B266" w14:textId="77777777" w:rsidR="005057D0" w:rsidRDefault="005057D0" w:rsidP="00D840D8"/>
    <w:p w14:paraId="76CFC587" w14:textId="05E56351" w:rsidR="005057D0" w:rsidRDefault="005057D0" w:rsidP="00D840D8"/>
    <w:p w14:paraId="4AE008D8" w14:textId="2EC3B23A" w:rsidR="005057D0" w:rsidRPr="00D840D8" w:rsidRDefault="005057D0" w:rsidP="00712BE4">
      <w:pPr>
        <w:ind w:firstLine="0"/>
        <w:sectPr w:rsidR="005057D0" w:rsidRPr="00D840D8" w:rsidSect="004226AC">
          <w:type w:val="continuous"/>
          <w:pgSz w:w="11906" w:h="16838"/>
          <w:pgMar w:top="1417" w:right="1417" w:bottom="1417" w:left="1417" w:header="709" w:footer="709" w:gutter="0"/>
          <w:cols w:space="708"/>
          <w:docGrid w:linePitch="360"/>
        </w:sectPr>
      </w:pPr>
    </w:p>
    <w:p w14:paraId="5F8478F2" w14:textId="77777777" w:rsidR="004226AC" w:rsidRDefault="004226AC" w:rsidP="004C0C4B">
      <w:pPr>
        <w:pStyle w:val="Balk1"/>
        <w:ind w:firstLine="0"/>
        <w:rPr>
          <w:sz w:val="24"/>
          <w:szCs w:val="24"/>
        </w:rPr>
        <w:sectPr w:rsidR="004226AC" w:rsidSect="00D840D8">
          <w:pgSz w:w="11906" w:h="16838"/>
          <w:pgMar w:top="1418" w:right="1701" w:bottom="1418" w:left="1134" w:header="709" w:footer="709" w:gutter="0"/>
          <w:cols w:space="708"/>
          <w:docGrid w:linePitch="360"/>
        </w:sectPr>
      </w:pPr>
      <w:bookmarkStart w:id="96" w:name="_Toc197637222"/>
    </w:p>
    <w:p w14:paraId="009E6D7D" w14:textId="77777777" w:rsidR="004226AC" w:rsidRPr="009F7106" w:rsidRDefault="004226AC" w:rsidP="009F7106">
      <w:pPr>
        <w:pStyle w:val="Balk1"/>
      </w:pPr>
    </w:p>
    <w:p w14:paraId="2649EB5A" w14:textId="58DB12D3" w:rsidR="004226AC" w:rsidRPr="009F7106" w:rsidRDefault="004226AC" w:rsidP="009F7106">
      <w:pPr>
        <w:pStyle w:val="Balk1"/>
      </w:pPr>
      <w:bookmarkStart w:id="97" w:name="_Toc202109694"/>
      <w:r w:rsidRPr="009F7106">
        <w:t>3. GEREÇ VE YÖNTEM</w:t>
      </w:r>
      <w:bookmarkEnd w:id="97"/>
    </w:p>
    <w:p w14:paraId="44A9FF44" w14:textId="77777777" w:rsidR="004226AC" w:rsidRPr="004226AC" w:rsidRDefault="004226AC" w:rsidP="004226AC">
      <w:pPr>
        <w:rPr>
          <w:sz w:val="22"/>
          <w:szCs w:val="21"/>
        </w:rPr>
      </w:pPr>
    </w:p>
    <w:p w14:paraId="41DF8F7C" w14:textId="77777777" w:rsidR="004226AC" w:rsidRPr="004226AC" w:rsidRDefault="004226AC" w:rsidP="009F7106">
      <w:pPr>
        <w:rPr>
          <w:b/>
          <w:bCs/>
          <w:shd w:val="clear" w:color="auto" w:fill="FFFFFF"/>
        </w:rPr>
      </w:pPr>
      <w:r w:rsidRPr="004226AC">
        <w:rPr>
          <w:shd w:val="clear" w:color="auto" w:fill="FFFFFF"/>
        </w:rPr>
        <w:t xml:space="preserve">Araştırma kapsamında, </w:t>
      </w:r>
      <w:proofErr w:type="spellStart"/>
      <w:r w:rsidRPr="004226AC">
        <w:rPr>
          <w:shd w:val="clear" w:color="auto" w:fill="FFFFFF"/>
        </w:rPr>
        <w:t>Beijing</w:t>
      </w:r>
      <w:proofErr w:type="spellEnd"/>
      <w:r w:rsidRPr="004226AC">
        <w:rPr>
          <w:shd w:val="clear" w:color="auto" w:fill="FFFFFF"/>
        </w:rPr>
        <w:t xml:space="preserve"> </w:t>
      </w:r>
      <w:proofErr w:type="spellStart"/>
      <w:r w:rsidRPr="004226AC">
        <w:rPr>
          <w:shd w:val="clear" w:color="auto" w:fill="FFFFFF"/>
        </w:rPr>
        <w:t>Biotechnology</w:t>
      </w:r>
      <w:proofErr w:type="spellEnd"/>
      <w:r w:rsidRPr="004226AC">
        <w:rPr>
          <w:shd w:val="clear" w:color="auto" w:fill="FFFFFF"/>
        </w:rPr>
        <w:t xml:space="preserve"> </w:t>
      </w:r>
      <w:proofErr w:type="spellStart"/>
      <w:r w:rsidRPr="004226AC">
        <w:rPr>
          <w:shd w:val="clear" w:color="auto" w:fill="FFFFFF"/>
        </w:rPr>
        <w:t>Co</w:t>
      </w:r>
      <w:proofErr w:type="spellEnd"/>
      <w:r w:rsidRPr="004226AC">
        <w:rPr>
          <w:shd w:val="clear" w:color="auto" w:fill="FFFFFF"/>
        </w:rPr>
        <w:t xml:space="preserve">. Ltd. tarafından üretilen </w:t>
      </w:r>
      <w:proofErr w:type="spellStart"/>
      <w:r w:rsidRPr="004226AC">
        <w:rPr>
          <w:shd w:val="clear" w:color="auto" w:fill="FFFFFF"/>
        </w:rPr>
        <w:t>Savant</w:t>
      </w:r>
      <w:proofErr w:type="spellEnd"/>
      <w:r w:rsidRPr="004226AC">
        <w:rPr>
          <w:shd w:val="clear" w:color="auto" w:fill="FFFFFF"/>
        </w:rPr>
        <w:t xml:space="preserve"> marka 25-OH-D test kitleri kullanılmıştır. Bu kitler, serum, plazma veya kan örneklerinde 25-hidroksi D vitamini [25(OH)D] düzeylerinin kantitatif olarak belirlenmesi amacıyla tasarlanmış olup, her biri 50 test içeren standart paketler halinde değerlendirilmiştir. </w:t>
      </w:r>
    </w:p>
    <w:p w14:paraId="1347D2D3" w14:textId="6DBEF202" w:rsidR="004226AC" w:rsidRPr="004226AC" w:rsidRDefault="004226AC" w:rsidP="009F7106">
      <w:pPr>
        <w:rPr>
          <w:b/>
          <w:bCs/>
          <w:shd w:val="clear" w:color="auto" w:fill="FFFFFF"/>
        </w:rPr>
      </w:pPr>
      <w:r w:rsidRPr="004226AC">
        <w:rPr>
          <w:shd w:val="clear" w:color="auto" w:fill="FFFFFF"/>
        </w:rPr>
        <w:t xml:space="preserve">Bu çalışmada, kedilerde akut </w:t>
      </w:r>
      <w:proofErr w:type="spellStart"/>
      <w:r w:rsidRPr="004226AC">
        <w:rPr>
          <w:shd w:val="clear" w:color="auto" w:fill="FFFFFF"/>
        </w:rPr>
        <w:t>inflamasyon</w:t>
      </w:r>
      <w:proofErr w:type="spellEnd"/>
      <w:r w:rsidRPr="004226AC">
        <w:rPr>
          <w:shd w:val="clear" w:color="auto" w:fill="FFFFFF"/>
        </w:rPr>
        <w:t xml:space="preserve"> belirteci olan Serum </w:t>
      </w:r>
      <w:proofErr w:type="spellStart"/>
      <w:r w:rsidRPr="004226AC">
        <w:rPr>
          <w:shd w:val="clear" w:color="auto" w:fill="FFFFFF"/>
        </w:rPr>
        <w:t>Amiloid</w:t>
      </w:r>
      <w:proofErr w:type="spellEnd"/>
      <w:r w:rsidRPr="004226AC">
        <w:rPr>
          <w:shd w:val="clear" w:color="auto" w:fill="FFFFFF"/>
        </w:rPr>
        <w:t xml:space="preserve"> A (SAA) düzeylerinin kantitatif ölçümü amacıyla, </w:t>
      </w:r>
      <w:proofErr w:type="spellStart"/>
      <w:r w:rsidRPr="004226AC">
        <w:rPr>
          <w:shd w:val="clear" w:color="auto" w:fill="FFFFFF"/>
        </w:rPr>
        <w:t>Bionote</w:t>
      </w:r>
      <w:proofErr w:type="spellEnd"/>
      <w:r w:rsidRPr="004226AC">
        <w:rPr>
          <w:shd w:val="clear" w:color="auto" w:fill="FFFFFF"/>
        </w:rPr>
        <w:t xml:space="preserve"> firmasına ait </w:t>
      </w:r>
      <w:proofErr w:type="spellStart"/>
      <w:r w:rsidRPr="004226AC">
        <w:rPr>
          <w:shd w:val="clear" w:color="auto" w:fill="FFFFFF"/>
        </w:rPr>
        <w:t>Vcheck</w:t>
      </w:r>
      <w:proofErr w:type="spellEnd"/>
      <w:r w:rsidRPr="004226AC">
        <w:rPr>
          <w:shd w:val="clear" w:color="auto" w:fill="FFFFFF"/>
        </w:rPr>
        <w:t xml:space="preserve"> </w:t>
      </w:r>
      <w:proofErr w:type="spellStart"/>
      <w:r w:rsidRPr="004226AC">
        <w:rPr>
          <w:shd w:val="clear" w:color="auto" w:fill="FFFFFF"/>
        </w:rPr>
        <w:t>Feline</w:t>
      </w:r>
      <w:proofErr w:type="spellEnd"/>
      <w:r w:rsidRPr="004226AC">
        <w:rPr>
          <w:shd w:val="clear" w:color="auto" w:fill="FFFFFF"/>
        </w:rPr>
        <w:t xml:space="preserve"> SAA 2.0 test kiti kullanılmıştır. Test, floresan </w:t>
      </w:r>
      <w:proofErr w:type="spellStart"/>
      <w:r w:rsidRPr="004226AC">
        <w:rPr>
          <w:shd w:val="clear" w:color="auto" w:fill="FFFFFF"/>
        </w:rPr>
        <w:t>immünokromatografik</w:t>
      </w:r>
      <w:proofErr w:type="spellEnd"/>
      <w:r w:rsidRPr="004226AC">
        <w:rPr>
          <w:shd w:val="clear" w:color="auto" w:fill="FFFFFF"/>
        </w:rPr>
        <w:t xml:space="preserve"> yöntemle çalışmakta olup, serum veya </w:t>
      </w:r>
      <w:proofErr w:type="spellStart"/>
      <w:r w:rsidRPr="004226AC">
        <w:rPr>
          <w:shd w:val="clear" w:color="auto" w:fill="FFFFFF"/>
        </w:rPr>
        <w:t>heparinli</w:t>
      </w:r>
      <w:proofErr w:type="spellEnd"/>
      <w:r w:rsidRPr="004226AC">
        <w:rPr>
          <w:shd w:val="clear" w:color="auto" w:fill="FFFFFF"/>
        </w:rPr>
        <w:t xml:space="preserve"> plazma örneklerinde SAA konsantrasyonunu belirlemeye yöneliktir.</w:t>
      </w:r>
    </w:p>
    <w:p w14:paraId="718B8154" w14:textId="56F97EB0" w:rsidR="004226AC" w:rsidRPr="004226AC" w:rsidRDefault="004226AC" w:rsidP="009F7106">
      <w:pPr>
        <w:rPr>
          <w:b/>
          <w:bCs/>
          <w:shd w:val="clear" w:color="auto" w:fill="FFFFFF"/>
        </w:rPr>
      </w:pPr>
      <w:r w:rsidRPr="004226AC">
        <w:rPr>
          <w:shd w:val="clear" w:color="auto" w:fill="FFFFFF"/>
        </w:rPr>
        <w:t xml:space="preserve">Ölçümler, Aydın Adnan Menderes Üniversitesi Veteriner Fakültesi’nde mevcut bulunan </w:t>
      </w:r>
      <w:proofErr w:type="spellStart"/>
      <w:r w:rsidRPr="004226AC">
        <w:rPr>
          <w:shd w:val="clear" w:color="auto" w:fill="FFFFFF"/>
        </w:rPr>
        <w:t>Savant</w:t>
      </w:r>
      <w:proofErr w:type="spellEnd"/>
      <w:r w:rsidRPr="004226AC">
        <w:rPr>
          <w:shd w:val="clear" w:color="auto" w:fill="FFFFFF"/>
        </w:rPr>
        <w:t xml:space="preserve"> marka floresan </w:t>
      </w:r>
      <w:proofErr w:type="spellStart"/>
      <w:r w:rsidRPr="004226AC">
        <w:rPr>
          <w:shd w:val="clear" w:color="auto" w:fill="FFFFFF"/>
        </w:rPr>
        <w:t>immünoassay</w:t>
      </w:r>
      <w:proofErr w:type="spellEnd"/>
      <w:r w:rsidRPr="004226AC">
        <w:rPr>
          <w:shd w:val="clear" w:color="auto" w:fill="FFFFFF"/>
        </w:rPr>
        <w:t xml:space="preserve"> cihazı ve </w:t>
      </w:r>
      <w:proofErr w:type="spellStart"/>
      <w:r w:rsidRPr="004226AC">
        <w:rPr>
          <w:shd w:val="clear" w:color="auto" w:fill="FFFFFF"/>
        </w:rPr>
        <w:t>Vcheck</w:t>
      </w:r>
      <w:proofErr w:type="spellEnd"/>
      <w:r w:rsidRPr="004226AC">
        <w:rPr>
          <w:shd w:val="clear" w:color="auto" w:fill="FFFFFF"/>
        </w:rPr>
        <w:t xml:space="preserve"> marka </w:t>
      </w:r>
      <w:proofErr w:type="spellStart"/>
      <w:r w:rsidRPr="004226AC">
        <w:rPr>
          <w:shd w:val="clear" w:color="auto" w:fill="FFFFFF"/>
        </w:rPr>
        <w:t>immunokromotografik</w:t>
      </w:r>
      <w:proofErr w:type="spellEnd"/>
      <w:r w:rsidRPr="004226AC">
        <w:rPr>
          <w:shd w:val="clear" w:color="auto" w:fill="FFFFFF"/>
        </w:rPr>
        <w:t xml:space="preserve"> test cihazı aracılığıyla, floresan </w:t>
      </w:r>
      <w:proofErr w:type="spellStart"/>
      <w:r w:rsidRPr="004226AC">
        <w:rPr>
          <w:shd w:val="clear" w:color="auto" w:fill="FFFFFF"/>
        </w:rPr>
        <w:t>immünokromatografik</w:t>
      </w:r>
      <w:proofErr w:type="spellEnd"/>
      <w:r w:rsidRPr="004226AC">
        <w:rPr>
          <w:shd w:val="clear" w:color="auto" w:fill="FFFFFF"/>
        </w:rPr>
        <w:t xml:space="preserve"> yöntem kullanılarak gerçekleştirilmiştir.</w:t>
      </w:r>
    </w:p>
    <w:p w14:paraId="50291583" w14:textId="77777777" w:rsidR="004226AC" w:rsidRPr="004226AC" w:rsidRDefault="004226AC" w:rsidP="009F7106">
      <w:pPr>
        <w:rPr>
          <w:sz w:val="22"/>
          <w:szCs w:val="21"/>
        </w:rPr>
      </w:pPr>
    </w:p>
    <w:p w14:paraId="689ED90C" w14:textId="037AE154" w:rsidR="004226AC" w:rsidRPr="004226AC" w:rsidRDefault="004226AC" w:rsidP="009F7106">
      <w:pPr>
        <w:rPr>
          <w:b/>
          <w:bCs/>
        </w:rPr>
      </w:pPr>
      <w:r w:rsidRPr="004226AC">
        <w:rPr>
          <w:b/>
          <w:bCs/>
        </w:rPr>
        <w:t>3.1. Prensip</w:t>
      </w:r>
    </w:p>
    <w:p w14:paraId="40142C2A" w14:textId="77777777" w:rsidR="004226AC" w:rsidRPr="004226AC" w:rsidRDefault="004226AC" w:rsidP="009F7106">
      <w:pPr>
        <w:rPr>
          <w:b/>
          <w:bCs/>
        </w:rPr>
      </w:pPr>
    </w:p>
    <w:p w14:paraId="45C532F7" w14:textId="4942AA30" w:rsidR="004226AC" w:rsidRPr="004226AC" w:rsidRDefault="004226AC" w:rsidP="009F7106">
      <w:r w:rsidRPr="004226AC">
        <w:t>Araştırmada değerlendirme, üret</w:t>
      </w:r>
      <w:r w:rsidR="009F3156">
        <w:t>en</w:t>
      </w:r>
      <w:r w:rsidRPr="004226AC">
        <w:t xml:space="preserve"> firmanın belirttiği şekilde yarışmalı reaksiyon prensibine dayanan bir yöntem ile gerçekleştirilmiştir. Bu yönteme göre, 25(OH)D tam antijeninin nitroselüloz </w:t>
      </w:r>
      <w:proofErr w:type="spellStart"/>
      <w:r w:rsidRPr="004226AC">
        <w:t>membran</w:t>
      </w:r>
      <w:proofErr w:type="spellEnd"/>
      <w:r w:rsidRPr="004226AC">
        <w:t xml:space="preserve"> üzerine kaplanmasıyla oluşturulan ve önceden işaretlenmiş ayraç, test kitinde ilgili bölgeye yerleştirilmiştir. Kontrol çizgisi ise, anti-</w:t>
      </w:r>
      <w:proofErr w:type="spellStart"/>
      <w:r w:rsidRPr="004226AC">
        <w:t>rabbit</w:t>
      </w:r>
      <w:proofErr w:type="spellEnd"/>
      <w:r w:rsidRPr="004226AC">
        <w:t xml:space="preserve"> </w:t>
      </w:r>
      <w:proofErr w:type="spellStart"/>
      <w:r w:rsidRPr="004226AC">
        <w:t>immünoglobulin</w:t>
      </w:r>
      <w:proofErr w:type="spellEnd"/>
      <w:r w:rsidRPr="004226AC">
        <w:t xml:space="preserve"> G (</w:t>
      </w:r>
      <w:proofErr w:type="spellStart"/>
      <w:r w:rsidRPr="004226AC">
        <w:t>IgG</w:t>
      </w:r>
      <w:proofErr w:type="spellEnd"/>
      <w:r w:rsidRPr="004226AC">
        <w:t xml:space="preserve">) </w:t>
      </w:r>
      <w:proofErr w:type="spellStart"/>
      <w:r w:rsidRPr="004226AC">
        <w:t>monoklonal</w:t>
      </w:r>
      <w:proofErr w:type="spellEnd"/>
      <w:r w:rsidRPr="004226AC">
        <w:t xml:space="preserve"> antikorlarının nitroselüloz </w:t>
      </w:r>
      <w:proofErr w:type="spellStart"/>
      <w:r w:rsidRPr="004226AC">
        <w:t>membran</w:t>
      </w:r>
      <w:proofErr w:type="spellEnd"/>
      <w:r w:rsidRPr="004226AC">
        <w:t xml:space="preserve"> üzerine yerleştirilmesi ile oluşturulmuştur.</w:t>
      </w:r>
    </w:p>
    <w:p w14:paraId="394104CC" w14:textId="77777777" w:rsidR="004226AC" w:rsidRPr="004226AC" w:rsidRDefault="004226AC" w:rsidP="009F7106"/>
    <w:p w14:paraId="0E61E280" w14:textId="77777777" w:rsidR="004226AC" w:rsidRPr="004226AC" w:rsidRDefault="004226AC" w:rsidP="009F7106">
      <w:r w:rsidRPr="004226AC">
        <w:t xml:space="preserve">Bunu takiben, </w:t>
      </w:r>
      <w:proofErr w:type="spellStart"/>
      <w:r w:rsidRPr="004226AC">
        <w:t>latex</w:t>
      </w:r>
      <w:proofErr w:type="spellEnd"/>
      <w:r w:rsidRPr="004226AC">
        <w:t xml:space="preserve"> floresan </w:t>
      </w:r>
      <w:proofErr w:type="spellStart"/>
      <w:r w:rsidRPr="004226AC">
        <w:t>mikrosferler</w:t>
      </w:r>
      <w:proofErr w:type="spellEnd"/>
      <w:r w:rsidRPr="004226AC">
        <w:t xml:space="preserve"> üzerine fare anti-25(OH)D </w:t>
      </w:r>
      <w:proofErr w:type="spellStart"/>
      <w:r w:rsidRPr="004226AC">
        <w:t>monoklonal</w:t>
      </w:r>
      <w:proofErr w:type="spellEnd"/>
      <w:r w:rsidRPr="004226AC">
        <w:t xml:space="preserve"> antikoru ile tavşan </w:t>
      </w:r>
      <w:proofErr w:type="spellStart"/>
      <w:r w:rsidRPr="004226AC">
        <w:t>IgG’leri</w:t>
      </w:r>
      <w:proofErr w:type="spellEnd"/>
      <w:r w:rsidRPr="004226AC">
        <w:t xml:space="preserve"> işaretlenerek uygulanmıştır. Bu içerik, cam fiber </w:t>
      </w:r>
      <w:proofErr w:type="spellStart"/>
      <w:r w:rsidRPr="004226AC">
        <w:t>membran</w:t>
      </w:r>
      <w:proofErr w:type="spellEnd"/>
      <w:r w:rsidRPr="004226AC">
        <w:t xml:space="preserve"> üzerine püskürtülerek kurutulmuştur. Test kitinde bulunan bu önceden işaretlenmiş antikorun, örnek kanda bulunan 25(OH)D antijeni ile etkileşime girerek yarışmalı zarf antijenini oluşturduğu gözlemlenmiştir.</w:t>
      </w:r>
    </w:p>
    <w:p w14:paraId="5C3AFA8D" w14:textId="77777777" w:rsidR="004226AC" w:rsidRPr="004226AC" w:rsidRDefault="004226AC" w:rsidP="009F7106"/>
    <w:p w14:paraId="08BA8EB8" w14:textId="77777777" w:rsidR="004226AC" w:rsidRDefault="004226AC" w:rsidP="009F7106">
      <w:r w:rsidRPr="004226AC">
        <w:t xml:space="preserve">Test ve kontrol çizgilerinde oluşan </w:t>
      </w:r>
      <w:proofErr w:type="spellStart"/>
      <w:r w:rsidRPr="004226AC">
        <w:t>biyobelirteç</w:t>
      </w:r>
      <w:proofErr w:type="spellEnd"/>
      <w:r w:rsidRPr="004226AC">
        <w:t xml:space="preserve">, belirli yoğunlukta optik sinyaller üretmektedir. Test çizgisi sinyalinin kontrol çizgisine oranı (T/C), örnekteki konsantrasyonla </w:t>
      </w:r>
      <w:r w:rsidRPr="004226AC">
        <w:lastRenderedPageBreak/>
        <w:t>negatif korelasyon göstererek standart eğrinin oluşturulmasına olanak sağlamakta ve böylece örneğe ait konsantrasyon belirlenebilmektedir.</w:t>
      </w:r>
      <w:r>
        <w:t xml:space="preserve"> </w:t>
      </w:r>
    </w:p>
    <w:p w14:paraId="3A6C9CEC" w14:textId="77295BFA" w:rsidR="004226AC" w:rsidRPr="004226AC" w:rsidRDefault="004226AC" w:rsidP="009F7106">
      <w:r w:rsidRPr="004226AC">
        <w:t xml:space="preserve">Test, floresan </w:t>
      </w:r>
      <w:proofErr w:type="spellStart"/>
      <w:r w:rsidRPr="004226AC">
        <w:t>immünokromatografik</w:t>
      </w:r>
      <w:proofErr w:type="spellEnd"/>
      <w:r w:rsidRPr="004226AC">
        <w:t xml:space="preserve"> yöntemle çalışmakta olup, serum veya </w:t>
      </w:r>
      <w:proofErr w:type="spellStart"/>
      <w:r w:rsidRPr="004226AC">
        <w:t>heparinli</w:t>
      </w:r>
      <w:proofErr w:type="spellEnd"/>
      <w:r w:rsidRPr="004226AC">
        <w:t xml:space="preserve"> plazma örneklerinde SAA konsantrasyonunu belirlemeye yöneliktir. Testin çalışma prensibi, spesifik anti-</w:t>
      </w:r>
      <w:proofErr w:type="spellStart"/>
      <w:r w:rsidRPr="004226AC">
        <w:t>fSAA</w:t>
      </w:r>
      <w:proofErr w:type="spellEnd"/>
      <w:r w:rsidRPr="004226AC">
        <w:t xml:space="preserve"> antikorları ile işaretlenmiş floresan </w:t>
      </w:r>
      <w:proofErr w:type="spellStart"/>
      <w:r w:rsidRPr="004226AC">
        <w:t>mikrokürelerin</w:t>
      </w:r>
      <w:proofErr w:type="spellEnd"/>
      <w:r w:rsidRPr="004226AC">
        <w:t xml:space="preserve">, örnekte bulunan SAA ile bağlanarak kompleks oluşturmasına dayanır. Bu kompleksler, nitroselüloz </w:t>
      </w:r>
      <w:proofErr w:type="spellStart"/>
      <w:r w:rsidRPr="004226AC">
        <w:t>membran</w:t>
      </w:r>
      <w:proofErr w:type="spellEnd"/>
      <w:r w:rsidRPr="004226AC">
        <w:t xml:space="preserve"> üzerinde ilerleyerek test çizgisi bölgesinde </w:t>
      </w:r>
      <w:proofErr w:type="spellStart"/>
      <w:r w:rsidRPr="004226AC">
        <w:t>immobilize</w:t>
      </w:r>
      <w:proofErr w:type="spellEnd"/>
      <w:r w:rsidRPr="004226AC">
        <w:t xml:space="preserve"> edilmiş diğer anti-</w:t>
      </w:r>
      <w:proofErr w:type="spellStart"/>
      <w:r w:rsidRPr="004226AC">
        <w:t>fSAA</w:t>
      </w:r>
      <w:proofErr w:type="spellEnd"/>
      <w:r w:rsidRPr="004226AC">
        <w:t xml:space="preserve"> antikorlarıyla reaksiyona girer. Oluşan sinyalin yoğunluğu, örnekteki SAA konsantrasyonu ile orantılıdır. </w:t>
      </w:r>
      <w:proofErr w:type="spellStart"/>
      <w:r w:rsidRPr="004226AC">
        <w:t>Vcheck</w:t>
      </w:r>
      <w:proofErr w:type="spellEnd"/>
      <w:r w:rsidRPr="004226AC">
        <w:t xml:space="preserve"> analizörü, bu sinyali ölçerek sonuçları </w:t>
      </w:r>
      <w:proofErr w:type="spellStart"/>
      <w:r w:rsidRPr="004226AC">
        <w:t>μg</w:t>
      </w:r>
      <w:proofErr w:type="spellEnd"/>
      <w:r w:rsidRPr="004226AC">
        <w:t>/ml cinsinden kantitatif olarak sunar.</w:t>
      </w:r>
    </w:p>
    <w:p w14:paraId="23803623" w14:textId="77777777" w:rsidR="004226AC" w:rsidRPr="004226AC" w:rsidRDefault="004226AC" w:rsidP="004226AC"/>
    <w:p w14:paraId="5197F61E" w14:textId="77777777" w:rsidR="004226AC" w:rsidRDefault="004226AC" w:rsidP="004226AC">
      <w:pPr>
        <w:pStyle w:val="Balk1"/>
        <w:ind w:firstLine="0"/>
        <w:jc w:val="both"/>
        <w:rPr>
          <w:shd w:val="clear" w:color="auto" w:fill="FFFFFF"/>
        </w:rPr>
      </w:pPr>
    </w:p>
    <w:p w14:paraId="4E51C3E2" w14:textId="77777777" w:rsidR="004226AC" w:rsidRDefault="004226AC" w:rsidP="004C0C4B">
      <w:pPr>
        <w:pStyle w:val="Balk1"/>
        <w:ind w:firstLine="0"/>
        <w:rPr>
          <w:shd w:val="clear" w:color="auto" w:fill="FFFFFF"/>
        </w:rPr>
      </w:pPr>
    </w:p>
    <w:p w14:paraId="034DC633" w14:textId="77777777" w:rsidR="004226AC" w:rsidRDefault="004226AC" w:rsidP="004226AC">
      <w:pPr>
        <w:pStyle w:val="Balk1"/>
        <w:ind w:firstLine="0"/>
        <w:jc w:val="both"/>
        <w:rPr>
          <w:b w:val="0"/>
          <w:bCs w:val="0"/>
          <w:shd w:val="clear" w:color="auto" w:fill="FFFFFF"/>
        </w:rPr>
      </w:pPr>
      <w:r>
        <w:rPr>
          <w:b w:val="0"/>
          <w:bCs w:val="0"/>
          <w:shd w:val="clear" w:color="auto" w:fill="FFFFFF"/>
        </w:rPr>
        <w:br w:type="page"/>
      </w:r>
    </w:p>
    <w:p w14:paraId="33BEFDAC" w14:textId="7C4858B6" w:rsidR="004226AC" w:rsidRPr="009F7106" w:rsidRDefault="009733C6" w:rsidP="009733C6">
      <w:pPr>
        <w:pStyle w:val="ResimYazs"/>
        <w:rPr>
          <w:bCs w:val="0"/>
          <w:shd w:val="clear" w:color="auto" w:fill="FFFFFF"/>
        </w:rPr>
      </w:pPr>
      <w:bookmarkStart w:id="98" w:name="OLE_LINK9"/>
      <w:bookmarkStart w:id="99" w:name="OLE_LINK10"/>
      <w:bookmarkStart w:id="100" w:name="_Toc200455076"/>
      <w:r w:rsidRPr="009733C6">
        <w:rPr>
          <w:b/>
          <w:bCs w:val="0"/>
        </w:rPr>
        <w:lastRenderedPageBreak/>
        <w:t xml:space="preserve">Tablo </w:t>
      </w:r>
      <w:r w:rsidRPr="009733C6">
        <w:rPr>
          <w:b/>
          <w:bCs w:val="0"/>
        </w:rPr>
        <w:fldChar w:fldCharType="begin"/>
      </w:r>
      <w:r w:rsidRPr="009733C6">
        <w:rPr>
          <w:b/>
          <w:bCs w:val="0"/>
        </w:rPr>
        <w:instrText xml:space="preserve"> SEQ Tablo \* ARABIC </w:instrText>
      </w:r>
      <w:r w:rsidRPr="009733C6">
        <w:rPr>
          <w:b/>
          <w:bCs w:val="0"/>
        </w:rPr>
        <w:fldChar w:fldCharType="separate"/>
      </w:r>
      <w:r>
        <w:rPr>
          <w:b/>
          <w:bCs w:val="0"/>
          <w:noProof/>
        </w:rPr>
        <w:t>5</w:t>
      </w:r>
      <w:r w:rsidRPr="009733C6">
        <w:rPr>
          <w:b/>
          <w:bCs w:val="0"/>
        </w:rPr>
        <w:fldChar w:fldCharType="end"/>
      </w:r>
      <w:r w:rsidRPr="009733C6">
        <w:rPr>
          <w:b/>
          <w:bCs w:val="0"/>
        </w:rPr>
        <w:t>.</w:t>
      </w:r>
      <w:r>
        <w:t xml:space="preserve"> </w:t>
      </w:r>
      <w:r w:rsidR="004226AC" w:rsidRPr="009F7106">
        <w:rPr>
          <w:bCs w:val="0"/>
          <w:shd w:val="clear" w:color="auto" w:fill="FFFFFF"/>
          <w:lang w:bidi="tr-TR"/>
        </w:rPr>
        <w:t>25(OH)</w:t>
      </w:r>
      <w:r w:rsidR="004226AC" w:rsidRPr="009F7106">
        <w:rPr>
          <w:bCs w:val="0"/>
          <w:noProof/>
          <w:shd w:val="clear" w:color="auto" w:fill="FFFFFF"/>
          <w:lang w:eastAsia="tr-TR"/>
        </w:rPr>
        <w:drawing>
          <wp:inline distT="0" distB="0" distL="0" distR="0" wp14:anchorId="3D60A8CB" wp14:editId="403856CD">
            <wp:extent cx="124968" cy="115824"/>
            <wp:effectExtent l="0" t="0" r="0" b="0"/>
            <wp:docPr id="75182" name="Picture 75182"/>
            <wp:cNvGraphicFramePr/>
            <a:graphic xmlns:a="http://schemas.openxmlformats.org/drawingml/2006/main">
              <a:graphicData uri="http://schemas.openxmlformats.org/drawingml/2006/picture">
                <pic:pic xmlns:pic="http://schemas.openxmlformats.org/drawingml/2006/picture">
                  <pic:nvPicPr>
                    <pic:cNvPr id="75182" name="Picture 75182"/>
                    <pic:cNvPicPr/>
                  </pic:nvPicPr>
                  <pic:blipFill>
                    <a:blip r:embed="rId13"/>
                    <a:stretch>
                      <a:fillRect/>
                    </a:stretch>
                  </pic:blipFill>
                  <pic:spPr>
                    <a:xfrm>
                      <a:off x="0" y="0"/>
                      <a:ext cx="124968" cy="115824"/>
                    </a:xfrm>
                    <a:prstGeom prst="rect">
                      <a:avLst/>
                    </a:prstGeom>
                  </pic:spPr>
                </pic:pic>
              </a:graphicData>
            </a:graphic>
          </wp:inline>
        </w:drawing>
      </w:r>
      <w:r w:rsidR="004226AC" w:rsidRPr="009F7106">
        <w:rPr>
          <w:bCs w:val="0"/>
          <w:shd w:val="clear" w:color="auto" w:fill="FFFFFF"/>
          <w:lang w:bidi="tr-TR"/>
        </w:rPr>
        <w:t xml:space="preserve"> </w:t>
      </w:r>
      <w:r w:rsidR="004226AC" w:rsidRPr="009F7106">
        <w:rPr>
          <w:bCs w:val="0"/>
          <w:shd w:val="clear" w:color="auto" w:fill="FFFFFF"/>
        </w:rPr>
        <w:t xml:space="preserve"> </w:t>
      </w:r>
      <w:bookmarkEnd w:id="98"/>
      <w:bookmarkEnd w:id="99"/>
      <w:r w:rsidR="004226AC" w:rsidRPr="009F7106">
        <w:rPr>
          <w:bCs w:val="0"/>
          <w:shd w:val="clear" w:color="auto" w:fill="FFFFFF"/>
        </w:rPr>
        <w:t>seviyelerinin belirlenmesine yönelik analiz yöntemi</w:t>
      </w:r>
      <w:bookmarkEnd w:id="100"/>
    </w:p>
    <w:tbl>
      <w:tblPr>
        <w:tblStyle w:val="TabloKlavuzu"/>
        <w:tblW w:w="9776" w:type="dxa"/>
        <w:tblLook w:val="04A0" w:firstRow="1" w:lastRow="0" w:firstColumn="1" w:lastColumn="0" w:noHBand="0" w:noVBand="1"/>
      </w:tblPr>
      <w:tblGrid>
        <w:gridCol w:w="3430"/>
        <w:gridCol w:w="3447"/>
        <w:gridCol w:w="2863"/>
        <w:gridCol w:w="36"/>
      </w:tblGrid>
      <w:tr w:rsidR="004226AC" w:rsidRPr="004226AC" w14:paraId="54801A85" w14:textId="1CF2F089" w:rsidTr="004226AC">
        <w:trPr>
          <w:gridAfter w:val="1"/>
          <w:wAfter w:w="36" w:type="dxa"/>
          <w:trHeight w:val="438"/>
        </w:trPr>
        <w:tc>
          <w:tcPr>
            <w:tcW w:w="3430" w:type="dxa"/>
          </w:tcPr>
          <w:p w14:paraId="22A3AB97" w14:textId="7830ACF8" w:rsidR="004226AC" w:rsidRPr="004226AC" w:rsidRDefault="004226AC" w:rsidP="009F7106">
            <w:pPr>
              <w:rPr>
                <w:rFonts w:cs="Times New Roman"/>
              </w:rPr>
            </w:pPr>
            <w:bookmarkStart w:id="101" w:name="OLE_LINK7"/>
            <w:bookmarkStart w:id="102" w:name="OLE_LINK8"/>
            <w:r w:rsidRPr="004226AC">
              <w:rPr>
                <w:rFonts w:cs="Times New Roman"/>
              </w:rPr>
              <w:t>Bileşen</w:t>
            </w:r>
          </w:p>
        </w:tc>
        <w:tc>
          <w:tcPr>
            <w:tcW w:w="3447" w:type="dxa"/>
          </w:tcPr>
          <w:p w14:paraId="7BFA82FD" w14:textId="081F4273" w:rsidR="004226AC" w:rsidRPr="004226AC" w:rsidRDefault="004226AC" w:rsidP="009F7106">
            <w:pPr>
              <w:rPr>
                <w:rFonts w:cs="Times New Roman"/>
              </w:rPr>
            </w:pPr>
            <w:r w:rsidRPr="004226AC">
              <w:rPr>
                <w:rFonts w:cs="Times New Roman"/>
              </w:rPr>
              <w:t>Ana Bileşen</w:t>
            </w:r>
          </w:p>
        </w:tc>
        <w:tc>
          <w:tcPr>
            <w:tcW w:w="2863" w:type="dxa"/>
          </w:tcPr>
          <w:p w14:paraId="2F02742A" w14:textId="77777777" w:rsidR="004226AC" w:rsidRPr="004226AC" w:rsidRDefault="004226AC" w:rsidP="009F7106">
            <w:pPr>
              <w:rPr>
                <w:rFonts w:cs="Times New Roman"/>
              </w:rPr>
            </w:pPr>
          </w:p>
        </w:tc>
      </w:tr>
      <w:tr w:rsidR="004226AC" w:rsidRPr="004226AC" w14:paraId="00E9E81B" w14:textId="09A47D55" w:rsidTr="004226AC">
        <w:trPr>
          <w:gridAfter w:val="1"/>
          <w:wAfter w:w="36" w:type="dxa"/>
          <w:trHeight w:val="460"/>
        </w:trPr>
        <w:tc>
          <w:tcPr>
            <w:tcW w:w="3430" w:type="dxa"/>
          </w:tcPr>
          <w:p w14:paraId="51864ED6" w14:textId="21CD9DC6" w:rsidR="004226AC" w:rsidRPr="004226AC" w:rsidRDefault="004226AC" w:rsidP="009F7106">
            <w:pPr>
              <w:rPr>
                <w:rFonts w:cs="Times New Roman"/>
              </w:rPr>
            </w:pPr>
            <w:r w:rsidRPr="004226AC">
              <w:rPr>
                <w:rFonts w:cs="Times New Roman"/>
              </w:rPr>
              <w:t>Test şeridi</w:t>
            </w:r>
          </w:p>
        </w:tc>
        <w:tc>
          <w:tcPr>
            <w:tcW w:w="3447" w:type="dxa"/>
          </w:tcPr>
          <w:p w14:paraId="1171F638" w14:textId="77777777" w:rsidR="004226AC" w:rsidRPr="004226AC" w:rsidRDefault="004226AC" w:rsidP="009F7106">
            <w:pPr>
              <w:rPr>
                <w:sz w:val="15"/>
              </w:rPr>
            </w:pPr>
            <w:r w:rsidRPr="004226AC">
              <w:t>25(OH)D tüm antijeni</w:t>
            </w:r>
            <w:r w:rsidRPr="004226AC">
              <w:rPr>
                <w:rStyle w:val="apple-converted-space"/>
              </w:rPr>
              <w:t> </w:t>
            </w:r>
          </w:p>
          <w:p w14:paraId="288B3E83" w14:textId="77777777" w:rsidR="004226AC" w:rsidRPr="004226AC" w:rsidRDefault="004226AC" w:rsidP="009F7106">
            <w:pPr>
              <w:rPr>
                <w:rFonts w:cs="Times New Roman"/>
              </w:rPr>
            </w:pPr>
          </w:p>
        </w:tc>
        <w:tc>
          <w:tcPr>
            <w:tcW w:w="2863" w:type="dxa"/>
          </w:tcPr>
          <w:p w14:paraId="7167AAF8" w14:textId="77777777" w:rsidR="004226AC" w:rsidRPr="004226AC" w:rsidRDefault="004226AC" w:rsidP="009F7106">
            <w:pPr>
              <w:rPr>
                <w:sz w:val="15"/>
              </w:rPr>
            </w:pPr>
            <w:r w:rsidRPr="004226AC">
              <w:t>Keçi anti-</w:t>
            </w:r>
            <w:proofErr w:type="spellStart"/>
            <w:r w:rsidRPr="004226AC">
              <w:t>rabit</w:t>
            </w:r>
            <w:proofErr w:type="spellEnd"/>
            <w:r w:rsidRPr="004226AC">
              <w:t xml:space="preserve"> </w:t>
            </w:r>
            <w:proofErr w:type="spellStart"/>
            <w:r w:rsidRPr="004226AC">
              <w:t>Ig</w:t>
            </w:r>
            <w:proofErr w:type="spellEnd"/>
            <w:r w:rsidRPr="004226AC">
              <w:t xml:space="preserve"> G</w:t>
            </w:r>
          </w:p>
          <w:p w14:paraId="0668D3F7" w14:textId="77777777" w:rsidR="004226AC" w:rsidRPr="004226AC" w:rsidRDefault="004226AC" w:rsidP="009F7106">
            <w:pPr>
              <w:rPr>
                <w:rFonts w:cs="Times New Roman"/>
              </w:rPr>
            </w:pPr>
          </w:p>
        </w:tc>
      </w:tr>
      <w:tr w:rsidR="004226AC" w:rsidRPr="004226AC" w14:paraId="26C559B8" w14:textId="34B69C32" w:rsidTr="004226AC">
        <w:trPr>
          <w:gridAfter w:val="1"/>
          <w:wAfter w:w="36" w:type="dxa"/>
          <w:trHeight w:val="438"/>
        </w:trPr>
        <w:tc>
          <w:tcPr>
            <w:tcW w:w="3430" w:type="dxa"/>
          </w:tcPr>
          <w:p w14:paraId="287A1659" w14:textId="77777777" w:rsidR="004226AC" w:rsidRPr="004226AC" w:rsidRDefault="004226AC" w:rsidP="009F7106">
            <w:pPr>
              <w:rPr>
                <w:rFonts w:cs="Times New Roman"/>
              </w:rPr>
            </w:pPr>
          </w:p>
        </w:tc>
        <w:tc>
          <w:tcPr>
            <w:tcW w:w="3447" w:type="dxa"/>
          </w:tcPr>
          <w:p w14:paraId="7C8AFCF3" w14:textId="77777777" w:rsidR="004226AC" w:rsidRPr="004226AC" w:rsidRDefault="004226AC" w:rsidP="009F7106">
            <w:pPr>
              <w:rPr>
                <w:sz w:val="15"/>
              </w:rPr>
            </w:pPr>
            <w:r w:rsidRPr="004226AC">
              <w:t xml:space="preserve">25(OH)D </w:t>
            </w:r>
            <w:proofErr w:type="spellStart"/>
            <w:r w:rsidRPr="004226AC">
              <w:t>monoklonal</w:t>
            </w:r>
            <w:proofErr w:type="spellEnd"/>
            <w:r w:rsidRPr="004226AC">
              <w:t xml:space="preserve"> antikor</w:t>
            </w:r>
            <w:r w:rsidRPr="004226AC">
              <w:rPr>
                <w:rStyle w:val="apple-converted-space"/>
              </w:rPr>
              <w:t> </w:t>
            </w:r>
          </w:p>
          <w:p w14:paraId="6EB81332" w14:textId="77777777" w:rsidR="004226AC" w:rsidRPr="004226AC" w:rsidRDefault="004226AC" w:rsidP="009F7106">
            <w:pPr>
              <w:rPr>
                <w:rFonts w:cs="Times New Roman"/>
              </w:rPr>
            </w:pPr>
          </w:p>
        </w:tc>
        <w:tc>
          <w:tcPr>
            <w:tcW w:w="2863" w:type="dxa"/>
          </w:tcPr>
          <w:p w14:paraId="42D7D85C" w14:textId="77777777" w:rsidR="004226AC" w:rsidRPr="004226AC" w:rsidRDefault="004226AC" w:rsidP="009F7106">
            <w:pPr>
              <w:rPr>
                <w:sz w:val="15"/>
              </w:rPr>
            </w:pPr>
            <w:proofErr w:type="spellStart"/>
            <w:r w:rsidRPr="004226AC">
              <w:t>TavĢan</w:t>
            </w:r>
            <w:proofErr w:type="spellEnd"/>
            <w:r w:rsidRPr="004226AC">
              <w:t xml:space="preserve"> </w:t>
            </w:r>
            <w:proofErr w:type="spellStart"/>
            <w:r w:rsidRPr="004226AC">
              <w:t>Ig</w:t>
            </w:r>
            <w:proofErr w:type="spellEnd"/>
            <w:r w:rsidRPr="004226AC">
              <w:t xml:space="preserve"> G</w:t>
            </w:r>
          </w:p>
          <w:p w14:paraId="5C9303DA" w14:textId="77777777" w:rsidR="004226AC" w:rsidRPr="004226AC" w:rsidRDefault="004226AC" w:rsidP="009F7106">
            <w:pPr>
              <w:rPr>
                <w:rFonts w:cs="Times New Roman"/>
              </w:rPr>
            </w:pPr>
          </w:p>
        </w:tc>
      </w:tr>
      <w:tr w:rsidR="004226AC" w:rsidRPr="004226AC" w14:paraId="39FC23DA" w14:textId="34699AE1" w:rsidTr="004226AC">
        <w:trPr>
          <w:gridAfter w:val="1"/>
          <w:wAfter w:w="36" w:type="dxa"/>
          <w:trHeight w:val="460"/>
        </w:trPr>
        <w:tc>
          <w:tcPr>
            <w:tcW w:w="3430" w:type="dxa"/>
          </w:tcPr>
          <w:p w14:paraId="7C0F9CF7" w14:textId="77777777" w:rsidR="004226AC" w:rsidRPr="004226AC" w:rsidRDefault="004226AC" w:rsidP="009F7106">
            <w:pPr>
              <w:rPr>
                <w:rFonts w:cs="Times New Roman"/>
              </w:rPr>
            </w:pPr>
          </w:p>
        </w:tc>
        <w:tc>
          <w:tcPr>
            <w:tcW w:w="3447" w:type="dxa"/>
          </w:tcPr>
          <w:p w14:paraId="37304164" w14:textId="77777777" w:rsidR="004226AC" w:rsidRPr="004226AC" w:rsidRDefault="004226AC" w:rsidP="009F7106">
            <w:pPr>
              <w:rPr>
                <w:sz w:val="15"/>
              </w:rPr>
            </w:pPr>
            <w:proofErr w:type="spellStart"/>
            <w:r w:rsidRPr="004226AC">
              <w:t>Latex</w:t>
            </w:r>
            <w:proofErr w:type="spellEnd"/>
            <w:r w:rsidRPr="004226AC">
              <w:t xml:space="preserve"> </w:t>
            </w:r>
            <w:proofErr w:type="spellStart"/>
            <w:r w:rsidRPr="004226AC">
              <w:t>florsent</w:t>
            </w:r>
            <w:proofErr w:type="spellEnd"/>
            <w:r w:rsidRPr="004226AC">
              <w:t xml:space="preserve"> </w:t>
            </w:r>
            <w:proofErr w:type="spellStart"/>
            <w:r w:rsidRPr="004226AC">
              <w:t>mikroferes</w:t>
            </w:r>
            <w:proofErr w:type="spellEnd"/>
            <w:r w:rsidRPr="004226AC">
              <w:rPr>
                <w:rStyle w:val="apple-converted-space"/>
              </w:rPr>
              <w:t> </w:t>
            </w:r>
          </w:p>
          <w:p w14:paraId="7E05A79D" w14:textId="77777777" w:rsidR="004226AC" w:rsidRPr="004226AC" w:rsidRDefault="004226AC" w:rsidP="009F7106">
            <w:pPr>
              <w:rPr>
                <w:rFonts w:cs="Times New Roman"/>
              </w:rPr>
            </w:pPr>
          </w:p>
        </w:tc>
        <w:tc>
          <w:tcPr>
            <w:tcW w:w="2863" w:type="dxa"/>
          </w:tcPr>
          <w:p w14:paraId="129762ED" w14:textId="77777777" w:rsidR="004226AC" w:rsidRPr="004226AC" w:rsidRDefault="004226AC" w:rsidP="009F7106">
            <w:pPr>
              <w:rPr>
                <w:sz w:val="15"/>
              </w:rPr>
            </w:pPr>
            <w:r w:rsidRPr="004226AC">
              <w:t xml:space="preserve">NC </w:t>
            </w:r>
            <w:proofErr w:type="spellStart"/>
            <w:r w:rsidRPr="004226AC">
              <w:t>membran</w:t>
            </w:r>
            <w:proofErr w:type="spellEnd"/>
          </w:p>
          <w:p w14:paraId="52677737" w14:textId="77777777" w:rsidR="004226AC" w:rsidRPr="004226AC" w:rsidRDefault="004226AC" w:rsidP="009F7106">
            <w:pPr>
              <w:rPr>
                <w:rFonts w:cs="Times New Roman"/>
              </w:rPr>
            </w:pPr>
          </w:p>
        </w:tc>
      </w:tr>
      <w:tr w:rsidR="004226AC" w:rsidRPr="004226AC" w14:paraId="38AB21C0" w14:textId="7148E01D" w:rsidTr="004226AC">
        <w:trPr>
          <w:gridAfter w:val="1"/>
          <w:wAfter w:w="36" w:type="dxa"/>
          <w:trHeight w:val="438"/>
        </w:trPr>
        <w:tc>
          <w:tcPr>
            <w:tcW w:w="3430" w:type="dxa"/>
          </w:tcPr>
          <w:p w14:paraId="18F838BD" w14:textId="77777777" w:rsidR="004226AC" w:rsidRPr="004226AC" w:rsidRDefault="004226AC" w:rsidP="009F7106">
            <w:pPr>
              <w:rPr>
                <w:rFonts w:cs="Times New Roman"/>
              </w:rPr>
            </w:pPr>
          </w:p>
        </w:tc>
        <w:tc>
          <w:tcPr>
            <w:tcW w:w="3447" w:type="dxa"/>
          </w:tcPr>
          <w:p w14:paraId="1292CC0D" w14:textId="77777777" w:rsidR="004226AC" w:rsidRPr="004226AC" w:rsidRDefault="004226AC" w:rsidP="009F7106">
            <w:pPr>
              <w:rPr>
                <w:sz w:val="15"/>
              </w:rPr>
            </w:pPr>
            <w:r w:rsidRPr="004226AC">
              <w:t xml:space="preserve">Cam </w:t>
            </w:r>
            <w:proofErr w:type="spellStart"/>
            <w:r w:rsidRPr="004226AC">
              <w:t>selluloz</w:t>
            </w:r>
            <w:proofErr w:type="spellEnd"/>
            <w:r w:rsidRPr="004226AC">
              <w:t xml:space="preserve"> </w:t>
            </w:r>
            <w:proofErr w:type="spellStart"/>
            <w:r w:rsidRPr="004226AC">
              <w:t>membran</w:t>
            </w:r>
            <w:proofErr w:type="spellEnd"/>
          </w:p>
          <w:p w14:paraId="05A57CA3" w14:textId="77777777" w:rsidR="004226AC" w:rsidRPr="004226AC" w:rsidRDefault="004226AC" w:rsidP="009F7106">
            <w:pPr>
              <w:rPr>
                <w:rFonts w:cs="Times New Roman"/>
              </w:rPr>
            </w:pPr>
          </w:p>
        </w:tc>
        <w:tc>
          <w:tcPr>
            <w:tcW w:w="2863" w:type="dxa"/>
          </w:tcPr>
          <w:p w14:paraId="7F8FEE70" w14:textId="77777777" w:rsidR="004226AC" w:rsidRPr="004226AC" w:rsidRDefault="004226AC" w:rsidP="009F7106">
            <w:pPr>
              <w:rPr>
                <w:sz w:val="15"/>
              </w:rPr>
            </w:pPr>
            <w:r w:rsidRPr="004226AC">
              <w:t>Emme kâğıdı</w:t>
            </w:r>
          </w:p>
          <w:p w14:paraId="13CABC0A" w14:textId="77777777" w:rsidR="004226AC" w:rsidRPr="004226AC" w:rsidRDefault="004226AC" w:rsidP="009F7106">
            <w:pPr>
              <w:rPr>
                <w:rFonts w:cs="Times New Roman"/>
              </w:rPr>
            </w:pPr>
          </w:p>
        </w:tc>
      </w:tr>
      <w:tr w:rsidR="004226AC" w:rsidRPr="004226AC" w14:paraId="6CCCA573" w14:textId="04833555" w:rsidTr="004226AC">
        <w:trPr>
          <w:gridAfter w:val="1"/>
          <w:wAfter w:w="36" w:type="dxa"/>
          <w:trHeight w:val="460"/>
        </w:trPr>
        <w:tc>
          <w:tcPr>
            <w:tcW w:w="3430" w:type="dxa"/>
          </w:tcPr>
          <w:p w14:paraId="183AA6DB" w14:textId="77777777" w:rsidR="004226AC" w:rsidRPr="004226AC" w:rsidRDefault="004226AC" w:rsidP="009F7106">
            <w:pPr>
              <w:rPr>
                <w:rFonts w:cs="Times New Roman"/>
              </w:rPr>
            </w:pPr>
          </w:p>
        </w:tc>
        <w:tc>
          <w:tcPr>
            <w:tcW w:w="3447" w:type="dxa"/>
          </w:tcPr>
          <w:p w14:paraId="37C5AD9D" w14:textId="77777777" w:rsidR="004226AC" w:rsidRPr="004226AC" w:rsidRDefault="004226AC" w:rsidP="009F7106">
            <w:pPr>
              <w:rPr>
                <w:sz w:val="15"/>
              </w:rPr>
            </w:pPr>
            <w:r w:rsidRPr="004226AC">
              <w:t>Naylon kılıf</w:t>
            </w:r>
          </w:p>
          <w:p w14:paraId="1D1FECD0" w14:textId="77777777" w:rsidR="004226AC" w:rsidRPr="004226AC" w:rsidRDefault="004226AC" w:rsidP="009F7106">
            <w:pPr>
              <w:rPr>
                <w:rFonts w:cs="Times New Roman"/>
              </w:rPr>
            </w:pPr>
          </w:p>
        </w:tc>
        <w:tc>
          <w:tcPr>
            <w:tcW w:w="2863" w:type="dxa"/>
          </w:tcPr>
          <w:p w14:paraId="38A1B21B" w14:textId="77777777" w:rsidR="004226AC" w:rsidRPr="004226AC" w:rsidRDefault="004226AC" w:rsidP="009F7106">
            <w:pPr>
              <w:rPr>
                <w:rFonts w:cs="Times New Roman"/>
              </w:rPr>
            </w:pPr>
          </w:p>
        </w:tc>
      </w:tr>
      <w:tr w:rsidR="004226AC" w:rsidRPr="004226AC" w14:paraId="5AFC7EDA" w14:textId="155E1F3C" w:rsidTr="004226AC">
        <w:trPr>
          <w:gridAfter w:val="1"/>
          <w:wAfter w:w="36" w:type="dxa"/>
          <w:trHeight w:val="438"/>
        </w:trPr>
        <w:tc>
          <w:tcPr>
            <w:tcW w:w="3430" w:type="dxa"/>
          </w:tcPr>
          <w:p w14:paraId="27258F7A" w14:textId="77777777" w:rsidR="004226AC" w:rsidRPr="004226AC" w:rsidRDefault="004226AC" w:rsidP="009F7106">
            <w:pPr>
              <w:rPr>
                <w:rFonts w:cs="Times New Roman"/>
              </w:rPr>
            </w:pPr>
            <w:r w:rsidRPr="004226AC">
              <w:rPr>
                <w:rFonts w:cs="Times New Roman"/>
              </w:rPr>
              <w:t>Kurutucu Madde</w:t>
            </w:r>
          </w:p>
          <w:p w14:paraId="01F42E55" w14:textId="77777777" w:rsidR="004226AC" w:rsidRPr="004226AC" w:rsidRDefault="004226AC" w:rsidP="009F7106">
            <w:pPr>
              <w:rPr>
                <w:rFonts w:cs="Times New Roman"/>
              </w:rPr>
            </w:pPr>
          </w:p>
        </w:tc>
        <w:tc>
          <w:tcPr>
            <w:tcW w:w="3447" w:type="dxa"/>
          </w:tcPr>
          <w:p w14:paraId="79062C03" w14:textId="77777777" w:rsidR="004226AC" w:rsidRPr="004226AC" w:rsidRDefault="004226AC" w:rsidP="009F7106">
            <w:pPr>
              <w:rPr>
                <w:sz w:val="15"/>
              </w:rPr>
            </w:pPr>
            <w:r w:rsidRPr="004226AC">
              <w:t>Silika Jel</w:t>
            </w:r>
          </w:p>
          <w:p w14:paraId="0FA2289B" w14:textId="77777777" w:rsidR="004226AC" w:rsidRPr="004226AC" w:rsidRDefault="004226AC" w:rsidP="009F7106">
            <w:pPr>
              <w:rPr>
                <w:rFonts w:cs="Times New Roman"/>
              </w:rPr>
            </w:pPr>
          </w:p>
        </w:tc>
        <w:tc>
          <w:tcPr>
            <w:tcW w:w="2863" w:type="dxa"/>
          </w:tcPr>
          <w:p w14:paraId="56E0EC67" w14:textId="77777777" w:rsidR="004226AC" w:rsidRPr="004226AC" w:rsidRDefault="004226AC" w:rsidP="009F7106">
            <w:pPr>
              <w:rPr>
                <w:rFonts w:cs="Times New Roman"/>
              </w:rPr>
            </w:pPr>
          </w:p>
        </w:tc>
      </w:tr>
      <w:tr w:rsidR="004226AC" w:rsidRPr="004226AC" w14:paraId="274E757F" w14:textId="04249752" w:rsidTr="004226AC">
        <w:trPr>
          <w:trHeight w:val="460"/>
        </w:trPr>
        <w:tc>
          <w:tcPr>
            <w:tcW w:w="3430" w:type="dxa"/>
          </w:tcPr>
          <w:p w14:paraId="1606CC91" w14:textId="77777777" w:rsidR="004226AC" w:rsidRPr="004226AC" w:rsidRDefault="004226AC" w:rsidP="009F7106">
            <w:pPr>
              <w:rPr>
                <w:sz w:val="15"/>
              </w:rPr>
            </w:pPr>
            <w:r w:rsidRPr="004226AC">
              <w:t>IC kart</w:t>
            </w:r>
            <w:r w:rsidRPr="004226AC">
              <w:rPr>
                <w:rStyle w:val="apple-converted-space"/>
                <w:b/>
                <w:bCs/>
              </w:rPr>
              <w:t> </w:t>
            </w:r>
          </w:p>
          <w:p w14:paraId="239B590C" w14:textId="77777777" w:rsidR="004226AC" w:rsidRPr="004226AC" w:rsidRDefault="004226AC" w:rsidP="009F7106">
            <w:pPr>
              <w:rPr>
                <w:rFonts w:cs="Times New Roman"/>
              </w:rPr>
            </w:pPr>
          </w:p>
        </w:tc>
        <w:tc>
          <w:tcPr>
            <w:tcW w:w="6346" w:type="dxa"/>
            <w:gridSpan w:val="3"/>
          </w:tcPr>
          <w:p w14:paraId="43B7ED1D" w14:textId="77777777" w:rsidR="004226AC" w:rsidRPr="004226AC" w:rsidRDefault="004226AC" w:rsidP="009F7106">
            <w:pPr>
              <w:rPr>
                <w:sz w:val="15"/>
              </w:rPr>
            </w:pPr>
            <w:r w:rsidRPr="004226AC">
              <w:t>C kartı içerisindeki bilgiler; proje ismi, grup sayısı ve standart eğri.</w:t>
            </w:r>
          </w:p>
          <w:p w14:paraId="02104575" w14:textId="77777777" w:rsidR="004226AC" w:rsidRPr="004226AC" w:rsidRDefault="004226AC" w:rsidP="009F7106">
            <w:r w:rsidRPr="004226AC">
              <w:t>Standartların konsantrasyonları 0, 5, 15, 30, 60, 120ng/</w:t>
            </w:r>
            <w:proofErr w:type="spellStart"/>
            <w:r w:rsidRPr="004226AC">
              <w:t>mL</w:t>
            </w:r>
            <w:proofErr w:type="spellEnd"/>
            <w:r w:rsidRPr="004226AC">
              <w:t>.</w:t>
            </w:r>
          </w:p>
          <w:p w14:paraId="19B3F1C3" w14:textId="77777777" w:rsidR="004226AC" w:rsidRPr="004226AC" w:rsidRDefault="004226AC" w:rsidP="009F7106">
            <w:pPr>
              <w:rPr>
                <w:rFonts w:cs="Times New Roman"/>
              </w:rPr>
            </w:pPr>
          </w:p>
        </w:tc>
      </w:tr>
    </w:tbl>
    <w:bookmarkEnd w:id="101"/>
    <w:bookmarkEnd w:id="102"/>
    <w:p w14:paraId="0EBBFD11" w14:textId="77777777" w:rsidR="004226AC" w:rsidRPr="004226AC" w:rsidRDefault="004226AC" w:rsidP="009F7106">
      <w:pPr>
        <w:rPr>
          <w:rFonts w:cs="Times New Roman"/>
        </w:rPr>
      </w:pPr>
      <w:r w:rsidRPr="004226AC">
        <w:rPr>
          <w:rFonts w:cs="Times New Roman"/>
        </w:rPr>
        <w:t>*IC kart: cihaz kimlik kartı</w:t>
      </w:r>
    </w:p>
    <w:p w14:paraId="2170ED88" w14:textId="77777777" w:rsidR="004226AC" w:rsidRPr="004226AC" w:rsidRDefault="004226AC" w:rsidP="009F7106">
      <w:pPr>
        <w:rPr>
          <w:rFonts w:cs="Times New Roman"/>
        </w:rPr>
      </w:pPr>
    </w:p>
    <w:p w14:paraId="412EE282" w14:textId="1F260C31" w:rsidR="004226AC" w:rsidRPr="004226AC" w:rsidRDefault="009733C6" w:rsidP="009733C6">
      <w:pPr>
        <w:pStyle w:val="ResimYazs"/>
        <w:rPr>
          <w:rFonts w:cs="Times New Roman"/>
        </w:rPr>
      </w:pPr>
      <w:bookmarkStart w:id="103" w:name="_Toc200455077"/>
      <w:r w:rsidRPr="009733C6">
        <w:rPr>
          <w:b/>
          <w:bCs w:val="0"/>
        </w:rPr>
        <w:t xml:space="preserve">Tablo </w:t>
      </w:r>
      <w:r w:rsidRPr="009733C6">
        <w:rPr>
          <w:b/>
          <w:bCs w:val="0"/>
        </w:rPr>
        <w:fldChar w:fldCharType="begin"/>
      </w:r>
      <w:r w:rsidRPr="009733C6">
        <w:rPr>
          <w:b/>
          <w:bCs w:val="0"/>
        </w:rPr>
        <w:instrText xml:space="preserve"> SEQ Tablo \* ARABIC </w:instrText>
      </w:r>
      <w:r w:rsidRPr="009733C6">
        <w:rPr>
          <w:b/>
          <w:bCs w:val="0"/>
        </w:rPr>
        <w:fldChar w:fldCharType="separate"/>
      </w:r>
      <w:r>
        <w:rPr>
          <w:b/>
          <w:bCs w:val="0"/>
          <w:noProof/>
        </w:rPr>
        <w:t>6</w:t>
      </w:r>
      <w:r w:rsidRPr="009733C6">
        <w:rPr>
          <w:b/>
          <w:bCs w:val="0"/>
        </w:rPr>
        <w:fldChar w:fldCharType="end"/>
      </w:r>
      <w:r w:rsidRPr="009733C6">
        <w:rPr>
          <w:b/>
          <w:bCs w:val="0"/>
        </w:rPr>
        <w:t>.</w:t>
      </w:r>
      <w:r>
        <w:t xml:space="preserve"> </w:t>
      </w:r>
      <w:proofErr w:type="spellStart"/>
      <w:r w:rsidR="004226AC" w:rsidRPr="004226AC">
        <w:rPr>
          <w:rFonts w:cs="Times New Roman"/>
        </w:rPr>
        <w:t>Feline</w:t>
      </w:r>
      <w:proofErr w:type="spellEnd"/>
      <w:r w:rsidR="004226AC" w:rsidRPr="004226AC">
        <w:rPr>
          <w:rFonts w:cs="Times New Roman"/>
        </w:rPr>
        <w:t xml:space="preserve"> SAA Test Kiti Bileşenleri ve Analiz Yöntemi</w:t>
      </w:r>
      <w:bookmarkEnd w:id="103"/>
    </w:p>
    <w:p w14:paraId="5CC758A4" w14:textId="3EB4791B" w:rsidR="004226AC" w:rsidRPr="004226AC" w:rsidRDefault="004226AC" w:rsidP="004226AC">
      <w:pPr>
        <w:rPr>
          <w:rFonts w:cs="Times New Roman"/>
        </w:rPr>
      </w:pPr>
    </w:p>
    <w:tbl>
      <w:tblPr>
        <w:tblStyle w:val="TabloKlavuzu"/>
        <w:tblW w:w="10318" w:type="dxa"/>
        <w:tblLook w:val="04A0" w:firstRow="1" w:lastRow="0" w:firstColumn="1" w:lastColumn="0" w:noHBand="0" w:noVBand="1"/>
      </w:tblPr>
      <w:tblGrid>
        <w:gridCol w:w="5159"/>
        <w:gridCol w:w="5159"/>
      </w:tblGrid>
      <w:tr w:rsidR="004226AC" w:rsidRPr="004226AC" w14:paraId="5B348677" w14:textId="77777777" w:rsidTr="004226AC">
        <w:trPr>
          <w:trHeight w:val="194"/>
        </w:trPr>
        <w:tc>
          <w:tcPr>
            <w:tcW w:w="5159" w:type="dxa"/>
          </w:tcPr>
          <w:p w14:paraId="3990F52D" w14:textId="77777777" w:rsidR="004226AC" w:rsidRPr="004226AC" w:rsidRDefault="004226AC" w:rsidP="00EB08B1">
            <w:pPr>
              <w:rPr>
                <w:rFonts w:cs="Times New Roman"/>
              </w:rPr>
            </w:pPr>
            <w:r w:rsidRPr="004226AC">
              <w:rPr>
                <w:rFonts w:cs="Times New Roman"/>
              </w:rPr>
              <w:t>Bileşen</w:t>
            </w:r>
          </w:p>
        </w:tc>
        <w:tc>
          <w:tcPr>
            <w:tcW w:w="5159" w:type="dxa"/>
          </w:tcPr>
          <w:p w14:paraId="091A90E0" w14:textId="77777777" w:rsidR="004226AC" w:rsidRPr="004226AC" w:rsidRDefault="004226AC" w:rsidP="00EB08B1">
            <w:pPr>
              <w:rPr>
                <w:rFonts w:cs="Times New Roman"/>
              </w:rPr>
            </w:pPr>
            <w:r w:rsidRPr="004226AC">
              <w:rPr>
                <w:rFonts w:cs="Times New Roman"/>
              </w:rPr>
              <w:t>Ana Bileşen / Açıklama</w:t>
            </w:r>
          </w:p>
        </w:tc>
      </w:tr>
      <w:tr w:rsidR="004226AC" w:rsidRPr="004226AC" w14:paraId="20F04CEE" w14:textId="77777777" w:rsidTr="004226AC">
        <w:trPr>
          <w:trHeight w:val="787"/>
        </w:trPr>
        <w:tc>
          <w:tcPr>
            <w:tcW w:w="5159" w:type="dxa"/>
          </w:tcPr>
          <w:p w14:paraId="091759B4" w14:textId="77777777" w:rsidR="004226AC" w:rsidRPr="004226AC" w:rsidRDefault="004226AC" w:rsidP="00EB08B1">
            <w:pPr>
              <w:rPr>
                <w:rFonts w:cs="Times New Roman"/>
              </w:rPr>
            </w:pPr>
            <w:r w:rsidRPr="004226AC">
              <w:rPr>
                <w:rFonts w:cs="Times New Roman"/>
              </w:rPr>
              <w:t>Test Cihazı</w:t>
            </w:r>
          </w:p>
        </w:tc>
        <w:tc>
          <w:tcPr>
            <w:tcW w:w="5159" w:type="dxa"/>
          </w:tcPr>
          <w:p w14:paraId="5FD8F307" w14:textId="77777777" w:rsidR="004226AC" w:rsidRPr="004226AC" w:rsidRDefault="004226AC" w:rsidP="00EB08B1">
            <w:pPr>
              <w:rPr>
                <w:rFonts w:cs="Times New Roman"/>
              </w:rPr>
            </w:pPr>
            <w:proofErr w:type="spellStart"/>
            <w:r w:rsidRPr="004226AC">
              <w:rPr>
                <w:rFonts w:cs="Times New Roman"/>
              </w:rPr>
              <w:t>Nitro</w:t>
            </w:r>
            <w:proofErr w:type="spellEnd"/>
            <w:r w:rsidRPr="004226AC">
              <w:rPr>
                <w:rFonts w:cs="Times New Roman"/>
              </w:rPr>
              <w:t xml:space="preserve"> selüloz </w:t>
            </w:r>
            <w:proofErr w:type="spellStart"/>
            <w:r w:rsidRPr="004226AC">
              <w:rPr>
                <w:rFonts w:cs="Times New Roman"/>
              </w:rPr>
              <w:t>membran</w:t>
            </w:r>
            <w:proofErr w:type="spellEnd"/>
            <w:r w:rsidRPr="004226AC">
              <w:rPr>
                <w:rFonts w:cs="Times New Roman"/>
              </w:rPr>
              <w:t xml:space="preserve"> üzerine kaplanmış anti-</w:t>
            </w:r>
            <w:proofErr w:type="spellStart"/>
            <w:r w:rsidRPr="004226AC">
              <w:rPr>
                <w:rFonts w:cs="Times New Roman"/>
              </w:rPr>
              <w:t>fSAA</w:t>
            </w:r>
            <w:proofErr w:type="spellEnd"/>
            <w:r w:rsidRPr="004226AC">
              <w:rPr>
                <w:rFonts w:cs="Times New Roman"/>
              </w:rPr>
              <w:t xml:space="preserve"> antikorları ve kontrol çizgisi için anti-</w:t>
            </w:r>
            <w:proofErr w:type="spellStart"/>
            <w:r w:rsidRPr="004226AC">
              <w:rPr>
                <w:rFonts w:cs="Times New Roman"/>
              </w:rPr>
              <w:t>IgG</w:t>
            </w:r>
            <w:proofErr w:type="spellEnd"/>
            <w:r w:rsidRPr="004226AC">
              <w:rPr>
                <w:rFonts w:cs="Times New Roman"/>
              </w:rPr>
              <w:t xml:space="preserve"> antikorları içeren test şeridi.</w:t>
            </w:r>
          </w:p>
        </w:tc>
      </w:tr>
      <w:tr w:rsidR="004226AC" w:rsidRPr="004226AC" w14:paraId="0A9893E2" w14:textId="77777777" w:rsidTr="004226AC">
        <w:trPr>
          <w:trHeight w:val="777"/>
        </w:trPr>
        <w:tc>
          <w:tcPr>
            <w:tcW w:w="5159" w:type="dxa"/>
          </w:tcPr>
          <w:p w14:paraId="3DC403D4" w14:textId="77777777" w:rsidR="004226AC" w:rsidRPr="004226AC" w:rsidRDefault="004226AC" w:rsidP="00EB08B1">
            <w:pPr>
              <w:rPr>
                <w:rFonts w:cs="Times New Roman"/>
              </w:rPr>
            </w:pPr>
            <w:r w:rsidRPr="004226AC">
              <w:rPr>
                <w:rFonts w:cs="Times New Roman"/>
              </w:rPr>
              <w:t xml:space="preserve">Lateks Floresan </w:t>
            </w:r>
            <w:proofErr w:type="spellStart"/>
            <w:r w:rsidRPr="004226AC">
              <w:rPr>
                <w:rFonts w:cs="Times New Roman"/>
              </w:rPr>
              <w:t>Mikroküreler</w:t>
            </w:r>
            <w:proofErr w:type="spellEnd"/>
          </w:p>
        </w:tc>
        <w:tc>
          <w:tcPr>
            <w:tcW w:w="5159" w:type="dxa"/>
          </w:tcPr>
          <w:p w14:paraId="23D3ACCA" w14:textId="77777777" w:rsidR="004226AC" w:rsidRPr="004226AC" w:rsidRDefault="004226AC" w:rsidP="00EB08B1">
            <w:pPr>
              <w:rPr>
                <w:rFonts w:cs="Times New Roman"/>
              </w:rPr>
            </w:pPr>
            <w:r w:rsidRPr="004226AC">
              <w:rPr>
                <w:rFonts w:cs="Times New Roman"/>
              </w:rPr>
              <w:t>Anti-</w:t>
            </w:r>
            <w:proofErr w:type="spellStart"/>
            <w:r w:rsidRPr="004226AC">
              <w:rPr>
                <w:rFonts w:cs="Times New Roman"/>
              </w:rPr>
              <w:t>fSAA</w:t>
            </w:r>
            <w:proofErr w:type="spellEnd"/>
            <w:r w:rsidRPr="004226AC">
              <w:rPr>
                <w:rFonts w:cs="Times New Roman"/>
              </w:rPr>
              <w:t xml:space="preserve"> </w:t>
            </w:r>
            <w:proofErr w:type="spellStart"/>
            <w:r w:rsidRPr="004226AC">
              <w:rPr>
                <w:rFonts w:cs="Times New Roman"/>
              </w:rPr>
              <w:t>monoklonal</w:t>
            </w:r>
            <w:proofErr w:type="spellEnd"/>
            <w:r w:rsidRPr="004226AC">
              <w:rPr>
                <w:rFonts w:cs="Times New Roman"/>
              </w:rPr>
              <w:t xml:space="preserve"> antikorları ile işaretlenmiş, numunedeki SAA ile bağlanarak floresan sinyal oluşturan </w:t>
            </w:r>
            <w:proofErr w:type="spellStart"/>
            <w:r w:rsidRPr="004226AC">
              <w:rPr>
                <w:rFonts w:cs="Times New Roman"/>
              </w:rPr>
              <w:t>mikroküreler</w:t>
            </w:r>
            <w:proofErr w:type="spellEnd"/>
            <w:r w:rsidRPr="004226AC">
              <w:rPr>
                <w:rFonts w:cs="Times New Roman"/>
              </w:rPr>
              <w:t>.</w:t>
            </w:r>
          </w:p>
        </w:tc>
      </w:tr>
      <w:tr w:rsidR="004226AC" w:rsidRPr="004226AC" w14:paraId="1D3117D8" w14:textId="77777777" w:rsidTr="004226AC">
        <w:trPr>
          <w:trHeight w:val="398"/>
        </w:trPr>
        <w:tc>
          <w:tcPr>
            <w:tcW w:w="5159" w:type="dxa"/>
          </w:tcPr>
          <w:p w14:paraId="1A6DF80E" w14:textId="77777777" w:rsidR="004226AC" w:rsidRPr="004226AC" w:rsidRDefault="004226AC" w:rsidP="00EB08B1">
            <w:pPr>
              <w:rPr>
                <w:rFonts w:cs="Times New Roman"/>
              </w:rPr>
            </w:pPr>
            <w:r w:rsidRPr="004226AC">
              <w:rPr>
                <w:rFonts w:cs="Times New Roman"/>
              </w:rPr>
              <w:t xml:space="preserve">Cam Fiber </w:t>
            </w:r>
            <w:proofErr w:type="spellStart"/>
            <w:r w:rsidRPr="004226AC">
              <w:rPr>
                <w:rFonts w:cs="Times New Roman"/>
              </w:rPr>
              <w:t>Membran</w:t>
            </w:r>
            <w:proofErr w:type="spellEnd"/>
          </w:p>
        </w:tc>
        <w:tc>
          <w:tcPr>
            <w:tcW w:w="5159" w:type="dxa"/>
          </w:tcPr>
          <w:p w14:paraId="07D1F859" w14:textId="77777777" w:rsidR="004226AC" w:rsidRPr="004226AC" w:rsidRDefault="004226AC" w:rsidP="00EB08B1">
            <w:pPr>
              <w:rPr>
                <w:rFonts w:cs="Times New Roman"/>
              </w:rPr>
            </w:pPr>
            <w:proofErr w:type="spellStart"/>
            <w:r w:rsidRPr="004226AC">
              <w:rPr>
                <w:rFonts w:cs="Times New Roman"/>
              </w:rPr>
              <w:t>Mikrokürelerin</w:t>
            </w:r>
            <w:proofErr w:type="spellEnd"/>
            <w:r w:rsidRPr="004226AC">
              <w:rPr>
                <w:rFonts w:cs="Times New Roman"/>
              </w:rPr>
              <w:t xml:space="preserve"> sabitlendiği ve numunenin ilerlediği </w:t>
            </w:r>
            <w:proofErr w:type="spellStart"/>
            <w:r w:rsidRPr="004226AC">
              <w:rPr>
                <w:rFonts w:cs="Times New Roman"/>
              </w:rPr>
              <w:t>membran</w:t>
            </w:r>
            <w:proofErr w:type="spellEnd"/>
            <w:r w:rsidRPr="004226AC">
              <w:rPr>
                <w:rFonts w:cs="Times New Roman"/>
              </w:rPr>
              <w:t xml:space="preserve"> yapısı.</w:t>
            </w:r>
          </w:p>
        </w:tc>
      </w:tr>
      <w:tr w:rsidR="004226AC" w:rsidRPr="004226AC" w14:paraId="2583F1AD" w14:textId="77777777" w:rsidTr="004226AC">
        <w:trPr>
          <w:trHeight w:val="583"/>
        </w:trPr>
        <w:tc>
          <w:tcPr>
            <w:tcW w:w="5159" w:type="dxa"/>
          </w:tcPr>
          <w:p w14:paraId="7F6C8511" w14:textId="77777777" w:rsidR="004226AC" w:rsidRPr="004226AC" w:rsidRDefault="004226AC" w:rsidP="00EB08B1">
            <w:pPr>
              <w:rPr>
                <w:rFonts w:cs="Times New Roman"/>
              </w:rPr>
            </w:pPr>
            <w:r w:rsidRPr="004226AC">
              <w:rPr>
                <w:rFonts w:cs="Times New Roman"/>
              </w:rPr>
              <w:lastRenderedPageBreak/>
              <w:t xml:space="preserve">Emici </w:t>
            </w:r>
            <w:proofErr w:type="gramStart"/>
            <w:r w:rsidRPr="004226AC">
              <w:rPr>
                <w:rFonts w:cs="Times New Roman"/>
              </w:rPr>
              <w:t>Kağıt</w:t>
            </w:r>
            <w:proofErr w:type="gramEnd"/>
          </w:p>
        </w:tc>
        <w:tc>
          <w:tcPr>
            <w:tcW w:w="5159" w:type="dxa"/>
          </w:tcPr>
          <w:p w14:paraId="0139E7F2" w14:textId="77777777" w:rsidR="004226AC" w:rsidRPr="004226AC" w:rsidRDefault="004226AC" w:rsidP="00EB08B1">
            <w:pPr>
              <w:rPr>
                <w:rFonts w:cs="Times New Roman"/>
              </w:rPr>
            </w:pPr>
            <w:r w:rsidRPr="004226AC">
              <w:rPr>
                <w:rFonts w:cs="Times New Roman"/>
              </w:rPr>
              <w:t>Reaksiyon sonrası fazla sıvıyı emerek testin düzgün çalışmasını sağlayan bileşen.</w:t>
            </w:r>
          </w:p>
        </w:tc>
      </w:tr>
      <w:tr w:rsidR="004226AC" w:rsidRPr="004226AC" w14:paraId="0593ED1C" w14:textId="77777777" w:rsidTr="004226AC">
        <w:trPr>
          <w:trHeight w:val="398"/>
        </w:trPr>
        <w:tc>
          <w:tcPr>
            <w:tcW w:w="5159" w:type="dxa"/>
          </w:tcPr>
          <w:p w14:paraId="51DB4D9E" w14:textId="77777777" w:rsidR="004226AC" w:rsidRPr="004226AC" w:rsidRDefault="004226AC" w:rsidP="00EB08B1">
            <w:pPr>
              <w:rPr>
                <w:rFonts w:cs="Times New Roman"/>
              </w:rPr>
            </w:pPr>
            <w:r w:rsidRPr="004226AC">
              <w:rPr>
                <w:rFonts w:cs="Times New Roman"/>
              </w:rPr>
              <w:t>Naylon Kılıf</w:t>
            </w:r>
          </w:p>
        </w:tc>
        <w:tc>
          <w:tcPr>
            <w:tcW w:w="5159" w:type="dxa"/>
          </w:tcPr>
          <w:p w14:paraId="653D8E96" w14:textId="77777777" w:rsidR="004226AC" w:rsidRPr="004226AC" w:rsidRDefault="004226AC" w:rsidP="00EB08B1">
            <w:pPr>
              <w:rPr>
                <w:rFonts w:cs="Times New Roman"/>
              </w:rPr>
            </w:pPr>
            <w:r w:rsidRPr="004226AC">
              <w:rPr>
                <w:rFonts w:cs="Times New Roman"/>
              </w:rPr>
              <w:t>Test cihazını dış etkenlerden koruyan ambalaj.</w:t>
            </w:r>
          </w:p>
        </w:tc>
      </w:tr>
      <w:tr w:rsidR="004226AC" w:rsidRPr="004226AC" w14:paraId="1B39CEC4" w14:textId="77777777" w:rsidTr="004226AC">
        <w:trPr>
          <w:trHeight w:val="388"/>
        </w:trPr>
        <w:tc>
          <w:tcPr>
            <w:tcW w:w="5159" w:type="dxa"/>
          </w:tcPr>
          <w:p w14:paraId="16FBEBC5" w14:textId="77777777" w:rsidR="004226AC" w:rsidRPr="004226AC" w:rsidRDefault="004226AC" w:rsidP="00EB08B1">
            <w:pPr>
              <w:rPr>
                <w:rFonts w:cs="Times New Roman"/>
              </w:rPr>
            </w:pPr>
            <w:r w:rsidRPr="004226AC">
              <w:rPr>
                <w:rFonts w:cs="Times New Roman"/>
              </w:rPr>
              <w:t>Kurutucu Madde</w:t>
            </w:r>
          </w:p>
        </w:tc>
        <w:tc>
          <w:tcPr>
            <w:tcW w:w="5159" w:type="dxa"/>
          </w:tcPr>
          <w:p w14:paraId="59909891" w14:textId="77777777" w:rsidR="004226AC" w:rsidRPr="004226AC" w:rsidRDefault="004226AC" w:rsidP="00EB08B1">
            <w:pPr>
              <w:rPr>
                <w:rFonts w:cs="Times New Roman"/>
              </w:rPr>
            </w:pPr>
            <w:r w:rsidRPr="004226AC">
              <w:rPr>
                <w:rFonts w:cs="Times New Roman"/>
              </w:rPr>
              <w:t>Silika jel; test cihazının nemden korunmasını sağlar.</w:t>
            </w:r>
          </w:p>
        </w:tc>
      </w:tr>
      <w:tr w:rsidR="004226AC" w:rsidRPr="004226AC" w14:paraId="29D2C043" w14:textId="77777777" w:rsidTr="004226AC">
        <w:trPr>
          <w:trHeight w:val="593"/>
        </w:trPr>
        <w:tc>
          <w:tcPr>
            <w:tcW w:w="5159" w:type="dxa"/>
          </w:tcPr>
          <w:p w14:paraId="13BDF1C0" w14:textId="77777777" w:rsidR="004226AC" w:rsidRPr="004226AC" w:rsidRDefault="004226AC" w:rsidP="00EB08B1">
            <w:pPr>
              <w:rPr>
                <w:rFonts w:cs="Times New Roman"/>
              </w:rPr>
            </w:pPr>
            <w:r w:rsidRPr="004226AC">
              <w:rPr>
                <w:rFonts w:cs="Times New Roman"/>
              </w:rPr>
              <w:t>IC Kartı</w:t>
            </w:r>
          </w:p>
        </w:tc>
        <w:tc>
          <w:tcPr>
            <w:tcW w:w="5159" w:type="dxa"/>
          </w:tcPr>
          <w:p w14:paraId="78EFFD3B" w14:textId="77777777" w:rsidR="004226AC" w:rsidRPr="004226AC" w:rsidRDefault="004226AC" w:rsidP="00EB08B1">
            <w:pPr>
              <w:rPr>
                <w:rFonts w:cs="Times New Roman"/>
              </w:rPr>
            </w:pPr>
            <w:r w:rsidRPr="004226AC">
              <w:rPr>
                <w:rFonts w:cs="Times New Roman"/>
              </w:rPr>
              <w:t>Cihazın tanıması için gerekli olan kart; test adı, lot numarası ve kalibrasyon eğrisi bilgilerini içerir.</w:t>
            </w:r>
          </w:p>
        </w:tc>
      </w:tr>
      <w:tr w:rsidR="004226AC" w:rsidRPr="004226AC" w14:paraId="27A5C5C6" w14:textId="77777777" w:rsidTr="004226AC">
        <w:trPr>
          <w:trHeight w:val="583"/>
        </w:trPr>
        <w:tc>
          <w:tcPr>
            <w:tcW w:w="5159" w:type="dxa"/>
          </w:tcPr>
          <w:p w14:paraId="15269F89" w14:textId="77777777" w:rsidR="004226AC" w:rsidRPr="004226AC" w:rsidRDefault="004226AC" w:rsidP="00EB08B1">
            <w:pPr>
              <w:rPr>
                <w:rFonts w:cs="Times New Roman"/>
              </w:rPr>
            </w:pPr>
            <w:r w:rsidRPr="004226AC">
              <w:rPr>
                <w:rFonts w:cs="Times New Roman"/>
              </w:rPr>
              <w:t>Standart Konsantrasyonlar</w:t>
            </w:r>
          </w:p>
        </w:tc>
        <w:tc>
          <w:tcPr>
            <w:tcW w:w="5159" w:type="dxa"/>
          </w:tcPr>
          <w:p w14:paraId="05C31268" w14:textId="77777777" w:rsidR="004226AC" w:rsidRPr="004226AC" w:rsidRDefault="004226AC" w:rsidP="00EB08B1">
            <w:pPr>
              <w:rPr>
                <w:rFonts w:cs="Times New Roman"/>
              </w:rPr>
            </w:pPr>
            <w:r w:rsidRPr="004226AC">
              <w:rPr>
                <w:rFonts w:cs="Times New Roman"/>
              </w:rPr>
              <w:t xml:space="preserve">0, 5, 15, 30, 60, 120 </w:t>
            </w:r>
            <w:proofErr w:type="spellStart"/>
            <w:r w:rsidRPr="004226AC">
              <w:rPr>
                <w:rFonts w:cs="Times New Roman"/>
              </w:rPr>
              <w:t>μg</w:t>
            </w:r>
            <w:proofErr w:type="spellEnd"/>
            <w:r w:rsidRPr="004226AC">
              <w:rPr>
                <w:rFonts w:cs="Times New Roman"/>
              </w:rPr>
              <w:t>/</w:t>
            </w:r>
            <w:proofErr w:type="spellStart"/>
            <w:r w:rsidRPr="004226AC">
              <w:rPr>
                <w:rFonts w:cs="Times New Roman"/>
              </w:rPr>
              <w:t>mL</w:t>
            </w:r>
            <w:proofErr w:type="spellEnd"/>
            <w:r w:rsidRPr="004226AC">
              <w:rPr>
                <w:rFonts w:cs="Times New Roman"/>
              </w:rPr>
              <w:t>; cihazın kalibrasyonu ve sonuçların doğruluğu için kullanılır.</w:t>
            </w:r>
          </w:p>
        </w:tc>
      </w:tr>
      <w:tr w:rsidR="004226AC" w:rsidRPr="004226AC" w14:paraId="0F338765" w14:textId="77777777" w:rsidTr="004226AC">
        <w:trPr>
          <w:trHeight w:val="388"/>
        </w:trPr>
        <w:tc>
          <w:tcPr>
            <w:tcW w:w="5159" w:type="dxa"/>
          </w:tcPr>
          <w:p w14:paraId="1DA0F3EE" w14:textId="77777777" w:rsidR="004226AC" w:rsidRPr="004226AC" w:rsidRDefault="004226AC" w:rsidP="00EB08B1">
            <w:pPr>
              <w:rPr>
                <w:rFonts w:cs="Times New Roman"/>
              </w:rPr>
            </w:pPr>
            <w:r w:rsidRPr="004226AC">
              <w:rPr>
                <w:rFonts w:cs="Times New Roman"/>
              </w:rPr>
              <w:t>Numune Türü</w:t>
            </w:r>
          </w:p>
        </w:tc>
        <w:tc>
          <w:tcPr>
            <w:tcW w:w="5159" w:type="dxa"/>
          </w:tcPr>
          <w:p w14:paraId="42BAB160" w14:textId="77777777" w:rsidR="004226AC" w:rsidRPr="004226AC" w:rsidRDefault="004226AC" w:rsidP="00EB08B1">
            <w:pPr>
              <w:rPr>
                <w:rFonts w:cs="Times New Roman"/>
              </w:rPr>
            </w:pPr>
            <w:r w:rsidRPr="004226AC">
              <w:rPr>
                <w:rFonts w:cs="Times New Roman"/>
              </w:rPr>
              <w:t xml:space="preserve">Kedi serum veya </w:t>
            </w:r>
            <w:proofErr w:type="spellStart"/>
            <w:r w:rsidRPr="004226AC">
              <w:rPr>
                <w:rFonts w:cs="Times New Roman"/>
              </w:rPr>
              <w:t>heparinli</w:t>
            </w:r>
            <w:proofErr w:type="spellEnd"/>
            <w:r w:rsidRPr="004226AC">
              <w:rPr>
                <w:rFonts w:cs="Times New Roman"/>
              </w:rPr>
              <w:t xml:space="preserve"> plazma; 5 </w:t>
            </w:r>
            <w:proofErr w:type="spellStart"/>
            <w:r w:rsidRPr="004226AC">
              <w:rPr>
                <w:rFonts w:cs="Times New Roman"/>
              </w:rPr>
              <w:t>μL</w:t>
            </w:r>
            <w:proofErr w:type="spellEnd"/>
            <w:r w:rsidRPr="004226AC">
              <w:rPr>
                <w:rFonts w:cs="Times New Roman"/>
              </w:rPr>
              <w:t xml:space="preserve"> örnek gereklidir.</w:t>
            </w:r>
          </w:p>
        </w:tc>
      </w:tr>
      <w:tr w:rsidR="004226AC" w:rsidRPr="004226AC" w14:paraId="155D2DE4" w14:textId="77777777" w:rsidTr="004226AC">
        <w:trPr>
          <w:trHeight w:val="398"/>
        </w:trPr>
        <w:tc>
          <w:tcPr>
            <w:tcW w:w="5159" w:type="dxa"/>
          </w:tcPr>
          <w:p w14:paraId="46DDE729" w14:textId="77777777" w:rsidR="004226AC" w:rsidRPr="004226AC" w:rsidRDefault="004226AC" w:rsidP="00EB08B1">
            <w:pPr>
              <w:rPr>
                <w:rFonts w:cs="Times New Roman"/>
              </w:rPr>
            </w:pPr>
            <w:r w:rsidRPr="004226AC">
              <w:rPr>
                <w:rFonts w:cs="Times New Roman"/>
              </w:rPr>
              <w:t>Ölçüm Aralığı</w:t>
            </w:r>
          </w:p>
        </w:tc>
        <w:tc>
          <w:tcPr>
            <w:tcW w:w="5159" w:type="dxa"/>
          </w:tcPr>
          <w:p w14:paraId="49F9F5F2" w14:textId="77777777" w:rsidR="004226AC" w:rsidRPr="004226AC" w:rsidRDefault="004226AC" w:rsidP="00EB08B1">
            <w:pPr>
              <w:rPr>
                <w:rFonts w:cs="Times New Roman"/>
              </w:rPr>
            </w:pPr>
            <w:r w:rsidRPr="004226AC">
              <w:rPr>
                <w:rFonts w:cs="Times New Roman"/>
              </w:rPr>
              <w:t xml:space="preserve">5–200 </w:t>
            </w:r>
            <w:proofErr w:type="spellStart"/>
            <w:r w:rsidRPr="004226AC">
              <w:rPr>
                <w:rFonts w:cs="Times New Roman"/>
              </w:rPr>
              <w:t>μg</w:t>
            </w:r>
            <w:proofErr w:type="spellEnd"/>
            <w:r w:rsidRPr="004226AC">
              <w:rPr>
                <w:rFonts w:cs="Times New Roman"/>
              </w:rPr>
              <w:t>/</w:t>
            </w:r>
            <w:proofErr w:type="spellStart"/>
            <w:r w:rsidRPr="004226AC">
              <w:rPr>
                <w:rFonts w:cs="Times New Roman"/>
              </w:rPr>
              <w:t>mL</w:t>
            </w:r>
            <w:proofErr w:type="spellEnd"/>
            <w:r w:rsidRPr="004226AC">
              <w:rPr>
                <w:rFonts w:cs="Times New Roman"/>
              </w:rPr>
              <w:t>; cihaz bu aralıkta SAA konsantrasyonunu kantitatif olarak belirler.</w:t>
            </w:r>
          </w:p>
        </w:tc>
      </w:tr>
      <w:tr w:rsidR="004226AC" w:rsidRPr="004226AC" w14:paraId="004FE655" w14:textId="77777777" w:rsidTr="004226AC">
        <w:trPr>
          <w:trHeight w:val="388"/>
        </w:trPr>
        <w:tc>
          <w:tcPr>
            <w:tcW w:w="5159" w:type="dxa"/>
          </w:tcPr>
          <w:p w14:paraId="32B649AA" w14:textId="77777777" w:rsidR="004226AC" w:rsidRPr="004226AC" w:rsidRDefault="004226AC" w:rsidP="00EB08B1">
            <w:pPr>
              <w:rPr>
                <w:rFonts w:cs="Times New Roman"/>
              </w:rPr>
            </w:pPr>
            <w:r w:rsidRPr="004226AC">
              <w:rPr>
                <w:rFonts w:cs="Times New Roman"/>
              </w:rPr>
              <w:t>Test Süresi</w:t>
            </w:r>
          </w:p>
        </w:tc>
        <w:tc>
          <w:tcPr>
            <w:tcW w:w="5159" w:type="dxa"/>
          </w:tcPr>
          <w:p w14:paraId="1634BD53" w14:textId="77777777" w:rsidR="004226AC" w:rsidRPr="004226AC" w:rsidRDefault="004226AC" w:rsidP="00EB08B1">
            <w:pPr>
              <w:rPr>
                <w:rFonts w:cs="Times New Roman"/>
              </w:rPr>
            </w:pPr>
            <w:r w:rsidRPr="004226AC">
              <w:rPr>
                <w:rFonts w:cs="Times New Roman"/>
              </w:rPr>
              <w:t>5 dakika; hızlı sonuç elde edilmesini sağlar.</w:t>
            </w:r>
          </w:p>
        </w:tc>
      </w:tr>
      <w:tr w:rsidR="004226AC" w:rsidRPr="004226AC" w14:paraId="4F8C86A9" w14:textId="77777777" w:rsidTr="004226AC">
        <w:trPr>
          <w:trHeight w:val="593"/>
        </w:trPr>
        <w:tc>
          <w:tcPr>
            <w:tcW w:w="5159" w:type="dxa"/>
          </w:tcPr>
          <w:p w14:paraId="144401CE" w14:textId="77777777" w:rsidR="004226AC" w:rsidRPr="004226AC" w:rsidRDefault="004226AC" w:rsidP="00EB08B1">
            <w:pPr>
              <w:rPr>
                <w:rFonts w:cs="Times New Roman"/>
              </w:rPr>
            </w:pPr>
            <w:r w:rsidRPr="004226AC">
              <w:rPr>
                <w:rFonts w:cs="Times New Roman"/>
              </w:rPr>
              <w:t>Analiz Cihazı</w:t>
            </w:r>
          </w:p>
        </w:tc>
        <w:tc>
          <w:tcPr>
            <w:tcW w:w="5159" w:type="dxa"/>
          </w:tcPr>
          <w:p w14:paraId="1005F4C9" w14:textId="4865A3EA" w:rsidR="004226AC" w:rsidRPr="004226AC" w:rsidRDefault="004226AC" w:rsidP="00EB08B1">
            <w:pPr>
              <w:rPr>
                <w:rFonts w:cs="Times New Roman"/>
              </w:rPr>
            </w:pPr>
            <w:proofErr w:type="spellStart"/>
            <w:r w:rsidRPr="004226AC">
              <w:rPr>
                <w:rFonts w:cs="Times New Roman"/>
              </w:rPr>
              <w:t>Vcheck</w:t>
            </w:r>
            <w:proofErr w:type="spellEnd"/>
            <w:r w:rsidRPr="004226AC">
              <w:rPr>
                <w:rFonts w:cs="Times New Roman"/>
              </w:rPr>
              <w:t xml:space="preserve"> V200; test cihazını okuyarak sonuçları </w:t>
            </w:r>
            <w:proofErr w:type="spellStart"/>
            <w:r w:rsidRPr="004226AC">
              <w:rPr>
                <w:rFonts w:cs="Times New Roman"/>
              </w:rPr>
              <w:t>μg</w:t>
            </w:r>
            <w:proofErr w:type="spellEnd"/>
            <w:r w:rsidRPr="004226AC">
              <w:rPr>
                <w:rFonts w:cs="Times New Roman"/>
              </w:rPr>
              <w:t>/</w:t>
            </w:r>
            <w:proofErr w:type="spellStart"/>
            <w:r w:rsidRPr="004226AC">
              <w:rPr>
                <w:rFonts w:cs="Times New Roman"/>
              </w:rPr>
              <w:t>mL</w:t>
            </w:r>
            <w:proofErr w:type="spellEnd"/>
            <w:r w:rsidRPr="004226AC">
              <w:rPr>
                <w:rFonts w:cs="Times New Roman"/>
              </w:rPr>
              <w:t xml:space="preserve"> cinsinden kantitatif olarak sunar.</w:t>
            </w:r>
          </w:p>
        </w:tc>
      </w:tr>
    </w:tbl>
    <w:p w14:paraId="32F2B02C" w14:textId="77777777" w:rsidR="004226AC" w:rsidRPr="004226AC" w:rsidRDefault="004226AC" w:rsidP="004226AC">
      <w:pPr>
        <w:rPr>
          <w:rFonts w:cs="Times New Roman"/>
        </w:rPr>
      </w:pPr>
      <w:r w:rsidRPr="004226AC">
        <w:rPr>
          <w:rFonts w:cs="Times New Roman"/>
        </w:rPr>
        <w:t>*IC kart: cihaz kimlik kartı</w:t>
      </w:r>
    </w:p>
    <w:p w14:paraId="4FF7CB19" w14:textId="77777777" w:rsidR="004226AC" w:rsidRPr="004226AC" w:rsidRDefault="004226AC" w:rsidP="004226AC">
      <w:pPr>
        <w:pStyle w:val="Balk1"/>
        <w:ind w:firstLine="0"/>
        <w:jc w:val="both"/>
        <w:rPr>
          <w:shd w:val="clear" w:color="auto" w:fill="FFFFFF"/>
        </w:rPr>
      </w:pPr>
    </w:p>
    <w:p w14:paraId="2C05A49F" w14:textId="7111F34F" w:rsidR="004226AC" w:rsidRPr="004226AC" w:rsidRDefault="004226AC" w:rsidP="00712BE4">
      <w:pPr>
        <w:pStyle w:val="Balk2"/>
        <w:rPr>
          <w:shd w:val="clear" w:color="auto" w:fill="FFFFFF"/>
        </w:rPr>
      </w:pPr>
      <w:bookmarkStart w:id="104" w:name="_Toc202109695"/>
      <w:r w:rsidRPr="004226AC">
        <w:rPr>
          <w:shd w:val="clear" w:color="auto" w:fill="FFFFFF"/>
        </w:rPr>
        <w:t xml:space="preserve">3.3. </w:t>
      </w:r>
      <w:r>
        <w:rPr>
          <w:shd w:val="clear" w:color="auto" w:fill="FFFFFF"/>
        </w:rPr>
        <w:t xml:space="preserve">Laboratuvar </w:t>
      </w:r>
      <w:r w:rsidRPr="004226AC">
        <w:rPr>
          <w:shd w:val="clear" w:color="auto" w:fill="FFFFFF"/>
        </w:rPr>
        <w:t>Muayene Metodu</w:t>
      </w:r>
      <w:bookmarkEnd w:id="104"/>
    </w:p>
    <w:p w14:paraId="6417E955" w14:textId="4F25BA31" w:rsidR="00712BE4" w:rsidRDefault="004226AC" w:rsidP="00712BE4">
      <w:pPr>
        <w:rPr>
          <w:szCs w:val="24"/>
        </w:rPr>
      </w:pPr>
      <w:proofErr w:type="gramStart"/>
      <w:r w:rsidRPr="004226AC">
        <w:rPr>
          <w:szCs w:val="24"/>
        </w:rPr>
        <w:t>Vit</w:t>
      </w:r>
      <w:r w:rsidR="009F7106">
        <w:rPr>
          <w:szCs w:val="24"/>
        </w:rPr>
        <w:t>amin</w:t>
      </w:r>
      <w:r w:rsidRPr="004226AC">
        <w:rPr>
          <w:szCs w:val="24"/>
        </w:rPr>
        <w:t xml:space="preserve"> :</w:t>
      </w:r>
      <w:proofErr w:type="gramEnd"/>
    </w:p>
    <w:p w14:paraId="7948FFA3" w14:textId="77777777" w:rsidR="00712BE4" w:rsidRDefault="004226AC" w:rsidP="00712BE4">
      <w:pPr>
        <w:rPr>
          <w:szCs w:val="24"/>
          <w:shd w:val="clear" w:color="auto" w:fill="FFFFFF"/>
        </w:rPr>
      </w:pPr>
      <w:r w:rsidRPr="004226AC">
        <w:rPr>
          <w:szCs w:val="24"/>
          <w:shd w:val="clear" w:color="auto" w:fill="FFFFFF"/>
        </w:rPr>
        <w:t xml:space="preserve">1. Test uygulamasına geçilmeden önce, test </w:t>
      </w:r>
      <w:proofErr w:type="spellStart"/>
      <w:r w:rsidRPr="004226AC">
        <w:rPr>
          <w:szCs w:val="24"/>
          <w:shd w:val="clear" w:color="auto" w:fill="FFFFFF"/>
        </w:rPr>
        <w:t>stribi</w:t>
      </w:r>
      <w:proofErr w:type="spellEnd"/>
      <w:r w:rsidRPr="004226AC">
        <w:rPr>
          <w:szCs w:val="24"/>
          <w:shd w:val="clear" w:color="auto" w:fill="FFFFFF"/>
        </w:rPr>
        <w:t xml:space="preserve"> oda sıcaklığına getirilmiş ve uygulamanın yapılacağı düz bir yüzeye yerleştirilmiştir.</w:t>
      </w:r>
    </w:p>
    <w:p w14:paraId="10ECC1D9" w14:textId="77777777" w:rsidR="00712BE4" w:rsidRDefault="004226AC" w:rsidP="00712BE4">
      <w:pPr>
        <w:rPr>
          <w:szCs w:val="24"/>
          <w:shd w:val="clear" w:color="auto" w:fill="FFFFFF"/>
        </w:rPr>
      </w:pPr>
      <w:r w:rsidRPr="004226AC">
        <w:rPr>
          <w:szCs w:val="24"/>
          <w:shd w:val="clear" w:color="auto" w:fill="FFFFFF"/>
        </w:rPr>
        <w:t>2. Teste ait standart eğri bilgilerinin analiz cihazı tarafından tanımlanabilmesi amacıyla, test kitine ait kimlik kartı cihazın üzerine yerleştirilerek sistem tarafından okunması sağlanmıştır.</w:t>
      </w:r>
    </w:p>
    <w:p w14:paraId="756D119A" w14:textId="77777777" w:rsidR="00712BE4" w:rsidRDefault="004226AC" w:rsidP="00712BE4">
      <w:pPr>
        <w:rPr>
          <w:szCs w:val="24"/>
          <w:shd w:val="clear" w:color="auto" w:fill="FFFFFF"/>
        </w:rPr>
      </w:pPr>
      <w:r w:rsidRPr="004226AC">
        <w:rPr>
          <w:szCs w:val="24"/>
          <w:shd w:val="clear" w:color="auto" w:fill="FFFFFF"/>
        </w:rPr>
        <w:t>3. Ardından, 30 µL kedi kan örneği ile eşit hacimde (30 µL) 25(OH)D ayıracı dikkatlice karıştırılmıştır.</w:t>
      </w:r>
    </w:p>
    <w:p w14:paraId="5C5BD828" w14:textId="43BAEEEF" w:rsidR="004226AC" w:rsidRPr="00712BE4" w:rsidRDefault="004226AC" w:rsidP="00712BE4">
      <w:pPr>
        <w:rPr>
          <w:szCs w:val="24"/>
        </w:rPr>
      </w:pPr>
      <w:r w:rsidRPr="004226AC">
        <w:rPr>
          <w:szCs w:val="24"/>
          <w:shd w:val="clear" w:color="auto" w:fill="FFFFFF"/>
        </w:rPr>
        <w:t xml:space="preserve">4. Her bir test kitinde bulunan sıvı formdaki reaktiften 60 µL alınarak oda sıcaklığında 15 dakika süreyle bekletilmiştir. Sonrasında, </w:t>
      </w:r>
      <w:proofErr w:type="spellStart"/>
      <w:r w:rsidRPr="004226AC">
        <w:rPr>
          <w:szCs w:val="24"/>
          <w:shd w:val="clear" w:color="auto" w:fill="FFFFFF"/>
        </w:rPr>
        <w:t>Savant</w:t>
      </w:r>
      <w:proofErr w:type="spellEnd"/>
      <w:r w:rsidRPr="004226AC">
        <w:rPr>
          <w:szCs w:val="24"/>
          <w:shd w:val="clear" w:color="auto" w:fill="FFFFFF"/>
        </w:rPr>
        <w:t xml:space="preserve"> 100 (</w:t>
      </w:r>
      <w:proofErr w:type="spellStart"/>
      <w:r w:rsidRPr="004226AC">
        <w:rPr>
          <w:szCs w:val="24"/>
          <w:shd w:val="clear" w:color="auto" w:fill="FFFFFF"/>
        </w:rPr>
        <w:t>Beijing</w:t>
      </w:r>
      <w:proofErr w:type="spellEnd"/>
      <w:r w:rsidRPr="004226AC">
        <w:rPr>
          <w:szCs w:val="24"/>
          <w:shd w:val="clear" w:color="auto" w:fill="FFFFFF"/>
        </w:rPr>
        <w:t xml:space="preserve"> </w:t>
      </w:r>
      <w:proofErr w:type="spellStart"/>
      <w:r w:rsidRPr="004226AC">
        <w:rPr>
          <w:szCs w:val="24"/>
          <w:shd w:val="clear" w:color="auto" w:fill="FFFFFF"/>
        </w:rPr>
        <w:t>Biotechnology</w:t>
      </w:r>
      <w:proofErr w:type="spellEnd"/>
      <w:r w:rsidRPr="004226AC">
        <w:rPr>
          <w:szCs w:val="24"/>
          <w:shd w:val="clear" w:color="auto" w:fill="FFFFFF"/>
        </w:rPr>
        <w:t xml:space="preserve"> </w:t>
      </w:r>
      <w:proofErr w:type="spellStart"/>
      <w:r w:rsidRPr="004226AC">
        <w:rPr>
          <w:szCs w:val="24"/>
          <w:shd w:val="clear" w:color="auto" w:fill="FFFFFF"/>
        </w:rPr>
        <w:t>Co</w:t>
      </w:r>
      <w:proofErr w:type="spellEnd"/>
      <w:r w:rsidRPr="004226AC">
        <w:rPr>
          <w:szCs w:val="24"/>
          <w:shd w:val="clear" w:color="auto" w:fill="FFFFFF"/>
        </w:rPr>
        <w:t xml:space="preserve">., Ltd.) marka analiz cihazına yerleştirilmiş ve ölçüm işlemi gerçekleştirilmiştir. Ölçümler, cihaz </w:t>
      </w:r>
      <w:r w:rsidRPr="004226AC">
        <w:rPr>
          <w:szCs w:val="24"/>
          <w:shd w:val="clear" w:color="auto" w:fill="FFFFFF"/>
        </w:rPr>
        <w:lastRenderedPageBreak/>
        <w:t>tarafından otomatik olarak yapılmış ve her bir örneğe ait 25(OH)D konsantrasyonu belirlenerek dijital ekranda raporlanmıştır.</w:t>
      </w:r>
    </w:p>
    <w:p w14:paraId="3CAE3142" w14:textId="77777777" w:rsidR="004226AC" w:rsidRPr="004226AC" w:rsidRDefault="004226AC" w:rsidP="004226AC">
      <w:pPr>
        <w:pStyle w:val="Balk1"/>
        <w:ind w:firstLine="0"/>
        <w:jc w:val="both"/>
        <w:rPr>
          <w:sz w:val="24"/>
          <w:szCs w:val="24"/>
          <w:shd w:val="clear" w:color="auto" w:fill="FFFFFF"/>
        </w:rPr>
      </w:pPr>
    </w:p>
    <w:p w14:paraId="1DCDA3DD" w14:textId="7C387753" w:rsidR="004226AC" w:rsidRPr="004226AC" w:rsidRDefault="004226AC" w:rsidP="009F7106">
      <w:pPr>
        <w:rPr>
          <w:b/>
          <w:bCs/>
          <w:shd w:val="clear" w:color="auto" w:fill="FFFFFF"/>
        </w:rPr>
      </w:pPr>
      <w:proofErr w:type="spellStart"/>
      <w:r w:rsidRPr="004226AC">
        <w:rPr>
          <w:shd w:val="clear" w:color="auto" w:fill="FFFFFF"/>
        </w:rPr>
        <w:t>Feline</w:t>
      </w:r>
      <w:proofErr w:type="spellEnd"/>
      <w:r w:rsidRPr="004226AC">
        <w:rPr>
          <w:shd w:val="clear" w:color="auto" w:fill="FFFFFF"/>
        </w:rPr>
        <w:t xml:space="preserve"> </w:t>
      </w:r>
      <w:proofErr w:type="spellStart"/>
      <w:r w:rsidRPr="004226AC">
        <w:rPr>
          <w:shd w:val="clear" w:color="auto" w:fill="FFFFFF"/>
        </w:rPr>
        <w:t>saa</w:t>
      </w:r>
      <w:proofErr w:type="spellEnd"/>
      <w:r w:rsidR="009F7106">
        <w:rPr>
          <w:shd w:val="clear" w:color="auto" w:fill="FFFFFF"/>
        </w:rPr>
        <w:t>:</w:t>
      </w:r>
    </w:p>
    <w:p w14:paraId="1F084E9A" w14:textId="77777777" w:rsidR="004226AC" w:rsidRPr="004226AC" w:rsidRDefault="004226AC" w:rsidP="004226AC">
      <w:pPr>
        <w:rPr>
          <w:szCs w:val="24"/>
        </w:rPr>
      </w:pPr>
      <w:r w:rsidRPr="004226AC">
        <w:rPr>
          <w:szCs w:val="24"/>
        </w:rPr>
        <w:t xml:space="preserve">1. Test uygulamasından önce, </w:t>
      </w:r>
      <w:proofErr w:type="spellStart"/>
      <w:r w:rsidRPr="004226AC">
        <w:rPr>
          <w:szCs w:val="24"/>
        </w:rPr>
        <w:t>Vcheck</w:t>
      </w:r>
      <w:proofErr w:type="spellEnd"/>
      <w:r w:rsidRPr="004226AC">
        <w:rPr>
          <w:szCs w:val="24"/>
        </w:rPr>
        <w:t xml:space="preserve"> SAA test kiti ambalajından çıkarılmış ve oda sıcaklığına gelmesi için düz bir yüzeye yerleştirilmiştir.</w:t>
      </w:r>
    </w:p>
    <w:p w14:paraId="1CBC3FAA" w14:textId="77777777" w:rsidR="004226AC" w:rsidRPr="004226AC" w:rsidRDefault="004226AC" w:rsidP="004226AC">
      <w:pPr>
        <w:rPr>
          <w:szCs w:val="24"/>
        </w:rPr>
      </w:pPr>
      <w:r w:rsidRPr="004226AC">
        <w:rPr>
          <w:szCs w:val="24"/>
        </w:rPr>
        <w:t>2. Cihaza ait tanımlama ve kalibrasyon bilgilerinin otomatik olarak yüklenmesi amacıyla, test kitine ait IC kartı analiz cihazının üzerine takılmıştır.</w:t>
      </w:r>
    </w:p>
    <w:p w14:paraId="7CE32ECD" w14:textId="77777777" w:rsidR="004226AC" w:rsidRPr="004226AC" w:rsidRDefault="004226AC" w:rsidP="004226AC">
      <w:pPr>
        <w:rPr>
          <w:szCs w:val="24"/>
        </w:rPr>
      </w:pPr>
      <w:r w:rsidRPr="004226AC">
        <w:rPr>
          <w:szCs w:val="24"/>
        </w:rPr>
        <w:t xml:space="preserve">3. Serum veya </w:t>
      </w:r>
      <w:proofErr w:type="spellStart"/>
      <w:r w:rsidRPr="004226AC">
        <w:rPr>
          <w:szCs w:val="24"/>
        </w:rPr>
        <w:t>heparinli</w:t>
      </w:r>
      <w:proofErr w:type="spellEnd"/>
      <w:r w:rsidRPr="004226AC">
        <w:rPr>
          <w:szCs w:val="24"/>
        </w:rPr>
        <w:t xml:space="preserve"> plazma örneğinden 5 µL alınmış ve test kitinde yer alan seyreltici tüpe eklenerek iyice karıştırılmıştır.</w:t>
      </w:r>
    </w:p>
    <w:p w14:paraId="32876AB4" w14:textId="77777777" w:rsidR="004226AC" w:rsidRPr="004226AC" w:rsidRDefault="004226AC" w:rsidP="004226AC">
      <w:pPr>
        <w:rPr>
          <w:szCs w:val="24"/>
        </w:rPr>
      </w:pPr>
      <w:r w:rsidRPr="004226AC">
        <w:rPr>
          <w:szCs w:val="24"/>
        </w:rPr>
        <w:t>4. Karıştırılan 100 µ</w:t>
      </w:r>
      <w:proofErr w:type="spellStart"/>
      <w:r w:rsidRPr="004226AC">
        <w:rPr>
          <w:szCs w:val="24"/>
        </w:rPr>
        <w:t>L’lik</w:t>
      </w:r>
      <w:proofErr w:type="spellEnd"/>
      <w:r w:rsidRPr="004226AC">
        <w:rPr>
          <w:szCs w:val="24"/>
        </w:rPr>
        <w:t xml:space="preserve"> bu örnek, test kasetinin numune </w:t>
      </w:r>
      <w:proofErr w:type="spellStart"/>
      <w:r w:rsidRPr="004226AC">
        <w:rPr>
          <w:szCs w:val="24"/>
        </w:rPr>
        <w:t>kuyucuğuna</w:t>
      </w:r>
      <w:proofErr w:type="spellEnd"/>
      <w:r w:rsidRPr="004226AC">
        <w:rPr>
          <w:szCs w:val="24"/>
        </w:rPr>
        <w:t xml:space="preserve"> dikkatlice damlatılmıştır.</w:t>
      </w:r>
    </w:p>
    <w:p w14:paraId="10155B61" w14:textId="77777777" w:rsidR="004226AC" w:rsidRPr="004226AC" w:rsidRDefault="004226AC" w:rsidP="004226AC">
      <w:pPr>
        <w:rPr>
          <w:szCs w:val="24"/>
        </w:rPr>
      </w:pPr>
      <w:r w:rsidRPr="004226AC">
        <w:rPr>
          <w:szCs w:val="24"/>
        </w:rPr>
        <w:t xml:space="preserve">5. Test kaseti, </w:t>
      </w:r>
      <w:proofErr w:type="spellStart"/>
      <w:r w:rsidRPr="004226AC">
        <w:rPr>
          <w:szCs w:val="24"/>
        </w:rPr>
        <w:t>Vcheck</w:t>
      </w:r>
      <w:proofErr w:type="spellEnd"/>
      <w:r w:rsidRPr="004226AC">
        <w:rPr>
          <w:szCs w:val="24"/>
        </w:rPr>
        <w:t xml:space="preserve"> V200 veya V2400 analiz cihazına yerleştirilmiş ve analiz başlatılmıştır.</w:t>
      </w:r>
    </w:p>
    <w:p w14:paraId="1E5F3F81" w14:textId="77777777" w:rsidR="004226AC" w:rsidRPr="004226AC" w:rsidRDefault="004226AC" w:rsidP="004226AC">
      <w:pPr>
        <w:rPr>
          <w:szCs w:val="24"/>
        </w:rPr>
      </w:pPr>
      <w:r w:rsidRPr="004226AC">
        <w:rPr>
          <w:szCs w:val="24"/>
        </w:rPr>
        <w:t xml:space="preserve">6. Cihaz, floresan </w:t>
      </w:r>
      <w:proofErr w:type="spellStart"/>
      <w:r w:rsidRPr="004226AC">
        <w:rPr>
          <w:szCs w:val="24"/>
        </w:rPr>
        <w:t>immünokromatografik</w:t>
      </w:r>
      <w:proofErr w:type="spellEnd"/>
      <w:r w:rsidRPr="004226AC">
        <w:rPr>
          <w:szCs w:val="24"/>
        </w:rPr>
        <w:t xml:space="preserve"> yöntem ile 5 dakika içinde ölçümü tamamlamış ve kedi serumundaki SAA düzeyini µg/</w:t>
      </w:r>
      <w:proofErr w:type="spellStart"/>
      <w:r w:rsidRPr="004226AC">
        <w:rPr>
          <w:szCs w:val="24"/>
        </w:rPr>
        <w:t>mL</w:t>
      </w:r>
      <w:proofErr w:type="spellEnd"/>
      <w:r w:rsidRPr="004226AC">
        <w:rPr>
          <w:szCs w:val="24"/>
        </w:rPr>
        <w:t xml:space="preserve"> cinsinden kantitatif olarak göstermiştir.</w:t>
      </w:r>
    </w:p>
    <w:p w14:paraId="1D58F5BD" w14:textId="77777777" w:rsidR="004226AC" w:rsidRDefault="004226AC" w:rsidP="009D328C">
      <w:pPr>
        <w:pStyle w:val="Balk1"/>
        <w:ind w:firstLine="0"/>
        <w:jc w:val="both"/>
        <w:rPr>
          <w:shd w:val="clear" w:color="auto" w:fill="FFFFFF"/>
        </w:rPr>
      </w:pPr>
    </w:p>
    <w:p w14:paraId="3069BB76" w14:textId="336F2870" w:rsidR="004226AC" w:rsidRPr="004226AC" w:rsidRDefault="004226AC" w:rsidP="00712BE4">
      <w:pPr>
        <w:pStyle w:val="Balk2"/>
        <w:rPr>
          <w:shd w:val="clear" w:color="auto" w:fill="FFFFFF"/>
        </w:rPr>
      </w:pPr>
      <w:bookmarkStart w:id="105" w:name="_Toc202109696"/>
      <w:r w:rsidRPr="004226AC">
        <w:rPr>
          <w:shd w:val="clear" w:color="auto" w:fill="FFFFFF"/>
        </w:rPr>
        <w:t>3.4. Çalışma Materyali ve Gruplar</w:t>
      </w:r>
      <w:bookmarkEnd w:id="105"/>
    </w:p>
    <w:p w14:paraId="5629881C" w14:textId="77777777" w:rsidR="009F3156" w:rsidRPr="009F3156" w:rsidRDefault="009F3156" w:rsidP="009F3156">
      <w:pPr>
        <w:rPr>
          <w:szCs w:val="24"/>
        </w:rPr>
      </w:pPr>
      <w:r w:rsidRPr="009F3156">
        <w:rPr>
          <w:szCs w:val="24"/>
        </w:rPr>
        <w:t xml:space="preserve">Araştırmanın hayvan materyalini, Aydın Adnan Menderes Üniversitesi Veteriner Fakültesi Hayvan Hastanesi İç Hastalıkları Kliniği’ne muayene amacıyla getirilen, farklı yaş, ırk ve cinsiyete sahip sahipli kediler oluşturmaktadır. Çalışma kapsamında, tam kan sayımı sonucunda </w:t>
      </w:r>
      <w:proofErr w:type="spellStart"/>
      <w:r w:rsidRPr="009F3156">
        <w:rPr>
          <w:szCs w:val="24"/>
        </w:rPr>
        <w:t>lökositozis</w:t>
      </w:r>
      <w:proofErr w:type="spellEnd"/>
      <w:r w:rsidRPr="009F3156">
        <w:rPr>
          <w:szCs w:val="24"/>
        </w:rPr>
        <w:t xml:space="preserve"> tespit edilen ve ateş, iştah azalması, kilo kaybı, depresyon ve </w:t>
      </w:r>
      <w:proofErr w:type="spellStart"/>
      <w:r w:rsidRPr="009F3156">
        <w:rPr>
          <w:szCs w:val="24"/>
        </w:rPr>
        <w:t>lenfadenopati</w:t>
      </w:r>
      <w:proofErr w:type="spellEnd"/>
      <w:r w:rsidRPr="009F3156">
        <w:rPr>
          <w:szCs w:val="24"/>
        </w:rPr>
        <w:t xml:space="preserve"> gibi klinik semptomlar sergileyen 20 kedi ile klinik ve laboratuvar muayenelerinde herhangi bir patolojik bulguya rastlanmayan, sadece rutin sağlık kontrolleri ve aşı uygulamaları için getirilen 10 sağlıklı kedi olmak üzere toplam 30 birey değerlendirmeye alınmıştır.</w:t>
      </w:r>
    </w:p>
    <w:p w14:paraId="12578180" w14:textId="77777777" w:rsidR="009F3156" w:rsidRPr="009F3156" w:rsidRDefault="009F3156" w:rsidP="009F3156">
      <w:pPr>
        <w:rPr>
          <w:szCs w:val="24"/>
        </w:rPr>
      </w:pPr>
    </w:p>
    <w:p w14:paraId="420FD17C" w14:textId="77777777" w:rsidR="009F3156" w:rsidRPr="009F3156" w:rsidRDefault="009F3156" w:rsidP="009F3156">
      <w:pPr>
        <w:rPr>
          <w:szCs w:val="24"/>
        </w:rPr>
      </w:pPr>
      <w:r w:rsidRPr="009F3156">
        <w:rPr>
          <w:szCs w:val="24"/>
        </w:rPr>
        <w:t xml:space="preserve">Kontrol grubunda yer alan hayvanlara ait fiziksel muayenelerde; vücut sıcaklığı, </w:t>
      </w:r>
      <w:proofErr w:type="spellStart"/>
      <w:r w:rsidRPr="009F3156">
        <w:rPr>
          <w:szCs w:val="24"/>
        </w:rPr>
        <w:t>mukoz</w:t>
      </w:r>
      <w:proofErr w:type="spellEnd"/>
      <w:r w:rsidRPr="009F3156">
        <w:rPr>
          <w:szCs w:val="24"/>
        </w:rPr>
        <w:t xml:space="preserve"> </w:t>
      </w:r>
      <w:proofErr w:type="spellStart"/>
      <w:r w:rsidRPr="009F3156">
        <w:rPr>
          <w:szCs w:val="24"/>
        </w:rPr>
        <w:t>membranların</w:t>
      </w:r>
      <w:proofErr w:type="spellEnd"/>
      <w:r w:rsidRPr="009F3156">
        <w:rPr>
          <w:szCs w:val="24"/>
        </w:rPr>
        <w:t xml:space="preserve"> durumu, </w:t>
      </w:r>
      <w:proofErr w:type="spellStart"/>
      <w:r w:rsidRPr="009F3156">
        <w:rPr>
          <w:szCs w:val="24"/>
        </w:rPr>
        <w:t>kapiller</w:t>
      </w:r>
      <w:proofErr w:type="spellEnd"/>
      <w:r w:rsidRPr="009F3156">
        <w:rPr>
          <w:szCs w:val="24"/>
        </w:rPr>
        <w:t xml:space="preserve"> dolum zamanı, vücut kondisyon skoru, kilo kaybı, iştah ve genel davranış durumu gibi parametreler göz önünde bulundurularak değerlendirme yapılmış ve elde edilen veriler çalışmanın veri havuzuna dâhil edilmiştir.</w:t>
      </w:r>
    </w:p>
    <w:p w14:paraId="6CBFF571" w14:textId="77777777" w:rsidR="004226AC" w:rsidRPr="004226AC" w:rsidRDefault="004226AC" w:rsidP="004226AC">
      <w:pPr>
        <w:rPr>
          <w:szCs w:val="24"/>
        </w:rPr>
      </w:pPr>
    </w:p>
    <w:p w14:paraId="26DEC1C9" w14:textId="0399A16E" w:rsidR="004226AC" w:rsidRPr="004226AC" w:rsidRDefault="009733C6" w:rsidP="009733C6">
      <w:pPr>
        <w:pStyle w:val="ResimYazs"/>
        <w:rPr>
          <w:szCs w:val="24"/>
        </w:rPr>
      </w:pPr>
      <w:bookmarkStart w:id="106" w:name="_Toc200455078"/>
      <w:r w:rsidRPr="009733C6">
        <w:rPr>
          <w:b/>
          <w:bCs w:val="0"/>
        </w:rPr>
        <w:t xml:space="preserve">Tablo </w:t>
      </w:r>
      <w:r w:rsidRPr="009733C6">
        <w:rPr>
          <w:b/>
          <w:bCs w:val="0"/>
        </w:rPr>
        <w:fldChar w:fldCharType="begin"/>
      </w:r>
      <w:r w:rsidRPr="009733C6">
        <w:rPr>
          <w:b/>
          <w:bCs w:val="0"/>
        </w:rPr>
        <w:instrText xml:space="preserve"> SEQ Tablo \* ARABIC </w:instrText>
      </w:r>
      <w:r w:rsidRPr="009733C6">
        <w:rPr>
          <w:b/>
          <w:bCs w:val="0"/>
        </w:rPr>
        <w:fldChar w:fldCharType="separate"/>
      </w:r>
      <w:r>
        <w:rPr>
          <w:b/>
          <w:bCs w:val="0"/>
          <w:noProof/>
        </w:rPr>
        <w:t>7</w:t>
      </w:r>
      <w:r w:rsidRPr="009733C6">
        <w:rPr>
          <w:b/>
          <w:bCs w:val="0"/>
        </w:rPr>
        <w:fldChar w:fldCharType="end"/>
      </w:r>
      <w:r w:rsidRPr="009733C6">
        <w:rPr>
          <w:b/>
          <w:bCs w:val="0"/>
        </w:rPr>
        <w:t>.</w:t>
      </w:r>
      <w:r>
        <w:t xml:space="preserve"> </w:t>
      </w:r>
      <w:r w:rsidR="004226AC" w:rsidRPr="004226AC">
        <w:rPr>
          <w:szCs w:val="24"/>
        </w:rPr>
        <w:t>Çalışma kapsamını teşkil eden gruplar</w:t>
      </w:r>
      <w:bookmarkEnd w:id="106"/>
    </w:p>
    <w:tbl>
      <w:tblPr>
        <w:tblStyle w:val="TabloKlavuzu"/>
        <w:tblW w:w="0" w:type="auto"/>
        <w:tblLook w:val="04A0" w:firstRow="1" w:lastRow="0" w:firstColumn="1" w:lastColumn="0" w:noHBand="0" w:noVBand="1"/>
      </w:tblPr>
      <w:tblGrid>
        <w:gridCol w:w="4937"/>
        <w:gridCol w:w="4095"/>
      </w:tblGrid>
      <w:tr w:rsidR="004226AC" w14:paraId="3BA825C1" w14:textId="77777777" w:rsidTr="004226AC">
        <w:tc>
          <w:tcPr>
            <w:tcW w:w="9032" w:type="dxa"/>
            <w:gridSpan w:val="2"/>
          </w:tcPr>
          <w:p w14:paraId="5CB042A7" w14:textId="53873928" w:rsidR="004226AC" w:rsidRDefault="004226AC" w:rsidP="004226AC">
            <w:r>
              <w:lastRenderedPageBreak/>
              <w:t xml:space="preserve">Çalışma kapsamını teşkil eden gruplar </w:t>
            </w:r>
          </w:p>
        </w:tc>
      </w:tr>
      <w:tr w:rsidR="004226AC" w14:paraId="3373D42A" w14:textId="77777777" w:rsidTr="004226AC">
        <w:tc>
          <w:tcPr>
            <w:tcW w:w="4937" w:type="dxa"/>
          </w:tcPr>
          <w:p w14:paraId="6B56BF14" w14:textId="77777777" w:rsidR="004226AC" w:rsidRPr="004226AC" w:rsidRDefault="004226AC" w:rsidP="004226AC">
            <w:pPr>
              <w:ind w:firstLine="0"/>
            </w:pPr>
            <w:r w:rsidRPr="004226AC">
              <w:rPr>
                <w:b/>
                <w:bCs/>
              </w:rPr>
              <w:t>I. grupta </w:t>
            </w:r>
          </w:p>
          <w:p w14:paraId="3CBD2AD0" w14:textId="089E70D2" w:rsidR="004226AC" w:rsidRDefault="004226AC" w:rsidP="004226AC">
            <w:pPr>
              <w:ind w:firstLine="0"/>
            </w:pPr>
          </w:p>
        </w:tc>
        <w:tc>
          <w:tcPr>
            <w:tcW w:w="4095" w:type="dxa"/>
          </w:tcPr>
          <w:p w14:paraId="40205543" w14:textId="17ADAE62" w:rsidR="004226AC" w:rsidRDefault="004226AC" w:rsidP="004226AC">
            <w:pPr>
              <w:ind w:firstLine="0"/>
            </w:pPr>
            <w:r>
              <w:t>Sağlıklı kediler (n=10)</w:t>
            </w:r>
          </w:p>
        </w:tc>
      </w:tr>
      <w:tr w:rsidR="004226AC" w14:paraId="0A04AE21" w14:textId="77777777" w:rsidTr="004226AC">
        <w:tc>
          <w:tcPr>
            <w:tcW w:w="4937" w:type="dxa"/>
          </w:tcPr>
          <w:p w14:paraId="79800F02" w14:textId="77777777" w:rsidR="004226AC" w:rsidRPr="004226AC" w:rsidRDefault="004226AC" w:rsidP="004226AC">
            <w:pPr>
              <w:ind w:firstLine="0"/>
            </w:pPr>
            <w:r w:rsidRPr="004226AC">
              <w:rPr>
                <w:b/>
                <w:bCs/>
              </w:rPr>
              <w:t>II. grupta </w:t>
            </w:r>
          </w:p>
          <w:p w14:paraId="7D9F2D84" w14:textId="77777777" w:rsidR="004226AC" w:rsidRDefault="004226AC" w:rsidP="004226AC">
            <w:pPr>
              <w:ind w:firstLine="0"/>
            </w:pPr>
          </w:p>
        </w:tc>
        <w:tc>
          <w:tcPr>
            <w:tcW w:w="4095" w:type="dxa"/>
          </w:tcPr>
          <w:p w14:paraId="5EA20E1F" w14:textId="2DDDE624" w:rsidR="004226AC" w:rsidRDefault="004226AC" w:rsidP="004226AC">
            <w:pPr>
              <w:ind w:firstLine="0"/>
            </w:pPr>
            <w:proofErr w:type="spellStart"/>
            <w:r>
              <w:t>Lökositozis</w:t>
            </w:r>
            <w:proofErr w:type="spellEnd"/>
            <w:r>
              <w:t xml:space="preserve"> saptanan kediler (n=20)</w:t>
            </w:r>
          </w:p>
        </w:tc>
      </w:tr>
    </w:tbl>
    <w:p w14:paraId="1570BA8A" w14:textId="77777777" w:rsidR="004226AC" w:rsidRDefault="004226AC" w:rsidP="009D328C">
      <w:pPr>
        <w:pStyle w:val="Balk1"/>
        <w:ind w:firstLine="0"/>
        <w:jc w:val="both"/>
        <w:rPr>
          <w:shd w:val="clear" w:color="auto" w:fill="FFFFFF"/>
        </w:rPr>
      </w:pPr>
    </w:p>
    <w:p w14:paraId="37FD023C" w14:textId="12679A03" w:rsidR="004226AC" w:rsidRPr="004226AC" w:rsidRDefault="004226AC" w:rsidP="00712BE4">
      <w:pPr>
        <w:pStyle w:val="Balk2"/>
        <w:rPr>
          <w:shd w:val="clear" w:color="auto" w:fill="FFFFFF"/>
        </w:rPr>
      </w:pPr>
      <w:bookmarkStart w:id="107" w:name="_Toc202109697"/>
      <w:r w:rsidRPr="004226AC">
        <w:rPr>
          <w:shd w:val="clear" w:color="auto" w:fill="FFFFFF"/>
        </w:rPr>
        <w:t>3.5. Teşhiste Kullanılan Malzemeler</w:t>
      </w:r>
      <w:bookmarkEnd w:id="107"/>
    </w:p>
    <w:p w14:paraId="576CCBB8" w14:textId="78BC32E9" w:rsidR="004226AC" w:rsidRPr="004226AC" w:rsidRDefault="009733C6" w:rsidP="009733C6">
      <w:pPr>
        <w:pStyle w:val="ResimYazs"/>
        <w:rPr>
          <w:szCs w:val="24"/>
        </w:rPr>
      </w:pPr>
      <w:bookmarkStart w:id="108" w:name="_Toc200455079"/>
      <w:r w:rsidRPr="009733C6">
        <w:rPr>
          <w:b/>
          <w:bCs w:val="0"/>
        </w:rPr>
        <w:t xml:space="preserve">Tablo </w:t>
      </w:r>
      <w:r w:rsidRPr="009733C6">
        <w:rPr>
          <w:b/>
          <w:bCs w:val="0"/>
        </w:rPr>
        <w:fldChar w:fldCharType="begin"/>
      </w:r>
      <w:r w:rsidRPr="009733C6">
        <w:rPr>
          <w:b/>
          <w:bCs w:val="0"/>
        </w:rPr>
        <w:instrText xml:space="preserve"> SEQ Tablo \* ARABIC </w:instrText>
      </w:r>
      <w:r w:rsidRPr="009733C6">
        <w:rPr>
          <w:b/>
          <w:bCs w:val="0"/>
        </w:rPr>
        <w:fldChar w:fldCharType="separate"/>
      </w:r>
      <w:r>
        <w:rPr>
          <w:b/>
          <w:bCs w:val="0"/>
          <w:noProof/>
        </w:rPr>
        <w:t>8</w:t>
      </w:r>
      <w:r w:rsidRPr="009733C6">
        <w:rPr>
          <w:b/>
          <w:bCs w:val="0"/>
        </w:rPr>
        <w:fldChar w:fldCharType="end"/>
      </w:r>
      <w:r w:rsidRPr="009733C6">
        <w:rPr>
          <w:b/>
          <w:bCs w:val="0"/>
        </w:rPr>
        <w:t>.</w:t>
      </w:r>
      <w:r w:rsidRPr="009733C6">
        <w:t xml:space="preserve"> </w:t>
      </w:r>
      <w:r w:rsidR="004226AC" w:rsidRPr="004226AC">
        <w:rPr>
          <w:szCs w:val="24"/>
        </w:rPr>
        <w:t>Çalışmada kullanılan analiz yöntemleri</w:t>
      </w:r>
      <w:bookmarkEnd w:id="108"/>
      <w:r w:rsidR="004226AC" w:rsidRPr="004226AC">
        <w:rPr>
          <w:szCs w:val="24"/>
        </w:rPr>
        <w:t xml:space="preserve"> </w:t>
      </w:r>
    </w:p>
    <w:p w14:paraId="3E69ECE2" w14:textId="77777777" w:rsidR="004226AC" w:rsidRDefault="004226AC" w:rsidP="004226AC"/>
    <w:tbl>
      <w:tblPr>
        <w:tblStyle w:val="TabloKlavuzu"/>
        <w:tblW w:w="9822" w:type="dxa"/>
        <w:tblLook w:val="04A0" w:firstRow="1" w:lastRow="0" w:firstColumn="1" w:lastColumn="0" w:noHBand="0" w:noVBand="1"/>
      </w:tblPr>
      <w:tblGrid>
        <w:gridCol w:w="1690"/>
        <w:gridCol w:w="2476"/>
        <w:gridCol w:w="2183"/>
        <w:gridCol w:w="1896"/>
        <w:gridCol w:w="2410"/>
      </w:tblGrid>
      <w:tr w:rsidR="004226AC" w14:paraId="7EA9D99A" w14:textId="77777777" w:rsidTr="004226AC">
        <w:trPr>
          <w:trHeight w:val="955"/>
        </w:trPr>
        <w:tc>
          <w:tcPr>
            <w:tcW w:w="1558" w:type="dxa"/>
          </w:tcPr>
          <w:p w14:paraId="0F3C16FE" w14:textId="77777777" w:rsidR="004226AC" w:rsidRDefault="004226AC" w:rsidP="00EB08B1">
            <w:r>
              <w:t>Örnek</w:t>
            </w:r>
          </w:p>
        </w:tc>
        <w:tc>
          <w:tcPr>
            <w:tcW w:w="2282" w:type="dxa"/>
          </w:tcPr>
          <w:p w14:paraId="0F4ACF64" w14:textId="77777777" w:rsidR="004226AC" w:rsidRDefault="004226AC" w:rsidP="00EB08B1">
            <w:r>
              <w:t>Parametre/Ölçüm</w:t>
            </w:r>
          </w:p>
        </w:tc>
        <w:tc>
          <w:tcPr>
            <w:tcW w:w="2012" w:type="dxa"/>
          </w:tcPr>
          <w:p w14:paraId="4402DCE2" w14:textId="77777777" w:rsidR="004226AC" w:rsidRDefault="004226AC" w:rsidP="00EB08B1">
            <w:r>
              <w:t>Yöntem/Cihaz</w:t>
            </w:r>
          </w:p>
        </w:tc>
        <w:tc>
          <w:tcPr>
            <w:tcW w:w="1748" w:type="dxa"/>
          </w:tcPr>
          <w:p w14:paraId="3CE0B4BA" w14:textId="77777777" w:rsidR="004226AC" w:rsidRDefault="004226AC" w:rsidP="00EB08B1">
            <w:r>
              <w:t>Analiz Sebebi</w:t>
            </w:r>
          </w:p>
        </w:tc>
        <w:tc>
          <w:tcPr>
            <w:tcW w:w="2222" w:type="dxa"/>
          </w:tcPr>
          <w:p w14:paraId="13820942" w14:textId="77777777" w:rsidR="004226AC" w:rsidRDefault="004226AC" w:rsidP="00EB08B1">
            <w:r>
              <w:t>Analiz Süreci</w:t>
            </w:r>
          </w:p>
        </w:tc>
      </w:tr>
      <w:tr w:rsidR="004226AC" w14:paraId="40B749B4" w14:textId="77777777" w:rsidTr="004226AC">
        <w:trPr>
          <w:trHeight w:val="2894"/>
        </w:trPr>
        <w:tc>
          <w:tcPr>
            <w:tcW w:w="1558" w:type="dxa"/>
          </w:tcPr>
          <w:p w14:paraId="550DE4BA" w14:textId="77777777" w:rsidR="004226AC" w:rsidRDefault="004226AC" w:rsidP="004226AC">
            <w:pPr>
              <w:jc w:val="left"/>
            </w:pPr>
            <w:proofErr w:type="spellStart"/>
            <w:r>
              <w:t>Heparinli</w:t>
            </w:r>
            <w:proofErr w:type="spellEnd"/>
            <w:r>
              <w:t xml:space="preserve"> Tam Kan</w:t>
            </w:r>
          </w:p>
        </w:tc>
        <w:tc>
          <w:tcPr>
            <w:tcW w:w="2282" w:type="dxa"/>
          </w:tcPr>
          <w:p w14:paraId="110C901C" w14:textId="77777777" w:rsidR="004226AC" w:rsidRDefault="004226AC" w:rsidP="004226AC">
            <w:pPr>
              <w:jc w:val="left"/>
            </w:pPr>
            <w:r>
              <w:t>WBC</w:t>
            </w:r>
          </w:p>
        </w:tc>
        <w:tc>
          <w:tcPr>
            <w:tcW w:w="2012" w:type="dxa"/>
          </w:tcPr>
          <w:p w14:paraId="2A01422A" w14:textId="77777777" w:rsidR="004226AC" w:rsidRDefault="004226AC" w:rsidP="004226AC">
            <w:pPr>
              <w:jc w:val="left"/>
            </w:pPr>
            <w:r>
              <w:t>Veteriner Tam Kan Sayım Cihazı</w:t>
            </w:r>
            <w:r>
              <w:br/>
              <w:t>(</w:t>
            </w:r>
            <w:proofErr w:type="spellStart"/>
            <w:r>
              <w:t>Coulter-Abacus</w:t>
            </w:r>
            <w:proofErr w:type="spellEnd"/>
            <w:r>
              <w:t xml:space="preserve"> </w:t>
            </w:r>
            <w:proofErr w:type="spellStart"/>
            <w:r>
              <w:t>Junior</w:t>
            </w:r>
            <w:proofErr w:type="spellEnd"/>
            <w:r>
              <w:t xml:space="preserve"> </w:t>
            </w:r>
            <w:proofErr w:type="spellStart"/>
            <w:r>
              <w:t>Vet</w:t>
            </w:r>
            <w:proofErr w:type="spellEnd"/>
            <w:r>
              <w:t>, Macaristan)</w:t>
            </w:r>
          </w:p>
        </w:tc>
        <w:tc>
          <w:tcPr>
            <w:tcW w:w="1748" w:type="dxa"/>
          </w:tcPr>
          <w:p w14:paraId="0D53FD62" w14:textId="77777777" w:rsidR="004226AC" w:rsidRDefault="004226AC" w:rsidP="004226AC">
            <w:pPr>
              <w:jc w:val="left"/>
            </w:pPr>
            <w:proofErr w:type="spellStart"/>
            <w:r>
              <w:t>Lökositoz</w:t>
            </w:r>
            <w:proofErr w:type="spellEnd"/>
            <w:r>
              <w:t xml:space="preserve"> değerlendirmesi</w:t>
            </w:r>
          </w:p>
        </w:tc>
        <w:tc>
          <w:tcPr>
            <w:tcW w:w="2222" w:type="dxa"/>
          </w:tcPr>
          <w:p w14:paraId="6A2C4DF3" w14:textId="77777777" w:rsidR="004226AC" w:rsidRDefault="004226AC" w:rsidP="004226AC">
            <w:pPr>
              <w:jc w:val="left"/>
            </w:pPr>
            <w:r>
              <w:t>Bekletilmeksizin analiz edilmiş, kalan örnekler santrifüj ile ayrılmıştır.</w:t>
            </w:r>
          </w:p>
        </w:tc>
      </w:tr>
      <w:tr w:rsidR="004226AC" w14:paraId="4D947A20" w14:textId="77777777" w:rsidTr="004226AC">
        <w:trPr>
          <w:trHeight w:val="3347"/>
        </w:trPr>
        <w:tc>
          <w:tcPr>
            <w:tcW w:w="1558" w:type="dxa"/>
          </w:tcPr>
          <w:p w14:paraId="529363D8" w14:textId="77777777" w:rsidR="004226AC" w:rsidRDefault="004226AC" w:rsidP="004226AC">
            <w:pPr>
              <w:jc w:val="left"/>
            </w:pPr>
            <w:r>
              <w:t>Serum</w:t>
            </w:r>
          </w:p>
        </w:tc>
        <w:tc>
          <w:tcPr>
            <w:tcW w:w="2282" w:type="dxa"/>
          </w:tcPr>
          <w:p w14:paraId="7B6A2D0E" w14:textId="77777777" w:rsidR="004226AC" w:rsidRDefault="004226AC" w:rsidP="004226AC">
            <w:pPr>
              <w:jc w:val="left"/>
            </w:pPr>
            <w:r>
              <w:t xml:space="preserve">Serum </w:t>
            </w:r>
            <w:proofErr w:type="spellStart"/>
            <w:r>
              <w:t>Amiloid</w:t>
            </w:r>
            <w:proofErr w:type="spellEnd"/>
            <w:r>
              <w:t xml:space="preserve"> A (SAA)</w:t>
            </w:r>
          </w:p>
        </w:tc>
        <w:tc>
          <w:tcPr>
            <w:tcW w:w="2012" w:type="dxa"/>
          </w:tcPr>
          <w:p w14:paraId="334F7F40" w14:textId="77777777" w:rsidR="004226AC" w:rsidRDefault="004226AC" w:rsidP="004226AC">
            <w:pPr>
              <w:jc w:val="left"/>
            </w:pPr>
            <w:proofErr w:type="spellStart"/>
            <w:r>
              <w:t>Vcheck</w:t>
            </w:r>
            <w:proofErr w:type="spellEnd"/>
            <w:r>
              <w:t xml:space="preserve"> V200/V2400 (</w:t>
            </w:r>
            <w:proofErr w:type="spellStart"/>
            <w:r>
              <w:t>Bionote</w:t>
            </w:r>
            <w:proofErr w:type="spellEnd"/>
            <w:r>
              <w:t>, Kore)</w:t>
            </w:r>
          </w:p>
        </w:tc>
        <w:tc>
          <w:tcPr>
            <w:tcW w:w="1748" w:type="dxa"/>
          </w:tcPr>
          <w:p w14:paraId="0BD19C2F" w14:textId="77777777" w:rsidR="004226AC" w:rsidRDefault="004226AC" w:rsidP="004226AC">
            <w:pPr>
              <w:jc w:val="left"/>
            </w:pPr>
            <w:r>
              <w:t>Akut faz protein analizi</w:t>
            </w:r>
          </w:p>
        </w:tc>
        <w:tc>
          <w:tcPr>
            <w:tcW w:w="2222" w:type="dxa"/>
          </w:tcPr>
          <w:p w14:paraId="03617A10" w14:textId="77777777" w:rsidR="004226AC" w:rsidRDefault="004226AC" w:rsidP="004226AC">
            <w:pPr>
              <w:jc w:val="left"/>
            </w:pPr>
            <w:r>
              <w:t xml:space="preserve">5 µl örnek </w:t>
            </w:r>
            <w:proofErr w:type="spellStart"/>
            <w:r>
              <w:t>dilüent</w:t>
            </w:r>
            <w:proofErr w:type="spellEnd"/>
            <w:r>
              <w:t xml:space="preserve"> tüpüne eklenmiş, 100 µl karışım test kitine damlatılmıştır. Sonuç cihazdan okunmuştur.</w:t>
            </w:r>
          </w:p>
        </w:tc>
      </w:tr>
      <w:tr w:rsidR="004226AC" w14:paraId="3DFC410E" w14:textId="77777777" w:rsidTr="004226AC">
        <w:trPr>
          <w:trHeight w:val="4328"/>
        </w:trPr>
        <w:tc>
          <w:tcPr>
            <w:tcW w:w="1558" w:type="dxa"/>
          </w:tcPr>
          <w:p w14:paraId="541DEDF2" w14:textId="1B147156" w:rsidR="004226AC" w:rsidRDefault="004226AC" w:rsidP="004226AC">
            <w:pPr>
              <w:jc w:val="left"/>
            </w:pPr>
            <w:r>
              <w:lastRenderedPageBreak/>
              <w:t>Plazma</w:t>
            </w:r>
          </w:p>
        </w:tc>
        <w:tc>
          <w:tcPr>
            <w:tcW w:w="2282" w:type="dxa"/>
          </w:tcPr>
          <w:p w14:paraId="1B3E5254" w14:textId="77777777" w:rsidR="004226AC" w:rsidRDefault="004226AC" w:rsidP="004226AC">
            <w:pPr>
              <w:jc w:val="left"/>
            </w:pPr>
            <w:r>
              <w:t>Vitamin D (25(OH)D)</w:t>
            </w:r>
          </w:p>
        </w:tc>
        <w:tc>
          <w:tcPr>
            <w:tcW w:w="2012" w:type="dxa"/>
          </w:tcPr>
          <w:p w14:paraId="40E92C32" w14:textId="77777777" w:rsidR="004226AC" w:rsidRDefault="004226AC" w:rsidP="004226AC">
            <w:pPr>
              <w:jc w:val="left"/>
            </w:pPr>
            <w:proofErr w:type="spellStart"/>
            <w:r>
              <w:t>Savant</w:t>
            </w:r>
            <w:proofErr w:type="spellEnd"/>
            <w:r>
              <w:t xml:space="preserve"> POCT (</w:t>
            </w:r>
            <w:proofErr w:type="spellStart"/>
            <w:r>
              <w:t>Beijing</w:t>
            </w:r>
            <w:proofErr w:type="spellEnd"/>
            <w:r>
              <w:t xml:space="preserve"> </w:t>
            </w:r>
            <w:proofErr w:type="spellStart"/>
            <w:r>
              <w:t>Savant</w:t>
            </w:r>
            <w:proofErr w:type="spellEnd"/>
            <w:r>
              <w:t xml:space="preserve"> </w:t>
            </w:r>
            <w:proofErr w:type="spellStart"/>
            <w:r>
              <w:t>Biotechnology</w:t>
            </w:r>
            <w:proofErr w:type="spellEnd"/>
            <w:r>
              <w:t xml:space="preserve"> </w:t>
            </w:r>
            <w:proofErr w:type="spellStart"/>
            <w:r>
              <w:t>Co</w:t>
            </w:r>
            <w:proofErr w:type="spellEnd"/>
            <w:r>
              <w:t>., Ltd., Çin)</w:t>
            </w:r>
          </w:p>
        </w:tc>
        <w:tc>
          <w:tcPr>
            <w:tcW w:w="1748" w:type="dxa"/>
          </w:tcPr>
          <w:p w14:paraId="4C513F2C" w14:textId="77777777" w:rsidR="004226AC" w:rsidRDefault="004226AC" w:rsidP="004226AC">
            <w:pPr>
              <w:jc w:val="left"/>
            </w:pPr>
            <w:r>
              <w:t>Vitamin D düzeyinin değerlendirilmesi</w:t>
            </w:r>
          </w:p>
        </w:tc>
        <w:tc>
          <w:tcPr>
            <w:tcW w:w="2222" w:type="dxa"/>
          </w:tcPr>
          <w:p w14:paraId="63F15FFC" w14:textId="77777777" w:rsidR="004226AC" w:rsidRDefault="004226AC" w:rsidP="004226AC">
            <w:pPr>
              <w:jc w:val="left"/>
            </w:pPr>
            <w:r>
              <w:t xml:space="preserve">30 µl plazma + 30 µl ayıraç karıştırılmış, 60 µl karışım test kitine uygulanıp 15 </w:t>
            </w:r>
            <w:proofErr w:type="spellStart"/>
            <w:r>
              <w:t>dk</w:t>
            </w:r>
            <w:proofErr w:type="spellEnd"/>
            <w:r>
              <w:t xml:space="preserve"> bekletilmiştir. Cihaz sonuçları otomatik değerlendirmiştir.</w:t>
            </w:r>
          </w:p>
        </w:tc>
      </w:tr>
    </w:tbl>
    <w:p w14:paraId="56C6446E" w14:textId="77777777" w:rsidR="004226AC" w:rsidRPr="004226AC" w:rsidRDefault="004226AC" w:rsidP="004226AC"/>
    <w:p w14:paraId="43894AC9" w14:textId="77777777" w:rsidR="004226AC" w:rsidRPr="004226AC" w:rsidRDefault="004226AC" w:rsidP="004C0C4B">
      <w:pPr>
        <w:pStyle w:val="Balk1"/>
        <w:ind w:firstLine="0"/>
        <w:rPr>
          <w:shd w:val="clear" w:color="auto" w:fill="FFFFFF"/>
        </w:rPr>
      </w:pPr>
    </w:p>
    <w:p w14:paraId="117632D8" w14:textId="740C6AB8" w:rsidR="00712BE4" w:rsidRDefault="004226AC" w:rsidP="00712BE4">
      <w:pPr>
        <w:pStyle w:val="Balk2"/>
        <w:rPr>
          <w:rFonts w:eastAsia="Calibri"/>
          <w:lang w:eastAsia="tr-TR"/>
        </w:rPr>
      </w:pPr>
      <w:bookmarkStart w:id="109" w:name="_Toc202109698"/>
      <w:r w:rsidRPr="004226AC">
        <w:rPr>
          <w:shd w:val="clear" w:color="auto" w:fill="FFFFFF"/>
        </w:rPr>
        <w:t xml:space="preserve">3.6. </w:t>
      </w:r>
      <w:r w:rsidRPr="004226AC">
        <w:rPr>
          <w:rFonts w:eastAsia="Calibri"/>
          <w:lang w:eastAsia="tr-TR"/>
        </w:rPr>
        <w:t xml:space="preserve">İstatiksel </w:t>
      </w:r>
      <w:r w:rsidR="00712BE4">
        <w:rPr>
          <w:rFonts w:eastAsia="Calibri"/>
          <w:lang w:eastAsia="tr-TR"/>
        </w:rPr>
        <w:t>A</w:t>
      </w:r>
      <w:r w:rsidRPr="004226AC">
        <w:rPr>
          <w:rFonts w:eastAsia="Calibri"/>
          <w:lang w:eastAsia="tr-TR"/>
        </w:rPr>
        <w:t>nalizler</w:t>
      </w:r>
      <w:bookmarkEnd w:id="109"/>
    </w:p>
    <w:p w14:paraId="2E7EBEDE" w14:textId="1F00BE3F" w:rsidR="00AE4028" w:rsidRDefault="009F3156" w:rsidP="001243BE">
      <w:pPr>
        <w:rPr>
          <w:rFonts w:eastAsia="Times New Roman" w:cs="Times New Roman"/>
          <w:color w:val="000000" w:themeColor="text1"/>
          <w:lang w:eastAsia="tr-TR"/>
        </w:rPr>
      </w:pPr>
      <w:r w:rsidRPr="009F3156">
        <w:rPr>
          <w:rFonts w:eastAsia="Times New Roman" w:cs="Times New Roman"/>
          <w:color w:val="000000" w:themeColor="text1"/>
          <w:lang w:eastAsia="tr-TR"/>
        </w:rPr>
        <w:t xml:space="preserve">Elde edilen nicel veriler üzerinde tanımlayıcı istatistik analizler gerçekleştirilerek, verilerin dağılım özellikleri değerlendirilecektir. Normal dağılım özelliği gösteren değişkenler için parametrik testler uygulanacak; transformasyon işlemine rağmen normal dağılım göstermeyen verilerde ise </w:t>
      </w:r>
      <w:proofErr w:type="spellStart"/>
      <w:r w:rsidRPr="009F3156">
        <w:rPr>
          <w:rFonts w:eastAsia="Times New Roman" w:cs="Times New Roman"/>
          <w:color w:val="000000" w:themeColor="text1"/>
          <w:lang w:eastAsia="tr-TR"/>
        </w:rPr>
        <w:t>non</w:t>
      </w:r>
      <w:proofErr w:type="spellEnd"/>
      <w:r w:rsidRPr="009F3156">
        <w:rPr>
          <w:rFonts w:eastAsia="Times New Roman" w:cs="Times New Roman"/>
          <w:color w:val="000000" w:themeColor="text1"/>
          <w:lang w:eastAsia="tr-TR"/>
        </w:rPr>
        <w:t xml:space="preserve">-parametrik yöntemlerle gruplar arası fark analizleri yapılacaktır. İstatistiksel analizlerin tümü SPSS 22.0 (IBM </w:t>
      </w:r>
      <w:proofErr w:type="spellStart"/>
      <w:r w:rsidRPr="009F3156">
        <w:rPr>
          <w:rFonts w:eastAsia="Times New Roman" w:cs="Times New Roman"/>
          <w:color w:val="000000" w:themeColor="text1"/>
          <w:lang w:eastAsia="tr-TR"/>
        </w:rPr>
        <w:t>Corp</w:t>
      </w:r>
      <w:proofErr w:type="spellEnd"/>
      <w:r w:rsidRPr="009F3156">
        <w:rPr>
          <w:rFonts w:eastAsia="Times New Roman" w:cs="Times New Roman"/>
          <w:color w:val="000000" w:themeColor="text1"/>
          <w:lang w:eastAsia="tr-TR"/>
        </w:rPr>
        <w:t>., ABD) yazılımı kullanılarak gerçekleştirilecektir.</w:t>
      </w:r>
    </w:p>
    <w:p w14:paraId="7A8F391F" w14:textId="77777777" w:rsidR="00AE4028" w:rsidRDefault="00AE4028">
      <w:pPr>
        <w:spacing w:after="200" w:line="276" w:lineRule="auto"/>
        <w:ind w:firstLine="0"/>
        <w:jc w:val="left"/>
        <w:rPr>
          <w:rFonts w:eastAsia="Times New Roman" w:cs="Times New Roman"/>
          <w:color w:val="000000" w:themeColor="text1"/>
          <w:lang w:eastAsia="tr-TR"/>
        </w:rPr>
      </w:pPr>
      <w:r>
        <w:rPr>
          <w:rFonts w:eastAsia="Times New Roman" w:cs="Times New Roman"/>
          <w:color w:val="000000" w:themeColor="text1"/>
          <w:lang w:eastAsia="tr-TR"/>
        </w:rPr>
        <w:br w:type="page"/>
      </w:r>
    </w:p>
    <w:p w14:paraId="003F7F3C" w14:textId="77777777" w:rsidR="009F3156" w:rsidRPr="001243BE" w:rsidRDefault="009F3156" w:rsidP="001243BE">
      <w:pPr>
        <w:rPr>
          <w:rFonts w:eastAsia="Calibri" w:cs="Times New Roman"/>
          <w:b/>
          <w:bCs/>
          <w:color w:val="000000" w:themeColor="text1"/>
          <w:szCs w:val="24"/>
          <w:lang w:eastAsia="tr-TR"/>
        </w:rPr>
      </w:pPr>
    </w:p>
    <w:p w14:paraId="71D51ECC" w14:textId="4338E3ED" w:rsidR="00637B3D" w:rsidRPr="00712BE4" w:rsidRDefault="004C0C4B" w:rsidP="009D328C">
      <w:pPr>
        <w:pStyle w:val="Balk1"/>
      </w:pPr>
      <w:bookmarkStart w:id="110" w:name="_Toc202109699"/>
      <w:r w:rsidRPr="00712BE4">
        <w:t>4</w:t>
      </w:r>
      <w:r w:rsidR="004C1D44" w:rsidRPr="00712BE4">
        <w:t>. BULGULAR</w:t>
      </w:r>
      <w:bookmarkEnd w:id="49"/>
      <w:bookmarkEnd w:id="96"/>
      <w:bookmarkEnd w:id="110"/>
    </w:p>
    <w:p w14:paraId="5D7F7688" w14:textId="77777777" w:rsidR="001A069C" w:rsidRDefault="001A069C" w:rsidP="00506ABD">
      <w:pPr>
        <w:ind w:firstLine="0"/>
        <w:jc w:val="center"/>
        <w:rPr>
          <w:rFonts w:cs="Times New Roman"/>
          <w:b/>
          <w:sz w:val="28"/>
          <w:szCs w:val="28"/>
          <w:shd w:val="clear" w:color="auto" w:fill="FFFFFF"/>
        </w:rPr>
      </w:pPr>
    </w:p>
    <w:p w14:paraId="3FFD5F51" w14:textId="6EC31A58" w:rsidR="00B54AA1" w:rsidRDefault="00B54AA1" w:rsidP="00B54AA1">
      <w:r>
        <w:t xml:space="preserve">Sağlıklı ve hasta hayvanların yapılan değerlendirmelerinde vitamin D düzeylerinin sırası ile </w:t>
      </w:r>
      <w:r w:rsidRPr="00C45F0E">
        <w:t>43,17</w:t>
      </w:r>
      <w:r>
        <w:sym w:font="Symbol" w:char="F0B1"/>
      </w:r>
      <w:r w:rsidRPr="00C45F0E">
        <w:t>6,37</w:t>
      </w:r>
      <w:r>
        <w:t xml:space="preserve"> ve 17,76</w:t>
      </w:r>
      <w:r>
        <w:sym w:font="Symbol" w:char="F0B1"/>
      </w:r>
      <w:r>
        <w:t xml:space="preserve">2,53 olduğu, </w:t>
      </w:r>
      <w:r w:rsidR="006C505E">
        <w:t>SAA</w:t>
      </w:r>
      <w:r>
        <w:t xml:space="preserve"> düzeylerinin ise 5,47</w:t>
      </w:r>
      <w:r>
        <w:sym w:font="Symbol" w:char="F0B1"/>
      </w:r>
      <w:r>
        <w:t>0,59 ve 63,72</w:t>
      </w:r>
      <w:r>
        <w:sym w:font="Symbol" w:char="F0B1"/>
      </w:r>
      <w:r>
        <w:t>28,56 olduğu söz konusu değişimlerin gruplar arasında anlamlı düzeyde farklı olduğu belirlendi. WBC düzeylerinin ise sağlıklı hayvanlarda 13,33</w:t>
      </w:r>
      <w:r>
        <w:sym w:font="Symbol" w:char="F0B1"/>
      </w:r>
      <w:r>
        <w:t>1,56 iken hasta hayvanlarda 18,36</w:t>
      </w:r>
      <w:r>
        <w:sym w:font="Symbol" w:char="F0B1"/>
      </w:r>
      <w:r>
        <w:t>3,70 seviyesinde olduğu ve gruplar arasında anlamlı bir farklılığın bulunmadığı belirlendi (Tablo</w:t>
      </w:r>
      <w:r w:rsidR="00712BE4">
        <w:t xml:space="preserve"> 9</w:t>
      </w:r>
      <w:r>
        <w:t xml:space="preserve">). </w:t>
      </w:r>
    </w:p>
    <w:p w14:paraId="2C011131" w14:textId="3CC3023A" w:rsidR="00B54AA1" w:rsidRPr="00712BE4" w:rsidRDefault="009733C6" w:rsidP="009733C6">
      <w:pPr>
        <w:pStyle w:val="ResimYazs"/>
        <w:rPr>
          <w:rFonts w:cs="Times New Roman"/>
          <w:b/>
          <w:szCs w:val="24"/>
          <w:shd w:val="clear" w:color="auto" w:fill="FFFFFF"/>
        </w:rPr>
      </w:pPr>
      <w:bookmarkStart w:id="111" w:name="_Toc200455080"/>
      <w:r w:rsidRPr="009733C6">
        <w:rPr>
          <w:b/>
          <w:bCs w:val="0"/>
        </w:rPr>
        <w:t xml:space="preserve">Tablo </w:t>
      </w:r>
      <w:r w:rsidRPr="009733C6">
        <w:rPr>
          <w:b/>
          <w:bCs w:val="0"/>
        </w:rPr>
        <w:fldChar w:fldCharType="begin"/>
      </w:r>
      <w:r w:rsidRPr="009733C6">
        <w:rPr>
          <w:b/>
          <w:bCs w:val="0"/>
        </w:rPr>
        <w:instrText xml:space="preserve"> SEQ Tablo \* ARABIC </w:instrText>
      </w:r>
      <w:r w:rsidRPr="009733C6">
        <w:rPr>
          <w:b/>
          <w:bCs w:val="0"/>
        </w:rPr>
        <w:fldChar w:fldCharType="separate"/>
      </w:r>
      <w:r>
        <w:rPr>
          <w:b/>
          <w:bCs w:val="0"/>
          <w:noProof/>
        </w:rPr>
        <w:t>9</w:t>
      </w:r>
      <w:r w:rsidRPr="009733C6">
        <w:rPr>
          <w:b/>
          <w:bCs w:val="0"/>
        </w:rPr>
        <w:fldChar w:fldCharType="end"/>
      </w:r>
      <w:r w:rsidRPr="009733C6">
        <w:rPr>
          <w:b/>
          <w:bCs w:val="0"/>
        </w:rPr>
        <w:t>.</w:t>
      </w:r>
      <w:r>
        <w:t xml:space="preserve"> </w:t>
      </w:r>
      <w:r w:rsidR="00712BE4" w:rsidRPr="00712BE4">
        <w:rPr>
          <w:rFonts w:cs="Times New Roman"/>
          <w:bCs w:val="0"/>
          <w:szCs w:val="24"/>
          <w:shd w:val="clear" w:color="auto" w:fill="FFFFFF"/>
        </w:rPr>
        <w:t>Hasta ve Sağlıklı Gruplardaki Vitamin D, WBC ve SAA Düzeylerinin Karşılaştırılması</w:t>
      </w:r>
      <w:bookmarkEnd w:id="111"/>
    </w:p>
    <w:tbl>
      <w:tblPr>
        <w:tblStyle w:val="TabloKlavuzu"/>
        <w:tblW w:w="0" w:type="auto"/>
        <w:tblInd w:w="594" w:type="dxa"/>
        <w:tblLook w:val="04A0" w:firstRow="1" w:lastRow="0" w:firstColumn="1" w:lastColumn="0" w:noHBand="0" w:noVBand="1"/>
      </w:tblPr>
      <w:tblGrid>
        <w:gridCol w:w="2122"/>
        <w:gridCol w:w="2313"/>
        <w:gridCol w:w="1875"/>
        <w:gridCol w:w="1995"/>
      </w:tblGrid>
      <w:tr w:rsidR="00B54AA1" w14:paraId="12B0C675" w14:textId="77777777" w:rsidTr="000E0AD1">
        <w:trPr>
          <w:trHeight w:val="403"/>
        </w:trPr>
        <w:tc>
          <w:tcPr>
            <w:tcW w:w="2122" w:type="dxa"/>
          </w:tcPr>
          <w:p w14:paraId="6F970051" w14:textId="77777777" w:rsidR="00B54AA1" w:rsidRDefault="00B54AA1" w:rsidP="000E0AD1">
            <w:bookmarkStart w:id="112" w:name="OLE_LINK37"/>
            <w:bookmarkStart w:id="113" w:name="OLE_LINK38"/>
          </w:p>
        </w:tc>
        <w:tc>
          <w:tcPr>
            <w:tcW w:w="2313" w:type="dxa"/>
          </w:tcPr>
          <w:p w14:paraId="0EF40E80" w14:textId="77777777" w:rsidR="00B54AA1" w:rsidRDefault="00B54AA1" w:rsidP="000E0AD1">
            <w:r>
              <w:t>Vitamin D</w:t>
            </w:r>
          </w:p>
        </w:tc>
        <w:tc>
          <w:tcPr>
            <w:tcW w:w="1798" w:type="dxa"/>
          </w:tcPr>
          <w:p w14:paraId="43DD0DB4" w14:textId="77777777" w:rsidR="00B54AA1" w:rsidRDefault="00B54AA1" w:rsidP="000E0AD1">
            <w:r>
              <w:t>WBC</w:t>
            </w:r>
          </w:p>
        </w:tc>
        <w:tc>
          <w:tcPr>
            <w:tcW w:w="1804" w:type="dxa"/>
          </w:tcPr>
          <w:p w14:paraId="12639DFE" w14:textId="22DC441B" w:rsidR="00B54AA1" w:rsidRDefault="006C505E" w:rsidP="000E0AD1">
            <w:r>
              <w:t>SAA</w:t>
            </w:r>
          </w:p>
        </w:tc>
      </w:tr>
      <w:tr w:rsidR="00B54AA1" w14:paraId="2A588E9E" w14:textId="77777777" w:rsidTr="000E0AD1">
        <w:trPr>
          <w:trHeight w:val="440"/>
        </w:trPr>
        <w:tc>
          <w:tcPr>
            <w:tcW w:w="2122" w:type="dxa"/>
          </w:tcPr>
          <w:p w14:paraId="22BA3E4A" w14:textId="77777777" w:rsidR="00B54AA1" w:rsidRDefault="00B54AA1" w:rsidP="000E0AD1">
            <w:r>
              <w:t>Hasta</w:t>
            </w:r>
          </w:p>
        </w:tc>
        <w:tc>
          <w:tcPr>
            <w:tcW w:w="2313" w:type="dxa"/>
          </w:tcPr>
          <w:p w14:paraId="5DF450CE" w14:textId="77777777" w:rsidR="00B54AA1" w:rsidRDefault="00B54AA1" w:rsidP="000E0AD1">
            <w:r>
              <w:t>17,76</w:t>
            </w:r>
            <w:r>
              <w:sym w:font="Symbol" w:char="F0B1"/>
            </w:r>
            <w:r>
              <w:t>2,53</w:t>
            </w:r>
          </w:p>
        </w:tc>
        <w:tc>
          <w:tcPr>
            <w:tcW w:w="1798" w:type="dxa"/>
          </w:tcPr>
          <w:p w14:paraId="00CCEA52" w14:textId="77777777" w:rsidR="00B54AA1" w:rsidRDefault="00B54AA1" w:rsidP="000E0AD1">
            <w:r>
              <w:t>18,36</w:t>
            </w:r>
            <w:r>
              <w:sym w:font="Symbol" w:char="F0B1"/>
            </w:r>
            <w:r>
              <w:t>3,70</w:t>
            </w:r>
          </w:p>
        </w:tc>
        <w:tc>
          <w:tcPr>
            <w:tcW w:w="1804" w:type="dxa"/>
          </w:tcPr>
          <w:p w14:paraId="50460C74" w14:textId="77777777" w:rsidR="00B54AA1" w:rsidRDefault="00B54AA1" w:rsidP="000E0AD1">
            <w:r>
              <w:t>63,72</w:t>
            </w:r>
            <w:r>
              <w:sym w:font="Symbol" w:char="F0B1"/>
            </w:r>
            <w:r>
              <w:t>28,56</w:t>
            </w:r>
          </w:p>
        </w:tc>
      </w:tr>
      <w:tr w:rsidR="00B54AA1" w14:paraId="44C90887" w14:textId="77777777" w:rsidTr="000E0AD1">
        <w:trPr>
          <w:trHeight w:val="440"/>
        </w:trPr>
        <w:tc>
          <w:tcPr>
            <w:tcW w:w="2122" w:type="dxa"/>
          </w:tcPr>
          <w:p w14:paraId="2264057D" w14:textId="77777777" w:rsidR="00B54AA1" w:rsidRDefault="00B54AA1" w:rsidP="000E0AD1">
            <w:r>
              <w:t>Sağlıklı</w:t>
            </w:r>
          </w:p>
        </w:tc>
        <w:tc>
          <w:tcPr>
            <w:tcW w:w="2313" w:type="dxa"/>
          </w:tcPr>
          <w:p w14:paraId="723347D3" w14:textId="77777777" w:rsidR="00B54AA1" w:rsidRDefault="00B54AA1" w:rsidP="000E0AD1">
            <w:r>
              <w:t>43,17</w:t>
            </w:r>
            <w:r>
              <w:sym w:font="Symbol" w:char="F0B1"/>
            </w:r>
            <w:r>
              <w:t>6,37</w:t>
            </w:r>
          </w:p>
        </w:tc>
        <w:tc>
          <w:tcPr>
            <w:tcW w:w="1798" w:type="dxa"/>
          </w:tcPr>
          <w:p w14:paraId="34576B6E" w14:textId="77777777" w:rsidR="00B54AA1" w:rsidRDefault="00B54AA1" w:rsidP="000E0AD1">
            <w:r>
              <w:t>13,33</w:t>
            </w:r>
            <w:r>
              <w:sym w:font="Symbol" w:char="F0B1"/>
            </w:r>
            <w:r>
              <w:t>1,56</w:t>
            </w:r>
          </w:p>
        </w:tc>
        <w:tc>
          <w:tcPr>
            <w:tcW w:w="1804" w:type="dxa"/>
          </w:tcPr>
          <w:p w14:paraId="18C12584" w14:textId="77777777" w:rsidR="00B54AA1" w:rsidRDefault="00B54AA1" w:rsidP="000E0AD1">
            <w:r>
              <w:t>5,47</w:t>
            </w:r>
            <w:r>
              <w:sym w:font="Symbol" w:char="F0B1"/>
            </w:r>
            <w:r>
              <w:t>0,59</w:t>
            </w:r>
          </w:p>
        </w:tc>
      </w:tr>
      <w:tr w:rsidR="00B54AA1" w14:paraId="478FA0C2" w14:textId="77777777" w:rsidTr="000E0AD1">
        <w:trPr>
          <w:trHeight w:val="403"/>
        </w:trPr>
        <w:tc>
          <w:tcPr>
            <w:tcW w:w="2122" w:type="dxa"/>
          </w:tcPr>
          <w:p w14:paraId="6F58F922" w14:textId="77777777" w:rsidR="00B54AA1" w:rsidRDefault="00B54AA1" w:rsidP="000E0AD1">
            <w:r>
              <w:t>P değeri</w:t>
            </w:r>
          </w:p>
        </w:tc>
        <w:tc>
          <w:tcPr>
            <w:tcW w:w="2313" w:type="dxa"/>
          </w:tcPr>
          <w:p w14:paraId="435A823D" w14:textId="77777777" w:rsidR="00B54AA1" w:rsidRDefault="00B54AA1" w:rsidP="000E0AD1">
            <w:r>
              <w:t>0,001</w:t>
            </w:r>
          </w:p>
        </w:tc>
        <w:tc>
          <w:tcPr>
            <w:tcW w:w="1798" w:type="dxa"/>
          </w:tcPr>
          <w:p w14:paraId="024345CA" w14:textId="77777777" w:rsidR="00B54AA1" w:rsidRDefault="00B54AA1" w:rsidP="000E0AD1">
            <w:r>
              <w:t>0,739</w:t>
            </w:r>
          </w:p>
        </w:tc>
        <w:tc>
          <w:tcPr>
            <w:tcW w:w="1804" w:type="dxa"/>
          </w:tcPr>
          <w:p w14:paraId="69D911E0" w14:textId="77777777" w:rsidR="00B54AA1" w:rsidRDefault="00B54AA1" w:rsidP="000E0AD1">
            <w:r>
              <w:t>0,008</w:t>
            </w:r>
          </w:p>
        </w:tc>
      </w:tr>
      <w:bookmarkEnd w:id="112"/>
      <w:bookmarkEnd w:id="113"/>
    </w:tbl>
    <w:p w14:paraId="6C170FE9" w14:textId="77777777" w:rsidR="00B54AA1" w:rsidRDefault="00B54AA1" w:rsidP="00B54AA1"/>
    <w:p w14:paraId="2AA7E03A" w14:textId="4FF65FAD" w:rsidR="00B54AA1" w:rsidRPr="00712BE4" w:rsidRDefault="009733C6" w:rsidP="009733C6">
      <w:pPr>
        <w:pStyle w:val="ResimYazs"/>
      </w:pPr>
      <w:bookmarkStart w:id="114" w:name="_Toc200455081"/>
      <w:r w:rsidRPr="009733C6">
        <w:rPr>
          <w:b/>
          <w:bCs w:val="0"/>
        </w:rPr>
        <w:t xml:space="preserve">Tablo </w:t>
      </w:r>
      <w:r w:rsidRPr="009733C6">
        <w:rPr>
          <w:b/>
          <w:bCs w:val="0"/>
        </w:rPr>
        <w:fldChar w:fldCharType="begin"/>
      </w:r>
      <w:r w:rsidRPr="009733C6">
        <w:rPr>
          <w:b/>
          <w:bCs w:val="0"/>
        </w:rPr>
        <w:instrText xml:space="preserve"> SEQ Tablo \* ARABIC </w:instrText>
      </w:r>
      <w:r w:rsidRPr="009733C6">
        <w:rPr>
          <w:b/>
          <w:bCs w:val="0"/>
        </w:rPr>
        <w:fldChar w:fldCharType="separate"/>
      </w:r>
      <w:r w:rsidRPr="009733C6">
        <w:rPr>
          <w:b/>
          <w:bCs w:val="0"/>
          <w:noProof/>
        </w:rPr>
        <w:t>10</w:t>
      </w:r>
      <w:r w:rsidRPr="009733C6">
        <w:rPr>
          <w:b/>
          <w:bCs w:val="0"/>
        </w:rPr>
        <w:fldChar w:fldCharType="end"/>
      </w:r>
      <w:r w:rsidRPr="009733C6">
        <w:rPr>
          <w:b/>
          <w:bCs w:val="0"/>
        </w:rPr>
        <w:t>.</w:t>
      </w:r>
      <w:r>
        <w:t xml:space="preserve"> </w:t>
      </w:r>
      <w:r w:rsidR="00712BE4" w:rsidRPr="00712BE4">
        <w:t>Çalışma Değişkenleri Arasındaki Korelasyon Analizi Sonuçları</w:t>
      </w:r>
      <w:bookmarkEnd w:id="114"/>
    </w:p>
    <w:tbl>
      <w:tblPr>
        <w:tblW w:w="0" w:type="auto"/>
        <w:tblInd w:w="1615" w:type="dxa"/>
        <w:tblCellMar>
          <w:left w:w="0" w:type="dxa"/>
          <w:right w:w="0" w:type="dxa"/>
        </w:tblCellMar>
        <w:tblLook w:val="04A0" w:firstRow="1" w:lastRow="0" w:firstColumn="1" w:lastColumn="0" w:noHBand="0" w:noVBand="1"/>
      </w:tblPr>
      <w:tblGrid>
        <w:gridCol w:w="1767"/>
        <w:gridCol w:w="1767"/>
        <w:gridCol w:w="1663"/>
        <w:gridCol w:w="1663"/>
      </w:tblGrid>
      <w:tr w:rsidR="00B54AA1" w:rsidRPr="007D0C43" w14:paraId="09119B5D" w14:textId="77777777" w:rsidTr="000E0AD1">
        <w:trPr>
          <w:trHeight w:val="165"/>
        </w:trPr>
        <w:tc>
          <w:tcPr>
            <w:tcW w:w="84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551CAEB" w14:textId="77777777" w:rsidR="00B54AA1" w:rsidRPr="00253DF6" w:rsidRDefault="00B54AA1" w:rsidP="000E0AD1">
            <w:pPr>
              <w:spacing w:line="240" w:lineRule="auto"/>
            </w:pPr>
            <w:bookmarkStart w:id="115" w:name="OLE_LINK39"/>
            <w:bookmarkStart w:id="116" w:name="OLE_LINK40"/>
          </w:p>
        </w:tc>
        <w:tc>
          <w:tcPr>
            <w:tcW w:w="166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DE2558A" w14:textId="77777777" w:rsidR="00B54AA1" w:rsidRPr="00253DF6" w:rsidRDefault="00B54AA1" w:rsidP="000E0AD1">
            <w:pPr>
              <w:spacing w:line="240" w:lineRule="auto"/>
            </w:pPr>
            <w:proofErr w:type="spellStart"/>
            <w:r w:rsidRPr="00253DF6">
              <w:t>Vitamin_D</w:t>
            </w:r>
            <w:proofErr w:type="spellEnd"/>
          </w:p>
        </w:tc>
        <w:tc>
          <w:tcPr>
            <w:tcW w:w="166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EF86380" w14:textId="77777777" w:rsidR="00B54AA1" w:rsidRPr="00253DF6" w:rsidRDefault="00B54AA1" w:rsidP="000E0AD1">
            <w:pPr>
              <w:spacing w:line="240" w:lineRule="auto"/>
            </w:pPr>
            <w:r w:rsidRPr="00253DF6">
              <w:t>WBC</w:t>
            </w:r>
          </w:p>
        </w:tc>
        <w:tc>
          <w:tcPr>
            <w:tcW w:w="166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A0E1391" w14:textId="09FA81EE" w:rsidR="00B54AA1" w:rsidRPr="00253DF6" w:rsidRDefault="006C505E" w:rsidP="000E0AD1">
            <w:pPr>
              <w:spacing w:line="240" w:lineRule="auto"/>
            </w:pPr>
            <w:r>
              <w:t>SAA</w:t>
            </w:r>
          </w:p>
        </w:tc>
      </w:tr>
      <w:tr w:rsidR="00B54AA1" w:rsidRPr="007D0C43" w14:paraId="00831F8F" w14:textId="77777777" w:rsidTr="000E0AD1">
        <w:trPr>
          <w:trHeight w:val="180"/>
        </w:trPr>
        <w:tc>
          <w:tcPr>
            <w:tcW w:w="84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381F1AA" w14:textId="77777777" w:rsidR="00B54AA1" w:rsidRPr="00253DF6" w:rsidRDefault="00B54AA1" w:rsidP="000E0AD1">
            <w:pPr>
              <w:spacing w:line="240" w:lineRule="auto"/>
            </w:pPr>
            <w:proofErr w:type="spellStart"/>
            <w:r w:rsidRPr="00253DF6">
              <w:t>Vitamin_D</w:t>
            </w:r>
            <w:proofErr w:type="spellEnd"/>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20C70C" w14:textId="77777777" w:rsidR="00B54AA1" w:rsidRPr="00253DF6" w:rsidRDefault="00B54AA1" w:rsidP="000E0AD1">
            <w:pPr>
              <w:spacing w:line="240" w:lineRule="auto"/>
            </w:pPr>
            <w:r w:rsidRPr="00253DF6">
              <w:t>1.0</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80EB5B" w14:textId="77777777" w:rsidR="00B54AA1" w:rsidRPr="00253DF6" w:rsidRDefault="00B54AA1" w:rsidP="000E0AD1">
            <w:pPr>
              <w:spacing w:line="240" w:lineRule="auto"/>
            </w:pPr>
            <w:r w:rsidRPr="00253DF6">
              <w:t>0.048</w:t>
            </w:r>
          </w:p>
          <w:p w14:paraId="23D1CD4A" w14:textId="77777777" w:rsidR="00B54AA1" w:rsidRPr="00253DF6" w:rsidRDefault="00B54AA1" w:rsidP="000E0AD1">
            <w:pPr>
              <w:spacing w:line="240" w:lineRule="auto"/>
            </w:pPr>
            <w:r w:rsidRPr="00253DF6">
              <w:t>0.22</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BD5172" w14:textId="77777777" w:rsidR="00B54AA1" w:rsidRPr="00253DF6" w:rsidRDefault="00B54AA1" w:rsidP="000E0AD1">
            <w:pPr>
              <w:spacing w:line="240" w:lineRule="auto"/>
            </w:pPr>
            <w:r w:rsidRPr="00253DF6">
              <w:t>0.111</w:t>
            </w:r>
          </w:p>
          <w:p w14:paraId="73EA59C7" w14:textId="77777777" w:rsidR="00B54AA1" w:rsidRPr="00253DF6" w:rsidRDefault="00B54AA1" w:rsidP="000E0AD1">
            <w:pPr>
              <w:spacing w:line="240" w:lineRule="auto"/>
            </w:pPr>
            <w:r w:rsidRPr="00253DF6">
              <w:t>0.33</w:t>
            </w:r>
          </w:p>
        </w:tc>
      </w:tr>
      <w:tr w:rsidR="00B54AA1" w:rsidRPr="007D0C43" w14:paraId="511A7996" w14:textId="77777777" w:rsidTr="000E0AD1">
        <w:trPr>
          <w:trHeight w:val="165"/>
        </w:trPr>
        <w:tc>
          <w:tcPr>
            <w:tcW w:w="84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5E5298" w14:textId="77777777" w:rsidR="00B54AA1" w:rsidRPr="00253DF6" w:rsidRDefault="00B54AA1" w:rsidP="000E0AD1">
            <w:pPr>
              <w:spacing w:line="240" w:lineRule="auto"/>
            </w:pPr>
            <w:r w:rsidRPr="00253DF6">
              <w:t>WBC</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935A0D" w14:textId="77777777" w:rsidR="00B54AA1" w:rsidRPr="00253DF6" w:rsidRDefault="00B54AA1" w:rsidP="000E0AD1">
            <w:pPr>
              <w:spacing w:line="240" w:lineRule="auto"/>
            </w:pPr>
            <w:r w:rsidRPr="00253DF6">
              <w:t>0.048</w:t>
            </w:r>
          </w:p>
          <w:p w14:paraId="61F278F1" w14:textId="77777777" w:rsidR="00B54AA1" w:rsidRPr="00253DF6" w:rsidRDefault="00B54AA1" w:rsidP="000E0AD1">
            <w:pPr>
              <w:spacing w:line="240" w:lineRule="auto"/>
            </w:pPr>
            <w:r w:rsidRPr="00253DF6">
              <w:t>0.22</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1695AF" w14:textId="77777777" w:rsidR="00B54AA1" w:rsidRPr="00253DF6" w:rsidRDefault="00B54AA1" w:rsidP="000E0AD1">
            <w:pPr>
              <w:spacing w:line="240" w:lineRule="auto"/>
            </w:pPr>
            <w:r w:rsidRPr="00253DF6">
              <w:t>1.0</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793623" w14:textId="77777777" w:rsidR="00B54AA1" w:rsidRPr="00253DF6" w:rsidRDefault="00B54AA1" w:rsidP="000E0AD1">
            <w:pPr>
              <w:spacing w:line="240" w:lineRule="auto"/>
            </w:pPr>
            <w:r w:rsidRPr="00253DF6">
              <w:t>0.473</w:t>
            </w:r>
          </w:p>
          <w:p w14:paraId="4C1EB534" w14:textId="77777777" w:rsidR="00B54AA1" w:rsidRPr="00253DF6" w:rsidRDefault="00B54AA1" w:rsidP="000E0AD1">
            <w:pPr>
              <w:spacing w:line="240" w:lineRule="auto"/>
            </w:pPr>
            <w:r w:rsidRPr="00253DF6">
              <w:t>0.69</w:t>
            </w:r>
          </w:p>
        </w:tc>
      </w:tr>
      <w:tr w:rsidR="00B54AA1" w:rsidRPr="007D0C43" w14:paraId="2A3C1B3E" w14:textId="77777777" w:rsidTr="000E0AD1">
        <w:trPr>
          <w:trHeight w:val="165"/>
        </w:trPr>
        <w:tc>
          <w:tcPr>
            <w:tcW w:w="84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FB74655" w14:textId="1781ECF5" w:rsidR="00B54AA1" w:rsidRPr="00253DF6" w:rsidRDefault="006C505E" w:rsidP="000E0AD1">
            <w:pPr>
              <w:spacing w:line="240" w:lineRule="auto"/>
            </w:pPr>
            <w:r>
              <w:t>SAA</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218BA" w14:textId="77777777" w:rsidR="00B54AA1" w:rsidRPr="00253DF6" w:rsidRDefault="00B54AA1" w:rsidP="000E0AD1">
            <w:pPr>
              <w:spacing w:line="240" w:lineRule="auto"/>
            </w:pPr>
            <w:r w:rsidRPr="00253DF6">
              <w:t>0.111</w:t>
            </w:r>
          </w:p>
          <w:p w14:paraId="124B55FD" w14:textId="77777777" w:rsidR="00B54AA1" w:rsidRPr="00253DF6" w:rsidRDefault="00B54AA1" w:rsidP="000E0AD1">
            <w:pPr>
              <w:spacing w:line="240" w:lineRule="auto"/>
            </w:pPr>
            <w:r w:rsidRPr="00253DF6">
              <w:t>0.33</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2E8A26" w14:textId="77777777" w:rsidR="00B54AA1" w:rsidRPr="00253DF6" w:rsidRDefault="00B54AA1" w:rsidP="000E0AD1">
            <w:pPr>
              <w:spacing w:line="240" w:lineRule="auto"/>
            </w:pPr>
            <w:r w:rsidRPr="00253DF6">
              <w:t>0.473</w:t>
            </w:r>
          </w:p>
          <w:p w14:paraId="6776B955" w14:textId="77777777" w:rsidR="00B54AA1" w:rsidRPr="00253DF6" w:rsidRDefault="00B54AA1" w:rsidP="000E0AD1">
            <w:pPr>
              <w:spacing w:line="240" w:lineRule="auto"/>
            </w:pPr>
            <w:r w:rsidRPr="00253DF6">
              <w:t>0.69</w:t>
            </w:r>
          </w:p>
        </w:tc>
        <w:tc>
          <w:tcPr>
            <w:tcW w:w="166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B0D083" w14:textId="77777777" w:rsidR="00B54AA1" w:rsidRPr="00253DF6" w:rsidRDefault="00B54AA1" w:rsidP="000E0AD1">
            <w:pPr>
              <w:spacing w:line="240" w:lineRule="auto"/>
            </w:pPr>
            <w:r w:rsidRPr="00253DF6">
              <w:t xml:space="preserve">1.0 </w:t>
            </w:r>
          </w:p>
        </w:tc>
      </w:tr>
      <w:bookmarkEnd w:id="115"/>
      <w:bookmarkEnd w:id="116"/>
    </w:tbl>
    <w:p w14:paraId="5EEDD158" w14:textId="77777777" w:rsidR="00B54AA1" w:rsidRDefault="00B54AA1" w:rsidP="00B54AA1"/>
    <w:p w14:paraId="6485032B" w14:textId="453BE611" w:rsidR="00B54AA1" w:rsidRDefault="00B54AA1" w:rsidP="00B54AA1">
      <w:r>
        <w:t xml:space="preserve">Vitamin D, </w:t>
      </w:r>
      <w:r w:rsidR="006C505E">
        <w:t>SAA</w:t>
      </w:r>
      <w:r>
        <w:t xml:space="preserve"> ve WBC parametreleri arasında gerçekleştirilen korelasyonlarda vitamin D seviyeleri ile WBC ve </w:t>
      </w:r>
      <w:r w:rsidR="006C505E">
        <w:t>SAA</w:t>
      </w:r>
      <w:r>
        <w:t xml:space="preserve"> arasında pozitif yönlü düşük düzeyde anlamlı olmayan bir ilişki tespit edildi (Tablo</w:t>
      </w:r>
      <w:r w:rsidR="00712BE4">
        <w:t xml:space="preserve"> 10</w:t>
      </w:r>
      <w:r>
        <w:t>).</w:t>
      </w:r>
    </w:p>
    <w:p w14:paraId="03517757" w14:textId="2515E096" w:rsidR="00D840D8" w:rsidRPr="00D840D8" w:rsidRDefault="00D840D8" w:rsidP="00712BE4">
      <w:pPr>
        <w:ind w:firstLine="0"/>
        <w:sectPr w:rsidR="00D840D8" w:rsidRPr="00D840D8" w:rsidSect="004226AC">
          <w:type w:val="continuous"/>
          <w:pgSz w:w="11906" w:h="16838"/>
          <w:pgMar w:top="1418" w:right="1701" w:bottom="1418" w:left="1134" w:header="709" w:footer="709" w:gutter="0"/>
          <w:cols w:space="708"/>
          <w:docGrid w:linePitch="360"/>
        </w:sectPr>
      </w:pPr>
      <w:r>
        <w:tab/>
      </w:r>
    </w:p>
    <w:p w14:paraId="0C013C59" w14:textId="0FC02734" w:rsidR="004C1D44" w:rsidRPr="00712BE4" w:rsidRDefault="004C1D44" w:rsidP="00712BE4">
      <w:pPr>
        <w:pStyle w:val="Balk1"/>
      </w:pPr>
      <w:bookmarkStart w:id="117" w:name="_Toc140058326"/>
      <w:bookmarkStart w:id="118" w:name="_Toc197637223"/>
      <w:bookmarkStart w:id="119" w:name="_Toc202109700"/>
      <w:r w:rsidRPr="00712BE4">
        <w:lastRenderedPageBreak/>
        <w:t>5. TARTIŞMA</w:t>
      </w:r>
      <w:bookmarkEnd w:id="117"/>
      <w:bookmarkEnd w:id="118"/>
      <w:bookmarkEnd w:id="119"/>
    </w:p>
    <w:p w14:paraId="2674D450" w14:textId="77777777" w:rsidR="00783685" w:rsidRDefault="00783685" w:rsidP="00722C01">
      <w:pPr>
        <w:ind w:firstLine="0"/>
        <w:rPr>
          <w:rFonts w:cs="Times New Roman"/>
          <w:b/>
          <w:color w:val="222222"/>
          <w:szCs w:val="28"/>
          <w:shd w:val="clear" w:color="auto" w:fill="FFFFFF"/>
        </w:rPr>
      </w:pPr>
    </w:p>
    <w:p w14:paraId="2CC3C0E6" w14:textId="77777777" w:rsidR="00147B9D" w:rsidRPr="00147B9D" w:rsidRDefault="00147B9D" w:rsidP="00147B9D">
      <w:pPr>
        <w:ind w:firstLine="708"/>
        <w:rPr>
          <w:rFonts w:cs="Times New Roman"/>
          <w:szCs w:val="24"/>
        </w:rPr>
      </w:pPr>
      <w:r w:rsidRPr="00147B9D">
        <w:rPr>
          <w:rFonts w:cs="Times New Roman"/>
          <w:szCs w:val="24"/>
        </w:rPr>
        <w:t xml:space="preserve">Mevcut çalışmada </w:t>
      </w:r>
      <w:proofErr w:type="spellStart"/>
      <w:r w:rsidRPr="00147B9D">
        <w:rPr>
          <w:rFonts w:cs="Times New Roman"/>
          <w:szCs w:val="24"/>
        </w:rPr>
        <w:t>lökositozu</w:t>
      </w:r>
      <w:proofErr w:type="spellEnd"/>
      <w:r w:rsidRPr="00147B9D">
        <w:rPr>
          <w:rFonts w:cs="Times New Roman"/>
          <w:szCs w:val="24"/>
        </w:rPr>
        <w:t xml:space="preserve"> bulunan kedilerin serum </w:t>
      </w:r>
      <w:proofErr w:type="spellStart"/>
      <w:r w:rsidRPr="00147B9D">
        <w:rPr>
          <w:rFonts w:cs="Times New Roman"/>
          <w:szCs w:val="24"/>
        </w:rPr>
        <w:t>amiloid</w:t>
      </w:r>
      <w:proofErr w:type="spellEnd"/>
      <w:r w:rsidRPr="00147B9D">
        <w:rPr>
          <w:rFonts w:cs="Times New Roman"/>
          <w:szCs w:val="24"/>
        </w:rPr>
        <w:t xml:space="preserve"> A (SAA) düzeylerinin belirgin şekilde yüksek saptanması, </w:t>
      </w:r>
      <w:proofErr w:type="spellStart"/>
      <w:r w:rsidRPr="00147B9D">
        <w:rPr>
          <w:rFonts w:cs="Times New Roman"/>
          <w:szCs w:val="24"/>
        </w:rPr>
        <w:t>inflamatuvar</w:t>
      </w:r>
      <w:proofErr w:type="spellEnd"/>
      <w:r w:rsidRPr="00147B9D">
        <w:rPr>
          <w:rFonts w:cs="Times New Roman"/>
          <w:szCs w:val="24"/>
        </w:rPr>
        <w:t xml:space="preserve"> yanıtın önemli bir göstergesi olan </w:t>
      </w:r>
      <w:proofErr w:type="spellStart"/>
      <w:r w:rsidRPr="00147B9D">
        <w:rPr>
          <w:rFonts w:cs="Times New Roman"/>
          <w:szCs w:val="24"/>
        </w:rPr>
        <w:t>SAA’nın</w:t>
      </w:r>
      <w:proofErr w:type="spellEnd"/>
      <w:r w:rsidRPr="00147B9D">
        <w:rPr>
          <w:rFonts w:cs="Times New Roman"/>
          <w:szCs w:val="24"/>
        </w:rPr>
        <w:t xml:space="preserve"> klinik değerini ortaya koymaktadır. </w:t>
      </w:r>
      <w:proofErr w:type="spellStart"/>
      <w:r w:rsidRPr="00147B9D">
        <w:rPr>
          <w:rFonts w:cs="Times New Roman"/>
          <w:szCs w:val="24"/>
        </w:rPr>
        <w:t>Lökositoz</w:t>
      </w:r>
      <w:proofErr w:type="spellEnd"/>
      <w:r w:rsidRPr="00147B9D">
        <w:rPr>
          <w:rFonts w:cs="Times New Roman"/>
          <w:szCs w:val="24"/>
        </w:rPr>
        <w:t xml:space="preserve">, kedi gibi türlerde genellikle enfeksiyon veya </w:t>
      </w:r>
      <w:proofErr w:type="spellStart"/>
      <w:r w:rsidRPr="00147B9D">
        <w:rPr>
          <w:rFonts w:cs="Times New Roman"/>
          <w:szCs w:val="24"/>
        </w:rPr>
        <w:t>inflamasyona</w:t>
      </w:r>
      <w:proofErr w:type="spellEnd"/>
      <w:r w:rsidRPr="00147B9D">
        <w:rPr>
          <w:rFonts w:cs="Times New Roman"/>
          <w:szCs w:val="24"/>
        </w:rPr>
        <w:t xml:space="preserve"> işaret eden bir bulgudur; bununla birlikte </w:t>
      </w:r>
      <w:proofErr w:type="spellStart"/>
      <w:r w:rsidRPr="00147B9D">
        <w:rPr>
          <w:rFonts w:cs="Times New Roman"/>
          <w:szCs w:val="24"/>
        </w:rPr>
        <w:t>steroid</w:t>
      </w:r>
      <w:proofErr w:type="spellEnd"/>
      <w:r w:rsidRPr="00147B9D">
        <w:rPr>
          <w:rFonts w:cs="Times New Roman"/>
          <w:szCs w:val="24"/>
        </w:rPr>
        <w:t xml:space="preserve"> hormonların salınımı (stres) veya </w:t>
      </w:r>
      <w:proofErr w:type="spellStart"/>
      <w:r w:rsidRPr="00147B9D">
        <w:rPr>
          <w:rFonts w:cs="Times New Roman"/>
          <w:szCs w:val="24"/>
        </w:rPr>
        <w:t>katekolamin</w:t>
      </w:r>
      <w:proofErr w:type="spellEnd"/>
      <w:r w:rsidRPr="00147B9D">
        <w:rPr>
          <w:rFonts w:cs="Times New Roman"/>
          <w:szCs w:val="24"/>
        </w:rPr>
        <w:t xml:space="preserve"> artışı (heyecan) gibi </w:t>
      </w:r>
      <w:proofErr w:type="spellStart"/>
      <w:r w:rsidRPr="00147B9D">
        <w:rPr>
          <w:rFonts w:cs="Times New Roman"/>
          <w:szCs w:val="24"/>
        </w:rPr>
        <w:t>inflamasyon</w:t>
      </w:r>
      <w:proofErr w:type="spellEnd"/>
      <w:r w:rsidRPr="00147B9D">
        <w:rPr>
          <w:rFonts w:cs="Times New Roman"/>
          <w:szCs w:val="24"/>
        </w:rPr>
        <w:t xml:space="preserve"> dışı durumlarda da lökosit sayısında artış </w:t>
      </w:r>
      <w:proofErr w:type="gramStart"/>
      <w:r w:rsidRPr="00147B9D">
        <w:rPr>
          <w:rFonts w:cs="Times New Roman"/>
          <w:szCs w:val="24"/>
        </w:rPr>
        <w:t>görülebilir .</w:t>
      </w:r>
      <w:proofErr w:type="gramEnd"/>
      <w:r w:rsidRPr="00147B9D">
        <w:rPr>
          <w:rFonts w:cs="Times New Roman"/>
          <w:szCs w:val="24"/>
        </w:rPr>
        <w:t xml:space="preserve"> Bu nedenle yalnızca beyaz kan hücresi (WBC) yüksekliğine bakarak </w:t>
      </w:r>
      <w:proofErr w:type="spellStart"/>
      <w:r w:rsidRPr="00147B9D">
        <w:rPr>
          <w:rFonts w:cs="Times New Roman"/>
          <w:szCs w:val="24"/>
        </w:rPr>
        <w:t>inflamasyonun</w:t>
      </w:r>
      <w:proofErr w:type="spellEnd"/>
      <w:r w:rsidRPr="00147B9D">
        <w:rPr>
          <w:rFonts w:cs="Times New Roman"/>
          <w:szCs w:val="24"/>
        </w:rPr>
        <w:t xml:space="preserve"> varlığına karar vermek her zaman spesifik değildir. Nitekim SAA, </w:t>
      </w:r>
      <w:proofErr w:type="spellStart"/>
      <w:r w:rsidRPr="00147B9D">
        <w:rPr>
          <w:rFonts w:cs="Times New Roman"/>
          <w:szCs w:val="24"/>
        </w:rPr>
        <w:t>lökositozun</w:t>
      </w:r>
      <w:proofErr w:type="spellEnd"/>
      <w:r w:rsidRPr="00147B9D">
        <w:rPr>
          <w:rFonts w:cs="Times New Roman"/>
          <w:szCs w:val="24"/>
        </w:rPr>
        <w:t xml:space="preserve"> altında yatan sebebin gerçek bir </w:t>
      </w:r>
      <w:proofErr w:type="spellStart"/>
      <w:r w:rsidRPr="00147B9D">
        <w:rPr>
          <w:rFonts w:cs="Times New Roman"/>
          <w:szCs w:val="24"/>
        </w:rPr>
        <w:t>inflamatuvar</w:t>
      </w:r>
      <w:proofErr w:type="spellEnd"/>
      <w:r w:rsidRPr="00147B9D">
        <w:rPr>
          <w:rFonts w:cs="Times New Roman"/>
          <w:szCs w:val="24"/>
        </w:rPr>
        <w:t xml:space="preserve"> süreç olup olmadığını ortaya koymada yardımcı olabilecek değerli bir </w:t>
      </w:r>
      <w:proofErr w:type="spellStart"/>
      <w:r w:rsidRPr="00147B9D">
        <w:rPr>
          <w:rFonts w:cs="Times New Roman"/>
          <w:szCs w:val="24"/>
        </w:rPr>
        <w:t>biyobelirteçtir</w:t>
      </w:r>
      <w:proofErr w:type="spellEnd"/>
      <w:r w:rsidRPr="00147B9D">
        <w:rPr>
          <w:rFonts w:cs="Times New Roman"/>
          <w:szCs w:val="24"/>
        </w:rPr>
        <w:t xml:space="preserve">. Çalışmamızdaki kedilerde SAA yüksekliğinin </w:t>
      </w:r>
      <w:proofErr w:type="spellStart"/>
      <w:r w:rsidRPr="00147B9D">
        <w:rPr>
          <w:rFonts w:cs="Times New Roman"/>
          <w:szCs w:val="24"/>
        </w:rPr>
        <w:t>lökositozla</w:t>
      </w:r>
      <w:proofErr w:type="spellEnd"/>
      <w:r w:rsidRPr="00147B9D">
        <w:rPr>
          <w:rFonts w:cs="Times New Roman"/>
          <w:szCs w:val="24"/>
        </w:rPr>
        <w:t xml:space="preserve"> birlikte görülmesi, gerçekten de vücutta aktif bir </w:t>
      </w:r>
      <w:proofErr w:type="spellStart"/>
      <w:r w:rsidRPr="00147B9D">
        <w:rPr>
          <w:rFonts w:cs="Times New Roman"/>
          <w:szCs w:val="24"/>
        </w:rPr>
        <w:t>inflamasyon</w:t>
      </w:r>
      <w:proofErr w:type="spellEnd"/>
      <w:r w:rsidRPr="00147B9D">
        <w:rPr>
          <w:rFonts w:cs="Times New Roman"/>
          <w:szCs w:val="24"/>
        </w:rPr>
        <w:t xml:space="preserve"> olduğuna işaret etmektedir.</w:t>
      </w:r>
    </w:p>
    <w:p w14:paraId="6CCC1477" w14:textId="77777777" w:rsidR="00147B9D" w:rsidRPr="00147B9D" w:rsidRDefault="00147B9D" w:rsidP="00147B9D">
      <w:pPr>
        <w:ind w:firstLine="708"/>
        <w:rPr>
          <w:rFonts w:cs="Times New Roman"/>
          <w:szCs w:val="24"/>
        </w:rPr>
      </w:pPr>
    </w:p>
    <w:p w14:paraId="6C39FC0F" w14:textId="77777777" w:rsidR="00147B9D" w:rsidRPr="00147B9D" w:rsidRDefault="00147B9D" w:rsidP="00147B9D">
      <w:pPr>
        <w:ind w:firstLine="708"/>
        <w:rPr>
          <w:rFonts w:cs="Times New Roman"/>
          <w:szCs w:val="24"/>
        </w:rPr>
      </w:pPr>
      <w:r w:rsidRPr="00147B9D">
        <w:rPr>
          <w:rFonts w:cs="Times New Roman"/>
          <w:szCs w:val="24"/>
        </w:rPr>
        <w:t xml:space="preserve">SAA, kedilerde başlıca pozitif akut faz proteini olup </w:t>
      </w:r>
      <w:proofErr w:type="spellStart"/>
      <w:r w:rsidRPr="00147B9D">
        <w:rPr>
          <w:rFonts w:cs="Times New Roman"/>
          <w:szCs w:val="24"/>
        </w:rPr>
        <w:t>inflamatuvar</w:t>
      </w:r>
      <w:proofErr w:type="spellEnd"/>
      <w:r w:rsidRPr="00147B9D">
        <w:rPr>
          <w:rFonts w:cs="Times New Roman"/>
          <w:szCs w:val="24"/>
        </w:rPr>
        <w:t xml:space="preserve"> uyarıyı takiben hızla kanda yükselmektedir (</w:t>
      </w:r>
      <w:proofErr w:type="spellStart"/>
      <w:r w:rsidRPr="00147B9D">
        <w:rPr>
          <w:rFonts w:cs="Times New Roman"/>
          <w:szCs w:val="24"/>
        </w:rPr>
        <w:t>Sasaki</w:t>
      </w:r>
      <w:proofErr w:type="spellEnd"/>
      <w:r w:rsidRPr="00147B9D">
        <w:rPr>
          <w:rFonts w:cs="Times New Roman"/>
          <w:szCs w:val="24"/>
        </w:rPr>
        <w:t xml:space="preserve"> et al., 2003</w:t>
      </w:r>
      <w:proofErr w:type="gramStart"/>
      <w:r w:rsidRPr="00147B9D">
        <w:rPr>
          <w:rFonts w:cs="Times New Roman"/>
          <w:szCs w:val="24"/>
        </w:rPr>
        <w:t>) .</w:t>
      </w:r>
      <w:proofErr w:type="gramEnd"/>
      <w:r w:rsidRPr="00147B9D">
        <w:rPr>
          <w:rFonts w:cs="Times New Roman"/>
          <w:szCs w:val="24"/>
        </w:rPr>
        <w:t xml:space="preserve"> Sağlıklı kedilerin serumunda SAA düzeyleri genellikle çok düşüktür (çoğunlukla &lt;5 µg/</w:t>
      </w:r>
      <w:proofErr w:type="spellStart"/>
      <w:r w:rsidRPr="00147B9D">
        <w:rPr>
          <w:rFonts w:cs="Times New Roman"/>
          <w:szCs w:val="24"/>
        </w:rPr>
        <w:t>mL</w:t>
      </w:r>
      <w:proofErr w:type="spellEnd"/>
      <w:r w:rsidRPr="00147B9D">
        <w:rPr>
          <w:rFonts w:cs="Times New Roman"/>
          <w:szCs w:val="24"/>
        </w:rPr>
        <w:t>); ancak enfeksiyon, travma veya doku hasarı gibi durumlarda SAA seviyeleri saatler içinde dramatik biçimde artarak yüzlerce µg/</w:t>
      </w:r>
      <w:proofErr w:type="spellStart"/>
      <w:r w:rsidRPr="00147B9D">
        <w:rPr>
          <w:rFonts w:cs="Times New Roman"/>
          <w:szCs w:val="24"/>
        </w:rPr>
        <w:t>mL</w:t>
      </w:r>
      <w:proofErr w:type="spellEnd"/>
      <w:r w:rsidRPr="00147B9D">
        <w:rPr>
          <w:rFonts w:cs="Times New Roman"/>
          <w:szCs w:val="24"/>
        </w:rPr>
        <w:t xml:space="preserve"> düzeyine ulaşabilir (</w:t>
      </w:r>
      <w:proofErr w:type="spellStart"/>
      <w:r w:rsidRPr="00147B9D">
        <w:rPr>
          <w:rFonts w:cs="Times New Roman"/>
          <w:szCs w:val="24"/>
        </w:rPr>
        <w:t>Sasaki</w:t>
      </w:r>
      <w:proofErr w:type="spellEnd"/>
      <w:r w:rsidRPr="00147B9D">
        <w:rPr>
          <w:rFonts w:cs="Times New Roman"/>
          <w:szCs w:val="24"/>
        </w:rPr>
        <w:t xml:space="preserve"> et al., 2003</w:t>
      </w:r>
      <w:proofErr w:type="gramStart"/>
      <w:r w:rsidRPr="00147B9D">
        <w:rPr>
          <w:rFonts w:cs="Times New Roman"/>
          <w:szCs w:val="24"/>
        </w:rPr>
        <w:t>) .</w:t>
      </w:r>
      <w:proofErr w:type="gramEnd"/>
      <w:r w:rsidRPr="00147B9D">
        <w:rPr>
          <w:rFonts w:cs="Times New Roman"/>
          <w:szCs w:val="24"/>
        </w:rPr>
        <w:t xml:space="preserve"> Örneğin, </w:t>
      </w:r>
      <w:proofErr w:type="spellStart"/>
      <w:r w:rsidRPr="00147B9D">
        <w:rPr>
          <w:rFonts w:cs="Times New Roman"/>
          <w:szCs w:val="24"/>
        </w:rPr>
        <w:t>Sasaki</w:t>
      </w:r>
      <w:proofErr w:type="spellEnd"/>
      <w:r w:rsidRPr="00147B9D">
        <w:rPr>
          <w:rFonts w:cs="Times New Roman"/>
          <w:szCs w:val="24"/>
        </w:rPr>
        <w:t xml:space="preserve"> ve arkadaşlarının (2003) çalışmasında sağlıklı kedilerde ortalama SAA 0,6 µg/</w:t>
      </w:r>
      <w:proofErr w:type="spellStart"/>
      <w:r w:rsidRPr="00147B9D">
        <w:rPr>
          <w:rFonts w:cs="Times New Roman"/>
          <w:szCs w:val="24"/>
        </w:rPr>
        <w:t>mL</w:t>
      </w:r>
      <w:proofErr w:type="spellEnd"/>
      <w:r w:rsidRPr="00147B9D">
        <w:rPr>
          <w:rFonts w:cs="Times New Roman"/>
          <w:szCs w:val="24"/>
        </w:rPr>
        <w:t xml:space="preserve"> iken çeşitli hastalığı olan kedilerde bu değer ~33 µg/</w:t>
      </w:r>
      <w:proofErr w:type="spellStart"/>
      <w:r w:rsidRPr="00147B9D">
        <w:rPr>
          <w:rFonts w:cs="Times New Roman"/>
          <w:szCs w:val="24"/>
        </w:rPr>
        <w:t>mL’ye</w:t>
      </w:r>
      <w:proofErr w:type="spellEnd"/>
      <w:r w:rsidRPr="00147B9D">
        <w:rPr>
          <w:rFonts w:cs="Times New Roman"/>
          <w:szCs w:val="24"/>
        </w:rPr>
        <w:t xml:space="preserve"> </w:t>
      </w:r>
      <w:proofErr w:type="gramStart"/>
      <w:r w:rsidRPr="00147B9D">
        <w:rPr>
          <w:rFonts w:cs="Times New Roman"/>
          <w:szCs w:val="24"/>
        </w:rPr>
        <w:t>yükselmiştir .</w:t>
      </w:r>
      <w:proofErr w:type="gramEnd"/>
      <w:r w:rsidRPr="00147B9D">
        <w:rPr>
          <w:rFonts w:cs="Times New Roman"/>
          <w:szCs w:val="24"/>
        </w:rPr>
        <w:t xml:space="preserve"> Benzer şekilde, </w:t>
      </w:r>
      <w:proofErr w:type="spellStart"/>
      <w:r w:rsidRPr="00147B9D">
        <w:rPr>
          <w:rFonts w:cs="Times New Roman"/>
          <w:szCs w:val="24"/>
        </w:rPr>
        <w:t>Yuki</w:t>
      </w:r>
      <w:proofErr w:type="spellEnd"/>
      <w:r w:rsidRPr="00147B9D">
        <w:rPr>
          <w:rFonts w:cs="Times New Roman"/>
          <w:szCs w:val="24"/>
        </w:rPr>
        <w:t xml:space="preserve"> ve ark. (2020) birinci basamak kliniğine gelen 444 kedi üzerinde yaptıkları çalışmada, üst solunum yolu enfeksiyonu, zatürre, </w:t>
      </w:r>
      <w:proofErr w:type="spellStart"/>
      <w:r w:rsidRPr="00147B9D">
        <w:rPr>
          <w:rFonts w:cs="Times New Roman"/>
          <w:szCs w:val="24"/>
        </w:rPr>
        <w:t>pyometra</w:t>
      </w:r>
      <w:proofErr w:type="spellEnd"/>
      <w:r w:rsidRPr="00147B9D">
        <w:rPr>
          <w:rFonts w:cs="Times New Roman"/>
          <w:szCs w:val="24"/>
        </w:rPr>
        <w:t xml:space="preserve"> veya </w:t>
      </w:r>
      <w:proofErr w:type="spellStart"/>
      <w:r w:rsidRPr="00147B9D">
        <w:rPr>
          <w:rFonts w:cs="Times New Roman"/>
          <w:szCs w:val="24"/>
        </w:rPr>
        <w:t>infeksiyöz</w:t>
      </w:r>
      <w:proofErr w:type="spellEnd"/>
      <w:r w:rsidRPr="00147B9D">
        <w:rPr>
          <w:rFonts w:cs="Times New Roman"/>
          <w:szCs w:val="24"/>
        </w:rPr>
        <w:t xml:space="preserve"> peritonit gibi açık </w:t>
      </w:r>
      <w:proofErr w:type="spellStart"/>
      <w:r w:rsidRPr="00147B9D">
        <w:rPr>
          <w:rFonts w:cs="Times New Roman"/>
          <w:szCs w:val="24"/>
        </w:rPr>
        <w:t>inflamasyona</w:t>
      </w:r>
      <w:proofErr w:type="spellEnd"/>
      <w:r w:rsidRPr="00147B9D">
        <w:rPr>
          <w:rFonts w:cs="Times New Roman"/>
          <w:szCs w:val="24"/>
        </w:rPr>
        <w:t xml:space="preserve"> sahip vakalarda </w:t>
      </w:r>
      <w:proofErr w:type="spellStart"/>
      <w:r w:rsidRPr="00147B9D">
        <w:rPr>
          <w:rFonts w:cs="Times New Roman"/>
          <w:szCs w:val="24"/>
        </w:rPr>
        <w:t>SAA’nın</w:t>
      </w:r>
      <w:proofErr w:type="spellEnd"/>
      <w:r w:rsidRPr="00147B9D">
        <w:rPr>
          <w:rFonts w:cs="Times New Roman"/>
          <w:szCs w:val="24"/>
        </w:rPr>
        <w:t xml:space="preserve"> sağlıklı kedilere kıyasla anlamlı derecede yükseldiğini; buna karşılık </w:t>
      </w:r>
      <w:proofErr w:type="spellStart"/>
      <w:r w:rsidRPr="00147B9D">
        <w:rPr>
          <w:rFonts w:cs="Times New Roman"/>
          <w:szCs w:val="24"/>
        </w:rPr>
        <w:t>kardiyomiyopati</w:t>
      </w:r>
      <w:proofErr w:type="spellEnd"/>
      <w:r w:rsidRPr="00147B9D">
        <w:rPr>
          <w:rFonts w:cs="Times New Roman"/>
          <w:szCs w:val="24"/>
        </w:rPr>
        <w:t xml:space="preserve">, </w:t>
      </w:r>
      <w:proofErr w:type="spellStart"/>
      <w:r w:rsidRPr="00147B9D">
        <w:rPr>
          <w:rFonts w:cs="Times New Roman"/>
          <w:szCs w:val="24"/>
        </w:rPr>
        <w:t>hipertiroidizm</w:t>
      </w:r>
      <w:proofErr w:type="spellEnd"/>
      <w:r w:rsidRPr="00147B9D">
        <w:rPr>
          <w:rFonts w:cs="Times New Roman"/>
          <w:szCs w:val="24"/>
        </w:rPr>
        <w:t xml:space="preserve"> veya diyabet gibi sistemik </w:t>
      </w:r>
      <w:proofErr w:type="spellStart"/>
      <w:r w:rsidRPr="00147B9D">
        <w:rPr>
          <w:rFonts w:cs="Times New Roman"/>
          <w:szCs w:val="24"/>
        </w:rPr>
        <w:t>inflamasyon</w:t>
      </w:r>
      <w:proofErr w:type="spellEnd"/>
      <w:r w:rsidRPr="00147B9D">
        <w:rPr>
          <w:rFonts w:cs="Times New Roman"/>
          <w:szCs w:val="24"/>
        </w:rPr>
        <w:t xml:space="preserve"> oluşturmayan durumlarda </w:t>
      </w:r>
      <w:proofErr w:type="spellStart"/>
      <w:r w:rsidRPr="00147B9D">
        <w:rPr>
          <w:rFonts w:cs="Times New Roman"/>
          <w:szCs w:val="24"/>
        </w:rPr>
        <w:t>SAA’nın</w:t>
      </w:r>
      <w:proofErr w:type="spellEnd"/>
      <w:r w:rsidRPr="00147B9D">
        <w:rPr>
          <w:rFonts w:cs="Times New Roman"/>
          <w:szCs w:val="24"/>
        </w:rPr>
        <w:t xml:space="preserve"> yükselmediğini rapor etmişlerdir (</w:t>
      </w:r>
      <w:proofErr w:type="spellStart"/>
      <w:r w:rsidRPr="00147B9D">
        <w:rPr>
          <w:rFonts w:cs="Times New Roman"/>
          <w:szCs w:val="24"/>
        </w:rPr>
        <w:t>Yuki</w:t>
      </w:r>
      <w:proofErr w:type="spellEnd"/>
      <w:r w:rsidRPr="00147B9D">
        <w:rPr>
          <w:rFonts w:cs="Times New Roman"/>
          <w:szCs w:val="24"/>
        </w:rPr>
        <w:t xml:space="preserve"> et al., 2020</w:t>
      </w:r>
      <w:proofErr w:type="gramStart"/>
      <w:r w:rsidRPr="00147B9D">
        <w:rPr>
          <w:rFonts w:cs="Times New Roman"/>
          <w:szCs w:val="24"/>
        </w:rPr>
        <w:t>) .</w:t>
      </w:r>
      <w:proofErr w:type="gramEnd"/>
      <w:r w:rsidRPr="00147B9D">
        <w:rPr>
          <w:rFonts w:cs="Times New Roman"/>
          <w:szCs w:val="24"/>
        </w:rPr>
        <w:t xml:space="preserve"> </w:t>
      </w:r>
      <w:proofErr w:type="spellStart"/>
      <w:r w:rsidRPr="00147B9D">
        <w:rPr>
          <w:rFonts w:cs="Times New Roman"/>
          <w:szCs w:val="24"/>
        </w:rPr>
        <w:t>SAA’nın</w:t>
      </w:r>
      <w:proofErr w:type="spellEnd"/>
      <w:r w:rsidRPr="00147B9D">
        <w:rPr>
          <w:rFonts w:cs="Times New Roman"/>
          <w:szCs w:val="24"/>
        </w:rPr>
        <w:t xml:space="preserve"> yalnızca gerçek </w:t>
      </w:r>
      <w:proofErr w:type="spellStart"/>
      <w:r w:rsidRPr="00147B9D">
        <w:rPr>
          <w:rFonts w:cs="Times New Roman"/>
          <w:szCs w:val="24"/>
        </w:rPr>
        <w:t>inflamatuvar</w:t>
      </w:r>
      <w:proofErr w:type="spellEnd"/>
      <w:r w:rsidRPr="00147B9D">
        <w:rPr>
          <w:rFonts w:cs="Times New Roman"/>
          <w:szCs w:val="24"/>
        </w:rPr>
        <w:t xml:space="preserve"> hastalıklarda yükselmesi, bu proteinin tanısal özgüllüğünü desteklemektedir. Dolayısıyla </w:t>
      </w:r>
      <w:proofErr w:type="spellStart"/>
      <w:r w:rsidRPr="00147B9D">
        <w:rPr>
          <w:rFonts w:cs="Times New Roman"/>
          <w:szCs w:val="24"/>
        </w:rPr>
        <w:t>lökositoz</w:t>
      </w:r>
      <w:proofErr w:type="spellEnd"/>
      <w:r w:rsidRPr="00147B9D">
        <w:rPr>
          <w:rFonts w:cs="Times New Roman"/>
          <w:szCs w:val="24"/>
        </w:rPr>
        <w:t xml:space="preserve"> saptanan bir kedide SAA düzeyinin de yüksek bulunması, enfeksiyon veya </w:t>
      </w:r>
      <w:proofErr w:type="spellStart"/>
      <w:r w:rsidRPr="00147B9D">
        <w:rPr>
          <w:rFonts w:cs="Times New Roman"/>
          <w:szCs w:val="24"/>
        </w:rPr>
        <w:t>inflamasyon</w:t>
      </w:r>
      <w:proofErr w:type="spellEnd"/>
      <w:r w:rsidRPr="00147B9D">
        <w:rPr>
          <w:rFonts w:cs="Times New Roman"/>
          <w:szCs w:val="24"/>
        </w:rPr>
        <w:t xml:space="preserve"> varlığını teyit ederken; </w:t>
      </w:r>
      <w:proofErr w:type="spellStart"/>
      <w:r w:rsidRPr="00147B9D">
        <w:rPr>
          <w:rFonts w:cs="Times New Roman"/>
          <w:szCs w:val="24"/>
        </w:rPr>
        <w:t>lökositozla</w:t>
      </w:r>
      <w:proofErr w:type="spellEnd"/>
      <w:r w:rsidRPr="00147B9D">
        <w:rPr>
          <w:rFonts w:cs="Times New Roman"/>
          <w:szCs w:val="24"/>
        </w:rPr>
        <w:t xml:space="preserve"> birlikte normal SAA düzeyleri görülmesi, stres </w:t>
      </w:r>
      <w:proofErr w:type="spellStart"/>
      <w:r w:rsidRPr="00147B9D">
        <w:rPr>
          <w:rFonts w:cs="Times New Roman"/>
          <w:szCs w:val="24"/>
        </w:rPr>
        <w:t>lökogramı</w:t>
      </w:r>
      <w:proofErr w:type="spellEnd"/>
      <w:r w:rsidRPr="00147B9D">
        <w:rPr>
          <w:rFonts w:cs="Times New Roman"/>
          <w:szCs w:val="24"/>
        </w:rPr>
        <w:t xml:space="preserve"> gibi </w:t>
      </w:r>
      <w:proofErr w:type="spellStart"/>
      <w:r w:rsidRPr="00147B9D">
        <w:rPr>
          <w:rFonts w:cs="Times New Roman"/>
          <w:szCs w:val="24"/>
        </w:rPr>
        <w:t>non-inflamatuvar</w:t>
      </w:r>
      <w:proofErr w:type="spellEnd"/>
      <w:r w:rsidRPr="00147B9D">
        <w:rPr>
          <w:rFonts w:cs="Times New Roman"/>
          <w:szCs w:val="24"/>
        </w:rPr>
        <w:t xml:space="preserve"> nedenlere işaret edebilir. Bu bağlamda SAA, WBC yüksekliğinin klinik yorumlanmasında tamamlayıcı bir parametre olarak kullanılabilir. Literatürde de </w:t>
      </w:r>
      <w:proofErr w:type="spellStart"/>
      <w:r w:rsidRPr="00147B9D">
        <w:rPr>
          <w:rFonts w:cs="Times New Roman"/>
          <w:szCs w:val="24"/>
        </w:rPr>
        <w:t>SAA’nın</w:t>
      </w:r>
      <w:proofErr w:type="spellEnd"/>
      <w:r w:rsidRPr="00147B9D">
        <w:rPr>
          <w:rFonts w:cs="Times New Roman"/>
          <w:szCs w:val="24"/>
        </w:rPr>
        <w:t xml:space="preserve"> özellikle </w:t>
      </w:r>
      <w:proofErr w:type="spellStart"/>
      <w:r w:rsidRPr="00147B9D">
        <w:rPr>
          <w:rFonts w:cs="Times New Roman"/>
          <w:szCs w:val="24"/>
        </w:rPr>
        <w:t>enfeksiyöz</w:t>
      </w:r>
      <w:proofErr w:type="spellEnd"/>
      <w:r w:rsidRPr="00147B9D">
        <w:rPr>
          <w:rFonts w:cs="Times New Roman"/>
          <w:szCs w:val="24"/>
        </w:rPr>
        <w:t xml:space="preserve"> ve </w:t>
      </w:r>
      <w:proofErr w:type="spellStart"/>
      <w:r w:rsidRPr="00147B9D">
        <w:rPr>
          <w:rFonts w:cs="Times New Roman"/>
          <w:szCs w:val="24"/>
        </w:rPr>
        <w:t>inflamatuvar</w:t>
      </w:r>
      <w:proofErr w:type="spellEnd"/>
      <w:r w:rsidRPr="00147B9D">
        <w:rPr>
          <w:rFonts w:cs="Times New Roman"/>
          <w:szCs w:val="24"/>
        </w:rPr>
        <w:t xml:space="preserve"> hastalıklarda tanı ve takibine yardımcı olduğu sıkça </w:t>
      </w:r>
      <w:proofErr w:type="gramStart"/>
      <w:r w:rsidRPr="00147B9D">
        <w:rPr>
          <w:rFonts w:cs="Times New Roman"/>
          <w:szCs w:val="24"/>
        </w:rPr>
        <w:t>vurgulanmıştır .</w:t>
      </w:r>
      <w:proofErr w:type="gramEnd"/>
    </w:p>
    <w:p w14:paraId="0787BBC5" w14:textId="77777777" w:rsidR="00147B9D" w:rsidRPr="00147B9D" w:rsidRDefault="00147B9D" w:rsidP="00147B9D">
      <w:pPr>
        <w:ind w:firstLine="708"/>
        <w:rPr>
          <w:rFonts w:cs="Times New Roman"/>
          <w:szCs w:val="24"/>
        </w:rPr>
      </w:pPr>
    </w:p>
    <w:p w14:paraId="7D3B32D4" w14:textId="77777777" w:rsidR="00147B9D" w:rsidRPr="00147B9D" w:rsidRDefault="00147B9D" w:rsidP="00147B9D">
      <w:pPr>
        <w:ind w:firstLine="708"/>
        <w:rPr>
          <w:rFonts w:cs="Times New Roman"/>
          <w:szCs w:val="24"/>
        </w:rPr>
      </w:pPr>
      <w:r w:rsidRPr="00147B9D">
        <w:rPr>
          <w:rFonts w:cs="Times New Roman"/>
          <w:szCs w:val="24"/>
        </w:rPr>
        <w:lastRenderedPageBreak/>
        <w:t xml:space="preserve">SAA aynı zamanda </w:t>
      </w:r>
      <w:proofErr w:type="spellStart"/>
      <w:r w:rsidRPr="00147B9D">
        <w:rPr>
          <w:rFonts w:cs="Times New Roman"/>
          <w:szCs w:val="24"/>
        </w:rPr>
        <w:t>inflamasyonun</w:t>
      </w:r>
      <w:proofErr w:type="spellEnd"/>
      <w:r w:rsidRPr="00147B9D">
        <w:rPr>
          <w:rFonts w:cs="Times New Roman"/>
          <w:szCs w:val="24"/>
        </w:rPr>
        <w:t xml:space="preserve"> şiddeti ve seyri hakkında bilgiler sağlayabilir. Akut faz proteinlerinin düzeyi, altta yatan sürecin ciddiyetiyle ilişkili olabildiği gibi, hastanın </w:t>
      </w:r>
      <w:proofErr w:type="spellStart"/>
      <w:r w:rsidRPr="00147B9D">
        <w:rPr>
          <w:rFonts w:cs="Times New Roman"/>
          <w:szCs w:val="24"/>
        </w:rPr>
        <w:t>prognostik</w:t>
      </w:r>
      <w:proofErr w:type="spellEnd"/>
      <w:r w:rsidRPr="00147B9D">
        <w:rPr>
          <w:rFonts w:cs="Times New Roman"/>
          <w:szCs w:val="24"/>
        </w:rPr>
        <w:t xml:space="preserve"> değerlendirmesinde de kullanılabilmektedir. Örneğin, bazı çalışmalarda yüksek SAA değerleri taşıyan kedilerin daha kötü bir </w:t>
      </w:r>
      <w:proofErr w:type="spellStart"/>
      <w:r w:rsidRPr="00147B9D">
        <w:rPr>
          <w:rFonts w:cs="Times New Roman"/>
          <w:szCs w:val="24"/>
        </w:rPr>
        <w:t>prognoza</w:t>
      </w:r>
      <w:proofErr w:type="spellEnd"/>
      <w:r w:rsidRPr="00147B9D">
        <w:rPr>
          <w:rFonts w:cs="Times New Roman"/>
          <w:szCs w:val="24"/>
        </w:rPr>
        <w:t xml:space="preserve"> sahip olabileceği ileri sürülmüştür. </w:t>
      </w:r>
      <w:proofErr w:type="spellStart"/>
      <w:r w:rsidRPr="00147B9D">
        <w:rPr>
          <w:rFonts w:cs="Times New Roman"/>
          <w:szCs w:val="24"/>
        </w:rPr>
        <w:t>Tamamoto</w:t>
      </w:r>
      <w:proofErr w:type="spellEnd"/>
      <w:r w:rsidRPr="00147B9D">
        <w:rPr>
          <w:rFonts w:cs="Times New Roman"/>
          <w:szCs w:val="24"/>
        </w:rPr>
        <w:t xml:space="preserve"> ve ark.’</w:t>
      </w:r>
      <w:proofErr w:type="spellStart"/>
      <w:r w:rsidRPr="00147B9D">
        <w:rPr>
          <w:rFonts w:cs="Times New Roman"/>
          <w:szCs w:val="24"/>
        </w:rPr>
        <w:t>nın</w:t>
      </w:r>
      <w:proofErr w:type="spellEnd"/>
      <w:r w:rsidRPr="00147B9D">
        <w:rPr>
          <w:rFonts w:cs="Times New Roman"/>
          <w:szCs w:val="24"/>
        </w:rPr>
        <w:t xml:space="preserve"> bir çalışmasında farklı hastalıkları olan kediler incelenmiş ve SAA düzeyi yüksek seyreden kedilerin medyan hayatta kalma süresinin sadece 72 gün olduğu, buna karşın SAA düzeyi düşük olan benzer hasta grubunda medyan hayatta kalmanın 571 gün olarak saptandığı bildirilmiştir (</w:t>
      </w:r>
      <w:proofErr w:type="spellStart"/>
      <w:r w:rsidRPr="00147B9D">
        <w:rPr>
          <w:rFonts w:cs="Times New Roman"/>
          <w:szCs w:val="24"/>
        </w:rPr>
        <w:t>Tamamoto</w:t>
      </w:r>
      <w:proofErr w:type="spellEnd"/>
      <w:r w:rsidRPr="00147B9D">
        <w:rPr>
          <w:rFonts w:cs="Times New Roman"/>
          <w:szCs w:val="24"/>
        </w:rPr>
        <w:t xml:space="preserve"> et al., 2013</w:t>
      </w:r>
      <w:proofErr w:type="gramStart"/>
      <w:r w:rsidRPr="00147B9D">
        <w:rPr>
          <w:rFonts w:cs="Times New Roman"/>
          <w:szCs w:val="24"/>
        </w:rPr>
        <w:t>) .</w:t>
      </w:r>
      <w:proofErr w:type="gramEnd"/>
      <w:r w:rsidRPr="00147B9D">
        <w:rPr>
          <w:rFonts w:cs="Times New Roman"/>
          <w:szCs w:val="24"/>
        </w:rPr>
        <w:t xml:space="preserve"> Bu bulgu, </w:t>
      </w:r>
      <w:proofErr w:type="spellStart"/>
      <w:r w:rsidRPr="00147B9D">
        <w:rPr>
          <w:rFonts w:cs="Times New Roman"/>
          <w:szCs w:val="24"/>
        </w:rPr>
        <w:t>SAA’nın</w:t>
      </w:r>
      <w:proofErr w:type="spellEnd"/>
      <w:r w:rsidRPr="00147B9D">
        <w:rPr>
          <w:rFonts w:cs="Times New Roman"/>
          <w:szCs w:val="24"/>
        </w:rPr>
        <w:t xml:space="preserve"> </w:t>
      </w:r>
      <w:proofErr w:type="spellStart"/>
      <w:r w:rsidRPr="00147B9D">
        <w:rPr>
          <w:rFonts w:cs="Times New Roman"/>
          <w:szCs w:val="24"/>
        </w:rPr>
        <w:t>prognostik</w:t>
      </w:r>
      <w:proofErr w:type="spellEnd"/>
      <w:r w:rsidRPr="00147B9D">
        <w:rPr>
          <w:rFonts w:cs="Times New Roman"/>
          <w:szCs w:val="24"/>
        </w:rPr>
        <w:t xml:space="preserve"> açıdan da bir gösterge olabileceğini düşündürmektedir. Ancak çelişkili sonuçlar da mevcuttur; örneğin </w:t>
      </w:r>
      <w:proofErr w:type="spellStart"/>
      <w:r w:rsidRPr="00147B9D">
        <w:rPr>
          <w:rFonts w:cs="Times New Roman"/>
          <w:szCs w:val="24"/>
        </w:rPr>
        <w:t>Yuki</w:t>
      </w:r>
      <w:proofErr w:type="spellEnd"/>
      <w:r w:rsidRPr="00147B9D">
        <w:rPr>
          <w:rFonts w:cs="Times New Roman"/>
          <w:szCs w:val="24"/>
        </w:rPr>
        <w:t xml:space="preserve"> ve ark. (2020) söz konusu geniş hasta grubunda SAA ile 30 günlük </w:t>
      </w:r>
      <w:proofErr w:type="spellStart"/>
      <w:r w:rsidRPr="00147B9D">
        <w:rPr>
          <w:rFonts w:cs="Times New Roman"/>
          <w:szCs w:val="24"/>
        </w:rPr>
        <w:t>sağkalım</w:t>
      </w:r>
      <w:proofErr w:type="spellEnd"/>
      <w:r w:rsidRPr="00147B9D">
        <w:rPr>
          <w:rFonts w:cs="Times New Roman"/>
          <w:szCs w:val="24"/>
        </w:rPr>
        <w:t xml:space="preserve"> arasında anlamlı bir korelasyon tespit </w:t>
      </w:r>
      <w:proofErr w:type="gramStart"/>
      <w:r w:rsidRPr="00147B9D">
        <w:rPr>
          <w:rFonts w:cs="Times New Roman"/>
          <w:szCs w:val="24"/>
        </w:rPr>
        <w:t>etmemiştir .</w:t>
      </w:r>
      <w:proofErr w:type="gramEnd"/>
      <w:r w:rsidRPr="00147B9D">
        <w:rPr>
          <w:rFonts w:cs="Times New Roman"/>
          <w:szCs w:val="24"/>
        </w:rPr>
        <w:t xml:space="preserve"> Bu farklılıklar, </w:t>
      </w:r>
      <w:proofErr w:type="spellStart"/>
      <w:r w:rsidRPr="00147B9D">
        <w:rPr>
          <w:rFonts w:cs="Times New Roman"/>
          <w:szCs w:val="24"/>
        </w:rPr>
        <w:t>SAA’nın</w:t>
      </w:r>
      <w:proofErr w:type="spellEnd"/>
      <w:r w:rsidRPr="00147B9D">
        <w:rPr>
          <w:rFonts w:cs="Times New Roman"/>
          <w:szCs w:val="24"/>
        </w:rPr>
        <w:t xml:space="preserve"> </w:t>
      </w:r>
      <w:proofErr w:type="spellStart"/>
      <w:r w:rsidRPr="00147B9D">
        <w:rPr>
          <w:rFonts w:cs="Times New Roman"/>
          <w:szCs w:val="24"/>
        </w:rPr>
        <w:t>prognostik</w:t>
      </w:r>
      <w:proofErr w:type="spellEnd"/>
      <w:r w:rsidRPr="00147B9D">
        <w:rPr>
          <w:rFonts w:cs="Times New Roman"/>
          <w:szCs w:val="24"/>
        </w:rPr>
        <w:t xml:space="preserve"> değerinin hasta popülasyonunun niteliğine ve altta yatan hastalığa göre değişebileceğini göstermektedir. Yine </w:t>
      </w:r>
      <w:proofErr w:type="gramStart"/>
      <w:r w:rsidRPr="00147B9D">
        <w:rPr>
          <w:rFonts w:cs="Times New Roman"/>
          <w:szCs w:val="24"/>
        </w:rPr>
        <w:t>de,</w:t>
      </w:r>
      <w:proofErr w:type="gramEnd"/>
      <w:r w:rsidRPr="00147B9D">
        <w:rPr>
          <w:rFonts w:cs="Times New Roman"/>
          <w:szCs w:val="24"/>
        </w:rPr>
        <w:t xml:space="preserve"> genel olarak </w:t>
      </w:r>
      <w:proofErr w:type="spellStart"/>
      <w:r w:rsidRPr="00147B9D">
        <w:rPr>
          <w:rFonts w:cs="Times New Roman"/>
          <w:szCs w:val="24"/>
        </w:rPr>
        <w:t>SAA’nın</w:t>
      </w:r>
      <w:proofErr w:type="spellEnd"/>
      <w:r w:rsidRPr="00147B9D">
        <w:rPr>
          <w:rFonts w:cs="Times New Roman"/>
          <w:szCs w:val="24"/>
        </w:rPr>
        <w:t xml:space="preserve"> kedi hastalarındaki varlığı ve yüksekliği, aktif bir </w:t>
      </w:r>
      <w:proofErr w:type="spellStart"/>
      <w:r w:rsidRPr="00147B9D">
        <w:rPr>
          <w:rFonts w:cs="Times New Roman"/>
          <w:szCs w:val="24"/>
        </w:rPr>
        <w:t>inflamasyonun</w:t>
      </w:r>
      <w:proofErr w:type="spellEnd"/>
      <w:r w:rsidRPr="00147B9D">
        <w:rPr>
          <w:rFonts w:cs="Times New Roman"/>
          <w:szCs w:val="24"/>
        </w:rPr>
        <w:t xml:space="preserve"> göstergesi olarak önemli kabul edilmektedir ve bu çalışmanın bulguları da bunu desteklemektedir.</w:t>
      </w:r>
    </w:p>
    <w:p w14:paraId="6319ED0B" w14:textId="77777777" w:rsidR="00147B9D" w:rsidRPr="00147B9D" w:rsidRDefault="00147B9D" w:rsidP="00147B9D">
      <w:pPr>
        <w:ind w:firstLine="708"/>
        <w:rPr>
          <w:rFonts w:cs="Times New Roman"/>
          <w:szCs w:val="24"/>
        </w:rPr>
      </w:pPr>
    </w:p>
    <w:p w14:paraId="74A7ACC3" w14:textId="77777777" w:rsidR="00147B9D" w:rsidRPr="00147B9D" w:rsidRDefault="00147B9D" w:rsidP="00147B9D">
      <w:pPr>
        <w:ind w:firstLine="708"/>
        <w:rPr>
          <w:rFonts w:cs="Times New Roman"/>
          <w:szCs w:val="24"/>
        </w:rPr>
      </w:pPr>
      <w:proofErr w:type="spellStart"/>
      <w:r w:rsidRPr="00147B9D">
        <w:rPr>
          <w:rFonts w:cs="Times New Roman"/>
          <w:szCs w:val="24"/>
        </w:rPr>
        <w:t>İmmün</w:t>
      </w:r>
      <w:proofErr w:type="spellEnd"/>
      <w:r w:rsidRPr="00147B9D">
        <w:rPr>
          <w:rFonts w:cs="Times New Roman"/>
          <w:szCs w:val="24"/>
        </w:rPr>
        <w:t xml:space="preserve"> yanıtın anlaşılmasında D vitamini durumu da giderek artan bir ilgiyle araştırılmaktadır. D vitamini, kemik metabolizması dışındaki rolleri açısından son yıllarda veteriner literatürde ön plana çıkmıştır. Birçok bağışıklık hücresinde D vitamini reseptörlerinin bulunması, bu vitaminin </w:t>
      </w:r>
      <w:proofErr w:type="spellStart"/>
      <w:r w:rsidRPr="00147B9D">
        <w:rPr>
          <w:rFonts w:cs="Times New Roman"/>
          <w:szCs w:val="24"/>
        </w:rPr>
        <w:t>immün</w:t>
      </w:r>
      <w:proofErr w:type="spellEnd"/>
      <w:r w:rsidRPr="00147B9D">
        <w:rPr>
          <w:rFonts w:cs="Times New Roman"/>
          <w:szCs w:val="24"/>
        </w:rPr>
        <w:t xml:space="preserve"> sistem üzerinde doğrudan etkilere sahip olduğunu </w:t>
      </w:r>
      <w:proofErr w:type="gramStart"/>
      <w:r w:rsidRPr="00147B9D">
        <w:rPr>
          <w:rFonts w:cs="Times New Roman"/>
          <w:szCs w:val="24"/>
        </w:rPr>
        <w:t>göstermektedir .</w:t>
      </w:r>
      <w:proofErr w:type="gramEnd"/>
      <w:r w:rsidRPr="00147B9D">
        <w:rPr>
          <w:rFonts w:cs="Times New Roman"/>
          <w:szCs w:val="24"/>
        </w:rPr>
        <w:t xml:space="preserve"> Aktif D vitamini formu olan 1,25(OH)_2D_3 (</w:t>
      </w:r>
      <w:proofErr w:type="spellStart"/>
      <w:r w:rsidRPr="00147B9D">
        <w:rPr>
          <w:rFonts w:cs="Times New Roman"/>
          <w:szCs w:val="24"/>
        </w:rPr>
        <w:t>kalsitriol</w:t>
      </w:r>
      <w:proofErr w:type="spellEnd"/>
      <w:r w:rsidRPr="00147B9D">
        <w:rPr>
          <w:rFonts w:cs="Times New Roman"/>
          <w:szCs w:val="24"/>
        </w:rPr>
        <w:t xml:space="preserve">), </w:t>
      </w:r>
      <w:proofErr w:type="spellStart"/>
      <w:r w:rsidRPr="00147B9D">
        <w:rPr>
          <w:rFonts w:cs="Times New Roman"/>
          <w:szCs w:val="24"/>
        </w:rPr>
        <w:t>immün</w:t>
      </w:r>
      <w:proofErr w:type="spellEnd"/>
      <w:r w:rsidRPr="00147B9D">
        <w:rPr>
          <w:rFonts w:cs="Times New Roman"/>
          <w:szCs w:val="24"/>
        </w:rPr>
        <w:t xml:space="preserve"> yanıtı çok yönlü düzenleyebilir: Örneğin </w:t>
      </w:r>
      <w:proofErr w:type="spellStart"/>
      <w:r w:rsidRPr="00147B9D">
        <w:rPr>
          <w:rFonts w:cs="Times New Roman"/>
          <w:szCs w:val="24"/>
        </w:rPr>
        <w:t>pro-inflamatuvar</w:t>
      </w:r>
      <w:proofErr w:type="spellEnd"/>
      <w:r w:rsidRPr="00147B9D">
        <w:rPr>
          <w:rFonts w:cs="Times New Roman"/>
          <w:szCs w:val="24"/>
        </w:rPr>
        <w:t xml:space="preserve"> </w:t>
      </w:r>
      <w:proofErr w:type="spellStart"/>
      <w:r w:rsidRPr="00147B9D">
        <w:rPr>
          <w:rFonts w:cs="Times New Roman"/>
          <w:szCs w:val="24"/>
        </w:rPr>
        <w:t>sitokinlerin</w:t>
      </w:r>
      <w:proofErr w:type="spellEnd"/>
      <w:r w:rsidRPr="00147B9D">
        <w:rPr>
          <w:rFonts w:cs="Times New Roman"/>
          <w:szCs w:val="24"/>
        </w:rPr>
        <w:t xml:space="preserve"> salınımını azaltır, T lenfositlerin aktivasyonunu ve T_h1/T_h2 dengesini düzenler, </w:t>
      </w:r>
      <w:proofErr w:type="spellStart"/>
      <w:r w:rsidRPr="00147B9D">
        <w:rPr>
          <w:rFonts w:cs="Times New Roman"/>
          <w:szCs w:val="24"/>
        </w:rPr>
        <w:t>monosit-makrofaj</w:t>
      </w:r>
      <w:proofErr w:type="spellEnd"/>
      <w:r w:rsidRPr="00147B9D">
        <w:rPr>
          <w:rFonts w:cs="Times New Roman"/>
          <w:szCs w:val="24"/>
        </w:rPr>
        <w:t xml:space="preserve"> işlevlerini ve </w:t>
      </w:r>
      <w:proofErr w:type="spellStart"/>
      <w:r w:rsidRPr="00147B9D">
        <w:rPr>
          <w:rFonts w:cs="Times New Roman"/>
          <w:szCs w:val="24"/>
        </w:rPr>
        <w:t>dendritik</w:t>
      </w:r>
      <w:proofErr w:type="spellEnd"/>
      <w:r w:rsidRPr="00147B9D">
        <w:rPr>
          <w:rFonts w:cs="Times New Roman"/>
          <w:szCs w:val="24"/>
        </w:rPr>
        <w:t xml:space="preserve"> hücre farklılaşmasını modüle </w:t>
      </w:r>
      <w:proofErr w:type="gramStart"/>
      <w:r w:rsidRPr="00147B9D">
        <w:rPr>
          <w:rFonts w:cs="Times New Roman"/>
          <w:szCs w:val="24"/>
        </w:rPr>
        <w:t>eder .</w:t>
      </w:r>
      <w:proofErr w:type="gramEnd"/>
      <w:r w:rsidRPr="00147B9D">
        <w:rPr>
          <w:rFonts w:cs="Times New Roman"/>
          <w:szCs w:val="24"/>
        </w:rPr>
        <w:t xml:space="preserve"> Bu etkilerinin sonucu olarak, D vitamini eksikliği durumunda vücut enfeksiyonlara ve aşırı </w:t>
      </w:r>
      <w:proofErr w:type="spellStart"/>
      <w:r w:rsidRPr="00147B9D">
        <w:rPr>
          <w:rFonts w:cs="Times New Roman"/>
          <w:szCs w:val="24"/>
        </w:rPr>
        <w:t>inflamatuvar</w:t>
      </w:r>
      <w:proofErr w:type="spellEnd"/>
      <w:r w:rsidRPr="00147B9D">
        <w:rPr>
          <w:rFonts w:cs="Times New Roman"/>
          <w:szCs w:val="24"/>
        </w:rPr>
        <w:t xml:space="preserve"> yanıtlara daha yatkın hale gelebilir. İnsan tıbbında yapılan geniş ölçekli araştırmalar, düşük serum 25(OH)D düzeylerinin enfeksiyonlar, </w:t>
      </w:r>
      <w:proofErr w:type="spellStart"/>
      <w:r w:rsidRPr="00147B9D">
        <w:rPr>
          <w:rFonts w:cs="Times New Roman"/>
          <w:szCs w:val="24"/>
        </w:rPr>
        <w:t>otoimmün</w:t>
      </w:r>
      <w:proofErr w:type="spellEnd"/>
      <w:r w:rsidRPr="00147B9D">
        <w:rPr>
          <w:rFonts w:cs="Times New Roman"/>
          <w:szCs w:val="24"/>
        </w:rPr>
        <w:t xml:space="preserve"> hastalıklar, bazı kanser türleri ve </w:t>
      </w:r>
      <w:proofErr w:type="spellStart"/>
      <w:r w:rsidRPr="00147B9D">
        <w:rPr>
          <w:rFonts w:cs="Times New Roman"/>
          <w:szCs w:val="24"/>
        </w:rPr>
        <w:t>kardiyovasküler</w:t>
      </w:r>
      <w:proofErr w:type="spellEnd"/>
      <w:r w:rsidRPr="00147B9D">
        <w:rPr>
          <w:rFonts w:cs="Times New Roman"/>
          <w:szCs w:val="24"/>
        </w:rPr>
        <w:t xml:space="preserve"> hastalıklar dahil olmak üzere birçok hastalıkla ilişkili olduğunu ve genel popülasyonda </w:t>
      </w:r>
      <w:proofErr w:type="spellStart"/>
      <w:r w:rsidRPr="00147B9D">
        <w:rPr>
          <w:rFonts w:cs="Times New Roman"/>
          <w:szCs w:val="24"/>
        </w:rPr>
        <w:t>mortalite</w:t>
      </w:r>
      <w:proofErr w:type="spellEnd"/>
      <w:r w:rsidRPr="00147B9D">
        <w:rPr>
          <w:rFonts w:cs="Times New Roman"/>
          <w:szCs w:val="24"/>
        </w:rPr>
        <w:t xml:space="preserve"> riskini artırabildiğini ortaya </w:t>
      </w:r>
      <w:proofErr w:type="gramStart"/>
      <w:r w:rsidRPr="00147B9D">
        <w:rPr>
          <w:rFonts w:cs="Times New Roman"/>
          <w:szCs w:val="24"/>
        </w:rPr>
        <w:t>koymuştur .</w:t>
      </w:r>
      <w:proofErr w:type="gramEnd"/>
      <w:r w:rsidRPr="00147B9D">
        <w:rPr>
          <w:rFonts w:cs="Times New Roman"/>
          <w:szCs w:val="24"/>
        </w:rPr>
        <w:t xml:space="preserve"> Benzer şekilde, veteriner hekimlik alanında da son yıllarda kedi ve köpeklerde düşük D vitamini </w:t>
      </w:r>
      <w:proofErr w:type="spellStart"/>
      <w:r w:rsidRPr="00147B9D">
        <w:rPr>
          <w:rFonts w:cs="Times New Roman"/>
          <w:szCs w:val="24"/>
        </w:rPr>
        <w:t>statusunun</w:t>
      </w:r>
      <w:proofErr w:type="spellEnd"/>
      <w:r w:rsidRPr="00147B9D">
        <w:rPr>
          <w:rFonts w:cs="Times New Roman"/>
          <w:szCs w:val="24"/>
        </w:rPr>
        <w:t xml:space="preserve"> çeşitli hastalıklarda görülebildiği ve hastalığın seyrini etkileyebildiği rapor edilmektedir (</w:t>
      </w:r>
      <w:proofErr w:type="spellStart"/>
      <w:r w:rsidRPr="00147B9D">
        <w:rPr>
          <w:rFonts w:cs="Times New Roman"/>
          <w:szCs w:val="24"/>
        </w:rPr>
        <w:t>Zafalon</w:t>
      </w:r>
      <w:proofErr w:type="spellEnd"/>
      <w:r w:rsidRPr="00147B9D">
        <w:rPr>
          <w:rFonts w:cs="Times New Roman"/>
          <w:szCs w:val="24"/>
        </w:rPr>
        <w:t xml:space="preserve"> et al., 2019</w:t>
      </w:r>
      <w:proofErr w:type="gramStart"/>
      <w:r w:rsidRPr="00147B9D">
        <w:rPr>
          <w:rFonts w:cs="Times New Roman"/>
          <w:szCs w:val="24"/>
        </w:rPr>
        <w:t>) .</w:t>
      </w:r>
      <w:proofErr w:type="gramEnd"/>
      <w:r w:rsidRPr="00147B9D">
        <w:rPr>
          <w:rFonts w:cs="Times New Roman"/>
          <w:szCs w:val="24"/>
        </w:rPr>
        <w:t xml:space="preserve"> Örneğin, kronik </w:t>
      </w:r>
      <w:proofErr w:type="spellStart"/>
      <w:r w:rsidRPr="00147B9D">
        <w:rPr>
          <w:rFonts w:cs="Times New Roman"/>
          <w:szCs w:val="24"/>
        </w:rPr>
        <w:t>gastrointestinal</w:t>
      </w:r>
      <w:proofErr w:type="spellEnd"/>
      <w:r w:rsidRPr="00147B9D">
        <w:rPr>
          <w:rFonts w:cs="Times New Roman"/>
          <w:szCs w:val="24"/>
        </w:rPr>
        <w:t xml:space="preserve"> hastalığı (</w:t>
      </w:r>
      <w:proofErr w:type="spellStart"/>
      <w:r w:rsidRPr="00147B9D">
        <w:rPr>
          <w:rFonts w:cs="Times New Roman"/>
          <w:szCs w:val="24"/>
        </w:rPr>
        <w:t>inflamatuvar</w:t>
      </w:r>
      <w:proofErr w:type="spellEnd"/>
      <w:r w:rsidRPr="00147B9D">
        <w:rPr>
          <w:rFonts w:cs="Times New Roman"/>
          <w:szCs w:val="24"/>
        </w:rPr>
        <w:t xml:space="preserve"> bağırsak hastalığı veya </w:t>
      </w:r>
      <w:proofErr w:type="spellStart"/>
      <w:r w:rsidRPr="00147B9D">
        <w:rPr>
          <w:rFonts w:cs="Times New Roman"/>
          <w:szCs w:val="24"/>
        </w:rPr>
        <w:t>lenfoma</w:t>
      </w:r>
      <w:proofErr w:type="spellEnd"/>
      <w:r w:rsidRPr="00147B9D">
        <w:rPr>
          <w:rFonts w:cs="Times New Roman"/>
          <w:szCs w:val="24"/>
        </w:rPr>
        <w:t>) olan kedilerin D vitamini düzeylerinin sağlıklı kedilere göre anlamlı ölçüde düşük olduğu bildirilmiştir (</w:t>
      </w:r>
      <w:proofErr w:type="spellStart"/>
      <w:r w:rsidRPr="00147B9D">
        <w:rPr>
          <w:rFonts w:cs="Times New Roman"/>
          <w:szCs w:val="24"/>
        </w:rPr>
        <w:t>Lalor</w:t>
      </w:r>
      <w:proofErr w:type="spellEnd"/>
      <w:r w:rsidRPr="00147B9D">
        <w:rPr>
          <w:rFonts w:cs="Times New Roman"/>
          <w:szCs w:val="24"/>
        </w:rPr>
        <w:t xml:space="preserve"> ve ark., 2014</w:t>
      </w:r>
      <w:proofErr w:type="gramStart"/>
      <w:r w:rsidRPr="00147B9D">
        <w:rPr>
          <w:rFonts w:cs="Times New Roman"/>
          <w:szCs w:val="24"/>
        </w:rPr>
        <w:t>) .</w:t>
      </w:r>
      <w:proofErr w:type="gramEnd"/>
      <w:r w:rsidRPr="00147B9D">
        <w:rPr>
          <w:rFonts w:cs="Times New Roman"/>
          <w:szCs w:val="24"/>
        </w:rPr>
        <w:t xml:space="preserve"> D vitamininin </w:t>
      </w:r>
      <w:proofErr w:type="spellStart"/>
      <w:r w:rsidRPr="00147B9D">
        <w:rPr>
          <w:rFonts w:cs="Times New Roman"/>
          <w:szCs w:val="24"/>
        </w:rPr>
        <w:t>prognostik</w:t>
      </w:r>
      <w:proofErr w:type="spellEnd"/>
      <w:r w:rsidRPr="00147B9D">
        <w:rPr>
          <w:rFonts w:cs="Times New Roman"/>
          <w:szCs w:val="24"/>
        </w:rPr>
        <w:t xml:space="preserve"> önemine dair çarpıcı bir bulgu </w:t>
      </w:r>
      <w:proofErr w:type="gramStart"/>
      <w:r w:rsidRPr="00147B9D">
        <w:rPr>
          <w:rFonts w:cs="Times New Roman"/>
          <w:szCs w:val="24"/>
        </w:rPr>
        <w:t>da,</w:t>
      </w:r>
      <w:proofErr w:type="gramEnd"/>
      <w:r w:rsidRPr="00147B9D">
        <w:rPr>
          <w:rFonts w:cs="Times New Roman"/>
          <w:szCs w:val="24"/>
        </w:rPr>
        <w:t xml:space="preserve"> hasta kedilerde D </w:t>
      </w:r>
      <w:r w:rsidRPr="00147B9D">
        <w:rPr>
          <w:rFonts w:cs="Times New Roman"/>
          <w:szCs w:val="24"/>
        </w:rPr>
        <w:lastRenderedPageBreak/>
        <w:t xml:space="preserve">vitamini düzeyinin </w:t>
      </w:r>
      <w:proofErr w:type="spellStart"/>
      <w:r w:rsidRPr="00147B9D">
        <w:rPr>
          <w:rFonts w:cs="Times New Roman"/>
          <w:szCs w:val="24"/>
        </w:rPr>
        <w:t>sağkalımla</w:t>
      </w:r>
      <w:proofErr w:type="spellEnd"/>
      <w:r w:rsidRPr="00147B9D">
        <w:rPr>
          <w:rFonts w:cs="Times New Roman"/>
          <w:szCs w:val="24"/>
        </w:rPr>
        <w:t xml:space="preserve"> ilişkili olmasıdır. </w:t>
      </w:r>
      <w:proofErr w:type="spellStart"/>
      <w:r w:rsidRPr="00147B9D">
        <w:rPr>
          <w:rFonts w:cs="Times New Roman"/>
          <w:szCs w:val="24"/>
        </w:rPr>
        <w:t>Titmarsh</w:t>
      </w:r>
      <w:proofErr w:type="spellEnd"/>
      <w:r w:rsidRPr="00147B9D">
        <w:rPr>
          <w:rFonts w:cs="Times New Roman"/>
          <w:szCs w:val="24"/>
        </w:rPr>
        <w:t xml:space="preserve"> ve arkadaşlarının (2015) çalışmasına göre, hastanede yatan ciddi hasta kedilerde serum 25(OH)D düzeyleri düştükçe 30 gün içinde ölüm riski belirgin şekilde artmaktadır (düşük D vitamini düzeyi olanların </w:t>
      </w:r>
      <w:proofErr w:type="spellStart"/>
      <w:r w:rsidRPr="00147B9D">
        <w:rPr>
          <w:rFonts w:cs="Times New Roman"/>
          <w:szCs w:val="24"/>
        </w:rPr>
        <w:t>mortalite</w:t>
      </w:r>
      <w:proofErr w:type="spellEnd"/>
      <w:r w:rsidRPr="00147B9D">
        <w:rPr>
          <w:rFonts w:cs="Times New Roman"/>
          <w:szCs w:val="24"/>
        </w:rPr>
        <w:t xml:space="preserve"> riski daha yüksek bulunmuştur</w:t>
      </w:r>
      <w:proofErr w:type="gramStart"/>
      <w:r w:rsidRPr="00147B9D">
        <w:rPr>
          <w:rFonts w:cs="Times New Roman"/>
          <w:szCs w:val="24"/>
        </w:rPr>
        <w:t>) .</w:t>
      </w:r>
      <w:proofErr w:type="gramEnd"/>
      <w:r w:rsidRPr="00147B9D">
        <w:rPr>
          <w:rFonts w:cs="Times New Roman"/>
          <w:szCs w:val="24"/>
        </w:rPr>
        <w:t xml:space="preserve"> Yine yakın zamanda yapılan bir çalışmada, </w:t>
      </w:r>
      <w:proofErr w:type="spellStart"/>
      <w:r w:rsidRPr="00147B9D">
        <w:rPr>
          <w:rFonts w:cs="Times New Roman"/>
          <w:szCs w:val="24"/>
        </w:rPr>
        <w:t>kardiyomiyopati</w:t>
      </w:r>
      <w:proofErr w:type="spellEnd"/>
      <w:r w:rsidRPr="00147B9D">
        <w:rPr>
          <w:rFonts w:cs="Times New Roman"/>
          <w:szCs w:val="24"/>
        </w:rPr>
        <w:t xml:space="preserve"> hastası kedilerin D vitamini durumunun incelenmesi, bu kedilerde toplam D vitamini (25(OH)D + 3-epi-25(OH)D) seviyelerinin sağlıklı kontrol kedilerine kıyasla anlamlı derecede düşük olduğunu ortaya koymuştur (</w:t>
      </w:r>
      <w:proofErr w:type="spellStart"/>
      <w:r w:rsidRPr="00147B9D">
        <w:rPr>
          <w:rFonts w:cs="Times New Roman"/>
          <w:szCs w:val="24"/>
        </w:rPr>
        <w:t>Ware</w:t>
      </w:r>
      <w:proofErr w:type="spellEnd"/>
      <w:r w:rsidRPr="00147B9D">
        <w:rPr>
          <w:rFonts w:cs="Times New Roman"/>
          <w:szCs w:val="24"/>
        </w:rPr>
        <w:t xml:space="preserve"> et al., 2020</w:t>
      </w:r>
      <w:proofErr w:type="gramStart"/>
      <w:r w:rsidRPr="00147B9D">
        <w:rPr>
          <w:rFonts w:cs="Times New Roman"/>
          <w:szCs w:val="24"/>
        </w:rPr>
        <w:t>) .</w:t>
      </w:r>
      <w:proofErr w:type="gramEnd"/>
      <w:r w:rsidRPr="00147B9D">
        <w:rPr>
          <w:rFonts w:cs="Times New Roman"/>
          <w:szCs w:val="24"/>
        </w:rPr>
        <w:t xml:space="preserve"> Bu çalışmada ayrıca D vitamini düzeyinin kalp hastalığının şiddetiyle ters, kedilerin hayatta kalma süresiyle ise doğru orantılı olduğu gösterilmiştir (</w:t>
      </w:r>
      <w:proofErr w:type="spellStart"/>
      <w:r w:rsidRPr="00147B9D">
        <w:rPr>
          <w:rFonts w:cs="Times New Roman"/>
          <w:szCs w:val="24"/>
        </w:rPr>
        <w:t>Ware</w:t>
      </w:r>
      <w:proofErr w:type="spellEnd"/>
      <w:r w:rsidRPr="00147B9D">
        <w:rPr>
          <w:rFonts w:cs="Times New Roman"/>
          <w:szCs w:val="24"/>
        </w:rPr>
        <w:t xml:space="preserve"> et al., 2020</w:t>
      </w:r>
      <w:proofErr w:type="gramStart"/>
      <w:r w:rsidRPr="00147B9D">
        <w:rPr>
          <w:rFonts w:cs="Times New Roman"/>
          <w:szCs w:val="24"/>
        </w:rPr>
        <w:t>) .</w:t>
      </w:r>
      <w:proofErr w:type="gramEnd"/>
      <w:r w:rsidRPr="00147B9D">
        <w:rPr>
          <w:rFonts w:cs="Times New Roman"/>
          <w:szCs w:val="24"/>
        </w:rPr>
        <w:t xml:space="preserve"> Tüm bu bulgular, D vitamini yetersizliğinin kedi hastalarda bağışıklık yanıtını olumsuz etkileyebileceğini ve hastalık sonucunu kötüleştirebileceğini düşündürmektedir.</w:t>
      </w:r>
    </w:p>
    <w:p w14:paraId="5F9BB903" w14:textId="77777777" w:rsidR="00147B9D" w:rsidRPr="00147B9D" w:rsidRDefault="00147B9D" w:rsidP="00147B9D">
      <w:pPr>
        <w:ind w:firstLine="708"/>
        <w:rPr>
          <w:rFonts w:cs="Times New Roman"/>
          <w:szCs w:val="24"/>
        </w:rPr>
      </w:pPr>
    </w:p>
    <w:p w14:paraId="741591D0" w14:textId="77777777" w:rsidR="00147B9D" w:rsidRPr="00147B9D" w:rsidRDefault="00147B9D" w:rsidP="00147B9D">
      <w:pPr>
        <w:ind w:firstLine="708"/>
        <w:rPr>
          <w:rFonts w:cs="Times New Roman"/>
          <w:szCs w:val="24"/>
        </w:rPr>
      </w:pPr>
      <w:r w:rsidRPr="00147B9D">
        <w:rPr>
          <w:rFonts w:cs="Times New Roman"/>
          <w:szCs w:val="24"/>
        </w:rPr>
        <w:t xml:space="preserve">D vitamini ile SAA arasındaki olası biyolojik bağlantı, </w:t>
      </w:r>
      <w:proofErr w:type="spellStart"/>
      <w:r w:rsidRPr="00147B9D">
        <w:rPr>
          <w:rFonts w:cs="Times New Roman"/>
          <w:szCs w:val="24"/>
        </w:rPr>
        <w:t>inflamasyon</w:t>
      </w:r>
      <w:proofErr w:type="spellEnd"/>
      <w:r w:rsidRPr="00147B9D">
        <w:rPr>
          <w:rFonts w:cs="Times New Roman"/>
          <w:szCs w:val="24"/>
        </w:rPr>
        <w:t xml:space="preserve"> ve beslenme durumunun </w:t>
      </w:r>
      <w:proofErr w:type="spellStart"/>
      <w:r w:rsidRPr="00147B9D">
        <w:rPr>
          <w:rFonts w:cs="Times New Roman"/>
          <w:szCs w:val="24"/>
        </w:rPr>
        <w:t>kesişiminde</w:t>
      </w:r>
      <w:proofErr w:type="spellEnd"/>
      <w:r w:rsidRPr="00147B9D">
        <w:rPr>
          <w:rFonts w:cs="Times New Roman"/>
          <w:szCs w:val="24"/>
        </w:rPr>
        <w:t xml:space="preserve"> ilgi çekmektedir. Şiddetli </w:t>
      </w:r>
      <w:proofErr w:type="spellStart"/>
      <w:r w:rsidRPr="00147B9D">
        <w:rPr>
          <w:rFonts w:cs="Times New Roman"/>
          <w:szCs w:val="24"/>
        </w:rPr>
        <w:t>inflamasyon</w:t>
      </w:r>
      <w:proofErr w:type="spellEnd"/>
      <w:r w:rsidRPr="00147B9D">
        <w:rPr>
          <w:rFonts w:cs="Times New Roman"/>
          <w:szCs w:val="24"/>
        </w:rPr>
        <w:t xml:space="preserve"> varlığında dolaşımdaki D vitamini düzeylerinin düşebileceği, 25(OH)D’nin akut </w:t>
      </w:r>
      <w:proofErr w:type="spellStart"/>
      <w:r w:rsidRPr="00147B9D">
        <w:rPr>
          <w:rFonts w:cs="Times New Roman"/>
          <w:szCs w:val="24"/>
        </w:rPr>
        <w:t>inflamatuvar</w:t>
      </w:r>
      <w:proofErr w:type="spellEnd"/>
      <w:r w:rsidRPr="00147B9D">
        <w:rPr>
          <w:rFonts w:cs="Times New Roman"/>
          <w:szCs w:val="24"/>
        </w:rPr>
        <w:t xml:space="preserve"> durumlarda “negatif akut faz </w:t>
      </w:r>
      <w:proofErr w:type="spellStart"/>
      <w:r w:rsidRPr="00147B9D">
        <w:rPr>
          <w:rFonts w:cs="Times New Roman"/>
          <w:szCs w:val="24"/>
        </w:rPr>
        <w:t>reaktanı</w:t>
      </w:r>
      <w:proofErr w:type="spellEnd"/>
      <w:r w:rsidRPr="00147B9D">
        <w:rPr>
          <w:rFonts w:cs="Times New Roman"/>
          <w:szCs w:val="24"/>
        </w:rPr>
        <w:t xml:space="preserve">” gibi davrandığı </w:t>
      </w:r>
      <w:proofErr w:type="gramStart"/>
      <w:r w:rsidRPr="00147B9D">
        <w:rPr>
          <w:rFonts w:cs="Times New Roman"/>
          <w:szCs w:val="24"/>
        </w:rPr>
        <w:t>bildirilmektedir .</w:t>
      </w:r>
      <w:proofErr w:type="gramEnd"/>
      <w:r w:rsidRPr="00147B9D">
        <w:rPr>
          <w:rFonts w:cs="Times New Roman"/>
          <w:szCs w:val="24"/>
        </w:rPr>
        <w:t xml:space="preserve"> Başka bir deyişle, ağır enfeksiyon veya yangı sürecinde karaciğerdeki akut faz yanıtı aktive olurken, D vitamininin kanda ölçülen düzeyi azalabilmektedir. Nitekim bir hayvan modelinde, enfeksiyonlu buzağılarda SAA gibi akut faz proteinlerindeki artışın, D vitamini (ve E vitamini) </w:t>
      </w:r>
      <w:proofErr w:type="spellStart"/>
      <w:r w:rsidRPr="00147B9D">
        <w:rPr>
          <w:rFonts w:cs="Times New Roman"/>
          <w:szCs w:val="24"/>
        </w:rPr>
        <w:t>statusunda</w:t>
      </w:r>
      <w:proofErr w:type="spellEnd"/>
      <w:r w:rsidRPr="00147B9D">
        <w:rPr>
          <w:rFonts w:cs="Times New Roman"/>
          <w:szCs w:val="24"/>
        </w:rPr>
        <w:t xml:space="preserve"> belirgin bir düşüş ile birlikte görüldüğü </w:t>
      </w:r>
      <w:proofErr w:type="gramStart"/>
      <w:r w:rsidRPr="00147B9D">
        <w:rPr>
          <w:rFonts w:cs="Times New Roman"/>
          <w:szCs w:val="24"/>
        </w:rPr>
        <w:t>gösterilmiştir .</w:t>
      </w:r>
      <w:proofErr w:type="gramEnd"/>
      <w:r w:rsidRPr="00147B9D">
        <w:rPr>
          <w:rFonts w:cs="Times New Roman"/>
          <w:szCs w:val="24"/>
        </w:rPr>
        <w:t xml:space="preserve"> Bu gözlem, </w:t>
      </w:r>
      <w:proofErr w:type="spellStart"/>
      <w:r w:rsidRPr="00147B9D">
        <w:rPr>
          <w:rFonts w:cs="Times New Roman"/>
          <w:szCs w:val="24"/>
        </w:rPr>
        <w:t>inflamatuvar</w:t>
      </w:r>
      <w:proofErr w:type="spellEnd"/>
      <w:r w:rsidRPr="00147B9D">
        <w:rPr>
          <w:rFonts w:cs="Times New Roman"/>
          <w:szCs w:val="24"/>
        </w:rPr>
        <w:t xml:space="preserve"> yanıt sırasında vücudun D vitamini metabolizmasında belirgin değişiklikler meydana geldiğini ortaya koymaktadır. Benzer bir durum kedilerde de düşünülebilir: </w:t>
      </w:r>
      <w:proofErr w:type="spellStart"/>
      <w:r w:rsidRPr="00147B9D">
        <w:rPr>
          <w:rFonts w:cs="Times New Roman"/>
          <w:szCs w:val="24"/>
        </w:rPr>
        <w:t>Lökositoz</w:t>
      </w:r>
      <w:proofErr w:type="spellEnd"/>
      <w:r w:rsidRPr="00147B9D">
        <w:rPr>
          <w:rFonts w:cs="Times New Roman"/>
          <w:szCs w:val="24"/>
        </w:rPr>
        <w:t xml:space="preserve"> ve SAA yüksekliği bulunan şiddetli </w:t>
      </w:r>
      <w:proofErr w:type="spellStart"/>
      <w:r w:rsidRPr="00147B9D">
        <w:rPr>
          <w:rFonts w:cs="Times New Roman"/>
          <w:szCs w:val="24"/>
        </w:rPr>
        <w:t>inflamasyonlu</w:t>
      </w:r>
      <w:proofErr w:type="spellEnd"/>
      <w:r w:rsidRPr="00147B9D">
        <w:rPr>
          <w:rFonts w:cs="Times New Roman"/>
          <w:szCs w:val="24"/>
        </w:rPr>
        <w:t xml:space="preserve"> bir kedi hastada D vitamini depolarının hızla tüketilmesi veya kullanımının artması beklenebilir. Diğer yandan, D vitamini eksikliğinin de </w:t>
      </w:r>
      <w:proofErr w:type="spellStart"/>
      <w:r w:rsidRPr="00147B9D">
        <w:rPr>
          <w:rFonts w:cs="Times New Roman"/>
          <w:szCs w:val="24"/>
        </w:rPr>
        <w:t>inflamasyonun</w:t>
      </w:r>
      <w:proofErr w:type="spellEnd"/>
      <w:r w:rsidRPr="00147B9D">
        <w:rPr>
          <w:rFonts w:cs="Times New Roman"/>
          <w:szCs w:val="24"/>
        </w:rPr>
        <w:t xml:space="preserve"> şiddetlenmesine katkı yapabileceği öne sürülmektedir. D vitamini yeterli düzeyde olmadığında, bağışıklık sisteminin </w:t>
      </w:r>
      <w:proofErr w:type="spellStart"/>
      <w:r w:rsidRPr="00147B9D">
        <w:rPr>
          <w:rFonts w:cs="Times New Roman"/>
          <w:szCs w:val="24"/>
        </w:rPr>
        <w:t>pro-inflamatuvar</w:t>
      </w:r>
      <w:proofErr w:type="spellEnd"/>
      <w:r w:rsidRPr="00147B9D">
        <w:rPr>
          <w:rFonts w:cs="Times New Roman"/>
          <w:szCs w:val="24"/>
        </w:rPr>
        <w:t xml:space="preserve"> yanıtlarını kontrol altında tutmak zorlaşır; bunun sonucunda </w:t>
      </w:r>
      <w:proofErr w:type="spellStart"/>
      <w:r w:rsidRPr="00147B9D">
        <w:rPr>
          <w:rFonts w:cs="Times New Roman"/>
          <w:szCs w:val="24"/>
        </w:rPr>
        <w:t>sitokin</w:t>
      </w:r>
      <w:proofErr w:type="spellEnd"/>
      <w:r w:rsidRPr="00147B9D">
        <w:rPr>
          <w:rFonts w:cs="Times New Roman"/>
          <w:szCs w:val="24"/>
        </w:rPr>
        <w:t xml:space="preserve"> salınımı artabilir ve SAA gibi </w:t>
      </w:r>
      <w:proofErr w:type="spellStart"/>
      <w:r w:rsidRPr="00147B9D">
        <w:rPr>
          <w:rFonts w:cs="Times New Roman"/>
          <w:szCs w:val="24"/>
        </w:rPr>
        <w:t>inflamasyon</w:t>
      </w:r>
      <w:proofErr w:type="spellEnd"/>
      <w:r w:rsidRPr="00147B9D">
        <w:rPr>
          <w:rFonts w:cs="Times New Roman"/>
          <w:szCs w:val="24"/>
        </w:rPr>
        <w:t xml:space="preserve"> belirteçleri daha yüksek düzeylere ulaşabilir. Her ne kadar kedilerde D vitamini ile akut faz yanıtı arasındaki ilişkiyi doğrudan inceleyen sınırlı sayıda çalışma olsa </w:t>
      </w:r>
      <w:proofErr w:type="gramStart"/>
      <w:r w:rsidRPr="00147B9D">
        <w:rPr>
          <w:rFonts w:cs="Times New Roman"/>
          <w:szCs w:val="24"/>
        </w:rPr>
        <w:t>da,</w:t>
      </w:r>
      <w:proofErr w:type="gramEnd"/>
      <w:r w:rsidRPr="00147B9D">
        <w:rPr>
          <w:rFonts w:cs="Times New Roman"/>
          <w:szCs w:val="24"/>
        </w:rPr>
        <w:t xml:space="preserve"> mevcut bulgular ve diğer türlerdeki veriler böyle bir etkileşimin var olabileceğine işaret etmektedir. Bu çalışmada değerlendirilen kedilerde D vitamini düzeyleri ölçülmemiş olsa bile (not: varsayım, eğer ölçülmediyse), literatürdeki veriler ışığında D vitamini statüsünün </w:t>
      </w:r>
      <w:proofErr w:type="spellStart"/>
      <w:r w:rsidRPr="00147B9D">
        <w:rPr>
          <w:rFonts w:cs="Times New Roman"/>
          <w:szCs w:val="24"/>
        </w:rPr>
        <w:t>inflamatuvar</w:t>
      </w:r>
      <w:proofErr w:type="spellEnd"/>
      <w:r w:rsidRPr="00147B9D">
        <w:rPr>
          <w:rFonts w:cs="Times New Roman"/>
          <w:szCs w:val="24"/>
        </w:rPr>
        <w:t xml:space="preserve"> yanıt üzerinde çift yönlü bir etkisi olabileceği dikkate alınmalıdır.</w:t>
      </w:r>
    </w:p>
    <w:p w14:paraId="7A87BDB6" w14:textId="77777777" w:rsidR="00147B9D" w:rsidRPr="00147B9D" w:rsidRDefault="00147B9D" w:rsidP="00147B9D">
      <w:pPr>
        <w:ind w:firstLine="708"/>
        <w:rPr>
          <w:rFonts w:cs="Times New Roman"/>
          <w:szCs w:val="24"/>
        </w:rPr>
      </w:pPr>
    </w:p>
    <w:p w14:paraId="4485F790" w14:textId="77777777" w:rsidR="00147B9D" w:rsidRPr="00147B9D" w:rsidRDefault="00147B9D" w:rsidP="00147B9D">
      <w:pPr>
        <w:ind w:firstLine="708"/>
        <w:rPr>
          <w:rFonts w:cs="Times New Roman"/>
          <w:szCs w:val="24"/>
        </w:rPr>
      </w:pPr>
      <w:r w:rsidRPr="00147B9D">
        <w:rPr>
          <w:rFonts w:cs="Times New Roman"/>
          <w:szCs w:val="24"/>
        </w:rPr>
        <w:lastRenderedPageBreak/>
        <w:t xml:space="preserve">Elde ettiğimiz bulguların klinik katkıları, veteriner pratikte tanı ve tedavi kararlarına yol gösterici olabilir. </w:t>
      </w:r>
      <w:proofErr w:type="spellStart"/>
      <w:r w:rsidRPr="00147B9D">
        <w:rPr>
          <w:rFonts w:cs="Times New Roman"/>
          <w:szCs w:val="24"/>
        </w:rPr>
        <w:t>Lökositoz</w:t>
      </w:r>
      <w:proofErr w:type="spellEnd"/>
      <w:r w:rsidRPr="00147B9D">
        <w:rPr>
          <w:rFonts w:cs="Times New Roman"/>
          <w:szCs w:val="24"/>
        </w:rPr>
        <w:t xml:space="preserve"> saptanan bir kedi hastada SAA seviyesinin de ölçülmesi, enfeksiyon veya </w:t>
      </w:r>
      <w:proofErr w:type="spellStart"/>
      <w:r w:rsidRPr="00147B9D">
        <w:rPr>
          <w:rFonts w:cs="Times New Roman"/>
          <w:szCs w:val="24"/>
        </w:rPr>
        <w:t>inflamasyonun</w:t>
      </w:r>
      <w:proofErr w:type="spellEnd"/>
      <w:r w:rsidRPr="00147B9D">
        <w:rPr>
          <w:rFonts w:cs="Times New Roman"/>
          <w:szCs w:val="24"/>
        </w:rPr>
        <w:t xml:space="preserve"> varlığını daha güvenilir şekilde doğrulamaya yardımcı olur. Örneğin, travma veya stres nedeniyle </w:t>
      </w:r>
      <w:proofErr w:type="spellStart"/>
      <w:r w:rsidRPr="00147B9D">
        <w:rPr>
          <w:rFonts w:cs="Times New Roman"/>
          <w:szCs w:val="24"/>
        </w:rPr>
        <w:t>lökositoz</w:t>
      </w:r>
      <w:proofErr w:type="spellEnd"/>
      <w:r w:rsidRPr="00147B9D">
        <w:rPr>
          <w:rFonts w:cs="Times New Roman"/>
          <w:szCs w:val="24"/>
        </w:rPr>
        <w:t xml:space="preserve"> gelişen bir olguda SAA normal seyredebilirken (yanlış pozitif </w:t>
      </w:r>
      <w:proofErr w:type="spellStart"/>
      <w:r w:rsidRPr="00147B9D">
        <w:rPr>
          <w:rFonts w:cs="Times New Roman"/>
          <w:szCs w:val="24"/>
        </w:rPr>
        <w:t>lökositoz</w:t>
      </w:r>
      <w:proofErr w:type="spellEnd"/>
      <w:r w:rsidRPr="00147B9D">
        <w:rPr>
          <w:rFonts w:cs="Times New Roman"/>
          <w:szCs w:val="24"/>
        </w:rPr>
        <w:t xml:space="preserve">), bakteriyel enfeksiyon gibi gerçek </w:t>
      </w:r>
      <w:proofErr w:type="spellStart"/>
      <w:r w:rsidRPr="00147B9D">
        <w:rPr>
          <w:rFonts w:cs="Times New Roman"/>
          <w:szCs w:val="24"/>
        </w:rPr>
        <w:t>inflamasyon</w:t>
      </w:r>
      <w:proofErr w:type="spellEnd"/>
      <w:r w:rsidRPr="00147B9D">
        <w:rPr>
          <w:rFonts w:cs="Times New Roman"/>
          <w:szCs w:val="24"/>
        </w:rPr>
        <w:t xml:space="preserve"> durumlarında </w:t>
      </w:r>
      <w:proofErr w:type="spellStart"/>
      <w:r w:rsidRPr="00147B9D">
        <w:rPr>
          <w:rFonts w:cs="Times New Roman"/>
          <w:szCs w:val="24"/>
        </w:rPr>
        <w:t>SAA’nın</w:t>
      </w:r>
      <w:proofErr w:type="spellEnd"/>
      <w:r w:rsidRPr="00147B9D">
        <w:rPr>
          <w:rFonts w:cs="Times New Roman"/>
          <w:szCs w:val="24"/>
        </w:rPr>
        <w:t xml:space="preserve"> belirgin yükseldiği görülecektir (doğru pozitif</w:t>
      </w:r>
      <w:proofErr w:type="gramStart"/>
      <w:r w:rsidRPr="00147B9D">
        <w:rPr>
          <w:rFonts w:cs="Times New Roman"/>
          <w:szCs w:val="24"/>
        </w:rPr>
        <w:t>) .</w:t>
      </w:r>
      <w:proofErr w:type="gramEnd"/>
      <w:r w:rsidRPr="00147B9D">
        <w:rPr>
          <w:rFonts w:cs="Times New Roman"/>
          <w:szCs w:val="24"/>
        </w:rPr>
        <w:t xml:space="preserve"> Bu sayede SAA, </w:t>
      </w:r>
      <w:proofErr w:type="spellStart"/>
      <w:r w:rsidRPr="00147B9D">
        <w:rPr>
          <w:rFonts w:cs="Times New Roman"/>
          <w:szCs w:val="24"/>
        </w:rPr>
        <w:t>lökositozun</w:t>
      </w:r>
      <w:proofErr w:type="spellEnd"/>
      <w:r w:rsidRPr="00147B9D">
        <w:rPr>
          <w:rFonts w:cs="Times New Roman"/>
          <w:szCs w:val="24"/>
        </w:rPr>
        <w:t xml:space="preserve"> </w:t>
      </w:r>
      <w:proofErr w:type="spellStart"/>
      <w:r w:rsidRPr="00147B9D">
        <w:rPr>
          <w:rFonts w:cs="Times New Roman"/>
          <w:szCs w:val="24"/>
        </w:rPr>
        <w:t>inflamatuvar</w:t>
      </w:r>
      <w:proofErr w:type="spellEnd"/>
      <w:r w:rsidRPr="00147B9D">
        <w:rPr>
          <w:rFonts w:cs="Times New Roman"/>
          <w:szCs w:val="24"/>
        </w:rPr>
        <w:t xml:space="preserve"> mı yoksa </w:t>
      </w:r>
      <w:proofErr w:type="spellStart"/>
      <w:r w:rsidRPr="00147B9D">
        <w:rPr>
          <w:rFonts w:cs="Times New Roman"/>
          <w:szCs w:val="24"/>
        </w:rPr>
        <w:t>non-inflamatuvar</w:t>
      </w:r>
      <w:proofErr w:type="spellEnd"/>
      <w:r w:rsidRPr="00147B9D">
        <w:rPr>
          <w:rFonts w:cs="Times New Roman"/>
          <w:szCs w:val="24"/>
        </w:rPr>
        <w:t xml:space="preserve"> mı olduğunu ayırt etme imkânı sunar. Klinik hekimin, </w:t>
      </w:r>
      <w:proofErr w:type="spellStart"/>
      <w:r w:rsidRPr="00147B9D">
        <w:rPr>
          <w:rFonts w:cs="Times New Roman"/>
          <w:szCs w:val="24"/>
        </w:rPr>
        <w:t>lökositozlu</w:t>
      </w:r>
      <w:proofErr w:type="spellEnd"/>
      <w:r w:rsidRPr="00147B9D">
        <w:rPr>
          <w:rFonts w:cs="Times New Roman"/>
          <w:szCs w:val="24"/>
        </w:rPr>
        <w:t xml:space="preserve"> ancak SAA normal bir kedi ile hem </w:t>
      </w:r>
      <w:proofErr w:type="spellStart"/>
      <w:r w:rsidRPr="00147B9D">
        <w:rPr>
          <w:rFonts w:cs="Times New Roman"/>
          <w:szCs w:val="24"/>
        </w:rPr>
        <w:t>lökositoz</w:t>
      </w:r>
      <w:proofErr w:type="spellEnd"/>
      <w:r w:rsidRPr="00147B9D">
        <w:rPr>
          <w:rFonts w:cs="Times New Roman"/>
          <w:szCs w:val="24"/>
        </w:rPr>
        <w:t xml:space="preserve"> hem SAA yüksek bir kediye yaklaşımı farklı olacaktır. SAA yüksekliği saptanan olgularda altta yatan enfeksiyon veya yangısal süreç için daha kapsamlı </w:t>
      </w:r>
      <w:proofErr w:type="spellStart"/>
      <w:r w:rsidRPr="00147B9D">
        <w:rPr>
          <w:rFonts w:cs="Times New Roman"/>
          <w:szCs w:val="24"/>
        </w:rPr>
        <w:t>diagnostik</w:t>
      </w:r>
      <w:proofErr w:type="spellEnd"/>
      <w:r w:rsidRPr="00147B9D">
        <w:rPr>
          <w:rFonts w:cs="Times New Roman"/>
          <w:szCs w:val="24"/>
        </w:rPr>
        <w:t xml:space="preserve"> tetkikler yapma ve gerekirse erken dönemde </w:t>
      </w:r>
      <w:proofErr w:type="spellStart"/>
      <w:r w:rsidRPr="00147B9D">
        <w:rPr>
          <w:rFonts w:cs="Times New Roman"/>
          <w:szCs w:val="24"/>
        </w:rPr>
        <w:t>antienflamatuvar</w:t>
      </w:r>
      <w:proofErr w:type="spellEnd"/>
      <w:r w:rsidRPr="00147B9D">
        <w:rPr>
          <w:rFonts w:cs="Times New Roman"/>
          <w:szCs w:val="24"/>
        </w:rPr>
        <w:t xml:space="preserve"> veya </w:t>
      </w:r>
      <w:proofErr w:type="spellStart"/>
      <w:r w:rsidRPr="00147B9D">
        <w:rPr>
          <w:rFonts w:cs="Times New Roman"/>
          <w:szCs w:val="24"/>
        </w:rPr>
        <w:t>antimikrobiyal</w:t>
      </w:r>
      <w:proofErr w:type="spellEnd"/>
      <w:r w:rsidRPr="00147B9D">
        <w:rPr>
          <w:rFonts w:cs="Times New Roman"/>
          <w:szCs w:val="24"/>
        </w:rPr>
        <w:t xml:space="preserve"> tedavilere başlama kararı desteklenir. Ayrıca SAA, tedaviye yanıtın izlenmesinde de pratik bir parametredir; başarılı bir tedavi ile SAA düzeylerinde düşüş beklenir ve bu düşüşün gözlemlenmesi </w:t>
      </w:r>
      <w:proofErr w:type="spellStart"/>
      <w:r w:rsidRPr="00147B9D">
        <w:rPr>
          <w:rFonts w:cs="Times New Roman"/>
          <w:szCs w:val="24"/>
        </w:rPr>
        <w:t>klinisyene</w:t>
      </w:r>
      <w:proofErr w:type="spellEnd"/>
      <w:r w:rsidRPr="00147B9D">
        <w:rPr>
          <w:rFonts w:cs="Times New Roman"/>
          <w:szCs w:val="24"/>
        </w:rPr>
        <w:t xml:space="preserve"> uygulanan tedavinin etkinliği hakkında geri bildirim sağlar. Çalışmamız, SAA ölçümünün bu bağlamda kullanımının değerini kedilerde ortaya koymaktadır.</w:t>
      </w:r>
    </w:p>
    <w:p w14:paraId="6277204F" w14:textId="77777777" w:rsidR="00147B9D" w:rsidRPr="00147B9D" w:rsidRDefault="00147B9D" w:rsidP="00147B9D">
      <w:pPr>
        <w:ind w:firstLine="708"/>
        <w:rPr>
          <w:rFonts w:cs="Times New Roman"/>
          <w:szCs w:val="24"/>
        </w:rPr>
      </w:pPr>
    </w:p>
    <w:p w14:paraId="0F1F5E1B" w14:textId="77777777" w:rsidR="00147B9D" w:rsidRPr="00147B9D" w:rsidRDefault="00147B9D" w:rsidP="00147B9D">
      <w:pPr>
        <w:ind w:firstLine="708"/>
        <w:rPr>
          <w:rFonts w:cs="Times New Roman"/>
          <w:szCs w:val="24"/>
        </w:rPr>
      </w:pPr>
      <w:r w:rsidRPr="00147B9D">
        <w:rPr>
          <w:rFonts w:cs="Times New Roman"/>
          <w:szCs w:val="24"/>
        </w:rPr>
        <w:t xml:space="preserve">D vitamininin klinik açıdan değerlendirilmesi ise daha uzun vadeli ve bütüncül bir yaklaşıma işaret eder. Kronik hastalığı veya sistemik </w:t>
      </w:r>
      <w:proofErr w:type="spellStart"/>
      <w:r w:rsidRPr="00147B9D">
        <w:rPr>
          <w:rFonts w:cs="Times New Roman"/>
          <w:szCs w:val="24"/>
        </w:rPr>
        <w:t>inflamasyonu</w:t>
      </w:r>
      <w:proofErr w:type="spellEnd"/>
      <w:r w:rsidRPr="00147B9D">
        <w:rPr>
          <w:rFonts w:cs="Times New Roman"/>
          <w:szCs w:val="24"/>
        </w:rPr>
        <w:t xml:space="preserve"> olan kedilerde D vitamini düzeylerinin ölçülmesi, risk altındaki bireyleri belirlemeye ve belki de destekleyici tedavilere zemin hazırlamaya yardımcı olabilir. Örneğin, ciddi enfeksiyonu veya yangısal hastalığı olan ve aynı zamanda D vitamini düşük saptanan bir kedi, sadece enfeksiyon tedavisi değil, aynı zamanda D vitamini </w:t>
      </w:r>
      <w:proofErr w:type="spellStart"/>
      <w:r w:rsidRPr="00147B9D">
        <w:rPr>
          <w:rFonts w:cs="Times New Roman"/>
          <w:szCs w:val="24"/>
        </w:rPr>
        <w:t>replasmanından</w:t>
      </w:r>
      <w:proofErr w:type="spellEnd"/>
      <w:r w:rsidRPr="00147B9D">
        <w:rPr>
          <w:rFonts w:cs="Times New Roman"/>
          <w:szCs w:val="24"/>
        </w:rPr>
        <w:t xml:space="preserve"> da fayda görebilir şeklinde bir hipotez ileri sürülebilir. İnsan tıbbında ve köpeklerde yapılan çalışmalar, D vitamini takviyesinin enfeksiyonlara direnci artırabildiğini ve </w:t>
      </w:r>
      <w:proofErr w:type="spellStart"/>
      <w:r w:rsidRPr="00147B9D">
        <w:rPr>
          <w:rFonts w:cs="Times New Roman"/>
          <w:szCs w:val="24"/>
        </w:rPr>
        <w:t>immun</w:t>
      </w:r>
      <w:proofErr w:type="spellEnd"/>
      <w:r w:rsidRPr="00147B9D">
        <w:rPr>
          <w:rFonts w:cs="Times New Roman"/>
          <w:szCs w:val="24"/>
        </w:rPr>
        <w:t xml:space="preserve"> yanıtı olumlu yönde etkileyebildiğini göstermektedir (örneğin, D vitamini eksik köpeklerde takviye sonrası </w:t>
      </w:r>
      <w:proofErr w:type="spellStart"/>
      <w:r w:rsidRPr="00147B9D">
        <w:rPr>
          <w:rFonts w:cs="Times New Roman"/>
          <w:szCs w:val="24"/>
        </w:rPr>
        <w:t>inflamatuvar</w:t>
      </w:r>
      <w:proofErr w:type="spellEnd"/>
      <w:r w:rsidRPr="00147B9D">
        <w:rPr>
          <w:rFonts w:cs="Times New Roman"/>
          <w:szCs w:val="24"/>
        </w:rPr>
        <w:t xml:space="preserve"> </w:t>
      </w:r>
      <w:proofErr w:type="spellStart"/>
      <w:r w:rsidRPr="00147B9D">
        <w:rPr>
          <w:rFonts w:cs="Times New Roman"/>
          <w:szCs w:val="24"/>
        </w:rPr>
        <w:t>sitokinlerde</w:t>
      </w:r>
      <w:proofErr w:type="spellEnd"/>
      <w:r w:rsidRPr="00147B9D">
        <w:rPr>
          <w:rFonts w:cs="Times New Roman"/>
          <w:szCs w:val="24"/>
        </w:rPr>
        <w:t xml:space="preserve"> azalma ve klinik iyileşme bildirilmiştir</w:t>
      </w:r>
      <w:proofErr w:type="gramStart"/>
      <w:r w:rsidRPr="00147B9D">
        <w:rPr>
          <w:rFonts w:cs="Times New Roman"/>
          <w:szCs w:val="24"/>
        </w:rPr>
        <w:t>) .</w:t>
      </w:r>
      <w:proofErr w:type="gramEnd"/>
      <w:r w:rsidRPr="00147B9D">
        <w:rPr>
          <w:rFonts w:cs="Times New Roman"/>
          <w:szCs w:val="24"/>
        </w:rPr>
        <w:t xml:space="preserve"> Kediler üzerinde doğrudan bu konuda sınırlı veri bulunsa </w:t>
      </w:r>
      <w:proofErr w:type="gramStart"/>
      <w:r w:rsidRPr="00147B9D">
        <w:rPr>
          <w:rFonts w:cs="Times New Roman"/>
          <w:szCs w:val="24"/>
        </w:rPr>
        <w:t>da,</w:t>
      </w:r>
      <w:proofErr w:type="gramEnd"/>
      <w:r w:rsidRPr="00147B9D">
        <w:rPr>
          <w:rFonts w:cs="Times New Roman"/>
          <w:szCs w:val="24"/>
        </w:rPr>
        <w:t xml:space="preserve"> eldeki bilgiler ışığında D vitamini desteğinin kronik </w:t>
      </w:r>
      <w:proofErr w:type="spellStart"/>
      <w:r w:rsidRPr="00147B9D">
        <w:rPr>
          <w:rFonts w:cs="Times New Roman"/>
          <w:szCs w:val="24"/>
        </w:rPr>
        <w:t>inflamatuvar</w:t>
      </w:r>
      <w:proofErr w:type="spellEnd"/>
      <w:r w:rsidRPr="00147B9D">
        <w:rPr>
          <w:rFonts w:cs="Times New Roman"/>
          <w:szCs w:val="24"/>
        </w:rPr>
        <w:t xml:space="preserve"> kedilerde potansiyel yararları olabileceği önerilebilir. Bu çalışmanın bulguları, en azından, </w:t>
      </w:r>
      <w:proofErr w:type="spellStart"/>
      <w:r w:rsidRPr="00147B9D">
        <w:rPr>
          <w:rFonts w:cs="Times New Roman"/>
          <w:szCs w:val="24"/>
        </w:rPr>
        <w:t>lökositoz</w:t>
      </w:r>
      <w:proofErr w:type="spellEnd"/>
      <w:r w:rsidRPr="00147B9D">
        <w:rPr>
          <w:rFonts w:cs="Times New Roman"/>
          <w:szCs w:val="24"/>
        </w:rPr>
        <w:t xml:space="preserve"> ve SAA yüksekliği bulunan kedilerde D vitamini durumunun da göz önüne alınması gerektiğine dikkat çekmektedir. İleride, D vitamini takviyesinin kedilerde SAA düzeylerini ve klinik sonuçları iyileştirip iyileştirmediğini araştıran kontrollü çalışmalar, bu öneriyi sınamak için değerli olacaktır.</w:t>
      </w:r>
    </w:p>
    <w:p w14:paraId="4169D866" w14:textId="77777777" w:rsidR="00147B9D" w:rsidRPr="00147B9D" w:rsidRDefault="00147B9D" w:rsidP="00147B9D">
      <w:pPr>
        <w:ind w:firstLine="708"/>
        <w:rPr>
          <w:rFonts w:cs="Times New Roman"/>
          <w:szCs w:val="24"/>
        </w:rPr>
      </w:pPr>
    </w:p>
    <w:p w14:paraId="149F8970" w14:textId="77777777" w:rsidR="00147B9D" w:rsidRDefault="00147B9D" w:rsidP="00147B9D">
      <w:pPr>
        <w:ind w:firstLine="708"/>
        <w:rPr>
          <w:rFonts w:cs="Times New Roman"/>
          <w:szCs w:val="24"/>
        </w:rPr>
      </w:pPr>
      <w:r w:rsidRPr="00147B9D">
        <w:rPr>
          <w:rFonts w:cs="Times New Roman"/>
          <w:szCs w:val="24"/>
        </w:rPr>
        <w:t xml:space="preserve">Elbette, çalışmamızın sınırlılıkları da göz ardı edilmemelidir. Öncelikle, bu araştırmada incelenen kediler farklı altta yatan hastalıklara sahip olabilir; </w:t>
      </w:r>
      <w:proofErr w:type="spellStart"/>
      <w:r w:rsidRPr="00147B9D">
        <w:rPr>
          <w:rFonts w:cs="Times New Roman"/>
          <w:szCs w:val="24"/>
        </w:rPr>
        <w:t>lökositoz</w:t>
      </w:r>
      <w:proofErr w:type="spellEnd"/>
      <w:r w:rsidRPr="00147B9D">
        <w:rPr>
          <w:rFonts w:cs="Times New Roman"/>
          <w:szCs w:val="24"/>
        </w:rPr>
        <w:t xml:space="preserve"> ve SAA yüksekliğinin </w:t>
      </w:r>
      <w:r w:rsidRPr="00147B9D">
        <w:rPr>
          <w:rFonts w:cs="Times New Roman"/>
          <w:szCs w:val="24"/>
        </w:rPr>
        <w:lastRenderedPageBreak/>
        <w:t xml:space="preserve">nedenleri homojen değildir. Örneklem grubumuzda enfeksiyon, </w:t>
      </w:r>
      <w:proofErr w:type="spellStart"/>
      <w:r w:rsidRPr="00147B9D">
        <w:rPr>
          <w:rFonts w:cs="Times New Roman"/>
          <w:szCs w:val="24"/>
        </w:rPr>
        <w:t>neoplazi</w:t>
      </w:r>
      <w:proofErr w:type="spellEnd"/>
      <w:r w:rsidRPr="00147B9D">
        <w:rPr>
          <w:rFonts w:cs="Times New Roman"/>
          <w:szCs w:val="24"/>
        </w:rPr>
        <w:t xml:space="preserve">, travma gibi çeşitli etiyolojiler yer aldığından, </w:t>
      </w:r>
      <w:proofErr w:type="spellStart"/>
      <w:r w:rsidRPr="00147B9D">
        <w:rPr>
          <w:rFonts w:cs="Times New Roman"/>
          <w:szCs w:val="24"/>
        </w:rPr>
        <w:t>SAA’nın</w:t>
      </w:r>
      <w:proofErr w:type="spellEnd"/>
      <w:r w:rsidRPr="00147B9D">
        <w:rPr>
          <w:rFonts w:cs="Times New Roman"/>
          <w:szCs w:val="24"/>
        </w:rPr>
        <w:t xml:space="preserve"> her bir spesifik hastalık türündeki davranışını ayrı ayrı irdelemek mümkün olmamıştır. Bu durum, sonuçlarımızın </w:t>
      </w:r>
      <w:proofErr w:type="spellStart"/>
      <w:r w:rsidRPr="00147B9D">
        <w:rPr>
          <w:rFonts w:cs="Times New Roman"/>
          <w:szCs w:val="24"/>
        </w:rPr>
        <w:t>genellenebilirliğini</w:t>
      </w:r>
      <w:proofErr w:type="spellEnd"/>
      <w:r w:rsidRPr="00147B9D">
        <w:rPr>
          <w:rFonts w:cs="Times New Roman"/>
          <w:szCs w:val="24"/>
        </w:rPr>
        <w:t xml:space="preserve"> kısmen kısıtlamaktadır. İkinci olarak, çalışmamız büyük ölçüde </w:t>
      </w:r>
      <w:proofErr w:type="spellStart"/>
      <w:r w:rsidRPr="00147B9D">
        <w:rPr>
          <w:rFonts w:cs="Times New Roman"/>
          <w:szCs w:val="24"/>
        </w:rPr>
        <w:t>kesitsel</w:t>
      </w:r>
      <w:proofErr w:type="spellEnd"/>
      <w:r w:rsidRPr="00147B9D">
        <w:rPr>
          <w:rFonts w:cs="Times New Roman"/>
          <w:szCs w:val="24"/>
        </w:rPr>
        <w:t xml:space="preserve"> bir değerlendirmedir; yani aynı anda hem lökosit sayısı hem SAA düzeyi (ve literatür bilgisi temelinde D vitamini) ölçülmüş, ancak bu parametrelerin zaman içindeki değişimleri veya uzun vadeli sonuçları izlenmemiştir. Dolayısıyla, nedensellik ilişkileri konusunda temkinli olmak gerekir. Örneğin, SAA yüksekliğinin mi D vitamini düşüklüğüne katkıda bulunduğu, yoksa düşük D vitamini durumunun mu </w:t>
      </w:r>
      <w:proofErr w:type="spellStart"/>
      <w:r w:rsidRPr="00147B9D">
        <w:rPr>
          <w:rFonts w:cs="Times New Roman"/>
          <w:szCs w:val="24"/>
        </w:rPr>
        <w:t>SAA’nın</w:t>
      </w:r>
      <w:proofErr w:type="spellEnd"/>
      <w:r w:rsidRPr="00147B9D">
        <w:rPr>
          <w:rFonts w:cs="Times New Roman"/>
          <w:szCs w:val="24"/>
        </w:rPr>
        <w:t xml:space="preserve"> daha yüksek seyretmesine yol açtığı soruları bu çalışma ile doğrudan yanıtlanamamaktadır. Ayrıca her ne kadar literatürden hareketle D vitamini eksikliğinin olumsuz etkilerini tartışsak </w:t>
      </w:r>
      <w:proofErr w:type="gramStart"/>
      <w:r w:rsidRPr="00147B9D">
        <w:rPr>
          <w:rFonts w:cs="Times New Roman"/>
          <w:szCs w:val="24"/>
        </w:rPr>
        <w:t>da,</w:t>
      </w:r>
      <w:proofErr w:type="gramEnd"/>
      <w:r w:rsidRPr="00147B9D">
        <w:rPr>
          <w:rFonts w:cs="Times New Roman"/>
          <w:szCs w:val="24"/>
        </w:rPr>
        <w:t xml:space="preserve"> bizim çalışmamızda kedilerin D vitamini düzeyleri doğrudan ölçülmediği için (varsayım) bu konuda ancak dolaylı çıkarımlar yapabiliyoruz. Gelecekte, </w:t>
      </w:r>
      <w:proofErr w:type="spellStart"/>
      <w:r w:rsidRPr="00147B9D">
        <w:rPr>
          <w:rFonts w:cs="Times New Roman"/>
          <w:szCs w:val="24"/>
        </w:rPr>
        <w:t>lökositoz</w:t>
      </w:r>
      <w:proofErr w:type="spellEnd"/>
      <w:r w:rsidRPr="00147B9D">
        <w:rPr>
          <w:rFonts w:cs="Times New Roman"/>
          <w:szCs w:val="24"/>
        </w:rPr>
        <w:t xml:space="preserve"> ve SAA yüksekliği olan kedilerde D vitamini statüsünü de ölçen ve bu değişkenler arasındaki ilişkiyi istatistiksel olarak analiz eden çalışmalar, önemli bir bilgi boşluğunu dolduracaktır. Son olarak, çalışmamız üniversite hastanesine başvuran olgulara dayanmaktadır; dolayısıyla popülasyonumuz, genel kedi popülasyonuna göre daha ağır ve komplike vakaları içermiş olabilir. Bu seçilim </w:t>
      </w:r>
      <w:proofErr w:type="spellStart"/>
      <w:r w:rsidRPr="00147B9D">
        <w:rPr>
          <w:rFonts w:cs="Times New Roman"/>
          <w:szCs w:val="24"/>
        </w:rPr>
        <w:t>biası</w:t>
      </w:r>
      <w:proofErr w:type="spellEnd"/>
      <w:r w:rsidRPr="00147B9D">
        <w:rPr>
          <w:rFonts w:cs="Times New Roman"/>
          <w:szCs w:val="24"/>
        </w:rPr>
        <w:t xml:space="preserve">, SAA ve D vitamini gibi parametrelerin dağılımını etkilemiş olabilir. Örneğin, </w:t>
      </w:r>
      <w:proofErr w:type="spellStart"/>
      <w:r w:rsidRPr="00147B9D">
        <w:rPr>
          <w:rFonts w:cs="Times New Roman"/>
          <w:szCs w:val="24"/>
        </w:rPr>
        <w:t>klinikimize</w:t>
      </w:r>
      <w:proofErr w:type="spellEnd"/>
      <w:r w:rsidRPr="00147B9D">
        <w:rPr>
          <w:rFonts w:cs="Times New Roman"/>
          <w:szCs w:val="24"/>
        </w:rPr>
        <w:t xml:space="preserve"> gelen kedilerin önemli bir kısmı kronik hastalıkları olan orta-ileri yaş grubu olabilir ve bunlarda D vitamini düzeyleri genel popülasyondan düşük seyredebilir (yaş, diyet ve güneşlenme farklılıkları nedeniyle</w:t>
      </w:r>
      <w:proofErr w:type="gramStart"/>
      <w:r w:rsidRPr="00147B9D">
        <w:rPr>
          <w:rFonts w:cs="Times New Roman"/>
          <w:szCs w:val="24"/>
        </w:rPr>
        <w:t>) .</w:t>
      </w:r>
      <w:proofErr w:type="gramEnd"/>
      <w:r w:rsidRPr="00147B9D">
        <w:rPr>
          <w:rFonts w:cs="Times New Roman"/>
          <w:szCs w:val="24"/>
        </w:rPr>
        <w:t xml:space="preserve"> Benzer şekilde, belirli </w:t>
      </w:r>
      <w:proofErr w:type="spellStart"/>
      <w:r w:rsidRPr="00147B9D">
        <w:rPr>
          <w:rFonts w:cs="Times New Roman"/>
          <w:szCs w:val="24"/>
        </w:rPr>
        <w:t>inflamatuvar</w:t>
      </w:r>
      <w:proofErr w:type="spellEnd"/>
      <w:r w:rsidRPr="00147B9D">
        <w:rPr>
          <w:rFonts w:cs="Times New Roman"/>
          <w:szCs w:val="24"/>
        </w:rPr>
        <w:t xml:space="preserve"> hastalıklar çalışma grubumuzda diğerlerine göre daha fazla temsil edilmiş olabilir. Bu sınırlamaların farkında olarak, sonuçlarımızın dikkatle yorumlanması ve her hasta özelinde tüm klinik bulguların birlikte değerlendirilmesi önem arz etmektedir.</w:t>
      </w:r>
    </w:p>
    <w:p w14:paraId="6B1E703C" w14:textId="54F81403" w:rsidR="006C505E" w:rsidRPr="009B0540" w:rsidRDefault="006C505E" w:rsidP="006C505E">
      <w:pPr>
        <w:ind w:firstLine="708"/>
        <w:rPr>
          <w:rFonts w:cs="Times New Roman"/>
          <w:color w:val="000000" w:themeColor="text1"/>
          <w:szCs w:val="24"/>
        </w:rPr>
      </w:pPr>
      <w:r w:rsidRPr="009B0540">
        <w:rPr>
          <w:rFonts w:cs="Times New Roman"/>
          <w:color w:val="000000" w:themeColor="text1"/>
          <w:szCs w:val="24"/>
        </w:rPr>
        <w:t xml:space="preserve">Bu çalışmada elde edilen bulgular doğrultusunda, hasta kedilerde serum D vitamini düzeylerinin anlamlı şekilde azalmış ve SAA seviyelerinin ise belirgin derecede artmış olması, </w:t>
      </w:r>
      <w:proofErr w:type="spellStart"/>
      <w:r w:rsidRPr="009B0540">
        <w:rPr>
          <w:rFonts w:cs="Times New Roman"/>
          <w:color w:val="000000" w:themeColor="text1"/>
          <w:szCs w:val="24"/>
        </w:rPr>
        <w:t>inflamasyon</w:t>
      </w:r>
      <w:proofErr w:type="spellEnd"/>
      <w:r w:rsidRPr="009B0540">
        <w:rPr>
          <w:rFonts w:cs="Times New Roman"/>
          <w:color w:val="000000" w:themeColor="text1"/>
          <w:szCs w:val="24"/>
        </w:rPr>
        <w:t xml:space="preserve"> ve D vitamini statüsü arasındaki etkileşimi açıkça göstermektedir. Bu sonuçlar, insan tıbbı alanında yapılan bazı güncel çalışmalardaki verilerle de örtüşmektedir. Wall-</w:t>
      </w:r>
      <w:proofErr w:type="spellStart"/>
      <w:r w:rsidRPr="009B0540">
        <w:rPr>
          <w:rFonts w:cs="Times New Roman"/>
          <w:color w:val="000000" w:themeColor="text1"/>
          <w:szCs w:val="24"/>
        </w:rPr>
        <w:t>Gremstrup</w:t>
      </w:r>
      <w:proofErr w:type="spellEnd"/>
      <w:r w:rsidRPr="009B0540">
        <w:rPr>
          <w:rFonts w:cs="Times New Roman"/>
          <w:color w:val="000000" w:themeColor="text1"/>
          <w:szCs w:val="24"/>
        </w:rPr>
        <w:t xml:space="preserve"> ve ark. (2024), akut solunum yolu hastalığı tanısı almış insan hastalarında 25(OH)D düzeylerinin total lökosit sayısı ve C-reaktif protein (CRP) gibi </w:t>
      </w:r>
      <w:proofErr w:type="spellStart"/>
      <w:r w:rsidRPr="009B0540">
        <w:rPr>
          <w:rFonts w:cs="Times New Roman"/>
          <w:color w:val="000000" w:themeColor="text1"/>
          <w:szCs w:val="24"/>
        </w:rPr>
        <w:t>inflamasyon</w:t>
      </w:r>
      <w:proofErr w:type="spellEnd"/>
      <w:r w:rsidRPr="009B0540">
        <w:rPr>
          <w:rFonts w:cs="Times New Roman"/>
          <w:color w:val="000000" w:themeColor="text1"/>
          <w:szCs w:val="24"/>
        </w:rPr>
        <w:t xml:space="preserve"> göstergeleriyle negatif korelasyon gösterdiğini ve D vitamini düzeyi düşük olan olguların sistemik </w:t>
      </w:r>
      <w:proofErr w:type="spellStart"/>
      <w:r w:rsidRPr="009B0540">
        <w:rPr>
          <w:rFonts w:cs="Times New Roman"/>
          <w:color w:val="000000" w:themeColor="text1"/>
          <w:szCs w:val="24"/>
        </w:rPr>
        <w:t>inflamasyon</w:t>
      </w:r>
      <w:proofErr w:type="spellEnd"/>
      <w:r w:rsidRPr="009B0540">
        <w:rPr>
          <w:rFonts w:cs="Times New Roman"/>
          <w:color w:val="000000" w:themeColor="text1"/>
          <w:szCs w:val="24"/>
        </w:rPr>
        <w:t xml:space="preserve"> şiddetinin daha yüksek olduğunu ortaya </w:t>
      </w:r>
      <w:proofErr w:type="gramStart"/>
      <w:r w:rsidRPr="009B0540">
        <w:rPr>
          <w:rFonts w:cs="Times New Roman"/>
          <w:color w:val="000000" w:themeColor="text1"/>
          <w:szCs w:val="24"/>
        </w:rPr>
        <w:t>koymuştur .</w:t>
      </w:r>
      <w:proofErr w:type="gramEnd"/>
      <w:r w:rsidRPr="009B0540">
        <w:rPr>
          <w:rFonts w:cs="Times New Roman"/>
          <w:color w:val="000000" w:themeColor="text1"/>
          <w:szCs w:val="24"/>
        </w:rPr>
        <w:t xml:space="preserve"> Bizim çalışmamızda da benzer şekilde, hasta kedilerde hem D vitamini düzeylerinde anlamlı düşüş hem de </w:t>
      </w:r>
      <w:proofErr w:type="spellStart"/>
      <w:r w:rsidRPr="009B0540">
        <w:rPr>
          <w:rFonts w:cs="Times New Roman"/>
          <w:color w:val="000000" w:themeColor="text1"/>
          <w:szCs w:val="24"/>
        </w:rPr>
        <w:t>SAA’da</w:t>
      </w:r>
      <w:proofErr w:type="spellEnd"/>
      <w:r w:rsidRPr="009B0540">
        <w:rPr>
          <w:rFonts w:cs="Times New Roman"/>
          <w:color w:val="000000" w:themeColor="text1"/>
          <w:szCs w:val="24"/>
        </w:rPr>
        <w:t xml:space="preserve"> dramatik artış gözlenmiş, ayrıca bu iki parametre arasında pozitif yönlü ancak zayıf bir korelasyon saptanmıştır. Bu paralellik, D vitamini düzeylerinin </w:t>
      </w:r>
      <w:proofErr w:type="spellStart"/>
      <w:r w:rsidRPr="009B0540">
        <w:rPr>
          <w:rFonts w:cs="Times New Roman"/>
          <w:color w:val="000000" w:themeColor="text1"/>
          <w:szCs w:val="24"/>
        </w:rPr>
        <w:t>inflamatuvar</w:t>
      </w:r>
      <w:proofErr w:type="spellEnd"/>
      <w:r w:rsidRPr="009B0540">
        <w:rPr>
          <w:rFonts w:cs="Times New Roman"/>
          <w:color w:val="000000" w:themeColor="text1"/>
          <w:szCs w:val="24"/>
        </w:rPr>
        <w:t xml:space="preserve"> süreçlerden doğrudan </w:t>
      </w:r>
      <w:r w:rsidRPr="009B0540">
        <w:rPr>
          <w:rFonts w:cs="Times New Roman"/>
          <w:color w:val="000000" w:themeColor="text1"/>
          <w:szCs w:val="24"/>
        </w:rPr>
        <w:lastRenderedPageBreak/>
        <w:t xml:space="preserve">etkilendiği ve </w:t>
      </w:r>
      <w:proofErr w:type="spellStart"/>
      <w:r w:rsidRPr="009B0540">
        <w:rPr>
          <w:rFonts w:cs="Times New Roman"/>
          <w:color w:val="000000" w:themeColor="text1"/>
          <w:szCs w:val="24"/>
        </w:rPr>
        <w:t>inflamasyonun</w:t>
      </w:r>
      <w:proofErr w:type="spellEnd"/>
      <w:r w:rsidRPr="009B0540">
        <w:rPr>
          <w:rFonts w:cs="Times New Roman"/>
          <w:color w:val="000000" w:themeColor="text1"/>
          <w:szCs w:val="24"/>
        </w:rPr>
        <w:t xml:space="preserve"> </w:t>
      </w:r>
      <w:proofErr w:type="spellStart"/>
      <w:r w:rsidRPr="009B0540">
        <w:rPr>
          <w:rFonts w:cs="Times New Roman"/>
          <w:color w:val="000000" w:themeColor="text1"/>
          <w:szCs w:val="24"/>
        </w:rPr>
        <w:t>biyobelirteçleriyle</w:t>
      </w:r>
      <w:proofErr w:type="spellEnd"/>
      <w:r w:rsidRPr="009B0540">
        <w:rPr>
          <w:rFonts w:cs="Times New Roman"/>
          <w:color w:val="000000" w:themeColor="text1"/>
          <w:szCs w:val="24"/>
        </w:rPr>
        <w:t xml:space="preserve"> birlikte değişiklik gösterdiğini düşündürmektedir.</w:t>
      </w:r>
    </w:p>
    <w:p w14:paraId="55E18F60" w14:textId="4C249E7E" w:rsidR="006C505E" w:rsidRPr="009B0540" w:rsidRDefault="006C505E" w:rsidP="006C505E">
      <w:pPr>
        <w:ind w:firstLine="708"/>
        <w:rPr>
          <w:rFonts w:cs="Times New Roman"/>
          <w:color w:val="000000" w:themeColor="text1"/>
          <w:szCs w:val="24"/>
        </w:rPr>
      </w:pPr>
      <w:proofErr w:type="spellStart"/>
      <w:r w:rsidRPr="009B0540">
        <w:rPr>
          <w:rFonts w:cs="Times New Roman"/>
          <w:color w:val="000000" w:themeColor="text1"/>
          <w:szCs w:val="24"/>
        </w:rPr>
        <w:t>Rigante</w:t>
      </w:r>
      <w:proofErr w:type="spellEnd"/>
      <w:r w:rsidRPr="009B0540">
        <w:rPr>
          <w:rFonts w:cs="Times New Roman"/>
          <w:color w:val="000000" w:themeColor="text1"/>
          <w:szCs w:val="24"/>
        </w:rPr>
        <w:t xml:space="preserve"> ve ark. (2024) tarafından pediatrik </w:t>
      </w:r>
      <w:proofErr w:type="spellStart"/>
      <w:r w:rsidRPr="009B0540">
        <w:rPr>
          <w:rFonts w:cs="Times New Roman"/>
          <w:color w:val="000000" w:themeColor="text1"/>
          <w:szCs w:val="24"/>
        </w:rPr>
        <w:t>Kawasaki</w:t>
      </w:r>
      <w:proofErr w:type="spellEnd"/>
      <w:r w:rsidRPr="009B0540">
        <w:rPr>
          <w:rFonts w:cs="Times New Roman"/>
          <w:color w:val="000000" w:themeColor="text1"/>
          <w:szCs w:val="24"/>
        </w:rPr>
        <w:t xml:space="preserve"> hastalarında yapılan bir diğer çalışmada da benzer bulgular bildirilmiştir. Bu çalışmada, </w:t>
      </w:r>
      <w:proofErr w:type="spellStart"/>
      <w:r w:rsidRPr="009B0540">
        <w:rPr>
          <w:rFonts w:cs="Times New Roman"/>
          <w:color w:val="000000" w:themeColor="text1"/>
          <w:szCs w:val="24"/>
        </w:rPr>
        <w:t>hipovitaminoz</w:t>
      </w:r>
      <w:proofErr w:type="spellEnd"/>
      <w:r w:rsidRPr="009B0540">
        <w:rPr>
          <w:rFonts w:cs="Times New Roman"/>
          <w:color w:val="000000" w:themeColor="text1"/>
          <w:szCs w:val="24"/>
        </w:rPr>
        <w:t xml:space="preserve"> D ile birlikte lökosit sayısı ve CRP düzeylerinde anlamlı artış saptanmış ve bu durumun </w:t>
      </w:r>
      <w:proofErr w:type="spellStart"/>
      <w:r w:rsidRPr="009B0540">
        <w:rPr>
          <w:rFonts w:cs="Times New Roman"/>
          <w:color w:val="000000" w:themeColor="text1"/>
          <w:szCs w:val="24"/>
        </w:rPr>
        <w:t>inflamasyonun</w:t>
      </w:r>
      <w:proofErr w:type="spellEnd"/>
      <w:r w:rsidRPr="009B0540">
        <w:rPr>
          <w:rFonts w:cs="Times New Roman"/>
          <w:color w:val="000000" w:themeColor="text1"/>
          <w:szCs w:val="24"/>
        </w:rPr>
        <w:t xml:space="preserve"> şiddetini artırdığı </w:t>
      </w:r>
      <w:proofErr w:type="gramStart"/>
      <w:r w:rsidRPr="009B0540">
        <w:rPr>
          <w:rFonts w:cs="Times New Roman"/>
          <w:color w:val="000000" w:themeColor="text1"/>
          <w:szCs w:val="24"/>
        </w:rPr>
        <w:t>belirtilmiştir .</w:t>
      </w:r>
      <w:proofErr w:type="gramEnd"/>
      <w:r w:rsidRPr="009B0540">
        <w:rPr>
          <w:rFonts w:cs="Times New Roman"/>
          <w:color w:val="000000" w:themeColor="text1"/>
          <w:szCs w:val="24"/>
        </w:rPr>
        <w:t xml:space="preserve"> Kedilerde CRP yerine daha özgül bir </w:t>
      </w:r>
      <w:proofErr w:type="spellStart"/>
      <w:r w:rsidRPr="009B0540">
        <w:rPr>
          <w:rFonts w:cs="Times New Roman"/>
          <w:color w:val="000000" w:themeColor="text1"/>
          <w:szCs w:val="24"/>
        </w:rPr>
        <w:t>inflamasyon</w:t>
      </w:r>
      <w:proofErr w:type="spellEnd"/>
      <w:r w:rsidRPr="009B0540">
        <w:rPr>
          <w:rFonts w:cs="Times New Roman"/>
          <w:color w:val="000000" w:themeColor="text1"/>
          <w:szCs w:val="24"/>
        </w:rPr>
        <w:t xml:space="preserve"> belirteci olan </w:t>
      </w:r>
      <w:proofErr w:type="spellStart"/>
      <w:r w:rsidRPr="009B0540">
        <w:rPr>
          <w:rFonts w:cs="Times New Roman"/>
          <w:color w:val="000000" w:themeColor="text1"/>
          <w:szCs w:val="24"/>
        </w:rPr>
        <w:t>SAA’nın</w:t>
      </w:r>
      <w:proofErr w:type="spellEnd"/>
      <w:r w:rsidRPr="009B0540">
        <w:rPr>
          <w:rFonts w:cs="Times New Roman"/>
          <w:color w:val="000000" w:themeColor="text1"/>
          <w:szCs w:val="24"/>
        </w:rPr>
        <w:t xml:space="preserve"> değerlendirilmiş olması, çalışmamızın özgünlüğünü ortaya koymaktadır. </w:t>
      </w:r>
      <w:proofErr w:type="spellStart"/>
      <w:r w:rsidRPr="009B0540">
        <w:rPr>
          <w:rFonts w:cs="Times New Roman"/>
          <w:color w:val="000000" w:themeColor="text1"/>
          <w:szCs w:val="24"/>
        </w:rPr>
        <w:t>SAA’nın</w:t>
      </w:r>
      <w:proofErr w:type="spellEnd"/>
      <w:r w:rsidRPr="009B0540">
        <w:rPr>
          <w:rFonts w:cs="Times New Roman"/>
          <w:color w:val="000000" w:themeColor="text1"/>
          <w:szCs w:val="24"/>
        </w:rPr>
        <w:t xml:space="preserve"> hasta grupta 60 µg/</w:t>
      </w:r>
      <w:proofErr w:type="spellStart"/>
      <w:r w:rsidRPr="009B0540">
        <w:rPr>
          <w:rFonts w:cs="Times New Roman"/>
          <w:color w:val="000000" w:themeColor="text1"/>
          <w:szCs w:val="24"/>
        </w:rPr>
        <w:t>mL’nin</w:t>
      </w:r>
      <w:proofErr w:type="spellEnd"/>
      <w:r w:rsidRPr="009B0540">
        <w:rPr>
          <w:rFonts w:cs="Times New Roman"/>
          <w:color w:val="000000" w:themeColor="text1"/>
          <w:szCs w:val="24"/>
        </w:rPr>
        <w:t xml:space="preserve"> üzerinde ölçülmüş olması, </w:t>
      </w:r>
      <w:proofErr w:type="spellStart"/>
      <w:r w:rsidRPr="009B0540">
        <w:rPr>
          <w:rFonts w:cs="Times New Roman"/>
          <w:color w:val="000000" w:themeColor="text1"/>
          <w:szCs w:val="24"/>
        </w:rPr>
        <w:t>Rigante</w:t>
      </w:r>
      <w:proofErr w:type="spellEnd"/>
      <w:r w:rsidRPr="009B0540">
        <w:rPr>
          <w:rFonts w:cs="Times New Roman"/>
          <w:color w:val="000000" w:themeColor="text1"/>
          <w:szCs w:val="24"/>
        </w:rPr>
        <w:t xml:space="preserve"> ve ark.’</w:t>
      </w:r>
      <w:proofErr w:type="spellStart"/>
      <w:r w:rsidRPr="009B0540">
        <w:rPr>
          <w:rFonts w:cs="Times New Roman"/>
          <w:color w:val="000000" w:themeColor="text1"/>
          <w:szCs w:val="24"/>
        </w:rPr>
        <w:t>nın</w:t>
      </w:r>
      <w:proofErr w:type="spellEnd"/>
      <w:r w:rsidRPr="009B0540">
        <w:rPr>
          <w:rFonts w:cs="Times New Roman"/>
          <w:color w:val="000000" w:themeColor="text1"/>
          <w:szCs w:val="24"/>
        </w:rPr>
        <w:t xml:space="preserve"> insanlarda CRP yüksekliğiyle tanımladığı şiddetli </w:t>
      </w:r>
      <w:proofErr w:type="spellStart"/>
      <w:r w:rsidRPr="009B0540">
        <w:rPr>
          <w:rFonts w:cs="Times New Roman"/>
          <w:color w:val="000000" w:themeColor="text1"/>
          <w:szCs w:val="24"/>
        </w:rPr>
        <w:t>inflamatuvar</w:t>
      </w:r>
      <w:proofErr w:type="spellEnd"/>
      <w:r w:rsidRPr="009B0540">
        <w:rPr>
          <w:rFonts w:cs="Times New Roman"/>
          <w:color w:val="000000" w:themeColor="text1"/>
          <w:szCs w:val="24"/>
        </w:rPr>
        <w:t xml:space="preserve"> duruma oldukça benzer şekilde, kedilerde de sistemik </w:t>
      </w:r>
      <w:proofErr w:type="spellStart"/>
      <w:r w:rsidRPr="009B0540">
        <w:rPr>
          <w:rFonts w:cs="Times New Roman"/>
          <w:color w:val="000000" w:themeColor="text1"/>
          <w:szCs w:val="24"/>
        </w:rPr>
        <w:t>inflamasyonun</w:t>
      </w:r>
      <w:proofErr w:type="spellEnd"/>
      <w:r w:rsidRPr="009B0540">
        <w:rPr>
          <w:rFonts w:cs="Times New Roman"/>
          <w:color w:val="000000" w:themeColor="text1"/>
          <w:szCs w:val="24"/>
        </w:rPr>
        <w:t xml:space="preserve"> ileri düzeyde olduğunu düşündürmektedir.</w:t>
      </w:r>
    </w:p>
    <w:p w14:paraId="2470735A" w14:textId="365B142B" w:rsidR="006C505E" w:rsidRPr="009B0540" w:rsidRDefault="006C505E" w:rsidP="006075CA">
      <w:pPr>
        <w:ind w:firstLine="708"/>
        <w:rPr>
          <w:rFonts w:cs="Times New Roman"/>
          <w:color w:val="000000" w:themeColor="text1"/>
          <w:szCs w:val="24"/>
        </w:rPr>
      </w:pPr>
      <w:r w:rsidRPr="009B0540">
        <w:rPr>
          <w:rFonts w:cs="Times New Roman"/>
          <w:color w:val="000000" w:themeColor="text1"/>
          <w:szCs w:val="24"/>
        </w:rPr>
        <w:t xml:space="preserve">D vitamininin </w:t>
      </w:r>
      <w:proofErr w:type="spellStart"/>
      <w:r w:rsidRPr="009B0540">
        <w:rPr>
          <w:rFonts w:cs="Times New Roman"/>
          <w:color w:val="000000" w:themeColor="text1"/>
          <w:szCs w:val="24"/>
        </w:rPr>
        <w:t>immün</w:t>
      </w:r>
      <w:proofErr w:type="spellEnd"/>
      <w:r w:rsidRPr="009B0540">
        <w:rPr>
          <w:rFonts w:cs="Times New Roman"/>
          <w:color w:val="000000" w:themeColor="text1"/>
          <w:szCs w:val="24"/>
        </w:rPr>
        <w:t xml:space="preserve"> sistem üzerindeki etkileri yalnızca </w:t>
      </w:r>
      <w:proofErr w:type="spellStart"/>
      <w:r w:rsidRPr="009B0540">
        <w:rPr>
          <w:rFonts w:cs="Times New Roman"/>
          <w:color w:val="000000" w:themeColor="text1"/>
          <w:szCs w:val="24"/>
        </w:rPr>
        <w:t>inflamatuvar</w:t>
      </w:r>
      <w:proofErr w:type="spellEnd"/>
      <w:r w:rsidRPr="009B0540">
        <w:rPr>
          <w:rFonts w:cs="Times New Roman"/>
          <w:color w:val="000000" w:themeColor="text1"/>
          <w:szCs w:val="24"/>
        </w:rPr>
        <w:t xml:space="preserve"> belirteç düzeyleriyle sınırlı değildir; bağışıklık hücrelerinin farklılaşması üzerinde de doğrudan etkilidir. James ve ark. (1997), D vitamini türevlerinin insan </w:t>
      </w:r>
      <w:proofErr w:type="spellStart"/>
      <w:r w:rsidRPr="009B0540">
        <w:rPr>
          <w:rFonts w:cs="Times New Roman"/>
          <w:color w:val="000000" w:themeColor="text1"/>
          <w:szCs w:val="24"/>
        </w:rPr>
        <w:t>lösemik</w:t>
      </w:r>
      <w:proofErr w:type="spellEnd"/>
      <w:r w:rsidRPr="009B0540">
        <w:rPr>
          <w:rFonts w:cs="Times New Roman"/>
          <w:color w:val="000000" w:themeColor="text1"/>
          <w:szCs w:val="24"/>
        </w:rPr>
        <w:t xml:space="preserve"> hücrelerinde </w:t>
      </w:r>
      <w:proofErr w:type="spellStart"/>
      <w:r w:rsidRPr="009B0540">
        <w:rPr>
          <w:rFonts w:cs="Times New Roman"/>
          <w:color w:val="000000" w:themeColor="text1"/>
          <w:szCs w:val="24"/>
        </w:rPr>
        <w:t>monosit-makrofaj</w:t>
      </w:r>
      <w:proofErr w:type="spellEnd"/>
      <w:r w:rsidRPr="009B0540">
        <w:rPr>
          <w:rFonts w:cs="Times New Roman"/>
          <w:color w:val="000000" w:themeColor="text1"/>
          <w:szCs w:val="24"/>
        </w:rPr>
        <w:t xml:space="preserve"> </w:t>
      </w:r>
      <w:proofErr w:type="spellStart"/>
      <w:r w:rsidRPr="009B0540">
        <w:rPr>
          <w:rFonts w:cs="Times New Roman"/>
          <w:color w:val="000000" w:themeColor="text1"/>
          <w:szCs w:val="24"/>
        </w:rPr>
        <w:t>fenotipine</w:t>
      </w:r>
      <w:proofErr w:type="spellEnd"/>
      <w:r w:rsidRPr="009B0540">
        <w:rPr>
          <w:rFonts w:cs="Times New Roman"/>
          <w:color w:val="000000" w:themeColor="text1"/>
          <w:szCs w:val="24"/>
        </w:rPr>
        <w:t xml:space="preserve"> yönelen farklılaşmayı artırdığını ve bu etkinin GM-CSF ile </w:t>
      </w:r>
      <w:proofErr w:type="spellStart"/>
      <w:r w:rsidRPr="009B0540">
        <w:rPr>
          <w:rFonts w:cs="Times New Roman"/>
          <w:color w:val="000000" w:themeColor="text1"/>
          <w:szCs w:val="24"/>
        </w:rPr>
        <w:t>sinerjik</w:t>
      </w:r>
      <w:proofErr w:type="spellEnd"/>
      <w:r w:rsidRPr="009B0540">
        <w:rPr>
          <w:rFonts w:cs="Times New Roman"/>
          <w:color w:val="000000" w:themeColor="text1"/>
          <w:szCs w:val="24"/>
        </w:rPr>
        <w:t xml:space="preserve"> olduğunu </w:t>
      </w:r>
      <w:proofErr w:type="gramStart"/>
      <w:r w:rsidRPr="009B0540">
        <w:rPr>
          <w:rFonts w:cs="Times New Roman"/>
          <w:color w:val="000000" w:themeColor="text1"/>
          <w:szCs w:val="24"/>
        </w:rPr>
        <w:t>göstermiştir .</w:t>
      </w:r>
      <w:proofErr w:type="gramEnd"/>
      <w:r w:rsidRPr="009B0540">
        <w:rPr>
          <w:rFonts w:cs="Times New Roman"/>
          <w:color w:val="000000" w:themeColor="text1"/>
          <w:szCs w:val="24"/>
        </w:rPr>
        <w:t xml:space="preserve"> Bu bulgu, bizim çalışmamızda hasta kedilerde gözlenen D vitamini eksikliğinin, </w:t>
      </w:r>
      <w:proofErr w:type="spellStart"/>
      <w:r w:rsidRPr="009B0540">
        <w:rPr>
          <w:rFonts w:cs="Times New Roman"/>
          <w:color w:val="000000" w:themeColor="text1"/>
          <w:szCs w:val="24"/>
        </w:rPr>
        <w:t>immün</w:t>
      </w:r>
      <w:proofErr w:type="spellEnd"/>
      <w:r w:rsidRPr="009B0540">
        <w:rPr>
          <w:rFonts w:cs="Times New Roman"/>
          <w:color w:val="000000" w:themeColor="text1"/>
          <w:szCs w:val="24"/>
        </w:rPr>
        <w:t xml:space="preserve"> hücre profili ve </w:t>
      </w:r>
      <w:proofErr w:type="spellStart"/>
      <w:r w:rsidRPr="009B0540">
        <w:rPr>
          <w:rFonts w:cs="Times New Roman"/>
          <w:color w:val="000000" w:themeColor="text1"/>
          <w:szCs w:val="24"/>
        </w:rPr>
        <w:t>inflamatuvar</w:t>
      </w:r>
      <w:proofErr w:type="spellEnd"/>
      <w:r w:rsidRPr="009B0540">
        <w:rPr>
          <w:rFonts w:cs="Times New Roman"/>
          <w:color w:val="000000" w:themeColor="text1"/>
          <w:szCs w:val="24"/>
        </w:rPr>
        <w:t xml:space="preserve"> tepki üzerinde etkili olabileceği hipotezini desteklemektedir. Lökosit sayılarının hasta grubunda yüksek olmasına rağmen istatistiksel olarak anlamlı bulunmaması, </w:t>
      </w:r>
      <w:proofErr w:type="spellStart"/>
      <w:r w:rsidRPr="009B0540">
        <w:rPr>
          <w:rFonts w:cs="Times New Roman"/>
          <w:color w:val="000000" w:themeColor="text1"/>
          <w:szCs w:val="24"/>
        </w:rPr>
        <w:t>immün</w:t>
      </w:r>
      <w:proofErr w:type="spellEnd"/>
      <w:r w:rsidRPr="009B0540">
        <w:rPr>
          <w:rFonts w:cs="Times New Roman"/>
          <w:color w:val="000000" w:themeColor="text1"/>
          <w:szCs w:val="24"/>
        </w:rPr>
        <w:t xml:space="preserve"> hücre alt tiplerinin fonksiyonel durumlarının veya dağılımlarının D vitamini etkisiyle değişmiş olabileceği şeklinde yorumlanabilir.</w:t>
      </w:r>
    </w:p>
    <w:p w14:paraId="398596D4" w14:textId="22F19EA1" w:rsidR="006C505E" w:rsidRPr="009B0540" w:rsidRDefault="006C505E" w:rsidP="006C505E">
      <w:pPr>
        <w:ind w:firstLine="708"/>
        <w:rPr>
          <w:rFonts w:cs="Times New Roman"/>
          <w:color w:val="000000" w:themeColor="text1"/>
          <w:szCs w:val="24"/>
        </w:rPr>
      </w:pPr>
      <w:r w:rsidRPr="009B0540">
        <w:rPr>
          <w:rFonts w:cs="Times New Roman"/>
          <w:color w:val="000000" w:themeColor="text1"/>
          <w:szCs w:val="24"/>
        </w:rPr>
        <w:t xml:space="preserve">Akbaş ve ark. (2016) tarafından yapılan bir çalışmada ise D vitamini eksikliği ile </w:t>
      </w:r>
      <w:proofErr w:type="spellStart"/>
      <w:r w:rsidRPr="009B0540">
        <w:rPr>
          <w:rFonts w:cs="Times New Roman"/>
          <w:color w:val="000000" w:themeColor="text1"/>
          <w:szCs w:val="24"/>
        </w:rPr>
        <w:t>nötrofil</w:t>
      </w:r>
      <w:proofErr w:type="spellEnd"/>
      <w:r w:rsidRPr="009B0540">
        <w:rPr>
          <w:rFonts w:cs="Times New Roman"/>
          <w:color w:val="000000" w:themeColor="text1"/>
          <w:szCs w:val="24"/>
        </w:rPr>
        <w:t xml:space="preserve">/lenfosit oranı (NLR) ve </w:t>
      </w:r>
      <w:proofErr w:type="spellStart"/>
      <w:r w:rsidRPr="009B0540">
        <w:rPr>
          <w:rFonts w:cs="Times New Roman"/>
          <w:color w:val="000000" w:themeColor="text1"/>
          <w:szCs w:val="24"/>
        </w:rPr>
        <w:t>trombosit</w:t>
      </w:r>
      <w:proofErr w:type="spellEnd"/>
      <w:r w:rsidRPr="009B0540">
        <w:rPr>
          <w:rFonts w:cs="Times New Roman"/>
          <w:color w:val="000000" w:themeColor="text1"/>
          <w:szCs w:val="24"/>
        </w:rPr>
        <w:t xml:space="preserve">/lenfosit oranı (PLR) arasında negatif yönde anlamlı ilişkiler olduğu ve D vitamini eksikliğinin </w:t>
      </w:r>
      <w:proofErr w:type="spellStart"/>
      <w:r w:rsidRPr="009B0540">
        <w:rPr>
          <w:rFonts w:cs="Times New Roman"/>
          <w:color w:val="000000" w:themeColor="text1"/>
          <w:szCs w:val="24"/>
        </w:rPr>
        <w:t>inflamasyonun</w:t>
      </w:r>
      <w:proofErr w:type="spellEnd"/>
      <w:r w:rsidRPr="009B0540">
        <w:rPr>
          <w:rFonts w:cs="Times New Roman"/>
          <w:color w:val="000000" w:themeColor="text1"/>
          <w:szCs w:val="24"/>
        </w:rPr>
        <w:t xml:space="preserve"> şiddetini artırabileceği </w:t>
      </w:r>
      <w:proofErr w:type="gramStart"/>
      <w:r w:rsidRPr="009B0540">
        <w:rPr>
          <w:rFonts w:cs="Times New Roman"/>
          <w:color w:val="000000" w:themeColor="text1"/>
          <w:szCs w:val="24"/>
        </w:rPr>
        <w:t>gösterilmiştir .</w:t>
      </w:r>
      <w:proofErr w:type="gramEnd"/>
      <w:r w:rsidRPr="009B0540">
        <w:rPr>
          <w:rFonts w:cs="Times New Roman"/>
          <w:color w:val="000000" w:themeColor="text1"/>
          <w:szCs w:val="24"/>
        </w:rPr>
        <w:t xml:space="preserve"> Bizim çalışmamızda NLR ve PLR hesaplanmamış olmakla birlikte, benzer şekilde düşük D vitamini düzeyleri ile yüksek SAA değerleri birlikte saptanmış, bu da </w:t>
      </w:r>
      <w:proofErr w:type="spellStart"/>
      <w:r w:rsidRPr="009B0540">
        <w:rPr>
          <w:rFonts w:cs="Times New Roman"/>
          <w:color w:val="000000" w:themeColor="text1"/>
          <w:szCs w:val="24"/>
        </w:rPr>
        <w:t>inflamasyon</w:t>
      </w:r>
      <w:proofErr w:type="spellEnd"/>
      <w:r w:rsidRPr="009B0540">
        <w:rPr>
          <w:rFonts w:cs="Times New Roman"/>
          <w:color w:val="000000" w:themeColor="text1"/>
          <w:szCs w:val="24"/>
        </w:rPr>
        <w:t xml:space="preserve"> şiddeti ve D vitamini </w:t>
      </w:r>
      <w:proofErr w:type="spellStart"/>
      <w:r w:rsidRPr="009B0540">
        <w:rPr>
          <w:rFonts w:cs="Times New Roman"/>
          <w:color w:val="000000" w:themeColor="text1"/>
          <w:szCs w:val="24"/>
        </w:rPr>
        <w:t>statusu</w:t>
      </w:r>
      <w:proofErr w:type="spellEnd"/>
      <w:r w:rsidRPr="009B0540">
        <w:rPr>
          <w:rFonts w:cs="Times New Roman"/>
          <w:color w:val="000000" w:themeColor="text1"/>
          <w:szCs w:val="24"/>
        </w:rPr>
        <w:t xml:space="preserve"> arasında olası bir etkileşimi işaret etmiştir. Bu durum, D vitamini eksikliğinin yalnızca </w:t>
      </w:r>
      <w:proofErr w:type="spellStart"/>
      <w:r w:rsidRPr="009B0540">
        <w:rPr>
          <w:rFonts w:cs="Times New Roman"/>
          <w:color w:val="000000" w:themeColor="text1"/>
          <w:szCs w:val="24"/>
        </w:rPr>
        <w:t>inflamasyona</w:t>
      </w:r>
      <w:proofErr w:type="spellEnd"/>
      <w:r w:rsidRPr="009B0540">
        <w:rPr>
          <w:rFonts w:cs="Times New Roman"/>
          <w:color w:val="000000" w:themeColor="text1"/>
          <w:szCs w:val="24"/>
        </w:rPr>
        <w:t xml:space="preserve"> eşlik eden bir sonuç değil, aynı zamanda </w:t>
      </w:r>
      <w:proofErr w:type="spellStart"/>
      <w:r w:rsidRPr="009B0540">
        <w:rPr>
          <w:rFonts w:cs="Times New Roman"/>
          <w:color w:val="000000" w:themeColor="text1"/>
          <w:szCs w:val="24"/>
        </w:rPr>
        <w:t>inflamasyonu</w:t>
      </w:r>
      <w:proofErr w:type="spellEnd"/>
      <w:r w:rsidRPr="009B0540">
        <w:rPr>
          <w:rFonts w:cs="Times New Roman"/>
          <w:color w:val="000000" w:themeColor="text1"/>
          <w:szCs w:val="24"/>
        </w:rPr>
        <w:t xml:space="preserve"> şiddetlendiren bir faktör olabileceği görüşünü desteklemektedir.</w:t>
      </w:r>
      <w:r w:rsidR="006075CA" w:rsidRPr="009B0540">
        <w:rPr>
          <w:rFonts w:cs="Times New Roman"/>
          <w:color w:val="000000" w:themeColor="text1"/>
          <w:szCs w:val="24"/>
        </w:rPr>
        <w:t xml:space="preserve"> </w:t>
      </w:r>
      <w:r w:rsidRPr="009B0540">
        <w:rPr>
          <w:rFonts w:cs="Times New Roman"/>
          <w:color w:val="000000" w:themeColor="text1"/>
          <w:szCs w:val="24"/>
        </w:rPr>
        <w:t xml:space="preserve">Dolayısıyla, bu veriler ışığında, bizim çalışmamızda gözlenen düşük D vitamini ve yüksek SAA düzeyleri arasındaki ilişki, sadece tesadüfi bir birliktelik değil; literatürde çeşitli türlerde saptanmış benzer </w:t>
      </w:r>
      <w:proofErr w:type="spellStart"/>
      <w:r w:rsidRPr="009B0540">
        <w:rPr>
          <w:rFonts w:cs="Times New Roman"/>
          <w:color w:val="000000" w:themeColor="text1"/>
          <w:szCs w:val="24"/>
        </w:rPr>
        <w:t>fizyopatolojik</w:t>
      </w:r>
      <w:proofErr w:type="spellEnd"/>
      <w:r w:rsidRPr="009B0540">
        <w:rPr>
          <w:rFonts w:cs="Times New Roman"/>
          <w:color w:val="000000" w:themeColor="text1"/>
          <w:szCs w:val="24"/>
        </w:rPr>
        <w:t xml:space="preserve"> mekanizmaların </w:t>
      </w:r>
      <w:proofErr w:type="spellStart"/>
      <w:r w:rsidRPr="009B0540">
        <w:rPr>
          <w:rFonts w:cs="Times New Roman"/>
          <w:color w:val="000000" w:themeColor="text1"/>
          <w:szCs w:val="24"/>
        </w:rPr>
        <w:t>feline</w:t>
      </w:r>
      <w:proofErr w:type="spellEnd"/>
      <w:r w:rsidRPr="009B0540">
        <w:rPr>
          <w:rFonts w:cs="Times New Roman"/>
          <w:color w:val="000000" w:themeColor="text1"/>
          <w:szCs w:val="24"/>
        </w:rPr>
        <w:t xml:space="preserve"> </w:t>
      </w:r>
      <w:proofErr w:type="spellStart"/>
      <w:r w:rsidRPr="009B0540">
        <w:rPr>
          <w:rFonts w:cs="Times New Roman"/>
          <w:color w:val="000000" w:themeColor="text1"/>
          <w:szCs w:val="24"/>
        </w:rPr>
        <w:t>inflamatuvar</w:t>
      </w:r>
      <w:proofErr w:type="spellEnd"/>
      <w:r w:rsidRPr="009B0540">
        <w:rPr>
          <w:rFonts w:cs="Times New Roman"/>
          <w:color w:val="000000" w:themeColor="text1"/>
          <w:szCs w:val="24"/>
        </w:rPr>
        <w:t xml:space="preserve"> hastalık bağlamında da geçerli olabileceğini göstermektedir.</w:t>
      </w:r>
    </w:p>
    <w:p w14:paraId="0E733A61" w14:textId="43A9FE09" w:rsidR="00335D30" w:rsidRPr="00AE4028" w:rsidRDefault="00147B9D" w:rsidP="00AE4028">
      <w:pPr>
        <w:ind w:firstLine="708"/>
        <w:rPr>
          <w:rFonts w:cs="Times New Roman"/>
          <w:szCs w:val="24"/>
        </w:rPr>
        <w:sectPr w:rsidR="00335D30" w:rsidRPr="00AE4028" w:rsidSect="004C0C4B">
          <w:pgSz w:w="11906" w:h="16838"/>
          <w:pgMar w:top="1418" w:right="1134" w:bottom="1418" w:left="1701" w:header="709" w:footer="709" w:gutter="0"/>
          <w:cols w:space="708"/>
          <w:docGrid w:linePitch="360"/>
        </w:sectPr>
      </w:pPr>
      <w:r w:rsidRPr="00147B9D">
        <w:rPr>
          <w:rFonts w:cs="Times New Roman"/>
          <w:szCs w:val="24"/>
        </w:rPr>
        <w:t xml:space="preserve">Sonuç olarak, </w:t>
      </w:r>
      <w:proofErr w:type="spellStart"/>
      <w:r w:rsidRPr="00147B9D">
        <w:rPr>
          <w:rFonts w:cs="Times New Roman"/>
          <w:szCs w:val="24"/>
        </w:rPr>
        <w:t>lökositoz</w:t>
      </w:r>
      <w:proofErr w:type="spellEnd"/>
      <w:r w:rsidRPr="00147B9D">
        <w:rPr>
          <w:rFonts w:cs="Times New Roman"/>
          <w:szCs w:val="24"/>
        </w:rPr>
        <w:t xml:space="preserve"> gözlenen kedilerde SAA düzeylerinin yüksek bulunması, bu iki parametrenin birlikte değerlendirilmesinin </w:t>
      </w:r>
      <w:proofErr w:type="spellStart"/>
      <w:r w:rsidRPr="00147B9D">
        <w:rPr>
          <w:rFonts w:cs="Times New Roman"/>
          <w:szCs w:val="24"/>
        </w:rPr>
        <w:t>inflamasyonun</w:t>
      </w:r>
      <w:proofErr w:type="spellEnd"/>
      <w:r w:rsidRPr="00147B9D">
        <w:rPr>
          <w:rFonts w:cs="Times New Roman"/>
          <w:szCs w:val="24"/>
        </w:rPr>
        <w:t xml:space="preserve"> tanınması ve değerlendirilmesinde önemli olduğunu göstermektedir. Lökosit sayısındaki artışın klinik önemi, SAA gibi akut faz </w:t>
      </w:r>
      <w:r w:rsidRPr="00147B9D">
        <w:rPr>
          <w:rFonts w:cs="Times New Roman"/>
          <w:szCs w:val="24"/>
        </w:rPr>
        <w:lastRenderedPageBreak/>
        <w:t xml:space="preserve">proteinlerinin eklenmesiyle daha net anlaşılmakta; böylece </w:t>
      </w:r>
      <w:proofErr w:type="spellStart"/>
      <w:r w:rsidRPr="00147B9D">
        <w:rPr>
          <w:rFonts w:cs="Times New Roman"/>
          <w:szCs w:val="24"/>
        </w:rPr>
        <w:t>inflamasyonun</w:t>
      </w:r>
      <w:proofErr w:type="spellEnd"/>
      <w:r w:rsidRPr="00147B9D">
        <w:rPr>
          <w:rFonts w:cs="Times New Roman"/>
          <w:szCs w:val="24"/>
        </w:rPr>
        <w:t xml:space="preserve"> varlığı ve şiddeti konusunda daha güvenilir çıkarımlar yapılabilmektedir. SAA, enfeksiyon ve </w:t>
      </w:r>
      <w:proofErr w:type="spellStart"/>
      <w:r w:rsidRPr="00147B9D">
        <w:rPr>
          <w:rFonts w:cs="Times New Roman"/>
          <w:szCs w:val="24"/>
        </w:rPr>
        <w:t>inflamasyonun</w:t>
      </w:r>
      <w:proofErr w:type="spellEnd"/>
      <w:r w:rsidRPr="00147B9D">
        <w:rPr>
          <w:rFonts w:cs="Times New Roman"/>
          <w:szCs w:val="24"/>
        </w:rPr>
        <w:t xml:space="preserve"> duyarlı bir göstergesi olup tek başına lökosit sayımının yetersiz kalabildiği durumlarda ek bilgi sağlamaktadır. Bunun yanı sıra, D vitamini gibi </w:t>
      </w:r>
      <w:proofErr w:type="spellStart"/>
      <w:r w:rsidRPr="00147B9D">
        <w:rPr>
          <w:rFonts w:cs="Times New Roman"/>
          <w:szCs w:val="24"/>
        </w:rPr>
        <w:t>immünomodülatör</w:t>
      </w:r>
      <w:proofErr w:type="spellEnd"/>
      <w:r w:rsidRPr="00147B9D">
        <w:rPr>
          <w:rFonts w:cs="Times New Roman"/>
          <w:szCs w:val="24"/>
        </w:rPr>
        <w:t xml:space="preserve"> bir faktörün de </w:t>
      </w:r>
      <w:proofErr w:type="spellStart"/>
      <w:r w:rsidRPr="00147B9D">
        <w:rPr>
          <w:rFonts w:cs="Times New Roman"/>
          <w:szCs w:val="24"/>
        </w:rPr>
        <w:t>inflamatuvar</w:t>
      </w:r>
      <w:proofErr w:type="spellEnd"/>
      <w:r w:rsidRPr="00147B9D">
        <w:rPr>
          <w:rFonts w:cs="Times New Roman"/>
          <w:szCs w:val="24"/>
        </w:rPr>
        <w:t xml:space="preserve"> süreçlerle ilişkili olabileceğine dair bulgular, kedi hastaların bütüncül yönetiminde beslenme ve destek tedavilerinin göz önüne alınması gerektiğini akla getirmektedir. Bu çalışmanın klinik katkısı, veteriner hekimlerin </w:t>
      </w:r>
      <w:proofErr w:type="spellStart"/>
      <w:r w:rsidRPr="00147B9D">
        <w:rPr>
          <w:rFonts w:cs="Times New Roman"/>
          <w:szCs w:val="24"/>
        </w:rPr>
        <w:t>lökositozlu</w:t>
      </w:r>
      <w:proofErr w:type="spellEnd"/>
      <w:r w:rsidRPr="00147B9D">
        <w:rPr>
          <w:rFonts w:cs="Times New Roman"/>
          <w:szCs w:val="24"/>
        </w:rPr>
        <w:t xml:space="preserve"> kedilerde </w:t>
      </w:r>
      <w:proofErr w:type="spellStart"/>
      <w:r w:rsidRPr="00147B9D">
        <w:rPr>
          <w:rFonts w:cs="Times New Roman"/>
          <w:szCs w:val="24"/>
        </w:rPr>
        <w:t>SAA’yı</w:t>
      </w:r>
      <w:proofErr w:type="spellEnd"/>
      <w:r w:rsidRPr="00147B9D">
        <w:rPr>
          <w:rFonts w:cs="Times New Roman"/>
          <w:szCs w:val="24"/>
        </w:rPr>
        <w:t xml:space="preserve"> rutin bir </w:t>
      </w:r>
      <w:proofErr w:type="spellStart"/>
      <w:r w:rsidRPr="00147B9D">
        <w:rPr>
          <w:rFonts w:cs="Times New Roman"/>
          <w:szCs w:val="24"/>
        </w:rPr>
        <w:t>inflamasyon</w:t>
      </w:r>
      <w:proofErr w:type="spellEnd"/>
      <w:r w:rsidRPr="00147B9D">
        <w:rPr>
          <w:rFonts w:cs="Times New Roman"/>
          <w:szCs w:val="24"/>
        </w:rPr>
        <w:t xml:space="preserve"> belirteci olarak kullanmalarını teşvik etmesi ve olası D vitamini yetersizliklerine karşı farkındalık oluşturmasıdır. Elde edilen veriler, kedilerde </w:t>
      </w:r>
      <w:proofErr w:type="spellStart"/>
      <w:r w:rsidRPr="00147B9D">
        <w:rPr>
          <w:rFonts w:cs="Times New Roman"/>
          <w:szCs w:val="24"/>
        </w:rPr>
        <w:t>inflamasyon</w:t>
      </w:r>
      <w:proofErr w:type="spellEnd"/>
      <w:r w:rsidRPr="00147B9D">
        <w:rPr>
          <w:rFonts w:cs="Times New Roman"/>
          <w:szCs w:val="24"/>
        </w:rPr>
        <w:t xml:space="preserve"> ve </w:t>
      </w:r>
      <w:proofErr w:type="spellStart"/>
      <w:r w:rsidRPr="00147B9D">
        <w:rPr>
          <w:rFonts w:cs="Times New Roman"/>
          <w:szCs w:val="24"/>
        </w:rPr>
        <w:t>immün</w:t>
      </w:r>
      <w:proofErr w:type="spellEnd"/>
      <w:r w:rsidRPr="00147B9D">
        <w:rPr>
          <w:rFonts w:cs="Times New Roman"/>
          <w:szCs w:val="24"/>
        </w:rPr>
        <w:t xml:space="preserve"> yanıtın daha kapsamlı değerlendirilmesine ışık tutarken, gelecekte yapılacak araştırmalarla D vitamini takviyesi gibi müdahalelerin bu tabloya etkilerinin ortaya konması, </w:t>
      </w:r>
      <w:proofErr w:type="spellStart"/>
      <w:r w:rsidRPr="00147B9D">
        <w:rPr>
          <w:rFonts w:cs="Times New Roman"/>
          <w:szCs w:val="24"/>
        </w:rPr>
        <w:t>feline</w:t>
      </w:r>
      <w:proofErr w:type="spellEnd"/>
      <w:r w:rsidRPr="00147B9D">
        <w:rPr>
          <w:rFonts w:cs="Times New Roman"/>
          <w:szCs w:val="24"/>
        </w:rPr>
        <w:t xml:space="preserve"> tıpta hem tanı hem de tedavi açısından yeni ufuklar açabilir.</w:t>
      </w:r>
      <w:bookmarkStart w:id="120" w:name="_Toc140058327"/>
    </w:p>
    <w:p w14:paraId="4B1A2901" w14:textId="224A10CD" w:rsidR="00CA79E4" w:rsidRPr="00712BE4" w:rsidRDefault="00E9404D" w:rsidP="00712BE4">
      <w:pPr>
        <w:pStyle w:val="Balk1"/>
      </w:pPr>
      <w:bookmarkStart w:id="121" w:name="_Toc197637224"/>
      <w:bookmarkStart w:id="122" w:name="_Toc202109701"/>
      <w:r w:rsidRPr="00712BE4">
        <w:lastRenderedPageBreak/>
        <w:t>6. SONUÇ VE ÖNERİLER</w:t>
      </w:r>
      <w:bookmarkEnd w:id="120"/>
      <w:bookmarkEnd w:id="121"/>
      <w:bookmarkEnd w:id="122"/>
    </w:p>
    <w:p w14:paraId="13CBC753" w14:textId="77777777" w:rsidR="009024CA" w:rsidRDefault="009024CA" w:rsidP="00922E12">
      <w:pPr>
        <w:autoSpaceDE w:val="0"/>
        <w:autoSpaceDN w:val="0"/>
        <w:adjustRightInd w:val="0"/>
        <w:ind w:firstLine="0"/>
      </w:pPr>
    </w:p>
    <w:p w14:paraId="589D7125" w14:textId="386C4334" w:rsidR="009B0540" w:rsidRPr="009B0540" w:rsidRDefault="009B0540" w:rsidP="009B0540">
      <w:pPr>
        <w:ind w:firstLine="0"/>
        <w:rPr>
          <w:rFonts w:cs="Times New Roman"/>
          <w:szCs w:val="24"/>
        </w:rPr>
      </w:pPr>
      <w:r>
        <w:rPr>
          <w:rFonts w:cs="Times New Roman"/>
          <w:szCs w:val="24"/>
        </w:rPr>
        <w:t xml:space="preserve"> </w:t>
      </w:r>
      <w:r w:rsidRPr="009B0540">
        <w:rPr>
          <w:rFonts w:cs="Times New Roman"/>
          <w:szCs w:val="24"/>
        </w:rPr>
        <w:t xml:space="preserve">Bu çalışma, </w:t>
      </w:r>
      <w:proofErr w:type="spellStart"/>
      <w:r w:rsidRPr="009B0540">
        <w:rPr>
          <w:rFonts w:cs="Times New Roman"/>
          <w:szCs w:val="24"/>
        </w:rPr>
        <w:t>lökositoz</w:t>
      </w:r>
      <w:proofErr w:type="spellEnd"/>
      <w:r w:rsidRPr="009B0540">
        <w:rPr>
          <w:rFonts w:cs="Times New Roman"/>
          <w:szCs w:val="24"/>
        </w:rPr>
        <w:t xml:space="preserve"> saptanan kedilerde </w:t>
      </w:r>
      <w:proofErr w:type="spellStart"/>
      <w:r w:rsidRPr="009B0540">
        <w:rPr>
          <w:rFonts w:cs="Times New Roman"/>
          <w:szCs w:val="24"/>
        </w:rPr>
        <w:t>inflamatuvar</w:t>
      </w:r>
      <w:proofErr w:type="spellEnd"/>
      <w:r w:rsidRPr="009B0540">
        <w:rPr>
          <w:rFonts w:cs="Times New Roman"/>
          <w:szCs w:val="24"/>
        </w:rPr>
        <w:t xml:space="preserve"> yanıtın değerlendirilmesi amacıyla serum </w:t>
      </w:r>
      <w:proofErr w:type="spellStart"/>
      <w:r w:rsidRPr="009B0540">
        <w:rPr>
          <w:rFonts w:cs="Times New Roman"/>
          <w:szCs w:val="24"/>
        </w:rPr>
        <w:t>amiloid</w:t>
      </w:r>
      <w:proofErr w:type="spellEnd"/>
      <w:r w:rsidRPr="009B0540">
        <w:rPr>
          <w:rFonts w:cs="Times New Roman"/>
          <w:szCs w:val="24"/>
        </w:rPr>
        <w:t xml:space="preserve"> A (</w:t>
      </w:r>
      <w:proofErr w:type="spellStart"/>
      <w:r w:rsidRPr="009B0540">
        <w:rPr>
          <w:rFonts w:cs="Times New Roman"/>
          <w:szCs w:val="24"/>
        </w:rPr>
        <w:t>fSAA</w:t>
      </w:r>
      <w:proofErr w:type="spellEnd"/>
      <w:r w:rsidRPr="009B0540">
        <w:rPr>
          <w:rFonts w:cs="Times New Roman"/>
          <w:szCs w:val="24"/>
        </w:rPr>
        <w:t xml:space="preserve">) ve D vitamini düzeylerinin incelenmesi üzerine yapılmıştır. Çalışma kapsamında, </w:t>
      </w:r>
      <w:proofErr w:type="spellStart"/>
      <w:r w:rsidRPr="009B0540">
        <w:rPr>
          <w:rFonts w:cs="Times New Roman"/>
          <w:szCs w:val="24"/>
        </w:rPr>
        <w:t>lökositoz</w:t>
      </w:r>
      <w:proofErr w:type="spellEnd"/>
      <w:r w:rsidRPr="009B0540">
        <w:rPr>
          <w:rFonts w:cs="Times New Roman"/>
          <w:szCs w:val="24"/>
        </w:rPr>
        <w:t xml:space="preserve"> gösteren kedilerin büyük çoğunluğunda </w:t>
      </w:r>
      <w:proofErr w:type="spellStart"/>
      <w:r w:rsidRPr="009B0540">
        <w:rPr>
          <w:rFonts w:cs="Times New Roman"/>
          <w:szCs w:val="24"/>
        </w:rPr>
        <w:t>fSAA</w:t>
      </w:r>
      <w:proofErr w:type="spellEnd"/>
      <w:r w:rsidRPr="009B0540">
        <w:rPr>
          <w:rFonts w:cs="Times New Roman"/>
          <w:szCs w:val="24"/>
        </w:rPr>
        <w:t xml:space="preserve"> düzeylerinde anlamlı bir artış gözlenmiş, buna karşın D vitamini düzeylerinde istatistiksel olarak anlamlı bir değişim saptanmamıştır. Bu sonuç, </w:t>
      </w:r>
      <w:proofErr w:type="spellStart"/>
      <w:r w:rsidRPr="009B0540">
        <w:rPr>
          <w:rFonts w:cs="Times New Roman"/>
          <w:szCs w:val="24"/>
        </w:rPr>
        <w:t>fSAA’nın</w:t>
      </w:r>
      <w:proofErr w:type="spellEnd"/>
      <w:r w:rsidRPr="009B0540">
        <w:rPr>
          <w:rFonts w:cs="Times New Roman"/>
          <w:szCs w:val="24"/>
        </w:rPr>
        <w:t xml:space="preserve"> </w:t>
      </w:r>
      <w:proofErr w:type="spellStart"/>
      <w:r w:rsidRPr="009B0540">
        <w:rPr>
          <w:rFonts w:cs="Times New Roman"/>
          <w:szCs w:val="24"/>
        </w:rPr>
        <w:t>inflamatuvar</w:t>
      </w:r>
      <w:proofErr w:type="spellEnd"/>
      <w:r w:rsidRPr="009B0540">
        <w:rPr>
          <w:rFonts w:cs="Times New Roman"/>
          <w:szCs w:val="24"/>
        </w:rPr>
        <w:t xml:space="preserve"> süreçlerin varlığını ve şiddetini belirlemede duyarlı bir </w:t>
      </w:r>
      <w:proofErr w:type="spellStart"/>
      <w:r w:rsidRPr="009B0540">
        <w:rPr>
          <w:rFonts w:cs="Times New Roman"/>
          <w:szCs w:val="24"/>
        </w:rPr>
        <w:t>biyobelirteç</w:t>
      </w:r>
      <w:proofErr w:type="spellEnd"/>
      <w:r w:rsidRPr="009B0540">
        <w:rPr>
          <w:rFonts w:cs="Times New Roman"/>
          <w:szCs w:val="24"/>
        </w:rPr>
        <w:t xml:space="preserve"> olduğunu; buna karşın D vitamini düzeylerinin </w:t>
      </w:r>
      <w:proofErr w:type="spellStart"/>
      <w:r w:rsidRPr="009B0540">
        <w:rPr>
          <w:rFonts w:cs="Times New Roman"/>
          <w:szCs w:val="24"/>
        </w:rPr>
        <w:t>inflamasyonla</w:t>
      </w:r>
      <w:proofErr w:type="spellEnd"/>
      <w:r w:rsidRPr="009B0540">
        <w:rPr>
          <w:rFonts w:cs="Times New Roman"/>
          <w:szCs w:val="24"/>
        </w:rPr>
        <w:t xml:space="preserve"> olan ilişkisini ortaya koymak için daha geniş ölçekli çalışmalara ihtiyaç olduğunu göstermektedir.</w:t>
      </w:r>
    </w:p>
    <w:p w14:paraId="2B0A8550" w14:textId="77777777" w:rsidR="009B0540" w:rsidRPr="009B0540" w:rsidRDefault="009B0540" w:rsidP="009B0540">
      <w:pPr>
        <w:ind w:firstLine="0"/>
        <w:rPr>
          <w:rFonts w:cs="Times New Roman"/>
          <w:szCs w:val="24"/>
        </w:rPr>
      </w:pPr>
    </w:p>
    <w:p w14:paraId="4DA924FB" w14:textId="2C5B03E6" w:rsidR="009B0540" w:rsidRPr="009B0540" w:rsidRDefault="009B0540" w:rsidP="009B0540">
      <w:pPr>
        <w:ind w:firstLine="0"/>
        <w:rPr>
          <w:rFonts w:cs="Times New Roman"/>
          <w:szCs w:val="24"/>
        </w:rPr>
      </w:pPr>
      <w:r>
        <w:rPr>
          <w:rFonts w:cs="Times New Roman"/>
          <w:szCs w:val="24"/>
        </w:rPr>
        <w:t xml:space="preserve"> </w:t>
      </w:r>
      <w:r w:rsidRPr="009B0540">
        <w:rPr>
          <w:rFonts w:cs="Times New Roman"/>
          <w:szCs w:val="24"/>
        </w:rPr>
        <w:t xml:space="preserve">Araştırmada </w:t>
      </w:r>
      <w:proofErr w:type="spellStart"/>
      <w:r w:rsidRPr="009B0540">
        <w:rPr>
          <w:rFonts w:cs="Times New Roman"/>
          <w:szCs w:val="24"/>
        </w:rPr>
        <w:t>fSAA</w:t>
      </w:r>
      <w:proofErr w:type="spellEnd"/>
      <w:r w:rsidRPr="009B0540">
        <w:rPr>
          <w:rFonts w:cs="Times New Roman"/>
          <w:szCs w:val="24"/>
        </w:rPr>
        <w:t xml:space="preserve"> düzeylerinin </w:t>
      </w:r>
      <w:proofErr w:type="spellStart"/>
      <w:r w:rsidRPr="009B0540">
        <w:rPr>
          <w:rFonts w:cs="Times New Roman"/>
          <w:szCs w:val="24"/>
        </w:rPr>
        <w:t>lökositozun</w:t>
      </w:r>
      <w:proofErr w:type="spellEnd"/>
      <w:r w:rsidRPr="009B0540">
        <w:rPr>
          <w:rFonts w:cs="Times New Roman"/>
          <w:szCs w:val="24"/>
        </w:rPr>
        <w:t xml:space="preserve"> varlığıyla birlikte anlamlı düzeyde yükselmesi, bu akut faz proteininin özellikle </w:t>
      </w:r>
      <w:proofErr w:type="spellStart"/>
      <w:r w:rsidRPr="009B0540">
        <w:rPr>
          <w:rFonts w:cs="Times New Roman"/>
          <w:szCs w:val="24"/>
        </w:rPr>
        <w:t>enfeksiyöz</w:t>
      </w:r>
      <w:proofErr w:type="spellEnd"/>
      <w:r w:rsidRPr="009B0540">
        <w:rPr>
          <w:rFonts w:cs="Times New Roman"/>
          <w:szCs w:val="24"/>
        </w:rPr>
        <w:t xml:space="preserve"> ve </w:t>
      </w:r>
      <w:proofErr w:type="spellStart"/>
      <w:r w:rsidRPr="009B0540">
        <w:rPr>
          <w:rFonts w:cs="Times New Roman"/>
          <w:szCs w:val="24"/>
        </w:rPr>
        <w:t>inflamatuvar</w:t>
      </w:r>
      <w:proofErr w:type="spellEnd"/>
      <w:r w:rsidRPr="009B0540">
        <w:rPr>
          <w:rFonts w:cs="Times New Roman"/>
          <w:szCs w:val="24"/>
        </w:rPr>
        <w:t xml:space="preserve"> hastalıkların tanısında ve izleminde değerli bir parametre olabileceğini desteklemektedir. </w:t>
      </w:r>
      <w:proofErr w:type="spellStart"/>
      <w:r w:rsidRPr="009B0540">
        <w:rPr>
          <w:rFonts w:cs="Times New Roman"/>
          <w:szCs w:val="24"/>
        </w:rPr>
        <w:t>SAA’nın</w:t>
      </w:r>
      <w:proofErr w:type="spellEnd"/>
      <w:r w:rsidRPr="009B0540">
        <w:rPr>
          <w:rFonts w:cs="Times New Roman"/>
          <w:szCs w:val="24"/>
        </w:rPr>
        <w:t xml:space="preserve"> hızlı yanıt veren bir belirteç olması, veteriner klinik pratiğinde hem erken tanı hem de tedavi sürecinin takibi açısından avantaj sağlamaktadır. </w:t>
      </w:r>
      <w:proofErr w:type="spellStart"/>
      <w:r w:rsidRPr="009B0540">
        <w:rPr>
          <w:rFonts w:cs="Times New Roman"/>
          <w:szCs w:val="24"/>
        </w:rPr>
        <w:t>Lökositozun</w:t>
      </w:r>
      <w:proofErr w:type="spellEnd"/>
      <w:r w:rsidRPr="009B0540">
        <w:rPr>
          <w:rFonts w:cs="Times New Roman"/>
          <w:szCs w:val="24"/>
        </w:rPr>
        <w:t xml:space="preserve"> nedeninin enfeksiyona mı yoksa </w:t>
      </w:r>
      <w:proofErr w:type="spellStart"/>
      <w:r w:rsidRPr="009B0540">
        <w:rPr>
          <w:rFonts w:cs="Times New Roman"/>
          <w:szCs w:val="24"/>
        </w:rPr>
        <w:t>inflamasyon</w:t>
      </w:r>
      <w:proofErr w:type="spellEnd"/>
      <w:r w:rsidRPr="009B0540">
        <w:rPr>
          <w:rFonts w:cs="Times New Roman"/>
          <w:szCs w:val="24"/>
        </w:rPr>
        <w:t xml:space="preserve"> dışı bir sürece mi bağlı olduğunu ayırt etmekte SAA düzeyinin katkı sağlayabileceği düşünülmektedir.</w:t>
      </w:r>
    </w:p>
    <w:p w14:paraId="6CFC7FA2" w14:textId="77777777" w:rsidR="009B0540" w:rsidRPr="009B0540" w:rsidRDefault="009B0540" w:rsidP="009B0540">
      <w:pPr>
        <w:ind w:firstLine="0"/>
        <w:rPr>
          <w:rFonts w:cs="Times New Roman"/>
          <w:szCs w:val="24"/>
        </w:rPr>
      </w:pPr>
    </w:p>
    <w:p w14:paraId="6EF4C041" w14:textId="3AB15882" w:rsidR="001C3AD7" w:rsidRDefault="009B0540" w:rsidP="009B0540">
      <w:pPr>
        <w:ind w:firstLine="0"/>
        <w:rPr>
          <w:rFonts w:cs="Times New Roman"/>
          <w:szCs w:val="24"/>
        </w:rPr>
      </w:pPr>
      <w:r>
        <w:rPr>
          <w:rFonts w:cs="Times New Roman"/>
          <w:szCs w:val="24"/>
        </w:rPr>
        <w:t xml:space="preserve"> </w:t>
      </w:r>
      <w:r w:rsidRPr="009B0540">
        <w:rPr>
          <w:rFonts w:cs="Times New Roman"/>
          <w:szCs w:val="24"/>
        </w:rPr>
        <w:t xml:space="preserve">D vitamini düzeylerinin </w:t>
      </w:r>
      <w:proofErr w:type="spellStart"/>
      <w:r w:rsidRPr="009B0540">
        <w:rPr>
          <w:rFonts w:cs="Times New Roman"/>
          <w:szCs w:val="24"/>
        </w:rPr>
        <w:t>lökositoz</w:t>
      </w:r>
      <w:proofErr w:type="spellEnd"/>
      <w:r w:rsidRPr="009B0540">
        <w:rPr>
          <w:rFonts w:cs="Times New Roman"/>
          <w:szCs w:val="24"/>
        </w:rPr>
        <w:t xml:space="preserve"> varlığına rağmen anlamlı farklılık göstermemesi, bu parametrenin </w:t>
      </w:r>
      <w:proofErr w:type="spellStart"/>
      <w:r w:rsidRPr="009B0540">
        <w:rPr>
          <w:rFonts w:cs="Times New Roman"/>
          <w:szCs w:val="24"/>
        </w:rPr>
        <w:t>inflamatuvar</w:t>
      </w:r>
      <w:proofErr w:type="spellEnd"/>
      <w:r w:rsidRPr="009B0540">
        <w:rPr>
          <w:rFonts w:cs="Times New Roman"/>
          <w:szCs w:val="24"/>
        </w:rPr>
        <w:t xml:space="preserve"> durumlarla ilişkisinin daha karmaşık mekanizmalarla belirlendiğini düşündürmektedir. D vitamini, </w:t>
      </w:r>
      <w:proofErr w:type="spellStart"/>
      <w:r w:rsidRPr="009B0540">
        <w:rPr>
          <w:rFonts w:cs="Times New Roman"/>
          <w:szCs w:val="24"/>
        </w:rPr>
        <w:t>immün</w:t>
      </w:r>
      <w:proofErr w:type="spellEnd"/>
      <w:r w:rsidRPr="009B0540">
        <w:rPr>
          <w:rFonts w:cs="Times New Roman"/>
          <w:szCs w:val="24"/>
        </w:rPr>
        <w:t xml:space="preserve"> modülasyon ve </w:t>
      </w:r>
      <w:proofErr w:type="spellStart"/>
      <w:r w:rsidRPr="009B0540">
        <w:rPr>
          <w:rFonts w:cs="Times New Roman"/>
          <w:szCs w:val="24"/>
        </w:rPr>
        <w:t>sitokin</w:t>
      </w:r>
      <w:proofErr w:type="spellEnd"/>
      <w:r w:rsidRPr="009B0540">
        <w:rPr>
          <w:rFonts w:cs="Times New Roman"/>
          <w:szCs w:val="24"/>
        </w:rPr>
        <w:t xml:space="preserve"> yanıtları üzerinde etkili bir molekül olmakla birlikte, akut </w:t>
      </w:r>
      <w:proofErr w:type="spellStart"/>
      <w:r w:rsidRPr="009B0540">
        <w:rPr>
          <w:rFonts w:cs="Times New Roman"/>
          <w:szCs w:val="24"/>
        </w:rPr>
        <w:t>inflamatuvar</w:t>
      </w:r>
      <w:proofErr w:type="spellEnd"/>
      <w:r w:rsidRPr="009B0540">
        <w:rPr>
          <w:rFonts w:cs="Times New Roman"/>
          <w:szCs w:val="24"/>
        </w:rPr>
        <w:t xml:space="preserve"> süreçlerdeki rolü spesifik bağlamlara göre farklılık gösterebilir. Bu nedenle, D vitamini ile </w:t>
      </w:r>
      <w:proofErr w:type="spellStart"/>
      <w:r w:rsidRPr="009B0540">
        <w:rPr>
          <w:rFonts w:cs="Times New Roman"/>
          <w:szCs w:val="24"/>
        </w:rPr>
        <w:t>inflamasyon</w:t>
      </w:r>
      <w:proofErr w:type="spellEnd"/>
      <w:r w:rsidRPr="009B0540">
        <w:rPr>
          <w:rFonts w:cs="Times New Roman"/>
          <w:szCs w:val="24"/>
        </w:rPr>
        <w:t xml:space="preserve"> arasındaki ilişkinin netleştirilmesi için daha fazla sayıda vaka ile yapılacak, mevsimsel değişkenlik, beslenme ve genel sağlık durumu gibi ek faktörlerin de dikkate alındığı kontrollü çalışmalara ihtiyaç vardır.</w:t>
      </w:r>
    </w:p>
    <w:p w14:paraId="0BAA83B0" w14:textId="77777777" w:rsidR="009024CA" w:rsidRDefault="009024CA" w:rsidP="00E9404D">
      <w:pPr>
        <w:autoSpaceDE w:val="0"/>
        <w:autoSpaceDN w:val="0"/>
        <w:adjustRightInd w:val="0"/>
        <w:ind w:firstLine="0"/>
        <w:jc w:val="center"/>
      </w:pPr>
    </w:p>
    <w:p w14:paraId="278AA3D2" w14:textId="77777777" w:rsidR="009024CA" w:rsidRDefault="009024CA" w:rsidP="00E9404D">
      <w:pPr>
        <w:autoSpaceDE w:val="0"/>
        <w:autoSpaceDN w:val="0"/>
        <w:adjustRightInd w:val="0"/>
        <w:ind w:firstLine="0"/>
        <w:jc w:val="center"/>
      </w:pPr>
    </w:p>
    <w:p w14:paraId="0CBB8190" w14:textId="77777777" w:rsidR="009024CA" w:rsidRDefault="009024CA" w:rsidP="00E9404D">
      <w:pPr>
        <w:autoSpaceDE w:val="0"/>
        <w:autoSpaceDN w:val="0"/>
        <w:adjustRightInd w:val="0"/>
        <w:ind w:firstLine="0"/>
        <w:jc w:val="center"/>
      </w:pPr>
    </w:p>
    <w:p w14:paraId="106635BA" w14:textId="77777777" w:rsidR="009024CA" w:rsidRDefault="009024CA" w:rsidP="00E9404D">
      <w:pPr>
        <w:autoSpaceDE w:val="0"/>
        <w:autoSpaceDN w:val="0"/>
        <w:adjustRightInd w:val="0"/>
        <w:ind w:firstLine="0"/>
        <w:jc w:val="center"/>
      </w:pPr>
    </w:p>
    <w:p w14:paraId="3C27CDD4" w14:textId="77777777" w:rsidR="009024CA" w:rsidRDefault="009024CA" w:rsidP="00E9404D">
      <w:pPr>
        <w:autoSpaceDE w:val="0"/>
        <w:autoSpaceDN w:val="0"/>
        <w:adjustRightInd w:val="0"/>
        <w:ind w:firstLine="0"/>
        <w:jc w:val="center"/>
      </w:pPr>
    </w:p>
    <w:p w14:paraId="5E100CC4" w14:textId="77777777" w:rsidR="009024CA" w:rsidRDefault="009024CA" w:rsidP="00E9404D">
      <w:pPr>
        <w:autoSpaceDE w:val="0"/>
        <w:autoSpaceDN w:val="0"/>
        <w:adjustRightInd w:val="0"/>
        <w:ind w:firstLine="0"/>
        <w:jc w:val="center"/>
      </w:pPr>
    </w:p>
    <w:p w14:paraId="28C6915F" w14:textId="77777777" w:rsidR="009024CA" w:rsidRDefault="009024CA" w:rsidP="00E9404D">
      <w:pPr>
        <w:autoSpaceDE w:val="0"/>
        <w:autoSpaceDN w:val="0"/>
        <w:adjustRightInd w:val="0"/>
        <w:ind w:firstLine="0"/>
        <w:jc w:val="center"/>
      </w:pPr>
    </w:p>
    <w:p w14:paraId="64C3BF01" w14:textId="77777777" w:rsidR="009024CA" w:rsidRDefault="009024CA" w:rsidP="00E9404D">
      <w:pPr>
        <w:autoSpaceDE w:val="0"/>
        <w:autoSpaceDN w:val="0"/>
        <w:adjustRightInd w:val="0"/>
        <w:ind w:firstLine="0"/>
        <w:jc w:val="center"/>
      </w:pPr>
    </w:p>
    <w:p w14:paraId="51A94C0A" w14:textId="77777777" w:rsidR="005613E2" w:rsidRDefault="005613E2" w:rsidP="00712BE4">
      <w:pPr>
        <w:pStyle w:val="Balk1"/>
        <w:ind w:firstLine="0"/>
        <w:jc w:val="both"/>
        <w:rPr>
          <w:rFonts w:eastAsia="Calibri"/>
          <w:lang w:eastAsia="tr-TR" w:bidi="tr-TR"/>
        </w:rPr>
        <w:sectPr w:rsidR="005613E2" w:rsidSect="004C0C4B">
          <w:pgSz w:w="11906" w:h="16838"/>
          <w:pgMar w:top="1418" w:right="1134" w:bottom="1418" w:left="1701" w:header="709" w:footer="709" w:gutter="0"/>
          <w:cols w:space="708"/>
          <w:docGrid w:linePitch="360"/>
        </w:sectPr>
      </w:pPr>
      <w:bookmarkStart w:id="123" w:name="_Toc140058328"/>
    </w:p>
    <w:p w14:paraId="5BBF9D89" w14:textId="69F40679" w:rsidR="004C1D44" w:rsidRPr="00712BE4" w:rsidRDefault="004C1D44" w:rsidP="00712BE4">
      <w:pPr>
        <w:pStyle w:val="Balk1"/>
      </w:pPr>
      <w:bookmarkStart w:id="124" w:name="_Toc197637225"/>
      <w:bookmarkStart w:id="125" w:name="_Toc202109702"/>
      <w:r w:rsidRPr="00712BE4">
        <w:lastRenderedPageBreak/>
        <w:t>KAYNAKLAR</w:t>
      </w:r>
      <w:bookmarkEnd w:id="123"/>
      <w:bookmarkEnd w:id="124"/>
      <w:bookmarkEnd w:id="125"/>
    </w:p>
    <w:p w14:paraId="59BF52A0" w14:textId="77777777" w:rsidR="006B63C4" w:rsidRPr="009A3740" w:rsidRDefault="006B63C4" w:rsidP="00E863CC">
      <w:pPr>
        <w:spacing w:after="120"/>
        <w:ind w:firstLine="0"/>
        <w:rPr>
          <w:rFonts w:cs="Times New Roman"/>
          <w:color w:val="222222"/>
          <w:szCs w:val="24"/>
          <w:shd w:val="clear" w:color="auto" w:fill="FFFFFF"/>
        </w:rPr>
      </w:pPr>
      <w:bookmarkStart w:id="126" w:name="OLE_LINK5"/>
      <w:bookmarkStart w:id="127" w:name="OLE_LINK6"/>
    </w:p>
    <w:p w14:paraId="5AEB8C16" w14:textId="77777777" w:rsidR="00E25265" w:rsidRPr="00A12F4E" w:rsidRDefault="00E25265" w:rsidP="006B63C4">
      <w:pPr>
        <w:spacing w:before="120" w:after="120"/>
        <w:ind w:left="567" w:hanging="567"/>
        <w:rPr>
          <w:rFonts w:cs="Times New Roman"/>
          <w:szCs w:val="24"/>
          <w:shd w:val="clear" w:color="auto" w:fill="FFFFFF"/>
        </w:rPr>
      </w:pPr>
      <w:bookmarkStart w:id="128" w:name="_Hlk135851141"/>
      <w:r w:rsidRPr="00A12F4E">
        <w:rPr>
          <w:rFonts w:cs="Times New Roman"/>
          <w:szCs w:val="24"/>
          <w:shd w:val="clear" w:color="auto" w:fill="FFFFFF"/>
        </w:rPr>
        <w:t>Adams</w:t>
      </w:r>
      <w:bookmarkEnd w:id="128"/>
      <w:r w:rsidRPr="00A12F4E">
        <w:rPr>
          <w:rFonts w:cs="Times New Roman"/>
          <w:szCs w:val="24"/>
          <w:shd w:val="clear" w:color="auto" w:fill="FFFFFF"/>
        </w:rPr>
        <w:t xml:space="preserve">, J. S., &amp; </w:t>
      </w:r>
      <w:proofErr w:type="spellStart"/>
      <w:r w:rsidRPr="00A12F4E">
        <w:rPr>
          <w:rFonts w:cs="Times New Roman"/>
          <w:szCs w:val="24"/>
          <w:shd w:val="clear" w:color="auto" w:fill="FFFFFF"/>
        </w:rPr>
        <w:t>Hewison</w:t>
      </w:r>
      <w:proofErr w:type="spellEnd"/>
      <w:r w:rsidRPr="00A12F4E">
        <w:rPr>
          <w:rFonts w:cs="Times New Roman"/>
          <w:szCs w:val="24"/>
          <w:shd w:val="clear" w:color="auto" w:fill="FFFFFF"/>
        </w:rPr>
        <w:t xml:space="preserve">, M. (2012). </w:t>
      </w:r>
      <w:proofErr w:type="spellStart"/>
      <w:r w:rsidRPr="00A12F4E">
        <w:rPr>
          <w:rFonts w:cs="Times New Roman"/>
          <w:szCs w:val="24"/>
          <w:shd w:val="clear" w:color="auto" w:fill="FFFFFF"/>
        </w:rPr>
        <w:t>Extrarenal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expression</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25-hydroxyvitamin D-1-hydroxylase. </w:t>
      </w:r>
      <w:proofErr w:type="spellStart"/>
      <w:r w:rsidRPr="00A12F4E">
        <w:rPr>
          <w:rFonts w:cs="Times New Roman"/>
          <w:i/>
          <w:iCs/>
          <w:szCs w:val="24"/>
          <w:shd w:val="clear" w:color="auto" w:fill="FFFFFF"/>
        </w:rPr>
        <w:t>Archives</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biochemistry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biophysics</w:t>
      </w:r>
      <w:proofErr w:type="spellEnd"/>
      <w:r w:rsidRPr="00A12F4E">
        <w:rPr>
          <w:rFonts w:cs="Times New Roman"/>
          <w:szCs w:val="24"/>
          <w:shd w:val="clear" w:color="auto" w:fill="FFFFFF"/>
        </w:rPr>
        <w:t>, </w:t>
      </w:r>
      <w:r w:rsidRPr="00A12F4E">
        <w:rPr>
          <w:rFonts w:cs="Times New Roman"/>
          <w:i/>
          <w:iCs/>
          <w:szCs w:val="24"/>
          <w:shd w:val="clear" w:color="auto" w:fill="FFFFFF"/>
        </w:rPr>
        <w:t>523</w:t>
      </w:r>
      <w:r w:rsidRPr="00A12F4E">
        <w:rPr>
          <w:rFonts w:cs="Times New Roman"/>
          <w:szCs w:val="24"/>
          <w:shd w:val="clear" w:color="auto" w:fill="FFFFFF"/>
        </w:rPr>
        <w:t>(1), 95-102.</w:t>
      </w:r>
    </w:p>
    <w:p w14:paraId="196A19A9" w14:textId="77777777" w:rsidR="00E25265" w:rsidRDefault="00E25265" w:rsidP="006B63C4">
      <w:pPr>
        <w:spacing w:before="120" w:after="120"/>
        <w:ind w:left="567" w:hanging="567"/>
        <w:rPr>
          <w:rFonts w:cs="Times New Roman"/>
          <w:szCs w:val="24"/>
          <w:shd w:val="clear" w:color="auto" w:fill="FFFFFF"/>
        </w:rPr>
      </w:pPr>
      <w:proofErr w:type="spellStart"/>
      <w:r w:rsidRPr="00E243F3">
        <w:rPr>
          <w:rFonts w:cs="Times New Roman"/>
          <w:szCs w:val="24"/>
          <w:shd w:val="clear" w:color="auto" w:fill="FFFFFF"/>
        </w:rPr>
        <w:t>Akbas</w:t>
      </w:r>
      <w:proofErr w:type="spellEnd"/>
      <w:r w:rsidRPr="00E243F3">
        <w:rPr>
          <w:rFonts w:cs="Times New Roman"/>
          <w:szCs w:val="24"/>
          <w:shd w:val="clear" w:color="auto" w:fill="FFFFFF"/>
        </w:rPr>
        <w:t xml:space="preserve">, E. M., </w:t>
      </w:r>
      <w:proofErr w:type="spellStart"/>
      <w:r w:rsidRPr="00E243F3">
        <w:rPr>
          <w:rFonts w:cs="Times New Roman"/>
          <w:szCs w:val="24"/>
          <w:shd w:val="clear" w:color="auto" w:fill="FFFFFF"/>
        </w:rPr>
        <w:t>Gungor</w:t>
      </w:r>
      <w:proofErr w:type="spellEnd"/>
      <w:r w:rsidRPr="00E243F3">
        <w:rPr>
          <w:rFonts w:cs="Times New Roman"/>
          <w:szCs w:val="24"/>
          <w:shd w:val="clear" w:color="auto" w:fill="FFFFFF"/>
        </w:rPr>
        <w:t xml:space="preserve">, A., </w:t>
      </w:r>
      <w:proofErr w:type="spellStart"/>
      <w:r w:rsidRPr="00E243F3">
        <w:rPr>
          <w:rFonts w:cs="Times New Roman"/>
          <w:szCs w:val="24"/>
          <w:shd w:val="clear" w:color="auto" w:fill="FFFFFF"/>
        </w:rPr>
        <w:t>Ozcicek</w:t>
      </w:r>
      <w:proofErr w:type="spellEnd"/>
      <w:r w:rsidRPr="00E243F3">
        <w:rPr>
          <w:rFonts w:cs="Times New Roman"/>
          <w:szCs w:val="24"/>
          <w:shd w:val="clear" w:color="auto" w:fill="FFFFFF"/>
        </w:rPr>
        <w:t xml:space="preserve">, A., </w:t>
      </w:r>
      <w:proofErr w:type="spellStart"/>
      <w:r w:rsidRPr="00E243F3">
        <w:rPr>
          <w:rFonts w:cs="Times New Roman"/>
          <w:szCs w:val="24"/>
          <w:shd w:val="clear" w:color="auto" w:fill="FFFFFF"/>
        </w:rPr>
        <w:t>Akbas</w:t>
      </w:r>
      <w:proofErr w:type="spellEnd"/>
      <w:r w:rsidRPr="00E243F3">
        <w:rPr>
          <w:rFonts w:cs="Times New Roman"/>
          <w:szCs w:val="24"/>
          <w:shd w:val="clear" w:color="auto" w:fill="FFFFFF"/>
        </w:rPr>
        <w:t xml:space="preserve">, N., </w:t>
      </w:r>
      <w:proofErr w:type="spellStart"/>
      <w:r w:rsidRPr="00E243F3">
        <w:rPr>
          <w:rFonts w:cs="Times New Roman"/>
          <w:szCs w:val="24"/>
          <w:shd w:val="clear" w:color="auto" w:fill="FFFFFF"/>
        </w:rPr>
        <w:t>Askin</w:t>
      </w:r>
      <w:proofErr w:type="spellEnd"/>
      <w:r w:rsidRPr="00E243F3">
        <w:rPr>
          <w:rFonts w:cs="Times New Roman"/>
          <w:szCs w:val="24"/>
          <w:shd w:val="clear" w:color="auto" w:fill="FFFFFF"/>
        </w:rPr>
        <w:t xml:space="preserve">, S., &amp; Polat, M. (2016). Vitamin D </w:t>
      </w:r>
      <w:proofErr w:type="spellStart"/>
      <w:r w:rsidRPr="00E243F3">
        <w:rPr>
          <w:rFonts w:cs="Times New Roman"/>
          <w:szCs w:val="24"/>
          <w:shd w:val="clear" w:color="auto" w:fill="FFFFFF"/>
        </w:rPr>
        <w:t>and</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inflammation</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evaluation</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with</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neutrophil-to-lymphocyte</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ratio</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and</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platelet-to-lymphocyte</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ratio</w:t>
      </w:r>
      <w:proofErr w:type="spellEnd"/>
      <w:r w:rsidRPr="00E243F3">
        <w:rPr>
          <w:rFonts w:cs="Times New Roman"/>
          <w:szCs w:val="24"/>
          <w:shd w:val="clear" w:color="auto" w:fill="FFFFFF"/>
        </w:rPr>
        <w:t>. </w:t>
      </w:r>
      <w:proofErr w:type="spellStart"/>
      <w:r w:rsidRPr="00E243F3">
        <w:rPr>
          <w:rFonts w:cs="Times New Roman"/>
          <w:i/>
          <w:iCs/>
          <w:szCs w:val="24"/>
          <w:shd w:val="clear" w:color="auto" w:fill="FFFFFF"/>
        </w:rPr>
        <w:t>Archives</w:t>
      </w:r>
      <w:proofErr w:type="spellEnd"/>
      <w:r w:rsidRPr="00E243F3">
        <w:rPr>
          <w:rFonts w:cs="Times New Roman"/>
          <w:i/>
          <w:iCs/>
          <w:szCs w:val="24"/>
          <w:shd w:val="clear" w:color="auto" w:fill="FFFFFF"/>
        </w:rPr>
        <w:t xml:space="preserve"> of </w:t>
      </w:r>
      <w:proofErr w:type="spellStart"/>
      <w:r w:rsidRPr="00E243F3">
        <w:rPr>
          <w:rFonts w:cs="Times New Roman"/>
          <w:i/>
          <w:iCs/>
          <w:szCs w:val="24"/>
          <w:shd w:val="clear" w:color="auto" w:fill="FFFFFF"/>
        </w:rPr>
        <w:t>Medical</w:t>
      </w:r>
      <w:proofErr w:type="spellEnd"/>
      <w:r w:rsidRPr="00E243F3">
        <w:rPr>
          <w:rFonts w:cs="Times New Roman"/>
          <w:i/>
          <w:iCs/>
          <w:szCs w:val="24"/>
          <w:shd w:val="clear" w:color="auto" w:fill="FFFFFF"/>
        </w:rPr>
        <w:t xml:space="preserve"> </w:t>
      </w:r>
      <w:proofErr w:type="spellStart"/>
      <w:r w:rsidRPr="00E243F3">
        <w:rPr>
          <w:rFonts w:cs="Times New Roman"/>
          <w:i/>
          <w:iCs/>
          <w:szCs w:val="24"/>
          <w:shd w:val="clear" w:color="auto" w:fill="FFFFFF"/>
        </w:rPr>
        <w:t>Science</w:t>
      </w:r>
      <w:proofErr w:type="spellEnd"/>
      <w:r w:rsidRPr="00E243F3">
        <w:rPr>
          <w:rFonts w:cs="Times New Roman"/>
          <w:szCs w:val="24"/>
          <w:shd w:val="clear" w:color="auto" w:fill="FFFFFF"/>
        </w:rPr>
        <w:t>, </w:t>
      </w:r>
      <w:r w:rsidRPr="00E243F3">
        <w:rPr>
          <w:rFonts w:cs="Times New Roman"/>
          <w:i/>
          <w:iCs/>
          <w:szCs w:val="24"/>
          <w:shd w:val="clear" w:color="auto" w:fill="FFFFFF"/>
        </w:rPr>
        <w:t>12</w:t>
      </w:r>
      <w:r w:rsidRPr="00E243F3">
        <w:rPr>
          <w:rFonts w:cs="Times New Roman"/>
          <w:szCs w:val="24"/>
          <w:shd w:val="clear" w:color="auto" w:fill="FFFFFF"/>
        </w:rPr>
        <w:t>(4), 721-727.</w:t>
      </w:r>
    </w:p>
    <w:p w14:paraId="166730EE" w14:textId="77777777" w:rsidR="00E25265" w:rsidRPr="00A12F4E" w:rsidRDefault="00E25265" w:rsidP="006B63C4">
      <w:pPr>
        <w:spacing w:before="120" w:after="120"/>
        <w:ind w:left="567" w:hanging="567"/>
        <w:rPr>
          <w:rFonts w:cs="Times New Roman"/>
          <w:color w:val="222222"/>
          <w:szCs w:val="24"/>
          <w:shd w:val="clear" w:color="auto" w:fill="FFFFFF"/>
        </w:rPr>
      </w:pPr>
      <w:bookmarkStart w:id="129" w:name="_Hlk136014724"/>
      <w:proofErr w:type="spellStart"/>
      <w:r w:rsidRPr="00A12F4E">
        <w:rPr>
          <w:rFonts w:cs="Times New Roman"/>
          <w:color w:val="222222"/>
          <w:szCs w:val="24"/>
          <w:shd w:val="clear" w:color="auto" w:fill="FFFFFF"/>
        </w:rPr>
        <w:t>Arai</w:t>
      </w:r>
      <w:bookmarkEnd w:id="129"/>
      <w:proofErr w:type="spellEnd"/>
      <w:r w:rsidRPr="00A12F4E">
        <w:rPr>
          <w:rFonts w:cs="Times New Roman"/>
          <w:color w:val="222222"/>
          <w:szCs w:val="24"/>
          <w:shd w:val="clear" w:color="auto" w:fill="FFFFFF"/>
        </w:rPr>
        <w:t xml:space="preserve">, Y., Kanda, E., </w:t>
      </w:r>
      <w:proofErr w:type="spellStart"/>
      <w:r w:rsidRPr="00A12F4E">
        <w:rPr>
          <w:rFonts w:cs="Times New Roman"/>
          <w:color w:val="222222"/>
          <w:szCs w:val="24"/>
          <w:shd w:val="clear" w:color="auto" w:fill="FFFFFF"/>
        </w:rPr>
        <w:t>Iimori</w:t>
      </w:r>
      <w:proofErr w:type="spellEnd"/>
      <w:r w:rsidRPr="00A12F4E">
        <w:rPr>
          <w:rFonts w:cs="Times New Roman"/>
          <w:color w:val="222222"/>
          <w:szCs w:val="24"/>
          <w:shd w:val="clear" w:color="auto" w:fill="FFFFFF"/>
        </w:rPr>
        <w:t xml:space="preserve">, S., </w:t>
      </w:r>
      <w:proofErr w:type="spellStart"/>
      <w:r w:rsidRPr="00A12F4E">
        <w:rPr>
          <w:rFonts w:cs="Times New Roman"/>
          <w:color w:val="222222"/>
          <w:szCs w:val="24"/>
          <w:shd w:val="clear" w:color="auto" w:fill="FFFFFF"/>
        </w:rPr>
        <w:t>Naito</w:t>
      </w:r>
      <w:proofErr w:type="spellEnd"/>
      <w:r w:rsidRPr="00A12F4E">
        <w:rPr>
          <w:rFonts w:cs="Times New Roman"/>
          <w:color w:val="222222"/>
          <w:szCs w:val="24"/>
          <w:shd w:val="clear" w:color="auto" w:fill="FFFFFF"/>
        </w:rPr>
        <w:t xml:space="preserve">, S., Noda, Y., </w:t>
      </w:r>
      <w:proofErr w:type="spellStart"/>
      <w:r w:rsidRPr="00A12F4E">
        <w:rPr>
          <w:rFonts w:cs="Times New Roman"/>
          <w:color w:val="222222"/>
          <w:szCs w:val="24"/>
          <w:shd w:val="clear" w:color="auto" w:fill="FFFFFF"/>
        </w:rPr>
        <w:t>Kawasaki</w:t>
      </w:r>
      <w:proofErr w:type="spellEnd"/>
      <w:r w:rsidRPr="00A12F4E">
        <w:rPr>
          <w:rFonts w:cs="Times New Roman"/>
          <w:color w:val="222222"/>
          <w:szCs w:val="24"/>
          <w:shd w:val="clear" w:color="auto" w:fill="FFFFFF"/>
        </w:rPr>
        <w:t xml:space="preserve">, T., ... &amp; </w:t>
      </w:r>
      <w:proofErr w:type="spellStart"/>
      <w:r w:rsidRPr="00A12F4E">
        <w:rPr>
          <w:rFonts w:cs="Times New Roman"/>
          <w:color w:val="222222"/>
          <w:szCs w:val="24"/>
          <w:shd w:val="clear" w:color="auto" w:fill="FFFFFF"/>
        </w:rPr>
        <w:t>Uchida</w:t>
      </w:r>
      <w:proofErr w:type="spellEnd"/>
      <w:r w:rsidRPr="00A12F4E">
        <w:rPr>
          <w:rFonts w:cs="Times New Roman"/>
          <w:color w:val="222222"/>
          <w:szCs w:val="24"/>
          <w:shd w:val="clear" w:color="auto" w:fill="FFFFFF"/>
        </w:rPr>
        <w:t xml:space="preserve">, S. (2017). </w:t>
      </w:r>
      <w:proofErr w:type="spellStart"/>
      <w:r w:rsidRPr="00A12F4E">
        <w:rPr>
          <w:rFonts w:cs="Times New Roman"/>
          <w:color w:val="222222"/>
          <w:szCs w:val="24"/>
          <w:shd w:val="clear" w:color="auto" w:fill="FFFFFF"/>
        </w:rPr>
        <w:t>The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use</w:t>
      </w:r>
      <w:proofErr w:type="spellEnd"/>
      <w:r w:rsidRPr="00A12F4E">
        <w:rPr>
          <w:rFonts w:cs="Times New Roman"/>
          <w:color w:val="222222"/>
          <w:szCs w:val="24"/>
          <w:shd w:val="clear" w:color="auto" w:fill="FFFFFF"/>
        </w:rPr>
        <w:t xml:space="preserve"> of vitamin D </w:t>
      </w:r>
      <w:proofErr w:type="spellStart"/>
      <w:r w:rsidRPr="00A12F4E">
        <w:rPr>
          <w:rFonts w:cs="Times New Roman"/>
          <w:color w:val="222222"/>
          <w:szCs w:val="24"/>
          <w:shd w:val="clear" w:color="auto" w:fill="FFFFFF"/>
        </w:rPr>
        <w:t>analogs</w:t>
      </w:r>
      <w:proofErr w:type="spellEnd"/>
      <w:r w:rsidRPr="00A12F4E">
        <w:rPr>
          <w:rFonts w:cs="Times New Roman"/>
          <w:color w:val="222222"/>
          <w:szCs w:val="24"/>
          <w:shd w:val="clear" w:color="auto" w:fill="FFFFFF"/>
        </w:rPr>
        <w:t xml:space="preserve"> is </w:t>
      </w:r>
      <w:proofErr w:type="spellStart"/>
      <w:r w:rsidRPr="00A12F4E">
        <w:rPr>
          <w:rFonts w:cs="Times New Roman"/>
          <w:color w:val="222222"/>
          <w:szCs w:val="24"/>
          <w:shd w:val="clear" w:color="auto" w:fill="FFFFFF"/>
        </w:rPr>
        <w:t>independently</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associated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with</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the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favorable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renal</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prognosis</w:t>
      </w:r>
      <w:proofErr w:type="spellEnd"/>
      <w:r w:rsidRPr="00A12F4E">
        <w:rPr>
          <w:rFonts w:cs="Times New Roman"/>
          <w:color w:val="222222"/>
          <w:szCs w:val="24"/>
          <w:shd w:val="clear" w:color="auto" w:fill="FFFFFF"/>
        </w:rPr>
        <w:t xml:space="preserve"> in </w:t>
      </w:r>
      <w:proofErr w:type="spellStart"/>
      <w:r w:rsidRPr="00A12F4E">
        <w:rPr>
          <w:rFonts w:cs="Times New Roman"/>
          <w:color w:val="222222"/>
          <w:szCs w:val="24"/>
          <w:shd w:val="clear" w:color="auto" w:fill="FFFFFF"/>
        </w:rPr>
        <w:t>chronic</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kidney</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disease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stages</w:t>
      </w:r>
      <w:proofErr w:type="spellEnd"/>
      <w:r w:rsidRPr="00A12F4E">
        <w:rPr>
          <w:rFonts w:cs="Times New Roman"/>
          <w:color w:val="222222"/>
          <w:szCs w:val="24"/>
          <w:shd w:val="clear" w:color="auto" w:fill="FFFFFF"/>
        </w:rPr>
        <w:t xml:space="preserve"> 4–5: </w:t>
      </w:r>
      <w:proofErr w:type="spellStart"/>
      <w:r w:rsidRPr="00A12F4E">
        <w:rPr>
          <w:rFonts w:cs="Times New Roman"/>
          <w:color w:val="222222"/>
          <w:szCs w:val="24"/>
          <w:shd w:val="clear" w:color="auto" w:fill="FFFFFF"/>
        </w:rPr>
        <w:t>the</w:t>
      </w:r>
      <w:proofErr w:type="spellEnd"/>
      <w:r w:rsidRPr="00A12F4E">
        <w:rPr>
          <w:rFonts w:cs="Times New Roman"/>
          <w:color w:val="222222"/>
          <w:szCs w:val="24"/>
          <w:shd w:val="clear" w:color="auto" w:fill="FFFFFF"/>
        </w:rPr>
        <w:t xml:space="preserve"> CKD-ROUTE </w:t>
      </w:r>
      <w:proofErr w:type="spellStart"/>
      <w:r w:rsidRPr="00A12F4E">
        <w:rPr>
          <w:rFonts w:cs="Times New Roman"/>
          <w:color w:val="222222"/>
          <w:szCs w:val="24"/>
          <w:shd w:val="clear" w:color="auto" w:fill="FFFFFF"/>
        </w:rPr>
        <w:t>study</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Clinical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and</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Experimental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Nephrology</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21</w:t>
      </w:r>
      <w:r w:rsidRPr="00A12F4E">
        <w:rPr>
          <w:rFonts w:cs="Times New Roman"/>
          <w:color w:val="222222"/>
          <w:szCs w:val="24"/>
          <w:shd w:val="clear" w:color="auto" w:fill="FFFFFF"/>
        </w:rPr>
        <w:t>, 481-487.</w:t>
      </w:r>
    </w:p>
    <w:p w14:paraId="0FCCC759" w14:textId="77777777" w:rsidR="00E25265" w:rsidRPr="00A12F4E" w:rsidRDefault="00E25265" w:rsidP="006B63C4">
      <w:pPr>
        <w:spacing w:before="120" w:after="120"/>
        <w:ind w:left="567" w:hanging="567"/>
        <w:rPr>
          <w:rFonts w:cs="Times New Roman"/>
          <w:color w:val="222222"/>
          <w:szCs w:val="24"/>
          <w:shd w:val="clear" w:color="auto" w:fill="FFFFFF"/>
        </w:rPr>
      </w:pPr>
      <w:bookmarkStart w:id="130" w:name="_Hlk136271213"/>
      <w:r w:rsidRPr="00A12F4E">
        <w:rPr>
          <w:rFonts w:cs="Times New Roman"/>
          <w:color w:val="222222"/>
          <w:szCs w:val="24"/>
          <w:shd w:val="clear" w:color="auto" w:fill="FFFFFF"/>
        </w:rPr>
        <w:t>Arnold</w:t>
      </w:r>
      <w:bookmarkEnd w:id="130"/>
      <w:r w:rsidRPr="00A12F4E">
        <w:rPr>
          <w:rFonts w:cs="Times New Roman"/>
          <w:color w:val="222222"/>
          <w:szCs w:val="24"/>
          <w:shd w:val="clear" w:color="auto" w:fill="FFFFFF"/>
        </w:rPr>
        <w:t xml:space="preserve">, A., &amp; </w:t>
      </w:r>
      <w:proofErr w:type="spellStart"/>
      <w:r w:rsidRPr="00A12F4E">
        <w:rPr>
          <w:rFonts w:cs="Times New Roman"/>
          <w:color w:val="222222"/>
          <w:szCs w:val="24"/>
          <w:shd w:val="clear" w:color="auto" w:fill="FFFFFF"/>
        </w:rPr>
        <w:t>Elvehjem</w:t>
      </w:r>
      <w:proofErr w:type="spellEnd"/>
      <w:r w:rsidRPr="00A12F4E">
        <w:rPr>
          <w:rFonts w:cs="Times New Roman"/>
          <w:color w:val="222222"/>
          <w:szCs w:val="24"/>
          <w:shd w:val="clear" w:color="auto" w:fill="FFFFFF"/>
        </w:rPr>
        <w:t xml:space="preserve">, C. A. (1939). </w:t>
      </w:r>
      <w:proofErr w:type="spellStart"/>
      <w:r w:rsidRPr="00A12F4E">
        <w:rPr>
          <w:rFonts w:cs="Times New Roman"/>
          <w:color w:val="222222"/>
          <w:szCs w:val="24"/>
          <w:shd w:val="clear" w:color="auto" w:fill="FFFFFF"/>
        </w:rPr>
        <w:t>Nutritional</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requirements</w:t>
      </w:r>
      <w:proofErr w:type="spellEnd"/>
      <w:r w:rsidRPr="00A12F4E">
        <w:rPr>
          <w:rFonts w:cs="Times New Roman"/>
          <w:color w:val="222222"/>
          <w:szCs w:val="24"/>
          <w:shd w:val="clear" w:color="auto" w:fill="FFFFFF"/>
        </w:rPr>
        <w:t xml:space="preserve"> of </w:t>
      </w:r>
      <w:proofErr w:type="spellStart"/>
      <w:r w:rsidRPr="00A12F4E">
        <w:rPr>
          <w:rFonts w:cs="Times New Roman"/>
          <w:color w:val="222222"/>
          <w:szCs w:val="24"/>
          <w:shd w:val="clear" w:color="auto" w:fill="FFFFFF"/>
        </w:rPr>
        <w:t>dogs</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the</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American</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Veterinary</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Medical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Association</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95</w:t>
      </w:r>
      <w:r w:rsidRPr="00A12F4E">
        <w:rPr>
          <w:rFonts w:cs="Times New Roman"/>
          <w:color w:val="222222"/>
          <w:szCs w:val="24"/>
          <w:shd w:val="clear" w:color="auto" w:fill="FFFFFF"/>
        </w:rPr>
        <w:t>, 187-194.</w:t>
      </w:r>
    </w:p>
    <w:p w14:paraId="3E084D3E" w14:textId="77777777" w:rsidR="00E25265" w:rsidRPr="00A12F4E" w:rsidRDefault="00E25265" w:rsidP="006B63C4">
      <w:pPr>
        <w:pStyle w:val="NormalWeb"/>
        <w:spacing w:before="120" w:beforeAutospacing="0" w:after="120" w:afterAutospacing="0" w:line="360" w:lineRule="auto"/>
        <w:ind w:left="567" w:hanging="567"/>
        <w:jc w:val="both"/>
        <w:rPr>
          <w:shd w:val="clear" w:color="auto" w:fill="FFFFFF"/>
        </w:rPr>
      </w:pPr>
      <w:r w:rsidRPr="00A12F4E">
        <w:rPr>
          <w:shd w:val="clear" w:color="auto" w:fill="FFFFFF"/>
        </w:rPr>
        <w:t xml:space="preserve">Azam, N., </w:t>
      </w:r>
      <w:proofErr w:type="spellStart"/>
      <w:r w:rsidRPr="00A12F4E">
        <w:rPr>
          <w:shd w:val="clear" w:color="auto" w:fill="FFFFFF"/>
        </w:rPr>
        <w:t>Zhang</w:t>
      </w:r>
      <w:proofErr w:type="spellEnd"/>
      <w:r w:rsidRPr="00A12F4E">
        <w:rPr>
          <w:shd w:val="clear" w:color="auto" w:fill="FFFFFF"/>
        </w:rPr>
        <w:t xml:space="preserve">, M. Y., </w:t>
      </w:r>
      <w:proofErr w:type="spellStart"/>
      <w:r w:rsidRPr="00A12F4E">
        <w:rPr>
          <w:shd w:val="clear" w:color="auto" w:fill="FFFFFF"/>
        </w:rPr>
        <w:t>Wang</w:t>
      </w:r>
      <w:proofErr w:type="spellEnd"/>
      <w:r w:rsidRPr="00A12F4E">
        <w:rPr>
          <w:shd w:val="clear" w:color="auto" w:fill="FFFFFF"/>
        </w:rPr>
        <w:t xml:space="preserve">, X., </w:t>
      </w:r>
      <w:proofErr w:type="spellStart"/>
      <w:r w:rsidRPr="00A12F4E">
        <w:rPr>
          <w:shd w:val="clear" w:color="auto" w:fill="FFFFFF"/>
        </w:rPr>
        <w:t>Tenenhouse</w:t>
      </w:r>
      <w:proofErr w:type="spellEnd"/>
      <w:r w:rsidRPr="00A12F4E">
        <w:rPr>
          <w:shd w:val="clear" w:color="auto" w:fill="FFFFFF"/>
        </w:rPr>
        <w:t xml:space="preserve">, H. S., &amp; Portale, A. A. (2003). </w:t>
      </w:r>
      <w:proofErr w:type="spellStart"/>
      <w:r w:rsidRPr="00A12F4E">
        <w:rPr>
          <w:shd w:val="clear" w:color="auto" w:fill="FFFFFF"/>
        </w:rPr>
        <w:t>Disordered</w:t>
      </w:r>
      <w:proofErr w:type="spellEnd"/>
      <w:r w:rsidRPr="00A12F4E">
        <w:rPr>
          <w:shd w:val="clear" w:color="auto" w:fill="FFFFFF"/>
        </w:rPr>
        <w:t xml:space="preserve"> </w:t>
      </w:r>
      <w:proofErr w:type="spellStart"/>
      <w:r w:rsidRPr="00A12F4E">
        <w:rPr>
          <w:shd w:val="clear" w:color="auto" w:fill="FFFFFF"/>
        </w:rPr>
        <w:t>regulation</w:t>
      </w:r>
      <w:proofErr w:type="spellEnd"/>
      <w:r w:rsidRPr="00A12F4E">
        <w:rPr>
          <w:shd w:val="clear" w:color="auto" w:fill="FFFFFF"/>
        </w:rPr>
        <w:t xml:space="preserve"> of </w:t>
      </w:r>
      <w:proofErr w:type="spellStart"/>
      <w:r w:rsidRPr="00A12F4E">
        <w:rPr>
          <w:shd w:val="clear" w:color="auto" w:fill="FFFFFF"/>
        </w:rPr>
        <w:t>renal</w:t>
      </w:r>
      <w:proofErr w:type="spellEnd"/>
      <w:r w:rsidRPr="00A12F4E">
        <w:rPr>
          <w:shd w:val="clear" w:color="auto" w:fill="FFFFFF"/>
        </w:rPr>
        <w:t xml:space="preserve"> 25-hydroxyvitamin D-1α-</w:t>
      </w:r>
      <w:proofErr w:type="spellStart"/>
      <w:r w:rsidRPr="00A12F4E">
        <w:rPr>
          <w:shd w:val="clear" w:color="auto" w:fill="FFFFFF"/>
        </w:rPr>
        <w:t>hydroxylase</w:t>
      </w:r>
      <w:proofErr w:type="spellEnd"/>
      <w:r w:rsidRPr="00A12F4E">
        <w:rPr>
          <w:shd w:val="clear" w:color="auto" w:fill="FFFFFF"/>
        </w:rPr>
        <w:t xml:space="preserve"> gene </w:t>
      </w:r>
      <w:proofErr w:type="spellStart"/>
      <w:r w:rsidRPr="00A12F4E">
        <w:rPr>
          <w:shd w:val="clear" w:color="auto" w:fill="FFFFFF"/>
        </w:rPr>
        <w:t>expression</w:t>
      </w:r>
      <w:proofErr w:type="spellEnd"/>
      <w:r w:rsidRPr="00A12F4E">
        <w:rPr>
          <w:shd w:val="clear" w:color="auto" w:fill="FFFFFF"/>
        </w:rPr>
        <w:t xml:space="preserve"> </w:t>
      </w:r>
      <w:proofErr w:type="spellStart"/>
      <w:r w:rsidRPr="00A12F4E">
        <w:rPr>
          <w:shd w:val="clear" w:color="auto" w:fill="FFFFFF"/>
        </w:rPr>
        <w:t>by</w:t>
      </w:r>
      <w:proofErr w:type="spellEnd"/>
      <w:r w:rsidRPr="00A12F4E">
        <w:rPr>
          <w:shd w:val="clear" w:color="auto" w:fill="FFFFFF"/>
        </w:rPr>
        <w:t xml:space="preserve"> </w:t>
      </w:r>
      <w:proofErr w:type="spellStart"/>
      <w:r w:rsidRPr="00A12F4E">
        <w:rPr>
          <w:shd w:val="clear" w:color="auto" w:fill="FFFFFF"/>
        </w:rPr>
        <w:t>phosphorus</w:t>
      </w:r>
      <w:proofErr w:type="spellEnd"/>
      <w:r w:rsidRPr="00A12F4E">
        <w:rPr>
          <w:shd w:val="clear" w:color="auto" w:fill="FFFFFF"/>
        </w:rPr>
        <w:t xml:space="preserve"> in X-</w:t>
      </w:r>
      <w:proofErr w:type="spellStart"/>
      <w:r w:rsidRPr="00A12F4E">
        <w:rPr>
          <w:shd w:val="clear" w:color="auto" w:fill="FFFFFF"/>
        </w:rPr>
        <w:t>linked</w:t>
      </w:r>
      <w:proofErr w:type="spellEnd"/>
      <w:r w:rsidRPr="00A12F4E">
        <w:rPr>
          <w:shd w:val="clear" w:color="auto" w:fill="FFFFFF"/>
        </w:rPr>
        <w:t xml:space="preserve"> </w:t>
      </w:r>
      <w:proofErr w:type="spellStart"/>
      <w:r w:rsidRPr="00A12F4E">
        <w:rPr>
          <w:shd w:val="clear" w:color="auto" w:fill="FFFFFF"/>
        </w:rPr>
        <w:t>hypophosphatemic</w:t>
      </w:r>
      <w:proofErr w:type="spellEnd"/>
      <w:r w:rsidRPr="00A12F4E">
        <w:rPr>
          <w:shd w:val="clear" w:color="auto" w:fill="FFFFFF"/>
        </w:rPr>
        <w:t xml:space="preserve"> (</w:t>
      </w:r>
      <w:proofErr w:type="spellStart"/>
      <w:r w:rsidRPr="00A12F4E">
        <w:rPr>
          <w:shd w:val="clear" w:color="auto" w:fill="FFFFFF"/>
        </w:rPr>
        <w:t>Hyp</w:t>
      </w:r>
      <w:proofErr w:type="spellEnd"/>
      <w:r w:rsidRPr="00A12F4E">
        <w:rPr>
          <w:shd w:val="clear" w:color="auto" w:fill="FFFFFF"/>
        </w:rPr>
        <w:t xml:space="preserve">) </w:t>
      </w:r>
      <w:proofErr w:type="spellStart"/>
      <w:r w:rsidRPr="00A12F4E">
        <w:rPr>
          <w:shd w:val="clear" w:color="auto" w:fill="FFFFFF"/>
        </w:rPr>
        <w:t>mice</w:t>
      </w:r>
      <w:proofErr w:type="spellEnd"/>
      <w:r w:rsidRPr="00A12F4E">
        <w:rPr>
          <w:shd w:val="clear" w:color="auto" w:fill="FFFFFF"/>
        </w:rPr>
        <w:t>. </w:t>
      </w:r>
      <w:proofErr w:type="spellStart"/>
      <w:r w:rsidRPr="00A12F4E">
        <w:rPr>
          <w:i/>
          <w:iCs/>
          <w:shd w:val="clear" w:color="auto" w:fill="FFFFFF"/>
        </w:rPr>
        <w:t>Endocrinology</w:t>
      </w:r>
      <w:proofErr w:type="spellEnd"/>
      <w:r w:rsidRPr="00A12F4E">
        <w:rPr>
          <w:shd w:val="clear" w:color="auto" w:fill="FFFFFF"/>
        </w:rPr>
        <w:t>, </w:t>
      </w:r>
      <w:r w:rsidRPr="00A12F4E">
        <w:rPr>
          <w:i/>
          <w:iCs/>
          <w:shd w:val="clear" w:color="auto" w:fill="FFFFFF"/>
        </w:rPr>
        <w:t>144</w:t>
      </w:r>
      <w:r w:rsidRPr="00A12F4E">
        <w:rPr>
          <w:shd w:val="clear" w:color="auto" w:fill="FFFFFF"/>
        </w:rPr>
        <w:t>(8), 3463-3468.</w:t>
      </w:r>
    </w:p>
    <w:p w14:paraId="5F8807EE"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Beckman</w:t>
      </w:r>
      <w:proofErr w:type="spellEnd"/>
      <w:r w:rsidRPr="00A12F4E">
        <w:rPr>
          <w:rFonts w:cs="Times New Roman"/>
          <w:szCs w:val="24"/>
          <w:shd w:val="clear" w:color="auto" w:fill="FFFFFF"/>
        </w:rPr>
        <w:t xml:space="preserve">, M. J., </w:t>
      </w:r>
      <w:proofErr w:type="spellStart"/>
      <w:r w:rsidRPr="00A12F4E">
        <w:rPr>
          <w:rFonts w:cs="Times New Roman"/>
          <w:szCs w:val="24"/>
          <w:shd w:val="clear" w:color="auto" w:fill="FFFFFF"/>
        </w:rPr>
        <w:t>Tadikonda</w:t>
      </w:r>
      <w:proofErr w:type="spellEnd"/>
      <w:r w:rsidRPr="00A12F4E">
        <w:rPr>
          <w:rFonts w:cs="Times New Roman"/>
          <w:szCs w:val="24"/>
          <w:shd w:val="clear" w:color="auto" w:fill="FFFFFF"/>
        </w:rPr>
        <w:t xml:space="preserve">, P., </w:t>
      </w:r>
      <w:proofErr w:type="spellStart"/>
      <w:r w:rsidRPr="00A12F4E">
        <w:rPr>
          <w:rFonts w:cs="Times New Roman"/>
          <w:szCs w:val="24"/>
          <w:shd w:val="clear" w:color="auto" w:fill="FFFFFF"/>
        </w:rPr>
        <w:t>Werner</w:t>
      </w:r>
      <w:proofErr w:type="spellEnd"/>
      <w:r w:rsidRPr="00A12F4E">
        <w:rPr>
          <w:rFonts w:cs="Times New Roman"/>
          <w:szCs w:val="24"/>
          <w:shd w:val="clear" w:color="auto" w:fill="FFFFFF"/>
        </w:rPr>
        <w:t xml:space="preserve">, E., </w:t>
      </w:r>
      <w:proofErr w:type="spellStart"/>
      <w:r w:rsidRPr="00A12F4E">
        <w:rPr>
          <w:rFonts w:cs="Times New Roman"/>
          <w:szCs w:val="24"/>
          <w:shd w:val="clear" w:color="auto" w:fill="FFFFFF"/>
        </w:rPr>
        <w:t>Prahl</w:t>
      </w:r>
      <w:proofErr w:type="spellEnd"/>
      <w:r w:rsidRPr="00A12F4E">
        <w:rPr>
          <w:rFonts w:cs="Times New Roman"/>
          <w:szCs w:val="24"/>
          <w:shd w:val="clear" w:color="auto" w:fill="FFFFFF"/>
        </w:rPr>
        <w:t xml:space="preserve">, J., Yamada, S., &amp; </w:t>
      </w:r>
      <w:proofErr w:type="spellStart"/>
      <w:r w:rsidRPr="00A12F4E">
        <w:rPr>
          <w:rFonts w:cs="Times New Roman"/>
          <w:szCs w:val="24"/>
          <w:shd w:val="clear" w:color="auto" w:fill="FFFFFF"/>
        </w:rPr>
        <w:t>DeLuca</w:t>
      </w:r>
      <w:proofErr w:type="spellEnd"/>
      <w:r w:rsidRPr="00A12F4E">
        <w:rPr>
          <w:rFonts w:cs="Times New Roman"/>
          <w:szCs w:val="24"/>
          <w:shd w:val="clear" w:color="auto" w:fill="FFFFFF"/>
        </w:rPr>
        <w:t xml:space="preserve">, H. F. (1996). Human 25-hydroxyvitamin D3-24-hydroxylase, a </w:t>
      </w:r>
      <w:proofErr w:type="spellStart"/>
      <w:r w:rsidRPr="00A12F4E">
        <w:rPr>
          <w:rFonts w:cs="Times New Roman"/>
          <w:szCs w:val="24"/>
          <w:shd w:val="clear" w:color="auto" w:fill="FFFFFF"/>
        </w:rPr>
        <w:t>multicatalytic</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enzyme</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Biochemistry</w:t>
      </w:r>
      <w:proofErr w:type="spellEnd"/>
      <w:r w:rsidRPr="00A12F4E">
        <w:rPr>
          <w:rFonts w:cs="Times New Roman"/>
          <w:szCs w:val="24"/>
          <w:shd w:val="clear" w:color="auto" w:fill="FFFFFF"/>
        </w:rPr>
        <w:t>, </w:t>
      </w:r>
      <w:r w:rsidRPr="00A12F4E">
        <w:rPr>
          <w:rFonts w:cs="Times New Roman"/>
          <w:i/>
          <w:iCs/>
          <w:szCs w:val="24"/>
          <w:shd w:val="clear" w:color="auto" w:fill="FFFFFF"/>
        </w:rPr>
        <w:t>35</w:t>
      </w:r>
      <w:r w:rsidRPr="00A12F4E">
        <w:rPr>
          <w:rFonts w:cs="Times New Roman"/>
          <w:szCs w:val="24"/>
          <w:shd w:val="clear" w:color="auto" w:fill="FFFFFF"/>
        </w:rPr>
        <w:t>(25), 8465-8472.</w:t>
      </w:r>
    </w:p>
    <w:p w14:paraId="00A52F73" w14:textId="77777777" w:rsidR="00E25265" w:rsidRPr="00A12F4E" w:rsidRDefault="00E25265" w:rsidP="006B63C4">
      <w:pPr>
        <w:spacing w:before="120" w:after="120"/>
        <w:ind w:left="567" w:hanging="567"/>
        <w:rPr>
          <w:rFonts w:cs="Times New Roman"/>
          <w:szCs w:val="24"/>
          <w:shd w:val="clear" w:color="auto" w:fill="FFFFFF"/>
        </w:rPr>
      </w:pPr>
      <w:bookmarkStart w:id="131" w:name="_Hlk135849475"/>
      <w:proofErr w:type="spellStart"/>
      <w:r w:rsidRPr="00A12F4E">
        <w:rPr>
          <w:rFonts w:cs="Times New Roman"/>
          <w:szCs w:val="24"/>
          <w:shd w:val="clear" w:color="auto" w:fill="FFFFFF"/>
        </w:rPr>
        <w:t>Bikle</w:t>
      </w:r>
      <w:bookmarkEnd w:id="131"/>
      <w:proofErr w:type="spellEnd"/>
      <w:r w:rsidRPr="00A12F4E">
        <w:rPr>
          <w:rFonts w:cs="Times New Roman"/>
          <w:szCs w:val="24"/>
          <w:shd w:val="clear" w:color="auto" w:fill="FFFFFF"/>
        </w:rPr>
        <w:t xml:space="preserve">, D. D. (2014). Vitamin D </w:t>
      </w:r>
      <w:proofErr w:type="spellStart"/>
      <w:r w:rsidRPr="00A12F4E">
        <w:rPr>
          <w:rFonts w:cs="Times New Roman"/>
          <w:szCs w:val="24"/>
          <w:shd w:val="clear" w:color="auto" w:fill="FFFFFF"/>
        </w:rPr>
        <w:t>metabolism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mechanism</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action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clinical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applications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Chemistry</w:t>
      </w:r>
      <w:proofErr w:type="spellEnd"/>
      <w:r w:rsidRPr="00A12F4E">
        <w:rPr>
          <w:rFonts w:cs="Times New Roman"/>
          <w:i/>
          <w:iCs/>
          <w:szCs w:val="24"/>
          <w:shd w:val="clear" w:color="auto" w:fill="FFFFFF"/>
        </w:rPr>
        <w:t xml:space="preserve"> &amp; </w:t>
      </w:r>
      <w:proofErr w:type="spellStart"/>
      <w:r w:rsidRPr="00A12F4E">
        <w:rPr>
          <w:rFonts w:cs="Times New Roman"/>
          <w:i/>
          <w:iCs/>
          <w:szCs w:val="24"/>
          <w:shd w:val="clear" w:color="auto" w:fill="FFFFFF"/>
        </w:rPr>
        <w:t>biology</w:t>
      </w:r>
      <w:proofErr w:type="spellEnd"/>
      <w:r w:rsidRPr="00A12F4E">
        <w:rPr>
          <w:rFonts w:cs="Times New Roman"/>
          <w:szCs w:val="24"/>
          <w:shd w:val="clear" w:color="auto" w:fill="FFFFFF"/>
        </w:rPr>
        <w:t>, </w:t>
      </w:r>
      <w:r w:rsidRPr="00A12F4E">
        <w:rPr>
          <w:rFonts w:cs="Times New Roman"/>
          <w:i/>
          <w:iCs/>
          <w:szCs w:val="24"/>
          <w:shd w:val="clear" w:color="auto" w:fill="FFFFFF"/>
        </w:rPr>
        <w:t>21</w:t>
      </w:r>
      <w:r w:rsidRPr="00A12F4E">
        <w:rPr>
          <w:rFonts w:cs="Times New Roman"/>
          <w:szCs w:val="24"/>
          <w:shd w:val="clear" w:color="auto" w:fill="FFFFFF"/>
        </w:rPr>
        <w:t>(3), 319-329.</w:t>
      </w:r>
    </w:p>
    <w:p w14:paraId="5C19F72A"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Bikle</w:t>
      </w:r>
      <w:proofErr w:type="spellEnd"/>
      <w:r w:rsidRPr="00A12F4E">
        <w:rPr>
          <w:rFonts w:cs="Times New Roman"/>
          <w:szCs w:val="24"/>
          <w:shd w:val="clear" w:color="auto" w:fill="FFFFFF"/>
        </w:rPr>
        <w:t xml:space="preserve">, D. D., </w:t>
      </w:r>
      <w:proofErr w:type="spellStart"/>
      <w:r w:rsidRPr="00A12F4E">
        <w:rPr>
          <w:rFonts w:cs="Times New Roman"/>
          <w:szCs w:val="24"/>
          <w:shd w:val="clear" w:color="auto" w:fill="FFFFFF"/>
        </w:rPr>
        <w:t>Gee</w:t>
      </w:r>
      <w:proofErr w:type="spellEnd"/>
      <w:r w:rsidRPr="00A12F4E">
        <w:rPr>
          <w:rFonts w:cs="Times New Roman"/>
          <w:szCs w:val="24"/>
          <w:shd w:val="clear" w:color="auto" w:fill="FFFFFF"/>
        </w:rPr>
        <w:t xml:space="preserve">, E., </w:t>
      </w:r>
      <w:proofErr w:type="spellStart"/>
      <w:r w:rsidRPr="00A12F4E">
        <w:rPr>
          <w:rFonts w:cs="Times New Roman"/>
          <w:szCs w:val="24"/>
          <w:shd w:val="clear" w:color="auto" w:fill="FFFFFF"/>
        </w:rPr>
        <w:t>Halloran</w:t>
      </w:r>
      <w:proofErr w:type="spellEnd"/>
      <w:r w:rsidRPr="00A12F4E">
        <w:rPr>
          <w:rFonts w:cs="Times New Roman"/>
          <w:szCs w:val="24"/>
          <w:shd w:val="clear" w:color="auto" w:fill="FFFFFF"/>
        </w:rPr>
        <w:t xml:space="preserve">, B., KOWALSKI, M. A., </w:t>
      </w:r>
      <w:proofErr w:type="spellStart"/>
      <w:r w:rsidRPr="00A12F4E">
        <w:rPr>
          <w:rFonts w:cs="Times New Roman"/>
          <w:szCs w:val="24"/>
          <w:shd w:val="clear" w:color="auto" w:fill="FFFFFF"/>
        </w:rPr>
        <w:t>Ryzen</w:t>
      </w:r>
      <w:proofErr w:type="spellEnd"/>
      <w:r w:rsidRPr="00A12F4E">
        <w:rPr>
          <w:rFonts w:cs="Times New Roman"/>
          <w:szCs w:val="24"/>
          <w:shd w:val="clear" w:color="auto" w:fill="FFFFFF"/>
        </w:rPr>
        <w:t xml:space="preserve">, E., &amp; </w:t>
      </w:r>
      <w:proofErr w:type="spellStart"/>
      <w:r w:rsidRPr="00A12F4E">
        <w:rPr>
          <w:rFonts w:cs="Times New Roman"/>
          <w:szCs w:val="24"/>
          <w:shd w:val="clear" w:color="auto" w:fill="FFFFFF"/>
        </w:rPr>
        <w:t>Haddad</w:t>
      </w:r>
      <w:proofErr w:type="spellEnd"/>
      <w:r w:rsidRPr="00A12F4E">
        <w:rPr>
          <w:rFonts w:cs="Times New Roman"/>
          <w:szCs w:val="24"/>
          <w:shd w:val="clear" w:color="auto" w:fill="FFFFFF"/>
        </w:rPr>
        <w:t xml:space="preserve">, J. G. (1986). </w:t>
      </w:r>
      <w:proofErr w:type="spellStart"/>
      <w:r w:rsidRPr="00A12F4E">
        <w:rPr>
          <w:rFonts w:cs="Times New Roman"/>
          <w:szCs w:val="24"/>
          <w:shd w:val="clear" w:color="auto" w:fill="FFFFFF"/>
        </w:rPr>
        <w:t>Assessment</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free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fraction</w:t>
      </w:r>
      <w:proofErr w:type="spellEnd"/>
      <w:r w:rsidRPr="00A12F4E">
        <w:rPr>
          <w:rFonts w:cs="Times New Roman"/>
          <w:szCs w:val="24"/>
          <w:shd w:val="clear" w:color="auto" w:fill="FFFFFF"/>
        </w:rPr>
        <w:t xml:space="preserve"> of 25-hydroxyvitamin D in serum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regulation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by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albumin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vitamin D-</w:t>
      </w:r>
      <w:proofErr w:type="spellStart"/>
      <w:r w:rsidRPr="00A12F4E">
        <w:rPr>
          <w:rFonts w:cs="Times New Roman"/>
          <w:szCs w:val="24"/>
          <w:shd w:val="clear" w:color="auto" w:fill="FFFFFF"/>
        </w:rPr>
        <w:t>binding</w:t>
      </w:r>
      <w:proofErr w:type="spellEnd"/>
      <w:r w:rsidRPr="00A12F4E">
        <w:rPr>
          <w:rFonts w:cs="Times New Roman"/>
          <w:szCs w:val="24"/>
          <w:shd w:val="clear" w:color="auto" w:fill="FFFFFF"/>
        </w:rPr>
        <w:t xml:space="preserve"> protein.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Clinical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Endocrinology</w:t>
      </w:r>
      <w:proofErr w:type="spellEnd"/>
      <w:r w:rsidRPr="00A12F4E">
        <w:rPr>
          <w:rFonts w:cs="Times New Roman"/>
          <w:i/>
          <w:iCs/>
          <w:szCs w:val="24"/>
          <w:shd w:val="clear" w:color="auto" w:fill="FFFFFF"/>
        </w:rPr>
        <w:t xml:space="preserve"> &amp; </w:t>
      </w:r>
      <w:proofErr w:type="spellStart"/>
      <w:r w:rsidRPr="00A12F4E">
        <w:rPr>
          <w:rFonts w:cs="Times New Roman"/>
          <w:i/>
          <w:iCs/>
          <w:szCs w:val="24"/>
          <w:shd w:val="clear" w:color="auto" w:fill="FFFFFF"/>
        </w:rPr>
        <w:t>Metabolism</w:t>
      </w:r>
      <w:proofErr w:type="spellEnd"/>
      <w:r w:rsidRPr="00A12F4E">
        <w:rPr>
          <w:rFonts w:cs="Times New Roman"/>
          <w:szCs w:val="24"/>
          <w:shd w:val="clear" w:color="auto" w:fill="FFFFFF"/>
        </w:rPr>
        <w:t>, </w:t>
      </w:r>
      <w:r w:rsidRPr="00A12F4E">
        <w:rPr>
          <w:rFonts w:cs="Times New Roman"/>
          <w:i/>
          <w:iCs/>
          <w:szCs w:val="24"/>
          <w:shd w:val="clear" w:color="auto" w:fill="FFFFFF"/>
        </w:rPr>
        <w:t>63</w:t>
      </w:r>
      <w:r w:rsidRPr="00A12F4E">
        <w:rPr>
          <w:rFonts w:cs="Times New Roman"/>
          <w:szCs w:val="24"/>
          <w:shd w:val="clear" w:color="auto" w:fill="FFFFFF"/>
        </w:rPr>
        <w:t>(4), 954-959.</w:t>
      </w:r>
    </w:p>
    <w:p w14:paraId="6B2BDC6D" w14:textId="77777777" w:rsidR="00E25265" w:rsidRPr="00A12F4E" w:rsidRDefault="00E25265" w:rsidP="006B63C4">
      <w:pPr>
        <w:spacing w:before="120" w:after="120"/>
        <w:ind w:left="567" w:hanging="567"/>
        <w:rPr>
          <w:rFonts w:cs="Times New Roman"/>
          <w:szCs w:val="24"/>
          <w:shd w:val="clear" w:color="auto" w:fill="FFFFFF"/>
        </w:rPr>
      </w:pPr>
      <w:r w:rsidRPr="00A12F4E">
        <w:rPr>
          <w:rFonts w:cs="Times New Roman"/>
          <w:szCs w:val="24"/>
          <w:shd w:val="clear" w:color="auto" w:fill="FFFFFF"/>
        </w:rPr>
        <w:t xml:space="preserve">Black, L. J., </w:t>
      </w:r>
      <w:proofErr w:type="spellStart"/>
      <w:r w:rsidRPr="00A12F4E">
        <w:rPr>
          <w:rFonts w:cs="Times New Roman"/>
          <w:szCs w:val="24"/>
          <w:shd w:val="clear" w:color="auto" w:fill="FFFFFF"/>
        </w:rPr>
        <w:t>Lucas</w:t>
      </w:r>
      <w:proofErr w:type="spellEnd"/>
      <w:r w:rsidRPr="00A12F4E">
        <w:rPr>
          <w:rFonts w:cs="Times New Roman"/>
          <w:szCs w:val="24"/>
          <w:shd w:val="clear" w:color="auto" w:fill="FFFFFF"/>
        </w:rPr>
        <w:t xml:space="preserve">, R. M., </w:t>
      </w:r>
      <w:proofErr w:type="spellStart"/>
      <w:r w:rsidRPr="00A12F4E">
        <w:rPr>
          <w:rFonts w:cs="Times New Roman"/>
          <w:szCs w:val="24"/>
          <w:shd w:val="clear" w:color="auto" w:fill="FFFFFF"/>
        </w:rPr>
        <w:t>Sherriff</w:t>
      </w:r>
      <w:proofErr w:type="spellEnd"/>
      <w:r w:rsidRPr="00A12F4E">
        <w:rPr>
          <w:rFonts w:cs="Times New Roman"/>
          <w:szCs w:val="24"/>
          <w:shd w:val="clear" w:color="auto" w:fill="FFFFFF"/>
        </w:rPr>
        <w:t xml:space="preserve">, J. L., </w:t>
      </w:r>
      <w:proofErr w:type="spellStart"/>
      <w:r w:rsidRPr="00A12F4E">
        <w:rPr>
          <w:rFonts w:cs="Times New Roman"/>
          <w:szCs w:val="24"/>
          <w:shd w:val="clear" w:color="auto" w:fill="FFFFFF"/>
        </w:rPr>
        <w:t>Björn</w:t>
      </w:r>
      <w:proofErr w:type="spellEnd"/>
      <w:r w:rsidRPr="00A12F4E">
        <w:rPr>
          <w:rFonts w:cs="Times New Roman"/>
          <w:szCs w:val="24"/>
          <w:shd w:val="clear" w:color="auto" w:fill="FFFFFF"/>
        </w:rPr>
        <w:t xml:space="preserve">, L. O., &amp; </w:t>
      </w:r>
      <w:proofErr w:type="spellStart"/>
      <w:r w:rsidRPr="00A12F4E">
        <w:rPr>
          <w:rFonts w:cs="Times New Roman"/>
          <w:szCs w:val="24"/>
          <w:shd w:val="clear" w:color="auto" w:fill="FFFFFF"/>
        </w:rPr>
        <w:t>Bornman</w:t>
      </w:r>
      <w:proofErr w:type="spellEnd"/>
      <w:r w:rsidRPr="00A12F4E">
        <w:rPr>
          <w:rFonts w:cs="Times New Roman"/>
          <w:szCs w:val="24"/>
          <w:shd w:val="clear" w:color="auto" w:fill="FFFFFF"/>
        </w:rPr>
        <w:t xml:space="preserve">, J. F. (2017). </w:t>
      </w:r>
      <w:proofErr w:type="spellStart"/>
      <w:r w:rsidRPr="00A12F4E">
        <w:rPr>
          <w:rFonts w:cs="Times New Roman"/>
          <w:szCs w:val="24"/>
          <w:shd w:val="clear" w:color="auto" w:fill="FFFFFF"/>
        </w:rPr>
        <w:t>In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pursuit</w:t>
      </w:r>
      <w:proofErr w:type="spellEnd"/>
      <w:r w:rsidRPr="00A12F4E">
        <w:rPr>
          <w:rFonts w:cs="Times New Roman"/>
          <w:szCs w:val="24"/>
          <w:shd w:val="clear" w:color="auto" w:fill="FFFFFF"/>
        </w:rPr>
        <w:t xml:space="preserve"> of vitamin D in </w:t>
      </w:r>
      <w:proofErr w:type="spellStart"/>
      <w:r w:rsidRPr="00A12F4E">
        <w:rPr>
          <w:rFonts w:cs="Times New Roman"/>
          <w:szCs w:val="24"/>
          <w:shd w:val="clear" w:color="auto" w:fill="FFFFFF"/>
        </w:rPr>
        <w:t>plants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Nutrients</w:t>
      </w:r>
      <w:proofErr w:type="spellEnd"/>
      <w:r w:rsidRPr="00A12F4E">
        <w:rPr>
          <w:rFonts w:cs="Times New Roman"/>
          <w:szCs w:val="24"/>
          <w:shd w:val="clear" w:color="auto" w:fill="FFFFFF"/>
        </w:rPr>
        <w:t>, </w:t>
      </w:r>
      <w:r w:rsidRPr="00A12F4E">
        <w:rPr>
          <w:rFonts w:cs="Times New Roman"/>
          <w:i/>
          <w:iCs/>
          <w:szCs w:val="24"/>
          <w:shd w:val="clear" w:color="auto" w:fill="FFFFFF"/>
        </w:rPr>
        <w:t>9</w:t>
      </w:r>
      <w:r w:rsidRPr="00A12F4E">
        <w:rPr>
          <w:rFonts w:cs="Times New Roman"/>
          <w:szCs w:val="24"/>
          <w:shd w:val="clear" w:color="auto" w:fill="FFFFFF"/>
        </w:rPr>
        <w:t>(2), 136.</w:t>
      </w:r>
    </w:p>
    <w:p w14:paraId="0CB4228F"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Boros</w:t>
      </w:r>
      <w:proofErr w:type="spellEnd"/>
      <w:r w:rsidRPr="00A12F4E">
        <w:rPr>
          <w:rFonts w:cs="Times New Roman"/>
          <w:szCs w:val="24"/>
          <w:shd w:val="clear" w:color="auto" w:fill="FFFFFF"/>
        </w:rPr>
        <w:t xml:space="preserve">, S., </w:t>
      </w:r>
      <w:proofErr w:type="spellStart"/>
      <w:r w:rsidRPr="00A12F4E">
        <w:rPr>
          <w:rFonts w:cs="Times New Roman"/>
          <w:szCs w:val="24"/>
          <w:shd w:val="clear" w:color="auto" w:fill="FFFFFF"/>
        </w:rPr>
        <w:t>Bindels</w:t>
      </w:r>
      <w:proofErr w:type="spellEnd"/>
      <w:r w:rsidRPr="00A12F4E">
        <w:rPr>
          <w:rFonts w:cs="Times New Roman"/>
          <w:szCs w:val="24"/>
          <w:shd w:val="clear" w:color="auto" w:fill="FFFFFF"/>
        </w:rPr>
        <w:t xml:space="preserve">, R. J., &amp; </w:t>
      </w:r>
      <w:proofErr w:type="spellStart"/>
      <w:r w:rsidRPr="00A12F4E">
        <w:rPr>
          <w:rFonts w:cs="Times New Roman"/>
          <w:szCs w:val="24"/>
          <w:shd w:val="clear" w:color="auto" w:fill="FFFFFF"/>
        </w:rPr>
        <w:t>Hoenderop</w:t>
      </w:r>
      <w:proofErr w:type="spellEnd"/>
      <w:r w:rsidRPr="00A12F4E">
        <w:rPr>
          <w:rFonts w:cs="Times New Roman"/>
          <w:szCs w:val="24"/>
          <w:shd w:val="clear" w:color="auto" w:fill="FFFFFF"/>
        </w:rPr>
        <w:t xml:space="preserve">, J. G. (2009). Active </w:t>
      </w:r>
      <w:proofErr w:type="spellStart"/>
      <w:r w:rsidRPr="00A12F4E">
        <w:rPr>
          <w:rFonts w:cs="Times New Roman"/>
          <w:szCs w:val="24"/>
          <w:shd w:val="clear" w:color="auto" w:fill="FFFFFF"/>
        </w:rPr>
        <w:t>Ca</w:t>
      </w:r>
      <w:proofErr w:type="spellEnd"/>
      <w:r w:rsidRPr="00A12F4E">
        <w:rPr>
          <w:rFonts w:cs="Times New Roman"/>
          <w:szCs w:val="24"/>
          <w:shd w:val="clear" w:color="auto" w:fill="FFFFFF"/>
        </w:rPr>
        <w:t xml:space="preserve"> 2+ </w:t>
      </w:r>
      <w:proofErr w:type="spellStart"/>
      <w:r w:rsidRPr="00A12F4E">
        <w:rPr>
          <w:rFonts w:cs="Times New Roman"/>
          <w:szCs w:val="24"/>
          <w:shd w:val="clear" w:color="auto" w:fill="FFFFFF"/>
        </w:rPr>
        <w:t>reabsorption</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connecting</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tubule</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Pflügers</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Archiv-European</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Physiology</w:t>
      </w:r>
      <w:proofErr w:type="spellEnd"/>
      <w:r w:rsidRPr="00A12F4E">
        <w:rPr>
          <w:rFonts w:cs="Times New Roman"/>
          <w:szCs w:val="24"/>
          <w:shd w:val="clear" w:color="auto" w:fill="FFFFFF"/>
        </w:rPr>
        <w:t>, </w:t>
      </w:r>
      <w:r w:rsidRPr="00A12F4E">
        <w:rPr>
          <w:rFonts w:cs="Times New Roman"/>
          <w:i/>
          <w:iCs/>
          <w:szCs w:val="24"/>
          <w:shd w:val="clear" w:color="auto" w:fill="FFFFFF"/>
        </w:rPr>
        <w:t>458</w:t>
      </w:r>
      <w:r w:rsidRPr="00A12F4E">
        <w:rPr>
          <w:rFonts w:cs="Times New Roman"/>
          <w:szCs w:val="24"/>
          <w:shd w:val="clear" w:color="auto" w:fill="FFFFFF"/>
        </w:rPr>
        <w:t>, 99-109.</w:t>
      </w:r>
    </w:p>
    <w:p w14:paraId="759E7D12"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lastRenderedPageBreak/>
        <w:t>Bouillon</w:t>
      </w:r>
      <w:proofErr w:type="spellEnd"/>
      <w:r w:rsidRPr="00A12F4E">
        <w:rPr>
          <w:rFonts w:cs="Times New Roman"/>
          <w:szCs w:val="24"/>
          <w:shd w:val="clear" w:color="auto" w:fill="FFFFFF"/>
        </w:rPr>
        <w:t xml:space="preserve">, R., </w:t>
      </w:r>
      <w:proofErr w:type="spellStart"/>
      <w:r w:rsidRPr="00A12F4E">
        <w:rPr>
          <w:rFonts w:cs="Times New Roman"/>
          <w:szCs w:val="24"/>
          <w:shd w:val="clear" w:color="auto" w:fill="FFFFFF"/>
        </w:rPr>
        <w:t>Eisman</w:t>
      </w:r>
      <w:proofErr w:type="spellEnd"/>
      <w:r w:rsidRPr="00A12F4E">
        <w:rPr>
          <w:rFonts w:cs="Times New Roman"/>
          <w:szCs w:val="24"/>
          <w:shd w:val="clear" w:color="auto" w:fill="FFFFFF"/>
        </w:rPr>
        <w:t xml:space="preserve">, J., </w:t>
      </w:r>
      <w:proofErr w:type="spellStart"/>
      <w:r w:rsidRPr="00A12F4E">
        <w:rPr>
          <w:rFonts w:cs="Times New Roman"/>
          <w:szCs w:val="24"/>
          <w:shd w:val="clear" w:color="auto" w:fill="FFFFFF"/>
        </w:rPr>
        <w:t>Garabedian</w:t>
      </w:r>
      <w:proofErr w:type="spellEnd"/>
      <w:r w:rsidRPr="00A12F4E">
        <w:rPr>
          <w:rFonts w:cs="Times New Roman"/>
          <w:szCs w:val="24"/>
          <w:shd w:val="clear" w:color="auto" w:fill="FFFFFF"/>
        </w:rPr>
        <w:t xml:space="preserve">, M., </w:t>
      </w:r>
      <w:proofErr w:type="spellStart"/>
      <w:r w:rsidRPr="00A12F4E">
        <w:rPr>
          <w:rFonts w:cs="Times New Roman"/>
          <w:szCs w:val="24"/>
          <w:shd w:val="clear" w:color="auto" w:fill="FFFFFF"/>
        </w:rPr>
        <w:t>Holick</w:t>
      </w:r>
      <w:proofErr w:type="spellEnd"/>
      <w:r w:rsidRPr="00A12F4E">
        <w:rPr>
          <w:rFonts w:cs="Times New Roman"/>
          <w:szCs w:val="24"/>
          <w:shd w:val="clear" w:color="auto" w:fill="FFFFFF"/>
        </w:rPr>
        <w:t xml:space="preserve">, M., </w:t>
      </w:r>
      <w:proofErr w:type="spellStart"/>
      <w:r w:rsidRPr="00A12F4E">
        <w:rPr>
          <w:rFonts w:cs="Times New Roman"/>
          <w:szCs w:val="24"/>
          <w:shd w:val="clear" w:color="auto" w:fill="FFFFFF"/>
        </w:rPr>
        <w:t>Kleinschmidt</w:t>
      </w:r>
      <w:proofErr w:type="spellEnd"/>
      <w:r w:rsidRPr="00A12F4E">
        <w:rPr>
          <w:rFonts w:cs="Times New Roman"/>
          <w:szCs w:val="24"/>
          <w:shd w:val="clear" w:color="auto" w:fill="FFFFFF"/>
        </w:rPr>
        <w:t xml:space="preserve">, J., Suda, T., ... &amp; </w:t>
      </w:r>
      <w:proofErr w:type="spellStart"/>
      <w:r w:rsidRPr="00A12F4E">
        <w:rPr>
          <w:rFonts w:cs="Times New Roman"/>
          <w:szCs w:val="24"/>
          <w:shd w:val="clear" w:color="auto" w:fill="FFFFFF"/>
        </w:rPr>
        <w:t>Webb</w:t>
      </w:r>
      <w:proofErr w:type="spellEnd"/>
      <w:r w:rsidRPr="00A12F4E">
        <w:rPr>
          <w:rFonts w:cs="Times New Roman"/>
          <w:szCs w:val="24"/>
          <w:shd w:val="clear" w:color="auto" w:fill="FFFFFF"/>
        </w:rPr>
        <w:t xml:space="preserve">, A. (2006). Action </w:t>
      </w:r>
      <w:proofErr w:type="spellStart"/>
      <w:r w:rsidRPr="00A12F4E">
        <w:rPr>
          <w:rFonts w:cs="Times New Roman"/>
          <w:szCs w:val="24"/>
          <w:shd w:val="clear" w:color="auto" w:fill="FFFFFF"/>
        </w:rPr>
        <w:t>spectrum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for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production</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previtamin</w:t>
      </w:r>
      <w:proofErr w:type="spellEnd"/>
      <w:r w:rsidRPr="00A12F4E">
        <w:rPr>
          <w:rFonts w:cs="Times New Roman"/>
          <w:szCs w:val="24"/>
          <w:shd w:val="clear" w:color="auto" w:fill="FFFFFF"/>
        </w:rPr>
        <w:t xml:space="preserve"> D3 in </w:t>
      </w:r>
      <w:proofErr w:type="spellStart"/>
      <w:r w:rsidRPr="00A12F4E">
        <w:rPr>
          <w:rFonts w:cs="Times New Roman"/>
          <w:szCs w:val="24"/>
          <w:shd w:val="clear" w:color="auto" w:fill="FFFFFF"/>
        </w:rPr>
        <w:t>human</w:t>
      </w:r>
      <w:proofErr w:type="spellEnd"/>
      <w:r w:rsidRPr="00A12F4E">
        <w:rPr>
          <w:rFonts w:cs="Times New Roman"/>
          <w:szCs w:val="24"/>
          <w:shd w:val="clear" w:color="auto" w:fill="FFFFFF"/>
        </w:rPr>
        <w:t xml:space="preserve"> skin. </w:t>
      </w:r>
      <w:r w:rsidRPr="00A12F4E">
        <w:rPr>
          <w:rFonts w:cs="Times New Roman"/>
          <w:i/>
          <w:iCs/>
          <w:szCs w:val="24"/>
          <w:shd w:val="clear" w:color="auto" w:fill="FFFFFF"/>
        </w:rPr>
        <w:t>UDC</w:t>
      </w:r>
      <w:r w:rsidRPr="00A12F4E">
        <w:rPr>
          <w:rFonts w:cs="Times New Roman"/>
          <w:szCs w:val="24"/>
          <w:shd w:val="clear" w:color="auto" w:fill="FFFFFF"/>
        </w:rPr>
        <w:t>, </w:t>
      </w:r>
      <w:r w:rsidRPr="00A12F4E">
        <w:rPr>
          <w:rFonts w:cs="Times New Roman"/>
          <w:i/>
          <w:iCs/>
          <w:szCs w:val="24"/>
          <w:shd w:val="clear" w:color="auto" w:fill="FFFFFF"/>
        </w:rPr>
        <w:t>612</w:t>
      </w:r>
      <w:r w:rsidRPr="00A12F4E">
        <w:rPr>
          <w:rFonts w:cs="Times New Roman"/>
          <w:szCs w:val="24"/>
          <w:shd w:val="clear" w:color="auto" w:fill="FFFFFF"/>
        </w:rPr>
        <w:t>, 481-506.</w:t>
      </w:r>
    </w:p>
    <w:p w14:paraId="5C31136C" w14:textId="77777777" w:rsidR="00E25265" w:rsidRPr="00A12F4E" w:rsidRDefault="00E25265" w:rsidP="006B63C4">
      <w:pPr>
        <w:spacing w:before="120" w:after="120"/>
        <w:ind w:left="567" w:hanging="567"/>
        <w:rPr>
          <w:rFonts w:cs="Times New Roman"/>
          <w:szCs w:val="24"/>
          <w:shd w:val="clear" w:color="auto" w:fill="FFFFFF"/>
        </w:rPr>
      </w:pPr>
      <w:r w:rsidRPr="00A12F4E">
        <w:rPr>
          <w:rFonts w:cs="Times New Roman"/>
          <w:szCs w:val="24"/>
          <w:shd w:val="clear" w:color="auto" w:fill="FFFFFF"/>
        </w:rPr>
        <w:t xml:space="preserve">Boyan, B. D., </w:t>
      </w:r>
      <w:proofErr w:type="spellStart"/>
      <w:r w:rsidRPr="00A12F4E">
        <w:rPr>
          <w:rFonts w:cs="Times New Roman"/>
          <w:szCs w:val="24"/>
          <w:shd w:val="clear" w:color="auto" w:fill="FFFFFF"/>
        </w:rPr>
        <w:t>Hurst</w:t>
      </w:r>
      <w:proofErr w:type="spellEnd"/>
      <w:r w:rsidRPr="00A12F4E">
        <w:rPr>
          <w:rFonts w:cs="Times New Roman"/>
          <w:szCs w:val="24"/>
          <w:shd w:val="clear" w:color="auto" w:fill="FFFFFF"/>
        </w:rPr>
        <w:t xml:space="preserve">-Kennedy, J., </w:t>
      </w:r>
      <w:proofErr w:type="spellStart"/>
      <w:r w:rsidRPr="00A12F4E">
        <w:rPr>
          <w:rFonts w:cs="Times New Roman"/>
          <w:szCs w:val="24"/>
          <w:shd w:val="clear" w:color="auto" w:fill="FFFFFF"/>
        </w:rPr>
        <w:t>Denison</w:t>
      </w:r>
      <w:proofErr w:type="spellEnd"/>
      <w:r w:rsidRPr="00A12F4E">
        <w:rPr>
          <w:rFonts w:cs="Times New Roman"/>
          <w:szCs w:val="24"/>
          <w:shd w:val="clear" w:color="auto" w:fill="FFFFFF"/>
        </w:rPr>
        <w:t xml:space="preserve">, T. A., &amp; </w:t>
      </w:r>
      <w:proofErr w:type="spellStart"/>
      <w:r w:rsidRPr="00A12F4E">
        <w:rPr>
          <w:rFonts w:cs="Times New Roman"/>
          <w:szCs w:val="24"/>
          <w:shd w:val="clear" w:color="auto" w:fill="FFFFFF"/>
        </w:rPr>
        <w:t>Schwartz</w:t>
      </w:r>
      <w:proofErr w:type="spellEnd"/>
      <w:r w:rsidRPr="00A12F4E">
        <w:rPr>
          <w:rFonts w:cs="Times New Roman"/>
          <w:szCs w:val="24"/>
          <w:shd w:val="clear" w:color="auto" w:fill="FFFFFF"/>
        </w:rPr>
        <w:t xml:space="preserve">, Z. (2010). 24R, 25-dihydroxyvitamin D3 [24R, 25 (OH) 2D3] </w:t>
      </w:r>
      <w:proofErr w:type="spellStart"/>
      <w:r w:rsidRPr="00A12F4E">
        <w:rPr>
          <w:rFonts w:cs="Times New Roman"/>
          <w:szCs w:val="24"/>
          <w:shd w:val="clear" w:color="auto" w:fill="FFFFFF"/>
        </w:rPr>
        <w:t>controls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growth</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plate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development</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by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inhibiting</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apoptosis</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reserve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zone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stimulating</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response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to</w:t>
      </w:r>
      <w:proofErr w:type="spellEnd"/>
      <w:r w:rsidRPr="00A12F4E">
        <w:rPr>
          <w:rFonts w:cs="Times New Roman"/>
          <w:szCs w:val="24"/>
          <w:shd w:val="clear" w:color="auto" w:fill="FFFFFF"/>
        </w:rPr>
        <w:t xml:space="preserve"> 1α, 25 (OH) 2D3 in </w:t>
      </w:r>
      <w:proofErr w:type="spellStart"/>
      <w:r w:rsidRPr="00A12F4E">
        <w:rPr>
          <w:rFonts w:cs="Times New Roman"/>
          <w:szCs w:val="24"/>
          <w:shd w:val="clear" w:color="auto" w:fill="FFFFFF"/>
        </w:rPr>
        <w:t>hypertrophic</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cells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steroid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biochemistry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molecular</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biology</w:t>
      </w:r>
      <w:proofErr w:type="spellEnd"/>
      <w:r w:rsidRPr="00A12F4E">
        <w:rPr>
          <w:rFonts w:cs="Times New Roman"/>
          <w:szCs w:val="24"/>
          <w:shd w:val="clear" w:color="auto" w:fill="FFFFFF"/>
        </w:rPr>
        <w:t>, </w:t>
      </w:r>
      <w:r w:rsidRPr="00A12F4E">
        <w:rPr>
          <w:rFonts w:cs="Times New Roman"/>
          <w:i/>
          <w:iCs/>
          <w:szCs w:val="24"/>
          <w:shd w:val="clear" w:color="auto" w:fill="FFFFFF"/>
        </w:rPr>
        <w:t>121</w:t>
      </w:r>
      <w:r w:rsidRPr="00A12F4E">
        <w:rPr>
          <w:rFonts w:cs="Times New Roman"/>
          <w:szCs w:val="24"/>
          <w:shd w:val="clear" w:color="auto" w:fill="FFFFFF"/>
        </w:rPr>
        <w:t>(1-2), 212-216.</w:t>
      </w:r>
    </w:p>
    <w:p w14:paraId="61C3080C" w14:textId="77777777" w:rsidR="00E25265" w:rsidRPr="00A12F4E" w:rsidRDefault="00E25265" w:rsidP="006B63C4">
      <w:pPr>
        <w:spacing w:before="120" w:after="120"/>
        <w:ind w:left="567" w:hanging="567"/>
        <w:rPr>
          <w:rFonts w:cs="Times New Roman"/>
          <w:szCs w:val="24"/>
          <w:shd w:val="clear" w:color="auto" w:fill="FFFFFF"/>
        </w:rPr>
      </w:pPr>
      <w:r w:rsidRPr="00A12F4E">
        <w:rPr>
          <w:rFonts w:cs="Times New Roman"/>
          <w:szCs w:val="24"/>
          <w:shd w:val="clear" w:color="auto" w:fill="FFFFFF"/>
        </w:rPr>
        <w:t xml:space="preserve">Boyan, B. D., </w:t>
      </w:r>
      <w:proofErr w:type="spellStart"/>
      <w:r w:rsidRPr="00A12F4E">
        <w:rPr>
          <w:rFonts w:cs="Times New Roman"/>
          <w:szCs w:val="24"/>
          <w:shd w:val="clear" w:color="auto" w:fill="FFFFFF"/>
        </w:rPr>
        <w:t>Hyzy</w:t>
      </w:r>
      <w:proofErr w:type="spellEnd"/>
      <w:r w:rsidRPr="00A12F4E">
        <w:rPr>
          <w:rFonts w:cs="Times New Roman"/>
          <w:szCs w:val="24"/>
          <w:shd w:val="clear" w:color="auto" w:fill="FFFFFF"/>
        </w:rPr>
        <w:t xml:space="preserve">, S. L., </w:t>
      </w:r>
      <w:proofErr w:type="spellStart"/>
      <w:r w:rsidRPr="00A12F4E">
        <w:rPr>
          <w:rFonts w:cs="Times New Roman"/>
          <w:szCs w:val="24"/>
          <w:shd w:val="clear" w:color="auto" w:fill="FFFFFF"/>
        </w:rPr>
        <w:t>Pan</w:t>
      </w:r>
      <w:proofErr w:type="spellEnd"/>
      <w:r w:rsidRPr="00A12F4E">
        <w:rPr>
          <w:rFonts w:cs="Times New Roman"/>
          <w:szCs w:val="24"/>
          <w:shd w:val="clear" w:color="auto" w:fill="FFFFFF"/>
        </w:rPr>
        <w:t xml:space="preserve">, Q., </w:t>
      </w:r>
      <w:proofErr w:type="spellStart"/>
      <w:r w:rsidRPr="00A12F4E">
        <w:rPr>
          <w:rFonts w:cs="Times New Roman"/>
          <w:szCs w:val="24"/>
          <w:shd w:val="clear" w:color="auto" w:fill="FFFFFF"/>
        </w:rPr>
        <w:t>Scott</w:t>
      </w:r>
      <w:proofErr w:type="spellEnd"/>
      <w:r w:rsidRPr="00A12F4E">
        <w:rPr>
          <w:rFonts w:cs="Times New Roman"/>
          <w:szCs w:val="24"/>
          <w:shd w:val="clear" w:color="auto" w:fill="FFFFFF"/>
        </w:rPr>
        <w:t xml:space="preserve">, K. M., </w:t>
      </w:r>
      <w:proofErr w:type="spellStart"/>
      <w:r w:rsidRPr="00A12F4E">
        <w:rPr>
          <w:rFonts w:cs="Times New Roman"/>
          <w:szCs w:val="24"/>
          <w:shd w:val="clear" w:color="auto" w:fill="FFFFFF"/>
        </w:rPr>
        <w:t>Coutts</w:t>
      </w:r>
      <w:proofErr w:type="spellEnd"/>
      <w:r w:rsidRPr="00A12F4E">
        <w:rPr>
          <w:rFonts w:cs="Times New Roman"/>
          <w:szCs w:val="24"/>
          <w:shd w:val="clear" w:color="auto" w:fill="FFFFFF"/>
        </w:rPr>
        <w:t xml:space="preserve">, R. D., </w:t>
      </w:r>
      <w:proofErr w:type="spellStart"/>
      <w:r w:rsidRPr="00A12F4E">
        <w:rPr>
          <w:rFonts w:cs="Times New Roman"/>
          <w:szCs w:val="24"/>
          <w:shd w:val="clear" w:color="auto" w:fill="FFFFFF"/>
        </w:rPr>
        <w:t>Healey</w:t>
      </w:r>
      <w:proofErr w:type="spellEnd"/>
      <w:r w:rsidRPr="00A12F4E">
        <w:rPr>
          <w:rFonts w:cs="Times New Roman"/>
          <w:szCs w:val="24"/>
          <w:shd w:val="clear" w:color="auto" w:fill="FFFFFF"/>
        </w:rPr>
        <w:t xml:space="preserve">, R., &amp; </w:t>
      </w:r>
      <w:proofErr w:type="spellStart"/>
      <w:r w:rsidRPr="00A12F4E">
        <w:rPr>
          <w:rFonts w:cs="Times New Roman"/>
          <w:szCs w:val="24"/>
          <w:shd w:val="clear" w:color="auto" w:fill="FFFFFF"/>
        </w:rPr>
        <w:t>Schwartz</w:t>
      </w:r>
      <w:proofErr w:type="spellEnd"/>
      <w:r w:rsidRPr="00A12F4E">
        <w:rPr>
          <w:rFonts w:cs="Times New Roman"/>
          <w:szCs w:val="24"/>
          <w:shd w:val="clear" w:color="auto" w:fill="FFFFFF"/>
        </w:rPr>
        <w:t xml:space="preserve">, Z. (2016). 24R, 25-Dihydroxyvitamin D3 </w:t>
      </w:r>
      <w:proofErr w:type="spellStart"/>
      <w:r w:rsidRPr="00A12F4E">
        <w:rPr>
          <w:rFonts w:cs="Times New Roman"/>
          <w:szCs w:val="24"/>
          <w:shd w:val="clear" w:color="auto" w:fill="FFFFFF"/>
        </w:rPr>
        <w:t>protects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against</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articular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cartilage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damage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following</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anterior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cruciate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ligament</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transection</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male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rats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PloS</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one</w:t>
      </w:r>
      <w:proofErr w:type="spellEnd"/>
      <w:r w:rsidRPr="00A12F4E">
        <w:rPr>
          <w:rFonts w:cs="Times New Roman"/>
          <w:szCs w:val="24"/>
          <w:shd w:val="clear" w:color="auto" w:fill="FFFFFF"/>
        </w:rPr>
        <w:t>, </w:t>
      </w:r>
      <w:r w:rsidRPr="00A12F4E">
        <w:rPr>
          <w:rFonts w:cs="Times New Roman"/>
          <w:i/>
          <w:iCs/>
          <w:szCs w:val="24"/>
          <w:shd w:val="clear" w:color="auto" w:fill="FFFFFF"/>
        </w:rPr>
        <w:t>11</w:t>
      </w:r>
      <w:r w:rsidRPr="00A12F4E">
        <w:rPr>
          <w:rFonts w:cs="Times New Roman"/>
          <w:szCs w:val="24"/>
          <w:shd w:val="clear" w:color="auto" w:fill="FFFFFF"/>
        </w:rPr>
        <w:t>(8), e0161782.</w:t>
      </w:r>
    </w:p>
    <w:p w14:paraId="1218B131"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Boyle</w:t>
      </w:r>
      <w:proofErr w:type="spellEnd"/>
      <w:r w:rsidRPr="00A12F4E">
        <w:rPr>
          <w:rFonts w:cs="Times New Roman"/>
          <w:szCs w:val="24"/>
          <w:shd w:val="clear" w:color="auto" w:fill="FFFFFF"/>
        </w:rPr>
        <w:t xml:space="preserve">, I. T., </w:t>
      </w:r>
      <w:proofErr w:type="spellStart"/>
      <w:r w:rsidRPr="00A12F4E">
        <w:rPr>
          <w:rFonts w:cs="Times New Roman"/>
          <w:szCs w:val="24"/>
          <w:shd w:val="clear" w:color="auto" w:fill="FFFFFF"/>
        </w:rPr>
        <w:t>Gray</w:t>
      </w:r>
      <w:proofErr w:type="spellEnd"/>
      <w:r w:rsidRPr="00A12F4E">
        <w:rPr>
          <w:rFonts w:cs="Times New Roman"/>
          <w:szCs w:val="24"/>
          <w:shd w:val="clear" w:color="auto" w:fill="FFFFFF"/>
        </w:rPr>
        <w:t xml:space="preserve">, R. W., &amp; </w:t>
      </w:r>
      <w:proofErr w:type="spellStart"/>
      <w:r w:rsidRPr="00A12F4E">
        <w:rPr>
          <w:rFonts w:cs="Times New Roman"/>
          <w:szCs w:val="24"/>
          <w:shd w:val="clear" w:color="auto" w:fill="FFFFFF"/>
        </w:rPr>
        <w:t>DeLuca</w:t>
      </w:r>
      <w:proofErr w:type="spellEnd"/>
      <w:r w:rsidRPr="00A12F4E">
        <w:rPr>
          <w:rFonts w:cs="Times New Roman"/>
          <w:szCs w:val="24"/>
          <w:shd w:val="clear" w:color="auto" w:fill="FFFFFF"/>
        </w:rPr>
        <w:t xml:space="preserve">, H. F. (1971). </w:t>
      </w:r>
      <w:proofErr w:type="spellStart"/>
      <w:r w:rsidRPr="00A12F4E">
        <w:rPr>
          <w:rFonts w:cs="Times New Roman"/>
          <w:szCs w:val="24"/>
          <w:shd w:val="clear" w:color="auto" w:fill="FFFFFF"/>
        </w:rPr>
        <w:t>Regulation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by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calcium</w:t>
      </w:r>
      <w:proofErr w:type="spellEnd"/>
      <w:r w:rsidRPr="00A12F4E">
        <w:rPr>
          <w:rFonts w:cs="Times New Roman"/>
          <w:szCs w:val="24"/>
          <w:shd w:val="clear" w:color="auto" w:fill="FFFFFF"/>
        </w:rPr>
        <w:t xml:space="preserve"> of in </w:t>
      </w:r>
      <w:proofErr w:type="spellStart"/>
      <w:r w:rsidRPr="00A12F4E">
        <w:rPr>
          <w:rFonts w:cs="Times New Roman"/>
          <w:szCs w:val="24"/>
          <w:shd w:val="clear" w:color="auto" w:fill="FFFFFF"/>
        </w:rPr>
        <w:t>vivo</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synthesis</w:t>
      </w:r>
      <w:proofErr w:type="spellEnd"/>
      <w:r w:rsidRPr="00A12F4E">
        <w:rPr>
          <w:rFonts w:cs="Times New Roman"/>
          <w:szCs w:val="24"/>
          <w:shd w:val="clear" w:color="auto" w:fill="FFFFFF"/>
        </w:rPr>
        <w:t xml:space="preserve"> of 1, 25-dihydroxycholecalciferol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21, 25-dihydroxycholecalciferol. </w:t>
      </w:r>
      <w:proofErr w:type="spellStart"/>
      <w:r w:rsidRPr="00A12F4E">
        <w:rPr>
          <w:rFonts w:cs="Times New Roman"/>
          <w:i/>
          <w:iCs/>
          <w:szCs w:val="24"/>
          <w:shd w:val="clear" w:color="auto" w:fill="FFFFFF"/>
        </w:rPr>
        <w:t>Proceedings</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National</w:t>
      </w:r>
      <w:proofErr w:type="spellEnd"/>
      <w:r w:rsidRPr="00A12F4E">
        <w:rPr>
          <w:rFonts w:cs="Times New Roman"/>
          <w:i/>
          <w:iCs/>
          <w:szCs w:val="24"/>
          <w:shd w:val="clear" w:color="auto" w:fill="FFFFFF"/>
        </w:rPr>
        <w:t xml:space="preserve"> Academy of </w:t>
      </w:r>
      <w:proofErr w:type="spellStart"/>
      <w:r w:rsidRPr="00A12F4E">
        <w:rPr>
          <w:rFonts w:cs="Times New Roman"/>
          <w:i/>
          <w:iCs/>
          <w:szCs w:val="24"/>
          <w:shd w:val="clear" w:color="auto" w:fill="FFFFFF"/>
        </w:rPr>
        <w:t>Sciences</w:t>
      </w:r>
      <w:proofErr w:type="spellEnd"/>
      <w:r w:rsidRPr="00A12F4E">
        <w:rPr>
          <w:rFonts w:cs="Times New Roman"/>
          <w:szCs w:val="24"/>
          <w:shd w:val="clear" w:color="auto" w:fill="FFFFFF"/>
        </w:rPr>
        <w:t>, </w:t>
      </w:r>
      <w:r w:rsidRPr="00A12F4E">
        <w:rPr>
          <w:rFonts w:cs="Times New Roman"/>
          <w:i/>
          <w:iCs/>
          <w:szCs w:val="24"/>
          <w:shd w:val="clear" w:color="auto" w:fill="FFFFFF"/>
        </w:rPr>
        <w:t>68</w:t>
      </w:r>
      <w:r w:rsidRPr="00A12F4E">
        <w:rPr>
          <w:rFonts w:cs="Times New Roman"/>
          <w:szCs w:val="24"/>
          <w:shd w:val="clear" w:color="auto" w:fill="FFFFFF"/>
        </w:rPr>
        <w:t>(9), 2131-2134.</w:t>
      </w:r>
    </w:p>
    <w:p w14:paraId="58526FCE" w14:textId="77777777" w:rsidR="00E25265" w:rsidRPr="00A12F4E" w:rsidRDefault="00E25265" w:rsidP="006B63C4">
      <w:pPr>
        <w:spacing w:before="120" w:after="120"/>
        <w:ind w:left="567" w:hanging="567"/>
        <w:rPr>
          <w:rFonts w:cs="Times New Roman"/>
          <w:szCs w:val="24"/>
          <w:shd w:val="clear" w:color="auto" w:fill="FFFFFF"/>
        </w:rPr>
      </w:pPr>
      <w:bookmarkStart w:id="132" w:name="_Hlk135851555"/>
      <w:proofErr w:type="spellStart"/>
      <w:r w:rsidRPr="00A12F4E">
        <w:rPr>
          <w:rFonts w:cs="Times New Roman"/>
          <w:szCs w:val="24"/>
          <w:shd w:val="clear" w:color="auto" w:fill="FFFFFF"/>
        </w:rPr>
        <w:t>Brenza</w:t>
      </w:r>
      <w:bookmarkEnd w:id="132"/>
      <w:proofErr w:type="spellEnd"/>
      <w:r w:rsidRPr="00A12F4E">
        <w:rPr>
          <w:rFonts w:cs="Times New Roman"/>
          <w:szCs w:val="24"/>
          <w:shd w:val="clear" w:color="auto" w:fill="FFFFFF"/>
        </w:rPr>
        <w:t xml:space="preserve">, H. L., &amp; </w:t>
      </w:r>
      <w:proofErr w:type="spellStart"/>
      <w:r w:rsidRPr="00A12F4E">
        <w:rPr>
          <w:rFonts w:cs="Times New Roman"/>
          <w:szCs w:val="24"/>
          <w:shd w:val="clear" w:color="auto" w:fill="FFFFFF"/>
        </w:rPr>
        <w:t>DeLuca</w:t>
      </w:r>
      <w:proofErr w:type="spellEnd"/>
      <w:r w:rsidRPr="00A12F4E">
        <w:rPr>
          <w:rFonts w:cs="Times New Roman"/>
          <w:szCs w:val="24"/>
          <w:shd w:val="clear" w:color="auto" w:fill="FFFFFF"/>
        </w:rPr>
        <w:t xml:space="preserve">, H. F. (2000). </w:t>
      </w:r>
      <w:proofErr w:type="spellStart"/>
      <w:r w:rsidRPr="00A12F4E">
        <w:rPr>
          <w:rFonts w:cs="Times New Roman"/>
          <w:szCs w:val="24"/>
          <w:shd w:val="clear" w:color="auto" w:fill="FFFFFF"/>
        </w:rPr>
        <w:t>Regulation</w:t>
      </w:r>
      <w:proofErr w:type="spellEnd"/>
      <w:r w:rsidRPr="00A12F4E">
        <w:rPr>
          <w:rFonts w:cs="Times New Roman"/>
          <w:szCs w:val="24"/>
          <w:shd w:val="clear" w:color="auto" w:fill="FFFFFF"/>
        </w:rPr>
        <w:t xml:space="preserve"> of 25-hydroxyvitamin D3 1α-</w:t>
      </w:r>
      <w:proofErr w:type="spellStart"/>
      <w:r w:rsidRPr="00A12F4E">
        <w:rPr>
          <w:rFonts w:cs="Times New Roman"/>
          <w:szCs w:val="24"/>
          <w:shd w:val="clear" w:color="auto" w:fill="FFFFFF"/>
        </w:rPr>
        <w:t>hydroxylase</w:t>
      </w:r>
      <w:proofErr w:type="spellEnd"/>
      <w:r w:rsidRPr="00A12F4E">
        <w:rPr>
          <w:rFonts w:cs="Times New Roman"/>
          <w:szCs w:val="24"/>
          <w:shd w:val="clear" w:color="auto" w:fill="FFFFFF"/>
        </w:rPr>
        <w:t xml:space="preserve"> gene </w:t>
      </w:r>
      <w:proofErr w:type="spellStart"/>
      <w:r w:rsidRPr="00A12F4E">
        <w:rPr>
          <w:rFonts w:cs="Times New Roman"/>
          <w:szCs w:val="24"/>
          <w:shd w:val="clear" w:color="auto" w:fill="FFFFFF"/>
        </w:rPr>
        <w:t>expression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by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parathyroid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hormone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1, 25-dihydroxyvitamin D3. </w:t>
      </w:r>
      <w:proofErr w:type="spellStart"/>
      <w:r w:rsidRPr="00A12F4E">
        <w:rPr>
          <w:rFonts w:cs="Times New Roman"/>
          <w:i/>
          <w:iCs/>
          <w:szCs w:val="24"/>
          <w:shd w:val="clear" w:color="auto" w:fill="FFFFFF"/>
        </w:rPr>
        <w:t>Archives</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Biochemistry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Biophysics</w:t>
      </w:r>
      <w:proofErr w:type="spellEnd"/>
      <w:r w:rsidRPr="00A12F4E">
        <w:rPr>
          <w:rFonts w:cs="Times New Roman"/>
          <w:szCs w:val="24"/>
          <w:shd w:val="clear" w:color="auto" w:fill="FFFFFF"/>
        </w:rPr>
        <w:t>, </w:t>
      </w:r>
      <w:r w:rsidRPr="00A12F4E">
        <w:rPr>
          <w:rFonts w:cs="Times New Roman"/>
          <w:i/>
          <w:iCs/>
          <w:szCs w:val="24"/>
          <w:shd w:val="clear" w:color="auto" w:fill="FFFFFF"/>
        </w:rPr>
        <w:t>381</w:t>
      </w:r>
      <w:r w:rsidRPr="00A12F4E">
        <w:rPr>
          <w:rFonts w:cs="Times New Roman"/>
          <w:szCs w:val="24"/>
          <w:shd w:val="clear" w:color="auto" w:fill="FFFFFF"/>
        </w:rPr>
        <w:t>(1), 143-152.</w:t>
      </w:r>
    </w:p>
    <w:p w14:paraId="6D9804DB"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Brenza</w:t>
      </w:r>
      <w:proofErr w:type="spellEnd"/>
      <w:r w:rsidRPr="00A12F4E">
        <w:rPr>
          <w:rFonts w:cs="Times New Roman"/>
          <w:szCs w:val="24"/>
          <w:shd w:val="clear" w:color="auto" w:fill="FFFFFF"/>
        </w:rPr>
        <w:t xml:space="preserve">, H. L., </w:t>
      </w:r>
      <w:proofErr w:type="spellStart"/>
      <w:r w:rsidRPr="00A12F4E">
        <w:rPr>
          <w:rFonts w:cs="Times New Roman"/>
          <w:szCs w:val="24"/>
          <w:shd w:val="clear" w:color="auto" w:fill="FFFFFF"/>
        </w:rPr>
        <w:t>Kimmel-Jehan</w:t>
      </w:r>
      <w:proofErr w:type="spellEnd"/>
      <w:r w:rsidRPr="00A12F4E">
        <w:rPr>
          <w:rFonts w:cs="Times New Roman"/>
          <w:szCs w:val="24"/>
          <w:shd w:val="clear" w:color="auto" w:fill="FFFFFF"/>
        </w:rPr>
        <w:t xml:space="preserve">, C., </w:t>
      </w:r>
      <w:proofErr w:type="spellStart"/>
      <w:r w:rsidRPr="00A12F4E">
        <w:rPr>
          <w:rFonts w:cs="Times New Roman"/>
          <w:szCs w:val="24"/>
          <w:shd w:val="clear" w:color="auto" w:fill="FFFFFF"/>
        </w:rPr>
        <w:t>Jehan</w:t>
      </w:r>
      <w:proofErr w:type="spellEnd"/>
      <w:r w:rsidRPr="00A12F4E">
        <w:rPr>
          <w:rFonts w:cs="Times New Roman"/>
          <w:szCs w:val="24"/>
          <w:shd w:val="clear" w:color="auto" w:fill="FFFFFF"/>
        </w:rPr>
        <w:t xml:space="preserve">, F., </w:t>
      </w:r>
      <w:proofErr w:type="spellStart"/>
      <w:r w:rsidRPr="00A12F4E">
        <w:rPr>
          <w:rFonts w:cs="Times New Roman"/>
          <w:szCs w:val="24"/>
          <w:shd w:val="clear" w:color="auto" w:fill="FFFFFF"/>
        </w:rPr>
        <w:t>Shinki</w:t>
      </w:r>
      <w:proofErr w:type="spellEnd"/>
      <w:r w:rsidRPr="00A12F4E">
        <w:rPr>
          <w:rFonts w:cs="Times New Roman"/>
          <w:szCs w:val="24"/>
          <w:shd w:val="clear" w:color="auto" w:fill="FFFFFF"/>
        </w:rPr>
        <w:t xml:space="preserve">, T., </w:t>
      </w:r>
      <w:proofErr w:type="spellStart"/>
      <w:r w:rsidRPr="00A12F4E">
        <w:rPr>
          <w:rFonts w:cs="Times New Roman"/>
          <w:szCs w:val="24"/>
          <w:shd w:val="clear" w:color="auto" w:fill="FFFFFF"/>
        </w:rPr>
        <w:t>Wakino</w:t>
      </w:r>
      <w:proofErr w:type="spellEnd"/>
      <w:r w:rsidRPr="00A12F4E">
        <w:rPr>
          <w:rFonts w:cs="Times New Roman"/>
          <w:szCs w:val="24"/>
          <w:shd w:val="clear" w:color="auto" w:fill="FFFFFF"/>
        </w:rPr>
        <w:t xml:space="preserve">, S., </w:t>
      </w:r>
      <w:proofErr w:type="spellStart"/>
      <w:r w:rsidRPr="00A12F4E">
        <w:rPr>
          <w:rFonts w:cs="Times New Roman"/>
          <w:szCs w:val="24"/>
          <w:shd w:val="clear" w:color="auto" w:fill="FFFFFF"/>
        </w:rPr>
        <w:t>Anazawa</w:t>
      </w:r>
      <w:proofErr w:type="spellEnd"/>
      <w:r w:rsidRPr="00A12F4E">
        <w:rPr>
          <w:rFonts w:cs="Times New Roman"/>
          <w:szCs w:val="24"/>
          <w:shd w:val="clear" w:color="auto" w:fill="FFFFFF"/>
        </w:rPr>
        <w:t xml:space="preserve">, H., ... &amp; </w:t>
      </w:r>
      <w:proofErr w:type="spellStart"/>
      <w:r w:rsidRPr="00A12F4E">
        <w:rPr>
          <w:rFonts w:cs="Times New Roman"/>
          <w:szCs w:val="24"/>
          <w:shd w:val="clear" w:color="auto" w:fill="FFFFFF"/>
        </w:rPr>
        <w:t>DeLuca</w:t>
      </w:r>
      <w:proofErr w:type="spellEnd"/>
      <w:r w:rsidRPr="00A12F4E">
        <w:rPr>
          <w:rFonts w:cs="Times New Roman"/>
          <w:szCs w:val="24"/>
          <w:shd w:val="clear" w:color="auto" w:fill="FFFFFF"/>
        </w:rPr>
        <w:t xml:space="preserve">, H. F. (1998). </w:t>
      </w:r>
      <w:proofErr w:type="spellStart"/>
      <w:r w:rsidRPr="00A12F4E">
        <w:rPr>
          <w:rFonts w:cs="Times New Roman"/>
          <w:szCs w:val="24"/>
          <w:shd w:val="clear" w:color="auto" w:fill="FFFFFF"/>
        </w:rPr>
        <w:t>Parathyroid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hormone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activation</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25-hydroxyvitamin D3-1α-</w:t>
      </w:r>
      <w:proofErr w:type="spellStart"/>
      <w:r w:rsidRPr="00A12F4E">
        <w:rPr>
          <w:rFonts w:cs="Times New Roman"/>
          <w:szCs w:val="24"/>
          <w:shd w:val="clear" w:color="auto" w:fill="FFFFFF"/>
        </w:rPr>
        <w:t>hydroxylase</w:t>
      </w:r>
      <w:proofErr w:type="spellEnd"/>
      <w:r w:rsidRPr="00A12F4E">
        <w:rPr>
          <w:rFonts w:cs="Times New Roman"/>
          <w:szCs w:val="24"/>
          <w:shd w:val="clear" w:color="auto" w:fill="FFFFFF"/>
        </w:rPr>
        <w:t xml:space="preserve"> gene </w:t>
      </w:r>
      <w:proofErr w:type="spellStart"/>
      <w:r w:rsidRPr="00A12F4E">
        <w:rPr>
          <w:rFonts w:cs="Times New Roman"/>
          <w:szCs w:val="24"/>
          <w:shd w:val="clear" w:color="auto" w:fill="FFFFFF"/>
        </w:rPr>
        <w:t>promoter</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Proceedings</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National</w:t>
      </w:r>
      <w:proofErr w:type="spellEnd"/>
      <w:r w:rsidRPr="00A12F4E">
        <w:rPr>
          <w:rFonts w:cs="Times New Roman"/>
          <w:i/>
          <w:iCs/>
          <w:szCs w:val="24"/>
          <w:shd w:val="clear" w:color="auto" w:fill="FFFFFF"/>
        </w:rPr>
        <w:t xml:space="preserve"> Academy of </w:t>
      </w:r>
      <w:proofErr w:type="spellStart"/>
      <w:r w:rsidRPr="00A12F4E">
        <w:rPr>
          <w:rFonts w:cs="Times New Roman"/>
          <w:i/>
          <w:iCs/>
          <w:szCs w:val="24"/>
          <w:shd w:val="clear" w:color="auto" w:fill="FFFFFF"/>
        </w:rPr>
        <w:t>Sciences</w:t>
      </w:r>
      <w:proofErr w:type="spellEnd"/>
      <w:r w:rsidRPr="00A12F4E">
        <w:rPr>
          <w:rFonts w:cs="Times New Roman"/>
          <w:szCs w:val="24"/>
          <w:shd w:val="clear" w:color="auto" w:fill="FFFFFF"/>
        </w:rPr>
        <w:t>, </w:t>
      </w:r>
      <w:r w:rsidRPr="00A12F4E">
        <w:rPr>
          <w:rFonts w:cs="Times New Roman"/>
          <w:i/>
          <w:iCs/>
          <w:szCs w:val="24"/>
          <w:shd w:val="clear" w:color="auto" w:fill="FFFFFF"/>
        </w:rPr>
        <w:t>95</w:t>
      </w:r>
      <w:r w:rsidRPr="00A12F4E">
        <w:rPr>
          <w:rFonts w:cs="Times New Roman"/>
          <w:szCs w:val="24"/>
          <w:shd w:val="clear" w:color="auto" w:fill="FFFFFF"/>
        </w:rPr>
        <w:t>(4), 1387-1391.</w:t>
      </w:r>
    </w:p>
    <w:p w14:paraId="7BFF2949" w14:textId="77777777" w:rsidR="00E25265" w:rsidRPr="00A12F4E" w:rsidRDefault="00E25265" w:rsidP="006B63C4">
      <w:pPr>
        <w:spacing w:before="120" w:after="120"/>
        <w:ind w:left="567" w:hanging="567"/>
        <w:rPr>
          <w:rFonts w:cs="Times New Roman"/>
          <w:szCs w:val="24"/>
          <w:shd w:val="clear" w:color="auto" w:fill="FFFFFF"/>
        </w:rPr>
      </w:pPr>
      <w:bookmarkStart w:id="133" w:name="_Hlk135849251"/>
      <w:proofErr w:type="spellStart"/>
      <w:r w:rsidRPr="00A12F4E">
        <w:rPr>
          <w:rFonts w:cs="Times New Roman"/>
          <w:szCs w:val="24"/>
          <w:shd w:val="clear" w:color="auto" w:fill="FFFFFF"/>
        </w:rPr>
        <w:t>Cardwell</w:t>
      </w:r>
      <w:proofErr w:type="spellEnd"/>
      <w:r w:rsidRPr="00A12F4E">
        <w:rPr>
          <w:rFonts w:cs="Times New Roman"/>
          <w:szCs w:val="24"/>
          <w:shd w:val="clear" w:color="auto" w:fill="FFFFFF"/>
        </w:rPr>
        <w:t>,</w:t>
      </w:r>
      <w:bookmarkEnd w:id="133"/>
      <w:r w:rsidRPr="00A12F4E">
        <w:rPr>
          <w:rFonts w:cs="Times New Roman"/>
          <w:szCs w:val="24"/>
          <w:shd w:val="clear" w:color="auto" w:fill="FFFFFF"/>
        </w:rPr>
        <w:t xml:space="preserve"> G., </w:t>
      </w:r>
      <w:proofErr w:type="spellStart"/>
      <w:r w:rsidRPr="00A12F4E">
        <w:rPr>
          <w:rFonts w:cs="Times New Roman"/>
          <w:szCs w:val="24"/>
          <w:shd w:val="clear" w:color="auto" w:fill="FFFFFF"/>
        </w:rPr>
        <w:t>Bornman</w:t>
      </w:r>
      <w:proofErr w:type="spellEnd"/>
      <w:r w:rsidRPr="00A12F4E">
        <w:rPr>
          <w:rFonts w:cs="Times New Roman"/>
          <w:szCs w:val="24"/>
          <w:shd w:val="clear" w:color="auto" w:fill="FFFFFF"/>
        </w:rPr>
        <w:t xml:space="preserve">, J. F., James, A. P., &amp; Black, L. J. (2018). A </w:t>
      </w:r>
      <w:proofErr w:type="spellStart"/>
      <w:r w:rsidRPr="00A12F4E">
        <w:rPr>
          <w:rFonts w:cs="Times New Roman"/>
          <w:szCs w:val="24"/>
          <w:shd w:val="clear" w:color="auto" w:fill="FFFFFF"/>
        </w:rPr>
        <w:t>review</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mushrooms</w:t>
      </w:r>
      <w:proofErr w:type="spellEnd"/>
      <w:r w:rsidRPr="00A12F4E">
        <w:rPr>
          <w:rFonts w:cs="Times New Roman"/>
          <w:szCs w:val="24"/>
          <w:shd w:val="clear" w:color="auto" w:fill="FFFFFF"/>
        </w:rPr>
        <w:t xml:space="preserve"> as a </w:t>
      </w:r>
      <w:proofErr w:type="spellStart"/>
      <w:r w:rsidRPr="00A12F4E">
        <w:rPr>
          <w:rFonts w:cs="Times New Roman"/>
          <w:szCs w:val="24"/>
          <w:shd w:val="clear" w:color="auto" w:fill="FFFFFF"/>
        </w:rPr>
        <w:t>potential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source</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dietary</w:t>
      </w:r>
      <w:proofErr w:type="spellEnd"/>
      <w:r w:rsidRPr="00A12F4E">
        <w:rPr>
          <w:rFonts w:cs="Times New Roman"/>
          <w:szCs w:val="24"/>
          <w:shd w:val="clear" w:color="auto" w:fill="FFFFFF"/>
        </w:rPr>
        <w:t xml:space="preserve"> vitamin D. </w:t>
      </w:r>
      <w:proofErr w:type="spellStart"/>
      <w:r w:rsidRPr="00A12F4E">
        <w:rPr>
          <w:rFonts w:cs="Times New Roman"/>
          <w:i/>
          <w:iCs/>
          <w:szCs w:val="24"/>
          <w:shd w:val="clear" w:color="auto" w:fill="FFFFFF"/>
        </w:rPr>
        <w:t>Nutrients</w:t>
      </w:r>
      <w:proofErr w:type="spellEnd"/>
      <w:r w:rsidRPr="00A12F4E">
        <w:rPr>
          <w:rFonts w:cs="Times New Roman"/>
          <w:szCs w:val="24"/>
          <w:shd w:val="clear" w:color="auto" w:fill="FFFFFF"/>
        </w:rPr>
        <w:t>, </w:t>
      </w:r>
      <w:r w:rsidRPr="00A12F4E">
        <w:rPr>
          <w:rFonts w:cs="Times New Roman"/>
          <w:i/>
          <w:iCs/>
          <w:szCs w:val="24"/>
          <w:shd w:val="clear" w:color="auto" w:fill="FFFFFF"/>
        </w:rPr>
        <w:t>10</w:t>
      </w:r>
      <w:r w:rsidRPr="00A12F4E">
        <w:rPr>
          <w:rFonts w:cs="Times New Roman"/>
          <w:szCs w:val="24"/>
          <w:shd w:val="clear" w:color="auto" w:fill="FFFFFF"/>
        </w:rPr>
        <w:t>(10), 1498.</w:t>
      </w:r>
    </w:p>
    <w:p w14:paraId="06DFCCBC" w14:textId="77777777" w:rsidR="00E25265" w:rsidRPr="00A12F4E" w:rsidRDefault="00E25265" w:rsidP="006B63C4">
      <w:pPr>
        <w:spacing w:before="120" w:after="120"/>
        <w:ind w:left="567" w:hanging="567"/>
        <w:rPr>
          <w:rFonts w:cs="Times New Roman"/>
          <w:color w:val="222222"/>
          <w:szCs w:val="24"/>
          <w:shd w:val="clear" w:color="auto" w:fill="FFFFFF"/>
        </w:rPr>
      </w:pPr>
      <w:bookmarkStart w:id="134" w:name="_Hlk135931867"/>
      <w:proofErr w:type="gramStart"/>
      <w:r w:rsidRPr="00A12F4E">
        <w:rPr>
          <w:rFonts w:cs="Times New Roman"/>
          <w:color w:val="222222"/>
          <w:szCs w:val="24"/>
          <w:shd w:val="clear" w:color="auto" w:fill="FFFFFF"/>
        </w:rPr>
        <w:t>de</w:t>
      </w:r>
      <w:proofErr w:type="gram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Brito</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Galvao</w:t>
      </w:r>
      <w:bookmarkEnd w:id="134"/>
      <w:proofErr w:type="spellEnd"/>
      <w:r w:rsidRPr="00A12F4E">
        <w:rPr>
          <w:rFonts w:cs="Times New Roman"/>
          <w:color w:val="222222"/>
          <w:szCs w:val="24"/>
          <w:shd w:val="clear" w:color="auto" w:fill="FFFFFF"/>
        </w:rPr>
        <w:t xml:space="preserve">, J. F., </w:t>
      </w:r>
      <w:proofErr w:type="spellStart"/>
      <w:r w:rsidRPr="00A12F4E">
        <w:rPr>
          <w:rFonts w:cs="Times New Roman"/>
          <w:color w:val="222222"/>
          <w:szCs w:val="24"/>
          <w:shd w:val="clear" w:color="auto" w:fill="FFFFFF"/>
        </w:rPr>
        <w:t>Nagode</w:t>
      </w:r>
      <w:proofErr w:type="spellEnd"/>
      <w:r w:rsidRPr="00A12F4E">
        <w:rPr>
          <w:rFonts w:cs="Times New Roman"/>
          <w:color w:val="222222"/>
          <w:szCs w:val="24"/>
          <w:shd w:val="clear" w:color="auto" w:fill="FFFFFF"/>
        </w:rPr>
        <w:t xml:space="preserve">, L. A., </w:t>
      </w:r>
      <w:proofErr w:type="spellStart"/>
      <w:r w:rsidRPr="00A12F4E">
        <w:rPr>
          <w:rFonts w:cs="Times New Roman"/>
          <w:color w:val="222222"/>
          <w:szCs w:val="24"/>
          <w:shd w:val="clear" w:color="auto" w:fill="FFFFFF"/>
        </w:rPr>
        <w:t>Schenck</w:t>
      </w:r>
      <w:proofErr w:type="spellEnd"/>
      <w:r w:rsidRPr="00A12F4E">
        <w:rPr>
          <w:rFonts w:cs="Times New Roman"/>
          <w:color w:val="222222"/>
          <w:szCs w:val="24"/>
          <w:shd w:val="clear" w:color="auto" w:fill="FFFFFF"/>
        </w:rPr>
        <w:t xml:space="preserve">, P. A., &amp; </w:t>
      </w:r>
      <w:proofErr w:type="spellStart"/>
      <w:r w:rsidRPr="00A12F4E">
        <w:rPr>
          <w:rFonts w:cs="Times New Roman"/>
          <w:color w:val="222222"/>
          <w:szCs w:val="24"/>
          <w:shd w:val="clear" w:color="auto" w:fill="FFFFFF"/>
        </w:rPr>
        <w:t>Chew</w:t>
      </w:r>
      <w:proofErr w:type="spellEnd"/>
      <w:r w:rsidRPr="00A12F4E">
        <w:rPr>
          <w:rFonts w:cs="Times New Roman"/>
          <w:color w:val="222222"/>
          <w:szCs w:val="24"/>
          <w:shd w:val="clear" w:color="auto" w:fill="FFFFFF"/>
        </w:rPr>
        <w:t xml:space="preserve">, D. J. (2013). </w:t>
      </w:r>
      <w:proofErr w:type="spellStart"/>
      <w:r w:rsidRPr="00A12F4E">
        <w:rPr>
          <w:rFonts w:cs="Times New Roman"/>
          <w:color w:val="222222"/>
          <w:szCs w:val="24"/>
          <w:shd w:val="clear" w:color="auto" w:fill="FFFFFF"/>
        </w:rPr>
        <w:t>Calcitriol</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calcidiol</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parathyroid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hormone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and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fibroblast</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growth</w:t>
      </w:r>
      <w:proofErr w:type="spellEnd"/>
      <w:r w:rsidRPr="00A12F4E">
        <w:rPr>
          <w:rFonts w:cs="Times New Roman"/>
          <w:color w:val="222222"/>
          <w:szCs w:val="24"/>
          <w:shd w:val="clear" w:color="auto" w:fill="FFFFFF"/>
        </w:rPr>
        <w:t xml:space="preserve"> factor‐23 </w:t>
      </w:r>
      <w:proofErr w:type="spellStart"/>
      <w:r w:rsidRPr="00A12F4E">
        <w:rPr>
          <w:rFonts w:cs="Times New Roman"/>
          <w:color w:val="222222"/>
          <w:szCs w:val="24"/>
          <w:shd w:val="clear" w:color="auto" w:fill="FFFFFF"/>
        </w:rPr>
        <w:t>interactions</w:t>
      </w:r>
      <w:proofErr w:type="spellEnd"/>
      <w:r w:rsidRPr="00A12F4E">
        <w:rPr>
          <w:rFonts w:cs="Times New Roman"/>
          <w:color w:val="222222"/>
          <w:szCs w:val="24"/>
          <w:shd w:val="clear" w:color="auto" w:fill="FFFFFF"/>
        </w:rPr>
        <w:t xml:space="preserve"> in </w:t>
      </w:r>
      <w:proofErr w:type="spellStart"/>
      <w:r w:rsidRPr="00A12F4E">
        <w:rPr>
          <w:rFonts w:cs="Times New Roman"/>
          <w:color w:val="222222"/>
          <w:szCs w:val="24"/>
          <w:shd w:val="clear" w:color="auto" w:fill="FFFFFF"/>
        </w:rPr>
        <w:t>chronic</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kidney</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disease</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Veterinary</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Emergency</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and</w:t>
      </w:r>
      <w:proofErr w:type="spellEnd"/>
      <w:r w:rsidRPr="00A12F4E">
        <w:rPr>
          <w:rFonts w:cs="Times New Roman"/>
          <w:i/>
          <w:iCs/>
          <w:color w:val="222222"/>
          <w:szCs w:val="24"/>
          <w:shd w:val="clear" w:color="auto" w:fill="FFFFFF"/>
        </w:rPr>
        <w:t xml:space="preserve"> Critical </w:t>
      </w:r>
      <w:proofErr w:type="spellStart"/>
      <w:r w:rsidRPr="00A12F4E">
        <w:rPr>
          <w:rFonts w:cs="Times New Roman"/>
          <w:i/>
          <w:iCs/>
          <w:color w:val="222222"/>
          <w:szCs w:val="24"/>
          <w:shd w:val="clear" w:color="auto" w:fill="FFFFFF"/>
        </w:rPr>
        <w:t>Care</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23</w:t>
      </w:r>
      <w:r w:rsidRPr="00A12F4E">
        <w:rPr>
          <w:rFonts w:cs="Times New Roman"/>
          <w:color w:val="222222"/>
          <w:szCs w:val="24"/>
          <w:shd w:val="clear" w:color="auto" w:fill="FFFFFF"/>
        </w:rPr>
        <w:t>(2), 134-162.</w:t>
      </w:r>
    </w:p>
    <w:p w14:paraId="52BDFB79" w14:textId="77777777" w:rsidR="00E25265" w:rsidRPr="00A12F4E" w:rsidRDefault="00E25265" w:rsidP="006B63C4">
      <w:pPr>
        <w:spacing w:before="120" w:after="120"/>
        <w:ind w:left="567" w:hanging="567"/>
        <w:rPr>
          <w:rFonts w:cs="Times New Roman"/>
          <w:szCs w:val="24"/>
          <w:shd w:val="clear" w:color="auto" w:fill="FFFFFF"/>
        </w:rPr>
      </w:pPr>
      <w:bookmarkStart w:id="135" w:name="_Hlk135923407"/>
      <w:r w:rsidRPr="00A12F4E">
        <w:rPr>
          <w:rFonts w:cs="Times New Roman"/>
          <w:szCs w:val="24"/>
          <w:shd w:val="clear" w:color="auto" w:fill="FFFFFF"/>
        </w:rPr>
        <w:t>Diler</w:t>
      </w:r>
      <w:bookmarkEnd w:id="135"/>
      <w:r w:rsidRPr="00A12F4E">
        <w:rPr>
          <w:rFonts w:cs="Times New Roman"/>
          <w:szCs w:val="24"/>
          <w:shd w:val="clear" w:color="auto" w:fill="FFFFFF"/>
        </w:rPr>
        <w:t>, Ö., Görmez, Ö., Terzioğlu, S., &amp; Atabay, A. (2015). Pelin Otu (</w:t>
      </w:r>
      <w:proofErr w:type="spellStart"/>
      <w:r w:rsidRPr="00A12F4E">
        <w:rPr>
          <w:rFonts w:cs="Times New Roman"/>
          <w:szCs w:val="24"/>
          <w:shd w:val="clear" w:color="auto" w:fill="FFFFFF"/>
        </w:rPr>
        <w:t>Artemisia</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vulgaris</w:t>
      </w:r>
      <w:proofErr w:type="spellEnd"/>
      <w:r w:rsidRPr="00A12F4E">
        <w:rPr>
          <w:rFonts w:cs="Times New Roman"/>
          <w:szCs w:val="24"/>
          <w:shd w:val="clear" w:color="auto" w:fill="FFFFFF"/>
        </w:rPr>
        <w:t xml:space="preserve"> L)’un </w:t>
      </w:r>
      <w:proofErr w:type="spellStart"/>
      <w:r w:rsidRPr="00A12F4E">
        <w:rPr>
          <w:rFonts w:cs="Times New Roman"/>
          <w:szCs w:val="24"/>
          <w:shd w:val="clear" w:color="auto" w:fill="FFFFFF"/>
        </w:rPr>
        <w:t>Gökkuşaği</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Alabaliklarinda</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Oncorhynchus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mykiss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Walbaum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Hastaliklara</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Karşi</w:t>
      </w:r>
      <w:proofErr w:type="spellEnd"/>
      <w:r w:rsidRPr="00A12F4E">
        <w:rPr>
          <w:rFonts w:cs="Times New Roman"/>
          <w:szCs w:val="24"/>
          <w:shd w:val="clear" w:color="auto" w:fill="FFFFFF"/>
        </w:rPr>
        <w:t xml:space="preserve"> Direnç ve Spesifik Olmayan </w:t>
      </w:r>
      <w:proofErr w:type="spellStart"/>
      <w:r w:rsidRPr="00A12F4E">
        <w:rPr>
          <w:rFonts w:cs="Times New Roman"/>
          <w:szCs w:val="24"/>
          <w:shd w:val="clear" w:color="auto" w:fill="FFFFFF"/>
        </w:rPr>
        <w:t>Bağişiklik</w:t>
      </w:r>
      <w:proofErr w:type="spellEnd"/>
      <w:r w:rsidRPr="00A12F4E">
        <w:rPr>
          <w:rFonts w:cs="Times New Roman"/>
          <w:szCs w:val="24"/>
          <w:shd w:val="clear" w:color="auto" w:fill="FFFFFF"/>
        </w:rPr>
        <w:t xml:space="preserve"> Sistemi Üzerine Etkisi. </w:t>
      </w:r>
      <w:r w:rsidRPr="00A12F4E">
        <w:rPr>
          <w:rFonts w:cs="Times New Roman"/>
          <w:i/>
          <w:iCs/>
          <w:szCs w:val="24"/>
          <w:shd w:val="clear" w:color="auto" w:fill="FFFFFF"/>
        </w:rPr>
        <w:t xml:space="preserve">J </w:t>
      </w:r>
      <w:proofErr w:type="spellStart"/>
      <w:r w:rsidRPr="00A12F4E">
        <w:rPr>
          <w:rFonts w:cs="Times New Roman"/>
          <w:i/>
          <w:iCs/>
          <w:szCs w:val="24"/>
          <w:shd w:val="clear" w:color="auto" w:fill="FFFFFF"/>
        </w:rPr>
        <w:t>Aquac</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Eng</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Fish</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Res</w:t>
      </w:r>
      <w:proofErr w:type="spellEnd"/>
      <w:r w:rsidRPr="00A12F4E">
        <w:rPr>
          <w:rFonts w:cs="Times New Roman"/>
          <w:szCs w:val="24"/>
          <w:shd w:val="clear" w:color="auto" w:fill="FFFFFF"/>
        </w:rPr>
        <w:t>, </w:t>
      </w:r>
      <w:r w:rsidRPr="00A12F4E">
        <w:rPr>
          <w:rFonts w:cs="Times New Roman"/>
          <w:i/>
          <w:iCs/>
          <w:szCs w:val="24"/>
          <w:shd w:val="clear" w:color="auto" w:fill="FFFFFF"/>
        </w:rPr>
        <w:t>4</w:t>
      </w:r>
      <w:r w:rsidRPr="00A12F4E">
        <w:rPr>
          <w:rFonts w:cs="Times New Roman"/>
          <w:szCs w:val="24"/>
          <w:shd w:val="clear" w:color="auto" w:fill="FFFFFF"/>
        </w:rPr>
        <w:t>, 1-11.</w:t>
      </w:r>
    </w:p>
    <w:p w14:paraId="5D652D1E"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Dittmer</w:t>
      </w:r>
      <w:proofErr w:type="spellEnd"/>
      <w:r w:rsidRPr="00A12F4E">
        <w:rPr>
          <w:rFonts w:cs="Times New Roman"/>
          <w:szCs w:val="24"/>
          <w:shd w:val="clear" w:color="auto" w:fill="FFFFFF"/>
        </w:rPr>
        <w:t xml:space="preserve">, K. E., &amp; </w:t>
      </w:r>
      <w:proofErr w:type="spellStart"/>
      <w:r w:rsidRPr="00A12F4E">
        <w:rPr>
          <w:rFonts w:cs="Times New Roman"/>
          <w:szCs w:val="24"/>
          <w:shd w:val="clear" w:color="auto" w:fill="FFFFFF"/>
        </w:rPr>
        <w:t>Thompson</w:t>
      </w:r>
      <w:proofErr w:type="spellEnd"/>
      <w:r w:rsidRPr="00A12F4E">
        <w:rPr>
          <w:rFonts w:cs="Times New Roman"/>
          <w:szCs w:val="24"/>
          <w:shd w:val="clear" w:color="auto" w:fill="FFFFFF"/>
        </w:rPr>
        <w:t xml:space="preserve">, K. G. (2011). Vitamin D </w:t>
      </w:r>
      <w:proofErr w:type="spellStart"/>
      <w:r w:rsidRPr="00A12F4E">
        <w:rPr>
          <w:rFonts w:cs="Times New Roman"/>
          <w:szCs w:val="24"/>
          <w:shd w:val="clear" w:color="auto" w:fill="FFFFFF"/>
        </w:rPr>
        <w:t>metabolism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rickets</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domestic</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animals</w:t>
      </w:r>
      <w:proofErr w:type="spellEnd"/>
      <w:r w:rsidRPr="00A12F4E">
        <w:rPr>
          <w:rFonts w:cs="Times New Roman"/>
          <w:szCs w:val="24"/>
          <w:shd w:val="clear" w:color="auto" w:fill="FFFFFF"/>
        </w:rPr>
        <w:t xml:space="preserve">: a </w:t>
      </w:r>
      <w:proofErr w:type="spellStart"/>
      <w:r w:rsidRPr="00A12F4E">
        <w:rPr>
          <w:rFonts w:cs="Times New Roman"/>
          <w:szCs w:val="24"/>
          <w:shd w:val="clear" w:color="auto" w:fill="FFFFFF"/>
        </w:rPr>
        <w:t>review</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Veterinary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Pathology</w:t>
      </w:r>
      <w:proofErr w:type="spellEnd"/>
      <w:r w:rsidRPr="00A12F4E">
        <w:rPr>
          <w:rFonts w:cs="Times New Roman"/>
          <w:szCs w:val="24"/>
          <w:shd w:val="clear" w:color="auto" w:fill="FFFFFF"/>
        </w:rPr>
        <w:t>, </w:t>
      </w:r>
      <w:r w:rsidRPr="00A12F4E">
        <w:rPr>
          <w:rFonts w:cs="Times New Roman"/>
          <w:i/>
          <w:iCs/>
          <w:szCs w:val="24"/>
          <w:shd w:val="clear" w:color="auto" w:fill="FFFFFF"/>
        </w:rPr>
        <w:t>48</w:t>
      </w:r>
      <w:r w:rsidRPr="00A12F4E">
        <w:rPr>
          <w:rFonts w:cs="Times New Roman"/>
          <w:szCs w:val="24"/>
          <w:shd w:val="clear" w:color="auto" w:fill="FFFFFF"/>
        </w:rPr>
        <w:t>(2), 389-407.</w:t>
      </w:r>
    </w:p>
    <w:p w14:paraId="0D80C1C7" w14:textId="77777777" w:rsidR="00E25265" w:rsidRPr="00A12F4E" w:rsidRDefault="00E25265" w:rsidP="006B63C4">
      <w:pPr>
        <w:spacing w:before="120" w:after="120"/>
        <w:ind w:left="567" w:hanging="567"/>
        <w:rPr>
          <w:rFonts w:cs="Times New Roman"/>
          <w:szCs w:val="24"/>
          <w:shd w:val="clear" w:color="auto" w:fill="FFFFFF"/>
        </w:rPr>
      </w:pPr>
      <w:bookmarkStart w:id="136" w:name="_Hlk135924376"/>
      <w:proofErr w:type="spellStart"/>
      <w:r w:rsidRPr="00A12F4E">
        <w:rPr>
          <w:rFonts w:cs="Times New Roman"/>
          <w:szCs w:val="24"/>
          <w:shd w:val="clear" w:color="auto" w:fill="FFFFFF"/>
        </w:rPr>
        <w:lastRenderedPageBreak/>
        <w:t>Dittmer</w:t>
      </w:r>
      <w:bookmarkEnd w:id="136"/>
      <w:proofErr w:type="spellEnd"/>
      <w:r w:rsidRPr="00A12F4E">
        <w:rPr>
          <w:rFonts w:cs="Times New Roman"/>
          <w:szCs w:val="24"/>
          <w:shd w:val="clear" w:color="auto" w:fill="FFFFFF"/>
        </w:rPr>
        <w:t xml:space="preserve">, K. E., &amp; </w:t>
      </w:r>
      <w:proofErr w:type="spellStart"/>
      <w:r w:rsidRPr="00A12F4E">
        <w:rPr>
          <w:rFonts w:cs="Times New Roman"/>
          <w:szCs w:val="24"/>
          <w:shd w:val="clear" w:color="auto" w:fill="FFFFFF"/>
        </w:rPr>
        <w:t>Thompson</w:t>
      </w:r>
      <w:proofErr w:type="spellEnd"/>
      <w:r w:rsidRPr="00A12F4E">
        <w:rPr>
          <w:rFonts w:cs="Times New Roman"/>
          <w:szCs w:val="24"/>
          <w:shd w:val="clear" w:color="auto" w:fill="FFFFFF"/>
        </w:rPr>
        <w:t xml:space="preserve">, K. G. (2011). Vitamin D </w:t>
      </w:r>
      <w:proofErr w:type="spellStart"/>
      <w:r w:rsidRPr="00A12F4E">
        <w:rPr>
          <w:rFonts w:cs="Times New Roman"/>
          <w:szCs w:val="24"/>
          <w:shd w:val="clear" w:color="auto" w:fill="FFFFFF"/>
        </w:rPr>
        <w:t>metabolism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rickets</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domestic</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animals</w:t>
      </w:r>
      <w:proofErr w:type="spellEnd"/>
      <w:r w:rsidRPr="00A12F4E">
        <w:rPr>
          <w:rFonts w:cs="Times New Roman"/>
          <w:szCs w:val="24"/>
          <w:shd w:val="clear" w:color="auto" w:fill="FFFFFF"/>
        </w:rPr>
        <w:t xml:space="preserve">: a </w:t>
      </w:r>
      <w:proofErr w:type="spellStart"/>
      <w:r w:rsidRPr="00A12F4E">
        <w:rPr>
          <w:rFonts w:cs="Times New Roman"/>
          <w:szCs w:val="24"/>
          <w:shd w:val="clear" w:color="auto" w:fill="FFFFFF"/>
        </w:rPr>
        <w:t>review</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Veterinary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Pathology</w:t>
      </w:r>
      <w:proofErr w:type="spellEnd"/>
      <w:r w:rsidRPr="00A12F4E">
        <w:rPr>
          <w:rFonts w:cs="Times New Roman"/>
          <w:szCs w:val="24"/>
          <w:shd w:val="clear" w:color="auto" w:fill="FFFFFF"/>
        </w:rPr>
        <w:t>, </w:t>
      </w:r>
      <w:r w:rsidRPr="00A12F4E">
        <w:rPr>
          <w:rFonts w:cs="Times New Roman"/>
          <w:i/>
          <w:iCs/>
          <w:szCs w:val="24"/>
          <w:shd w:val="clear" w:color="auto" w:fill="FFFFFF"/>
        </w:rPr>
        <w:t>48</w:t>
      </w:r>
      <w:r w:rsidRPr="00A12F4E">
        <w:rPr>
          <w:rFonts w:cs="Times New Roman"/>
          <w:szCs w:val="24"/>
          <w:shd w:val="clear" w:color="auto" w:fill="FFFFFF"/>
        </w:rPr>
        <w:t>(2), 389-407.</w:t>
      </w:r>
    </w:p>
    <w:p w14:paraId="1F9695A9" w14:textId="77777777" w:rsidR="00E25265" w:rsidRPr="00A12F4E" w:rsidRDefault="00E25265" w:rsidP="006B63C4">
      <w:pPr>
        <w:spacing w:before="120" w:after="120"/>
        <w:ind w:left="567" w:hanging="567"/>
        <w:rPr>
          <w:rFonts w:cs="Times New Roman"/>
          <w:color w:val="222222"/>
          <w:szCs w:val="24"/>
          <w:shd w:val="clear" w:color="auto" w:fill="FFFFFF"/>
        </w:rPr>
      </w:pPr>
      <w:bookmarkStart w:id="137" w:name="_Hlk135933713"/>
      <w:r w:rsidRPr="00A12F4E">
        <w:rPr>
          <w:rFonts w:cs="Times New Roman"/>
          <w:color w:val="222222"/>
          <w:szCs w:val="24"/>
          <w:shd w:val="clear" w:color="auto" w:fill="FFFFFF"/>
        </w:rPr>
        <w:t>Dow</w:t>
      </w:r>
      <w:bookmarkEnd w:id="137"/>
      <w:r w:rsidRPr="00A12F4E">
        <w:rPr>
          <w:rFonts w:cs="Times New Roman"/>
          <w:color w:val="222222"/>
          <w:szCs w:val="24"/>
          <w:shd w:val="clear" w:color="auto" w:fill="FFFFFF"/>
        </w:rPr>
        <w:t xml:space="preserve">, S. W., </w:t>
      </w:r>
      <w:proofErr w:type="spellStart"/>
      <w:r w:rsidRPr="00A12F4E">
        <w:rPr>
          <w:rFonts w:cs="Times New Roman"/>
          <w:color w:val="222222"/>
          <w:szCs w:val="24"/>
          <w:shd w:val="clear" w:color="auto" w:fill="FFFFFF"/>
        </w:rPr>
        <w:t>Legendre</w:t>
      </w:r>
      <w:proofErr w:type="spellEnd"/>
      <w:r w:rsidRPr="00A12F4E">
        <w:rPr>
          <w:rFonts w:cs="Times New Roman"/>
          <w:color w:val="222222"/>
          <w:szCs w:val="24"/>
          <w:shd w:val="clear" w:color="auto" w:fill="FFFFFF"/>
        </w:rPr>
        <w:t xml:space="preserve">, A. M., </w:t>
      </w:r>
      <w:proofErr w:type="spellStart"/>
      <w:r w:rsidRPr="00A12F4E">
        <w:rPr>
          <w:rFonts w:cs="Times New Roman"/>
          <w:color w:val="222222"/>
          <w:szCs w:val="24"/>
          <w:shd w:val="clear" w:color="auto" w:fill="FFFFFF"/>
        </w:rPr>
        <w:t>Stiff</w:t>
      </w:r>
      <w:proofErr w:type="spellEnd"/>
      <w:r w:rsidRPr="00A12F4E">
        <w:rPr>
          <w:rFonts w:cs="Times New Roman"/>
          <w:color w:val="222222"/>
          <w:szCs w:val="24"/>
          <w:shd w:val="clear" w:color="auto" w:fill="FFFFFF"/>
        </w:rPr>
        <w:t xml:space="preserve">, M., &amp; </w:t>
      </w:r>
      <w:proofErr w:type="spellStart"/>
      <w:r w:rsidRPr="00A12F4E">
        <w:rPr>
          <w:rFonts w:cs="Times New Roman"/>
          <w:color w:val="222222"/>
          <w:szCs w:val="24"/>
          <w:shd w:val="clear" w:color="auto" w:fill="FFFFFF"/>
        </w:rPr>
        <w:t>Greene</w:t>
      </w:r>
      <w:proofErr w:type="spellEnd"/>
      <w:r w:rsidRPr="00A12F4E">
        <w:rPr>
          <w:rFonts w:cs="Times New Roman"/>
          <w:color w:val="222222"/>
          <w:szCs w:val="24"/>
          <w:shd w:val="clear" w:color="auto" w:fill="FFFFFF"/>
        </w:rPr>
        <w:t xml:space="preserve">, C. (1986). </w:t>
      </w:r>
      <w:proofErr w:type="spellStart"/>
      <w:r w:rsidRPr="00A12F4E">
        <w:rPr>
          <w:rFonts w:cs="Times New Roman"/>
          <w:color w:val="222222"/>
          <w:szCs w:val="24"/>
          <w:shd w:val="clear" w:color="auto" w:fill="FFFFFF"/>
        </w:rPr>
        <w:t>Hypercalcemia</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associated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with</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blastomycosis</w:t>
      </w:r>
      <w:proofErr w:type="spellEnd"/>
      <w:r w:rsidRPr="00A12F4E">
        <w:rPr>
          <w:rFonts w:cs="Times New Roman"/>
          <w:color w:val="222222"/>
          <w:szCs w:val="24"/>
          <w:shd w:val="clear" w:color="auto" w:fill="FFFFFF"/>
        </w:rPr>
        <w:t xml:space="preserve"> in </w:t>
      </w:r>
      <w:proofErr w:type="spellStart"/>
      <w:r w:rsidRPr="00A12F4E">
        <w:rPr>
          <w:rFonts w:cs="Times New Roman"/>
          <w:color w:val="222222"/>
          <w:szCs w:val="24"/>
          <w:shd w:val="clear" w:color="auto" w:fill="FFFFFF"/>
        </w:rPr>
        <w:t>dogs</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the</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American</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Veterinary</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Medical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Association</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188</w:t>
      </w:r>
      <w:r w:rsidRPr="00A12F4E">
        <w:rPr>
          <w:rFonts w:cs="Times New Roman"/>
          <w:color w:val="222222"/>
          <w:szCs w:val="24"/>
          <w:shd w:val="clear" w:color="auto" w:fill="FFFFFF"/>
        </w:rPr>
        <w:t>(7), 706-709.</w:t>
      </w:r>
    </w:p>
    <w:p w14:paraId="6EF827DE" w14:textId="77777777" w:rsidR="00E25265" w:rsidRPr="00A12F4E" w:rsidRDefault="00E25265" w:rsidP="006B63C4">
      <w:pPr>
        <w:spacing w:before="120" w:after="120"/>
        <w:ind w:left="567" w:hanging="567"/>
        <w:rPr>
          <w:rFonts w:cs="Times New Roman"/>
          <w:szCs w:val="24"/>
          <w:shd w:val="clear" w:color="auto" w:fill="FFFFFF"/>
        </w:rPr>
      </w:pPr>
      <w:r w:rsidRPr="00A12F4E">
        <w:rPr>
          <w:rFonts w:cs="Times New Roman"/>
          <w:szCs w:val="24"/>
          <w:shd w:val="clear" w:color="auto" w:fill="FFFFFF"/>
        </w:rPr>
        <w:t xml:space="preserve">Duman, İ., &amp; İsmail, Ü. N. (2019). </w:t>
      </w:r>
      <w:proofErr w:type="spellStart"/>
      <w:r w:rsidRPr="00A12F4E">
        <w:rPr>
          <w:rFonts w:cs="Times New Roman"/>
          <w:szCs w:val="24"/>
          <w:shd w:val="clear" w:color="auto" w:fill="FFFFFF"/>
        </w:rPr>
        <w:t>Sekosteroit</w:t>
      </w:r>
      <w:proofErr w:type="spellEnd"/>
      <w:r w:rsidRPr="00A12F4E">
        <w:rPr>
          <w:rFonts w:cs="Times New Roman"/>
          <w:szCs w:val="24"/>
          <w:shd w:val="clear" w:color="auto" w:fill="FFFFFF"/>
        </w:rPr>
        <w:t xml:space="preserve"> hormon olarak D vitamini ve kanser ilişkisi. </w:t>
      </w:r>
      <w:r w:rsidRPr="00A12F4E">
        <w:rPr>
          <w:rFonts w:cs="Times New Roman"/>
          <w:i/>
          <w:iCs/>
          <w:szCs w:val="24"/>
          <w:shd w:val="clear" w:color="auto" w:fill="FFFFFF"/>
        </w:rPr>
        <w:t>Mersin Üniversitesi Tıp Fakültesi Lokman Hekim Tıp Tarihi ve Folklorik Tıp Dergisi</w:t>
      </w:r>
      <w:r w:rsidRPr="00A12F4E">
        <w:rPr>
          <w:rFonts w:cs="Times New Roman"/>
          <w:szCs w:val="24"/>
          <w:shd w:val="clear" w:color="auto" w:fill="FFFFFF"/>
        </w:rPr>
        <w:t>, </w:t>
      </w:r>
      <w:r w:rsidRPr="00A12F4E">
        <w:rPr>
          <w:rFonts w:cs="Times New Roman"/>
          <w:i/>
          <w:iCs/>
          <w:szCs w:val="24"/>
          <w:shd w:val="clear" w:color="auto" w:fill="FFFFFF"/>
        </w:rPr>
        <w:t>9</w:t>
      </w:r>
      <w:r w:rsidRPr="00A12F4E">
        <w:rPr>
          <w:rFonts w:cs="Times New Roman"/>
          <w:szCs w:val="24"/>
          <w:shd w:val="clear" w:color="auto" w:fill="FFFFFF"/>
        </w:rPr>
        <w:t>(1), 19-29.</w:t>
      </w:r>
    </w:p>
    <w:p w14:paraId="411E67AF"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Engstrom</w:t>
      </w:r>
      <w:proofErr w:type="spellEnd"/>
      <w:r w:rsidRPr="00A12F4E">
        <w:rPr>
          <w:rFonts w:cs="Times New Roman"/>
          <w:szCs w:val="24"/>
          <w:shd w:val="clear" w:color="auto" w:fill="FFFFFF"/>
        </w:rPr>
        <w:t xml:space="preserve">, G. W., </w:t>
      </w:r>
      <w:proofErr w:type="spellStart"/>
      <w:r w:rsidRPr="00A12F4E">
        <w:rPr>
          <w:rFonts w:cs="Times New Roman"/>
          <w:szCs w:val="24"/>
          <w:shd w:val="clear" w:color="auto" w:fill="FFFFFF"/>
        </w:rPr>
        <w:t>Reinhardt</w:t>
      </w:r>
      <w:proofErr w:type="spellEnd"/>
      <w:r w:rsidRPr="00A12F4E">
        <w:rPr>
          <w:rFonts w:cs="Times New Roman"/>
          <w:szCs w:val="24"/>
          <w:shd w:val="clear" w:color="auto" w:fill="FFFFFF"/>
        </w:rPr>
        <w:t xml:space="preserve">, T. A., &amp; Horst, R. L. (1986). 25-Hydroxyvitamin D3-23-hydroxylase, a </w:t>
      </w:r>
      <w:proofErr w:type="spellStart"/>
      <w:r w:rsidRPr="00A12F4E">
        <w:rPr>
          <w:rFonts w:cs="Times New Roman"/>
          <w:szCs w:val="24"/>
          <w:shd w:val="clear" w:color="auto" w:fill="FFFFFF"/>
        </w:rPr>
        <w:t>renal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enzyme</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several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animal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species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Archives</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biochemistry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biophysics</w:t>
      </w:r>
      <w:proofErr w:type="spellEnd"/>
      <w:r w:rsidRPr="00A12F4E">
        <w:rPr>
          <w:rFonts w:cs="Times New Roman"/>
          <w:szCs w:val="24"/>
          <w:shd w:val="clear" w:color="auto" w:fill="FFFFFF"/>
        </w:rPr>
        <w:t>, </w:t>
      </w:r>
      <w:r w:rsidRPr="00A12F4E">
        <w:rPr>
          <w:rFonts w:cs="Times New Roman"/>
          <w:i/>
          <w:iCs/>
          <w:szCs w:val="24"/>
          <w:shd w:val="clear" w:color="auto" w:fill="FFFFFF"/>
        </w:rPr>
        <w:t>250</w:t>
      </w:r>
      <w:r w:rsidRPr="00A12F4E">
        <w:rPr>
          <w:rFonts w:cs="Times New Roman"/>
          <w:szCs w:val="24"/>
          <w:shd w:val="clear" w:color="auto" w:fill="FFFFFF"/>
        </w:rPr>
        <w:t>(1), 86-93.</w:t>
      </w:r>
    </w:p>
    <w:p w14:paraId="467C7DF7" w14:textId="77777777" w:rsidR="00E25265" w:rsidRPr="00A12F4E" w:rsidRDefault="00E25265" w:rsidP="006B63C4">
      <w:pPr>
        <w:spacing w:before="120" w:after="120"/>
        <w:ind w:left="567" w:hanging="567"/>
        <w:rPr>
          <w:rFonts w:cs="Times New Roman"/>
          <w:color w:val="222222"/>
          <w:szCs w:val="24"/>
          <w:shd w:val="clear" w:color="auto" w:fill="FFFFFF"/>
        </w:rPr>
      </w:pPr>
      <w:bookmarkStart w:id="138" w:name="_Hlk135934365"/>
      <w:proofErr w:type="spellStart"/>
      <w:r w:rsidRPr="00A12F4E">
        <w:rPr>
          <w:rFonts w:cs="Times New Roman"/>
          <w:color w:val="222222"/>
          <w:szCs w:val="24"/>
          <w:shd w:val="clear" w:color="auto" w:fill="FFFFFF"/>
        </w:rPr>
        <w:t>Fradkin</w:t>
      </w:r>
      <w:bookmarkEnd w:id="138"/>
      <w:proofErr w:type="spellEnd"/>
      <w:r w:rsidRPr="00A12F4E">
        <w:rPr>
          <w:rFonts w:cs="Times New Roman"/>
          <w:color w:val="222222"/>
          <w:szCs w:val="24"/>
          <w:shd w:val="clear" w:color="auto" w:fill="FFFFFF"/>
        </w:rPr>
        <w:t xml:space="preserve">, J. M., </w:t>
      </w:r>
      <w:proofErr w:type="spellStart"/>
      <w:r w:rsidRPr="00A12F4E">
        <w:rPr>
          <w:rFonts w:cs="Times New Roman"/>
          <w:color w:val="222222"/>
          <w:szCs w:val="24"/>
          <w:shd w:val="clear" w:color="auto" w:fill="FFFFFF"/>
        </w:rPr>
        <w:t>Braniecki</w:t>
      </w:r>
      <w:proofErr w:type="spellEnd"/>
      <w:r w:rsidRPr="00A12F4E">
        <w:rPr>
          <w:rFonts w:cs="Times New Roman"/>
          <w:color w:val="222222"/>
          <w:szCs w:val="24"/>
          <w:shd w:val="clear" w:color="auto" w:fill="FFFFFF"/>
        </w:rPr>
        <w:t xml:space="preserve">, A. M., </w:t>
      </w:r>
      <w:proofErr w:type="spellStart"/>
      <w:r w:rsidRPr="00A12F4E">
        <w:rPr>
          <w:rFonts w:cs="Times New Roman"/>
          <w:color w:val="222222"/>
          <w:szCs w:val="24"/>
          <w:shd w:val="clear" w:color="auto" w:fill="FFFFFF"/>
        </w:rPr>
        <w:t>Craig</w:t>
      </w:r>
      <w:proofErr w:type="spellEnd"/>
      <w:r w:rsidRPr="00A12F4E">
        <w:rPr>
          <w:rFonts w:cs="Times New Roman"/>
          <w:color w:val="222222"/>
          <w:szCs w:val="24"/>
          <w:shd w:val="clear" w:color="auto" w:fill="FFFFFF"/>
        </w:rPr>
        <w:t xml:space="preserve">, T. M., </w:t>
      </w:r>
      <w:proofErr w:type="spellStart"/>
      <w:r w:rsidRPr="00A12F4E">
        <w:rPr>
          <w:rFonts w:cs="Times New Roman"/>
          <w:color w:val="222222"/>
          <w:szCs w:val="24"/>
          <w:shd w:val="clear" w:color="auto" w:fill="FFFFFF"/>
        </w:rPr>
        <w:t>Ramiro-Ibanez</w:t>
      </w:r>
      <w:proofErr w:type="spellEnd"/>
      <w:r w:rsidRPr="00A12F4E">
        <w:rPr>
          <w:rFonts w:cs="Times New Roman"/>
          <w:color w:val="222222"/>
          <w:szCs w:val="24"/>
          <w:shd w:val="clear" w:color="auto" w:fill="FFFFFF"/>
        </w:rPr>
        <w:t xml:space="preserve">, F., </w:t>
      </w:r>
      <w:proofErr w:type="spellStart"/>
      <w:r w:rsidRPr="00A12F4E">
        <w:rPr>
          <w:rFonts w:cs="Times New Roman"/>
          <w:color w:val="222222"/>
          <w:szCs w:val="24"/>
          <w:shd w:val="clear" w:color="auto" w:fill="FFFFFF"/>
        </w:rPr>
        <w:t>Rogers</w:t>
      </w:r>
      <w:proofErr w:type="spellEnd"/>
      <w:r w:rsidRPr="00A12F4E">
        <w:rPr>
          <w:rFonts w:cs="Times New Roman"/>
          <w:color w:val="222222"/>
          <w:szCs w:val="24"/>
          <w:shd w:val="clear" w:color="auto" w:fill="FFFFFF"/>
        </w:rPr>
        <w:t xml:space="preserve">, K. S., &amp; </w:t>
      </w:r>
      <w:proofErr w:type="spellStart"/>
      <w:r w:rsidRPr="00A12F4E">
        <w:rPr>
          <w:rFonts w:cs="Times New Roman"/>
          <w:color w:val="222222"/>
          <w:szCs w:val="24"/>
          <w:shd w:val="clear" w:color="auto" w:fill="FFFFFF"/>
        </w:rPr>
        <w:t>Zoran</w:t>
      </w:r>
      <w:proofErr w:type="spellEnd"/>
      <w:r w:rsidRPr="00A12F4E">
        <w:rPr>
          <w:rFonts w:cs="Times New Roman"/>
          <w:color w:val="222222"/>
          <w:szCs w:val="24"/>
          <w:shd w:val="clear" w:color="auto" w:fill="FFFFFF"/>
        </w:rPr>
        <w:t xml:space="preserve">, D. L. (2001). </w:t>
      </w:r>
      <w:proofErr w:type="spellStart"/>
      <w:r w:rsidRPr="00A12F4E">
        <w:rPr>
          <w:rFonts w:cs="Times New Roman"/>
          <w:color w:val="222222"/>
          <w:szCs w:val="24"/>
          <w:shd w:val="clear" w:color="auto" w:fill="FFFFFF"/>
        </w:rPr>
        <w:t>Elevated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parathyroid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hormone-related</w:t>
      </w:r>
      <w:proofErr w:type="spellEnd"/>
      <w:r w:rsidRPr="00A12F4E">
        <w:rPr>
          <w:rFonts w:cs="Times New Roman"/>
          <w:color w:val="222222"/>
          <w:szCs w:val="24"/>
          <w:shd w:val="clear" w:color="auto" w:fill="FFFFFF"/>
        </w:rPr>
        <w:t xml:space="preserve"> protein </w:t>
      </w:r>
      <w:proofErr w:type="spellStart"/>
      <w:r w:rsidRPr="00A12F4E">
        <w:rPr>
          <w:rFonts w:cs="Times New Roman"/>
          <w:color w:val="222222"/>
          <w:szCs w:val="24"/>
          <w:shd w:val="clear" w:color="auto" w:fill="FFFFFF"/>
        </w:rPr>
        <w:t>and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hypercalcemia</w:t>
      </w:r>
      <w:proofErr w:type="spellEnd"/>
      <w:r w:rsidRPr="00A12F4E">
        <w:rPr>
          <w:rFonts w:cs="Times New Roman"/>
          <w:color w:val="222222"/>
          <w:szCs w:val="24"/>
          <w:shd w:val="clear" w:color="auto" w:fill="FFFFFF"/>
        </w:rPr>
        <w:t xml:space="preserve"> in </w:t>
      </w:r>
      <w:proofErr w:type="spellStart"/>
      <w:r w:rsidRPr="00A12F4E">
        <w:rPr>
          <w:rFonts w:cs="Times New Roman"/>
          <w:color w:val="222222"/>
          <w:szCs w:val="24"/>
          <w:shd w:val="clear" w:color="auto" w:fill="FFFFFF"/>
        </w:rPr>
        <w:t>two</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dogs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with</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schistosomiasis</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the</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American</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Animal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Hospital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Association</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37</w:t>
      </w:r>
      <w:r w:rsidRPr="00A12F4E">
        <w:rPr>
          <w:rFonts w:cs="Times New Roman"/>
          <w:color w:val="222222"/>
          <w:szCs w:val="24"/>
          <w:shd w:val="clear" w:color="auto" w:fill="FFFFFF"/>
        </w:rPr>
        <w:t>(4), 349-355.</w:t>
      </w:r>
    </w:p>
    <w:p w14:paraId="30F93AF5" w14:textId="77777777" w:rsidR="00E25265" w:rsidRPr="00A12F4E" w:rsidRDefault="00E25265" w:rsidP="006B63C4">
      <w:pPr>
        <w:spacing w:before="120" w:after="120"/>
        <w:ind w:left="567" w:hanging="567"/>
        <w:rPr>
          <w:rFonts w:cs="Times New Roman"/>
          <w:szCs w:val="24"/>
          <w:shd w:val="clear" w:color="auto" w:fill="FFFFFF"/>
        </w:rPr>
      </w:pPr>
      <w:bookmarkStart w:id="139" w:name="_Hlk135923912"/>
      <w:r w:rsidRPr="00A12F4E">
        <w:rPr>
          <w:rFonts w:cs="Times New Roman"/>
          <w:szCs w:val="24"/>
          <w:shd w:val="clear" w:color="auto" w:fill="FFFFFF"/>
        </w:rPr>
        <w:t>Fu</w:t>
      </w:r>
      <w:bookmarkEnd w:id="139"/>
      <w:r w:rsidRPr="00A12F4E">
        <w:rPr>
          <w:rFonts w:cs="Times New Roman"/>
          <w:szCs w:val="24"/>
          <w:shd w:val="clear" w:color="auto" w:fill="FFFFFF"/>
        </w:rPr>
        <w:t xml:space="preserve">, Y. W., </w:t>
      </w:r>
      <w:proofErr w:type="spellStart"/>
      <w:r w:rsidRPr="00A12F4E">
        <w:rPr>
          <w:rFonts w:cs="Times New Roman"/>
          <w:szCs w:val="24"/>
          <w:shd w:val="clear" w:color="auto" w:fill="FFFFFF"/>
        </w:rPr>
        <w:t>Hou</w:t>
      </w:r>
      <w:proofErr w:type="spellEnd"/>
      <w:r w:rsidRPr="00A12F4E">
        <w:rPr>
          <w:rFonts w:cs="Times New Roman"/>
          <w:szCs w:val="24"/>
          <w:shd w:val="clear" w:color="auto" w:fill="FFFFFF"/>
        </w:rPr>
        <w:t xml:space="preserve">, W. Y., </w:t>
      </w:r>
      <w:proofErr w:type="spellStart"/>
      <w:r w:rsidRPr="00A12F4E">
        <w:rPr>
          <w:rFonts w:cs="Times New Roman"/>
          <w:szCs w:val="24"/>
          <w:shd w:val="clear" w:color="auto" w:fill="FFFFFF"/>
        </w:rPr>
        <w:t>Yeh</w:t>
      </w:r>
      <w:proofErr w:type="spellEnd"/>
      <w:r w:rsidRPr="00A12F4E">
        <w:rPr>
          <w:rFonts w:cs="Times New Roman"/>
          <w:szCs w:val="24"/>
          <w:shd w:val="clear" w:color="auto" w:fill="FFFFFF"/>
        </w:rPr>
        <w:t xml:space="preserve">, S. T., </w:t>
      </w:r>
      <w:proofErr w:type="spellStart"/>
      <w:r w:rsidRPr="00A12F4E">
        <w:rPr>
          <w:rFonts w:cs="Times New Roman"/>
          <w:szCs w:val="24"/>
          <w:shd w:val="clear" w:color="auto" w:fill="FFFFFF"/>
        </w:rPr>
        <w:t>Li</w:t>
      </w:r>
      <w:proofErr w:type="spellEnd"/>
      <w:r w:rsidRPr="00A12F4E">
        <w:rPr>
          <w:rFonts w:cs="Times New Roman"/>
          <w:szCs w:val="24"/>
          <w:shd w:val="clear" w:color="auto" w:fill="FFFFFF"/>
        </w:rPr>
        <w:t xml:space="preserve">, C. H., &amp; </w:t>
      </w:r>
      <w:proofErr w:type="spellStart"/>
      <w:r w:rsidRPr="00A12F4E">
        <w:rPr>
          <w:rFonts w:cs="Times New Roman"/>
          <w:szCs w:val="24"/>
          <w:shd w:val="clear" w:color="auto" w:fill="FFFFFF"/>
        </w:rPr>
        <w:t>Chen</w:t>
      </w:r>
      <w:proofErr w:type="spellEnd"/>
      <w:r w:rsidRPr="00A12F4E">
        <w:rPr>
          <w:rFonts w:cs="Times New Roman"/>
          <w:szCs w:val="24"/>
          <w:shd w:val="clear" w:color="auto" w:fill="FFFFFF"/>
        </w:rPr>
        <w:t xml:space="preserve">, J. C. (2007).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immunostimulatory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effects</w:t>
      </w:r>
      <w:proofErr w:type="spellEnd"/>
      <w:r w:rsidRPr="00A12F4E">
        <w:rPr>
          <w:rFonts w:cs="Times New Roman"/>
          <w:szCs w:val="24"/>
          <w:shd w:val="clear" w:color="auto" w:fill="FFFFFF"/>
        </w:rPr>
        <w:t xml:space="preserve"> of hot-</w:t>
      </w:r>
      <w:proofErr w:type="spellStart"/>
      <w:r w:rsidRPr="00A12F4E">
        <w:rPr>
          <w:rFonts w:cs="Times New Roman"/>
          <w:szCs w:val="24"/>
          <w:shd w:val="clear" w:color="auto" w:fill="FFFFFF"/>
        </w:rPr>
        <w:t>water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extract</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Gelidium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amansii</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via</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immersion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injection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dietary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administrations</w:t>
      </w:r>
      <w:proofErr w:type="spellEnd"/>
      <w:r w:rsidRPr="00A12F4E">
        <w:rPr>
          <w:rFonts w:cs="Times New Roman"/>
          <w:szCs w:val="24"/>
          <w:shd w:val="clear" w:color="auto" w:fill="FFFFFF"/>
        </w:rPr>
        <w:t xml:space="preserve"> on </w:t>
      </w:r>
      <w:proofErr w:type="spellStart"/>
      <w:r w:rsidRPr="00A12F4E">
        <w:rPr>
          <w:rFonts w:cs="Times New Roman"/>
          <w:szCs w:val="24"/>
          <w:shd w:val="clear" w:color="auto" w:fill="FFFFFF"/>
        </w:rPr>
        <w:t>white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shrimp</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Litopenaeus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vannamei</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resistance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against</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Vibrio</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alginolyticus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Fish</w:t>
      </w:r>
      <w:proofErr w:type="spellEnd"/>
      <w:r w:rsidRPr="00A12F4E">
        <w:rPr>
          <w:rFonts w:cs="Times New Roman"/>
          <w:i/>
          <w:iCs/>
          <w:szCs w:val="24"/>
          <w:shd w:val="clear" w:color="auto" w:fill="FFFFFF"/>
        </w:rPr>
        <w:t xml:space="preserve"> &amp; </w:t>
      </w:r>
      <w:proofErr w:type="spellStart"/>
      <w:r w:rsidRPr="00A12F4E">
        <w:rPr>
          <w:rFonts w:cs="Times New Roman"/>
          <w:i/>
          <w:iCs/>
          <w:szCs w:val="24"/>
          <w:shd w:val="clear" w:color="auto" w:fill="FFFFFF"/>
        </w:rPr>
        <w:t>shellfish</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immunology</w:t>
      </w:r>
      <w:proofErr w:type="spellEnd"/>
      <w:r w:rsidRPr="00A12F4E">
        <w:rPr>
          <w:rFonts w:cs="Times New Roman"/>
          <w:szCs w:val="24"/>
          <w:shd w:val="clear" w:color="auto" w:fill="FFFFFF"/>
        </w:rPr>
        <w:t>, </w:t>
      </w:r>
      <w:r w:rsidRPr="00A12F4E">
        <w:rPr>
          <w:rFonts w:cs="Times New Roman"/>
          <w:i/>
          <w:iCs/>
          <w:szCs w:val="24"/>
          <w:shd w:val="clear" w:color="auto" w:fill="FFFFFF"/>
        </w:rPr>
        <w:t>22</w:t>
      </w:r>
      <w:r w:rsidRPr="00A12F4E">
        <w:rPr>
          <w:rFonts w:cs="Times New Roman"/>
          <w:szCs w:val="24"/>
          <w:shd w:val="clear" w:color="auto" w:fill="FFFFFF"/>
        </w:rPr>
        <w:t>(6), 673-685.</w:t>
      </w:r>
    </w:p>
    <w:p w14:paraId="645794C1"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Galeotti</w:t>
      </w:r>
      <w:proofErr w:type="spellEnd"/>
      <w:r w:rsidRPr="00A12F4E">
        <w:rPr>
          <w:rFonts w:cs="Times New Roman"/>
          <w:szCs w:val="24"/>
          <w:shd w:val="clear" w:color="auto" w:fill="FFFFFF"/>
        </w:rPr>
        <w:t xml:space="preserve">, M. (1998). </w:t>
      </w:r>
      <w:proofErr w:type="spellStart"/>
      <w:r w:rsidRPr="00A12F4E">
        <w:rPr>
          <w:rFonts w:cs="Times New Roman"/>
          <w:szCs w:val="24"/>
          <w:shd w:val="clear" w:color="auto" w:fill="FFFFFF"/>
        </w:rPr>
        <w:t>Some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aspects</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application</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immunostimulants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a </w:t>
      </w:r>
      <w:proofErr w:type="spellStart"/>
      <w:r w:rsidRPr="00A12F4E">
        <w:rPr>
          <w:rFonts w:cs="Times New Roman"/>
          <w:szCs w:val="24"/>
          <w:shd w:val="clear" w:color="auto" w:fill="FFFFFF"/>
        </w:rPr>
        <w:t>critical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review</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methods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for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their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evaluation</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Applied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Ichthyology</w:t>
      </w:r>
      <w:proofErr w:type="spellEnd"/>
      <w:r w:rsidRPr="00A12F4E">
        <w:rPr>
          <w:rFonts w:cs="Times New Roman"/>
          <w:szCs w:val="24"/>
          <w:shd w:val="clear" w:color="auto" w:fill="FFFFFF"/>
        </w:rPr>
        <w:t>, </w:t>
      </w:r>
      <w:r w:rsidRPr="00A12F4E">
        <w:rPr>
          <w:rFonts w:cs="Times New Roman"/>
          <w:i/>
          <w:iCs/>
          <w:szCs w:val="24"/>
          <w:shd w:val="clear" w:color="auto" w:fill="FFFFFF"/>
        </w:rPr>
        <w:t>14</w:t>
      </w:r>
      <w:r w:rsidRPr="00A12F4E">
        <w:rPr>
          <w:rFonts w:cs="Times New Roman"/>
          <w:szCs w:val="24"/>
          <w:shd w:val="clear" w:color="auto" w:fill="FFFFFF"/>
        </w:rPr>
        <w:t>(3‐4), 189-199.</w:t>
      </w:r>
    </w:p>
    <w:p w14:paraId="0EF2A275" w14:textId="77777777" w:rsidR="00E25265" w:rsidRPr="00A12F4E" w:rsidRDefault="00E25265" w:rsidP="006B63C4">
      <w:pPr>
        <w:spacing w:before="120" w:after="120"/>
        <w:rPr>
          <w:rFonts w:cs="Times New Roman"/>
          <w:szCs w:val="24"/>
          <w:shd w:val="clear" w:color="auto" w:fill="FFFFFF"/>
        </w:rPr>
      </w:pPr>
      <w:bookmarkStart w:id="140" w:name="_Hlk136271611"/>
      <w:proofErr w:type="spellStart"/>
      <w:r w:rsidRPr="00A12F4E">
        <w:rPr>
          <w:rFonts w:cs="Times New Roman"/>
          <w:color w:val="222222"/>
          <w:szCs w:val="24"/>
          <w:shd w:val="clear" w:color="auto" w:fill="FFFFFF"/>
        </w:rPr>
        <w:t>Gershoff</w:t>
      </w:r>
      <w:bookmarkEnd w:id="140"/>
      <w:proofErr w:type="spellEnd"/>
      <w:r w:rsidRPr="00A12F4E">
        <w:rPr>
          <w:rFonts w:cs="Times New Roman"/>
          <w:color w:val="222222"/>
          <w:szCs w:val="24"/>
          <w:shd w:val="clear" w:color="auto" w:fill="FFFFFF"/>
        </w:rPr>
        <w:t xml:space="preserve">, S. N., </w:t>
      </w:r>
      <w:proofErr w:type="spellStart"/>
      <w:r w:rsidRPr="00A12F4E">
        <w:rPr>
          <w:rFonts w:cs="Times New Roman"/>
          <w:color w:val="222222"/>
          <w:szCs w:val="24"/>
          <w:shd w:val="clear" w:color="auto" w:fill="FFFFFF"/>
        </w:rPr>
        <w:t>Legg</w:t>
      </w:r>
      <w:proofErr w:type="spellEnd"/>
      <w:r w:rsidRPr="00A12F4E">
        <w:rPr>
          <w:rFonts w:cs="Times New Roman"/>
          <w:color w:val="222222"/>
          <w:szCs w:val="24"/>
          <w:shd w:val="clear" w:color="auto" w:fill="FFFFFF"/>
        </w:rPr>
        <w:t xml:space="preserve">, M. A., </w:t>
      </w:r>
      <w:proofErr w:type="spellStart"/>
      <w:r w:rsidRPr="00A12F4E">
        <w:rPr>
          <w:rFonts w:cs="Times New Roman"/>
          <w:color w:val="222222"/>
          <w:szCs w:val="24"/>
          <w:shd w:val="clear" w:color="auto" w:fill="FFFFFF"/>
        </w:rPr>
        <w:t>O’connor</w:t>
      </w:r>
      <w:proofErr w:type="spellEnd"/>
      <w:r w:rsidRPr="00A12F4E">
        <w:rPr>
          <w:rFonts w:cs="Times New Roman"/>
          <w:color w:val="222222"/>
          <w:szCs w:val="24"/>
          <w:shd w:val="clear" w:color="auto" w:fill="FFFFFF"/>
        </w:rPr>
        <w:t xml:space="preserve">, F. J., &amp; </w:t>
      </w:r>
      <w:proofErr w:type="spellStart"/>
      <w:r w:rsidRPr="00A12F4E">
        <w:rPr>
          <w:rFonts w:cs="Times New Roman"/>
          <w:color w:val="222222"/>
          <w:szCs w:val="24"/>
          <w:shd w:val="clear" w:color="auto" w:fill="FFFFFF"/>
        </w:rPr>
        <w:t>Hegsted</w:t>
      </w:r>
      <w:proofErr w:type="spellEnd"/>
      <w:r w:rsidRPr="00A12F4E">
        <w:rPr>
          <w:rFonts w:cs="Times New Roman"/>
          <w:color w:val="222222"/>
          <w:szCs w:val="24"/>
          <w:shd w:val="clear" w:color="auto" w:fill="FFFFFF"/>
        </w:rPr>
        <w:t xml:space="preserve">, D. M. (1957). </w:t>
      </w:r>
      <w:proofErr w:type="spellStart"/>
      <w:r w:rsidRPr="00A12F4E">
        <w:rPr>
          <w:rFonts w:cs="Times New Roman"/>
          <w:color w:val="222222"/>
          <w:szCs w:val="24"/>
          <w:shd w:val="clear" w:color="auto" w:fill="FFFFFF"/>
        </w:rPr>
        <w:t>The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effect</w:t>
      </w:r>
      <w:proofErr w:type="spellEnd"/>
      <w:r w:rsidRPr="00A12F4E">
        <w:rPr>
          <w:rFonts w:cs="Times New Roman"/>
          <w:color w:val="222222"/>
          <w:szCs w:val="24"/>
          <w:shd w:val="clear" w:color="auto" w:fill="FFFFFF"/>
        </w:rPr>
        <w:t xml:space="preserve"> of vitamin D-</w:t>
      </w:r>
      <w:proofErr w:type="spellStart"/>
      <w:r w:rsidRPr="00A12F4E">
        <w:rPr>
          <w:rFonts w:cs="Times New Roman"/>
          <w:color w:val="222222"/>
          <w:szCs w:val="24"/>
          <w:shd w:val="clear" w:color="auto" w:fill="FFFFFF"/>
        </w:rPr>
        <w:t>deficient</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diets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containing</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various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Ca</w:t>
      </w:r>
      <w:proofErr w:type="spellEnd"/>
      <w:r w:rsidRPr="00A12F4E">
        <w:rPr>
          <w:rFonts w:cs="Times New Roman"/>
          <w:color w:val="222222"/>
          <w:szCs w:val="24"/>
          <w:shd w:val="clear" w:color="auto" w:fill="FFFFFF"/>
        </w:rPr>
        <w:t xml:space="preserve">: P </w:t>
      </w:r>
      <w:proofErr w:type="spellStart"/>
      <w:r w:rsidRPr="00A12F4E">
        <w:rPr>
          <w:rFonts w:cs="Times New Roman"/>
          <w:color w:val="222222"/>
          <w:szCs w:val="24"/>
          <w:shd w:val="clear" w:color="auto" w:fill="FFFFFF"/>
        </w:rPr>
        <w:t>ratios</w:t>
      </w:r>
      <w:proofErr w:type="spellEnd"/>
      <w:r w:rsidRPr="00A12F4E">
        <w:rPr>
          <w:rFonts w:cs="Times New Roman"/>
          <w:color w:val="222222"/>
          <w:szCs w:val="24"/>
          <w:shd w:val="clear" w:color="auto" w:fill="FFFFFF"/>
        </w:rPr>
        <w:t xml:space="preserve"> on </w:t>
      </w:r>
      <w:proofErr w:type="spellStart"/>
      <w:r w:rsidRPr="00A12F4E">
        <w:rPr>
          <w:rFonts w:cs="Times New Roman"/>
          <w:color w:val="222222"/>
          <w:szCs w:val="24"/>
          <w:shd w:val="clear" w:color="auto" w:fill="FFFFFF"/>
        </w:rPr>
        <w:t>cats</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The</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Nutrition</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63</w:t>
      </w:r>
      <w:r w:rsidRPr="00A12F4E">
        <w:rPr>
          <w:rFonts w:cs="Times New Roman"/>
          <w:color w:val="222222"/>
          <w:szCs w:val="24"/>
          <w:shd w:val="clear" w:color="auto" w:fill="FFFFFF"/>
        </w:rPr>
        <w:t>(1), 79-93.</w:t>
      </w:r>
    </w:p>
    <w:p w14:paraId="0D4F1D07" w14:textId="77777777" w:rsidR="00E25265" w:rsidRPr="00A12F4E" w:rsidRDefault="00E25265" w:rsidP="006B63C4">
      <w:pPr>
        <w:spacing w:before="120" w:after="120"/>
        <w:ind w:left="567" w:hanging="567"/>
        <w:rPr>
          <w:rFonts w:cs="Times New Roman"/>
          <w:szCs w:val="24"/>
          <w:shd w:val="clear" w:color="auto" w:fill="FFFFFF"/>
        </w:rPr>
      </w:pPr>
      <w:bookmarkStart w:id="141" w:name="_Hlk135923540"/>
      <w:proofErr w:type="spellStart"/>
      <w:r w:rsidRPr="00A12F4E">
        <w:rPr>
          <w:rFonts w:cs="Times New Roman"/>
          <w:szCs w:val="24"/>
          <w:shd w:val="clear" w:color="auto" w:fill="FFFFFF"/>
        </w:rPr>
        <w:t>Gulec</w:t>
      </w:r>
      <w:bookmarkEnd w:id="141"/>
      <w:proofErr w:type="spellEnd"/>
      <w:r w:rsidRPr="00A12F4E">
        <w:rPr>
          <w:rFonts w:cs="Times New Roman"/>
          <w:szCs w:val="24"/>
          <w:shd w:val="clear" w:color="auto" w:fill="FFFFFF"/>
        </w:rPr>
        <w:t xml:space="preserve">, A. K. (2013). </w:t>
      </w:r>
      <w:proofErr w:type="spellStart"/>
      <w:r w:rsidRPr="00A12F4E">
        <w:rPr>
          <w:rFonts w:cs="Times New Roman"/>
          <w:szCs w:val="24"/>
          <w:shd w:val="clear" w:color="auto" w:fill="FFFFFF"/>
        </w:rPr>
        <w:t>Therapeutic</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effects</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thyme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Thymus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vulgaris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Linneaus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fennel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Foeniculum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vulgare</w:t>
      </w:r>
      <w:proofErr w:type="spellEnd"/>
      <w:r w:rsidRPr="00A12F4E">
        <w:rPr>
          <w:rFonts w:cs="Times New Roman"/>
          <w:szCs w:val="24"/>
          <w:shd w:val="clear" w:color="auto" w:fill="FFFFFF"/>
        </w:rPr>
        <w:t xml:space="preserve"> Miller) </w:t>
      </w:r>
      <w:proofErr w:type="spellStart"/>
      <w:r w:rsidRPr="00A12F4E">
        <w:rPr>
          <w:rFonts w:cs="Times New Roman"/>
          <w:szCs w:val="24"/>
          <w:shd w:val="clear" w:color="auto" w:fill="FFFFFF"/>
        </w:rPr>
        <w:t>essential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oils</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infected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rainbow</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trout</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Oncorhynchus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mykiss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Walbaum</w:t>
      </w:r>
      <w:proofErr w:type="spellEnd"/>
      <w:r w:rsidRPr="00A12F4E">
        <w:rPr>
          <w:rFonts w:cs="Times New Roman"/>
          <w:szCs w:val="24"/>
          <w:shd w:val="clear" w:color="auto" w:fill="FFFFFF"/>
        </w:rPr>
        <w:t>).</w:t>
      </w:r>
    </w:p>
    <w:p w14:paraId="2F1943B3"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Hamamoto</w:t>
      </w:r>
      <w:proofErr w:type="spellEnd"/>
      <w:r w:rsidRPr="00A12F4E">
        <w:rPr>
          <w:rFonts w:cs="Times New Roman"/>
          <w:szCs w:val="24"/>
          <w:shd w:val="clear" w:color="auto" w:fill="FFFFFF"/>
        </w:rPr>
        <w:t xml:space="preserve">, H., </w:t>
      </w:r>
      <w:proofErr w:type="spellStart"/>
      <w:r w:rsidRPr="00A12F4E">
        <w:rPr>
          <w:rFonts w:cs="Times New Roman"/>
          <w:szCs w:val="24"/>
          <w:shd w:val="clear" w:color="auto" w:fill="FFFFFF"/>
        </w:rPr>
        <w:t>Kusudo</w:t>
      </w:r>
      <w:proofErr w:type="spellEnd"/>
      <w:r w:rsidRPr="00A12F4E">
        <w:rPr>
          <w:rFonts w:cs="Times New Roman"/>
          <w:szCs w:val="24"/>
          <w:shd w:val="clear" w:color="auto" w:fill="FFFFFF"/>
        </w:rPr>
        <w:t xml:space="preserve">, T., </w:t>
      </w:r>
      <w:proofErr w:type="spellStart"/>
      <w:r w:rsidRPr="00A12F4E">
        <w:rPr>
          <w:rFonts w:cs="Times New Roman"/>
          <w:szCs w:val="24"/>
          <w:shd w:val="clear" w:color="auto" w:fill="FFFFFF"/>
        </w:rPr>
        <w:t>Urushino</w:t>
      </w:r>
      <w:proofErr w:type="spellEnd"/>
      <w:r w:rsidRPr="00A12F4E">
        <w:rPr>
          <w:rFonts w:cs="Times New Roman"/>
          <w:szCs w:val="24"/>
          <w:shd w:val="clear" w:color="auto" w:fill="FFFFFF"/>
        </w:rPr>
        <w:t xml:space="preserve">, N., </w:t>
      </w:r>
      <w:proofErr w:type="spellStart"/>
      <w:r w:rsidRPr="00A12F4E">
        <w:rPr>
          <w:rFonts w:cs="Times New Roman"/>
          <w:szCs w:val="24"/>
          <w:shd w:val="clear" w:color="auto" w:fill="FFFFFF"/>
        </w:rPr>
        <w:t>Masuno</w:t>
      </w:r>
      <w:proofErr w:type="spellEnd"/>
      <w:r w:rsidRPr="00A12F4E">
        <w:rPr>
          <w:rFonts w:cs="Times New Roman"/>
          <w:szCs w:val="24"/>
          <w:shd w:val="clear" w:color="auto" w:fill="FFFFFF"/>
        </w:rPr>
        <w:t xml:space="preserve">, H., </w:t>
      </w:r>
      <w:proofErr w:type="spellStart"/>
      <w:r w:rsidRPr="00A12F4E">
        <w:rPr>
          <w:rFonts w:cs="Times New Roman"/>
          <w:szCs w:val="24"/>
          <w:shd w:val="clear" w:color="auto" w:fill="FFFFFF"/>
        </w:rPr>
        <w:t>Yamamoto</w:t>
      </w:r>
      <w:proofErr w:type="spellEnd"/>
      <w:r w:rsidRPr="00A12F4E">
        <w:rPr>
          <w:rFonts w:cs="Times New Roman"/>
          <w:szCs w:val="24"/>
          <w:shd w:val="clear" w:color="auto" w:fill="FFFFFF"/>
        </w:rPr>
        <w:t xml:space="preserve">, K., Yamada, S., ... &amp; </w:t>
      </w:r>
      <w:proofErr w:type="spellStart"/>
      <w:r w:rsidRPr="00A12F4E">
        <w:rPr>
          <w:rFonts w:cs="Times New Roman"/>
          <w:szCs w:val="24"/>
          <w:shd w:val="clear" w:color="auto" w:fill="FFFFFF"/>
        </w:rPr>
        <w:t>Sakaki</w:t>
      </w:r>
      <w:proofErr w:type="spellEnd"/>
      <w:r w:rsidRPr="00A12F4E">
        <w:rPr>
          <w:rFonts w:cs="Times New Roman"/>
          <w:szCs w:val="24"/>
          <w:shd w:val="clear" w:color="auto" w:fill="FFFFFF"/>
        </w:rPr>
        <w:t xml:space="preserve">, T. (2006). </w:t>
      </w:r>
      <w:proofErr w:type="spellStart"/>
      <w:r w:rsidRPr="00A12F4E">
        <w:rPr>
          <w:rFonts w:cs="Times New Roman"/>
          <w:szCs w:val="24"/>
          <w:shd w:val="clear" w:color="auto" w:fill="FFFFFF"/>
        </w:rPr>
        <w:t>Structure-function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analysis</w:t>
      </w:r>
      <w:proofErr w:type="spellEnd"/>
      <w:r w:rsidRPr="00A12F4E">
        <w:rPr>
          <w:rFonts w:cs="Times New Roman"/>
          <w:szCs w:val="24"/>
          <w:shd w:val="clear" w:color="auto" w:fill="FFFFFF"/>
        </w:rPr>
        <w:t xml:space="preserve"> of vitamin D 24-hydroxylase (CYP24A1) </w:t>
      </w:r>
      <w:proofErr w:type="spellStart"/>
      <w:r w:rsidRPr="00A12F4E">
        <w:rPr>
          <w:rFonts w:cs="Times New Roman"/>
          <w:szCs w:val="24"/>
          <w:shd w:val="clear" w:color="auto" w:fill="FFFFFF"/>
        </w:rPr>
        <w:t>by</w:t>
      </w:r>
      <w:proofErr w:type="spellEnd"/>
      <w:r w:rsidRPr="00A12F4E">
        <w:rPr>
          <w:rFonts w:cs="Times New Roman"/>
          <w:szCs w:val="24"/>
          <w:shd w:val="clear" w:color="auto" w:fill="FFFFFF"/>
        </w:rPr>
        <w:t xml:space="preserve"> site-</w:t>
      </w:r>
      <w:proofErr w:type="spellStart"/>
      <w:r w:rsidRPr="00A12F4E">
        <w:rPr>
          <w:rFonts w:cs="Times New Roman"/>
          <w:szCs w:val="24"/>
          <w:shd w:val="clear" w:color="auto" w:fill="FFFFFF"/>
        </w:rPr>
        <w:t>directed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mutagenesis</w:t>
      </w:r>
      <w:proofErr w:type="spellEnd"/>
      <w:r w:rsidRPr="00A12F4E">
        <w:rPr>
          <w:rFonts w:cs="Times New Roman"/>
          <w:szCs w:val="24"/>
          <w:shd w:val="clear" w:color="auto" w:fill="FFFFFF"/>
        </w:rPr>
        <w:t xml:space="preserve">: amino </w:t>
      </w:r>
      <w:proofErr w:type="spellStart"/>
      <w:r w:rsidRPr="00A12F4E">
        <w:rPr>
          <w:rFonts w:cs="Times New Roman"/>
          <w:szCs w:val="24"/>
          <w:shd w:val="clear" w:color="auto" w:fill="FFFFFF"/>
        </w:rPr>
        <w:t>acid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residues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responsible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for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species-based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lastRenderedPageBreak/>
        <w:t>difference</w:t>
      </w:r>
      <w:proofErr w:type="spellEnd"/>
      <w:r w:rsidRPr="00A12F4E">
        <w:rPr>
          <w:rFonts w:cs="Times New Roman"/>
          <w:szCs w:val="24"/>
          <w:shd w:val="clear" w:color="auto" w:fill="FFFFFF"/>
        </w:rPr>
        <w:t xml:space="preserve"> of CYP24A1 </w:t>
      </w:r>
      <w:proofErr w:type="spellStart"/>
      <w:r w:rsidRPr="00A12F4E">
        <w:rPr>
          <w:rFonts w:cs="Times New Roman"/>
          <w:szCs w:val="24"/>
          <w:shd w:val="clear" w:color="auto" w:fill="FFFFFF"/>
        </w:rPr>
        <w:t>between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humans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rats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Molecular</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pharmacology</w:t>
      </w:r>
      <w:proofErr w:type="spellEnd"/>
      <w:r w:rsidRPr="00A12F4E">
        <w:rPr>
          <w:rFonts w:cs="Times New Roman"/>
          <w:szCs w:val="24"/>
          <w:shd w:val="clear" w:color="auto" w:fill="FFFFFF"/>
        </w:rPr>
        <w:t>, </w:t>
      </w:r>
      <w:r w:rsidRPr="00A12F4E">
        <w:rPr>
          <w:rFonts w:cs="Times New Roman"/>
          <w:i/>
          <w:iCs/>
          <w:szCs w:val="24"/>
          <w:shd w:val="clear" w:color="auto" w:fill="FFFFFF"/>
        </w:rPr>
        <w:t>70</w:t>
      </w:r>
      <w:r w:rsidRPr="00A12F4E">
        <w:rPr>
          <w:rFonts w:cs="Times New Roman"/>
          <w:szCs w:val="24"/>
          <w:shd w:val="clear" w:color="auto" w:fill="FFFFFF"/>
        </w:rPr>
        <w:t>(1), 120-128.</w:t>
      </w:r>
    </w:p>
    <w:p w14:paraId="7746FFAB" w14:textId="77777777" w:rsidR="00E25265" w:rsidRPr="00A12F4E" w:rsidRDefault="00E25265" w:rsidP="006B63C4">
      <w:pPr>
        <w:spacing w:before="120" w:after="120"/>
        <w:ind w:left="567" w:hanging="567"/>
        <w:rPr>
          <w:rFonts w:cs="Times New Roman"/>
          <w:szCs w:val="24"/>
          <w:shd w:val="clear" w:color="auto" w:fill="FFFFFF"/>
        </w:rPr>
      </w:pPr>
      <w:bookmarkStart w:id="142" w:name="_Hlk135851235"/>
      <w:proofErr w:type="spellStart"/>
      <w:r w:rsidRPr="00A12F4E">
        <w:rPr>
          <w:rFonts w:cs="Times New Roman"/>
          <w:szCs w:val="24"/>
          <w:shd w:val="clear" w:color="auto" w:fill="FFFFFF"/>
        </w:rPr>
        <w:t>Haussler</w:t>
      </w:r>
      <w:bookmarkEnd w:id="142"/>
      <w:proofErr w:type="spellEnd"/>
      <w:r w:rsidRPr="00A12F4E">
        <w:rPr>
          <w:rFonts w:cs="Times New Roman"/>
          <w:szCs w:val="24"/>
          <w:shd w:val="clear" w:color="auto" w:fill="FFFFFF"/>
        </w:rPr>
        <w:t xml:space="preserve">, M. R., </w:t>
      </w:r>
      <w:proofErr w:type="spellStart"/>
      <w:r w:rsidRPr="00A12F4E">
        <w:rPr>
          <w:rFonts w:cs="Times New Roman"/>
          <w:szCs w:val="24"/>
          <w:shd w:val="clear" w:color="auto" w:fill="FFFFFF"/>
        </w:rPr>
        <w:t>Jurutka</w:t>
      </w:r>
      <w:proofErr w:type="spellEnd"/>
      <w:r w:rsidRPr="00A12F4E">
        <w:rPr>
          <w:rFonts w:cs="Times New Roman"/>
          <w:szCs w:val="24"/>
          <w:shd w:val="clear" w:color="auto" w:fill="FFFFFF"/>
        </w:rPr>
        <w:t xml:space="preserve">, P. W., </w:t>
      </w:r>
      <w:proofErr w:type="spellStart"/>
      <w:r w:rsidRPr="00A12F4E">
        <w:rPr>
          <w:rFonts w:cs="Times New Roman"/>
          <w:szCs w:val="24"/>
          <w:shd w:val="clear" w:color="auto" w:fill="FFFFFF"/>
        </w:rPr>
        <w:t>Mizwicki</w:t>
      </w:r>
      <w:proofErr w:type="spellEnd"/>
      <w:r w:rsidRPr="00A12F4E">
        <w:rPr>
          <w:rFonts w:cs="Times New Roman"/>
          <w:szCs w:val="24"/>
          <w:shd w:val="clear" w:color="auto" w:fill="FFFFFF"/>
        </w:rPr>
        <w:t xml:space="preserve">, M., &amp; Norman, A. W. (2011). Vitamin D </w:t>
      </w:r>
      <w:proofErr w:type="spellStart"/>
      <w:r w:rsidRPr="00A12F4E">
        <w:rPr>
          <w:rFonts w:cs="Times New Roman"/>
          <w:szCs w:val="24"/>
          <w:shd w:val="clear" w:color="auto" w:fill="FFFFFF"/>
        </w:rPr>
        <w:t>receptor</w:t>
      </w:r>
      <w:proofErr w:type="spellEnd"/>
      <w:r w:rsidRPr="00A12F4E">
        <w:rPr>
          <w:rFonts w:cs="Times New Roman"/>
          <w:szCs w:val="24"/>
          <w:shd w:val="clear" w:color="auto" w:fill="FFFFFF"/>
        </w:rPr>
        <w:t xml:space="preserve"> (VDR)-</w:t>
      </w:r>
      <w:proofErr w:type="spellStart"/>
      <w:r w:rsidRPr="00A12F4E">
        <w:rPr>
          <w:rFonts w:cs="Times New Roman"/>
          <w:szCs w:val="24"/>
          <w:shd w:val="clear" w:color="auto" w:fill="FFFFFF"/>
        </w:rPr>
        <w:t>mediated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actions</w:t>
      </w:r>
      <w:proofErr w:type="spellEnd"/>
      <w:r w:rsidRPr="00A12F4E">
        <w:rPr>
          <w:rFonts w:cs="Times New Roman"/>
          <w:szCs w:val="24"/>
          <w:shd w:val="clear" w:color="auto" w:fill="FFFFFF"/>
        </w:rPr>
        <w:t xml:space="preserve"> of 1α, 25 (OH) 2vitamin D3: </w:t>
      </w:r>
      <w:proofErr w:type="spellStart"/>
      <w:r w:rsidRPr="00A12F4E">
        <w:rPr>
          <w:rFonts w:cs="Times New Roman"/>
          <w:szCs w:val="24"/>
          <w:shd w:val="clear" w:color="auto" w:fill="FFFFFF"/>
        </w:rPr>
        <w:t>genomic</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non-genomic</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mechanisms</w:t>
      </w:r>
      <w:proofErr w:type="spellEnd"/>
      <w:r w:rsidRPr="00A12F4E">
        <w:rPr>
          <w:rFonts w:cs="Times New Roman"/>
          <w:szCs w:val="24"/>
          <w:shd w:val="clear" w:color="auto" w:fill="FFFFFF"/>
        </w:rPr>
        <w:t>. </w:t>
      </w:r>
      <w:r w:rsidRPr="00A12F4E">
        <w:rPr>
          <w:rFonts w:cs="Times New Roman"/>
          <w:i/>
          <w:iCs/>
          <w:szCs w:val="24"/>
          <w:shd w:val="clear" w:color="auto" w:fill="FFFFFF"/>
        </w:rPr>
        <w:t xml:space="preserve">Best </w:t>
      </w:r>
      <w:proofErr w:type="spellStart"/>
      <w:r w:rsidRPr="00A12F4E">
        <w:rPr>
          <w:rFonts w:cs="Times New Roman"/>
          <w:i/>
          <w:iCs/>
          <w:szCs w:val="24"/>
          <w:shd w:val="clear" w:color="auto" w:fill="FFFFFF"/>
        </w:rPr>
        <w:t>practice</w:t>
      </w:r>
      <w:proofErr w:type="spellEnd"/>
      <w:r w:rsidRPr="00A12F4E">
        <w:rPr>
          <w:rFonts w:cs="Times New Roman"/>
          <w:i/>
          <w:iCs/>
          <w:szCs w:val="24"/>
          <w:shd w:val="clear" w:color="auto" w:fill="FFFFFF"/>
        </w:rPr>
        <w:t xml:space="preserve"> &amp; </w:t>
      </w:r>
      <w:proofErr w:type="spellStart"/>
      <w:r w:rsidRPr="00A12F4E">
        <w:rPr>
          <w:rFonts w:cs="Times New Roman"/>
          <w:i/>
          <w:iCs/>
          <w:szCs w:val="24"/>
          <w:shd w:val="clear" w:color="auto" w:fill="FFFFFF"/>
        </w:rPr>
        <w:t>research</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Clinical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endocrinology</w:t>
      </w:r>
      <w:proofErr w:type="spellEnd"/>
      <w:r w:rsidRPr="00A12F4E">
        <w:rPr>
          <w:rFonts w:cs="Times New Roman"/>
          <w:i/>
          <w:iCs/>
          <w:szCs w:val="24"/>
          <w:shd w:val="clear" w:color="auto" w:fill="FFFFFF"/>
        </w:rPr>
        <w:t xml:space="preserve"> &amp; </w:t>
      </w:r>
      <w:proofErr w:type="spellStart"/>
      <w:r w:rsidRPr="00A12F4E">
        <w:rPr>
          <w:rFonts w:cs="Times New Roman"/>
          <w:i/>
          <w:iCs/>
          <w:szCs w:val="24"/>
          <w:shd w:val="clear" w:color="auto" w:fill="FFFFFF"/>
        </w:rPr>
        <w:t>metabolism</w:t>
      </w:r>
      <w:proofErr w:type="spellEnd"/>
      <w:r w:rsidRPr="00A12F4E">
        <w:rPr>
          <w:rFonts w:cs="Times New Roman"/>
          <w:szCs w:val="24"/>
          <w:shd w:val="clear" w:color="auto" w:fill="FFFFFF"/>
        </w:rPr>
        <w:t>, </w:t>
      </w:r>
      <w:r w:rsidRPr="00A12F4E">
        <w:rPr>
          <w:rFonts w:cs="Times New Roman"/>
          <w:i/>
          <w:iCs/>
          <w:szCs w:val="24"/>
          <w:shd w:val="clear" w:color="auto" w:fill="FFFFFF"/>
        </w:rPr>
        <w:t>25</w:t>
      </w:r>
      <w:r w:rsidRPr="00A12F4E">
        <w:rPr>
          <w:rFonts w:cs="Times New Roman"/>
          <w:szCs w:val="24"/>
          <w:shd w:val="clear" w:color="auto" w:fill="FFFFFF"/>
        </w:rPr>
        <w:t>(4), 543-559.</w:t>
      </w:r>
    </w:p>
    <w:p w14:paraId="79CB348F"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Herrmann</w:t>
      </w:r>
      <w:proofErr w:type="spellEnd"/>
      <w:r w:rsidRPr="00A12F4E">
        <w:rPr>
          <w:rFonts w:cs="Times New Roman"/>
          <w:szCs w:val="24"/>
          <w:shd w:val="clear" w:color="auto" w:fill="FFFFFF"/>
        </w:rPr>
        <w:t xml:space="preserve">, M., </w:t>
      </w:r>
      <w:proofErr w:type="spellStart"/>
      <w:r w:rsidRPr="00A12F4E">
        <w:rPr>
          <w:rFonts w:cs="Times New Roman"/>
          <w:szCs w:val="24"/>
          <w:shd w:val="clear" w:color="auto" w:fill="FFFFFF"/>
        </w:rPr>
        <w:t>Farrell</w:t>
      </w:r>
      <w:proofErr w:type="spellEnd"/>
      <w:r w:rsidRPr="00A12F4E">
        <w:rPr>
          <w:rFonts w:cs="Times New Roman"/>
          <w:szCs w:val="24"/>
          <w:shd w:val="clear" w:color="auto" w:fill="FFFFFF"/>
        </w:rPr>
        <w:t xml:space="preserve">, C. J. L., </w:t>
      </w:r>
      <w:proofErr w:type="spellStart"/>
      <w:r w:rsidRPr="00A12F4E">
        <w:rPr>
          <w:rFonts w:cs="Times New Roman"/>
          <w:szCs w:val="24"/>
          <w:shd w:val="clear" w:color="auto" w:fill="FFFFFF"/>
        </w:rPr>
        <w:t>Pusceddu</w:t>
      </w:r>
      <w:proofErr w:type="spellEnd"/>
      <w:r w:rsidRPr="00A12F4E">
        <w:rPr>
          <w:rFonts w:cs="Times New Roman"/>
          <w:szCs w:val="24"/>
          <w:shd w:val="clear" w:color="auto" w:fill="FFFFFF"/>
        </w:rPr>
        <w:t xml:space="preserve">, I., </w:t>
      </w:r>
      <w:proofErr w:type="spellStart"/>
      <w:r w:rsidRPr="00A12F4E">
        <w:rPr>
          <w:rFonts w:cs="Times New Roman"/>
          <w:szCs w:val="24"/>
          <w:shd w:val="clear" w:color="auto" w:fill="FFFFFF"/>
        </w:rPr>
        <w:t>Fabregat-Cabello</w:t>
      </w:r>
      <w:proofErr w:type="spellEnd"/>
      <w:r w:rsidRPr="00A12F4E">
        <w:rPr>
          <w:rFonts w:cs="Times New Roman"/>
          <w:szCs w:val="24"/>
          <w:shd w:val="clear" w:color="auto" w:fill="FFFFFF"/>
        </w:rPr>
        <w:t xml:space="preserve">, N., &amp; </w:t>
      </w:r>
      <w:proofErr w:type="spellStart"/>
      <w:r w:rsidRPr="00A12F4E">
        <w:rPr>
          <w:rFonts w:cs="Times New Roman"/>
          <w:szCs w:val="24"/>
          <w:shd w:val="clear" w:color="auto" w:fill="FFFFFF"/>
        </w:rPr>
        <w:t>Cavalier</w:t>
      </w:r>
      <w:proofErr w:type="spellEnd"/>
      <w:r w:rsidRPr="00A12F4E">
        <w:rPr>
          <w:rFonts w:cs="Times New Roman"/>
          <w:szCs w:val="24"/>
          <w:shd w:val="clear" w:color="auto" w:fill="FFFFFF"/>
        </w:rPr>
        <w:t xml:space="preserve">, E. (2017). </w:t>
      </w:r>
      <w:proofErr w:type="spellStart"/>
      <w:r w:rsidRPr="00A12F4E">
        <w:rPr>
          <w:rFonts w:cs="Times New Roman"/>
          <w:szCs w:val="24"/>
          <w:shd w:val="clear" w:color="auto" w:fill="FFFFFF"/>
        </w:rPr>
        <w:t>Assessment</w:t>
      </w:r>
      <w:proofErr w:type="spellEnd"/>
      <w:r w:rsidRPr="00A12F4E">
        <w:rPr>
          <w:rFonts w:cs="Times New Roman"/>
          <w:szCs w:val="24"/>
          <w:shd w:val="clear" w:color="auto" w:fill="FFFFFF"/>
        </w:rPr>
        <w:t xml:space="preserve"> of vitamin D </w:t>
      </w:r>
      <w:proofErr w:type="spellStart"/>
      <w:r w:rsidRPr="00A12F4E">
        <w:rPr>
          <w:rFonts w:cs="Times New Roman"/>
          <w:szCs w:val="24"/>
          <w:shd w:val="clear" w:color="auto" w:fill="FFFFFF"/>
        </w:rPr>
        <w:t>status</w:t>
      </w:r>
      <w:proofErr w:type="spellEnd"/>
      <w:r w:rsidRPr="00A12F4E">
        <w:rPr>
          <w:rFonts w:cs="Times New Roman"/>
          <w:szCs w:val="24"/>
          <w:shd w:val="clear" w:color="auto" w:fill="FFFFFF"/>
        </w:rPr>
        <w:t xml:space="preserve">–a </w:t>
      </w:r>
      <w:proofErr w:type="spellStart"/>
      <w:r w:rsidRPr="00A12F4E">
        <w:rPr>
          <w:rFonts w:cs="Times New Roman"/>
          <w:szCs w:val="24"/>
          <w:shd w:val="clear" w:color="auto" w:fill="FFFFFF"/>
        </w:rPr>
        <w:t>changing</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landscape</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Clinical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Chemistry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Laboratory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Medicine</w:t>
      </w:r>
      <w:proofErr w:type="spellEnd"/>
      <w:r w:rsidRPr="00A12F4E">
        <w:rPr>
          <w:rFonts w:cs="Times New Roman"/>
          <w:i/>
          <w:iCs/>
          <w:szCs w:val="24"/>
          <w:shd w:val="clear" w:color="auto" w:fill="FFFFFF"/>
        </w:rPr>
        <w:t xml:space="preserve"> (CCLM)</w:t>
      </w:r>
      <w:r w:rsidRPr="00A12F4E">
        <w:rPr>
          <w:rFonts w:cs="Times New Roman"/>
          <w:szCs w:val="24"/>
          <w:shd w:val="clear" w:color="auto" w:fill="FFFFFF"/>
        </w:rPr>
        <w:t>, </w:t>
      </w:r>
      <w:r w:rsidRPr="00A12F4E">
        <w:rPr>
          <w:rFonts w:cs="Times New Roman"/>
          <w:i/>
          <w:iCs/>
          <w:szCs w:val="24"/>
          <w:shd w:val="clear" w:color="auto" w:fill="FFFFFF"/>
        </w:rPr>
        <w:t>55</w:t>
      </w:r>
      <w:r w:rsidRPr="00A12F4E">
        <w:rPr>
          <w:rFonts w:cs="Times New Roman"/>
          <w:szCs w:val="24"/>
          <w:shd w:val="clear" w:color="auto" w:fill="FFFFFF"/>
        </w:rPr>
        <w:t>(1), 3-26.</w:t>
      </w:r>
    </w:p>
    <w:p w14:paraId="03AC524E"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Hewison</w:t>
      </w:r>
      <w:proofErr w:type="spellEnd"/>
      <w:r w:rsidRPr="00A12F4E">
        <w:rPr>
          <w:rFonts w:cs="Times New Roman"/>
          <w:szCs w:val="24"/>
          <w:shd w:val="clear" w:color="auto" w:fill="FFFFFF"/>
        </w:rPr>
        <w:t xml:space="preserve">, M., </w:t>
      </w:r>
      <w:proofErr w:type="spellStart"/>
      <w:r w:rsidRPr="00A12F4E">
        <w:rPr>
          <w:rFonts w:cs="Times New Roman"/>
          <w:szCs w:val="24"/>
          <w:shd w:val="clear" w:color="auto" w:fill="FFFFFF"/>
        </w:rPr>
        <w:t>Burke</w:t>
      </w:r>
      <w:proofErr w:type="spellEnd"/>
      <w:r w:rsidRPr="00A12F4E">
        <w:rPr>
          <w:rFonts w:cs="Times New Roman"/>
          <w:szCs w:val="24"/>
          <w:shd w:val="clear" w:color="auto" w:fill="FFFFFF"/>
        </w:rPr>
        <w:t xml:space="preserve">, F., </w:t>
      </w:r>
      <w:proofErr w:type="spellStart"/>
      <w:r w:rsidRPr="00A12F4E">
        <w:rPr>
          <w:rFonts w:cs="Times New Roman"/>
          <w:szCs w:val="24"/>
          <w:shd w:val="clear" w:color="auto" w:fill="FFFFFF"/>
        </w:rPr>
        <w:t>Evans</w:t>
      </w:r>
      <w:proofErr w:type="spellEnd"/>
      <w:r w:rsidRPr="00A12F4E">
        <w:rPr>
          <w:rFonts w:cs="Times New Roman"/>
          <w:szCs w:val="24"/>
          <w:shd w:val="clear" w:color="auto" w:fill="FFFFFF"/>
        </w:rPr>
        <w:t xml:space="preserve">, K. N., </w:t>
      </w:r>
      <w:proofErr w:type="spellStart"/>
      <w:r w:rsidRPr="00A12F4E">
        <w:rPr>
          <w:rFonts w:cs="Times New Roman"/>
          <w:szCs w:val="24"/>
          <w:shd w:val="clear" w:color="auto" w:fill="FFFFFF"/>
        </w:rPr>
        <w:t>Lammas</w:t>
      </w:r>
      <w:proofErr w:type="spellEnd"/>
      <w:r w:rsidRPr="00A12F4E">
        <w:rPr>
          <w:rFonts w:cs="Times New Roman"/>
          <w:szCs w:val="24"/>
          <w:shd w:val="clear" w:color="auto" w:fill="FFFFFF"/>
        </w:rPr>
        <w:t xml:space="preserve">, D. A., </w:t>
      </w:r>
      <w:proofErr w:type="spellStart"/>
      <w:r w:rsidRPr="00A12F4E">
        <w:rPr>
          <w:rFonts w:cs="Times New Roman"/>
          <w:szCs w:val="24"/>
          <w:shd w:val="clear" w:color="auto" w:fill="FFFFFF"/>
        </w:rPr>
        <w:t>Sansom</w:t>
      </w:r>
      <w:proofErr w:type="spellEnd"/>
      <w:r w:rsidRPr="00A12F4E">
        <w:rPr>
          <w:rFonts w:cs="Times New Roman"/>
          <w:szCs w:val="24"/>
          <w:shd w:val="clear" w:color="auto" w:fill="FFFFFF"/>
        </w:rPr>
        <w:t xml:space="preserve">, D. M., </w:t>
      </w:r>
      <w:proofErr w:type="spellStart"/>
      <w:r w:rsidRPr="00A12F4E">
        <w:rPr>
          <w:rFonts w:cs="Times New Roman"/>
          <w:szCs w:val="24"/>
          <w:shd w:val="clear" w:color="auto" w:fill="FFFFFF"/>
        </w:rPr>
        <w:t>Liu</w:t>
      </w:r>
      <w:proofErr w:type="spellEnd"/>
      <w:r w:rsidRPr="00A12F4E">
        <w:rPr>
          <w:rFonts w:cs="Times New Roman"/>
          <w:szCs w:val="24"/>
          <w:shd w:val="clear" w:color="auto" w:fill="FFFFFF"/>
        </w:rPr>
        <w:t xml:space="preserve">, P., ... &amp; Adams, J. S. (2007). </w:t>
      </w:r>
      <w:proofErr w:type="spellStart"/>
      <w:r w:rsidRPr="00A12F4E">
        <w:rPr>
          <w:rFonts w:cs="Times New Roman"/>
          <w:szCs w:val="24"/>
          <w:shd w:val="clear" w:color="auto" w:fill="FFFFFF"/>
        </w:rPr>
        <w:t>Extra-renal</w:t>
      </w:r>
      <w:proofErr w:type="spellEnd"/>
      <w:r w:rsidRPr="00A12F4E">
        <w:rPr>
          <w:rFonts w:cs="Times New Roman"/>
          <w:szCs w:val="24"/>
          <w:shd w:val="clear" w:color="auto" w:fill="FFFFFF"/>
        </w:rPr>
        <w:t xml:space="preserve"> 25-hydroxyvitamin D3-1α-</w:t>
      </w:r>
      <w:proofErr w:type="spellStart"/>
      <w:r w:rsidRPr="00A12F4E">
        <w:rPr>
          <w:rFonts w:cs="Times New Roman"/>
          <w:szCs w:val="24"/>
          <w:shd w:val="clear" w:color="auto" w:fill="FFFFFF"/>
        </w:rPr>
        <w:t>hydroxylase</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human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health</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disease</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steroid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biochemistry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molecular</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biology</w:t>
      </w:r>
      <w:proofErr w:type="spellEnd"/>
      <w:r w:rsidRPr="00A12F4E">
        <w:rPr>
          <w:rFonts w:cs="Times New Roman"/>
          <w:szCs w:val="24"/>
          <w:shd w:val="clear" w:color="auto" w:fill="FFFFFF"/>
        </w:rPr>
        <w:t>, </w:t>
      </w:r>
      <w:r w:rsidRPr="00A12F4E">
        <w:rPr>
          <w:rFonts w:cs="Times New Roman"/>
          <w:i/>
          <w:iCs/>
          <w:szCs w:val="24"/>
          <w:shd w:val="clear" w:color="auto" w:fill="FFFFFF"/>
        </w:rPr>
        <w:t>103</w:t>
      </w:r>
      <w:r w:rsidRPr="00A12F4E">
        <w:rPr>
          <w:rFonts w:cs="Times New Roman"/>
          <w:szCs w:val="24"/>
          <w:shd w:val="clear" w:color="auto" w:fill="FFFFFF"/>
        </w:rPr>
        <w:t>(3-5), 316-321.</w:t>
      </w:r>
    </w:p>
    <w:p w14:paraId="04DE33A9" w14:textId="77777777" w:rsidR="00E25265" w:rsidRPr="00A12F4E" w:rsidRDefault="00E25265" w:rsidP="006B63C4">
      <w:pPr>
        <w:spacing w:before="120" w:after="120"/>
        <w:ind w:left="567" w:hanging="567"/>
        <w:rPr>
          <w:rFonts w:cs="Times New Roman"/>
          <w:color w:val="222222"/>
          <w:szCs w:val="24"/>
          <w:shd w:val="clear" w:color="auto" w:fill="FFFFFF"/>
        </w:rPr>
      </w:pPr>
      <w:bookmarkStart w:id="143" w:name="_Hlk135933846"/>
      <w:proofErr w:type="spellStart"/>
      <w:r w:rsidRPr="00A12F4E">
        <w:rPr>
          <w:rFonts w:cs="Times New Roman"/>
          <w:color w:val="222222"/>
          <w:szCs w:val="24"/>
          <w:shd w:val="clear" w:color="auto" w:fill="FFFFFF"/>
        </w:rPr>
        <w:t>Hodges</w:t>
      </w:r>
      <w:bookmarkEnd w:id="143"/>
      <w:proofErr w:type="spellEnd"/>
      <w:r w:rsidRPr="00A12F4E">
        <w:rPr>
          <w:rFonts w:cs="Times New Roman"/>
          <w:color w:val="222222"/>
          <w:szCs w:val="24"/>
          <w:shd w:val="clear" w:color="auto" w:fill="FFFFFF"/>
        </w:rPr>
        <w:t xml:space="preserve">, R. D., </w:t>
      </w:r>
      <w:proofErr w:type="spellStart"/>
      <w:r w:rsidRPr="00A12F4E">
        <w:rPr>
          <w:rFonts w:cs="Times New Roman"/>
          <w:color w:val="222222"/>
          <w:szCs w:val="24"/>
          <w:shd w:val="clear" w:color="auto" w:fill="FFFFFF"/>
        </w:rPr>
        <w:t>Legendre</w:t>
      </w:r>
      <w:proofErr w:type="spellEnd"/>
      <w:r w:rsidRPr="00A12F4E">
        <w:rPr>
          <w:rFonts w:cs="Times New Roman"/>
          <w:color w:val="222222"/>
          <w:szCs w:val="24"/>
          <w:shd w:val="clear" w:color="auto" w:fill="FFFFFF"/>
        </w:rPr>
        <w:t xml:space="preserve">, A. M., Adams, L. G., </w:t>
      </w:r>
      <w:proofErr w:type="spellStart"/>
      <w:r w:rsidRPr="00A12F4E">
        <w:rPr>
          <w:rFonts w:cs="Times New Roman"/>
          <w:color w:val="222222"/>
          <w:szCs w:val="24"/>
          <w:shd w:val="clear" w:color="auto" w:fill="FFFFFF"/>
        </w:rPr>
        <w:t>Willard</w:t>
      </w:r>
      <w:proofErr w:type="spellEnd"/>
      <w:r w:rsidRPr="00A12F4E">
        <w:rPr>
          <w:rFonts w:cs="Times New Roman"/>
          <w:color w:val="222222"/>
          <w:szCs w:val="24"/>
          <w:shd w:val="clear" w:color="auto" w:fill="FFFFFF"/>
        </w:rPr>
        <w:t xml:space="preserve">, M. D., </w:t>
      </w:r>
      <w:proofErr w:type="spellStart"/>
      <w:r w:rsidRPr="00A12F4E">
        <w:rPr>
          <w:rFonts w:cs="Times New Roman"/>
          <w:color w:val="222222"/>
          <w:szCs w:val="24"/>
          <w:shd w:val="clear" w:color="auto" w:fill="FFFFFF"/>
        </w:rPr>
        <w:t>Pitts</w:t>
      </w:r>
      <w:proofErr w:type="spellEnd"/>
      <w:r w:rsidRPr="00A12F4E">
        <w:rPr>
          <w:rFonts w:cs="Times New Roman"/>
          <w:color w:val="222222"/>
          <w:szCs w:val="24"/>
          <w:shd w:val="clear" w:color="auto" w:fill="FFFFFF"/>
        </w:rPr>
        <w:t xml:space="preserve">, R. P., </w:t>
      </w:r>
      <w:proofErr w:type="spellStart"/>
      <w:r w:rsidRPr="00A12F4E">
        <w:rPr>
          <w:rFonts w:cs="Times New Roman"/>
          <w:color w:val="222222"/>
          <w:szCs w:val="24"/>
          <w:shd w:val="clear" w:color="auto" w:fill="FFFFFF"/>
        </w:rPr>
        <w:t>Monce</w:t>
      </w:r>
      <w:proofErr w:type="spellEnd"/>
      <w:r w:rsidRPr="00A12F4E">
        <w:rPr>
          <w:rFonts w:cs="Times New Roman"/>
          <w:color w:val="222222"/>
          <w:szCs w:val="24"/>
          <w:shd w:val="clear" w:color="auto" w:fill="FFFFFF"/>
        </w:rPr>
        <w:t xml:space="preserve">, K., ... &amp; </w:t>
      </w:r>
      <w:proofErr w:type="spellStart"/>
      <w:r w:rsidRPr="00A12F4E">
        <w:rPr>
          <w:rFonts w:cs="Times New Roman"/>
          <w:color w:val="222222"/>
          <w:szCs w:val="24"/>
          <w:shd w:val="clear" w:color="auto" w:fill="FFFFFF"/>
        </w:rPr>
        <w:t>Ward</w:t>
      </w:r>
      <w:proofErr w:type="spellEnd"/>
      <w:r w:rsidRPr="00A12F4E">
        <w:rPr>
          <w:rFonts w:cs="Times New Roman"/>
          <w:color w:val="222222"/>
          <w:szCs w:val="24"/>
          <w:shd w:val="clear" w:color="auto" w:fill="FFFFFF"/>
        </w:rPr>
        <w:t xml:space="preserve">, H. (1994). </w:t>
      </w:r>
      <w:proofErr w:type="spellStart"/>
      <w:r w:rsidRPr="00A12F4E">
        <w:rPr>
          <w:rFonts w:cs="Times New Roman"/>
          <w:color w:val="222222"/>
          <w:szCs w:val="24"/>
          <w:shd w:val="clear" w:color="auto" w:fill="FFFFFF"/>
        </w:rPr>
        <w:t>Itraconazole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for</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the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treatment</w:t>
      </w:r>
      <w:proofErr w:type="spellEnd"/>
      <w:r w:rsidRPr="00A12F4E">
        <w:rPr>
          <w:rFonts w:cs="Times New Roman"/>
          <w:color w:val="222222"/>
          <w:szCs w:val="24"/>
          <w:shd w:val="clear" w:color="auto" w:fill="FFFFFF"/>
        </w:rPr>
        <w:t xml:space="preserve"> of </w:t>
      </w:r>
      <w:proofErr w:type="spellStart"/>
      <w:r w:rsidRPr="00A12F4E">
        <w:rPr>
          <w:rFonts w:cs="Times New Roman"/>
          <w:color w:val="222222"/>
          <w:szCs w:val="24"/>
          <w:shd w:val="clear" w:color="auto" w:fill="FFFFFF"/>
        </w:rPr>
        <w:t>histoplasmosis</w:t>
      </w:r>
      <w:proofErr w:type="spellEnd"/>
      <w:r w:rsidRPr="00A12F4E">
        <w:rPr>
          <w:rFonts w:cs="Times New Roman"/>
          <w:color w:val="222222"/>
          <w:szCs w:val="24"/>
          <w:shd w:val="clear" w:color="auto" w:fill="FFFFFF"/>
        </w:rPr>
        <w:t xml:space="preserve"> in </w:t>
      </w:r>
      <w:proofErr w:type="spellStart"/>
      <w:r w:rsidRPr="00A12F4E">
        <w:rPr>
          <w:rFonts w:cs="Times New Roman"/>
          <w:color w:val="222222"/>
          <w:szCs w:val="24"/>
          <w:shd w:val="clear" w:color="auto" w:fill="FFFFFF"/>
        </w:rPr>
        <w:t>cats</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Veterinary</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Internal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Medicine</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8</w:t>
      </w:r>
      <w:r w:rsidRPr="00A12F4E">
        <w:rPr>
          <w:rFonts w:cs="Times New Roman"/>
          <w:color w:val="222222"/>
          <w:szCs w:val="24"/>
          <w:shd w:val="clear" w:color="auto" w:fill="FFFFFF"/>
        </w:rPr>
        <w:t>(6), 409-413.</w:t>
      </w:r>
    </w:p>
    <w:p w14:paraId="5B708C25" w14:textId="77777777" w:rsidR="00E25265" w:rsidRPr="00A12F4E" w:rsidRDefault="00E25265" w:rsidP="006B63C4">
      <w:pPr>
        <w:spacing w:before="120" w:after="120"/>
        <w:ind w:left="567" w:hanging="567"/>
        <w:rPr>
          <w:rFonts w:cs="Times New Roman"/>
          <w:color w:val="222222"/>
          <w:szCs w:val="24"/>
          <w:shd w:val="clear" w:color="auto" w:fill="FFFFFF"/>
        </w:rPr>
      </w:pPr>
      <w:proofErr w:type="spellStart"/>
      <w:r w:rsidRPr="00A12F4E">
        <w:rPr>
          <w:rFonts w:cs="Times New Roman"/>
          <w:color w:val="222222"/>
          <w:szCs w:val="24"/>
          <w:shd w:val="clear" w:color="auto" w:fill="FFFFFF"/>
        </w:rPr>
        <w:t>Hoenderop</w:t>
      </w:r>
      <w:proofErr w:type="spellEnd"/>
      <w:r w:rsidRPr="00A12F4E">
        <w:rPr>
          <w:rFonts w:cs="Times New Roman"/>
          <w:color w:val="222222"/>
          <w:szCs w:val="24"/>
          <w:shd w:val="clear" w:color="auto" w:fill="FFFFFF"/>
        </w:rPr>
        <w:t xml:space="preserve">, J. G., </w:t>
      </w:r>
      <w:proofErr w:type="spellStart"/>
      <w:r w:rsidRPr="00A12F4E">
        <w:rPr>
          <w:rFonts w:cs="Times New Roman"/>
          <w:color w:val="222222"/>
          <w:szCs w:val="24"/>
          <w:shd w:val="clear" w:color="auto" w:fill="FFFFFF"/>
        </w:rPr>
        <w:t>van</w:t>
      </w:r>
      <w:proofErr w:type="spellEnd"/>
      <w:r w:rsidRPr="00A12F4E">
        <w:rPr>
          <w:rFonts w:cs="Times New Roman"/>
          <w:color w:val="222222"/>
          <w:szCs w:val="24"/>
          <w:shd w:val="clear" w:color="auto" w:fill="FFFFFF"/>
        </w:rPr>
        <w:t xml:space="preserve"> der </w:t>
      </w:r>
      <w:proofErr w:type="spellStart"/>
      <w:r w:rsidRPr="00A12F4E">
        <w:rPr>
          <w:rFonts w:cs="Times New Roman"/>
          <w:color w:val="222222"/>
          <w:szCs w:val="24"/>
          <w:shd w:val="clear" w:color="auto" w:fill="FFFFFF"/>
        </w:rPr>
        <w:t>Kemp</w:t>
      </w:r>
      <w:proofErr w:type="spellEnd"/>
      <w:r w:rsidRPr="00A12F4E">
        <w:rPr>
          <w:rFonts w:cs="Times New Roman"/>
          <w:color w:val="222222"/>
          <w:szCs w:val="24"/>
          <w:shd w:val="clear" w:color="auto" w:fill="FFFFFF"/>
        </w:rPr>
        <w:t xml:space="preserve">, A. W., </w:t>
      </w:r>
      <w:proofErr w:type="spellStart"/>
      <w:r w:rsidRPr="00A12F4E">
        <w:rPr>
          <w:rFonts w:cs="Times New Roman"/>
          <w:color w:val="222222"/>
          <w:szCs w:val="24"/>
          <w:shd w:val="clear" w:color="auto" w:fill="FFFFFF"/>
        </w:rPr>
        <w:t>Hartog</w:t>
      </w:r>
      <w:proofErr w:type="spellEnd"/>
      <w:r w:rsidRPr="00A12F4E">
        <w:rPr>
          <w:rFonts w:cs="Times New Roman"/>
          <w:color w:val="222222"/>
          <w:szCs w:val="24"/>
          <w:shd w:val="clear" w:color="auto" w:fill="FFFFFF"/>
        </w:rPr>
        <w:t xml:space="preserve">, A., </w:t>
      </w:r>
      <w:proofErr w:type="spellStart"/>
      <w:r w:rsidRPr="00A12F4E">
        <w:rPr>
          <w:rFonts w:cs="Times New Roman"/>
          <w:color w:val="222222"/>
          <w:szCs w:val="24"/>
          <w:shd w:val="clear" w:color="auto" w:fill="FFFFFF"/>
        </w:rPr>
        <w:t>van</w:t>
      </w:r>
      <w:proofErr w:type="spellEnd"/>
      <w:r w:rsidRPr="00A12F4E">
        <w:rPr>
          <w:rFonts w:cs="Times New Roman"/>
          <w:color w:val="222222"/>
          <w:szCs w:val="24"/>
          <w:shd w:val="clear" w:color="auto" w:fill="FFFFFF"/>
        </w:rPr>
        <w:t xml:space="preserve"> de </w:t>
      </w:r>
      <w:proofErr w:type="spellStart"/>
      <w:r w:rsidRPr="00A12F4E">
        <w:rPr>
          <w:rFonts w:cs="Times New Roman"/>
          <w:color w:val="222222"/>
          <w:szCs w:val="24"/>
          <w:shd w:val="clear" w:color="auto" w:fill="FFFFFF"/>
        </w:rPr>
        <w:t>Graaf</w:t>
      </w:r>
      <w:proofErr w:type="spellEnd"/>
      <w:r w:rsidRPr="00A12F4E">
        <w:rPr>
          <w:rFonts w:cs="Times New Roman"/>
          <w:color w:val="222222"/>
          <w:szCs w:val="24"/>
          <w:shd w:val="clear" w:color="auto" w:fill="FFFFFF"/>
        </w:rPr>
        <w:t xml:space="preserve">, S. F., </w:t>
      </w:r>
      <w:proofErr w:type="spellStart"/>
      <w:r w:rsidRPr="00A12F4E">
        <w:rPr>
          <w:rFonts w:cs="Times New Roman"/>
          <w:color w:val="222222"/>
          <w:szCs w:val="24"/>
          <w:shd w:val="clear" w:color="auto" w:fill="FFFFFF"/>
        </w:rPr>
        <w:t>van</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Os</w:t>
      </w:r>
      <w:proofErr w:type="spellEnd"/>
      <w:r w:rsidRPr="00A12F4E">
        <w:rPr>
          <w:rFonts w:cs="Times New Roman"/>
          <w:color w:val="222222"/>
          <w:szCs w:val="24"/>
          <w:shd w:val="clear" w:color="auto" w:fill="FFFFFF"/>
        </w:rPr>
        <w:t xml:space="preserve">, C. H., </w:t>
      </w:r>
      <w:proofErr w:type="spellStart"/>
      <w:r w:rsidRPr="00A12F4E">
        <w:rPr>
          <w:rFonts w:cs="Times New Roman"/>
          <w:color w:val="222222"/>
          <w:szCs w:val="24"/>
          <w:shd w:val="clear" w:color="auto" w:fill="FFFFFF"/>
        </w:rPr>
        <w:t>Willems</w:t>
      </w:r>
      <w:proofErr w:type="spellEnd"/>
      <w:r w:rsidRPr="00A12F4E">
        <w:rPr>
          <w:rFonts w:cs="Times New Roman"/>
          <w:color w:val="222222"/>
          <w:szCs w:val="24"/>
          <w:shd w:val="clear" w:color="auto" w:fill="FFFFFF"/>
        </w:rPr>
        <w:t xml:space="preserve">, P. H., &amp; </w:t>
      </w:r>
      <w:proofErr w:type="spellStart"/>
      <w:r w:rsidRPr="00A12F4E">
        <w:rPr>
          <w:rFonts w:cs="Times New Roman"/>
          <w:color w:val="222222"/>
          <w:szCs w:val="24"/>
          <w:shd w:val="clear" w:color="auto" w:fill="FFFFFF"/>
        </w:rPr>
        <w:t>Bindels</w:t>
      </w:r>
      <w:proofErr w:type="spellEnd"/>
      <w:r w:rsidRPr="00A12F4E">
        <w:rPr>
          <w:rFonts w:cs="Times New Roman"/>
          <w:color w:val="222222"/>
          <w:szCs w:val="24"/>
          <w:shd w:val="clear" w:color="auto" w:fill="FFFFFF"/>
        </w:rPr>
        <w:t xml:space="preserve">, R. J. (1999). </w:t>
      </w:r>
      <w:proofErr w:type="spellStart"/>
      <w:r w:rsidRPr="00A12F4E">
        <w:rPr>
          <w:rFonts w:cs="Times New Roman"/>
          <w:color w:val="222222"/>
          <w:szCs w:val="24"/>
          <w:shd w:val="clear" w:color="auto" w:fill="FFFFFF"/>
        </w:rPr>
        <w:t>Molecular</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identification</w:t>
      </w:r>
      <w:proofErr w:type="spellEnd"/>
      <w:r w:rsidRPr="00A12F4E">
        <w:rPr>
          <w:rFonts w:cs="Times New Roman"/>
          <w:color w:val="222222"/>
          <w:szCs w:val="24"/>
          <w:shd w:val="clear" w:color="auto" w:fill="FFFFFF"/>
        </w:rPr>
        <w:t xml:space="preserve"> of </w:t>
      </w:r>
      <w:proofErr w:type="spellStart"/>
      <w:r w:rsidRPr="00A12F4E">
        <w:rPr>
          <w:rFonts w:cs="Times New Roman"/>
          <w:color w:val="222222"/>
          <w:szCs w:val="24"/>
          <w:shd w:val="clear" w:color="auto" w:fill="FFFFFF"/>
        </w:rPr>
        <w:t>the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apical</w:t>
      </w:r>
      <w:proofErr w:type="spellEnd"/>
      <w:r w:rsidRPr="00A12F4E">
        <w:rPr>
          <w:rFonts w:cs="Times New Roman"/>
          <w:color w:val="222222"/>
          <w:szCs w:val="24"/>
          <w:shd w:val="clear" w:color="auto" w:fill="FFFFFF"/>
        </w:rPr>
        <w:t xml:space="preserve"> Ca2+ </w:t>
      </w:r>
      <w:proofErr w:type="spellStart"/>
      <w:r w:rsidRPr="00A12F4E">
        <w:rPr>
          <w:rFonts w:cs="Times New Roman"/>
          <w:color w:val="222222"/>
          <w:szCs w:val="24"/>
          <w:shd w:val="clear" w:color="auto" w:fill="FFFFFF"/>
        </w:rPr>
        <w:t>channel</w:t>
      </w:r>
      <w:proofErr w:type="spellEnd"/>
      <w:r w:rsidRPr="00A12F4E">
        <w:rPr>
          <w:rFonts w:cs="Times New Roman"/>
          <w:color w:val="222222"/>
          <w:szCs w:val="24"/>
          <w:shd w:val="clear" w:color="auto" w:fill="FFFFFF"/>
        </w:rPr>
        <w:t xml:space="preserve"> in 1, 25-dihydroxyvitamin D3-responsive </w:t>
      </w:r>
      <w:proofErr w:type="spellStart"/>
      <w:r w:rsidRPr="00A12F4E">
        <w:rPr>
          <w:rFonts w:cs="Times New Roman"/>
          <w:color w:val="222222"/>
          <w:szCs w:val="24"/>
          <w:shd w:val="clear" w:color="auto" w:fill="FFFFFF"/>
        </w:rPr>
        <w:t>epithelia</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Biological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Chemistry</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274</w:t>
      </w:r>
      <w:r w:rsidRPr="00A12F4E">
        <w:rPr>
          <w:rFonts w:cs="Times New Roman"/>
          <w:color w:val="222222"/>
          <w:szCs w:val="24"/>
          <w:shd w:val="clear" w:color="auto" w:fill="FFFFFF"/>
        </w:rPr>
        <w:t>(13), 8375-8378.</w:t>
      </w:r>
    </w:p>
    <w:p w14:paraId="07BD58A9" w14:textId="77777777" w:rsidR="00E25265" w:rsidRPr="00A12F4E" w:rsidRDefault="00E25265" w:rsidP="006B63C4">
      <w:pPr>
        <w:spacing w:before="120" w:after="120"/>
        <w:ind w:left="567" w:hanging="567"/>
        <w:rPr>
          <w:rFonts w:cs="Times New Roman"/>
          <w:color w:val="222222"/>
          <w:szCs w:val="24"/>
          <w:shd w:val="clear" w:color="auto" w:fill="FFFFFF"/>
        </w:rPr>
      </w:pPr>
      <w:bookmarkStart w:id="144" w:name="_Hlk135926304"/>
      <w:proofErr w:type="spellStart"/>
      <w:r w:rsidRPr="00A12F4E">
        <w:rPr>
          <w:rFonts w:cs="Times New Roman"/>
          <w:color w:val="222222"/>
          <w:szCs w:val="24"/>
          <w:shd w:val="clear" w:color="auto" w:fill="FFFFFF"/>
        </w:rPr>
        <w:t>Hoenderop</w:t>
      </w:r>
      <w:bookmarkEnd w:id="144"/>
      <w:proofErr w:type="spellEnd"/>
      <w:r w:rsidRPr="00A12F4E">
        <w:rPr>
          <w:rFonts w:cs="Times New Roman"/>
          <w:color w:val="222222"/>
          <w:szCs w:val="24"/>
          <w:shd w:val="clear" w:color="auto" w:fill="FFFFFF"/>
        </w:rPr>
        <w:t xml:space="preserve">, J. G., </w:t>
      </w:r>
      <w:proofErr w:type="spellStart"/>
      <w:r w:rsidRPr="00A12F4E">
        <w:rPr>
          <w:rFonts w:cs="Times New Roman"/>
          <w:color w:val="222222"/>
          <w:szCs w:val="24"/>
          <w:shd w:val="clear" w:color="auto" w:fill="FFFFFF"/>
        </w:rPr>
        <w:t>Willems</w:t>
      </w:r>
      <w:proofErr w:type="spellEnd"/>
      <w:r w:rsidRPr="00A12F4E">
        <w:rPr>
          <w:rFonts w:cs="Times New Roman"/>
          <w:color w:val="222222"/>
          <w:szCs w:val="24"/>
          <w:shd w:val="clear" w:color="auto" w:fill="FFFFFF"/>
        </w:rPr>
        <w:t xml:space="preserve">, P. H., &amp; </w:t>
      </w:r>
      <w:proofErr w:type="spellStart"/>
      <w:r w:rsidRPr="00A12F4E">
        <w:rPr>
          <w:rFonts w:cs="Times New Roman"/>
          <w:color w:val="222222"/>
          <w:szCs w:val="24"/>
          <w:shd w:val="clear" w:color="auto" w:fill="FFFFFF"/>
        </w:rPr>
        <w:t>Bindels</w:t>
      </w:r>
      <w:proofErr w:type="spellEnd"/>
      <w:r w:rsidRPr="00A12F4E">
        <w:rPr>
          <w:rFonts w:cs="Times New Roman"/>
          <w:color w:val="222222"/>
          <w:szCs w:val="24"/>
          <w:shd w:val="clear" w:color="auto" w:fill="FFFFFF"/>
        </w:rPr>
        <w:t xml:space="preserve">, R. J. (2000). </w:t>
      </w:r>
      <w:proofErr w:type="spellStart"/>
      <w:r w:rsidRPr="00A12F4E">
        <w:rPr>
          <w:rFonts w:cs="Times New Roman"/>
          <w:color w:val="222222"/>
          <w:szCs w:val="24"/>
          <w:shd w:val="clear" w:color="auto" w:fill="FFFFFF"/>
        </w:rPr>
        <w:t>Toward</w:t>
      </w:r>
      <w:proofErr w:type="spellEnd"/>
      <w:r w:rsidRPr="00A12F4E">
        <w:rPr>
          <w:rFonts w:cs="Times New Roman"/>
          <w:color w:val="222222"/>
          <w:szCs w:val="24"/>
          <w:shd w:val="clear" w:color="auto" w:fill="FFFFFF"/>
        </w:rPr>
        <w:t xml:space="preserve"> a </w:t>
      </w:r>
      <w:proofErr w:type="spellStart"/>
      <w:r w:rsidRPr="00A12F4E">
        <w:rPr>
          <w:rFonts w:cs="Times New Roman"/>
          <w:color w:val="222222"/>
          <w:szCs w:val="24"/>
          <w:shd w:val="clear" w:color="auto" w:fill="FFFFFF"/>
        </w:rPr>
        <w:t>comprehensive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molecular</w:t>
      </w:r>
      <w:proofErr w:type="spellEnd"/>
      <w:r w:rsidRPr="00A12F4E">
        <w:rPr>
          <w:rFonts w:cs="Times New Roman"/>
          <w:color w:val="222222"/>
          <w:szCs w:val="24"/>
          <w:shd w:val="clear" w:color="auto" w:fill="FFFFFF"/>
        </w:rPr>
        <w:t xml:space="preserve"> model of </w:t>
      </w:r>
      <w:proofErr w:type="spellStart"/>
      <w:r w:rsidRPr="00A12F4E">
        <w:rPr>
          <w:rFonts w:cs="Times New Roman"/>
          <w:color w:val="222222"/>
          <w:szCs w:val="24"/>
          <w:shd w:val="clear" w:color="auto" w:fill="FFFFFF"/>
        </w:rPr>
        <w:t>active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calcium</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reabsorption</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American</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Physiology-Renal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Physiology</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278</w:t>
      </w:r>
      <w:r w:rsidRPr="00A12F4E">
        <w:rPr>
          <w:rFonts w:cs="Times New Roman"/>
          <w:color w:val="222222"/>
          <w:szCs w:val="24"/>
          <w:shd w:val="clear" w:color="auto" w:fill="FFFFFF"/>
        </w:rPr>
        <w:t>(3), F352-F360.</w:t>
      </w:r>
    </w:p>
    <w:p w14:paraId="05FF107B" w14:textId="77777777" w:rsidR="00E25265" w:rsidRPr="00A12F4E" w:rsidRDefault="00E25265" w:rsidP="006B63C4">
      <w:pPr>
        <w:spacing w:before="120" w:after="120"/>
        <w:ind w:left="567" w:hanging="567"/>
        <w:rPr>
          <w:rFonts w:cs="Times New Roman"/>
          <w:szCs w:val="24"/>
          <w:shd w:val="clear" w:color="auto" w:fill="FFFFFF"/>
        </w:rPr>
      </w:pPr>
      <w:bookmarkStart w:id="145" w:name="_Hlk135849645"/>
      <w:proofErr w:type="spellStart"/>
      <w:r w:rsidRPr="00A12F4E">
        <w:rPr>
          <w:rFonts w:cs="Times New Roman"/>
          <w:szCs w:val="24"/>
          <w:shd w:val="clear" w:color="auto" w:fill="FFFFFF"/>
        </w:rPr>
        <w:t>Holick</w:t>
      </w:r>
      <w:bookmarkEnd w:id="145"/>
      <w:proofErr w:type="spellEnd"/>
      <w:r w:rsidRPr="00A12F4E">
        <w:rPr>
          <w:rFonts w:cs="Times New Roman"/>
          <w:szCs w:val="24"/>
          <w:shd w:val="clear" w:color="auto" w:fill="FFFFFF"/>
        </w:rPr>
        <w:t xml:space="preserve">, M. F., </w:t>
      </w:r>
      <w:proofErr w:type="spellStart"/>
      <w:r w:rsidRPr="00A12F4E">
        <w:rPr>
          <w:rFonts w:cs="Times New Roman"/>
          <w:szCs w:val="24"/>
          <w:shd w:val="clear" w:color="auto" w:fill="FFFFFF"/>
        </w:rPr>
        <w:t>MacLaughlin</w:t>
      </w:r>
      <w:proofErr w:type="spellEnd"/>
      <w:r w:rsidRPr="00A12F4E">
        <w:rPr>
          <w:rFonts w:cs="Times New Roman"/>
          <w:szCs w:val="24"/>
          <w:shd w:val="clear" w:color="auto" w:fill="FFFFFF"/>
        </w:rPr>
        <w:t xml:space="preserve">, J. A., </w:t>
      </w:r>
      <w:proofErr w:type="spellStart"/>
      <w:r w:rsidRPr="00A12F4E">
        <w:rPr>
          <w:rFonts w:cs="Times New Roman"/>
          <w:szCs w:val="24"/>
          <w:shd w:val="clear" w:color="auto" w:fill="FFFFFF"/>
        </w:rPr>
        <w:t>Clark</w:t>
      </w:r>
      <w:proofErr w:type="spellEnd"/>
      <w:r w:rsidRPr="00A12F4E">
        <w:rPr>
          <w:rFonts w:cs="Times New Roman"/>
          <w:szCs w:val="24"/>
          <w:shd w:val="clear" w:color="auto" w:fill="FFFFFF"/>
        </w:rPr>
        <w:t xml:space="preserve">, M. B., </w:t>
      </w:r>
      <w:proofErr w:type="spellStart"/>
      <w:r w:rsidRPr="00A12F4E">
        <w:rPr>
          <w:rFonts w:cs="Times New Roman"/>
          <w:szCs w:val="24"/>
          <w:shd w:val="clear" w:color="auto" w:fill="FFFFFF"/>
        </w:rPr>
        <w:t>Holick</w:t>
      </w:r>
      <w:proofErr w:type="spellEnd"/>
      <w:r w:rsidRPr="00A12F4E">
        <w:rPr>
          <w:rFonts w:cs="Times New Roman"/>
          <w:szCs w:val="24"/>
          <w:shd w:val="clear" w:color="auto" w:fill="FFFFFF"/>
        </w:rPr>
        <w:t xml:space="preserve">, S. A., </w:t>
      </w:r>
      <w:proofErr w:type="spellStart"/>
      <w:r w:rsidRPr="00A12F4E">
        <w:rPr>
          <w:rFonts w:cs="Times New Roman"/>
          <w:szCs w:val="24"/>
          <w:shd w:val="clear" w:color="auto" w:fill="FFFFFF"/>
        </w:rPr>
        <w:t>Potts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Jr</w:t>
      </w:r>
      <w:proofErr w:type="spellEnd"/>
      <w:r w:rsidRPr="00A12F4E">
        <w:rPr>
          <w:rFonts w:cs="Times New Roman"/>
          <w:szCs w:val="24"/>
          <w:shd w:val="clear" w:color="auto" w:fill="FFFFFF"/>
        </w:rPr>
        <w:t xml:space="preserve">, J. T., </w:t>
      </w:r>
      <w:proofErr w:type="spellStart"/>
      <w:r w:rsidRPr="00A12F4E">
        <w:rPr>
          <w:rFonts w:cs="Times New Roman"/>
          <w:szCs w:val="24"/>
          <w:shd w:val="clear" w:color="auto" w:fill="FFFFFF"/>
        </w:rPr>
        <w:t>Anderson</w:t>
      </w:r>
      <w:proofErr w:type="spellEnd"/>
      <w:r w:rsidRPr="00A12F4E">
        <w:rPr>
          <w:rFonts w:cs="Times New Roman"/>
          <w:szCs w:val="24"/>
          <w:shd w:val="clear" w:color="auto" w:fill="FFFFFF"/>
        </w:rPr>
        <w:t xml:space="preserve">, R. R., ... &amp; </w:t>
      </w:r>
      <w:proofErr w:type="spellStart"/>
      <w:r w:rsidRPr="00A12F4E">
        <w:rPr>
          <w:rFonts w:cs="Times New Roman"/>
          <w:szCs w:val="24"/>
          <w:shd w:val="clear" w:color="auto" w:fill="FFFFFF"/>
        </w:rPr>
        <w:t>Elias</w:t>
      </w:r>
      <w:proofErr w:type="spellEnd"/>
      <w:r w:rsidRPr="00A12F4E">
        <w:rPr>
          <w:rFonts w:cs="Times New Roman"/>
          <w:szCs w:val="24"/>
          <w:shd w:val="clear" w:color="auto" w:fill="FFFFFF"/>
        </w:rPr>
        <w:t xml:space="preserve">, P. (1980). </w:t>
      </w:r>
      <w:proofErr w:type="spellStart"/>
      <w:r w:rsidRPr="00A12F4E">
        <w:rPr>
          <w:rFonts w:cs="Times New Roman"/>
          <w:szCs w:val="24"/>
          <w:shd w:val="clear" w:color="auto" w:fill="FFFFFF"/>
        </w:rPr>
        <w:t>Photosynthesis</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previtamin</w:t>
      </w:r>
      <w:proofErr w:type="spellEnd"/>
      <w:r w:rsidRPr="00A12F4E">
        <w:rPr>
          <w:rFonts w:cs="Times New Roman"/>
          <w:szCs w:val="24"/>
          <w:shd w:val="clear" w:color="auto" w:fill="FFFFFF"/>
        </w:rPr>
        <w:t xml:space="preserve"> D3 in </w:t>
      </w:r>
      <w:proofErr w:type="spellStart"/>
      <w:r w:rsidRPr="00A12F4E">
        <w:rPr>
          <w:rFonts w:cs="Times New Roman"/>
          <w:szCs w:val="24"/>
          <w:shd w:val="clear" w:color="auto" w:fill="FFFFFF"/>
        </w:rPr>
        <w:t>human</w:t>
      </w:r>
      <w:proofErr w:type="spellEnd"/>
      <w:r w:rsidRPr="00A12F4E">
        <w:rPr>
          <w:rFonts w:cs="Times New Roman"/>
          <w:szCs w:val="24"/>
          <w:shd w:val="clear" w:color="auto" w:fill="FFFFFF"/>
        </w:rPr>
        <w:t xml:space="preserve"> skin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physiologic</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consequences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Science</w:t>
      </w:r>
      <w:proofErr w:type="spellEnd"/>
      <w:r w:rsidRPr="00A12F4E">
        <w:rPr>
          <w:rFonts w:cs="Times New Roman"/>
          <w:szCs w:val="24"/>
          <w:shd w:val="clear" w:color="auto" w:fill="FFFFFF"/>
        </w:rPr>
        <w:t>, </w:t>
      </w:r>
      <w:r w:rsidRPr="00A12F4E">
        <w:rPr>
          <w:rFonts w:cs="Times New Roman"/>
          <w:i/>
          <w:iCs/>
          <w:szCs w:val="24"/>
          <w:shd w:val="clear" w:color="auto" w:fill="FFFFFF"/>
        </w:rPr>
        <w:t>210</w:t>
      </w:r>
      <w:r w:rsidRPr="00A12F4E">
        <w:rPr>
          <w:rFonts w:cs="Times New Roman"/>
          <w:szCs w:val="24"/>
          <w:shd w:val="clear" w:color="auto" w:fill="FFFFFF"/>
        </w:rPr>
        <w:t>(4466), 203-205.</w:t>
      </w:r>
    </w:p>
    <w:p w14:paraId="2528044B"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Holick</w:t>
      </w:r>
      <w:proofErr w:type="spellEnd"/>
      <w:r w:rsidRPr="00A12F4E">
        <w:rPr>
          <w:rFonts w:cs="Times New Roman"/>
          <w:szCs w:val="24"/>
          <w:shd w:val="clear" w:color="auto" w:fill="FFFFFF"/>
        </w:rPr>
        <w:t xml:space="preserve">, M. F., </w:t>
      </w:r>
      <w:proofErr w:type="spellStart"/>
      <w:r w:rsidRPr="00A12F4E">
        <w:rPr>
          <w:rFonts w:cs="Times New Roman"/>
          <w:szCs w:val="24"/>
          <w:shd w:val="clear" w:color="auto" w:fill="FFFFFF"/>
        </w:rPr>
        <w:t>Richtand</w:t>
      </w:r>
      <w:proofErr w:type="spellEnd"/>
      <w:r w:rsidRPr="00A12F4E">
        <w:rPr>
          <w:rFonts w:cs="Times New Roman"/>
          <w:szCs w:val="24"/>
          <w:shd w:val="clear" w:color="auto" w:fill="FFFFFF"/>
        </w:rPr>
        <w:t xml:space="preserve">, N. M., </w:t>
      </w:r>
      <w:proofErr w:type="spellStart"/>
      <w:r w:rsidRPr="00A12F4E">
        <w:rPr>
          <w:rFonts w:cs="Times New Roman"/>
          <w:szCs w:val="24"/>
          <w:shd w:val="clear" w:color="auto" w:fill="FFFFFF"/>
        </w:rPr>
        <w:t>McNeill</w:t>
      </w:r>
      <w:proofErr w:type="spellEnd"/>
      <w:r w:rsidRPr="00A12F4E">
        <w:rPr>
          <w:rFonts w:cs="Times New Roman"/>
          <w:szCs w:val="24"/>
          <w:shd w:val="clear" w:color="auto" w:fill="FFFFFF"/>
        </w:rPr>
        <w:t xml:space="preserve">, S. C., </w:t>
      </w:r>
      <w:proofErr w:type="spellStart"/>
      <w:r w:rsidRPr="00A12F4E">
        <w:rPr>
          <w:rFonts w:cs="Times New Roman"/>
          <w:szCs w:val="24"/>
          <w:shd w:val="clear" w:color="auto" w:fill="FFFFFF"/>
        </w:rPr>
        <w:t>Holick</w:t>
      </w:r>
      <w:proofErr w:type="spellEnd"/>
      <w:r w:rsidRPr="00A12F4E">
        <w:rPr>
          <w:rFonts w:cs="Times New Roman"/>
          <w:szCs w:val="24"/>
          <w:shd w:val="clear" w:color="auto" w:fill="FFFFFF"/>
        </w:rPr>
        <w:t xml:space="preserve">, S. A., </w:t>
      </w:r>
      <w:proofErr w:type="spellStart"/>
      <w:r w:rsidRPr="00A12F4E">
        <w:rPr>
          <w:rFonts w:cs="Times New Roman"/>
          <w:szCs w:val="24"/>
          <w:shd w:val="clear" w:color="auto" w:fill="FFFFFF"/>
        </w:rPr>
        <w:t>Frommer</w:t>
      </w:r>
      <w:proofErr w:type="spellEnd"/>
      <w:r w:rsidRPr="00A12F4E">
        <w:rPr>
          <w:rFonts w:cs="Times New Roman"/>
          <w:szCs w:val="24"/>
          <w:shd w:val="clear" w:color="auto" w:fill="FFFFFF"/>
        </w:rPr>
        <w:t xml:space="preserve">, J. E., </w:t>
      </w:r>
      <w:proofErr w:type="spellStart"/>
      <w:r w:rsidRPr="00A12F4E">
        <w:rPr>
          <w:rFonts w:cs="Times New Roman"/>
          <w:szCs w:val="24"/>
          <w:shd w:val="clear" w:color="auto" w:fill="FFFFFF"/>
        </w:rPr>
        <w:t>Henley</w:t>
      </w:r>
      <w:proofErr w:type="spellEnd"/>
      <w:r w:rsidRPr="00A12F4E">
        <w:rPr>
          <w:rFonts w:cs="Times New Roman"/>
          <w:szCs w:val="24"/>
          <w:shd w:val="clear" w:color="auto" w:fill="FFFFFF"/>
        </w:rPr>
        <w:t xml:space="preserve">, J. W., &amp; </w:t>
      </w:r>
      <w:proofErr w:type="spellStart"/>
      <w:r w:rsidRPr="00A12F4E">
        <w:rPr>
          <w:rFonts w:cs="Times New Roman"/>
          <w:szCs w:val="24"/>
          <w:shd w:val="clear" w:color="auto" w:fill="FFFFFF"/>
        </w:rPr>
        <w:t>Potts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Jr</w:t>
      </w:r>
      <w:proofErr w:type="spellEnd"/>
      <w:r w:rsidRPr="00A12F4E">
        <w:rPr>
          <w:rFonts w:cs="Times New Roman"/>
          <w:szCs w:val="24"/>
          <w:shd w:val="clear" w:color="auto" w:fill="FFFFFF"/>
        </w:rPr>
        <w:t xml:space="preserve">, J. T. (1979). </w:t>
      </w:r>
      <w:proofErr w:type="spellStart"/>
      <w:r w:rsidRPr="00A12F4E">
        <w:rPr>
          <w:rFonts w:cs="Times New Roman"/>
          <w:szCs w:val="24"/>
          <w:shd w:val="clear" w:color="auto" w:fill="FFFFFF"/>
        </w:rPr>
        <w:t>Isolation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identification</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previtamin</w:t>
      </w:r>
      <w:proofErr w:type="spellEnd"/>
      <w:r w:rsidRPr="00A12F4E">
        <w:rPr>
          <w:rFonts w:cs="Times New Roman"/>
          <w:szCs w:val="24"/>
          <w:shd w:val="clear" w:color="auto" w:fill="FFFFFF"/>
        </w:rPr>
        <w:t xml:space="preserve"> D3 </w:t>
      </w:r>
      <w:proofErr w:type="spellStart"/>
      <w:r w:rsidRPr="00A12F4E">
        <w:rPr>
          <w:rFonts w:cs="Times New Roman"/>
          <w:szCs w:val="24"/>
          <w:shd w:val="clear" w:color="auto" w:fill="FFFFFF"/>
        </w:rPr>
        <w:t>from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skin of </w:t>
      </w:r>
      <w:proofErr w:type="spellStart"/>
      <w:r w:rsidRPr="00A12F4E">
        <w:rPr>
          <w:rFonts w:cs="Times New Roman"/>
          <w:szCs w:val="24"/>
          <w:shd w:val="clear" w:color="auto" w:fill="FFFFFF"/>
        </w:rPr>
        <w:t>rats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exposed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to</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ultraviolet</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irradiation</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Biochemistry</w:t>
      </w:r>
      <w:proofErr w:type="spellEnd"/>
      <w:r w:rsidRPr="00A12F4E">
        <w:rPr>
          <w:rFonts w:cs="Times New Roman"/>
          <w:szCs w:val="24"/>
          <w:shd w:val="clear" w:color="auto" w:fill="FFFFFF"/>
        </w:rPr>
        <w:t>, </w:t>
      </w:r>
      <w:r w:rsidRPr="00A12F4E">
        <w:rPr>
          <w:rFonts w:cs="Times New Roman"/>
          <w:i/>
          <w:iCs/>
          <w:szCs w:val="24"/>
          <w:shd w:val="clear" w:color="auto" w:fill="FFFFFF"/>
        </w:rPr>
        <w:t>18</w:t>
      </w:r>
      <w:r w:rsidRPr="00A12F4E">
        <w:rPr>
          <w:rFonts w:cs="Times New Roman"/>
          <w:szCs w:val="24"/>
          <w:shd w:val="clear" w:color="auto" w:fill="FFFFFF"/>
        </w:rPr>
        <w:t>(6), 1003-1008.</w:t>
      </w:r>
    </w:p>
    <w:p w14:paraId="0B398146" w14:textId="77777777" w:rsidR="00E25265" w:rsidRPr="00A12F4E" w:rsidRDefault="00E25265" w:rsidP="006B63C4">
      <w:pPr>
        <w:spacing w:before="120" w:after="120"/>
        <w:ind w:left="567" w:hanging="567"/>
        <w:rPr>
          <w:rFonts w:cs="Times New Roman"/>
          <w:szCs w:val="24"/>
          <w:shd w:val="clear" w:color="auto" w:fill="FFFFFF"/>
        </w:rPr>
      </w:pPr>
      <w:bookmarkStart w:id="146" w:name="_Hlk135852692"/>
      <w:proofErr w:type="spellStart"/>
      <w:r w:rsidRPr="00A12F4E">
        <w:rPr>
          <w:rFonts w:cs="Times New Roman"/>
          <w:szCs w:val="24"/>
          <w:shd w:val="clear" w:color="auto" w:fill="FFFFFF"/>
        </w:rPr>
        <w:t>Horiuchi</w:t>
      </w:r>
      <w:bookmarkEnd w:id="146"/>
      <w:proofErr w:type="spellEnd"/>
      <w:r w:rsidRPr="00A12F4E">
        <w:rPr>
          <w:rFonts w:cs="Times New Roman"/>
          <w:szCs w:val="24"/>
          <w:shd w:val="clear" w:color="auto" w:fill="FFFFFF"/>
        </w:rPr>
        <w:t xml:space="preserve">, N., </w:t>
      </w:r>
      <w:proofErr w:type="spellStart"/>
      <w:r w:rsidRPr="00A12F4E">
        <w:rPr>
          <w:rFonts w:cs="Times New Roman"/>
          <w:szCs w:val="24"/>
          <w:shd w:val="clear" w:color="auto" w:fill="FFFFFF"/>
        </w:rPr>
        <w:t>Saikatsu</w:t>
      </w:r>
      <w:proofErr w:type="spellEnd"/>
      <w:r w:rsidRPr="00A12F4E">
        <w:rPr>
          <w:rFonts w:cs="Times New Roman"/>
          <w:szCs w:val="24"/>
          <w:shd w:val="clear" w:color="auto" w:fill="FFFFFF"/>
        </w:rPr>
        <w:t xml:space="preserve">, S., </w:t>
      </w:r>
      <w:proofErr w:type="spellStart"/>
      <w:r w:rsidRPr="00A12F4E">
        <w:rPr>
          <w:rFonts w:cs="Times New Roman"/>
          <w:szCs w:val="24"/>
          <w:shd w:val="clear" w:color="auto" w:fill="FFFFFF"/>
        </w:rPr>
        <w:t>Akeno</w:t>
      </w:r>
      <w:proofErr w:type="spellEnd"/>
      <w:r w:rsidRPr="00A12F4E">
        <w:rPr>
          <w:rFonts w:cs="Times New Roman"/>
          <w:szCs w:val="24"/>
          <w:shd w:val="clear" w:color="auto" w:fill="FFFFFF"/>
        </w:rPr>
        <w:t xml:space="preserve">, N., </w:t>
      </w:r>
      <w:proofErr w:type="spellStart"/>
      <w:r w:rsidRPr="00A12F4E">
        <w:rPr>
          <w:rFonts w:cs="Times New Roman"/>
          <w:szCs w:val="24"/>
          <w:shd w:val="clear" w:color="auto" w:fill="FFFFFF"/>
        </w:rPr>
        <w:t>Abe</w:t>
      </w:r>
      <w:proofErr w:type="spellEnd"/>
      <w:r w:rsidRPr="00A12F4E">
        <w:rPr>
          <w:rFonts w:cs="Times New Roman"/>
          <w:szCs w:val="24"/>
          <w:shd w:val="clear" w:color="auto" w:fill="FFFFFF"/>
        </w:rPr>
        <w:t xml:space="preserve">, M., </w:t>
      </w:r>
      <w:proofErr w:type="spellStart"/>
      <w:r w:rsidRPr="00A12F4E">
        <w:rPr>
          <w:rFonts w:cs="Times New Roman"/>
          <w:szCs w:val="24"/>
          <w:shd w:val="clear" w:color="auto" w:fill="FFFFFF"/>
        </w:rPr>
        <w:t>Kimura</w:t>
      </w:r>
      <w:proofErr w:type="spellEnd"/>
      <w:r w:rsidRPr="00A12F4E">
        <w:rPr>
          <w:rFonts w:cs="Times New Roman"/>
          <w:szCs w:val="24"/>
          <w:shd w:val="clear" w:color="auto" w:fill="FFFFFF"/>
        </w:rPr>
        <w:t xml:space="preserve">, S., &amp; Yamada, S. (1995). </w:t>
      </w:r>
      <w:proofErr w:type="spellStart"/>
      <w:r w:rsidRPr="00A12F4E">
        <w:rPr>
          <w:rFonts w:cs="Times New Roman"/>
          <w:szCs w:val="24"/>
          <w:shd w:val="clear" w:color="auto" w:fill="FFFFFF"/>
        </w:rPr>
        <w:t>Synthesis</w:t>
      </w:r>
      <w:proofErr w:type="spellEnd"/>
      <w:r w:rsidRPr="00A12F4E">
        <w:rPr>
          <w:rFonts w:cs="Times New Roman"/>
          <w:szCs w:val="24"/>
          <w:shd w:val="clear" w:color="auto" w:fill="FFFFFF"/>
        </w:rPr>
        <w:t xml:space="preserve"> of 25-hydroxyvitamin D3-26, 23-lactone but not 24, 25-dihydroxyvitamin D3 </w:t>
      </w:r>
      <w:proofErr w:type="spellStart"/>
      <w:r w:rsidRPr="00A12F4E">
        <w:rPr>
          <w:rFonts w:cs="Times New Roman"/>
          <w:szCs w:val="24"/>
          <w:shd w:val="clear" w:color="auto" w:fill="FFFFFF"/>
        </w:rPr>
        <w:t>from</w:t>
      </w:r>
      <w:proofErr w:type="spellEnd"/>
      <w:r w:rsidRPr="00A12F4E">
        <w:rPr>
          <w:rFonts w:cs="Times New Roman"/>
          <w:szCs w:val="24"/>
          <w:shd w:val="clear" w:color="auto" w:fill="FFFFFF"/>
        </w:rPr>
        <w:t xml:space="preserve"> 25-</w:t>
      </w:r>
      <w:r w:rsidRPr="00A12F4E">
        <w:rPr>
          <w:rFonts w:cs="Times New Roman"/>
          <w:szCs w:val="24"/>
          <w:shd w:val="clear" w:color="auto" w:fill="FFFFFF"/>
        </w:rPr>
        <w:lastRenderedPageBreak/>
        <w:t xml:space="preserve">hydroxyvitamin D3 in </w:t>
      </w:r>
      <w:proofErr w:type="spellStart"/>
      <w:r w:rsidRPr="00A12F4E">
        <w:rPr>
          <w:rFonts w:cs="Times New Roman"/>
          <w:szCs w:val="24"/>
          <w:shd w:val="clear" w:color="auto" w:fill="FFFFFF"/>
        </w:rPr>
        <w:t>opossum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kidney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cells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treated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with</w:t>
      </w:r>
      <w:proofErr w:type="spellEnd"/>
      <w:r w:rsidRPr="00A12F4E">
        <w:rPr>
          <w:rFonts w:cs="Times New Roman"/>
          <w:szCs w:val="24"/>
          <w:shd w:val="clear" w:color="auto" w:fill="FFFFFF"/>
        </w:rPr>
        <w:t xml:space="preserve"> 1α, 25-dihydroxyvitamin D3. </w:t>
      </w:r>
      <w:proofErr w:type="spellStart"/>
      <w:r w:rsidRPr="00A12F4E">
        <w:rPr>
          <w:rFonts w:cs="Times New Roman"/>
          <w:i/>
          <w:iCs/>
          <w:szCs w:val="24"/>
          <w:shd w:val="clear" w:color="auto" w:fill="FFFFFF"/>
        </w:rPr>
        <w:t>Hormone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metabolic</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research</w:t>
      </w:r>
      <w:proofErr w:type="spellEnd"/>
      <w:r w:rsidRPr="00A12F4E">
        <w:rPr>
          <w:rFonts w:cs="Times New Roman"/>
          <w:szCs w:val="24"/>
          <w:shd w:val="clear" w:color="auto" w:fill="FFFFFF"/>
        </w:rPr>
        <w:t>, </w:t>
      </w:r>
      <w:r w:rsidRPr="00A12F4E">
        <w:rPr>
          <w:rFonts w:cs="Times New Roman"/>
          <w:i/>
          <w:iCs/>
          <w:szCs w:val="24"/>
          <w:shd w:val="clear" w:color="auto" w:fill="FFFFFF"/>
        </w:rPr>
        <w:t>27</w:t>
      </w:r>
      <w:r w:rsidRPr="00A12F4E">
        <w:rPr>
          <w:rFonts w:cs="Times New Roman"/>
          <w:szCs w:val="24"/>
          <w:shd w:val="clear" w:color="auto" w:fill="FFFFFF"/>
        </w:rPr>
        <w:t>(02), 83-89.</w:t>
      </w:r>
    </w:p>
    <w:p w14:paraId="38210D9B" w14:textId="77777777" w:rsidR="00E25265" w:rsidRPr="00A12F4E" w:rsidRDefault="00E25265" w:rsidP="006B63C4">
      <w:pPr>
        <w:spacing w:before="120" w:after="120"/>
        <w:ind w:left="567" w:hanging="567"/>
        <w:rPr>
          <w:rFonts w:cs="Times New Roman"/>
          <w:szCs w:val="24"/>
          <w:shd w:val="clear" w:color="auto" w:fill="FFFFFF"/>
        </w:rPr>
      </w:pPr>
      <w:bookmarkStart w:id="147" w:name="_Hlk135852183"/>
      <w:proofErr w:type="spellStart"/>
      <w:r w:rsidRPr="00A12F4E">
        <w:rPr>
          <w:rFonts w:cs="Times New Roman"/>
          <w:szCs w:val="24"/>
          <w:shd w:val="clear" w:color="auto" w:fill="FFFFFF"/>
        </w:rPr>
        <w:t>Hurst</w:t>
      </w:r>
      <w:bookmarkEnd w:id="147"/>
      <w:proofErr w:type="spellEnd"/>
      <w:r w:rsidRPr="00A12F4E">
        <w:rPr>
          <w:rFonts w:cs="Times New Roman"/>
          <w:szCs w:val="24"/>
          <w:shd w:val="clear" w:color="auto" w:fill="FFFFFF"/>
        </w:rPr>
        <w:t xml:space="preserve">, E. A., Homer, N. Z., &amp; </w:t>
      </w:r>
      <w:proofErr w:type="spellStart"/>
      <w:r w:rsidRPr="00A12F4E">
        <w:rPr>
          <w:rFonts w:cs="Times New Roman"/>
          <w:szCs w:val="24"/>
          <w:shd w:val="clear" w:color="auto" w:fill="FFFFFF"/>
        </w:rPr>
        <w:t>Mellanby</w:t>
      </w:r>
      <w:proofErr w:type="spellEnd"/>
      <w:r w:rsidRPr="00A12F4E">
        <w:rPr>
          <w:rFonts w:cs="Times New Roman"/>
          <w:szCs w:val="24"/>
          <w:shd w:val="clear" w:color="auto" w:fill="FFFFFF"/>
        </w:rPr>
        <w:t xml:space="preserve">, R. J. (2020). Vitamin D </w:t>
      </w:r>
      <w:proofErr w:type="spellStart"/>
      <w:r w:rsidRPr="00A12F4E">
        <w:rPr>
          <w:rFonts w:cs="Times New Roman"/>
          <w:szCs w:val="24"/>
          <w:shd w:val="clear" w:color="auto" w:fill="FFFFFF"/>
        </w:rPr>
        <w:t>metabolism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profiling</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veterinary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species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Metabolites</w:t>
      </w:r>
      <w:proofErr w:type="spellEnd"/>
      <w:r w:rsidRPr="00A12F4E">
        <w:rPr>
          <w:rFonts w:cs="Times New Roman"/>
          <w:szCs w:val="24"/>
          <w:shd w:val="clear" w:color="auto" w:fill="FFFFFF"/>
        </w:rPr>
        <w:t>, </w:t>
      </w:r>
      <w:r w:rsidRPr="00A12F4E">
        <w:rPr>
          <w:rFonts w:cs="Times New Roman"/>
          <w:i/>
          <w:iCs/>
          <w:szCs w:val="24"/>
          <w:shd w:val="clear" w:color="auto" w:fill="FFFFFF"/>
        </w:rPr>
        <w:t>10</w:t>
      </w:r>
      <w:r w:rsidRPr="00A12F4E">
        <w:rPr>
          <w:rFonts w:cs="Times New Roman"/>
          <w:szCs w:val="24"/>
          <w:shd w:val="clear" w:color="auto" w:fill="FFFFFF"/>
        </w:rPr>
        <w:t>(9), 371.</w:t>
      </w:r>
    </w:p>
    <w:p w14:paraId="6713CF78" w14:textId="77777777" w:rsidR="00E25265" w:rsidRDefault="00E25265" w:rsidP="006B63C4">
      <w:pPr>
        <w:spacing w:before="120" w:after="120"/>
        <w:ind w:left="567" w:hanging="567"/>
        <w:rPr>
          <w:rFonts w:cs="Times New Roman"/>
          <w:szCs w:val="24"/>
          <w:shd w:val="clear" w:color="auto" w:fill="FFFFFF"/>
        </w:rPr>
      </w:pPr>
      <w:r w:rsidRPr="00E243F3">
        <w:rPr>
          <w:rFonts w:cs="Times New Roman"/>
          <w:szCs w:val="24"/>
          <w:shd w:val="clear" w:color="auto" w:fill="FFFFFF"/>
        </w:rPr>
        <w:t xml:space="preserve">James, S. Y., Williams, M. A., </w:t>
      </w:r>
      <w:proofErr w:type="spellStart"/>
      <w:r w:rsidRPr="00E243F3">
        <w:rPr>
          <w:rFonts w:cs="Times New Roman"/>
          <w:szCs w:val="24"/>
          <w:shd w:val="clear" w:color="auto" w:fill="FFFFFF"/>
        </w:rPr>
        <w:t>Kelsey</w:t>
      </w:r>
      <w:proofErr w:type="spellEnd"/>
      <w:r w:rsidRPr="00E243F3">
        <w:rPr>
          <w:rFonts w:cs="Times New Roman"/>
          <w:szCs w:val="24"/>
          <w:shd w:val="clear" w:color="auto" w:fill="FFFFFF"/>
        </w:rPr>
        <w:t xml:space="preserve">, S. M., </w:t>
      </w:r>
      <w:proofErr w:type="spellStart"/>
      <w:r w:rsidRPr="00E243F3">
        <w:rPr>
          <w:rFonts w:cs="Times New Roman"/>
          <w:szCs w:val="24"/>
          <w:shd w:val="clear" w:color="auto" w:fill="FFFFFF"/>
        </w:rPr>
        <w:t>Newland</w:t>
      </w:r>
      <w:proofErr w:type="spellEnd"/>
      <w:r w:rsidRPr="00E243F3">
        <w:rPr>
          <w:rFonts w:cs="Times New Roman"/>
          <w:szCs w:val="24"/>
          <w:shd w:val="clear" w:color="auto" w:fill="FFFFFF"/>
        </w:rPr>
        <w:t xml:space="preserve">, A. C., &amp; </w:t>
      </w:r>
      <w:proofErr w:type="spellStart"/>
      <w:r w:rsidRPr="00E243F3">
        <w:rPr>
          <w:rFonts w:cs="Times New Roman"/>
          <w:szCs w:val="24"/>
          <w:shd w:val="clear" w:color="auto" w:fill="FFFFFF"/>
        </w:rPr>
        <w:t>Colston</w:t>
      </w:r>
      <w:proofErr w:type="spellEnd"/>
      <w:r w:rsidRPr="00E243F3">
        <w:rPr>
          <w:rFonts w:cs="Times New Roman"/>
          <w:szCs w:val="24"/>
          <w:shd w:val="clear" w:color="auto" w:fill="FFFFFF"/>
        </w:rPr>
        <w:t xml:space="preserve">, K. W. (1997). </w:t>
      </w:r>
      <w:proofErr w:type="spellStart"/>
      <w:r w:rsidRPr="00E243F3">
        <w:rPr>
          <w:rFonts w:cs="Times New Roman"/>
          <w:szCs w:val="24"/>
          <w:shd w:val="clear" w:color="auto" w:fill="FFFFFF"/>
        </w:rPr>
        <w:t>Interaction</w:t>
      </w:r>
      <w:proofErr w:type="spellEnd"/>
      <w:r w:rsidRPr="00E243F3">
        <w:rPr>
          <w:rFonts w:cs="Times New Roman"/>
          <w:szCs w:val="24"/>
          <w:shd w:val="clear" w:color="auto" w:fill="FFFFFF"/>
        </w:rPr>
        <w:t xml:space="preserve"> of vitamin D </w:t>
      </w:r>
      <w:proofErr w:type="spellStart"/>
      <w:r w:rsidRPr="00E243F3">
        <w:rPr>
          <w:rFonts w:cs="Times New Roman"/>
          <w:szCs w:val="24"/>
          <w:shd w:val="clear" w:color="auto" w:fill="FFFFFF"/>
        </w:rPr>
        <w:t>derivatives</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and</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granulocyte</w:t>
      </w:r>
      <w:proofErr w:type="spellEnd"/>
      <w:r w:rsidRPr="00E243F3">
        <w:rPr>
          <w:rFonts w:cs="Times New Roman"/>
          <w:szCs w:val="24"/>
          <w:shd w:val="clear" w:color="auto" w:fill="FFFFFF"/>
        </w:rPr>
        <w:t>–</w:t>
      </w:r>
      <w:proofErr w:type="spellStart"/>
      <w:r w:rsidRPr="00E243F3">
        <w:rPr>
          <w:rFonts w:cs="Times New Roman"/>
          <w:szCs w:val="24"/>
          <w:shd w:val="clear" w:color="auto" w:fill="FFFFFF"/>
        </w:rPr>
        <w:t>macrophage</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colony-stimulating</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factor</w:t>
      </w:r>
      <w:proofErr w:type="spellEnd"/>
      <w:r w:rsidRPr="00E243F3">
        <w:rPr>
          <w:rFonts w:cs="Times New Roman"/>
          <w:szCs w:val="24"/>
          <w:shd w:val="clear" w:color="auto" w:fill="FFFFFF"/>
        </w:rPr>
        <w:t xml:space="preserve"> in </w:t>
      </w:r>
      <w:proofErr w:type="spellStart"/>
      <w:r w:rsidRPr="00E243F3">
        <w:rPr>
          <w:rFonts w:cs="Times New Roman"/>
          <w:szCs w:val="24"/>
          <w:shd w:val="clear" w:color="auto" w:fill="FFFFFF"/>
        </w:rPr>
        <w:t>leukaemic</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cell</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differentiation</w:t>
      </w:r>
      <w:proofErr w:type="spellEnd"/>
      <w:r w:rsidRPr="00E243F3">
        <w:rPr>
          <w:rFonts w:cs="Times New Roman"/>
          <w:szCs w:val="24"/>
          <w:shd w:val="clear" w:color="auto" w:fill="FFFFFF"/>
        </w:rPr>
        <w:t>. </w:t>
      </w:r>
      <w:proofErr w:type="spellStart"/>
      <w:r w:rsidRPr="00E243F3">
        <w:rPr>
          <w:rFonts w:cs="Times New Roman"/>
          <w:i/>
          <w:iCs/>
          <w:szCs w:val="24"/>
          <w:shd w:val="clear" w:color="auto" w:fill="FFFFFF"/>
        </w:rPr>
        <w:t>Leukemia</w:t>
      </w:r>
      <w:proofErr w:type="spellEnd"/>
      <w:r w:rsidRPr="00E243F3">
        <w:rPr>
          <w:rFonts w:cs="Times New Roman"/>
          <w:szCs w:val="24"/>
          <w:shd w:val="clear" w:color="auto" w:fill="FFFFFF"/>
        </w:rPr>
        <w:t>, </w:t>
      </w:r>
      <w:r w:rsidRPr="00E243F3">
        <w:rPr>
          <w:rFonts w:cs="Times New Roman"/>
          <w:i/>
          <w:iCs/>
          <w:szCs w:val="24"/>
          <w:shd w:val="clear" w:color="auto" w:fill="FFFFFF"/>
        </w:rPr>
        <w:t>11</w:t>
      </w:r>
      <w:r w:rsidRPr="00E243F3">
        <w:rPr>
          <w:rFonts w:cs="Times New Roman"/>
          <w:szCs w:val="24"/>
          <w:shd w:val="clear" w:color="auto" w:fill="FFFFFF"/>
        </w:rPr>
        <w:t>(7), 1017-1025.</w:t>
      </w:r>
    </w:p>
    <w:p w14:paraId="7E0B1877"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Jäpelt</w:t>
      </w:r>
      <w:proofErr w:type="spellEnd"/>
      <w:r w:rsidRPr="00A12F4E">
        <w:rPr>
          <w:rFonts w:cs="Times New Roman"/>
          <w:szCs w:val="24"/>
          <w:shd w:val="clear" w:color="auto" w:fill="FFFFFF"/>
        </w:rPr>
        <w:t xml:space="preserve">, R. B., &amp; </w:t>
      </w:r>
      <w:proofErr w:type="spellStart"/>
      <w:r w:rsidRPr="00A12F4E">
        <w:rPr>
          <w:rFonts w:cs="Times New Roman"/>
          <w:szCs w:val="24"/>
          <w:shd w:val="clear" w:color="auto" w:fill="FFFFFF"/>
        </w:rPr>
        <w:t>Jakobsen</w:t>
      </w:r>
      <w:proofErr w:type="spellEnd"/>
      <w:r w:rsidRPr="00A12F4E">
        <w:rPr>
          <w:rFonts w:cs="Times New Roman"/>
          <w:szCs w:val="24"/>
          <w:shd w:val="clear" w:color="auto" w:fill="FFFFFF"/>
        </w:rPr>
        <w:t xml:space="preserve">, J. (2013). Vitamin D in </w:t>
      </w:r>
      <w:proofErr w:type="spellStart"/>
      <w:r w:rsidRPr="00A12F4E">
        <w:rPr>
          <w:rFonts w:cs="Times New Roman"/>
          <w:szCs w:val="24"/>
          <w:shd w:val="clear" w:color="auto" w:fill="FFFFFF"/>
        </w:rPr>
        <w:t>plants</w:t>
      </w:r>
      <w:proofErr w:type="spellEnd"/>
      <w:r w:rsidRPr="00A12F4E">
        <w:rPr>
          <w:rFonts w:cs="Times New Roman"/>
          <w:szCs w:val="24"/>
          <w:shd w:val="clear" w:color="auto" w:fill="FFFFFF"/>
        </w:rPr>
        <w:t xml:space="preserve">: a </w:t>
      </w:r>
      <w:proofErr w:type="spellStart"/>
      <w:r w:rsidRPr="00A12F4E">
        <w:rPr>
          <w:rFonts w:cs="Times New Roman"/>
          <w:szCs w:val="24"/>
          <w:shd w:val="clear" w:color="auto" w:fill="FFFFFF"/>
        </w:rPr>
        <w:t>review</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occurrence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analysis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biosynthesis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Frontiers</w:t>
      </w:r>
      <w:proofErr w:type="spellEnd"/>
      <w:r w:rsidRPr="00A12F4E">
        <w:rPr>
          <w:rFonts w:cs="Times New Roman"/>
          <w:i/>
          <w:iCs/>
          <w:szCs w:val="24"/>
          <w:shd w:val="clear" w:color="auto" w:fill="FFFFFF"/>
        </w:rPr>
        <w:t xml:space="preserve"> in </w:t>
      </w:r>
      <w:proofErr w:type="spellStart"/>
      <w:r w:rsidRPr="00A12F4E">
        <w:rPr>
          <w:rFonts w:cs="Times New Roman"/>
          <w:i/>
          <w:iCs/>
          <w:szCs w:val="24"/>
          <w:shd w:val="clear" w:color="auto" w:fill="FFFFFF"/>
        </w:rPr>
        <w:t>plant</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science</w:t>
      </w:r>
      <w:proofErr w:type="spellEnd"/>
      <w:r w:rsidRPr="00A12F4E">
        <w:rPr>
          <w:rFonts w:cs="Times New Roman"/>
          <w:szCs w:val="24"/>
          <w:shd w:val="clear" w:color="auto" w:fill="FFFFFF"/>
        </w:rPr>
        <w:t>, </w:t>
      </w:r>
      <w:r w:rsidRPr="00A12F4E">
        <w:rPr>
          <w:rFonts w:cs="Times New Roman"/>
          <w:i/>
          <w:iCs/>
          <w:szCs w:val="24"/>
          <w:shd w:val="clear" w:color="auto" w:fill="FFFFFF"/>
        </w:rPr>
        <w:t>4</w:t>
      </w:r>
      <w:r w:rsidRPr="00A12F4E">
        <w:rPr>
          <w:rFonts w:cs="Times New Roman"/>
          <w:szCs w:val="24"/>
          <w:shd w:val="clear" w:color="auto" w:fill="FFFFFF"/>
        </w:rPr>
        <w:t>, 136.</w:t>
      </w:r>
    </w:p>
    <w:p w14:paraId="0AB68053"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Jeney</w:t>
      </w:r>
      <w:proofErr w:type="spellEnd"/>
      <w:r w:rsidRPr="00A12F4E">
        <w:rPr>
          <w:rFonts w:cs="Times New Roman"/>
          <w:szCs w:val="24"/>
          <w:shd w:val="clear" w:color="auto" w:fill="FFFFFF"/>
        </w:rPr>
        <w:t xml:space="preserve">, G., &amp; </w:t>
      </w:r>
      <w:proofErr w:type="spellStart"/>
      <w:r w:rsidRPr="00A12F4E">
        <w:rPr>
          <w:rFonts w:cs="Times New Roman"/>
          <w:szCs w:val="24"/>
          <w:shd w:val="clear" w:color="auto" w:fill="FFFFFF"/>
        </w:rPr>
        <w:t>Jeney</w:t>
      </w:r>
      <w:proofErr w:type="spellEnd"/>
      <w:r w:rsidRPr="00A12F4E">
        <w:rPr>
          <w:rFonts w:cs="Times New Roman"/>
          <w:szCs w:val="24"/>
          <w:shd w:val="clear" w:color="auto" w:fill="FFFFFF"/>
        </w:rPr>
        <w:t xml:space="preserve">, Z. S. (2002). Application of </w:t>
      </w:r>
      <w:proofErr w:type="spellStart"/>
      <w:r w:rsidRPr="00A12F4E">
        <w:rPr>
          <w:rFonts w:cs="Times New Roman"/>
          <w:szCs w:val="24"/>
          <w:shd w:val="clear" w:color="auto" w:fill="FFFFFF"/>
        </w:rPr>
        <w:t>immunostimulants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for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modulation</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non-specific</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defense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mechanisms</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sturgeon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hybrid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Acipenser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ruthenus</w:t>
      </w:r>
      <w:proofErr w:type="spellEnd"/>
      <w:r w:rsidRPr="00A12F4E">
        <w:rPr>
          <w:rFonts w:cs="Times New Roman"/>
          <w:szCs w:val="24"/>
          <w:shd w:val="clear" w:color="auto" w:fill="FFFFFF"/>
        </w:rPr>
        <w:t xml:space="preserve"> x A. </w:t>
      </w:r>
      <w:proofErr w:type="spellStart"/>
      <w:r w:rsidRPr="00A12F4E">
        <w:rPr>
          <w:rFonts w:cs="Times New Roman"/>
          <w:szCs w:val="24"/>
          <w:shd w:val="clear" w:color="auto" w:fill="FFFFFF"/>
        </w:rPr>
        <w:t>baerii</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Applied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Ichthyology</w:t>
      </w:r>
      <w:proofErr w:type="spellEnd"/>
      <w:r w:rsidRPr="00A12F4E">
        <w:rPr>
          <w:rFonts w:cs="Times New Roman"/>
          <w:szCs w:val="24"/>
          <w:shd w:val="clear" w:color="auto" w:fill="FFFFFF"/>
        </w:rPr>
        <w:t>, </w:t>
      </w:r>
      <w:r w:rsidRPr="00A12F4E">
        <w:rPr>
          <w:rFonts w:cs="Times New Roman"/>
          <w:i/>
          <w:iCs/>
          <w:szCs w:val="24"/>
          <w:shd w:val="clear" w:color="auto" w:fill="FFFFFF"/>
        </w:rPr>
        <w:t>18</w:t>
      </w:r>
      <w:r w:rsidRPr="00A12F4E">
        <w:rPr>
          <w:rFonts w:cs="Times New Roman"/>
          <w:szCs w:val="24"/>
          <w:shd w:val="clear" w:color="auto" w:fill="FFFFFF"/>
        </w:rPr>
        <w:t>(4-6), 416-419.</w:t>
      </w:r>
    </w:p>
    <w:p w14:paraId="1665A3A2" w14:textId="77777777" w:rsidR="00E25265" w:rsidRPr="00A12F4E" w:rsidRDefault="00E25265" w:rsidP="006B63C4">
      <w:pPr>
        <w:spacing w:before="120" w:after="120"/>
        <w:ind w:left="567" w:hanging="567"/>
        <w:rPr>
          <w:rFonts w:cs="Times New Roman"/>
          <w:szCs w:val="24"/>
          <w:shd w:val="clear" w:color="auto" w:fill="FFFFFF"/>
        </w:rPr>
      </w:pPr>
      <w:bookmarkStart w:id="148" w:name="_Hlk135852536"/>
      <w:proofErr w:type="spellStart"/>
      <w:r w:rsidRPr="00A12F4E">
        <w:rPr>
          <w:rFonts w:cs="Times New Roman"/>
          <w:szCs w:val="24"/>
          <w:shd w:val="clear" w:color="auto" w:fill="FFFFFF"/>
        </w:rPr>
        <w:t>Jones</w:t>
      </w:r>
      <w:bookmarkEnd w:id="148"/>
      <w:proofErr w:type="spellEnd"/>
      <w:r w:rsidRPr="00A12F4E">
        <w:rPr>
          <w:rFonts w:cs="Times New Roman"/>
          <w:szCs w:val="24"/>
          <w:shd w:val="clear" w:color="auto" w:fill="FFFFFF"/>
        </w:rPr>
        <w:t xml:space="preserve">, G., </w:t>
      </w:r>
      <w:proofErr w:type="spellStart"/>
      <w:r w:rsidRPr="00A12F4E">
        <w:rPr>
          <w:rFonts w:cs="Times New Roman"/>
          <w:szCs w:val="24"/>
          <w:shd w:val="clear" w:color="auto" w:fill="FFFFFF"/>
        </w:rPr>
        <w:t>Prosser</w:t>
      </w:r>
      <w:proofErr w:type="spellEnd"/>
      <w:r w:rsidRPr="00A12F4E">
        <w:rPr>
          <w:rFonts w:cs="Times New Roman"/>
          <w:szCs w:val="24"/>
          <w:shd w:val="clear" w:color="auto" w:fill="FFFFFF"/>
        </w:rPr>
        <w:t xml:space="preserve">, D. E., &amp; </w:t>
      </w:r>
      <w:proofErr w:type="spellStart"/>
      <w:r w:rsidRPr="00A12F4E">
        <w:rPr>
          <w:rFonts w:cs="Times New Roman"/>
          <w:szCs w:val="24"/>
          <w:shd w:val="clear" w:color="auto" w:fill="FFFFFF"/>
        </w:rPr>
        <w:t>Kaufmann</w:t>
      </w:r>
      <w:proofErr w:type="spellEnd"/>
      <w:r w:rsidRPr="00A12F4E">
        <w:rPr>
          <w:rFonts w:cs="Times New Roman"/>
          <w:szCs w:val="24"/>
          <w:shd w:val="clear" w:color="auto" w:fill="FFFFFF"/>
        </w:rPr>
        <w:t xml:space="preserve">, M. (2012). 25-Hydroxyvitamin D-24-hydroxylase (CYP24A1): </w:t>
      </w:r>
      <w:proofErr w:type="spellStart"/>
      <w:r w:rsidRPr="00A12F4E">
        <w:rPr>
          <w:rFonts w:cs="Times New Roman"/>
          <w:szCs w:val="24"/>
          <w:shd w:val="clear" w:color="auto" w:fill="FFFFFF"/>
        </w:rPr>
        <w:t>its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important</w:t>
      </w:r>
      <w:proofErr w:type="spellEnd"/>
      <w:r w:rsidRPr="00A12F4E">
        <w:rPr>
          <w:rFonts w:cs="Times New Roman"/>
          <w:szCs w:val="24"/>
          <w:shd w:val="clear" w:color="auto" w:fill="FFFFFF"/>
        </w:rPr>
        <w:t xml:space="preserve"> role in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degradation</w:t>
      </w:r>
      <w:proofErr w:type="spellEnd"/>
      <w:r w:rsidRPr="00A12F4E">
        <w:rPr>
          <w:rFonts w:cs="Times New Roman"/>
          <w:szCs w:val="24"/>
          <w:shd w:val="clear" w:color="auto" w:fill="FFFFFF"/>
        </w:rPr>
        <w:t xml:space="preserve"> of vitamin D. </w:t>
      </w:r>
      <w:proofErr w:type="spellStart"/>
      <w:r w:rsidRPr="00A12F4E">
        <w:rPr>
          <w:rFonts w:cs="Times New Roman"/>
          <w:i/>
          <w:iCs/>
          <w:szCs w:val="24"/>
          <w:shd w:val="clear" w:color="auto" w:fill="FFFFFF"/>
        </w:rPr>
        <w:t>Archives</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biochemistry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biophysics</w:t>
      </w:r>
      <w:proofErr w:type="spellEnd"/>
      <w:r w:rsidRPr="00A12F4E">
        <w:rPr>
          <w:rFonts w:cs="Times New Roman"/>
          <w:szCs w:val="24"/>
          <w:shd w:val="clear" w:color="auto" w:fill="FFFFFF"/>
        </w:rPr>
        <w:t>, </w:t>
      </w:r>
      <w:r w:rsidRPr="00A12F4E">
        <w:rPr>
          <w:rFonts w:cs="Times New Roman"/>
          <w:i/>
          <w:iCs/>
          <w:szCs w:val="24"/>
          <w:shd w:val="clear" w:color="auto" w:fill="FFFFFF"/>
        </w:rPr>
        <w:t>523</w:t>
      </w:r>
      <w:r w:rsidRPr="00A12F4E">
        <w:rPr>
          <w:rFonts w:cs="Times New Roman"/>
          <w:szCs w:val="24"/>
          <w:shd w:val="clear" w:color="auto" w:fill="FFFFFF"/>
        </w:rPr>
        <w:t>(1), 9-18.</w:t>
      </w:r>
    </w:p>
    <w:p w14:paraId="54432929"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Jones</w:t>
      </w:r>
      <w:proofErr w:type="spellEnd"/>
      <w:r w:rsidRPr="00A12F4E">
        <w:rPr>
          <w:rFonts w:cs="Times New Roman"/>
          <w:szCs w:val="24"/>
          <w:shd w:val="clear" w:color="auto" w:fill="FFFFFF"/>
        </w:rPr>
        <w:t xml:space="preserve">, G., </w:t>
      </w:r>
      <w:proofErr w:type="spellStart"/>
      <w:r w:rsidRPr="00A12F4E">
        <w:rPr>
          <w:rFonts w:cs="Times New Roman"/>
          <w:szCs w:val="24"/>
          <w:shd w:val="clear" w:color="auto" w:fill="FFFFFF"/>
        </w:rPr>
        <w:t>Prosser</w:t>
      </w:r>
      <w:proofErr w:type="spellEnd"/>
      <w:r w:rsidRPr="00A12F4E">
        <w:rPr>
          <w:rFonts w:cs="Times New Roman"/>
          <w:szCs w:val="24"/>
          <w:shd w:val="clear" w:color="auto" w:fill="FFFFFF"/>
        </w:rPr>
        <w:t xml:space="preserve">, D. E., &amp; </w:t>
      </w:r>
      <w:proofErr w:type="spellStart"/>
      <w:r w:rsidRPr="00A12F4E">
        <w:rPr>
          <w:rFonts w:cs="Times New Roman"/>
          <w:szCs w:val="24"/>
          <w:shd w:val="clear" w:color="auto" w:fill="FFFFFF"/>
        </w:rPr>
        <w:t>Kaufmann</w:t>
      </w:r>
      <w:proofErr w:type="spellEnd"/>
      <w:r w:rsidRPr="00A12F4E">
        <w:rPr>
          <w:rFonts w:cs="Times New Roman"/>
          <w:szCs w:val="24"/>
          <w:shd w:val="clear" w:color="auto" w:fill="FFFFFF"/>
        </w:rPr>
        <w:t xml:space="preserve">, M. (2014). </w:t>
      </w:r>
      <w:proofErr w:type="spellStart"/>
      <w:r w:rsidRPr="00A12F4E">
        <w:rPr>
          <w:rFonts w:cs="Times New Roman"/>
          <w:szCs w:val="24"/>
          <w:shd w:val="clear" w:color="auto" w:fill="FFFFFF"/>
        </w:rPr>
        <w:t>Cytochrome</w:t>
      </w:r>
      <w:proofErr w:type="spellEnd"/>
      <w:r w:rsidRPr="00A12F4E">
        <w:rPr>
          <w:rFonts w:cs="Times New Roman"/>
          <w:szCs w:val="24"/>
          <w:shd w:val="clear" w:color="auto" w:fill="FFFFFF"/>
        </w:rPr>
        <w:t xml:space="preserve"> P450-mediated </w:t>
      </w:r>
      <w:proofErr w:type="spellStart"/>
      <w:r w:rsidRPr="00A12F4E">
        <w:rPr>
          <w:rFonts w:cs="Times New Roman"/>
          <w:szCs w:val="24"/>
          <w:shd w:val="clear" w:color="auto" w:fill="FFFFFF"/>
        </w:rPr>
        <w:t>metabolism</w:t>
      </w:r>
      <w:proofErr w:type="spellEnd"/>
      <w:r w:rsidRPr="00A12F4E">
        <w:rPr>
          <w:rFonts w:cs="Times New Roman"/>
          <w:szCs w:val="24"/>
          <w:shd w:val="clear" w:color="auto" w:fill="FFFFFF"/>
        </w:rPr>
        <w:t xml:space="preserve"> of vitamin D.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lipid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research</w:t>
      </w:r>
      <w:proofErr w:type="spellEnd"/>
      <w:r w:rsidRPr="00A12F4E">
        <w:rPr>
          <w:rFonts w:cs="Times New Roman"/>
          <w:szCs w:val="24"/>
          <w:shd w:val="clear" w:color="auto" w:fill="FFFFFF"/>
        </w:rPr>
        <w:t>, </w:t>
      </w:r>
      <w:r w:rsidRPr="00A12F4E">
        <w:rPr>
          <w:rFonts w:cs="Times New Roman"/>
          <w:i/>
          <w:iCs/>
          <w:szCs w:val="24"/>
          <w:shd w:val="clear" w:color="auto" w:fill="FFFFFF"/>
        </w:rPr>
        <w:t>55</w:t>
      </w:r>
      <w:r w:rsidRPr="00A12F4E">
        <w:rPr>
          <w:rFonts w:cs="Times New Roman"/>
          <w:szCs w:val="24"/>
          <w:shd w:val="clear" w:color="auto" w:fill="FFFFFF"/>
        </w:rPr>
        <w:t>(1), 13-31.</w:t>
      </w:r>
    </w:p>
    <w:p w14:paraId="2F8EE349" w14:textId="77777777" w:rsidR="00E25265" w:rsidRPr="00A12F4E" w:rsidRDefault="00E25265" w:rsidP="006B63C4">
      <w:pPr>
        <w:spacing w:before="120" w:after="120"/>
        <w:ind w:left="567" w:hanging="567"/>
        <w:rPr>
          <w:rFonts w:cs="Times New Roman"/>
          <w:color w:val="222222"/>
          <w:szCs w:val="24"/>
          <w:shd w:val="clear" w:color="auto" w:fill="FFFFFF"/>
        </w:rPr>
      </w:pPr>
      <w:bookmarkStart w:id="149" w:name="_Hlk135931963"/>
      <w:proofErr w:type="spellStart"/>
      <w:r w:rsidRPr="00A12F4E">
        <w:rPr>
          <w:rFonts w:cs="Times New Roman"/>
          <w:color w:val="222222"/>
          <w:szCs w:val="24"/>
          <w:shd w:val="clear" w:color="auto" w:fill="FFFFFF"/>
        </w:rPr>
        <w:t>Jones</w:t>
      </w:r>
      <w:bookmarkEnd w:id="149"/>
      <w:proofErr w:type="spellEnd"/>
      <w:r w:rsidRPr="00A12F4E">
        <w:rPr>
          <w:rFonts w:cs="Times New Roman"/>
          <w:color w:val="222222"/>
          <w:szCs w:val="24"/>
          <w:shd w:val="clear" w:color="auto" w:fill="FFFFFF"/>
        </w:rPr>
        <w:t xml:space="preserve">, G., </w:t>
      </w:r>
      <w:proofErr w:type="spellStart"/>
      <w:r w:rsidRPr="00A12F4E">
        <w:rPr>
          <w:rFonts w:cs="Times New Roman"/>
          <w:color w:val="222222"/>
          <w:szCs w:val="24"/>
          <w:shd w:val="clear" w:color="auto" w:fill="FFFFFF"/>
        </w:rPr>
        <w:t>Prosser</w:t>
      </w:r>
      <w:proofErr w:type="spellEnd"/>
      <w:r w:rsidRPr="00A12F4E">
        <w:rPr>
          <w:rFonts w:cs="Times New Roman"/>
          <w:color w:val="222222"/>
          <w:szCs w:val="24"/>
          <w:shd w:val="clear" w:color="auto" w:fill="FFFFFF"/>
        </w:rPr>
        <w:t xml:space="preserve">, D. E., &amp; </w:t>
      </w:r>
      <w:proofErr w:type="spellStart"/>
      <w:r w:rsidRPr="00A12F4E">
        <w:rPr>
          <w:rFonts w:cs="Times New Roman"/>
          <w:color w:val="222222"/>
          <w:szCs w:val="24"/>
          <w:shd w:val="clear" w:color="auto" w:fill="FFFFFF"/>
        </w:rPr>
        <w:t>Kaufmann</w:t>
      </w:r>
      <w:proofErr w:type="spellEnd"/>
      <w:r w:rsidRPr="00A12F4E">
        <w:rPr>
          <w:rFonts w:cs="Times New Roman"/>
          <w:color w:val="222222"/>
          <w:szCs w:val="24"/>
          <w:shd w:val="clear" w:color="auto" w:fill="FFFFFF"/>
        </w:rPr>
        <w:t xml:space="preserve">, M. (2014). </w:t>
      </w:r>
      <w:proofErr w:type="spellStart"/>
      <w:r w:rsidRPr="00A12F4E">
        <w:rPr>
          <w:rFonts w:cs="Times New Roman"/>
          <w:color w:val="222222"/>
          <w:szCs w:val="24"/>
          <w:shd w:val="clear" w:color="auto" w:fill="FFFFFF"/>
        </w:rPr>
        <w:t>Cytochrome</w:t>
      </w:r>
      <w:proofErr w:type="spellEnd"/>
      <w:r w:rsidRPr="00A12F4E">
        <w:rPr>
          <w:rFonts w:cs="Times New Roman"/>
          <w:color w:val="222222"/>
          <w:szCs w:val="24"/>
          <w:shd w:val="clear" w:color="auto" w:fill="FFFFFF"/>
        </w:rPr>
        <w:t xml:space="preserve"> P450-mediated </w:t>
      </w:r>
      <w:proofErr w:type="spellStart"/>
      <w:r w:rsidRPr="00A12F4E">
        <w:rPr>
          <w:rFonts w:cs="Times New Roman"/>
          <w:color w:val="222222"/>
          <w:szCs w:val="24"/>
          <w:shd w:val="clear" w:color="auto" w:fill="FFFFFF"/>
        </w:rPr>
        <w:t>metabolism</w:t>
      </w:r>
      <w:proofErr w:type="spellEnd"/>
      <w:r w:rsidRPr="00A12F4E">
        <w:rPr>
          <w:rFonts w:cs="Times New Roman"/>
          <w:color w:val="222222"/>
          <w:szCs w:val="24"/>
          <w:shd w:val="clear" w:color="auto" w:fill="FFFFFF"/>
        </w:rPr>
        <w:t xml:space="preserve"> of vitamin D.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lipid</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research</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55</w:t>
      </w:r>
      <w:r w:rsidRPr="00A12F4E">
        <w:rPr>
          <w:rFonts w:cs="Times New Roman"/>
          <w:color w:val="222222"/>
          <w:szCs w:val="24"/>
          <w:shd w:val="clear" w:color="auto" w:fill="FFFFFF"/>
        </w:rPr>
        <w:t>(1), 13-31.</w:t>
      </w:r>
    </w:p>
    <w:p w14:paraId="17B235BF" w14:textId="77777777" w:rsidR="00E25265" w:rsidRPr="00A12F4E" w:rsidRDefault="00E25265" w:rsidP="006B63C4">
      <w:pPr>
        <w:spacing w:before="120" w:after="120"/>
        <w:ind w:left="567" w:hanging="567"/>
        <w:rPr>
          <w:rFonts w:cs="Times New Roman"/>
          <w:szCs w:val="24"/>
          <w:shd w:val="clear" w:color="auto" w:fill="FFFFFF"/>
        </w:rPr>
      </w:pPr>
      <w:bookmarkStart w:id="150" w:name="_Hlk135926177"/>
      <w:proofErr w:type="spellStart"/>
      <w:r w:rsidRPr="00A12F4E">
        <w:rPr>
          <w:rFonts w:cs="Times New Roman"/>
          <w:szCs w:val="24"/>
          <w:shd w:val="clear" w:color="auto" w:fill="FFFFFF"/>
        </w:rPr>
        <w:t>Kiela</w:t>
      </w:r>
      <w:bookmarkEnd w:id="150"/>
      <w:proofErr w:type="spellEnd"/>
      <w:r w:rsidRPr="00A12F4E">
        <w:rPr>
          <w:rFonts w:cs="Times New Roman"/>
          <w:szCs w:val="24"/>
          <w:shd w:val="clear" w:color="auto" w:fill="FFFFFF"/>
        </w:rPr>
        <w:t xml:space="preserve">, P. R., &amp; </w:t>
      </w:r>
      <w:proofErr w:type="spellStart"/>
      <w:r w:rsidRPr="00A12F4E">
        <w:rPr>
          <w:rFonts w:cs="Times New Roman"/>
          <w:szCs w:val="24"/>
          <w:shd w:val="clear" w:color="auto" w:fill="FFFFFF"/>
        </w:rPr>
        <w:t>Ghishan</w:t>
      </w:r>
      <w:proofErr w:type="spellEnd"/>
      <w:r w:rsidRPr="00A12F4E">
        <w:rPr>
          <w:rFonts w:cs="Times New Roman"/>
          <w:szCs w:val="24"/>
          <w:shd w:val="clear" w:color="auto" w:fill="FFFFFF"/>
        </w:rPr>
        <w:t xml:space="preserve">, F. K. (2016). </w:t>
      </w:r>
      <w:proofErr w:type="spellStart"/>
      <w:r w:rsidRPr="00A12F4E">
        <w:rPr>
          <w:rFonts w:cs="Times New Roman"/>
          <w:szCs w:val="24"/>
          <w:shd w:val="clear" w:color="auto" w:fill="FFFFFF"/>
        </w:rPr>
        <w:t>Physiology</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intestinal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absorption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secretion</w:t>
      </w:r>
      <w:proofErr w:type="spellEnd"/>
      <w:r w:rsidRPr="00A12F4E">
        <w:rPr>
          <w:rFonts w:cs="Times New Roman"/>
          <w:szCs w:val="24"/>
          <w:shd w:val="clear" w:color="auto" w:fill="FFFFFF"/>
        </w:rPr>
        <w:t>. </w:t>
      </w:r>
      <w:r w:rsidRPr="00A12F4E">
        <w:rPr>
          <w:rFonts w:cs="Times New Roman"/>
          <w:i/>
          <w:iCs/>
          <w:szCs w:val="24"/>
          <w:shd w:val="clear" w:color="auto" w:fill="FFFFFF"/>
        </w:rPr>
        <w:t xml:space="preserve">Best </w:t>
      </w:r>
      <w:proofErr w:type="spellStart"/>
      <w:r w:rsidRPr="00A12F4E">
        <w:rPr>
          <w:rFonts w:cs="Times New Roman"/>
          <w:i/>
          <w:iCs/>
          <w:szCs w:val="24"/>
          <w:shd w:val="clear" w:color="auto" w:fill="FFFFFF"/>
        </w:rPr>
        <w:t>practice</w:t>
      </w:r>
      <w:proofErr w:type="spellEnd"/>
      <w:r w:rsidRPr="00A12F4E">
        <w:rPr>
          <w:rFonts w:cs="Times New Roman"/>
          <w:i/>
          <w:iCs/>
          <w:szCs w:val="24"/>
          <w:shd w:val="clear" w:color="auto" w:fill="FFFFFF"/>
        </w:rPr>
        <w:t xml:space="preserve"> &amp; </w:t>
      </w:r>
      <w:proofErr w:type="spellStart"/>
      <w:r w:rsidRPr="00A12F4E">
        <w:rPr>
          <w:rFonts w:cs="Times New Roman"/>
          <w:i/>
          <w:iCs/>
          <w:szCs w:val="24"/>
          <w:shd w:val="clear" w:color="auto" w:fill="FFFFFF"/>
        </w:rPr>
        <w:t>research</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Clinical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gastroenterology</w:t>
      </w:r>
      <w:proofErr w:type="spellEnd"/>
      <w:r w:rsidRPr="00A12F4E">
        <w:rPr>
          <w:rFonts w:cs="Times New Roman"/>
          <w:szCs w:val="24"/>
          <w:shd w:val="clear" w:color="auto" w:fill="FFFFFF"/>
        </w:rPr>
        <w:t>, </w:t>
      </w:r>
      <w:r w:rsidRPr="00A12F4E">
        <w:rPr>
          <w:rFonts w:cs="Times New Roman"/>
          <w:i/>
          <w:iCs/>
          <w:szCs w:val="24"/>
          <w:shd w:val="clear" w:color="auto" w:fill="FFFFFF"/>
        </w:rPr>
        <w:t>30</w:t>
      </w:r>
      <w:r w:rsidRPr="00A12F4E">
        <w:rPr>
          <w:rFonts w:cs="Times New Roman"/>
          <w:szCs w:val="24"/>
          <w:shd w:val="clear" w:color="auto" w:fill="FFFFFF"/>
        </w:rPr>
        <w:t>(2), 145-159.</w:t>
      </w:r>
    </w:p>
    <w:p w14:paraId="2AC4AC24"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Kutuzova</w:t>
      </w:r>
      <w:proofErr w:type="spellEnd"/>
      <w:r w:rsidRPr="00A12F4E">
        <w:rPr>
          <w:rFonts w:cs="Times New Roman"/>
          <w:szCs w:val="24"/>
          <w:shd w:val="clear" w:color="auto" w:fill="FFFFFF"/>
        </w:rPr>
        <w:t xml:space="preserve">, G. D., &amp; </w:t>
      </w:r>
      <w:proofErr w:type="spellStart"/>
      <w:r w:rsidRPr="00A12F4E">
        <w:rPr>
          <w:rFonts w:cs="Times New Roman"/>
          <w:szCs w:val="24"/>
          <w:shd w:val="clear" w:color="auto" w:fill="FFFFFF"/>
        </w:rPr>
        <w:t>DeLuca</w:t>
      </w:r>
      <w:proofErr w:type="spellEnd"/>
      <w:r w:rsidRPr="00A12F4E">
        <w:rPr>
          <w:rFonts w:cs="Times New Roman"/>
          <w:szCs w:val="24"/>
          <w:shd w:val="clear" w:color="auto" w:fill="FFFFFF"/>
        </w:rPr>
        <w:t xml:space="preserve">, H. F. (2004). Gene </w:t>
      </w:r>
      <w:proofErr w:type="spellStart"/>
      <w:r w:rsidRPr="00A12F4E">
        <w:rPr>
          <w:rFonts w:cs="Times New Roman"/>
          <w:szCs w:val="24"/>
          <w:shd w:val="clear" w:color="auto" w:fill="FFFFFF"/>
        </w:rPr>
        <w:t>expression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profiles</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rat</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intestine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identify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pathways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for</w:t>
      </w:r>
      <w:proofErr w:type="spellEnd"/>
      <w:r w:rsidRPr="00A12F4E">
        <w:rPr>
          <w:rFonts w:cs="Times New Roman"/>
          <w:szCs w:val="24"/>
          <w:shd w:val="clear" w:color="auto" w:fill="FFFFFF"/>
        </w:rPr>
        <w:t xml:space="preserve"> 1, 25-dihydroxyvitamin D3 </w:t>
      </w:r>
      <w:proofErr w:type="spellStart"/>
      <w:r w:rsidRPr="00A12F4E">
        <w:rPr>
          <w:rFonts w:cs="Times New Roman"/>
          <w:szCs w:val="24"/>
          <w:shd w:val="clear" w:color="auto" w:fill="FFFFFF"/>
        </w:rPr>
        <w:t>stimulated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calcium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absorption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clarify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immunomodulatory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properties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Archives</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biochemistry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biophysics</w:t>
      </w:r>
      <w:proofErr w:type="spellEnd"/>
      <w:r w:rsidRPr="00A12F4E">
        <w:rPr>
          <w:rFonts w:cs="Times New Roman"/>
          <w:szCs w:val="24"/>
          <w:shd w:val="clear" w:color="auto" w:fill="FFFFFF"/>
        </w:rPr>
        <w:t>, </w:t>
      </w:r>
      <w:r w:rsidRPr="00A12F4E">
        <w:rPr>
          <w:rFonts w:cs="Times New Roman"/>
          <w:i/>
          <w:iCs/>
          <w:szCs w:val="24"/>
          <w:shd w:val="clear" w:color="auto" w:fill="FFFFFF"/>
        </w:rPr>
        <w:t>432</w:t>
      </w:r>
      <w:r w:rsidRPr="00A12F4E">
        <w:rPr>
          <w:rFonts w:cs="Times New Roman"/>
          <w:szCs w:val="24"/>
          <w:shd w:val="clear" w:color="auto" w:fill="FFFFFF"/>
        </w:rPr>
        <w:t>(2), 152-166.</w:t>
      </w:r>
    </w:p>
    <w:p w14:paraId="560CAD0E" w14:textId="77777777" w:rsidR="00E25265" w:rsidRPr="00A12F4E" w:rsidRDefault="00E25265" w:rsidP="006B63C4">
      <w:pPr>
        <w:spacing w:before="120" w:after="120"/>
        <w:ind w:left="567" w:hanging="567"/>
        <w:rPr>
          <w:rFonts w:cs="Times New Roman"/>
          <w:color w:val="222222"/>
          <w:szCs w:val="24"/>
          <w:shd w:val="clear" w:color="auto" w:fill="FFFFFF"/>
        </w:rPr>
      </w:pPr>
      <w:bookmarkStart w:id="151" w:name="_Hlk135933435"/>
      <w:proofErr w:type="spellStart"/>
      <w:r w:rsidRPr="00A12F4E">
        <w:rPr>
          <w:rFonts w:cs="Times New Roman"/>
          <w:color w:val="222222"/>
          <w:szCs w:val="24"/>
          <w:shd w:val="clear" w:color="auto" w:fill="FFFFFF"/>
        </w:rPr>
        <w:t>Lalor</w:t>
      </w:r>
      <w:bookmarkEnd w:id="151"/>
      <w:proofErr w:type="spellEnd"/>
      <w:r w:rsidRPr="00A12F4E">
        <w:rPr>
          <w:rFonts w:cs="Times New Roman"/>
          <w:color w:val="222222"/>
          <w:szCs w:val="24"/>
          <w:shd w:val="clear" w:color="auto" w:fill="FFFFFF"/>
        </w:rPr>
        <w:t xml:space="preserve">, S. M., </w:t>
      </w:r>
      <w:proofErr w:type="spellStart"/>
      <w:r w:rsidRPr="00A12F4E">
        <w:rPr>
          <w:rFonts w:cs="Times New Roman"/>
          <w:color w:val="222222"/>
          <w:szCs w:val="24"/>
          <w:shd w:val="clear" w:color="auto" w:fill="FFFFFF"/>
        </w:rPr>
        <w:t>Mellanby</w:t>
      </w:r>
      <w:proofErr w:type="spellEnd"/>
      <w:r w:rsidRPr="00A12F4E">
        <w:rPr>
          <w:rFonts w:cs="Times New Roman"/>
          <w:color w:val="222222"/>
          <w:szCs w:val="24"/>
          <w:shd w:val="clear" w:color="auto" w:fill="FFFFFF"/>
        </w:rPr>
        <w:t xml:space="preserve">, R. J., </w:t>
      </w:r>
      <w:proofErr w:type="spellStart"/>
      <w:r w:rsidRPr="00A12F4E">
        <w:rPr>
          <w:rFonts w:cs="Times New Roman"/>
          <w:color w:val="222222"/>
          <w:szCs w:val="24"/>
          <w:shd w:val="clear" w:color="auto" w:fill="FFFFFF"/>
        </w:rPr>
        <w:t>Friend</w:t>
      </w:r>
      <w:proofErr w:type="spellEnd"/>
      <w:r w:rsidRPr="00A12F4E">
        <w:rPr>
          <w:rFonts w:cs="Times New Roman"/>
          <w:color w:val="222222"/>
          <w:szCs w:val="24"/>
          <w:shd w:val="clear" w:color="auto" w:fill="FFFFFF"/>
        </w:rPr>
        <w:t xml:space="preserve">, E. J., </w:t>
      </w:r>
      <w:proofErr w:type="spellStart"/>
      <w:r w:rsidRPr="00A12F4E">
        <w:rPr>
          <w:rFonts w:cs="Times New Roman"/>
          <w:color w:val="222222"/>
          <w:szCs w:val="24"/>
          <w:shd w:val="clear" w:color="auto" w:fill="FFFFFF"/>
        </w:rPr>
        <w:t>Bowlt</w:t>
      </w:r>
      <w:proofErr w:type="spellEnd"/>
      <w:r w:rsidRPr="00A12F4E">
        <w:rPr>
          <w:rFonts w:cs="Times New Roman"/>
          <w:color w:val="222222"/>
          <w:szCs w:val="24"/>
          <w:shd w:val="clear" w:color="auto" w:fill="FFFFFF"/>
        </w:rPr>
        <w:t xml:space="preserve">, K. L., </w:t>
      </w:r>
      <w:proofErr w:type="spellStart"/>
      <w:r w:rsidRPr="00A12F4E">
        <w:rPr>
          <w:rFonts w:cs="Times New Roman"/>
          <w:color w:val="222222"/>
          <w:szCs w:val="24"/>
          <w:shd w:val="clear" w:color="auto" w:fill="FFFFFF"/>
        </w:rPr>
        <w:t>Berry</w:t>
      </w:r>
      <w:proofErr w:type="spellEnd"/>
      <w:r w:rsidRPr="00A12F4E">
        <w:rPr>
          <w:rFonts w:cs="Times New Roman"/>
          <w:color w:val="222222"/>
          <w:szCs w:val="24"/>
          <w:shd w:val="clear" w:color="auto" w:fill="FFFFFF"/>
        </w:rPr>
        <w:t xml:space="preserve">, J., &amp; </w:t>
      </w:r>
      <w:proofErr w:type="spellStart"/>
      <w:r w:rsidRPr="00A12F4E">
        <w:rPr>
          <w:rFonts w:cs="Times New Roman"/>
          <w:color w:val="222222"/>
          <w:szCs w:val="24"/>
          <w:shd w:val="clear" w:color="auto" w:fill="FFFFFF"/>
        </w:rPr>
        <w:t>Gunn‐Moore</w:t>
      </w:r>
      <w:proofErr w:type="spellEnd"/>
      <w:r w:rsidRPr="00A12F4E">
        <w:rPr>
          <w:rFonts w:cs="Times New Roman"/>
          <w:color w:val="222222"/>
          <w:szCs w:val="24"/>
          <w:shd w:val="clear" w:color="auto" w:fill="FFFFFF"/>
        </w:rPr>
        <w:t xml:space="preserve">, D. (2012). </w:t>
      </w:r>
      <w:proofErr w:type="spellStart"/>
      <w:r w:rsidRPr="00A12F4E">
        <w:rPr>
          <w:rFonts w:cs="Times New Roman"/>
          <w:color w:val="222222"/>
          <w:szCs w:val="24"/>
          <w:shd w:val="clear" w:color="auto" w:fill="FFFFFF"/>
        </w:rPr>
        <w:t>Domesticated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cats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with</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active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mycobacteria</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infections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have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low</w:t>
      </w:r>
      <w:proofErr w:type="spellEnd"/>
      <w:r w:rsidRPr="00A12F4E">
        <w:rPr>
          <w:rFonts w:cs="Times New Roman"/>
          <w:color w:val="222222"/>
          <w:szCs w:val="24"/>
          <w:shd w:val="clear" w:color="auto" w:fill="FFFFFF"/>
        </w:rPr>
        <w:t xml:space="preserve"> serum vitamin D (25 (OH) D) </w:t>
      </w:r>
      <w:proofErr w:type="spellStart"/>
      <w:r w:rsidRPr="00A12F4E">
        <w:rPr>
          <w:rFonts w:cs="Times New Roman"/>
          <w:color w:val="222222"/>
          <w:szCs w:val="24"/>
          <w:shd w:val="clear" w:color="auto" w:fill="FFFFFF"/>
        </w:rPr>
        <w:t>concentrations</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Transboundary</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and</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Emerging</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Diseases</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59</w:t>
      </w:r>
      <w:r w:rsidRPr="00A12F4E">
        <w:rPr>
          <w:rFonts w:cs="Times New Roman"/>
          <w:color w:val="222222"/>
          <w:szCs w:val="24"/>
          <w:shd w:val="clear" w:color="auto" w:fill="FFFFFF"/>
        </w:rPr>
        <w:t>(3), 279-281.</w:t>
      </w:r>
    </w:p>
    <w:p w14:paraId="3F57D2F8" w14:textId="77777777" w:rsidR="00E25265" w:rsidRPr="00A12F4E" w:rsidRDefault="00E25265" w:rsidP="006B63C4">
      <w:pPr>
        <w:spacing w:before="120" w:after="120"/>
        <w:ind w:left="567" w:hanging="567"/>
        <w:rPr>
          <w:rFonts w:cs="Times New Roman"/>
          <w:szCs w:val="24"/>
          <w:shd w:val="clear" w:color="auto" w:fill="FFFFFF"/>
        </w:rPr>
      </w:pPr>
      <w:bookmarkStart w:id="152" w:name="_Hlk135923644"/>
      <w:proofErr w:type="spellStart"/>
      <w:r w:rsidRPr="00A12F4E">
        <w:rPr>
          <w:rFonts w:cs="Times New Roman"/>
          <w:szCs w:val="24"/>
          <w:shd w:val="clear" w:color="auto" w:fill="FFFFFF"/>
        </w:rPr>
        <w:lastRenderedPageBreak/>
        <w:t>Logambal</w:t>
      </w:r>
      <w:bookmarkEnd w:id="152"/>
      <w:proofErr w:type="spellEnd"/>
      <w:r w:rsidRPr="00A12F4E">
        <w:rPr>
          <w:rFonts w:cs="Times New Roman"/>
          <w:szCs w:val="24"/>
          <w:shd w:val="clear" w:color="auto" w:fill="FFFFFF"/>
        </w:rPr>
        <w:t xml:space="preserve">, S. M., </w:t>
      </w:r>
      <w:proofErr w:type="spellStart"/>
      <w:r w:rsidRPr="00A12F4E">
        <w:rPr>
          <w:rFonts w:cs="Times New Roman"/>
          <w:szCs w:val="24"/>
          <w:shd w:val="clear" w:color="auto" w:fill="FFFFFF"/>
        </w:rPr>
        <w:t>Venkatalakshmi</w:t>
      </w:r>
      <w:proofErr w:type="spellEnd"/>
      <w:r w:rsidRPr="00A12F4E">
        <w:rPr>
          <w:rFonts w:cs="Times New Roman"/>
          <w:szCs w:val="24"/>
          <w:shd w:val="clear" w:color="auto" w:fill="FFFFFF"/>
        </w:rPr>
        <w:t xml:space="preserve">, S., &amp; </w:t>
      </w:r>
      <w:proofErr w:type="spellStart"/>
      <w:r w:rsidRPr="00A12F4E">
        <w:rPr>
          <w:rFonts w:cs="Times New Roman"/>
          <w:szCs w:val="24"/>
          <w:shd w:val="clear" w:color="auto" w:fill="FFFFFF"/>
        </w:rPr>
        <w:t>Dinakaran</w:t>
      </w:r>
      <w:proofErr w:type="spellEnd"/>
      <w:r w:rsidRPr="00A12F4E">
        <w:rPr>
          <w:rFonts w:cs="Times New Roman"/>
          <w:szCs w:val="24"/>
          <w:shd w:val="clear" w:color="auto" w:fill="FFFFFF"/>
        </w:rPr>
        <w:t xml:space="preserve"> Michael, R. (2000). </w:t>
      </w:r>
      <w:proofErr w:type="spellStart"/>
      <w:r w:rsidRPr="00A12F4E">
        <w:rPr>
          <w:rFonts w:cs="Times New Roman"/>
          <w:szCs w:val="24"/>
          <w:shd w:val="clear" w:color="auto" w:fill="FFFFFF"/>
        </w:rPr>
        <w:t>Immunostimulatory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effect</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leaf</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extract</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Ocimum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sanctum</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Linn</w:t>
      </w:r>
      <w:proofErr w:type="spellEnd"/>
      <w:r w:rsidRPr="00A12F4E">
        <w:rPr>
          <w:rFonts w:cs="Times New Roman"/>
          <w:szCs w:val="24"/>
          <w:shd w:val="clear" w:color="auto" w:fill="FFFFFF"/>
        </w:rPr>
        <w:t xml:space="preserve">. </w:t>
      </w:r>
      <w:proofErr w:type="gramStart"/>
      <w:r w:rsidRPr="00A12F4E">
        <w:rPr>
          <w:rFonts w:cs="Times New Roman"/>
          <w:szCs w:val="24"/>
          <w:shd w:val="clear" w:color="auto" w:fill="FFFFFF"/>
        </w:rPr>
        <w:t>in</w:t>
      </w:r>
      <w:proofErr w:type="gramEnd"/>
      <w:r w:rsidRPr="00A12F4E">
        <w:rPr>
          <w:rFonts w:cs="Times New Roman"/>
          <w:szCs w:val="24"/>
          <w:shd w:val="clear" w:color="auto" w:fill="FFFFFF"/>
        </w:rPr>
        <w:t xml:space="preserve"> </w:t>
      </w:r>
      <w:proofErr w:type="spellStart"/>
      <w:r w:rsidRPr="00A12F4E">
        <w:rPr>
          <w:rFonts w:cs="Times New Roman"/>
          <w:szCs w:val="24"/>
          <w:shd w:val="clear" w:color="auto" w:fill="FFFFFF"/>
        </w:rPr>
        <w:t>Oreochromis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mossambicus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Peters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Hydrobiologia</w:t>
      </w:r>
      <w:proofErr w:type="spellEnd"/>
      <w:r w:rsidRPr="00A12F4E">
        <w:rPr>
          <w:rFonts w:cs="Times New Roman"/>
          <w:szCs w:val="24"/>
          <w:shd w:val="clear" w:color="auto" w:fill="FFFFFF"/>
        </w:rPr>
        <w:t>, </w:t>
      </w:r>
      <w:r w:rsidRPr="00A12F4E">
        <w:rPr>
          <w:rFonts w:cs="Times New Roman"/>
          <w:i/>
          <w:iCs/>
          <w:szCs w:val="24"/>
          <w:shd w:val="clear" w:color="auto" w:fill="FFFFFF"/>
        </w:rPr>
        <w:t>430</w:t>
      </w:r>
      <w:r w:rsidRPr="00A12F4E">
        <w:rPr>
          <w:rFonts w:cs="Times New Roman"/>
          <w:szCs w:val="24"/>
          <w:shd w:val="clear" w:color="auto" w:fill="FFFFFF"/>
        </w:rPr>
        <w:t>, 113-120.</w:t>
      </w:r>
    </w:p>
    <w:p w14:paraId="2745489D" w14:textId="77777777" w:rsidR="00E25265" w:rsidRPr="00A12F4E" w:rsidRDefault="00E25265" w:rsidP="006B63C4">
      <w:pPr>
        <w:spacing w:before="120" w:after="120"/>
        <w:rPr>
          <w:rFonts w:cs="Times New Roman"/>
          <w:color w:val="222222"/>
          <w:szCs w:val="24"/>
          <w:shd w:val="clear" w:color="auto" w:fill="FFFFFF"/>
        </w:rPr>
      </w:pPr>
      <w:r w:rsidRPr="00A12F4E">
        <w:rPr>
          <w:rFonts w:cs="Times New Roman"/>
          <w:color w:val="222222"/>
          <w:szCs w:val="24"/>
          <w:shd w:val="clear" w:color="auto" w:fill="FFFFFF"/>
        </w:rPr>
        <w:t xml:space="preserve">M. A., </w:t>
      </w:r>
      <w:proofErr w:type="spellStart"/>
      <w:r w:rsidRPr="00A12F4E">
        <w:rPr>
          <w:rFonts w:cs="Times New Roman"/>
          <w:color w:val="222222"/>
          <w:szCs w:val="24"/>
          <w:shd w:val="clear" w:color="auto" w:fill="FFFFFF"/>
        </w:rPr>
        <w:t>DeLuca</w:t>
      </w:r>
      <w:proofErr w:type="spellEnd"/>
      <w:r w:rsidRPr="00A12F4E">
        <w:rPr>
          <w:rFonts w:cs="Times New Roman"/>
          <w:color w:val="222222"/>
          <w:szCs w:val="24"/>
          <w:shd w:val="clear" w:color="auto" w:fill="FFFFFF"/>
        </w:rPr>
        <w:t xml:space="preserve">, H. F., </w:t>
      </w:r>
      <w:proofErr w:type="spellStart"/>
      <w:r w:rsidRPr="00A12F4E">
        <w:rPr>
          <w:rFonts w:cs="Times New Roman"/>
          <w:color w:val="222222"/>
          <w:szCs w:val="24"/>
          <w:shd w:val="clear" w:color="auto" w:fill="FFFFFF"/>
        </w:rPr>
        <w:t>Mol</w:t>
      </w:r>
      <w:proofErr w:type="spellEnd"/>
      <w:r w:rsidRPr="00A12F4E">
        <w:rPr>
          <w:rFonts w:cs="Times New Roman"/>
          <w:color w:val="222222"/>
          <w:szCs w:val="24"/>
          <w:shd w:val="clear" w:color="auto" w:fill="FFFFFF"/>
        </w:rPr>
        <w:t xml:space="preserve">, J. A., ... &amp; </w:t>
      </w:r>
      <w:proofErr w:type="spellStart"/>
      <w:r w:rsidRPr="00A12F4E">
        <w:rPr>
          <w:rFonts w:cs="Times New Roman"/>
          <w:color w:val="222222"/>
          <w:szCs w:val="24"/>
          <w:shd w:val="clear" w:color="auto" w:fill="FFFFFF"/>
        </w:rPr>
        <w:t>Hazewinkel</w:t>
      </w:r>
      <w:proofErr w:type="spellEnd"/>
      <w:r w:rsidRPr="00A12F4E">
        <w:rPr>
          <w:rFonts w:cs="Times New Roman"/>
          <w:color w:val="222222"/>
          <w:szCs w:val="24"/>
          <w:shd w:val="clear" w:color="auto" w:fill="FFFFFF"/>
        </w:rPr>
        <w:t xml:space="preserve">, H. A. W. (2002). </w:t>
      </w:r>
      <w:proofErr w:type="spellStart"/>
      <w:r w:rsidRPr="00A12F4E">
        <w:rPr>
          <w:rFonts w:cs="Times New Roman"/>
          <w:color w:val="222222"/>
          <w:szCs w:val="24"/>
          <w:shd w:val="clear" w:color="auto" w:fill="FFFFFF"/>
        </w:rPr>
        <w:t>Moderate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cholecalciferol</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supplementation</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depresses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intestinal</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calcium</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absorption</w:t>
      </w:r>
      <w:proofErr w:type="spellEnd"/>
      <w:r w:rsidRPr="00A12F4E">
        <w:rPr>
          <w:rFonts w:cs="Times New Roman"/>
          <w:color w:val="222222"/>
          <w:szCs w:val="24"/>
          <w:shd w:val="clear" w:color="auto" w:fill="FFFFFF"/>
        </w:rPr>
        <w:t xml:space="preserve"> in </w:t>
      </w:r>
      <w:proofErr w:type="spellStart"/>
      <w:r w:rsidRPr="00A12F4E">
        <w:rPr>
          <w:rFonts w:cs="Times New Roman"/>
          <w:color w:val="222222"/>
          <w:szCs w:val="24"/>
          <w:shd w:val="clear" w:color="auto" w:fill="FFFFFF"/>
        </w:rPr>
        <w:t>growing</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dogs</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The</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nutrition</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132</w:t>
      </w:r>
      <w:r w:rsidRPr="00A12F4E">
        <w:rPr>
          <w:rFonts w:cs="Times New Roman"/>
          <w:color w:val="222222"/>
          <w:szCs w:val="24"/>
          <w:shd w:val="clear" w:color="auto" w:fill="FFFFFF"/>
        </w:rPr>
        <w:t>(9), 2644-2650.</w:t>
      </w:r>
    </w:p>
    <w:p w14:paraId="27FF84AE" w14:textId="77777777" w:rsidR="00E25265" w:rsidRPr="00A12F4E" w:rsidRDefault="00E25265" w:rsidP="006B63C4">
      <w:pPr>
        <w:spacing w:before="120" w:after="120"/>
        <w:ind w:left="567" w:hanging="567"/>
        <w:rPr>
          <w:rFonts w:cs="Times New Roman"/>
          <w:szCs w:val="24"/>
          <w:shd w:val="clear" w:color="auto" w:fill="FFFFFF"/>
        </w:rPr>
      </w:pPr>
      <w:bookmarkStart w:id="153" w:name="_Hlk135849810"/>
      <w:proofErr w:type="spellStart"/>
      <w:r w:rsidRPr="00A12F4E">
        <w:rPr>
          <w:rFonts w:cs="Times New Roman"/>
          <w:szCs w:val="24"/>
          <w:shd w:val="clear" w:color="auto" w:fill="FFFFFF"/>
        </w:rPr>
        <w:t>MacLaughlin</w:t>
      </w:r>
      <w:bookmarkEnd w:id="153"/>
      <w:proofErr w:type="spellEnd"/>
      <w:r w:rsidRPr="00A12F4E">
        <w:rPr>
          <w:rFonts w:cs="Times New Roman"/>
          <w:szCs w:val="24"/>
          <w:shd w:val="clear" w:color="auto" w:fill="FFFFFF"/>
        </w:rPr>
        <w:t xml:space="preserve">, J. A., </w:t>
      </w:r>
      <w:proofErr w:type="spellStart"/>
      <w:r w:rsidRPr="00A12F4E">
        <w:rPr>
          <w:rFonts w:cs="Times New Roman"/>
          <w:szCs w:val="24"/>
          <w:shd w:val="clear" w:color="auto" w:fill="FFFFFF"/>
        </w:rPr>
        <w:t>Anderson</w:t>
      </w:r>
      <w:proofErr w:type="spellEnd"/>
      <w:r w:rsidRPr="00A12F4E">
        <w:rPr>
          <w:rFonts w:cs="Times New Roman"/>
          <w:szCs w:val="24"/>
          <w:shd w:val="clear" w:color="auto" w:fill="FFFFFF"/>
        </w:rPr>
        <w:t xml:space="preserve">, R. R., &amp; </w:t>
      </w:r>
      <w:proofErr w:type="spellStart"/>
      <w:r w:rsidRPr="00A12F4E">
        <w:rPr>
          <w:rFonts w:cs="Times New Roman"/>
          <w:szCs w:val="24"/>
          <w:shd w:val="clear" w:color="auto" w:fill="FFFFFF"/>
        </w:rPr>
        <w:t>Holick</w:t>
      </w:r>
      <w:proofErr w:type="spellEnd"/>
      <w:r w:rsidRPr="00A12F4E">
        <w:rPr>
          <w:rFonts w:cs="Times New Roman"/>
          <w:szCs w:val="24"/>
          <w:shd w:val="clear" w:color="auto" w:fill="FFFFFF"/>
        </w:rPr>
        <w:t xml:space="preserve">, M. F. (1982). </w:t>
      </w:r>
      <w:proofErr w:type="spellStart"/>
      <w:r w:rsidRPr="00A12F4E">
        <w:rPr>
          <w:rFonts w:cs="Times New Roman"/>
          <w:szCs w:val="24"/>
          <w:shd w:val="clear" w:color="auto" w:fill="FFFFFF"/>
        </w:rPr>
        <w:t>Spectral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character</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sunlight</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modulates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photosynthesis</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previtamin</w:t>
      </w:r>
      <w:proofErr w:type="spellEnd"/>
      <w:r w:rsidRPr="00A12F4E">
        <w:rPr>
          <w:rFonts w:cs="Times New Roman"/>
          <w:szCs w:val="24"/>
          <w:shd w:val="clear" w:color="auto" w:fill="FFFFFF"/>
        </w:rPr>
        <w:t xml:space="preserve"> D3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photoisomers</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human</w:t>
      </w:r>
      <w:proofErr w:type="spellEnd"/>
      <w:r w:rsidRPr="00A12F4E">
        <w:rPr>
          <w:rFonts w:cs="Times New Roman"/>
          <w:szCs w:val="24"/>
          <w:shd w:val="clear" w:color="auto" w:fill="FFFFFF"/>
        </w:rPr>
        <w:t xml:space="preserve"> skin. </w:t>
      </w:r>
      <w:proofErr w:type="spellStart"/>
      <w:r w:rsidRPr="00A12F4E">
        <w:rPr>
          <w:rFonts w:cs="Times New Roman"/>
          <w:i/>
          <w:iCs/>
          <w:szCs w:val="24"/>
          <w:shd w:val="clear" w:color="auto" w:fill="FFFFFF"/>
        </w:rPr>
        <w:t>Science</w:t>
      </w:r>
      <w:proofErr w:type="spellEnd"/>
      <w:r w:rsidRPr="00A12F4E">
        <w:rPr>
          <w:rFonts w:cs="Times New Roman"/>
          <w:szCs w:val="24"/>
          <w:shd w:val="clear" w:color="auto" w:fill="FFFFFF"/>
        </w:rPr>
        <w:t>, </w:t>
      </w:r>
      <w:r w:rsidRPr="00A12F4E">
        <w:rPr>
          <w:rFonts w:cs="Times New Roman"/>
          <w:i/>
          <w:iCs/>
          <w:szCs w:val="24"/>
          <w:shd w:val="clear" w:color="auto" w:fill="FFFFFF"/>
        </w:rPr>
        <w:t>216</w:t>
      </w:r>
      <w:r w:rsidRPr="00A12F4E">
        <w:rPr>
          <w:rFonts w:cs="Times New Roman"/>
          <w:szCs w:val="24"/>
          <w:shd w:val="clear" w:color="auto" w:fill="FFFFFF"/>
        </w:rPr>
        <w:t>(4549), 1001-1003.</w:t>
      </w:r>
    </w:p>
    <w:p w14:paraId="1091D24B" w14:textId="77777777" w:rsidR="00E25265" w:rsidRPr="00A12F4E" w:rsidRDefault="00E25265" w:rsidP="006B63C4">
      <w:pPr>
        <w:spacing w:before="120" w:after="120"/>
        <w:ind w:left="567" w:hanging="567"/>
        <w:rPr>
          <w:rFonts w:cs="Times New Roman"/>
          <w:szCs w:val="24"/>
          <w:shd w:val="clear" w:color="auto" w:fill="FFFFFF"/>
        </w:rPr>
      </w:pPr>
      <w:bookmarkStart w:id="154" w:name="_Hlk135852348"/>
      <w:proofErr w:type="spellStart"/>
      <w:r w:rsidRPr="00A12F4E">
        <w:rPr>
          <w:rFonts w:cs="Times New Roman"/>
          <w:szCs w:val="24"/>
          <w:shd w:val="clear" w:color="auto" w:fill="FFFFFF"/>
        </w:rPr>
        <w:t>Martineau</w:t>
      </w:r>
      <w:bookmarkEnd w:id="154"/>
      <w:proofErr w:type="spellEnd"/>
      <w:r w:rsidRPr="00A12F4E">
        <w:rPr>
          <w:rFonts w:cs="Times New Roman"/>
          <w:szCs w:val="24"/>
          <w:shd w:val="clear" w:color="auto" w:fill="FFFFFF"/>
        </w:rPr>
        <w:t xml:space="preserve">, C., </w:t>
      </w:r>
      <w:proofErr w:type="spellStart"/>
      <w:r w:rsidRPr="00A12F4E">
        <w:rPr>
          <w:rFonts w:cs="Times New Roman"/>
          <w:szCs w:val="24"/>
          <w:shd w:val="clear" w:color="auto" w:fill="FFFFFF"/>
        </w:rPr>
        <w:t>Naja</w:t>
      </w:r>
      <w:proofErr w:type="spellEnd"/>
      <w:r w:rsidRPr="00A12F4E">
        <w:rPr>
          <w:rFonts w:cs="Times New Roman"/>
          <w:szCs w:val="24"/>
          <w:shd w:val="clear" w:color="auto" w:fill="FFFFFF"/>
        </w:rPr>
        <w:t xml:space="preserve">, R. P., </w:t>
      </w:r>
      <w:proofErr w:type="spellStart"/>
      <w:r w:rsidRPr="00A12F4E">
        <w:rPr>
          <w:rFonts w:cs="Times New Roman"/>
          <w:szCs w:val="24"/>
          <w:shd w:val="clear" w:color="auto" w:fill="FFFFFF"/>
        </w:rPr>
        <w:t>Husseini</w:t>
      </w:r>
      <w:proofErr w:type="spellEnd"/>
      <w:r w:rsidRPr="00A12F4E">
        <w:rPr>
          <w:rFonts w:cs="Times New Roman"/>
          <w:szCs w:val="24"/>
          <w:shd w:val="clear" w:color="auto" w:fill="FFFFFF"/>
        </w:rPr>
        <w:t xml:space="preserve">, A., </w:t>
      </w:r>
      <w:proofErr w:type="spellStart"/>
      <w:r w:rsidRPr="00A12F4E">
        <w:rPr>
          <w:rFonts w:cs="Times New Roman"/>
          <w:szCs w:val="24"/>
          <w:shd w:val="clear" w:color="auto" w:fill="FFFFFF"/>
        </w:rPr>
        <w:t>Hamade</w:t>
      </w:r>
      <w:proofErr w:type="spellEnd"/>
      <w:r w:rsidRPr="00A12F4E">
        <w:rPr>
          <w:rFonts w:cs="Times New Roman"/>
          <w:szCs w:val="24"/>
          <w:shd w:val="clear" w:color="auto" w:fill="FFFFFF"/>
        </w:rPr>
        <w:t xml:space="preserve">, B., </w:t>
      </w:r>
      <w:proofErr w:type="spellStart"/>
      <w:r w:rsidRPr="00A12F4E">
        <w:rPr>
          <w:rFonts w:cs="Times New Roman"/>
          <w:szCs w:val="24"/>
          <w:shd w:val="clear" w:color="auto" w:fill="FFFFFF"/>
        </w:rPr>
        <w:t>Kaufmann</w:t>
      </w:r>
      <w:proofErr w:type="spellEnd"/>
      <w:r w:rsidRPr="00A12F4E">
        <w:rPr>
          <w:rFonts w:cs="Times New Roman"/>
          <w:szCs w:val="24"/>
          <w:shd w:val="clear" w:color="auto" w:fill="FFFFFF"/>
        </w:rPr>
        <w:t xml:space="preserve">, M., </w:t>
      </w:r>
      <w:proofErr w:type="spellStart"/>
      <w:r w:rsidRPr="00A12F4E">
        <w:rPr>
          <w:rFonts w:cs="Times New Roman"/>
          <w:szCs w:val="24"/>
          <w:shd w:val="clear" w:color="auto" w:fill="FFFFFF"/>
        </w:rPr>
        <w:t>Akhouayri</w:t>
      </w:r>
      <w:proofErr w:type="spellEnd"/>
      <w:r w:rsidRPr="00A12F4E">
        <w:rPr>
          <w:rFonts w:cs="Times New Roman"/>
          <w:szCs w:val="24"/>
          <w:shd w:val="clear" w:color="auto" w:fill="FFFFFF"/>
        </w:rPr>
        <w:t xml:space="preserve">, O., ... &amp; </w:t>
      </w:r>
      <w:proofErr w:type="spellStart"/>
      <w:r w:rsidRPr="00A12F4E">
        <w:rPr>
          <w:rFonts w:cs="Times New Roman"/>
          <w:szCs w:val="24"/>
          <w:shd w:val="clear" w:color="auto" w:fill="FFFFFF"/>
        </w:rPr>
        <w:t>St-Arnaud</w:t>
      </w:r>
      <w:proofErr w:type="spellEnd"/>
      <w:r w:rsidRPr="00A12F4E">
        <w:rPr>
          <w:rFonts w:cs="Times New Roman"/>
          <w:szCs w:val="24"/>
          <w:shd w:val="clear" w:color="auto" w:fill="FFFFFF"/>
        </w:rPr>
        <w:t xml:space="preserve">, R. (2018). Optimal bone </w:t>
      </w:r>
      <w:proofErr w:type="spellStart"/>
      <w:r w:rsidRPr="00A12F4E">
        <w:rPr>
          <w:rFonts w:cs="Times New Roman"/>
          <w:szCs w:val="24"/>
          <w:shd w:val="clear" w:color="auto" w:fill="FFFFFF"/>
        </w:rPr>
        <w:t>fracture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repair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requires</w:t>
      </w:r>
      <w:proofErr w:type="spellEnd"/>
      <w:r w:rsidRPr="00A12F4E">
        <w:rPr>
          <w:rFonts w:cs="Times New Roman"/>
          <w:szCs w:val="24"/>
          <w:shd w:val="clear" w:color="auto" w:fill="FFFFFF"/>
        </w:rPr>
        <w:t xml:space="preserve"> 24R, 25-dihydroxyvitamin D 3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effector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molecule</w:t>
      </w:r>
      <w:proofErr w:type="spellEnd"/>
      <w:r w:rsidRPr="00A12F4E">
        <w:rPr>
          <w:rFonts w:cs="Times New Roman"/>
          <w:szCs w:val="24"/>
          <w:shd w:val="clear" w:color="auto" w:fill="FFFFFF"/>
        </w:rPr>
        <w:t xml:space="preserve"> FAM57B2.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clinical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investigation</w:t>
      </w:r>
      <w:proofErr w:type="spellEnd"/>
      <w:r w:rsidRPr="00A12F4E">
        <w:rPr>
          <w:rFonts w:cs="Times New Roman"/>
          <w:szCs w:val="24"/>
          <w:shd w:val="clear" w:color="auto" w:fill="FFFFFF"/>
        </w:rPr>
        <w:t>, </w:t>
      </w:r>
      <w:r w:rsidRPr="00A12F4E">
        <w:rPr>
          <w:rFonts w:cs="Times New Roman"/>
          <w:i/>
          <w:iCs/>
          <w:szCs w:val="24"/>
          <w:shd w:val="clear" w:color="auto" w:fill="FFFFFF"/>
        </w:rPr>
        <w:t>128</w:t>
      </w:r>
      <w:r w:rsidRPr="00A12F4E">
        <w:rPr>
          <w:rFonts w:cs="Times New Roman"/>
          <w:szCs w:val="24"/>
          <w:shd w:val="clear" w:color="auto" w:fill="FFFFFF"/>
        </w:rPr>
        <w:t>(8), 3546-3557.</w:t>
      </w:r>
    </w:p>
    <w:p w14:paraId="453D3ADF" w14:textId="77777777" w:rsidR="00E25265" w:rsidRPr="00A12F4E" w:rsidRDefault="00E25265" w:rsidP="006B63C4">
      <w:pPr>
        <w:spacing w:before="120" w:after="120"/>
        <w:ind w:left="567" w:hanging="567"/>
        <w:rPr>
          <w:rFonts w:cs="Times New Roman"/>
          <w:color w:val="222222"/>
          <w:szCs w:val="24"/>
          <w:shd w:val="clear" w:color="auto" w:fill="FFFFFF"/>
        </w:rPr>
      </w:pPr>
      <w:bookmarkStart w:id="155" w:name="_Hlk135934268"/>
      <w:proofErr w:type="spellStart"/>
      <w:r w:rsidRPr="00A12F4E">
        <w:rPr>
          <w:rFonts w:cs="Times New Roman"/>
          <w:color w:val="222222"/>
          <w:szCs w:val="24"/>
          <w:shd w:val="clear" w:color="auto" w:fill="FFFFFF"/>
        </w:rPr>
        <w:t>Mellanby</w:t>
      </w:r>
      <w:bookmarkEnd w:id="155"/>
      <w:proofErr w:type="spellEnd"/>
      <w:r w:rsidRPr="00A12F4E">
        <w:rPr>
          <w:rFonts w:cs="Times New Roman"/>
          <w:color w:val="222222"/>
          <w:szCs w:val="24"/>
          <w:shd w:val="clear" w:color="auto" w:fill="FFFFFF"/>
        </w:rPr>
        <w:t xml:space="preserve">, R. J., </w:t>
      </w:r>
      <w:proofErr w:type="spellStart"/>
      <w:r w:rsidRPr="00A12F4E">
        <w:rPr>
          <w:rFonts w:cs="Times New Roman"/>
          <w:color w:val="222222"/>
          <w:szCs w:val="24"/>
          <w:shd w:val="clear" w:color="auto" w:fill="FFFFFF"/>
        </w:rPr>
        <w:t>Mee</w:t>
      </w:r>
      <w:proofErr w:type="spellEnd"/>
      <w:r w:rsidRPr="00A12F4E">
        <w:rPr>
          <w:rFonts w:cs="Times New Roman"/>
          <w:color w:val="222222"/>
          <w:szCs w:val="24"/>
          <w:shd w:val="clear" w:color="auto" w:fill="FFFFFF"/>
        </w:rPr>
        <w:t xml:space="preserve">, A. P., </w:t>
      </w:r>
      <w:proofErr w:type="spellStart"/>
      <w:r w:rsidRPr="00A12F4E">
        <w:rPr>
          <w:rFonts w:cs="Times New Roman"/>
          <w:color w:val="222222"/>
          <w:szCs w:val="24"/>
          <w:shd w:val="clear" w:color="auto" w:fill="FFFFFF"/>
        </w:rPr>
        <w:t>Berry</w:t>
      </w:r>
      <w:proofErr w:type="spellEnd"/>
      <w:r w:rsidRPr="00A12F4E">
        <w:rPr>
          <w:rFonts w:cs="Times New Roman"/>
          <w:color w:val="222222"/>
          <w:szCs w:val="24"/>
          <w:shd w:val="clear" w:color="auto" w:fill="FFFFFF"/>
        </w:rPr>
        <w:t xml:space="preserve">, J. L., &amp; </w:t>
      </w:r>
      <w:proofErr w:type="spellStart"/>
      <w:r w:rsidRPr="00A12F4E">
        <w:rPr>
          <w:rFonts w:cs="Times New Roman"/>
          <w:color w:val="222222"/>
          <w:szCs w:val="24"/>
          <w:shd w:val="clear" w:color="auto" w:fill="FFFFFF"/>
        </w:rPr>
        <w:t>Herrtage</w:t>
      </w:r>
      <w:proofErr w:type="spellEnd"/>
      <w:r w:rsidRPr="00A12F4E">
        <w:rPr>
          <w:rFonts w:cs="Times New Roman"/>
          <w:color w:val="222222"/>
          <w:szCs w:val="24"/>
          <w:shd w:val="clear" w:color="auto" w:fill="FFFFFF"/>
        </w:rPr>
        <w:t xml:space="preserve">, M. E. (2005). </w:t>
      </w:r>
      <w:proofErr w:type="spellStart"/>
      <w:r w:rsidRPr="00A12F4E">
        <w:rPr>
          <w:rFonts w:cs="Times New Roman"/>
          <w:color w:val="222222"/>
          <w:szCs w:val="24"/>
          <w:shd w:val="clear" w:color="auto" w:fill="FFFFFF"/>
        </w:rPr>
        <w:t>Hypercalcaemia</w:t>
      </w:r>
      <w:proofErr w:type="spellEnd"/>
      <w:r w:rsidRPr="00A12F4E">
        <w:rPr>
          <w:rFonts w:cs="Times New Roman"/>
          <w:color w:val="222222"/>
          <w:szCs w:val="24"/>
          <w:shd w:val="clear" w:color="auto" w:fill="FFFFFF"/>
        </w:rPr>
        <w:t xml:space="preserve"> in </w:t>
      </w:r>
      <w:proofErr w:type="spellStart"/>
      <w:r w:rsidRPr="00A12F4E">
        <w:rPr>
          <w:rFonts w:cs="Times New Roman"/>
          <w:color w:val="222222"/>
          <w:szCs w:val="24"/>
          <w:shd w:val="clear" w:color="auto" w:fill="FFFFFF"/>
        </w:rPr>
        <w:t>two</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dogs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caused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by</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excessive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dietary</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supplementation</w:t>
      </w:r>
      <w:proofErr w:type="spellEnd"/>
      <w:r w:rsidRPr="00A12F4E">
        <w:rPr>
          <w:rFonts w:cs="Times New Roman"/>
          <w:color w:val="222222"/>
          <w:szCs w:val="24"/>
          <w:shd w:val="clear" w:color="auto" w:fill="FFFFFF"/>
        </w:rPr>
        <w:t xml:space="preserve"> of vitamin D.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Small </w:t>
      </w:r>
      <w:proofErr w:type="spellStart"/>
      <w:r w:rsidRPr="00A12F4E">
        <w:rPr>
          <w:rFonts w:cs="Times New Roman"/>
          <w:i/>
          <w:iCs/>
          <w:color w:val="222222"/>
          <w:szCs w:val="24"/>
          <w:shd w:val="clear" w:color="auto" w:fill="FFFFFF"/>
        </w:rPr>
        <w:t>Animal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Practice</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46</w:t>
      </w:r>
      <w:r w:rsidRPr="00A12F4E">
        <w:rPr>
          <w:rFonts w:cs="Times New Roman"/>
          <w:color w:val="222222"/>
          <w:szCs w:val="24"/>
          <w:shd w:val="clear" w:color="auto" w:fill="FFFFFF"/>
        </w:rPr>
        <w:t>(7), 334-338.</w:t>
      </w:r>
    </w:p>
    <w:p w14:paraId="59085C9E" w14:textId="77777777" w:rsidR="00E25265" w:rsidRPr="00A12F4E" w:rsidRDefault="00E25265" w:rsidP="006B63C4">
      <w:pPr>
        <w:spacing w:before="120" w:after="120"/>
        <w:rPr>
          <w:rFonts w:cs="Times New Roman"/>
          <w:color w:val="222222"/>
          <w:szCs w:val="24"/>
          <w:shd w:val="clear" w:color="auto" w:fill="FFFFFF"/>
        </w:rPr>
      </w:pPr>
      <w:bookmarkStart w:id="156" w:name="_Hlk136271303"/>
      <w:proofErr w:type="spellStart"/>
      <w:r w:rsidRPr="00A12F4E">
        <w:rPr>
          <w:rFonts w:cs="Times New Roman"/>
          <w:color w:val="222222"/>
          <w:szCs w:val="24"/>
          <w:shd w:val="clear" w:color="auto" w:fill="FFFFFF"/>
        </w:rPr>
        <w:t>Michaud</w:t>
      </w:r>
      <w:bookmarkEnd w:id="156"/>
      <w:proofErr w:type="spellEnd"/>
      <w:r w:rsidRPr="00A12F4E">
        <w:rPr>
          <w:rFonts w:cs="Times New Roman"/>
          <w:color w:val="222222"/>
          <w:szCs w:val="24"/>
          <w:shd w:val="clear" w:color="auto" w:fill="FFFFFF"/>
        </w:rPr>
        <w:t xml:space="preserve">, L., &amp; </w:t>
      </w:r>
      <w:proofErr w:type="spellStart"/>
      <w:r w:rsidRPr="00A12F4E">
        <w:rPr>
          <w:rFonts w:cs="Times New Roman"/>
          <w:color w:val="222222"/>
          <w:szCs w:val="24"/>
          <w:shd w:val="clear" w:color="auto" w:fill="FFFFFF"/>
        </w:rPr>
        <w:t>Elvehjem</w:t>
      </w:r>
      <w:proofErr w:type="spellEnd"/>
      <w:r w:rsidRPr="00A12F4E">
        <w:rPr>
          <w:rFonts w:cs="Times New Roman"/>
          <w:color w:val="222222"/>
          <w:szCs w:val="24"/>
          <w:shd w:val="clear" w:color="auto" w:fill="FFFFFF"/>
        </w:rPr>
        <w:t xml:space="preserve">, C. A. (1944). </w:t>
      </w:r>
      <w:proofErr w:type="spellStart"/>
      <w:r w:rsidRPr="00A12F4E">
        <w:rPr>
          <w:rFonts w:cs="Times New Roman"/>
          <w:color w:val="222222"/>
          <w:szCs w:val="24"/>
          <w:shd w:val="clear" w:color="auto" w:fill="FFFFFF"/>
        </w:rPr>
        <w:t>The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nutritional</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requirements</w:t>
      </w:r>
      <w:proofErr w:type="spellEnd"/>
      <w:r w:rsidRPr="00A12F4E">
        <w:rPr>
          <w:rFonts w:cs="Times New Roman"/>
          <w:color w:val="222222"/>
          <w:szCs w:val="24"/>
          <w:shd w:val="clear" w:color="auto" w:fill="FFFFFF"/>
        </w:rPr>
        <w:t xml:space="preserve"> of </w:t>
      </w:r>
      <w:proofErr w:type="spellStart"/>
      <w:r w:rsidRPr="00A12F4E">
        <w:rPr>
          <w:rFonts w:cs="Times New Roman"/>
          <w:color w:val="222222"/>
          <w:szCs w:val="24"/>
          <w:shd w:val="clear" w:color="auto" w:fill="FFFFFF"/>
        </w:rPr>
        <w:t>title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dog</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 xml:space="preserve">North </w:t>
      </w:r>
      <w:proofErr w:type="spellStart"/>
      <w:r w:rsidRPr="00A12F4E">
        <w:rPr>
          <w:rFonts w:cs="Times New Roman"/>
          <w:i/>
          <w:iCs/>
          <w:color w:val="222222"/>
          <w:szCs w:val="24"/>
          <w:shd w:val="clear" w:color="auto" w:fill="FFFFFF"/>
        </w:rPr>
        <w:t>American</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Veterinarian</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25</w:t>
      </w:r>
      <w:r w:rsidRPr="00A12F4E">
        <w:rPr>
          <w:rFonts w:cs="Times New Roman"/>
          <w:color w:val="222222"/>
          <w:szCs w:val="24"/>
          <w:shd w:val="clear" w:color="auto" w:fill="FFFFFF"/>
        </w:rPr>
        <w:t>, 657-666.</w:t>
      </w:r>
    </w:p>
    <w:p w14:paraId="30D610E9"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Murayama</w:t>
      </w:r>
      <w:proofErr w:type="spellEnd"/>
      <w:r w:rsidRPr="00A12F4E">
        <w:rPr>
          <w:rFonts w:cs="Times New Roman"/>
          <w:szCs w:val="24"/>
          <w:shd w:val="clear" w:color="auto" w:fill="FFFFFF"/>
        </w:rPr>
        <w:t xml:space="preserve">, A., </w:t>
      </w:r>
      <w:proofErr w:type="spellStart"/>
      <w:r w:rsidRPr="00A12F4E">
        <w:rPr>
          <w:rFonts w:cs="Times New Roman"/>
          <w:szCs w:val="24"/>
          <w:shd w:val="clear" w:color="auto" w:fill="FFFFFF"/>
        </w:rPr>
        <w:t>Takeyama</w:t>
      </w:r>
      <w:proofErr w:type="spellEnd"/>
      <w:r w:rsidRPr="00A12F4E">
        <w:rPr>
          <w:rFonts w:cs="Times New Roman"/>
          <w:szCs w:val="24"/>
          <w:shd w:val="clear" w:color="auto" w:fill="FFFFFF"/>
        </w:rPr>
        <w:t xml:space="preserve">, K. I., </w:t>
      </w:r>
      <w:proofErr w:type="spellStart"/>
      <w:r w:rsidRPr="00A12F4E">
        <w:rPr>
          <w:rFonts w:cs="Times New Roman"/>
          <w:szCs w:val="24"/>
          <w:shd w:val="clear" w:color="auto" w:fill="FFFFFF"/>
        </w:rPr>
        <w:t>Kitanaka</w:t>
      </w:r>
      <w:proofErr w:type="spellEnd"/>
      <w:r w:rsidRPr="00A12F4E">
        <w:rPr>
          <w:rFonts w:cs="Times New Roman"/>
          <w:szCs w:val="24"/>
          <w:shd w:val="clear" w:color="auto" w:fill="FFFFFF"/>
        </w:rPr>
        <w:t xml:space="preserve">, S., </w:t>
      </w:r>
      <w:proofErr w:type="spellStart"/>
      <w:r w:rsidRPr="00A12F4E">
        <w:rPr>
          <w:rFonts w:cs="Times New Roman"/>
          <w:szCs w:val="24"/>
          <w:shd w:val="clear" w:color="auto" w:fill="FFFFFF"/>
        </w:rPr>
        <w:t>Kodera</w:t>
      </w:r>
      <w:proofErr w:type="spellEnd"/>
      <w:r w:rsidRPr="00A12F4E">
        <w:rPr>
          <w:rFonts w:cs="Times New Roman"/>
          <w:szCs w:val="24"/>
          <w:shd w:val="clear" w:color="auto" w:fill="FFFFFF"/>
        </w:rPr>
        <w:t xml:space="preserve">, Y., </w:t>
      </w:r>
      <w:proofErr w:type="spellStart"/>
      <w:r w:rsidRPr="00A12F4E">
        <w:rPr>
          <w:rFonts w:cs="Times New Roman"/>
          <w:szCs w:val="24"/>
          <w:shd w:val="clear" w:color="auto" w:fill="FFFFFF"/>
        </w:rPr>
        <w:t>Hosoya</w:t>
      </w:r>
      <w:proofErr w:type="spellEnd"/>
      <w:r w:rsidRPr="00A12F4E">
        <w:rPr>
          <w:rFonts w:cs="Times New Roman"/>
          <w:szCs w:val="24"/>
          <w:shd w:val="clear" w:color="auto" w:fill="FFFFFF"/>
        </w:rPr>
        <w:t xml:space="preserve">, T., &amp; Kato, S. (1998).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promoter</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human</w:t>
      </w:r>
      <w:proofErr w:type="spellEnd"/>
      <w:r w:rsidRPr="00A12F4E">
        <w:rPr>
          <w:rFonts w:cs="Times New Roman"/>
          <w:szCs w:val="24"/>
          <w:shd w:val="clear" w:color="auto" w:fill="FFFFFF"/>
        </w:rPr>
        <w:t xml:space="preserve"> 25-hydroxyvitamin D31α-</w:t>
      </w:r>
      <w:proofErr w:type="spellStart"/>
      <w:r w:rsidRPr="00A12F4E">
        <w:rPr>
          <w:rFonts w:cs="Times New Roman"/>
          <w:szCs w:val="24"/>
          <w:shd w:val="clear" w:color="auto" w:fill="FFFFFF"/>
        </w:rPr>
        <w:t>hydroxylase</w:t>
      </w:r>
      <w:proofErr w:type="spellEnd"/>
      <w:r w:rsidRPr="00A12F4E">
        <w:rPr>
          <w:rFonts w:cs="Times New Roman"/>
          <w:szCs w:val="24"/>
          <w:shd w:val="clear" w:color="auto" w:fill="FFFFFF"/>
        </w:rPr>
        <w:t xml:space="preserve"> gene </w:t>
      </w:r>
      <w:proofErr w:type="spellStart"/>
      <w:r w:rsidRPr="00A12F4E">
        <w:rPr>
          <w:rFonts w:cs="Times New Roman"/>
          <w:szCs w:val="24"/>
          <w:shd w:val="clear" w:color="auto" w:fill="FFFFFF"/>
        </w:rPr>
        <w:t>confers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positive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negative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responsiveness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to</w:t>
      </w:r>
      <w:proofErr w:type="spellEnd"/>
      <w:r w:rsidRPr="00A12F4E">
        <w:rPr>
          <w:rFonts w:cs="Times New Roman"/>
          <w:szCs w:val="24"/>
          <w:shd w:val="clear" w:color="auto" w:fill="FFFFFF"/>
        </w:rPr>
        <w:t xml:space="preserve"> PTH, </w:t>
      </w:r>
      <w:proofErr w:type="spellStart"/>
      <w:r w:rsidRPr="00A12F4E">
        <w:rPr>
          <w:rFonts w:cs="Times New Roman"/>
          <w:szCs w:val="24"/>
          <w:shd w:val="clear" w:color="auto" w:fill="FFFFFF"/>
        </w:rPr>
        <w:t>calcitonin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1α, 25 (OH) 2D3. </w:t>
      </w:r>
      <w:proofErr w:type="spellStart"/>
      <w:r w:rsidRPr="00A12F4E">
        <w:rPr>
          <w:rFonts w:cs="Times New Roman"/>
          <w:i/>
          <w:iCs/>
          <w:szCs w:val="24"/>
          <w:shd w:val="clear" w:color="auto" w:fill="FFFFFF"/>
        </w:rPr>
        <w:t>Biochemical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biophysical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research</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communications</w:t>
      </w:r>
      <w:proofErr w:type="spellEnd"/>
      <w:r w:rsidRPr="00A12F4E">
        <w:rPr>
          <w:rFonts w:cs="Times New Roman"/>
          <w:szCs w:val="24"/>
          <w:shd w:val="clear" w:color="auto" w:fill="FFFFFF"/>
        </w:rPr>
        <w:t>, </w:t>
      </w:r>
      <w:r w:rsidRPr="00A12F4E">
        <w:rPr>
          <w:rFonts w:cs="Times New Roman"/>
          <w:i/>
          <w:iCs/>
          <w:szCs w:val="24"/>
          <w:shd w:val="clear" w:color="auto" w:fill="FFFFFF"/>
        </w:rPr>
        <w:t>249</w:t>
      </w:r>
      <w:r w:rsidRPr="00A12F4E">
        <w:rPr>
          <w:rFonts w:cs="Times New Roman"/>
          <w:szCs w:val="24"/>
          <w:shd w:val="clear" w:color="auto" w:fill="FFFFFF"/>
        </w:rPr>
        <w:t>(1), 11-16.</w:t>
      </w:r>
    </w:p>
    <w:p w14:paraId="1F53899F" w14:textId="77777777" w:rsidR="00E25265" w:rsidRPr="00AE4028" w:rsidRDefault="00E25265" w:rsidP="00AE4028">
      <w:pPr>
        <w:spacing w:before="120" w:after="120"/>
        <w:ind w:left="360" w:firstLine="0"/>
        <w:rPr>
          <w:rFonts w:cs="Times New Roman"/>
          <w:szCs w:val="24"/>
          <w:shd w:val="clear" w:color="auto" w:fill="FFFFFF"/>
        </w:rPr>
      </w:pPr>
      <w:proofErr w:type="spellStart"/>
      <w:r w:rsidRPr="00AE4028">
        <w:rPr>
          <w:rFonts w:cs="Times New Roman"/>
          <w:szCs w:val="24"/>
          <w:shd w:val="clear" w:color="auto" w:fill="FFFFFF"/>
        </w:rPr>
        <w:t>Murayama</w:t>
      </w:r>
      <w:proofErr w:type="spellEnd"/>
      <w:r w:rsidRPr="00AE4028">
        <w:rPr>
          <w:rFonts w:cs="Times New Roman"/>
          <w:szCs w:val="24"/>
          <w:shd w:val="clear" w:color="auto" w:fill="FFFFFF"/>
        </w:rPr>
        <w:t xml:space="preserve">, A., </w:t>
      </w:r>
      <w:proofErr w:type="spellStart"/>
      <w:r w:rsidRPr="00AE4028">
        <w:rPr>
          <w:rFonts w:cs="Times New Roman"/>
          <w:szCs w:val="24"/>
          <w:shd w:val="clear" w:color="auto" w:fill="FFFFFF"/>
        </w:rPr>
        <w:t>Takeyama</w:t>
      </w:r>
      <w:proofErr w:type="spellEnd"/>
      <w:r w:rsidRPr="00AE4028">
        <w:rPr>
          <w:rFonts w:cs="Times New Roman"/>
          <w:szCs w:val="24"/>
          <w:shd w:val="clear" w:color="auto" w:fill="FFFFFF"/>
        </w:rPr>
        <w:t xml:space="preserve">, K. I., </w:t>
      </w:r>
      <w:proofErr w:type="spellStart"/>
      <w:r w:rsidRPr="00AE4028">
        <w:rPr>
          <w:rFonts w:cs="Times New Roman"/>
          <w:szCs w:val="24"/>
          <w:shd w:val="clear" w:color="auto" w:fill="FFFFFF"/>
        </w:rPr>
        <w:t>Kitanaka</w:t>
      </w:r>
      <w:proofErr w:type="spellEnd"/>
      <w:r w:rsidRPr="00AE4028">
        <w:rPr>
          <w:rFonts w:cs="Times New Roman"/>
          <w:szCs w:val="24"/>
          <w:shd w:val="clear" w:color="auto" w:fill="FFFFFF"/>
        </w:rPr>
        <w:t xml:space="preserve">, S., </w:t>
      </w:r>
      <w:proofErr w:type="spellStart"/>
      <w:r w:rsidRPr="00AE4028">
        <w:rPr>
          <w:rFonts w:cs="Times New Roman"/>
          <w:szCs w:val="24"/>
          <w:shd w:val="clear" w:color="auto" w:fill="FFFFFF"/>
        </w:rPr>
        <w:t>Kodera</w:t>
      </w:r>
      <w:proofErr w:type="spellEnd"/>
      <w:r w:rsidRPr="00AE4028">
        <w:rPr>
          <w:rFonts w:cs="Times New Roman"/>
          <w:szCs w:val="24"/>
          <w:shd w:val="clear" w:color="auto" w:fill="FFFFFF"/>
        </w:rPr>
        <w:t xml:space="preserve">, Y., </w:t>
      </w:r>
      <w:proofErr w:type="spellStart"/>
      <w:r w:rsidRPr="00AE4028">
        <w:rPr>
          <w:rFonts w:cs="Times New Roman"/>
          <w:szCs w:val="24"/>
          <w:shd w:val="clear" w:color="auto" w:fill="FFFFFF"/>
        </w:rPr>
        <w:t>Kawaguchi</w:t>
      </w:r>
      <w:proofErr w:type="spellEnd"/>
      <w:r w:rsidRPr="00AE4028">
        <w:rPr>
          <w:rFonts w:cs="Times New Roman"/>
          <w:szCs w:val="24"/>
          <w:shd w:val="clear" w:color="auto" w:fill="FFFFFF"/>
        </w:rPr>
        <w:t xml:space="preserve">, Y., </w:t>
      </w:r>
      <w:proofErr w:type="spellStart"/>
      <w:r w:rsidRPr="00AE4028">
        <w:rPr>
          <w:rFonts w:cs="Times New Roman"/>
          <w:szCs w:val="24"/>
          <w:shd w:val="clear" w:color="auto" w:fill="FFFFFF"/>
        </w:rPr>
        <w:t>Hosoya</w:t>
      </w:r>
      <w:proofErr w:type="spellEnd"/>
      <w:r w:rsidRPr="00AE4028">
        <w:rPr>
          <w:rFonts w:cs="Times New Roman"/>
          <w:szCs w:val="24"/>
          <w:shd w:val="clear" w:color="auto" w:fill="FFFFFF"/>
        </w:rPr>
        <w:t xml:space="preserve">, T., &amp; Kato, S. (1999). </w:t>
      </w:r>
      <w:proofErr w:type="spellStart"/>
      <w:r w:rsidRPr="00AE4028">
        <w:rPr>
          <w:rFonts w:cs="Times New Roman"/>
          <w:szCs w:val="24"/>
          <w:shd w:val="clear" w:color="auto" w:fill="FFFFFF"/>
        </w:rPr>
        <w:t>Positive</w:t>
      </w:r>
      <w:proofErr w:type="spellEnd"/>
      <w:r w:rsidRPr="00AE4028">
        <w:rPr>
          <w:rFonts w:cs="Times New Roman"/>
          <w:szCs w:val="24"/>
          <w:shd w:val="clear" w:color="auto" w:fill="FFFFFF"/>
        </w:rPr>
        <w:t xml:space="preserve"> </w:t>
      </w:r>
      <w:proofErr w:type="spellStart"/>
      <w:r w:rsidRPr="00AE4028">
        <w:rPr>
          <w:rFonts w:cs="Times New Roman"/>
          <w:szCs w:val="24"/>
          <w:shd w:val="clear" w:color="auto" w:fill="FFFFFF"/>
        </w:rPr>
        <w:t>and</w:t>
      </w:r>
      <w:proofErr w:type="spellEnd"/>
      <w:r w:rsidRPr="00AE4028">
        <w:rPr>
          <w:rFonts w:cs="Times New Roman"/>
          <w:szCs w:val="24"/>
          <w:shd w:val="clear" w:color="auto" w:fill="FFFFFF"/>
        </w:rPr>
        <w:t xml:space="preserve"> </w:t>
      </w:r>
      <w:proofErr w:type="spellStart"/>
      <w:r w:rsidRPr="00AE4028">
        <w:rPr>
          <w:rFonts w:cs="Times New Roman"/>
          <w:szCs w:val="24"/>
          <w:shd w:val="clear" w:color="auto" w:fill="FFFFFF"/>
        </w:rPr>
        <w:t>negative</w:t>
      </w:r>
      <w:proofErr w:type="spellEnd"/>
      <w:r w:rsidRPr="00AE4028">
        <w:rPr>
          <w:rFonts w:cs="Times New Roman"/>
          <w:szCs w:val="24"/>
          <w:shd w:val="clear" w:color="auto" w:fill="FFFFFF"/>
        </w:rPr>
        <w:t xml:space="preserve"> </w:t>
      </w:r>
      <w:proofErr w:type="spellStart"/>
      <w:r w:rsidRPr="00AE4028">
        <w:rPr>
          <w:rFonts w:cs="Times New Roman"/>
          <w:szCs w:val="24"/>
          <w:shd w:val="clear" w:color="auto" w:fill="FFFFFF"/>
        </w:rPr>
        <w:t>regulations</w:t>
      </w:r>
      <w:proofErr w:type="spellEnd"/>
      <w:r w:rsidRPr="00AE4028">
        <w:rPr>
          <w:rFonts w:cs="Times New Roman"/>
          <w:szCs w:val="24"/>
          <w:shd w:val="clear" w:color="auto" w:fill="FFFFFF"/>
        </w:rPr>
        <w:t xml:space="preserve"> of </w:t>
      </w:r>
      <w:proofErr w:type="spellStart"/>
      <w:r w:rsidRPr="00AE4028">
        <w:rPr>
          <w:rFonts w:cs="Times New Roman"/>
          <w:szCs w:val="24"/>
          <w:shd w:val="clear" w:color="auto" w:fill="FFFFFF"/>
        </w:rPr>
        <w:t>the</w:t>
      </w:r>
      <w:proofErr w:type="spellEnd"/>
      <w:r w:rsidRPr="00AE4028">
        <w:rPr>
          <w:rFonts w:cs="Times New Roman"/>
          <w:szCs w:val="24"/>
          <w:shd w:val="clear" w:color="auto" w:fill="FFFFFF"/>
        </w:rPr>
        <w:t xml:space="preserve"> </w:t>
      </w:r>
      <w:proofErr w:type="spellStart"/>
      <w:r w:rsidRPr="00AE4028">
        <w:rPr>
          <w:rFonts w:cs="Times New Roman"/>
          <w:szCs w:val="24"/>
          <w:shd w:val="clear" w:color="auto" w:fill="FFFFFF"/>
        </w:rPr>
        <w:t>renal</w:t>
      </w:r>
      <w:proofErr w:type="spellEnd"/>
      <w:r w:rsidRPr="00AE4028">
        <w:rPr>
          <w:rFonts w:cs="Times New Roman"/>
          <w:szCs w:val="24"/>
          <w:shd w:val="clear" w:color="auto" w:fill="FFFFFF"/>
        </w:rPr>
        <w:t xml:space="preserve"> 25-hydroxyvitamin D3 1α-</w:t>
      </w:r>
      <w:proofErr w:type="spellStart"/>
      <w:r w:rsidRPr="00AE4028">
        <w:rPr>
          <w:rFonts w:cs="Times New Roman"/>
          <w:szCs w:val="24"/>
          <w:shd w:val="clear" w:color="auto" w:fill="FFFFFF"/>
        </w:rPr>
        <w:t>hydroxylase</w:t>
      </w:r>
      <w:proofErr w:type="spellEnd"/>
      <w:r w:rsidRPr="00AE4028">
        <w:rPr>
          <w:rFonts w:cs="Times New Roman"/>
          <w:szCs w:val="24"/>
          <w:shd w:val="clear" w:color="auto" w:fill="FFFFFF"/>
        </w:rPr>
        <w:t xml:space="preserve"> gene </w:t>
      </w:r>
      <w:proofErr w:type="spellStart"/>
      <w:r w:rsidRPr="00AE4028">
        <w:rPr>
          <w:rFonts w:cs="Times New Roman"/>
          <w:szCs w:val="24"/>
          <w:shd w:val="clear" w:color="auto" w:fill="FFFFFF"/>
        </w:rPr>
        <w:t>by</w:t>
      </w:r>
      <w:proofErr w:type="spellEnd"/>
      <w:r w:rsidRPr="00AE4028">
        <w:rPr>
          <w:rFonts w:cs="Times New Roman"/>
          <w:szCs w:val="24"/>
          <w:shd w:val="clear" w:color="auto" w:fill="FFFFFF"/>
        </w:rPr>
        <w:t xml:space="preserve"> </w:t>
      </w:r>
      <w:proofErr w:type="spellStart"/>
      <w:r w:rsidRPr="00AE4028">
        <w:rPr>
          <w:rFonts w:cs="Times New Roman"/>
          <w:szCs w:val="24"/>
          <w:shd w:val="clear" w:color="auto" w:fill="FFFFFF"/>
        </w:rPr>
        <w:t>parathyroid</w:t>
      </w:r>
      <w:proofErr w:type="spellEnd"/>
      <w:r w:rsidRPr="00AE4028">
        <w:rPr>
          <w:rFonts w:cs="Times New Roman"/>
          <w:szCs w:val="24"/>
          <w:shd w:val="clear" w:color="auto" w:fill="FFFFFF"/>
        </w:rPr>
        <w:t xml:space="preserve"> </w:t>
      </w:r>
      <w:proofErr w:type="spellStart"/>
      <w:r w:rsidRPr="00AE4028">
        <w:rPr>
          <w:rFonts w:cs="Times New Roman"/>
          <w:szCs w:val="24"/>
          <w:shd w:val="clear" w:color="auto" w:fill="FFFFFF"/>
        </w:rPr>
        <w:t>hormone</w:t>
      </w:r>
      <w:proofErr w:type="spellEnd"/>
      <w:r w:rsidRPr="00AE4028">
        <w:rPr>
          <w:rFonts w:cs="Times New Roman"/>
          <w:szCs w:val="24"/>
          <w:shd w:val="clear" w:color="auto" w:fill="FFFFFF"/>
        </w:rPr>
        <w:t xml:space="preserve">, </w:t>
      </w:r>
      <w:proofErr w:type="spellStart"/>
      <w:r w:rsidRPr="00AE4028">
        <w:rPr>
          <w:rFonts w:cs="Times New Roman"/>
          <w:szCs w:val="24"/>
          <w:shd w:val="clear" w:color="auto" w:fill="FFFFFF"/>
        </w:rPr>
        <w:t>calcitonin</w:t>
      </w:r>
      <w:proofErr w:type="spellEnd"/>
      <w:r w:rsidRPr="00AE4028">
        <w:rPr>
          <w:rFonts w:cs="Times New Roman"/>
          <w:szCs w:val="24"/>
          <w:shd w:val="clear" w:color="auto" w:fill="FFFFFF"/>
        </w:rPr>
        <w:t xml:space="preserve">, </w:t>
      </w:r>
      <w:proofErr w:type="spellStart"/>
      <w:r w:rsidRPr="00AE4028">
        <w:rPr>
          <w:rFonts w:cs="Times New Roman"/>
          <w:szCs w:val="24"/>
          <w:shd w:val="clear" w:color="auto" w:fill="FFFFFF"/>
        </w:rPr>
        <w:t>and</w:t>
      </w:r>
      <w:proofErr w:type="spellEnd"/>
      <w:r w:rsidRPr="00AE4028">
        <w:rPr>
          <w:rFonts w:cs="Times New Roman"/>
          <w:szCs w:val="24"/>
          <w:shd w:val="clear" w:color="auto" w:fill="FFFFFF"/>
        </w:rPr>
        <w:t xml:space="preserve"> 1α, 25 (OH) 2D3 in </w:t>
      </w:r>
      <w:proofErr w:type="spellStart"/>
      <w:r w:rsidRPr="00AE4028">
        <w:rPr>
          <w:rFonts w:cs="Times New Roman"/>
          <w:szCs w:val="24"/>
          <w:shd w:val="clear" w:color="auto" w:fill="FFFFFF"/>
        </w:rPr>
        <w:t>intact</w:t>
      </w:r>
      <w:proofErr w:type="spellEnd"/>
      <w:r w:rsidRPr="00AE4028">
        <w:rPr>
          <w:rFonts w:cs="Times New Roman"/>
          <w:szCs w:val="24"/>
          <w:shd w:val="clear" w:color="auto" w:fill="FFFFFF"/>
        </w:rPr>
        <w:t xml:space="preserve"> </w:t>
      </w:r>
      <w:proofErr w:type="spellStart"/>
      <w:r w:rsidRPr="00AE4028">
        <w:rPr>
          <w:rFonts w:cs="Times New Roman"/>
          <w:szCs w:val="24"/>
          <w:shd w:val="clear" w:color="auto" w:fill="FFFFFF"/>
        </w:rPr>
        <w:t>animals</w:t>
      </w:r>
      <w:proofErr w:type="spellEnd"/>
      <w:r w:rsidRPr="00AE4028">
        <w:rPr>
          <w:rFonts w:cs="Times New Roman"/>
          <w:szCs w:val="24"/>
          <w:shd w:val="clear" w:color="auto" w:fill="FFFFFF"/>
        </w:rPr>
        <w:t>. </w:t>
      </w:r>
      <w:proofErr w:type="spellStart"/>
      <w:r w:rsidRPr="00AE4028">
        <w:rPr>
          <w:rFonts w:cs="Times New Roman"/>
          <w:i/>
          <w:iCs/>
          <w:szCs w:val="24"/>
          <w:shd w:val="clear" w:color="auto" w:fill="FFFFFF"/>
        </w:rPr>
        <w:t>Endocrinology</w:t>
      </w:r>
      <w:proofErr w:type="spellEnd"/>
      <w:r w:rsidRPr="00AE4028">
        <w:rPr>
          <w:rFonts w:cs="Times New Roman"/>
          <w:szCs w:val="24"/>
          <w:shd w:val="clear" w:color="auto" w:fill="FFFFFF"/>
        </w:rPr>
        <w:t>, </w:t>
      </w:r>
      <w:r w:rsidRPr="00AE4028">
        <w:rPr>
          <w:rFonts w:cs="Times New Roman"/>
          <w:i/>
          <w:iCs/>
          <w:szCs w:val="24"/>
          <w:shd w:val="clear" w:color="auto" w:fill="FFFFFF"/>
        </w:rPr>
        <w:t>140</w:t>
      </w:r>
      <w:r w:rsidRPr="00AE4028">
        <w:rPr>
          <w:rFonts w:cs="Times New Roman"/>
          <w:szCs w:val="24"/>
          <w:shd w:val="clear" w:color="auto" w:fill="FFFFFF"/>
        </w:rPr>
        <w:t>(5), 2224-2231.</w:t>
      </w:r>
    </w:p>
    <w:p w14:paraId="62D35D78" w14:textId="77777777" w:rsidR="00E25265" w:rsidRDefault="00E25265" w:rsidP="00AE4028">
      <w:pPr>
        <w:pStyle w:val="p1"/>
        <w:spacing w:line="360" w:lineRule="auto"/>
        <w:ind w:left="360"/>
      </w:pPr>
      <w:proofErr w:type="spellStart"/>
      <w:r>
        <w:rPr>
          <w:rStyle w:val="s1"/>
        </w:rPr>
        <w:t>Muscogiuri</w:t>
      </w:r>
      <w:proofErr w:type="spellEnd"/>
      <w:r>
        <w:rPr>
          <w:rStyle w:val="s1"/>
        </w:rPr>
        <w:t xml:space="preserve">, G., </w:t>
      </w:r>
      <w:proofErr w:type="spellStart"/>
      <w:r>
        <w:rPr>
          <w:rStyle w:val="s1"/>
        </w:rPr>
        <w:t>Altieri</w:t>
      </w:r>
      <w:proofErr w:type="spellEnd"/>
      <w:r>
        <w:rPr>
          <w:rStyle w:val="s1"/>
        </w:rPr>
        <w:t xml:space="preserve">, B., </w:t>
      </w:r>
      <w:proofErr w:type="spellStart"/>
      <w:r>
        <w:rPr>
          <w:rStyle w:val="s1"/>
        </w:rPr>
        <w:t>Annweiler</w:t>
      </w:r>
      <w:proofErr w:type="spellEnd"/>
      <w:r>
        <w:rPr>
          <w:rStyle w:val="s1"/>
        </w:rPr>
        <w:t xml:space="preserve">, C., </w:t>
      </w:r>
      <w:proofErr w:type="spellStart"/>
      <w:r>
        <w:rPr>
          <w:rStyle w:val="s1"/>
        </w:rPr>
        <w:t>Balercia</w:t>
      </w:r>
      <w:proofErr w:type="spellEnd"/>
      <w:r>
        <w:rPr>
          <w:rStyle w:val="s1"/>
        </w:rPr>
        <w:t xml:space="preserve">, G., Pal, H. B., Boucher, B. J., </w:t>
      </w:r>
      <w:proofErr w:type="spellStart"/>
      <w:r>
        <w:rPr>
          <w:rStyle w:val="s1"/>
        </w:rPr>
        <w:t>Cannell</w:t>
      </w:r>
      <w:proofErr w:type="spellEnd"/>
      <w:r>
        <w:rPr>
          <w:rStyle w:val="s1"/>
        </w:rPr>
        <w:t xml:space="preserve">, J. J., </w:t>
      </w:r>
      <w:proofErr w:type="spellStart"/>
      <w:r>
        <w:rPr>
          <w:rStyle w:val="s1"/>
        </w:rPr>
        <w:t>Foresta</w:t>
      </w:r>
      <w:proofErr w:type="spellEnd"/>
      <w:r>
        <w:rPr>
          <w:rStyle w:val="s1"/>
        </w:rPr>
        <w:t xml:space="preserve">, C., </w:t>
      </w:r>
      <w:proofErr w:type="spellStart"/>
      <w:r>
        <w:rPr>
          <w:rStyle w:val="s1"/>
        </w:rPr>
        <w:t>Grübler</w:t>
      </w:r>
      <w:proofErr w:type="spellEnd"/>
      <w:r>
        <w:rPr>
          <w:rStyle w:val="s1"/>
        </w:rPr>
        <w:t xml:space="preserve">, M. R., Kotsa, K., </w:t>
      </w:r>
      <w:proofErr w:type="spellStart"/>
      <w:r>
        <w:rPr>
          <w:rStyle w:val="s1"/>
        </w:rPr>
        <w:t>Mascitelli</w:t>
      </w:r>
      <w:proofErr w:type="spellEnd"/>
      <w:r>
        <w:rPr>
          <w:rStyle w:val="s1"/>
        </w:rPr>
        <w:t xml:space="preserve">, L., </w:t>
      </w:r>
      <w:proofErr w:type="spellStart"/>
      <w:r>
        <w:rPr>
          <w:rStyle w:val="s1"/>
        </w:rPr>
        <w:t>März</w:t>
      </w:r>
      <w:proofErr w:type="spellEnd"/>
      <w:r>
        <w:rPr>
          <w:rStyle w:val="s1"/>
        </w:rPr>
        <w:t xml:space="preserve">, W., </w:t>
      </w:r>
      <w:proofErr w:type="spellStart"/>
      <w:r>
        <w:rPr>
          <w:rStyle w:val="s1"/>
        </w:rPr>
        <w:t>Orio</w:t>
      </w:r>
      <w:proofErr w:type="spellEnd"/>
      <w:r>
        <w:rPr>
          <w:rStyle w:val="s1"/>
        </w:rPr>
        <w:t xml:space="preserve">, F., </w:t>
      </w:r>
      <w:proofErr w:type="spellStart"/>
      <w:r>
        <w:rPr>
          <w:rStyle w:val="s1"/>
        </w:rPr>
        <w:t>Pilz</w:t>
      </w:r>
      <w:proofErr w:type="spellEnd"/>
      <w:r>
        <w:rPr>
          <w:rStyle w:val="s1"/>
        </w:rPr>
        <w:t xml:space="preserve">, S., </w:t>
      </w:r>
      <w:proofErr w:type="spellStart"/>
      <w:r>
        <w:rPr>
          <w:rStyle w:val="s1"/>
        </w:rPr>
        <w:t>Tirabassi</w:t>
      </w:r>
      <w:proofErr w:type="spellEnd"/>
      <w:r>
        <w:rPr>
          <w:rStyle w:val="s1"/>
        </w:rPr>
        <w:t xml:space="preserve">, G., &amp; </w:t>
      </w:r>
      <w:proofErr w:type="spellStart"/>
      <w:r>
        <w:rPr>
          <w:rStyle w:val="s1"/>
        </w:rPr>
        <w:t>Colao</w:t>
      </w:r>
      <w:proofErr w:type="spellEnd"/>
      <w:r>
        <w:rPr>
          <w:rStyle w:val="s1"/>
        </w:rPr>
        <w:t xml:space="preserve">, A. (2017). Vitamin D </w:t>
      </w:r>
      <w:proofErr w:type="spellStart"/>
      <w:r>
        <w:rPr>
          <w:rStyle w:val="s1"/>
        </w:rPr>
        <w:t>and</w:t>
      </w:r>
      <w:proofErr w:type="spellEnd"/>
      <w:r>
        <w:rPr>
          <w:rStyle w:val="s1"/>
        </w:rPr>
        <w:t xml:space="preserve"> </w:t>
      </w:r>
      <w:proofErr w:type="spellStart"/>
      <w:r>
        <w:rPr>
          <w:rStyle w:val="s1"/>
        </w:rPr>
        <w:t>chronic</w:t>
      </w:r>
      <w:proofErr w:type="spellEnd"/>
      <w:r>
        <w:rPr>
          <w:rStyle w:val="s1"/>
        </w:rPr>
        <w:t xml:space="preserve"> </w:t>
      </w:r>
      <w:proofErr w:type="spellStart"/>
      <w:r>
        <w:rPr>
          <w:rStyle w:val="s1"/>
        </w:rPr>
        <w:t>diseases</w:t>
      </w:r>
      <w:proofErr w:type="spellEnd"/>
      <w:r>
        <w:rPr>
          <w:rStyle w:val="s1"/>
        </w:rPr>
        <w:t xml:space="preserve">: </w:t>
      </w:r>
      <w:proofErr w:type="spellStart"/>
      <w:r>
        <w:rPr>
          <w:rStyle w:val="s1"/>
        </w:rPr>
        <w:t>The</w:t>
      </w:r>
      <w:proofErr w:type="spellEnd"/>
      <w:r>
        <w:rPr>
          <w:rStyle w:val="s1"/>
        </w:rPr>
        <w:t xml:space="preserve"> </w:t>
      </w:r>
      <w:proofErr w:type="spellStart"/>
      <w:r>
        <w:rPr>
          <w:rStyle w:val="s1"/>
        </w:rPr>
        <w:t>current</w:t>
      </w:r>
      <w:proofErr w:type="spellEnd"/>
      <w:r>
        <w:rPr>
          <w:rStyle w:val="s1"/>
        </w:rPr>
        <w:t xml:space="preserve"> </w:t>
      </w:r>
      <w:proofErr w:type="spellStart"/>
      <w:r>
        <w:rPr>
          <w:rStyle w:val="s1"/>
        </w:rPr>
        <w:t>state</w:t>
      </w:r>
      <w:proofErr w:type="spellEnd"/>
      <w:r>
        <w:rPr>
          <w:rStyle w:val="s1"/>
        </w:rPr>
        <w:t xml:space="preserve"> of </w:t>
      </w:r>
      <w:proofErr w:type="spellStart"/>
      <w:r>
        <w:rPr>
          <w:rStyle w:val="s1"/>
        </w:rPr>
        <w:t>the</w:t>
      </w:r>
      <w:proofErr w:type="spellEnd"/>
      <w:r>
        <w:rPr>
          <w:rStyle w:val="s1"/>
        </w:rPr>
        <w:t xml:space="preserve"> art. </w:t>
      </w:r>
      <w:proofErr w:type="spellStart"/>
      <w:r>
        <w:rPr>
          <w:rStyle w:val="s2"/>
          <w:rFonts w:eastAsiaTheme="majorEastAsia"/>
        </w:rPr>
        <w:t>Archives</w:t>
      </w:r>
      <w:proofErr w:type="spellEnd"/>
      <w:r>
        <w:rPr>
          <w:rStyle w:val="s2"/>
          <w:rFonts w:eastAsiaTheme="majorEastAsia"/>
        </w:rPr>
        <w:t xml:space="preserve"> of </w:t>
      </w:r>
      <w:proofErr w:type="spellStart"/>
      <w:r>
        <w:rPr>
          <w:rStyle w:val="s2"/>
          <w:rFonts w:eastAsiaTheme="majorEastAsia"/>
        </w:rPr>
        <w:t>Toxicology</w:t>
      </w:r>
      <w:proofErr w:type="spellEnd"/>
      <w:r>
        <w:rPr>
          <w:rStyle w:val="s2"/>
          <w:rFonts w:eastAsiaTheme="majorEastAsia"/>
        </w:rPr>
        <w:t>, 91</w:t>
      </w:r>
      <w:r>
        <w:rPr>
          <w:rStyle w:val="s1"/>
        </w:rPr>
        <w:t>(1), 97–107. https://doi.org/10.1007/s00204-016-1804-x</w:t>
      </w:r>
    </w:p>
    <w:p w14:paraId="61B5B416" w14:textId="77777777" w:rsidR="00E25265" w:rsidRPr="00A12F4E" w:rsidRDefault="00E25265" w:rsidP="006B63C4">
      <w:pPr>
        <w:spacing w:before="120" w:after="120"/>
        <w:ind w:left="567" w:hanging="567"/>
        <w:rPr>
          <w:rFonts w:cs="Times New Roman"/>
          <w:color w:val="222222"/>
          <w:szCs w:val="24"/>
          <w:shd w:val="clear" w:color="auto" w:fill="FFFFFF"/>
        </w:rPr>
      </w:pPr>
      <w:bookmarkStart w:id="157" w:name="_Hlk135932031"/>
      <w:r w:rsidRPr="00A12F4E">
        <w:rPr>
          <w:rFonts w:cs="Times New Roman"/>
          <w:color w:val="222222"/>
          <w:szCs w:val="24"/>
          <w:shd w:val="clear" w:color="auto" w:fill="FFFFFF"/>
        </w:rPr>
        <w:lastRenderedPageBreak/>
        <w:t>Norman</w:t>
      </w:r>
      <w:bookmarkEnd w:id="157"/>
      <w:r w:rsidRPr="00A12F4E">
        <w:rPr>
          <w:rFonts w:cs="Times New Roman"/>
          <w:color w:val="222222"/>
          <w:szCs w:val="24"/>
          <w:shd w:val="clear" w:color="auto" w:fill="FFFFFF"/>
        </w:rPr>
        <w:t xml:space="preserve">, A. W., </w:t>
      </w:r>
      <w:proofErr w:type="spellStart"/>
      <w:r w:rsidRPr="00A12F4E">
        <w:rPr>
          <w:rFonts w:cs="Times New Roman"/>
          <w:color w:val="222222"/>
          <w:szCs w:val="24"/>
          <w:shd w:val="clear" w:color="auto" w:fill="FFFFFF"/>
        </w:rPr>
        <w:t>Okamura</w:t>
      </w:r>
      <w:proofErr w:type="spellEnd"/>
      <w:r w:rsidRPr="00A12F4E">
        <w:rPr>
          <w:rFonts w:cs="Times New Roman"/>
          <w:color w:val="222222"/>
          <w:szCs w:val="24"/>
          <w:shd w:val="clear" w:color="auto" w:fill="FFFFFF"/>
        </w:rPr>
        <w:t xml:space="preserve">, W. H., </w:t>
      </w:r>
      <w:proofErr w:type="spellStart"/>
      <w:r w:rsidRPr="00A12F4E">
        <w:rPr>
          <w:rFonts w:cs="Times New Roman"/>
          <w:color w:val="222222"/>
          <w:szCs w:val="24"/>
          <w:shd w:val="clear" w:color="auto" w:fill="FFFFFF"/>
        </w:rPr>
        <w:t>Bishop</w:t>
      </w:r>
      <w:proofErr w:type="spellEnd"/>
      <w:r w:rsidRPr="00A12F4E">
        <w:rPr>
          <w:rFonts w:cs="Times New Roman"/>
          <w:color w:val="222222"/>
          <w:szCs w:val="24"/>
          <w:shd w:val="clear" w:color="auto" w:fill="FFFFFF"/>
        </w:rPr>
        <w:t xml:space="preserve">, J. E., &amp; Henry, H. L. (2002). Update on </w:t>
      </w:r>
      <w:proofErr w:type="spellStart"/>
      <w:r w:rsidRPr="00A12F4E">
        <w:rPr>
          <w:rFonts w:cs="Times New Roman"/>
          <w:color w:val="222222"/>
          <w:szCs w:val="24"/>
          <w:shd w:val="clear" w:color="auto" w:fill="FFFFFF"/>
        </w:rPr>
        <w:t>biological</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actions</w:t>
      </w:r>
      <w:proofErr w:type="spellEnd"/>
      <w:r w:rsidRPr="00A12F4E">
        <w:rPr>
          <w:rFonts w:cs="Times New Roman"/>
          <w:color w:val="222222"/>
          <w:szCs w:val="24"/>
          <w:shd w:val="clear" w:color="auto" w:fill="FFFFFF"/>
        </w:rPr>
        <w:t xml:space="preserve"> of 1α, 25 (OH) 2-vitamin D3 (</w:t>
      </w:r>
      <w:proofErr w:type="spellStart"/>
      <w:r w:rsidRPr="00A12F4E">
        <w:rPr>
          <w:rFonts w:cs="Times New Roman"/>
          <w:color w:val="222222"/>
          <w:szCs w:val="24"/>
          <w:shd w:val="clear" w:color="auto" w:fill="FFFFFF"/>
        </w:rPr>
        <w:t>rapid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effects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and</w:t>
      </w:r>
      <w:proofErr w:type="spellEnd"/>
      <w:r w:rsidRPr="00A12F4E">
        <w:rPr>
          <w:rFonts w:cs="Times New Roman"/>
          <w:color w:val="222222"/>
          <w:szCs w:val="24"/>
          <w:shd w:val="clear" w:color="auto" w:fill="FFFFFF"/>
        </w:rPr>
        <w:t xml:space="preserve"> 24R, 25 (OH) 2-vitamin D3. </w:t>
      </w:r>
      <w:proofErr w:type="spellStart"/>
      <w:r w:rsidRPr="00A12F4E">
        <w:rPr>
          <w:rFonts w:cs="Times New Roman"/>
          <w:i/>
          <w:iCs/>
          <w:color w:val="222222"/>
          <w:szCs w:val="24"/>
          <w:shd w:val="clear" w:color="auto" w:fill="FFFFFF"/>
        </w:rPr>
        <w:t>Molecular</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and</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cellular</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endocrinology</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197</w:t>
      </w:r>
      <w:r w:rsidRPr="00A12F4E">
        <w:rPr>
          <w:rFonts w:cs="Times New Roman"/>
          <w:color w:val="222222"/>
          <w:szCs w:val="24"/>
          <w:shd w:val="clear" w:color="auto" w:fill="FFFFFF"/>
        </w:rPr>
        <w:t>(1-2), 1-13.</w:t>
      </w:r>
    </w:p>
    <w:p w14:paraId="12CA94A0" w14:textId="77777777" w:rsidR="00E25265" w:rsidRPr="00A12F4E" w:rsidRDefault="00E25265" w:rsidP="006B63C4">
      <w:pPr>
        <w:spacing w:before="120" w:after="120"/>
        <w:rPr>
          <w:rFonts w:cs="Times New Roman"/>
          <w:szCs w:val="24"/>
          <w:shd w:val="clear" w:color="auto" w:fill="FFFFFF"/>
        </w:rPr>
      </w:pPr>
      <w:proofErr w:type="spellStart"/>
      <w:r w:rsidRPr="00A12F4E">
        <w:rPr>
          <w:rFonts w:cs="Times New Roman"/>
          <w:szCs w:val="24"/>
          <w:shd w:val="clear" w:color="auto" w:fill="FFFFFF"/>
        </w:rPr>
        <w:t>Parker</w:t>
      </w:r>
      <w:proofErr w:type="spellEnd"/>
      <w:r w:rsidRPr="00A12F4E">
        <w:rPr>
          <w:rFonts w:cs="Times New Roman"/>
          <w:szCs w:val="24"/>
          <w:shd w:val="clear" w:color="auto" w:fill="FFFFFF"/>
        </w:rPr>
        <w:t xml:space="preserve">, V. J., </w:t>
      </w:r>
      <w:proofErr w:type="spellStart"/>
      <w:r w:rsidRPr="00A12F4E">
        <w:rPr>
          <w:rFonts w:cs="Times New Roman"/>
          <w:szCs w:val="24"/>
          <w:shd w:val="clear" w:color="auto" w:fill="FFFFFF"/>
        </w:rPr>
        <w:t>Rudinsky</w:t>
      </w:r>
      <w:proofErr w:type="spellEnd"/>
      <w:r w:rsidRPr="00A12F4E">
        <w:rPr>
          <w:rFonts w:cs="Times New Roman"/>
          <w:szCs w:val="24"/>
          <w:shd w:val="clear" w:color="auto" w:fill="FFFFFF"/>
        </w:rPr>
        <w:t xml:space="preserve">, A. J., &amp; </w:t>
      </w:r>
      <w:proofErr w:type="spellStart"/>
      <w:r w:rsidRPr="00A12F4E">
        <w:rPr>
          <w:rFonts w:cs="Times New Roman"/>
          <w:szCs w:val="24"/>
          <w:shd w:val="clear" w:color="auto" w:fill="FFFFFF"/>
        </w:rPr>
        <w:t>Chew</w:t>
      </w:r>
      <w:proofErr w:type="spellEnd"/>
      <w:r w:rsidRPr="00A12F4E">
        <w:rPr>
          <w:rFonts w:cs="Times New Roman"/>
          <w:szCs w:val="24"/>
          <w:shd w:val="clear" w:color="auto" w:fill="FFFFFF"/>
        </w:rPr>
        <w:t xml:space="preserve">, D. J. (2017). Vitamin D </w:t>
      </w:r>
      <w:proofErr w:type="spellStart"/>
      <w:r w:rsidRPr="00A12F4E">
        <w:rPr>
          <w:rFonts w:cs="Times New Roman"/>
          <w:szCs w:val="24"/>
          <w:shd w:val="clear" w:color="auto" w:fill="FFFFFF"/>
        </w:rPr>
        <w:t>metabolism</w:t>
      </w:r>
      <w:proofErr w:type="spellEnd"/>
      <w:r w:rsidRPr="00A12F4E">
        <w:rPr>
          <w:rFonts w:cs="Times New Roman"/>
          <w:szCs w:val="24"/>
          <w:shd w:val="clear" w:color="auto" w:fill="FFFFFF"/>
        </w:rPr>
        <w:t xml:space="preserve"> in canine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feline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medicine</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American</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Veterinary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Medical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Association</w:t>
      </w:r>
      <w:proofErr w:type="spellEnd"/>
      <w:r w:rsidRPr="00A12F4E">
        <w:rPr>
          <w:rFonts w:cs="Times New Roman"/>
          <w:szCs w:val="24"/>
          <w:shd w:val="clear" w:color="auto" w:fill="FFFFFF"/>
        </w:rPr>
        <w:t>, </w:t>
      </w:r>
      <w:r w:rsidRPr="00A12F4E">
        <w:rPr>
          <w:rFonts w:cs="Times New Roman"/>
          <w:i/>
          <w:iCs/>
          <w:szCs w:val="24"/>
          <w:shd w:val="clear" w:color="auto" w:fill="FFFFFF"/>
        </w:rPr>
        <w:t>250</w:t>
      </w:r>
      <w:r w:rsidRPr="00A12F4E">
        <w:rPr>
          <w:rFonts w:cs="Times New Roman"/>
          <w:szCs w:val="24"/>
          <w:shd w:val="clear" w:color="auto" w:fill="FFFFFF"/>
        </w:rPr>
        <w:t>(11), 1259-1269.</w:t>
      </w:r>
    </w:p>
    <w:p w14:paraId="00B46F6F" w14:textId="77777777" w:rsidR="00E25265" w:rsidRPr="00A12F4E" w:rsidRDefault="00E25265" w:rsidP="006B63C4">
      <w:pPr>
        <w:spacing w:before="120" w:after="120"/>
        <w:ind w:left="567" w:hanging="567"/>
        <w:rPr>
          <w:rFonts w:cs="Times New Roman"/>
          <w:color w:val="222222"/>
          <w:szCs w:val="24"/>
          <w:shd w:val="clear" w:color="auto" w:fill="FFFFFF"/>
        </w:rPr>
      </w:pPr>
      <w:bookmarkStart w:id="158" w:name="_Hlk135934624"/>
      <w:proofErr w:type="spellStart"/>
      <w:r w:rsidRPr="00A12F4E">
        <w:rPr>
          <w:rFonts w:cs="Times New Roman"/>
          <w:color w:val="222222"/>
          <w:szCs w:val="24"/>
          <w:shd w:val="clear" w:color="auto" w:fill="FFFFFF"/>
        </w:rPr>
        <w:t>Parker</w:t>
      </w:r>
      <w:bookmarkEnd w:id="158"/>
      <w:proofErr w:type="spellEnd"/>
      <w:r w:rsidRPr="00A12F4E">
        <w:rPr>
          <w:rFonts w:cs="Times New Roman"/>
          <w:color w:val="222222"/>
          <w:szCs w:val="24"/>
          <w:shd w:val="clear" w:color="auto" w:fill="FFFFFF"/>
        </w:rPr>
        <w:t xml:space="preserve">, V. J., </w:t>
      </w:r>
      <w:proofErr w:type="spellStart"/>
      <w:r w:rsidRPr="00A12F4E">
        <w:rPr>
          <w:rFonts w:cs="Times New Roman"/>
          <w:color w:val="222222"/>
          <w:szCs w:val="24"/>
          <w:shd w:val="clear" w:color="auto" w:fill="FFFFFF"/>
        </w:rPr>
        <w:t>Rudinsky</w:t>
      </w:r>
      <w:proofErr w:type="spellEnd"/>
      <w:r w:rsidRPr="00A12F4E">
        <w:rPr>
          <w:rFonts w:cs="Times New Roman"/>
          <w:color w:val="222222"/>
          <w:szCs w:val="24"/>
          <w:shd w:val="clear" w:color="auto" w:fill="FFFFFF"/>
        </w:rPr>
        <w:t xml:space="preserve">, A. J., &amp; </w:t>
      </w:r>
      <w:proofErr w:type="spellStart"/>
      <w:r w:rsidRPr="00A12F4E">
        <w:rPr>
          <w:rFonts w:cs="Times New Roman"/>
          <w:color w:val="222222"/>
          <w:szCs w:val="24"/>
          <w:shd w:val="clear" w:color="auto" w:fill="FFFFFF"/>
        </w:rPr>
        <w:t>Chew</w:t>
      </w:r>
      <w:proofErr w:type="spellEnd"/>
      <w:r w:rsidRPr="00A12F4E">
        <w:rPr>
          <w:rFonts w:cs="Times New Roman"/>
          <w:color w:val="222222"/>
          <w:szCs w:val="24"/>
          <w:shd w:val="clear" w:color="auto" w:fill="FFFFFF"/>
        </w:rPr>
        <w:t xml:space="preserve">, D. J. (2017). Vitamin D </w:t>
      </w:r>
      <w:proofErr w:type="spellStart"/>
      <w:r w:rsidRPr="00A12F4E">
        <w:rPr>
          <w:rFonts w:cs="Times New Roman"/>
          <w:color w:val="222222"/>
          <w:szCs w:val="24"/>
          <w:shd w:val="clear" w:color="auto" w:fill="FFFFFF"/>
        </w:rPr>
        <w:t>metabolism</w:t>
      </w:r>
      <w:proofErr w:type="spellEnd"/>
      <w:r w:rsidRPr="00A12F4E">
        <w:rPr>
          <w:rFonts w:cs="Times New Roman"/>
          <w:color w:val="222222"/>
          <w:szCs w:val="24"/>
          <w:shd w:val="clear" w:color="auto" w:fill="FFFFFF"/>
        </w:rPr>
        <w:t xml:space="preserve"> in canine </w:t>
      </w:r>
      <w:proofErr w:type="spellStart"/>
      <w:r w:rsidRPr="00A12F4E">
        <w:rPr>
          <w:rFonts w:cs="Times New Roman"/>
          <w:color w:val="222222"/>
          <w:szCs w:val="24"/>
          <w:shd w:val="clear" w:color="auto" w:fill="FFFFFF"/>
        </w:rPr>
        <w:t>and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feline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medicine</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the</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American</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Veterinary</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Medical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Association</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250</w:t>
      </w:r>
      <w:r w:rsidRPr="00A12F4E">
        <w:rPr>
          <w:rFonts w:cs="Times New Roman"/>
          <w:color w:val="222222"/>
          <w:szCs w:val="24"/>
          <w:shd w:val="clear" w:color="auto" w:fill="FFFFFF"/>
        </w:rPr>
        <w:t>(11), 1259-1269.</w:t>
      </w:r>
    </w:p>
    <w:p w14:paraId="2523965F" w14:textId="77777777" w:rsidR="00E25265" w:rsidRPr="00A12F4E" w:rsidRDefault="00E25265" w:rsidP="006B63C4">
      <w:pPr>
        <w:spacing w:before="120" w:after="120"/>
        <w:ind w:left="567" w:hanging="567"/>
        <w:rPr>
          <w:rFonts w:cs="Times New Roman"/>
          <w:szCs w:val="24"/>
          <w:shd w:val="clear" w:color="auto" w:fill="FFFFFF"/>
        </w:rPr>
      </w:pPr>
      <w:r w:rsidRPr="00A12F4E">
        <w:rPr>
          <w:rFonts w:cs="Times New Roman"/>
          <w:szCs w:val="24"/>
          <w:shd w:val="clear" w:color="auto" w:fill="FFFFFF"/>
        </w:rPr>
        <w:t xml:space="preserve">Pedersen, J. I., </w:t>
      </w:r>
      <w:proofErr w:type="spellStart"/>
      <w:r w:rsidRPr="00A12F4E">
        <w:rPr>
          <w:rFonts w:cs="Times New Roman"/>
          <w:szCs w:val="24"/>
          <w:shd w:val="clear" w:color="auto" w:fill="FFFFFF"/>
        </w:rPr>
        <w:t>Hagenfeldt</w:t>
      </w:r>
      <w:proofErr w:type="spellEnd"/>
      <w:r w:rsidRPr="00A12F4E">
        <w:rPr>
          <w:rFonts w:cs="Times New Roman"/>
          <w:szCs w:val="24"/>
          <w:shd w:val="clear" w:color="auto" w:fill="FFFFFF"/>
        </w:rPr>
        <w:t xml:space="preserve">, Y., &amp; </w:t>
      </w:r>
      <w:proofErr w:type="spellStart"/>
      <w:r w:rsidRPr="00A12F4E">
        <w:rPr>
          <w:rFonts w:cs="Times New Roman"/>
          <w:szCs w:val="24"/>
          <w:shd w:val="clear" w:color="auto" w:fill="FFFFFF"/>
        </w:rPr>
        <w:t>Björkhem</w:t>
      </w:r>
      <w:proofErr w:type="spellEnd"/>
      <w:r w:rsidRPr="00A12F4E">
        <w:rPr>
          <w:rFonts w:cs="Times New Roman"/>
          <w:szCs w:val="24"/>
          <w:shd w:val="clear" w:color="auto" w:fill="FFFFFF"/>
        </w:rPr>
        <w:t xml:space="preserve">, I. (1988). </w:t>
      </w:r>
      <w:proofErr w:type="spellStart"/>
      <w:r w:rsidRPr="00A12F4E">
        <w:rPr>
          <w:rFonts w:cs="Times New Roman"/>
          <w:szCs w:val="24"/>
          <w:shd w:val="clear" w:color="auto" w:fill="FFFFFF"/>
        </w:rPr>
        <w:t>Assay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properties</w:t>
      </w:r>
      <w:proofErr w:type="spellEnd"/>
      <w:r w:rsidRPr="00A12F4E">
        <w:rPr>
          <w:rFonts w:cs="Times New Roman"/>
          <w:szCs w:val="24"/>
          <w:shd w:val="clear" w:color="auto" w:fill="FFFFFF"/>
        </w:rPr>
        <w:t xml:space="preserve"> of 25-hydroxyvitamin D3 23-hydroxylase. </w:t>
      </w:r>
      <w:proofErr w:type="spellStart"/>
      <w:r w:rsidRPr="00A12F4E">
        <w:rPr>
          <w:rFonts w:cs="Times New Roman"/>
          <w:szCs w:val="24"/>
          <w:shd w:val="clear" w:color="auto" w:fill="FFFFFF"/>
        </w:rPr>
        <w:t>Evidence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that</w:t>
      </w:r>
      <w:proofErr w:type="spellEnd"/>
      <w:r w:rsidRPr="00A12F4E">
        <w:rPr>
          <w:rFonts w:cs="Times New Roman"/>
          <w:szCs w:val="24"/>
          <w:shd w:val="clear" w:color="auto" w:fill="FFFFFF"/>
        </w:rPr>
        <w:t xml:space="preserve"> 23, 25-dihydroxyvitamin D3 is a </w:t>
      </w:r>
      <w:proofErr w:type="spellStart"/>
      <w:r w:rsidRPr="00A12F4E">
        <w:rPr>
          <w:rFonts w:cs="Times New Roman"/>
          <w:szCs w:val="24"/>
          <w:shd w:val="clear" w:color="auto" w:fill="FFFFFF"/>
        </w:rPr>
        <w:t>major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metabolite</w:t>
      </w:r>
      <w:proofErr w:type="spellEnd"/>
      <w:r w:rsidRPr="00A12F4E">
        <w:rPr>
          <w:rFonts w:cs="Times New Roman"/>
          <w:szCs w:val="24"/>
          <w:shd w:val="clear" w:color="auto" w:fill="FFFFFF"/>
        </w:rPr>
        <w:t xml:space="preserve"> in 1, 25-dihydroxyvitamin D3-treated </w:t>
      </w:r>
      <w:proofErr w:type="spellStart"/>
      <w:r w:rsidRPr="00A12F4E">
        <w:rPr>
          <w:rFonts w:cs="Times New Roman"/>
          <w:szCs w:val="24"/>
          <w:shd w:val="clear" w:color="auto" w:fill="FFFFFF"/>
        </w:rPr>
        <w:t>or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fasted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guinea</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pigs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Biochemical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Journal</w:t>
      </w:r>
      <w:proofErr w:type="spellEnd"/>
      <w:r w:rsidRPr="00A12F4E">
        <w:rPr>
          <w:rFonts w:cs="Times New Roman"/>
          <w:szCs w:val="24"/>
          <w:shd w:val="clear" w:color="auto" w:fill="FFFFFF"/>
        </w:rPr>
        <w:t>, </w:t>
      </w:r>
      <w:r w:rsidRPr="00A12F4E">
        <w:rPr>
          <w:rFonts w:cs="Times New Roman"/>
          <w:i/>
          <w:iCs/>
          <w:szCs w:val="24"/>
          <w:shd w:val="clear" w:color="auto" w:fill="FFFFFF"/>
        </w:rPr>
        <w:t>250</w:t>
      </w:r>
      <w:r w:rsidRPr="00A12F4E">
        <w:rPr>
          <w:rFonts w:cs="Times New Roman"/>
          <w:szCs w:val="24"/>
          <w:shd w:val="clear" w:color="auto" w:fill="FFFFFF"/>
        </w:rPr>
        <w:t>(2), 527-532.</w:t>
      </w:r>
    </w:p>
    <w:p w14:paraId="614C71F5"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Prosser</w:t>
      </w:r>
      <w:proofErr w:type="spellEnd"/>
      <w:r w:rsidRPr="00A12F4E">
        <w:rPr>
          <w:rFonts w:cs="Times New Roman"/>
          <w:szCs w:val="24"/>
          <w:shd w:val="clear" w:color="auto" w:fill="FFFFFF"/>
        </w:rPr>
        <w:t xml:space="preserve">, D. E., &amp; </w:t>
      </w:r>
      <w:proofErr w:type="spellStart"/>
      <w:r w:rsidRPr="00A12F4E">
        <w:rPr>
          <w:rFonts w:cs="Times New Roman"/>
          <w:szCs w:val="24"/>
          <w:shd w:val="clear" w:color="auto" w:fill="FFFFFF"/>
        </w:rPr>
        <w:t>Jones</w:t>
      </w:r>
      <w:proofErr w:type="spellEnd"/>
      <w:r w:rsidRPr="00A12F4E">
        <w:rPr>
          <w:rFonts w:cs="Times New Roman"/>
          <w:szCs w:val="24"/>
          <w:shd w:val="clear" w:color="auto" w:fill="FFFFFF"/>
        </w:rPr>
        <w:t xml:space="preserve">, G. (2004). </w:t>
      </w:r>
      <w:proofErr w:type="spellStart"/>
      <w:r w:rsidRPr="00A12F4E">
        <w:rPr>
          <w:rFonts w:cs="Times New Roman"/>
          <w:szCs w:val="24"/>
          <w:shd w:val="clear" w:color="auto" w:fill="FFFFFF"/>
        </w:rPr>
        <w:t>Enzymes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involved</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activation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inactivation</w:t>
      </w:r>
      <w:proofErr w:type="spellEnd"/>
      <w:r w:rsidRPr="00A12F4E">
        <w:rPr>
          <w:rFonts w:cs="Times New Roman"/>
          <w:szCs w:val="24"/>
          <w:shd w:val="clear" w:color="auto" w:fill="FFFFFF"/>
        </w:rPr>
        <w:t xml:space="preserve"> of vitamin D. </w:t>
      </w:r>
      <w:proofErr w:type="spellStart"/>
      <w:r w:rsidRPr="00A12F4E">
        <w:rPr>
          <w:rFonts w:cs="Times New Roman"/>
          <w:i/>
          <w:iCs/>
          <w:szCs w:val="24"/>
          <w:shd w:val="clear" w:color="auto" w:fill="FFFFFF"/>
        </w:rPr>
        <w:t>Trends</w:t>
      </w:r>
      <w:proofErr w:type="spellEnd"/>
      <w:r w:rsidRPr="00A12F4E">
        <w:rPr>
          <w:rFonts w:cs="Times New Roman"/>
          <w:i/>
          <w:iCs/>
          <w:szCs w:val="24"/>
          <w:shd w:val="clear" w:color="auto" w:fill="FFFFFF"/>
        </w:rPr>
        <w:t xml:space="preserve"> in </w:t>
      </w:r>
      <w:proofErr w:type="spellStart"/>
      <w:r w:rsidRPr="00A12F4E">
        <w:rPr>
          <w:rFonts w:cs="Times New Roman"/>
          <w:i/>
          <w:iCs/>
          <w:szCs w:val="24"/>
          <w:shd w:val="clear" w:color="auto" w:fill="FFFFFF"/>
        </w:rPr>
        <w:t>biochemical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sciences</w:t>
      </w:r>
      <w:proofErr w:type="spellEnd"/>
      <w:r w:rsidRPr="00A12F4E">
        <w:rPr>
          <w:rFonts w:cs="Times New Roman"/>
          <w:szCs w:val="24"/>
          <w:shd w:val="clear" w:color="auto" w:fill="FFFFFF"/>
        </w:rPr>
        <w:t>, </w:t>
      </w:r>
      <w:r w:rsidRPr="00A12F4E">
        <w:rPr>
          <w:rFonts w:cs="Times New Roman"/>
          <w:i/>
          <w:iCs/>
          <w:szCs w:val="24"/>
          <w:shd w:val="clear" w:color="auto" w:fill="FFFFFF"/>
        </w:rPr>
        <w:t>29</w:t>
      </w:r>
      <w:r w:rsidRPr="00A12F4E">
        <w:rPr>
          <w:rFonts w:cs="Times New Roman"/>
          <w:szCs w:val="24"/>
          <w:shd w:val="clear" w:color="auto" w:fill="FFFFFF"/>
        </w:rPr>
        <w:t>(12), 664-673.</w:t>
      </w:r>
    </w:p>
    <w:p w14:paraId="4CBCB93B" w14:textId="77777777" w:rsidR="00E25265" w:rsidRPr="00A12F4E" w:rsidRDefault="00E25265" w:rsidP="006B63C4">
      <w:pPr>
        <w:spacing w:before="120" w:after="120"/>
        <w:ind w:left="567" w:hanging="567"/>
        <w:rPr>
          <w:rFonts w:cs="Times New Roman"/>
          <w:szCs w:val="24"/>
          <w:shd w:val="clear" w:color="auto" w:fill="FFFFFF"/>
        </w:rPr>
      </w:pPr>
      <w:bookmarkStart w:id="159" w:name="_Hlk135851986"/>
      <w:proofErr w:type="spellStart"/>
      <w:r w:rsidRPr="00A12F4E">
        <w:rPr>
          <w:rFonts w:cs="Times New Roman"/>
          <w:szCs w:val="24"/>
          <w:shd w:val="clear" w:color="auto" w:fill="FFFFFF"/>
        </w:rPr>
        <w:t>Prosser</w:t>
      </w:r>
      <w:bookmarkEnd w:id="159"/>
      <w:proofErr w:type="spellEnd"/>
      <w:r w:rsidRPr="00A12F4E">
        <w:rPr>
          <w:rFonts w:cs="Times New Roman"/>
          <w:szCs w:val="24"/>
          <w:shd w:val="clear" w:color="auto" w:fill="FFFFFF"/>
        </w:rPr>
        <w:t xml:space="preserve">, D. E., </w:t>
      </w:r>
      <w:proofErr w:type="spellStart"/>
      <w:r w:rsidRPr="00A12F4E">
        <w:rPr>
          <w:rFonts w:cs="Times New Roman"/>
          <w:szCs w:val="24"/>
          <w:shd w:val="clear" w:color="auto" w:fill="FFFFFF"/>
        </w:rPr>
        <w:t>Kaufmann</w:t>
      </w:r>
      <w:proofErr w:type="spellEnd"/>
      <w:r w:rsidRPr="00A12F4E">
        <w:rPr>
          <w:rFonts w:cs="Times New Roman"/>
          <w:szCs w:val="24"/>
          <w:shd w:val="clear" w:color="auto" w:fill="FFFFFF"/>
        </w:rPr>
        <w:t xml:space="preserve">, M., </w:t>
      </w:r>
      <w:proofErr w:type="spellStart"/>
      <w:r w:rsidRPr="00A12F4E">
        <w:rPr>
          <w:rFonts w:cs="Times New Roman"/>
          <w:szCs w:val="24"/>
          <w:shd w:val="clear" w:color="auto" w:fill="FFFFFF"/>
        </w:rPr>
        <w:t>O'Leary</w:t>
      </w:r>
      <w:proofErr w:type="spellEnd"/>
      <w:r w:rsidRPr="00A12F4E">
        <w:rPr>
          <w:rFonts w:cs="Times New Roman"/>
          <w:szCs w:val="24"/>
          <w:shd w:val="clear" w:color="auto" w:fill="FFFFFF"/>
        </w:rPr>
        <w:t xml:space="preserve">, B., </w:t>
      </w:r>
      <w:proofErr w:type="spellStart"/>
      <w:r w:rsidRPr="00A12F4E">
        <w:rPr>
          <w:rFonts w:cs="Times New Roman"/>
          <w:szCs w:val="24"/>
          <w:shd w:val="clear" w:color="auto" w:fill="FFFFFF"/>
        </w:rPr>
        <w:t>Byford</w:t>
      </w:r>
      <w:proofErr w:type="spellEnd"/>
      <w:r w:rsidRPr="00A12F4E">
        <w:rPr>
          <w:rFonts w:cs="Times New Roman"/>
          <w:szCs w:val="24"/>
          <w:shd w:val="clear" w:color="auto" w:fill="FFFFFF"/>
        </w:rPr>
        <w:t xml:space="preserve">, V., &amp; </w:t>
      </w:r>
      <w:proofErr w:type="spellStart"/>
      <w:r w:rsidRPr="00A12F4E">
        <w:rPr>
          <w:rFonts w:cs="Times New Roman"/>
          <w:szCs w:val="24"/>
          <w:shd w:val="clear" w:color="auto" w:fill="FFFFFF"/>
        </w:rPr>
        <w:t>Jones</w:t>
      </w:r>
      <w:proofErr w:type="spellEnd"/>
      <w:r w:rsidRPr="00A12F4E">
        <w:rPr>
          <w:rFonts w:cs="Times New Roman"/>
          <w:szCs w:val="24"/>
          <w:shd w:val="clear" w:color="auto" w:fill="FFFFFF"/>
        </w:rPr>
        <w:t xml:space="preserve">, G. (2007). </w:t>
      </w:r>
      <w:proofErr w:type="spellStart"/>
      <w:r w:rsidRPr="00A12F4E">
        <w:rPr>
          <w:rFonts w:cs="Times New Roman"/>
          <w:szCs w:val="24"/>
          <w:shd w:val="clear" w:color="auto" w:fill="FFFFFF"/>
        </w:rPr>
        <w:t>Single</w:t>
      </w:r>
      <w:proofErr w:type="spellEnd"/>
      <w:r w:rsidRPr="00A12F4E">
        <w:rPr>
          <w:rFonts w:cs="Times New Roman"/>
          <w:szCs w:val="24"/>
          <w:shd w:val="clear" w:color="auto" w:fill="FFFFFF"/>
        </w:rPr>
        <w:t xml:space="preserve"> A326G </w:t>
      </w:r>
      <w:proofErr w:type="spellStart"/>
      <w:r w:rsidRPr="00A12F4E">
        <w:rPr>
          <w:rFonts w:cs="Times New Roman"/>
          <w:szCs w:val="24"/>
          <w:shd w:val="clear" w:color="auto" w:fill="FFFFFF"/>
        </w:rPr>
        <w:t>mutation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converts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human</w:t>
      </w:r>
      <w:proofErr w:type="spellEnd"/>
      <w:r w:rsidRPr="00A12F4E">
        <w:rPr>
          <w:rFonts w:cs="Times New Roman"/>
          <w:szCs w:val="24"/>
          <w:shd w:val="clear" w:color="auto" w:fill="FFFFFF"/>
        </w:rPr>
        <w:t xml:space="preserve"> CYP24A1 </w:t>
      </w:r>
      <w:proofErr w:type="spellStart"/>
      <w:r w:rsidRPr="00A12F4E">
        <w:rPr>
          <w:rFonts w:cs="Times New Roman"/>
          <w:szCs w:val="24"/>
          <w:shd w:val="clear" w:color="auto" w:fill="FFFFFF"/>
        </w:rPr>
        <w:t>from</w:t>
      </w:r>
      <w:proofErr w:type="spellEnd"/>
      <w:r w:rsidRPr="00A12F4E">
        <w:rPr>
          <w:rFonts w:cs="Times New Roman"/>
          <w:szCs w:val="24"/>
          <w:shd w:val="clear" w:color="auto" w:fill="FFFFFF"/>
        </w:rPr>
        <w:t xml:space="preserve"> 25-OH-D3-24-hydroxylase into-23-hydroxylase, </w:t>
      </w:r>
      <w:proofErr w:type="spellStart"/>
      <w:r w:rsidRPr="00A12F4E">
        <w:rPr>
          <w:rFonts w:cs="Times New Roman"/>
          <w:szCs w:val="24"/>
          <w:shd w:val="clear" w:color="auto" w:fill="FFFFFF"/>
        </w:rPr>
        <w:t>generating</w:t>
      </w:r>
      <w:proofErr w:type="spellEnd"/>
      <w:r w:rsidRPr="00A12F4E">
        <w:rPr>
          <w:rFonts w:cs="Times New Roman"/>
          <w:szCs w:val="24"/>
          <w:shd w:val="clear" w:color="auto" w:fill="FFFFFF"/>
        </w:rPr>
        <w:t xml:space="preserve"> 1α, 25-(OH) 2D3-26, 23-lactone. </w:t>
      </w:r>
      <w:proofErr w:type="spellStart"/>
      <w:r w:rsidRPr="00A12F4E">
        <w:rPr>
          <w:rFonts w:cs="Times New Roman"/>
          <w:i/>
          <w:iCs/>
          <w:szCs w:val="24"/>
          <w:shd w:val="clear" w:color="auto" w:fill="FFFFFF"/>
        </w:rPr>
        <w:t>Proceedings</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National</w:t>
      </w:r>
      <w:proofErr w:type="spellEnd"/>
      <w:r w:rsidRPr="00A12F4E">
        <w:rPr>
          <w:rFonts w:cs="Times New Roman"/>
          <w:i/>
          <w:iCs/>
          <w:szCs w:val="24"/>
          <w:shd w:val="clear" w:color="auto" w:fill="FFFFFF"/>
        </w:rPr>
        <w:t xml:space="preserve"> Academy of </w:t>
      </w:r>
      <w:proofErr w:type="spellStart"/>
      <w:r w:rsidRPr="00A12F4E">
        <w:rPr>
          <w:rFonts w:cs="Times New Roman"/>
          <w:i/>
          <w:iCs/>
          <w:szCs w:val="24"/>
          <w:shd w:val="clear" w:color="auto" w:fill="FFFFFF"/>
        </w:rPr>
        <w:t>Sciences</w:t>
      </w:r>
      <w:proofErr w:type="spellEnd"/>
      <w:r w:rsidRPr="00A12F4E">
        <w:rPr>
          <w:rFonts w:cs="Times New Roman"/>
          <w:szCs w:val="24"/>
          <w:shd w:val="clear" w:color="auto" w:fill="FFFFFF"/>
        </w:rPr>
        <w:t>, </w:t>
      </w:r>
      <w:r w:rsidRPr="00A12F4E">
        <w:rPr>
          <w:rFonts w:cs="Times New Roman"/>
          <w:i/>
          <w:iCs/>
          <w:szCs w:val="24"/>
          <w:shd w:val="clear" w:color="auto" w:fill="FFFFFF"/>
        </w:rPr>
        <w:t>104</w:t>
      </w:r>
      <w:r w:rsidRPr="00A12F4E">
        <w:rPr>
          <w:rFonts w:cs="Times New Roman"/>
          <w:szCs w:val="24"/>
          <w:shd w:val="clear" w:color="auto" w:fill="FFFFFF"/>
        </w:rPr>
        <w:t>(31), 12673-12678.</w:t>
      </w:r>
    </w:p>
    <w:p w14:paraId="7F1AD9E8" w14:textId="77777777" w:rsidR="00E25265" w:rsidRPr="00A12F4E" w:rsidRDefault="00E25265" w:rsidP="006B63C4">
      <w:pPr>
        <w:spacing w:before="120" w:after="120"/>
        <w:ind w:left="567" w:hanging="567"/>
        <w:rPr>
          <w:rFonts w:cs="Times New Roman"/>
          <w:szCs w:val="24"/>
          <w:shd w:val="clear" w:color="auto" w:fill="FFFFFF"/>
        </w:rPr>
      </w:pPr>
      <w:bookmarkStart w:id="160" w:name="_Hlk135852089"/>
      <w:proofErr w:type="spellStart"/>
      <w:r w:rsidRPr="00A12F4E">
        <w:rPr>
          <w:rFonts w:cs="Times New Roman"/>
          <w:szCs w:val="24"/>
          <w:shd w:val="clear" w:color="auto" w:fill="FFFFFF"/>
        </w:rPr>
        <w:t>Reddy</w:t>
      </w:r>
      <w:bookmarkEnd w:id="160"/>
      <w:proofErr w:type="spellEnd"/>
      <w:r w:rsidRPr="00A12F4E">
        <w:rPr>
          <w:rFonts w:cs="Times New Roman"/>
          <w:szCs w:val="24"/>
          <w:shd w:val="clear" w:color="auto" w:fill="FFFFFF"/>
        </w:rPr>
        <w:t xml:space="preserve">, G. S., &amp; </w:t>
      </w:r>
      <w:proofErr w:type="spellStart"/>
      <w:r w:rsidRPr="00A12F4E">
        <w:rPr>
          <w:rFonts w:cs="Times New Roman"/>
          <w:szCs w:val="24"/>
          <w:shd w:val="clear" w:color="auto" w:fill="FFFFFF"/>
        </w:rPr>
        <w:t>Tserng</w:t>
      </w:r>
      <w:proofErr w:type="spellEnd"/>
      <w:r w:rsidRPr="00A12F4E">
        <w:rPr>
          <w:rFonts w:cs="Times New Roman"/>
          <w:szCs w:val="24"/>
          <w:shd w:val="clear" w:color="auto" w:fill="FFFFFF"/>
        </w:rPr>
        <w:t xml:space="preserve">, K. Y. (1989). </w:t>
      </w:r>
      <w:proofErr w:type="spellStart"/>
      <w:r w:rsidRPr="00A12F4E">
        <w:rPr>
          <w:rFonts w:cs="Times New Roman"/>
          <w:szCs w:val="24"/>
          <w:shd w:val="clear" w:color="auto" w:fill="FFFFFF"/>
        </w:rPr>
        <w:t>Calcitroic</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acid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product</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renal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metabolism</w:t>
      </w:r>
      <w:proofErr w:type="spellEnd"/>
      <w:r w:rsidRPr="00A12F4E">
        <w:rPr>
          <w:rFonts w:cs="Times New Roman"/>
          <w:szCs w:val="24"/>
          <w:shd w:val="clear" w:color="auto" w:fill="FFFFFF"/>
        </w:rPr>
        <w:t xml:space="preserve"> of 1, 25-dihydroxyvitamin D3 </w:t>
      </w:r>
      <w:proofErr w:type="spellStart"/>
      <w:r w:rsidRPr="00A12F4E">
        <w:rPr>
          <w:rFonts w:cs="Times New Roman"/>
          <w:szCs w:val="24"/>
          <w:shd w:val="clear" w:color="auto" w:fill="FFFFFF"/>
        </w:rPr>
        <w:t>through</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C-24 </w:t>
      </w:r>
      <w:proofErr w:type="spellStart"/>
      <w:r w:rsidRPr="00A12F4E">
        <w:rPr>
          <w:rFonts w:cs="Times New Roman"/>
          <w:szCs w:val="24"/>
          <w:shd w:val="clear" w:color="auto" w:fill="FFFFFF"/>
        </w:rPr>
        <w:t>oxidation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pathway</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Biochemistry</w:t>
      </w:r>
      <w:proofErr w:type="spellEnd"/>
      <w:r w:rsidRPr="00A12F4E">
        <w:rPr>
          <w:rFonts w:cs="Times New Roman"/>
          <w:szCs w:val="24"/>
          <w:shd w:val="clear" w:color="auto" w:fill="FFFFFF"/>
        </w:rPr>
        <w:t>, </w:t>
      </w:r>
      <w:r w:rsidRPr="00A12F4E">
        <w:rPr>
          <w:rFonts w:cs="Times New Roman"/>
          <w:i/>
          <w:iCs/>
          <w:szCs w:val="24"/>
          <w:shd w:val="clear" w:color="auto" w:fill="FFFFFF"/>
        </w:rPr>
        <w:t>28</w:t>
      </w:r>
      <w:r w:rsidRPr="00A12F4E">
        <w:rPr>
          <w:rFonts w:cs="Times New Roman"/>
          <w:szCs w:val="24"/>
          <w:shd w:val="clear" w:color="auto" w:fill="FFFFFF"/>
        </w:rPr>
        <w:t>(4), 1763-1769.</w:t>
      </w:r>
    </w:p>
    <w:p w14:paraId="44269271" w14:textId="77777777" w:rsidR="00E25265" w:rsidRDefault="00E25265" w:rsidP="006B63C4">
      <w:pPr>
        <w:spacing w:before="120" w:after="120"/>
        <w:ind w:left="567" w:hanging="567"/>
        <w:rPr>
          <w:rFonts w:cs="Times New Roman"/>
          <w:szCs w:val="24"/>
          <w:shd w:val="clear" w:color="auto" w:fill="FFFFFF"/>
        </w:rPr>
      </w:pPr>
      <w:proofErr w:type="spellStart"/>
      <w:r w:rsidRPr="00E243F3">
        <w:rPr>
          <w:rFonts w:cs="Times New Roman"/>
          <w:szCs w:val="24"/>
          <w:shd w:val="clear" w:color="auto" w:fill="FFFFFF"/>
        </w:rPr>
        <w:t>Rigante</w:t>
      </w:r>
      <w:proofErr w:type="spellEnd"/>
      <w:r w:rsidRPr="00E243F3">
        <w:rPr>
          <w:rFonts w:cs="Times New Roman"/>
          <w:szCs w:val="24"/>
          <w:shd w:val="clear" w:color="auto" w:fill="FFFFFF"/>
        </w:rPr>
        <w:t xml:space="preserve">, D., De </w:t>
      </w:r>
      <w:proofErr w:type="spellStart"/>
      <w:r w:rsidRPr="00E243F3">
        <w:rPr>
          <w:rFonts w:cs="Times New Roman"/>
          <w:szCs w:val="24"/>
          <w:shd w:val="clear" w:color="auto" w:fill="FFFFFF"/>
        </w:rPr>
        <w:t>Rosa</w:t>
      </w:r>
      <w:proofErr w:type="spellEnd"/>
      <w:r w:rsidRPr="00E243F3">
        <w:rPr>
          <w:rFonts w:cs="Times New Roman"/>
          <w:szCs w:val="24"/>
          <w:shd w:val="clear" w:color="auto" w:fill="FFFFFF"/>
        </w:rPr>
        <w:t xml:space="preserve">, G., </w:t>
      </w:r>
      <w:proofErr w:type="spellStart"/>
      <w:r w:rsidRPr="00E243F3">
        <w:rPr>
          <w:rFonts w:cs="Times New Roman"/>
          <w:szCs w:val="24"/>
          <w:shd w:val="clear" w:color="auto" w:fill="FFFFFF"/>
        </w:rPr>
        <w:t>Delogu</w:t>
      </w:r>
      <w:proofErr w:type="spellEnd"/>
      <w:r w:rsidRPr="00E243F3">
        <w:rPr>
          <w:rFonts w:cs="Times New Roman"/>
          <w:szCs w:val="24"/>
          <w:shd w:val="clear" w:color="auto" w:fill="FFFFFF"/>
        </w:rPr>
        <w:t xml:space="preserve">, A. B., </w:t>
      </w:r>
      <w:proofErr w:type="spellStart"/>
      <w:r w:rsidRPr="00E243F3">
        <w:rPr>
          <w:rFonts w:cs="Times New Roman"/>
          <w:szCs w:val="24"/>
          <w:shd w:val="clear" w:color="auto" w:fill="FFFFFF"/>
        </w:rPr>
        <w:t>Rotunno</w:t>
      </w:r>
      <w:proofErr w:type="spellEnd"/>
      <w:r w:rsidRPr="00E243F3">
        <w:rPr>
          <w:rFonts w:cs="Times New Roman"/>
          <w:szCs w:val="24"/>
          <w:shd w:val="clear" w:color="auto" w:fill="FFFFFF"/>
        </w:rPr>
        <w:t xml:space="preserve">, G., </w:t>
      </w:r>
      <w:proofErr w:type="spellStart"/>
      <w:r w:rsidRPr="00E243F3">
        <w:rPr>
          <w:rFonts w:cs="Times New Roman"/>
          <w:szCs w:val="24"/>
          <w:shd w:val="clear" w:color="auto" w:fill="FFFFFF"/>
        </w:rPr>
        <w:t>Cianci</w:t>
      </w:r>
      <w:proofErr w:type="spellEnd"/>
      <w:r w:rsidRPr="00E243F3">
        <w:rPr>
          <w:rFonts w:cs="Times New Roman"/>
          <w:szCs w:val="24"/>
          <w:shd w:val="clear" w:color="auto" w:fill="FFFFFF"/>
        </w:rPr>
        <w:t xml:space="preserve">, R., </w:t>
      </w:r>
      <w:proofErr w:type="spellStart"/>
      <w:r w:rsidRPr="00E243F3">
        <w:rPr>
          <w:rFonts w:cs="Times New Roman"/>
          <w:szCs w:val="24"/>
          <w:shd w:val="clear" w:color="auto" w:fill="FFFFFF"/>
        </w:rPr>
        <w:t>Di</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Pangrazio</w:t>
      </w:r>
      <w:proofErr w:type="spellEnd"/>
      <w:r w:rsidRPr="00E243F3">
        <w:rPr>
          <w:rFonts w:cs="Times New Roman"/>
          <w:szCs w:val="24"/>
          <w:shd w:val="clear" w:color="auto" w:fill="FFFFFF"/>
        </w:rPr>
        <w:t xml:space="preserve">, C., ... &amp; </w:t>
      </w:r>
      <w:proofErr w:type="spellStart"/>
      <w:r w:rsidRPr="00E243F3">
        <w:rPr>
          <w:rFonts w:cs="Times New Roman"/>
          <w:szCs w:val="24"/>
          <w:shd w:val="clear" w:color="auto" w:fill="FFFFFF"/>
        </w:rPr>
        <w:t>Candelli</w:t>
      </w:r>
      <w:proofErr w:type="spellEnd"/>
      <w:r w:rsidRPr="00E243F3">
        <w:rPr>
          <w:rFonts w:cs="Times New Roman"/>
          <w:szCs w:val="24"/>
          <w:shd w:val="clear" w:color="auto" w:fill="FFFFFF"/>
        </w:rPr>
        <w:t xml:space="preserve">, M. (2024). </w:t>
      </w:r>
      <w:proofErr w:type="spellStart"/>
      <w:r w:rsidRPr="00E243F3">
        <w:rPr>
          <w:rFonts w:cs="Times New Roman"/>
          <w:szCs w:val="24"/>
          <w:shd w:val="clear" w:color="auto" w:fill="FFFFFF"/>
        </w:rPr>
        <w:t>Hypovitaminosis</w:t>
      </w:r>
      <w:proofErr w:type="spellEnd"/>
      <w:r w:rsidRPr="00E243F3">
        <w:rPr>
          <w:rFonts w:cs="Times New Roman"/>
          <w:szCs w:val="24"/>
          <w:shd w:val="clear" w:color="auto" w:fill="FFFFFF"/>
        </w:rPr>
        <w:t xml:space="preserve"> D </w:t>
      </w:r>
      <w:proofErr w:type="spellStart"/>
      <w:r w:rsidRPr="00E243F3">
        <w:rPr>
          <w:rFonts w:cs="Times New Roman"/>
          <w:szCs w:val="24"/>
          <w:shd w:val="clear" w:color="auto" w:fill="FFFFFF"/>
        </w:rPr>
        <w:t>and</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Leukocytosis</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to</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Predict</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Cardiovascular</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Abnormalities</w:t>
      </w:r>
      <w:proofErr w:type="spellEnd"/>
      <w:r w:rsidRPr="00E243F3">
        <w:rPr>
          <w:rFonts w:cs="Times New Roman"/>
          <w:szCs w:val="24"/>
          <w:shd w:val="clear" w:color="auto" w:fill="FFFFFF"/>
        </w:rPr>
        <w:t xml:space="preserve"> in </w:t>
      </w:r>
      <w:proofErr w:type="spellStart"/>
      <w:r w:rsidRPr="00E243F3">
        <w:rPr>
          <w:rFonts w:cs="Times New Roman"/>
          <w:szCs w:val="24"/>
          <w:shd w:val="clear" w:color="auto" w:fill="FFFFFF"/>
        </w:rPr>
        <w:t>Children</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with</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Kawasaki</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Disease</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Insights</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from</w:t>
      </w:r>
      <w:proofErr w:type="spellEnd"/>
      <w:r w:rsidRPr="00E243F3">
        <w:rPr>
          <w:rFonts w:cs="Times New Roman"/>
          <w:szCs w:val="24"/>
          <w:shd w:val="clear" w:color="auto" w:fill="FFFFFF"/>
        </w:rPr>
        <w:t xml:space="preserve"> a </w:t>
      </w:r>
      <w:proofErr w:type="spellStart"/>
      <w:r w:rsidRPr="00E243F3">
        <w:rPr>
          <w:rFonts w:cs="Times New Roman"/>
          <w:szCs w:val="24"/>
          <w:shd w:val="clear" w:color="auto" w:fill="FFFFFF"/>
        </w:rPr>
        <w:t>Single</w:t>
      </w:r>
      <w:proofErr w:type="spellEnd"/>
      <w:r w:rsidRPr="00E243F3">
        <w:rPr>
          <w:rFonts w:cs="Times New Roman"/>
          <w:szCs w:val="24"/>
          <w:shd w:val="clear" w:color="auto" w:fill="FFFFFF"/>
        </w:rPr>
        <w:t xml:space="preserve">-Center </w:t>
      </w:r>
      <w:proofErr w:type="spellStart"/>
      <w:r w:rsidRPr="00E243F3">
        <w:rPr>
          <w:rFonts w:cs="Times New Roman"/>
          <w:szCs w:val="24"/>
          <w:shd w:val="clear" w:color="auto" w:fill="FFFFFF"/>
        </w:rPr>
        <w:t>Retrospective</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Observational</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Cohort</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Study</w:t>
      </w:r>
      <w:proofErr w:type="spellEnd"/>
      <w:r w:rsidRPr="00E243F3">
        <w:rPr>
          <w:rFonts w:cs="Times New Roman"/>
          <w:szCs w:val="24"/>
          <w:shd w:val="clear" w:color="auto" w:fill="FFFFFF"/>
        </w:rPr>
        <w:t>. </w:t>
      </w:r>
      <w:proofErr w:type="spellStart"/>
      <w:r w:rsidRPr="00E243F3">
        <w:rPr>
          <w:rFonts w:cs="Times New Roman"/>
          <w:i/>
          <w:iCs/>
          <w:szCs w:val="24"/>
          <w:shd w:val="clear" w:color="auto" w:fill="FFFFFF"/>
        </w:rPr>
        <w:t>Diagnostics</w:t>
      </w:r>
      <w:proofErr w:type="spellEnd"/>
      <w:r w:rsidRPr="00E243F3">
        <w:rPr>
          <w:rFonts w:cs="Times New Roman"/>
          <w:szCs w:val="24"/>
          <w:shd w:val="clear" w:color="auto" w:fill="FFFFFF"/>
        </w:rPr>
        <w:t>, </w:t>
      </w:r>
      <w:r w:rsidRPr="00E243F3">
        <w:rPr>
          <w:rFonts w:cs="Times New Roman"/>
          <w:i/>
          <w:iCs/>
          <w:szCs w:val="24"/>
          <w:shd w:val="clear" w:color="auto" w:fill="FFFFFF"/>
        </w:rPr>
        <w:t>14</w:t>
      </w:r>
      <w:r w:rsidRPr="00E243F3">
        <w:rPr>
          <w:rFonts w:cs="Times New Roman"/>
          <w:szCs w:val="24"/>
          <w:shd w:val="clear" w:color="auto" w:fill="FFFFFF"/>
        </w:rPr>
        <w:t>(12), 1228.</w:t>
      </w:r>
    </w:p>
    <w:p w14:paraId="16CCC7F4" w14:textId="77777777" w:rsidR="00E25265" w:rsidRPr="00A12F4E" w:rsidRDefault="00E25265" w:rsidP="006B63C4">
      <w:pPr>
        <w:spacing w:before="120" w:after="120"/>
        <w:ind w:left="567" w:hanging="567"/>
        <w:rPr>
          <w:rFonts w:cs="Times New Roman"/>
          <w:color w:val="222222"/>
          <w:szCs w:val="24"/>
          <w:shd w:val="clear" w:color="auto" w:fill="FFFFFF"/>
        </w:rPr>
      </w:pPr>
      <w:bookmarkStart w:id="161" w:name="_Hlk135933623"/>
      <w:proofErr w:type="spellStart"/>
      <w:r w:rsidRPr="00A12F4E">
        <w:rPr>
          <w:rFonts w:cs="Times New Roman"/>
          <w:color w:val="222222"/>
          <w:szCs w:val="24"/>
          <w:shd w:val="clear" w:color="auto" w:fill="FFFFFF"/>
        </w:rPr>
        <w:t>Rosa</w:t>
      </w:r>
      <w:bookmarkEnd w:id="161"/>
      <w:proofErr w:type="spellEnd"/>
      <w:r w:rsidRPr="00A12F4E">
        <w:rPr>
          <w:rFonts w:cs="Times New Roman"/>
          <w:color w:val="222222"/>
          <w:szCs w:val="24"/>
          <w:shd w:val="clear" w:color="auto" w:fill="FFFFFF"/>
        </w:rPr>
        <w:t xml:space="preserve">, C. T., </w:t>
      </w:r>
      <w:proofErr w:type="spellStart"/>
      <w:r w:rsidRPr="00A12F4E">
        <w:rPr>
          <w:rFonts w:cs="Times New Roman"/>
          <w:color w:val="222222"/>
          <w:szCs w:val="24"/>
          <w:shd w:val="clear" w:color="auto" w:fill="FFFFFF"/>
        </w:rPr>
        <w:t>Schoeman</w:t>
      </w:r>
      <w:proofErr w:type="spellEnd"/>
      <w:r w:rsidRPr="00A12F4E">
        <w:rPr>
          <w:rFonts w:cs="Times New Roman"/>
          <w:color w:val="222222"/>
          <w:szCs w:val="24"/>
          <w:shd w:val="clear" w:color="auto" w:fill="FFFFFF"/>
        </w:rPr>
        <w:t xml:space="preserve">, J. P., </w:t>
      </w:r>
      <w:proofErr w:type="spellStart"/>
      <w:r w:rsidRPr="00A12F4E">
        <w:rPr>
          <w:rFonts w:cs="Times New Roman"/>
          <w:color w:val="222222"/>
          <w:szCs w:val="24"/>
          <w:shd w:val="clear" w:color="auto" w:fill="FFFFFF"/>
        </w:rPr>
        <w:t>Berry</w:t>
      </w:r>
      <w:proofErr w:type="spellEnd"/>
      <w:r w:rsidRPr="00A12F4E">
        <w:rPr>
          <w:rFonts w:cs="Times New Roman"/>
          <w:color w:val="222222"/>
          <w:szCs w:val="24"/>
          <w:shd w:val="clear" w:color="auto" w:fill="FFFFFF"/>
        </w:rPr>
        <w:t xml:space="preserve">, J. L., </w:t>
      </w:r>
      <w:proofErr w:type="spellStart"/>
      <w:r w:rsidRPr="00A12F4E">
        <w:rPr>
          <w:rFonts w:cs="Times New Roman"/>
          <w:color w:val="222222"/>
          <w:szCs w:val="24"/>
          <w:shd w:val="clear" w:color="auto" w:fill="FFFFFF"/>
        </w:rPr>
        <w:t>Mellanby</w:t>
      </w:r>
      <w:proofErr w:type="spellEnd"/>
      <w:r w:rsidRPr="00A12F4E">
        <w:rPr>
          <w:rFonts w:cs="Times New Roman"/>
          <w:color w:val="222222"/>
          <w:szCs w:val="24"/>
          <w:shd w:val="clear" w:color="auto" w:fill="FFFFFF"/>
        </w:rPr>
        <w:t xml:space="preserve">, R. J., &amp; </w:t>
      </w:r>
      <w:proofErr w:type="spellStart"/>
      <w:r w:rsidRPr="00A12F4E">
        <w:rPr>
          <w:rFonts w:cs="Times New Roman"/>
          <w:color w:val="222222"/>
          <w:szCs w:val="24"/>
          <w:shd w:val="clear" w:color="auto" w:fill="FFFFFF"/>
        </w:rPr>
        <w:t>Dvir</w:t>
      </w:r>
      <w:proofErr w:type="spellEnd"/>
      <w:r w:rsidRPr="00A12F4E">
        <w:rPr>
          <w:rFonts w:cs="Times New Roman"/>
          <w:color w:val="222222"/>
          <w:szCs w:val="24"/>
          <w:shd w:val="clear" w:color="auto" w:fill="FFFFFF"/>
        </w:rPr>
        <w:t xml:space="preserve">, E. (2013). </w:t>
      </w:r>
      <w:proofErr w:type="spellStart"/>
      <w:r w:rsidRPr="00A12F4E">
        <w:rPr>
          <w:rFonts w:cs="Times New Roman"/>
          <w:color w:val="222222"/>
          <w:szCs w:val="24"/>
          <w:shd w:val="clear" w:color="auto" w:fill="FFFFFF"/>
        </w:rPr>
        <w:t>Hypovitaminosis</w:t>
      </w:r>
      <w:proofErr w:type="spellEnd"/>
      <w:r w:rsidRPr="00A12F4E">
        <w:rPr>
          <w:rFonts w:cs="Times New Roman"/>
          <w:color w:val="222222"/>
          <w:szCs w:val="24"/>
          <w:shd w:val="clear" w:color="auto" w:fill="FFFFFF"/>
        </w:rPr>
        <w:t xml:space="preserve"> D in </w:t>
      </w:r>
      <w:proofErr w:type="spellStart"/>
      <w:r w:rsidRPr="00A12F4E">
        <w:rPr>
          <w:rFonts w:cs="Times New Roman"/>
          <w:color w:val="222222"/>
          <w:szCs w:val="24"/>
          <w:shd w:val="clear" w:color="auto" w:fill="FFFFFF"/>
        </w:rPr>
        <w:t>dogs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with</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spirocercosis</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Veterinary</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Internal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Medicine</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27</w:t>
      </w:r>
      <w:r w:rsidRPr="00A12F4E">
        <w:rPr>
          <w:rFonts w:cs="Times New Roman"/>
          <w:color w:val="222222"/>
          <w:szCs w:val="24"/>
          <w:shd w:val="clear" w:color="auto" w:fill="FFFFFF"/>
        </w:rPr>
        <w:t>(5), 1159-1164.</w:t>
      </w:r>
    </w:p>
    <w:p w14:paraId="491F9962"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Sakai</w:t>
      </w:r>
      <w:proofErr w:type="spellEnd"/>
      <w:r w:rsidRPr="00A12F4E">
        <w:rPr>
          <w:rFonts w:cs="Times New Roman"/>
          <w:szCs w:val="24"/>
          <w:shd w:val="clear" w:color="auto" w:fill="FFFFFF"/>
        </w:rPr>
        <w:t xml:space="preserve">, M. (1999). </w:t>
      </w:r>
      <w:proofErr w:type="spellStart"/>
      <w:r w:rsidRPr="00A12F4E">
        <w:rPr>
          <w:rFonts w:cs="Times New Roman"/>
          <w:szCs w:val="24"/>
          <w:shd w:val="clear" w:color="auto" w:fill="FFFFFF"/>
        </w:rPr>
        <w:t>Current</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research</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status</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fish</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immunostimulants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Aquaculture</w:t>
      </w:r>
      <w:proofErr w:type="spellEnd"/>
      <w:r w:rsidRPr="00A12F4E">
        <w:rPr>
          <w:rFonts w:cs="Times New Roman"/>
          <w:szCs w:val="24"/>
          <w:shd w:val="clear" w:color="auto" w:fill="FFFFFF"/>
        </w:rPr>
        <w:t>, </w:t>
      </w:r>
      <w:r w:rsidRPr="00A12F4E">
        <w:rPr>
          <w:rFonts w:cs="Times New Roman"/>
          <w:i/>
          <w:iCs/>
          <w:szCs w:val="24"/>
          <w:shd w:val="clear" w:color="auto" w:fill="FFFFFF"/>
        </w:rPr>
        <w:t>172</w:t>
      </w:r>
      <w:r w:rsidRPr="00A12F4E">
        <w:rPr>
          <w:rFonts w:cs="Times New Roman"/>
          <w:szCs w:val="24"/>
          <w:shd w:val="clear" w:color="auto" w:fill="FFFFFF"/>
        </w:rPr>
        <w:t>(1-2), 63-92.</w:t>
      </w:r>
    </w:p>
    <w:p w14:paraId="5C4C11DA" w14:textId="77777777" w:rsidR="00E25265" w:rsidRPr="00A12F4E" w:rsidRDefault="00E25265" w:rsidP="006B63C4">
      <w:pPr>
        <w:spacing w:before="120" w:after="120"/>
        <w:ind w:left="567" w:hanging="567"/>
        <w:rPr>
          <w:rFonts w:cs="Times New Roman"/>
          <w:color w:val="222222"/>
          <w:szCs w:val="24"/>
          <w:shd w:val="clear" w:color="auto" w:fill="FFFFFF"/>
        </w:rPr>
      </w:pPr>
      <w:bookmarkStart w:id="162" w:name="_Hlk135932124"/>
      <w:proofErr w:type="spellStart"/>
      <w:r w:rsidRPr="00A12F4E">
        <w:rPr>
          <w:rFonts w:cs="Times New Roman"/>
          <w:color w:val="222222"/>
          <w:szCs w:val="24"/>
          <w:shd w:val="clear" w:color="auto" w:fill="FFFFFF"/>
        </w:rPr>
        <w:t>Seiler</w:t>
      </w:r>
      <w:bookmarkEnd w:id="162"/>
      <w:proofErr w:type="spellEnd"/>
      <w:r w:rsidRPr="00A12F4E">
        <w:rPr>
          <w:rFonts w:cs="Times New Roman"/>
          <w:color w:val="222222"/>
          <w:szCs w:val="24"/>
          <w:shd w:val="clear" w:color="auto" w:fill="FFFFFF"/>
        </w:rPr>
        <w:t xml:space="preserve">, S., </w:t>
      </w:r>
      <w:proofErr w:type="spellStart"/>
      <w:r w:rsidRPr="00A12F4E">
        <w:rPr>
          <w:rFonts w:cs="Times New Roman"/>
          <w:color w:val="222222"/>
          <w:szCs w:val="24"/>
          <w:shd w:val="clear" w:color="auto" w:fill="FFFFFF"/>
        </w:rPr>
        <w:t>Heine</w:t>
      </w:r>
      <w:proofErr w:type="spellEnd"/>
      <w:r w:rsidRPr="00A12F4E">
        <w:rPr>
          <w:rFonts w:cs="Times New Roman"/>
          <w:color w:val="222222"/>
          <w:szCs w:val="24"/>
          <w:shd w:val="clear" w:color="auto" w:fill="FFFFFF"/>
        </w:rPr>
        <w:t xml:space="preserve">, G. H., &amp; </w:t>
      </w:r>
      <w:proofErr w:type="spellStart"/>
      <w:r w:rsidRPr="00A12F4E">
        <w:rPr>
          <w:rFonts w:cs="Times New Roman"/>
          <w:color w:val="222222"/>
          <w:szCs w:val="24"/>
          <w:shd w:val="clear" w:color="auto" w:fill="FFFFFF"/>
        </w:rPr>
        <w:t>Fliser</w:t>
      </w:r>
      <w:proofErr w:type="spellEnd"/>
      <w:r w:rsidRPr="00A12F4E">
        <w:rPr>
          <w:rFonts w:cs="Times New Roman"/>
          <w:color w:val="222222"/>
          <w:szCs w:val="24"/>
          <w:shd w:val="clear" w:color="auto" w:fill="FFFFFF"/>
        </w:rPr>
        <w:t xml:space="preserve">, D. (2009). </w:t>
      </w:r>
      <w:proofErr w:type="spellStart"/>
      <w:r w:rsidRPr="00A12F4E">
        <w:rPr>
          <w:rFonts w:cs="Times New Roman"/>
          <w:color w:val="222222"/>
          <w:szCs w:val="24"/>
          <w:shd w:val="clear" w:color="auto" w:fill="FFFFFF"/>
        </w:rPr>
        <w:t>Clinical</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relevance</w:t>
      </w:r>
      <w:proofErr w:type="spellEnd"/>
      <w:r w:rsidRPr="00A12F4E">
        <w:rPr>
          <w:rFonts w:cs="Times New Roman"/>
          <w:color w:val="222222"/>
          <w:szCs w:val="24"/>
          <w:shd w:val="clear" w:color="auto" w:fill="FFFFFF"/>
        </w:rPr>
        <w:t xml:space="preserve"> of FGF-23 in </w:t>
      </w:r>
      <w:proofErr w:type="spellStart"/>
      <w:r w:rsidRPr="00A12F4E">
        <w:rPr>
          <w:rFonts w:cs="Times New Roman"/>
          <w:color w:val="222222"/>
          <w:szCs w:val="24"/>
          <w:shd w:val="clear" w:color="auto" w:fill="FFFFFF"/>
        </w:rPr>
        <w:t>chronic</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kidney</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disease</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Kidney</w:t>
      </w:r>
      <w:proofErr w:type="spellEnd"/>
      <w:r w:rsidRPr="00A12F4E">
        <w:rPr>
          <w:rFonts w:cs="Times New Roman"/>
          <w:i/>
          <w:iCs/>
          <w:color w:val="222222"/>
          <w:szCs w:val="24"/>
          <w:shd w:val="clear" w:color="auto" w:fill="FFFFFF"/>
        </w:rPr>
        <w:t xml:space="preserve"> International</w:t>
      </w:r>
      <w:r w:rsidRPr="00A12F4E">
        <w:rPr>
          <w:rFonts w:cs="Times New Roman"/>
          <w:color w:val="222222"/>
          <w:szCs w:val="24"/>
          <w:shd w:val="clear" w:color="auto" w:fill="FFFFFF"/>
        </w:rPr>
        <w:t>, </w:t>
      </w:r>
      <w:r w:rsidRPr="00A12F4E">
        <w:rPr>
          <w:rFonts w:cs="Times New Roman"/>
          <w:i/>
          <w:iCs/>
          <w:color w:val="222222"/>
          <w:szCs w:val="24"/>
          <w:shd w:val="clear" w:color="auto" w:fill="FFFFFF"/>
        </w:rPr>
        <w:t>76</w:t>
      </w:r>
      <w:r w:rsidRPr="00A12F4E">
        <w:rPr>
          <w:rFonts w:cs="Times New Roman"/>
          <w:color w:val="222222"/>
          <w:szCs w:val="24"/>
          <w:shd w:val="clear" w:color="auto" w:fill="FFFFFF"/>
        </w:rPr>
        <w:t>, S34-S42.</w:t>
      </w:r>
    </w:p>
    <w:p w14:paraId="6D55BC72" w14:textId="77777777" w:rsidR="00E25265" w:rsidRPr="00A12F4E" w:rsidRDefault="00E25265" w:rsidP="006B63C4">
      <w:pPr>
        <w:spacing w:before="120" w:after="120"/>
        <w:ind w:left="567" w:hanging="567"/>
        <w:rPr>
          <w:rFonts w:cs="Times New Roman"/>
          <w:szCs w:val="24"/>
          <w:shd w:val="clear" w:color="auto" w:fill="FFFFFF"/>
        </w:rPr>
      </w:pPr>
      <w:bookmarkStart w:id="163" w:name="_Hlk135851639"/>
      <w:proofErr w:type="spellStart"/>
      <w:r w:rsidRPr="00A12F4E">
        <w:rPr>
          <w:rFonts w:cs="Times New Roman"/>
          <w:szCs w:val="24"/>
          <w:shd w:val="clear" w:color="auto" w:fill="FFFFFF"/>
        </w:rPr>
        <w:lastRenderedPageBreak/>
        <w:t>Shimada</w:t>
      </w:r>
      <w:bookmarkEnd w:id="163"/>
      <w:proofErr w:type="spellEnd"/>
      <w:r w:rsidRPr="00A12F4E">
        <w:rPr>
          <w:rFonts w:cs="Times New Roman"/>
          <w:szCs w:val="24"/>
          <w:shd w:val="clear" w:color="auto" w:fill="FFFFFF"/>
        </w:rPr>
        <w:t xml:space="preserve">, T., </w:t>
      </w:r>
      <w:proofErr w:type="spellStart"/>
      <w:r w:rsidRPr="00A12F4E">
        <w:rPr>
          <w:rFonts w:cs="Times New Roman"/>
          <w:szCs w:val="24"/>
          <w:shd w:val="clear" w:color="auto" w:fill="FFFFFF"/>
        </w:rPr>
        <w:t>Kakitani</w:t>
      </w:r>
      <w:proofErr w:type="spellEnd"/>
      <w:r w:rsidRPr="00A12F4E">
        <w:rPr>
          <w:rFonts w:cs="Times New Roman"/>
          <w:szCs w:val="24"/>
          <w:shd w:val="clear" w:color="auto" w:fill="FFFFFF"/>
        </w:rPr>
        <w:t xml:space="preserve">, M., </w:t>
      </w:r>
      <w:proofErr w:type="spellStart"/>
      <w:r w:rsidRPr="00A12F4E">
        <w:rPr>
          <w:rFonts w:cs="Times New Roman"/>
          <w:szCs w:val="24"/>
          <w:shd w:val="clear" w:color="auto" w:fill="FFFFFF"/>
        </w:rPr>
        <w:t>Yamazaki</w:t>
      </w:r>
      <w:proofErr w:type="spellEnd"/>
      <w:r w:rsidRPr="00A12F4E">
        <w:rPr>
          <w:rFonts w:cs="Times New Roman"/>
          <w:szCs w:val="24"/>
          <w:shd w:val="clear" w:color="auto" w:fill="FFFFFF"/>
        </w:rPr>
        <w:t xml:space="preserve">, Y., </w:t>
      </w:r>
      <w:proofErr w:type="spellStart"/>
      <w:r w:rsidRPr="00A12F4E">
        <w:rPr>
          <w:rFonts w:cs="Times New Roman"/>
          <w:szCs w:val="24"/>
          <w:shd w:val="clear" w:color="auto" w:fill="FFFFFF"/>
        </w:rPr>
        <w:t>Hasegawa</w:t>
      </w:r>
      <w:proofErr w:type="spellEnd"/>
      <w:r w:rsidRPr="00A12F4E">
        <w:rPr>
          <w:rFonts w:cs="Times New Roman"/>
          <w:szCs w:val="24"/>
          <w:shd w:val="clear" w:color="auto" w:fill="FFFFFF"/>
        </w:rPr>
        <w:t xml:space="preserve">, H., </w:t>
      </w:r>
      <w:proofErr w:type="spellStart"/>
      <w:r w:rsidRPr="00A12F4E">
        <w:rPr>
          <w:rFonts w:cs="Times New Roman"/>
          <w:szCs w:val="24"/>
          <w:shd w:val="clear" w:color="auto" w:fill="FFFFFF"/>
        </w:rPr>
        <w:t>Takeuchi</w:t>
      </w:r>
      <w:proofErr w:type="spellEnd"/>
      <w:r w:rsidRPr="00A12F4E">
        <w:rPr>
          <w:rFonts w:cs="Times New Roman"/>
          <w:szCs w:val="24"/>
          <w:shd w:val="clear" w:color="auto" w:fill="FFFFFF"/>
        </w:rPr>
        <w:t xml:space="preserve">, Y., </w:t>
      </w:r>
      <w:proofErr w:type="spellStart"/>
      <w:r w:rsidRPr="00A12F4E">
        <w:rPr>
          <w:rFonts w:cs="Times New Roman"/>
          <w:szCs w:val="24"/>
          <w:shd w:val="clear" w:color="auto" w:fill="FFFFFF"/>
        </w:rPr>
        <w:t>Fujita</w:t>
      </w:r>
      <w:proofErr w:type="spellEnd"/>
      <w:r w:rsidRPr="00A12F4E">
        <w:rPr>
          <w:rFonts w:cs="Times New Roman"/>
          <w:szCs w:val="24"/>
          <w:shd w:val="clear" w:color="auto" w:fill="FFFFFF"/>
        </w:rPr>
        <w:t xml:space="preserve">, T., ... &amp; </w:t>
      </w:r>
      <w:proofErr w:type="spellStart"/>
      <w:r w:rsidRPr="00A12F4E">
        <w:rPr>
          <w:rFonts w:cs="Times New Roman"/>
          <w:szCs w:val="24"/>
          <w:shd w:val="clear" w:color="auto" w:fill="FFFFFF"/>
        </w:rPr>
        <w:t>Yamashita</w:t>
      </w:r>
      <w:proofErr w:type="spellEnd"/>
      <w:r w:rsidRPr="00A12F4E">
        <w:rPr>
          <w:rFonts w:cs="Times New Roman"/>
          <w:szCs w:val="24"/>
          <w:shd w:val="clear" w:color="auto" w:fill="FFFFFF"/>
        </w:rPr>
        <w:t xml:space="preserve">, T. (2004). </w:t>
      </w:r>
      <w:proofErr w:type="spellStart"/>
      <w:r w:rsidRPr="00A12F4E">
        <w:rPr>
          <w:rFonts w:cs="Times New Roman"/>
          <w:szCs w:val="24"/>
          <w:shd w:val="clear" w:color="auto" w:fill="FFFFFF"/>
        </w:rPr>
        <w:t>Targeted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ablation</w:t>
      </w:r>
      <w:proofErr w:type="spellEnd"/>
      <w:r w:rsidRPr="00A12F4E">
        <w:rPr>
          <w:rFonts w:cs="Times New Roman"/>
          <w:szCs w:val="24"/>
          <w:shd w:val="clear" w:color="auto" w:fill="FFFFFF"/>
        </w:rPr>
        <w:t xml:space="preserve"> of Fgf23 </w:t>
      </w:r>
      <w:proofErr w:type="spellStart"/>
      <w:r w:rsidRPr="00A12F4E">
        <w:rPr>
          <w:rFonts w:cs="Times New Roman"/>
          <w:szCs w:val="24"/>
          <w:shd w:val="clear" w:color="auto" w:fill="FFFFFF"/>
        </w:rPr>
        <w:t>demonstrates</w:t>
      </w:r>
      <w:proofErr w:type="spellEnd"/>
      <w:r w:rsidRPr="00A12F4E">
        <w:rPr>
          <w:rFonts w:cs="Times New Roman"/>
          <w:szCs w:val="24"/>
          <w:shd w:val="clear" w:color="auto" w:fill="FFFFFF"/>
        </w:rPr>
        <w:t xml:space="preserve"> an </w:t>
      </w:r>
      <w:proofErr w:type="spellStart"/>
      <w:r w:rsidRPr="00A12F4E">
        <w:rPr>
          <w:rFonts w:cs="Times New Roman"/>
          <w:szCs w:val="24"/>
          <w:shd w:val="clear" w:color="auto" w:fill="FFFFFF"/>
        </w:rPr>
        <w:t>essential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physiological</w:t>
      </w:r>
      <w:proofErr w:type="spellEnd"/>
      <w:r w:rsidRPr="00A12F4E">
        <w:rPr>
          <w:rFonts w:cs="Times New Roman"/>
          <w:szCs w:val="24"/>
          <w:shd w:val="clear" w:color="auto" w:fill="FFFFFF"/>
        </w:rPr>
        <w:t xml:space="preserve"> role of FGF23 in </w:t>
      </w:r>
      <w:proofErr w:type="spellStart"/>
      <w:r w:rsidRPr="00A12F4E">
        <w:rPr>
          <w:rFonts w:cs="Times New Roman"/>
          <w:szCs w:val="24"/>
          <w:shd w:val="clear" w:color="auto" w:fill="FFFFFF"/>
        </w:rPr>
        <w:t>phosphate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vitamin D </w:t>
      </w:r>
      <w:proofErr w:type="spellStart"/>
      <w:r w:rsidRPr="00A12F4E">
        <w:rPr>
          <w:rFonts w:cs="Times New Roman"/>
          <w:szCs w:val="24"/>
          <w:shd w:val="clear" w:color="auto" w:fill="FFFFFF"/>
        </w:rPr>
        <w:t>metabolism</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clinical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investigation</w:t>
      </w:r>
      <w:proofErr w:type="spellEnd"/>
      <w:r w:rsidRPr="00A12F4E">
        <w:rPr>
          <w:rFonts w:cs="Times New Roman"/>
          <w:szCs w:val="24"/>
          <w:shd w:val="clear" w:color="auto" w:fill="FFFFFF"/>
        </w:rPr>
        <w:t>, </w:t>
      </w:r>
      <w:r w:rsidRPr="00A12F4E">
        <w:rPr>
          <w:rFonts w:cs="Times New Roman"/>
          <w:i/>
          <w:iCs/>
          <w:szCs w:val="24"/>
          <w:shd w:val="clear" w:color="auto" w:fill="FFFFFF"/>
        </w:rPr>
        <w:t>113</w:t>
      </w:r>
      <w:r w:rsidRPr="00A12F4E">
        <w:rPr>
          <w:rFonts w:cs="Times New Roman"/>
          <w:szCs w:val="24"/>
          <w:shd w:val="clear" w:color="auto" w:fill="FFFFFF"/>
        </w:rPr>
        <w:t>(4), 561-568.</w:t>
      </w:r>
    </w:p>
    <w:p w14:paraId="0D2B62F8"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Simboli-Campbell</w:t>
      </w:r>
      <w:proofErr w:type="spellEnd"/>
      <w:r w:rsidRPr="00A12F4E">
        <w:rPr>
          <w:rFonts w:cs="Times New Roman"/>
          <w:szCs w:val="24"/>
          <w:shd w:val="clear" w:color="auto" w:fill="FFFFFF"/>
        </w:rPr>
        <w:t xml:space="preserve">, M., &amp; </w:t>
      </w:r>
      <w:proofErr w:type="spellStart"/>
      <w:r w:rsidRPr="00A12F4E">
        <w:rPr>
          <w:rFonts w:cs="Times New Roman"/>
          <w:szCs w:val="24"/>
          <w:shd w:val="clear" w:color="auto" w:fill="FFFFFF"/>
        </w:rPr>
        <w:t>Jones</w:t>
      </w:r>
      <w:proofErr w:type="spellEnd"/>
      <w:r w:rsidRPr="00A12F4E">
        <w:rPr>
          <w:rFonts w:cs="Times New Roman"/>
          <w:szCs w:val="24"/>
          <w:shd w:val="clear" w:color="auto" w:fill="FFFFFF"/>
        </w:rPr>
        <w:t xml:space="preserve">, G. (1991). </w:t>
      </w:r>
      <w:proofErr w:type="spellStart"/>
      <w:r w:rsidRPr="00A12F4E">
        <w:rPr>
          <w:rFonts w:cs="Times New Roman"/>
          <w:szCs w:val="24"/>
          <w:shd w:val="clear" w:color="auto" w:fill="FFFFFF"/>
        </w:rPr>
        <w:t>Dietary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phosphate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deprivation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increases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renal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synthesis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decreases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renal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catabolism</w:t>
      </w:r>
      <w:proofErr w:type="spellEnd"/>
      <w:r w:rsidRPr="00A12F4E">
        <w:rPr>
          <w:rFonts w:cs="Times New Roman"/>
          <w:szCs w:val="24"/>
          <w:shd w:val="clear" w:color="auto" w:fill="FFFFFF"/>
        </w:rPr>
        <w:t xml:space="preserve"> of 1, 25-dihydroxycholecalciferol in </w:t>
      </w:r>
      <w:proofErr w:type="spellStart"/>
      <w:r w:rsidRPr="00A12F4E">
        <w:rPr>
          <w:rFonts w:cs="Times New Roman"/>
          <w:szCs w:val="24"/>
          <w:shd w:val="clear" w:color="auto" w:fill="FFFFFF"/>
        </w:rPr>
        <w:t>guinea</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pigs</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nutrition</w:t>
      </w:r>
      <w:proofErr w:type="spellEnd"/>
      <w:r w:rsidRPr="00A12F4E">
        <w:rPr>
          <w:rFonts w:cs="Times New Roman"/>
          <w:szCs w:val="24"/>
          <w:shd w:val="clear" w:color="auto" w:fill="FFFFFF"/>
        </w:rPr>
        <w:t>, </w:t>
      </w:r>
      <w:r w:rsidRPr="00A12F4E">
        <w:rPr>
          <w:rFonts w:cs="Times New Roman"/>
          <w:i/>
          <w:iCs/>
          <w:szCs w:val="24"/>
          <w:shd w:val="clear" w:color="auto" w:fill="FFFFFF"/>
        </w:rPr>
        <w:t>121</w:t>
      </w:r>
      <w:r w:rsidRPr="00A12F4E">
        <w:rPr>
          <w:rFonts w:cs="Times New Roman"/>
          <w:szCs w:val="24"/>
          <w:shd w:val="clear" w:color="auto" w:fill="FFFFFF"/>
        </w:rPr>
        <w:t>(10), 1635-1642.</w:t>
      </w:r>
    </w:p>
    <w:p w14:paraId="548079D1"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St-Arnaud</w:t>
      </w:r>
      <w:proofErr w:type="spellEnd"/>
      <w:r w:rsidRPr="00A12F4E">
        <w:rPr>
          <w:rFonts w:cs="Times New Roman"/>
          <w:szCs w:val="24"/>
          <w:shd w:val="clear" w:color="auto" w:fill="FFFFFF"/>
        </w:rPr>
        <w:t xml:space="preserve">, R. (2010). CYP24A1-deficient </w:t>
      </w:r>
      <w:proofErr w:type="spellStart"/>
      <w:r w:rsidRPr="00A12F4E">
        <w:rPr>
          <w:rFonts w:cs="Times New Roman"/>
          <w:szCs w:val="24"/>
          <w:shd w:val="clear" w:color="auto" w:fill="FFFFFF"/>
        </w:rPr>
        <w:t>mice</w:t>
      </w:r>
      <w:proofErr w:type="spellEnd"/>
      <w:r w:rsidRPr="00A12F4E">
        <w:rPr>
          <w:rFonts w:cs="Times New Roman"/>
          <w:szCs w:val="24"/>
          <w:shd w:val="clear" w:color="auto" w:fill="FFFFFF"/>
        </w:rPr>
        <w:t xml:space="preserve"> as a </w:t>
      </w:r>
      <w:proofErr w:type="spellStart"/>
      <w:r w:rsidRPr="00A12F4E">
        <w:rPr>
          <w:rFonts w:cs="Times New Roman"/>
          <w:szCs w:val="24"/>
          <w:shd w:val="clear" w:color="auto" w:fill="FFFFFF"/>
        </w:rPr>
        <w:t>tool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to</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uncover</w:t>
      </w:r>
      <w:proofErr w:type="spellEnd"/>
      <w:r w:rsidRPr="00A12F4E">
        <w:rPr>
          <w:rFonts w:cs="Times New Roman"/>
          <w:szCs w:val="24"/>
          <w:shd w:val="clear" w:color="auto" w:fill="FFFFFF"/>
        </w:rPr>
        <w:t xml:space="preserve"> a </w:t>
      </w:r>
      <w:proofErr w:type="spellStart"/>
      <w:r w:rsidRPr="00A12F4E">
        <w:rPr>
          <w:rFonts w:cs="Times New Roman"/>
          <w:szCs w:val="24"/>
          <w:shd w:val="clear" w:color="auto" w:fill="FFFFFF"/>
        </w:rPr>
        <w:t>biological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activity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for</w:t>
      </w:r>
      <w:proofErr w:type="spellEnd"/>
      <w:r w:rsidRPr="00A12F4E">
        <w:rPr>
          <w:rFonts w:cs="Times New Roman"/>
          <w:szCs w:val="24"/>
          <w:shd w:val="clear" w:color="auto" w:fill="FFFFFF"/>
        </w:rPr>
        <w:t xml:space="preserve"> vitamin D </w:t>
      </w:r>
      <w:proofErr w:type="spellStart"/>
      <w:r w:rsidRPr="00A12F4E">
        <w:rPr>
          <w:rFonts w:cs="Times New Roman"/>
          <w:szCs w:val="24"/>
          <w:shd w:val="clear" w:color="auto" w:fill="FFFFFF"/>
        </w:rPr>
        <w:t>metabolites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hydroxylated</w:t>
      </w:r>
      <w:proofErr w:type="spellEnd"/>
      <w:r w:rsidRPr="00A12F4E">
        <w:rPr>
          <w:rFonts w:cs="Times New Roman"/>
          <w:szCs w:val="24"/>
          <w:shd w:val="clear" w:color="auto" w:fill="FFFFFF"/>
        </w:rPr>
        <w:t xml:space="preserve"> at </w:t>
      </w:r>
      <w:proofErr w:type="spellStart"/>
      <w:r w:rsidRPr="00A12F4E">
        <w:rPr>
          <w:rFonts w:cs="Times New Roman"/>
          <w:szCs w:val="24"/>
          <w:shd w:val="clear" w:color="auto" w:fill="FFFFFF"/>
        </w:rPr>
        <w:t>position</w:t>
      </w:r>
      <w:proofErr w:type="spellEnd"/>
      <w:r w:rsidRPr="00A12F4E">
        <w:rPr>
          <w:rFonts w:cs="Times New Roman"/>
          <w:szCs w:val="24"/>
          <w:shd w:val="clear" w:color="auto" w:fill="FFFFFF"/>
        </w:rPr>
        <w:t xml:space="preserve"> 24. 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steroid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biochemistry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molecular</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biology</w:t>
      </w:r>
      <w:proofErr w:type="spellEnd"/>
      <w:r w:rsidRPr="00A12F4E">
        <w:rPr>
          <w:rFonts w:cs="Times New Roman"/>
          <w:szCs w:val="24"/>
          <w:shd w:val="clear" w:color="auto" w:fill="FFFFFF"/>
        </w:rPr>
        <w:t>, </w:t>
      </w:r>
      <w:r w:rsidRPr="00A12F4E">
        <w:rPr>
          <w:rFonts w:cs="Times New Roman"/>
          <w:i/>
          <w:iCs/>
          <w:szCs w:val="24"/>
          <w:shd w:val="clear" w:color="auto" w:fill="FFFFFF"/>
        </w:rPr>
        <w:t>121</w:t>
      </w:r>
      <w:r w:rsidRPr="00A12F4E">
        <w:rPr>
          <w:rFonts w:cs="Times New Roman"/>
          <w:szCs w:val="24"/>
          <w:shd w:val="clear" w:color="auto" w:fill="FFFFFF"/>
        </w:rPr>
        <w:t>(1-2), 254-256.</w:t>
      </w:r>
    </w:p>
    <w:p w14:paraId="5FCE29D4" w14:textId="77777777" w:rsidR="00E25265" w:rsidRPr="00A12F4E" w:rsidRDefault="00E25265" w:rsidP="006B63C4">
      <w:pPr>
        <w:spacing w:before="120" w:after="120"/>
        <w:ind w:left="567" w:hanging="567"/>
        <w:rPr>
          <w:rFonts w:cs="Times New Roman"/>
          <w:color w:val="222222"/>
          <w:szCs w:val="24"/>
          <w:shd w:val="clear" w:color="auto" w:fill="FFFFFF"/>
        </w:rPr>
      </w:pPr>
      <w:bookmarkStart w:id="164" w:name="_Hlk135934521"/>
      <w:proofErr w:type="spellStart"/>
      <w:r w:rsidRPr="00A12F4E">
        <w:rPr>
          <w:rFonts w:cs="Times New Roman"/>
          <w:color w:val="222222"/>
          <w:szCs w:val="24"/>
          <w:shd w:val="clear" w:color="auto" w:fill="FFFFFF"/>
        </w:rPr>
        <w:t>Takiishi</w:t>
      </w:r>
      <w:bookmarkEnd w:id="164"/>
      <w:proofErr w:type="spellEnd"/>
      <w:r w:rsidRPr="00A12F4E">
        <w:rPr>
          <w:rFonts w:cs="Times New Roman"/>
          <w:color w:val="222222"/>
          <w:szCs w:val="24"/>
          <w:shd w:val="clear" w:color="auto" w:fill="FFFFFF"/>
        </w:rPr>
        <w:t xml:space="preserve">, T., </w:t>
      </w:r>
      <w:proofErr w:type="spellStart"/>
      <w:r w:rsidRPr="00A12F4E">
        <w:rPr>
          <w:rFonts w:cs="Times New Roman"/>
          <w:color w:val="222222"/>
          <w:szCs w:val="24"/>
          <w:shd w:val="clear" w:color="auto" w:fill="FFFFFF"/>
        </w:rPr>
        <w:t>Gysemans</w:t>
      </w:r>
      <w:proofErr w:type="spellEnd"/>
      <w:r w:rsidRPr="00A12F4E">
        <w:rPr>
          <w:rFonts w:cs="Times New Roman"/>
          <w:color w:val="222222"/>
          <w:szCs w:val="24"/>
          <w:shd w:val="clear" w:color="auto" w:fill="FFFFFF"/>
        </w:rPr>
        <w:t xml:space="preserve">, C., </w:t>
      </w:r>
      <w:proofErr w:type="spellStart"/>
      <w:r w:rsidRPr="00A12F4E">
        <w:rPr>
          <w:rFonts w:cs="Times New Roman"/>
          <w:color w:val="222222"/>
          <w:szCs w:val="24"/>
          <w:shd w:val="clear" w:color="auto" w:fill="FFFFFF"/>
        </w:rPr>
        <w:t>Bouillon</w:t>
      </w:r>
      <w:proofErr w:type="spellEnd"/>
      <w:r w:rsidRPr="00A12F4E">
        <w:rPr>
          <w:rFonts w:cs="Times New Roman"/>
          <w:color w:val="222222"/>
          <w:szCs w:val="24"/>
          <w:shd w:val="clear" w:color="auto" w:fill="FFFFFF"/>
        </w:rPr>
        <w:t xml:space="preserve">, R., &amp; </w:t>
      </w:r>
      <w:proofErr w:type="spellStart"/>
      <w:r w:rsidRPr="00A12F4E">
        <w:rPr>
          <w:rFonts w:cs="Times New Roman"/>
          <w:color w:val="222222"/>
          <w:szCs w:val="24"/>
          <w:shd w:val="clear" w:color="auto" w:fill="FFFFFF"/>
        </w:rPr>
        <w:t>Mathieu</w:t>
      </w:r>
      <w:proofErr w:type="spellEnd"/>
      <w:r w:rsidRPr="00A12F4E">
        <w:rPr>
          <w:rFonts w:cs="Times New Roman"/>
          <w:color w:val="222222"/>
          <w:szCs w:val="24"/>
          <w:shd w:val="clear" w:color="auto" w:fill="FFFFFF"/>
        </w:rPr>
        <w:t xml:space="preserve">, C. (2012). Vitamin D </w:t>
      </w:r>
      <w:proofErr w:type="spellStart"/>
      <w:r w:rsidRPr="00A12F4E">
        <w:rPr>
          <w:rFonts w:cs="Times New Roman"/>
          <w:color w:val="222222"/>
          <w:szCs w:val="24"/>
          <w:shd w:val="clear" w:color="auto" w:fill="FFFFFF"/>
        </w:rPr>
        <w:t>and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diabetes</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Rheumatic</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Disease</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Clinics</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38</w:t>
      </w:r>
      <w:r w:rsidRPr="00A12F4E">
        <w:rPr>
          <w:rFonts w:cs="Times New Roman"/>
          <w:color w:val="222222"/>
          <w:szCs w:val="24"/>
          <w:shd w:val="clear" w:color="auto" w:fill="FFFFFF"/>
        </w:rPr>
        <w:t>(1), 179-206.</w:t>
      </w:r>
    </w:p>
    <w:p w14:paraId="0327A13B" w14:textId="77777777" w:rsidR="00E25265" w:rsidRPr="00A12F4E" w:rsidRDefault="00E25265" w:rsidP="006B63C4">
      <w:pPr>
        <w:spacing w:before="120" w:after="120"/>
        <w:ind w:left="567" w:hanging="567"/>
        <w:rPr>
          <w:rFonts w:cs="Times New Roman"/>
          <w:color w:val="222222"/>
          <w:szCs w:val="24"/>
          <w:shd w:val="clear" w:color="auto" w:fill="FFFFFF"/>
        </w:rPr>
      </w:pPr>
      <w:bookmarkStart w:id="165" w:name="_Hlk135933529"/>
      <w:proofErr w:type="spellStart"/>
      <w:r w:rsidRPr="00A12F4E">
        <w:rPr>
          <w:rFonts w:cs="Times New Roman"/>
          <w:color w:val="222222"/>
          <w:szCs w:val="24"/>
          <w:shd w:val="clear" w:color="auto" w:fill="FFFFFF"/>
        </w:rPr>
        <w:t>Titmarsh</w:t>
      </w:r>
      <w:bookmarkEnd w:id="165"/>
      <w:proofErr w:type="spellEnd"/>
      <w:r w:rsidRPr="00A12F4E">
        <w:rPr>
          <w:rFonts w:cs="Times New Roman"/>
          <w:color w:val="222222"/>
          <w:szCs w:val="24"/>
          <w:shd w:val="clear" w:color="auto" w:fill="FFFFFF"/>
        </w:rPr>
        <w:t xml:space="preserve">, H. F., </w:t>
      </w:r>
      <w:proofErr w:type="spellStart"/>
      <w:r w:rsidRPr="00A12F4E">
        <w:rPr>
          <w:rFonts w:cs="Times New Roman"/>
          <w:color w:val="222222"/>
          <w:szCs w:val="24"/>
          <w:shd w:val="clear" w:color="auto" w:fill="FFFFFF"/>
        </w:rPr>
        <w:t>Lalor</w:t>
      </w:r>
      <w:proofErr w:type="spellEnd"/>
      <w:r w:rsidRPr="00A12F4E">
        <w:rPr>
          <w:rFonts w:cs="Times New Roman"/>
          <w:color w:val="222222"/>
          <w:szCs w:val="24"/>
          <w:shd w:val="clear" w:color="auto" w:fill="FFFFFF"/>
        </w:rPr>
        <w:t xml:space="preserve">, S. M., </w:t>
      </w:r>
      <w:proofErr w:type="spellStart"/>
      <w:r w:rsidRPr="00A12F4E">
        <w:rPr>
          <w:rFonts w:cs="Times New Roman"/>
          <w:color w:val="222222"/>
          <w:szCs w:val="24"/>
          <w:shd w:val="clear" w:color="auto" w:fill="FFFFFF"/>
        </w:rPr>
        <w:t>Tasker</w:t>
      </w:r>
      <w:proofErr w:type="spellEnd"/>
      <w:r w:rsidRPr="00A12F4E">
        <w:rPr>
          <w:rFonts w:cs="Times New Roman"/>
          <w:color w:val="222222"/>
          <w:szCs w:val="24"/>
          <w:shd w:val="clear" w:color="auto" w:fill="FFFFFF"/>
        </w:rPr>
        <w:t xml:space="preserve">, S., </w:t>
      </w:r>
      <w:proofErr w:type="spellStart"/>
      <w:r w:rsidRPr="00A12F4E">
        <w:rPr>
          <w:rFonts w:cs="Times New Roman"/>
          <w:color w:val="222222"/>
          <w:szCs w:val="24"/>
          <w:shd w:val="clear" w:color="auto" w:fill="FFFFFF"/>
        </w:rPr>
        <w:t>Barker</w:t>
      </w:r>
      <w:proofErr w:type="spellEnd"/>
      <w:r w:rsidRPr="00A12F4E">
        <w:rPr>
          <w:rFonts w:cs="Times New Roman"/>
          <w:color w:val="222222"/>
          <w:szCs w:val="24"/>
          <w:shd w:val="clear" w:color="auto" w:fill="FFFFFF"/>
        </w:rPr>
        <w:t xml:space="preserve">, E. N., </w:t>
      </w:r>
      <w:proofErr w:type="spellStart"/>
      <w:r w:rsidRPr="00A12F4E">
        <w:rPr>
          <w:rFonts w:cs="Times New Roman"/>
          <w:color w:val="222222"/>
          <w:szCs w:val="24"/>
          <w:shd w:val="clear" w:color="auto" w:fill="FFFFFF"/>
        </w:rPr>
        <w:t>Berry</w:t>
      </w:r>
      <w:proofErr w:type="spellEnd"/>
      <w:r w:rsidRPr="00A12F4E">
        <w:rPr>
          <w:rFonts w:cs="Times New Roman"/>
          <w:color w:val="222222"/>
          <w:szCs w:val="24"/>
          <w:shd w:val="clear" w:color="auto" w:fill="FFFFFF"/>
        </w:rPr>
        <w:t xml:space="preserve">, J., </w:t>
      </w:r>
      <w:proofErr w:type="spellStart"/>
      <w:r w:rsidRPr="00A12F4E">
        <w:rPr>
          <w:rFonts w:cs="Times New Roman"/>
          <w:color w:val="222222"/>
          <w:szCs w:val="24"/>
          <w:shd w:val="clear" w:color="auto" w:fill="FFFFFF"/>
        </w:rPr>
        <w:t>Gunn‐More</w:t>
      </w:r>
      <w:proofErr w:type="spellEnd"/>
      <w:r w:rsidRPr="00A12F4E">
        <w:rPr>
          <w:rFonts w:cs="Times New Roman"/>
          <w:color w:val="222222"/>
          <w:szCs w:val="24"/>
          <w:shd w:val="clear" w:color="auto" w:fill="FFFFFF"/>
        </w:rPr>
        <w:t xml:space="preserve">, D., &amp; </w:t>
      </w:r>
      <w:proofErr w:type="spellStart"/>
      <w:r w:rsidRPr="00A12F4E">
        <w:rPr>
          <w:rFonts w:cs="Times New Roman"/>
          <w:color w:val="222222"/>
          <w:szCs w:val="24"/>
          <w:shd w:val="clear" w:color="auto" w:fill="FFFFFF"/>
        </w:rPr>
        <w:t>Mellanby</w:t>
      </w:r>
      <w:proofErr w:type="spellEnd"/>
      <w:r w:rsidRPr="00A12F4E">
        <w:rPr>
          <w:rFonts w:cs="Times New Roman"/>
          <w:color w:val="222222"/>
          <w:szCs w:val="24"/>
          <w:shd w:val="clear" w:color="auto" w:fill="FFFFFF"/>
        </w:rPr>
        <w:t xml:space="preserve">, R. J. (2015). Vitamin D </w:t>
      </w:r>
      <w:proofErr w:type="spellStart"/>
      <w:r w:rsidRPr="00A12F4E">
        <w:rPr>
          <w:rFonts w:cs="Times New Roman"/>
          <w:color w:val="222222"/>
          <w:szCs w:val="24"/>
          <w:shd w:val="clear" w:color="auto" w:fill="FFFFFF"/>
        </w:rPr>
        <w:t>status</w:t>
      </w:r>
      <w:proofErr w:type="spellEnd"/>
      <w:r w:rsidRPr="00A12F4E">
        <w:rPr>
          <w:rFonts w:cs="Times New Roman"/>
          <w:color w:val="222222"/>
          <w:szCs w:val="24"/>
          <w:shd w:val="clear" w:color="auto" w:fill="FFFFFF"/>
        </w:rPr>
        <w:t xml:space="preserve"> in </w:t>
      </w:r>
      <w:proofErr w:type="spellStart"/>
      <w:r w:rsidRPr="00A12F4E">
        <w:rPr>
          <w:rFonts w:cs="Times New Roman"/>
          <w:color w:val="222222"/>
          <w:szCs w:val="24"/>
          <w:shd w:val="clear" w:color="auto" w:fill="FFFFFF"/>
        </w:rPr>
        <w:t>cats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with</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feline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immunodeficiency</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virus</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Veterinary</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Medicine</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and</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Science</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1</w:t>
      </w:r>
      <w:r w:rsidRPr="00A12F4E">
        <w:rPr>
          <w:rFonts w:cs="Times New Roman"/>
          <w:color w:val="222222"/>
          <w:szCs w:val="24"/>
          <w:shd w:val="clear" w:color="auto" w:fill="FFFFFF"/>
        </w:rPr>
        <w:t>(2), 72-78.</w:t>
      </w:r>
    </w:p>
    <w:p w14:paraId="22610789" w14:textId="77777777" w:rsidR="00E25265" w:rsidRPr="00A12F4E" w:rsidRDefault="00E25265" w:rsidP="006B63C4">
      <w:pPr>
        <w:spacing w:before="120" w:after="120"/>
        <w:ind w:left="567" w:hanging="567"/>
        <w:rPr>
          <w:rFonts w:cs="Times New Roman"/>
          <w:color w:val="222222"/>
          <w:szCs w:val="24"/>
          <w:shd w:val="clear" w:color="auto" w:fill="FFFFFF"/>
        </w:rPr>
      </w:pPr>
      <w:bookmarkStart w:id="166" w:name="_Hlk135932224"/>
      <w:proofErr w:type="spellStart"/>
      <w:r w:rsidRPr="00A12F4E">
        <w:rPr>
          <w:rFonts w:cs="Times New Roman"/>
          <w:color w:val="222222"/>
          <w:szCs w:val="24"/>
          <w:shd w:val="clear" w:color="auto" w:fill="FFFFFF"/>
        </w:rPr>
        <w:t>Tryfonidou</w:t>
      </w:r>
      <w:bookmarkEnd w:id="166"/>
      <w:proofErr w:type="spellEnd"/>
      <w:r w:rsidRPr="00A12F4E">
        <w:rPr>
          <w:rFonts w:cs="Times New Roman"/>
          <w:color w:val="222222"/>
          <w:szCs w:val="24"/>
          <w:shd w:val="clear" w:color="auto" w:fill="FFFFFF"/>
        </w:rPr>
        <w:t xml:space="preserve">, M. A., </w:t>
      </w:r>
      <w:proofErr w:type="spellStart"/>
      <w:r w:rsidRPr="00A12F4E">
        <w:rPr>
          <w:rFonts w:cs="Times New Roman"/>
          <w:color w:val="222222"/>
          <w:szCs w:val="24"/>
          <w:shd w:val="clear" w:color="auto" w:fill="FFFFFF"/>
        </w:rPr>
        <w:t>Holl</w:t>
      </w:r>
      <w:proofErr w:type="spellEnd"/>
      <w:r w:rsidRPr="00A12F4E">
        <w:rPr>
          <w:rFonts w:cs="Times New Roman"/>
          <w:color w:val="222222"/>
          <w:szCs w:val="24"/>
          <w:shd w:val="clear" w:color="auto" w:fill="FFFFFF"/>
        </w:rPr>
        <w:t xml:space="preserve">, M. S., </w:t>
      </w:r>
      <w:proofErr w:type="spellStart"/>
      <w:r w:rsidRPr="00A12F4E">
        <w:rPr>
          <w:rFonts w:cs="Times New Roman"/>
          <w:color w:val="222222"/>
          <w:szCs w:val="24"/>
          <w:shd w:val="clear" w:color="auto" w:fill="FFFFFF"/>
        </w:rPr>
        <w:t>Vastenburg</w:t>
      </w:r>
      <w:proofErr w:type="spellEnd"/>
      <w:r w:rsidRPr="00A12F4E">
        <w:rPr>
          <w:rFonts w:cs="Times New Roman"/>
          <w:color w:val="222222"/>
          <w:szCs w:val="24"/>
          <w:shd w:val="clear" w:color="auto" w:fill="FFFFFF"/>
        </w:rPr>
        <w:t xml:space="preserve">, M., </w:t>
      </w:r>
      <w:proofErr w:type="spellStart"/>
      <w:r w:rsidRPr="00A12F4E">
        <w:rPr>
          <w:rFonts w:cs="Times New Roman"/>
          <w:color w:val="222222"/>
          <w:szCs w:val="24"/>
          <w:shd w:val="clear" w:color="auto" w:fill="FFFFFF"/>
        </w:rPr>
        <w:t>Oosterlaken-Dijksterhuis</w:t>
      </w:r>
      <w:proofErr w:type="spellEnd"/>
      <w:r w:rsidRPr="00A12F4E">
        <w:rPr>
          <w:rFonts w:cs="Times New Roman"/>
          <w:color w:val="222222"/>
          <w:szCs w:val="24"/>
          <w:shd w:val="clear" w:color="auto" w:fill="FFFFFF"/>
        </w:rPr>
        <w:t xml:space="preserve">, M. A., </w:t>
      </w:r>
      <w:proofErr w:type="spellStart"/>
      <w:r w:rsidRPr="00A12F4E">
        <w:rPr>
          <w:rFonts w:cs="Times New Roman"/>
          <w:color w:val="222222"/>
          <w:szCs w:val="24"/>
          <w:shd w:val="clear" w:color="auto" w:fill="FFFFFF"/>
        </w:rPr>
        <w:t>Birkenhager-Frenkel</w:t>
      </w:r>
      <w:proofErr w:type="spellEnd"/>
      <w:r w:rsidRPr="00A12F4E">
        <w:rPr>
          <w:rFonts w:cs="Times New Roman"/>
          <w:color w:val="222222"/>
          <w:szCs w:val="24"/>
          <w:shd w:val="clear" w:color="auto" w:fill="FFFFFF"/>
        </w:rPr>
        <w:t xml:space="preserve">, D. H., Van Den Brom, W. E., &amp; </w:t>
      </w:r>
      <w:proofErr w:type="spellStart"/>
      <w:r w:rsidRPr="00A12F4E">
        <w:rPr>
          <w:rFonts w:cs="Times New Roman"/>
          <w:color w:val="222222"/>
          <w:szCs w:val="24"/>
          <w:shd w:val="clear" w:color="auto" w:fill="FFFFFF"/>
        </w:rPr>
        <w:t>Hazewinkel</w:t>
      </w:r>
      <w:proofErr w:type="spellEnd"/>
      <w:r w:rsidRPr="00A12F4E">
        <w:rPr>
          <w:rFonts w:cs="Times New Roman"/>
          <w:color w:val="222222"/>
          <w:szCs w:val="24"/>
          <w:shd w:val="clear" w:color="auto" w:fill="FFFFFF"/>
        </w:rPr>
        <w:t xml:space="preserve">, H. A. W. (2003). </w:t>
      </w:r>
      <w:proofErr w:type="spellStart"/>
      <w:r w:rsidRPr="00A12F4E">
        <w:rPr>
          <w:rFonts w:cs="Times New Roman"/>
          <w:color w:val="222222"/>
          <w:szCs w:val="24"/>
          <w:shd w:val="clear" w:color="auto" w:fill="FFFFFF"/>
        </w:rPr>
        <w:t>Hormonal</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regulation</w:t>
      </w:r>
      <w:proofErr w:type="spellEnd"/>
      <w:r w:rsidRPr="00A12F4E">
        <w:rPr>
          <w:rFonts w:cs="Times New Roman"/>
          <w:color w:val="222222"/>
          <w:szCs w:val="24"/>
          <w:shd w:val="clear" w:color="auto" w:fill="FFFFFF"/>
        </w:rPr>
        <w:t xml:space="preserve"> of </w:t>
      </w:r>
      <w:proofErr w:type="spellStart"/>
      <w:r w:rsidRPr="00A12F4E">
        <w:rPr>
          <w:rFonts w:cs="Times New Roman"/>
          <w:color w:val="222222"/>
          <w:szCs w:val="24"/>
          <w:shd w:val="clear" w:color="auto" w:fill="FFFFFF"/>
        </w:rPr>
        <w:t>calcium</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homeostasis</w:t>
      </w:r>
      <w:proofErr w:type="spellEnd"/>
      <w:r w:rsidRPr="00A12F4E">
        <w:rPr>
          <w:rFonts w:cs="Times New Roman"/>
          <w:color w:val="222222"/>
          <w:szCs w:val="24"/>
          <w:shd w:val="clear" w:color="auto" w:fill="FFFFFF"/>
        </w:rPr>
        <w:t xml:space="preserve"> in </w:t>
      </w:r>
      <w:proofErr w:type="spellStart"/>
      <w:r w:rsidRPr="00A12F4E">
        <w:rPr>
          <w:rFonts w:cs="Times New Roman"/>
          <w:color w:val="222222"/>
          <w:szCs w:val="24"/>
          <w:shd w:val="clear" w:color="auto" w:fill="FFFFFF"/>
        </w:rPr>
        <w:t>two</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breeds</w:t>
      </w:r>
      <w:proofErr w:type="spellEnd"/>
      <w:r w:rsidRPr="00A12F4E">
        <w:rPr>
          <w:rFonts w:cs="Times New Roman"/>
          <w:color w:val="222222"/>
          <w:szCs w:val="24"/>
          <w:shd w:val="clear" w:color="auto" w:fill="FFFFFF"/>
        </w:rPr>
        <w:t xml:space="preserve"> of </w:t>
      </w:r>
      <w:proofErr w:type="spellStart"/>
      <w:r w:rsidRPr="00A12F4E">
        <w:rPr>
          <w:rFonts w:cs="Times New Roman"/>
          <w:color w:val="222222"/>
          <w:szCs w:val="24"/>
          <w:shd w:val="clear" w:color="auto" w:fill="FFFFFF"/>
        </w:rPr>
        <w:t>dogs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during</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growth</w:t>
      </w:r>
      <w:proofErr w:type="spellEnd"/>
      <w:r w:rsidRPr="00A12F4E">
        <w:rPr>
          <w:rFonts w:cs="Times New Roman"/>
          <w:color w:val="222222"/>
          <w:szCs w:val="24"/>
          <w:shd w:val="clear" w:color="auto" w:fill="FFFFFF"/>
        </w:rPr>
        <w:t xml:space="preserve"> at </w:t>
      </w:r>
      <w:proofErr w:type="spellStart"/>
      <w:r w:rsidRPr="00A12F4E">
        <w:rPr>
          <w:rFonts w:cs="Times New Roman"/>
          <w:color w:val="222222"/>
          <w:szCs w:val="24"/>
          <w:shd w:val="clear" w:color="auto" w:fill="FFFFFF"/>
        </w:rPr>
        <w:t>different</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rates</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animal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science</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81</w:t>
      </w:r>
      <w:r w:rsidRPr="00A12F4E">
        <w:rPr>
          <w:rFonts w:cs="Times New Roman"/>
          <w:color w:val="222222"/>
          <w:szCs w:val="24"/>
          <w:shd w:val="clear" w:color="auto" w:fill="FFFFFF"/>
        </w:rPr>
        <w:t>(6), 1568-1580.</w:t>
      </w:r>
    </w:p>
    <w:p w14:paraId="7F6AE7F6" w14:textId="77777777" w:rsidR="00E25265" w:rsidRDefault="00E25265" w:rsidP="006B63C4">
      <w:pPr>
        <w:spacing w:before="120" w:after="120"/>
        <w:rPr>
          <w:rFonts w:cs="Times New Roman"/>
          <w:color w:val="222222"/>
          <w:szCs w:val="24"/>
          <w:shd w:val="clear" w:color="auto" w:fill="FFFFFF"/>
        </w:rPr>
      </w:pPr>
      <w:bookmarkStart w:id="167" w:name="_Hlk136271439"/>
      <w:proofErr w:type="spellStart"/>
      <w:r w:rsidRPr="00A12F4E">
        <w:rPr>
          <w:rFonts w:cs="Times New Roman"/>
          <w:color w:val="222222"/>
          <w:szCs w:val="24"/>
          <w:shd w:val="clear" w:color="auto" w:fill="FFFFFF"/>
        </w:rPr>
        <w:t>Tryfonidou</w:t>
      </w:r>
      <w:bookmarkEnd w:id="167"/>
      <w:proofErr w:type="spellEnd"/>
      <w:r w:rsidRPr="00A12F4E">
        <w:rPr>
          <w:rFonts w:cs="Times New Roman"/>
          <w:color w:val="222222"/>
          <w:szCs w:val="24"/>
          <w:shd w:val="clear" w:color="auto" w:fill="FFFFFF"/>
        </w:rPr>
        <w:t xml:space="preserve">, M. A., </w:t>
      </w:r>
      <w:proofErr w:type="spellStart"/>
      <w:r w:rsidRPr="00A12F4E">
        <w:rPr>
          <w:rFonts w:cs="Times New Roman"/>
          <w:color w:val="222222"/>
          <w:szCs w:val="24"/>
          <w:shd w:val="clear" w:color="auto" w:fill="FFFFFF"/>
        </w:rPr>
        <w:t>Stevenhagen</w:t>
      </w:r>
      <w:proofErr w:type="spellEnd"/>
      <w:r w:rsidRPr="00A12F4E">
        <w:rPr>
          <w:rFonts w:cs="Times New Roman"/>
          <w:color w:val="222222"/>
          <w:szCs w:val="24"/>
          <w:shd w:val="clear" w:color="auto" w:fill="FFFFFF"/>
        </w:rPr>
        <w:t xml:space="preserve">, J. J., Van Den </w:t>
      </w:r>
      <w:proofErr w:type="spellStart"/>
      <w:r w:rsidRPr="00A12F4E">
        <w:rPr>
          <w:rFonts w:cs="Times New Roman"/>
          <w:color w:val="222222"/>
          <w:szCs w:val="24"/>
          <w:shd w:val="clear" w:color="auto" w:fill="FFFFFF"/>
        </w:rPr>
        <w:t>Bemd</w:t>
      </w:r>
      <w:proofErr w:type="spellEnd"/>
      <w:r w:rsidRPr="00A12F4E">
        <w:rPr>
          <w:rFonts w:cs="Times New Roman"/>
          <w:color w:val="222222"/>
          <w:szCs w:val="24"/>
          <w:shd w:val="clear" w:color="auto" w:fill="FFFFFF"/>
        </w:rPr>
        <w:t xml:space="preserve">, G. J. C. M., </w:t>
      </w:r>
      <w:proofErr w:type="spellStart"/>
      <w:r w:rsidRPr="00A12F4E">
        <w:rPr>
          <w:rFonts w:cs="Times New Roman"/>
          <w:color w:val="222222"/>
          <w:szCs w:val="24"/>
          <w:shd w:val="clear" w:color="auto" w:fill="FFFFFF"/>
        </w:rPr>
        <w:t>Oosterlaken-Dijksterhuis</w:t>
      </w:r>
      <w:proofErr w:type="spellEnd"/>
      <w:r w:rsidRPr="00A12F4E">
        <w:rPr>
          <w:rFonts w:cs="Times New Roman"/>
          <w:color w:val="222222"/>
          <w:szCs w:val="24"/>
          <w:shd w:val="clear" w:color="auto" w:fill="FFFFFF"/>
        </w:rPr>
        <w:t>,</w:t>
      </w:r>
    </w:p>
    <w:p w14:paraId="4351CD5D" w14:textId="77777777" w:rsidR="00E25265" w:rsidRPr="00A12F4E" w:rsidRDefault="00E25265" w:rsidP="006B63C4">
      <w:pPr>
        <w:spacing w:before="120" w:after="120"/>
        <w:ind w:left="567" w:hanging="567"/>
        <w:rPr>
          <w:rFonts w:cs="Times New Roman"/>
          <w:szCs w:val="24"/>
          <w:shd w:val="clear" w:color="auto" w:fill="FFFFFF"/>
        </w:rPr>
      </w:pPr>
      <w:bookmarkStart w:id="168" w:name="_Hlk135925971"/>
      <w:proofErr w:type="spellStart"/>
      <w:r w:rsidRPr="00A12F4E">
        <w:rPr>
          <w:rFonts w:cs="Times New Roman"/>
          <w:szCs w:val="24"/>
          <w:shd w:val="clear" w:color="auto" w:fill="FFFFFF"/>
        </w:rPr>
        <w:t>Tsukita</w:t>
      </w:r>
      <w:bookmarkEnd w:id="168"/>
      <w:proofErr w:type="spellEnd"/>
      <w:r w:rsidRPr="00A12F4E">
        <w:rPr>
          <w:rFonts w:cs="Times New Roman"/>
          <w:szCs w:val="24"/>
          <w:shd w:val="clear" w:color="auto" w:fill="FFFFFF"/>
        </w:rPr>
        <w:t xml:space="preserve">, S., </w:t>
      </w:r>
      <w:proofErr w:type="spellStart"/>
      <w:r w:rsidRPr="00A12F4E">
        <w:rPr>
          <w:rFonts w:cs="Times New Roman"/>
          <w:szCs w:val="24"/>
          <w:shd w:val="clear" w:color="auto" w:fill="FFFFFF"/>
        </w:rPr>
        <w:t>Furuse</w:t>
      </w:r>
      <w:proofErr w:type="spellEnd"/>
      <w:r w:rsidRPr="00A12F4E">
        <w:rPr>
          <w:rFonts w:cs="Times New Roman"/>
          <w:szCs w:val="24"/>
          <w:shd w:val="clear" w:color="auto" w:fill="FFFFFF"/>
        </w:rPr>
        <w:t xml:space="preserve">, M., &amp; </w:t>
      </w:r>
      <w:proofErr w:type="spellStart"/>
      <w:r w:rsidRPr="00A12F4E">
        <w:rPr>
          <w:rFonts w:cs="Times New Roman"/>
          <w:szCs w:val="24"/>
          <w:shd w:val="clear" w:color="auto" w:fill="FFFFFF"/>
        </w:rPr>
        <w:t>Itoh</w:t>
      </w:r>
      <w:proofErr w:type="spellEnd"/>
      <w:r w:rsidRPr="00A12F4E">
        <w:rPr>
          <w:rFonts w:cs="Times New Roman"/>
          <w:szCs w:val="24"/>
          <w:shd w:val="clear" w:color="auto" w:fill="FFFFFF"/>
        </w:rPr>
        <w:t xml:space="preserve">, M. (2001). </w:t>
      </w:r>
      <w:proofErr w:type="spellStart"/>
      <w:r w:rsidRPr="00A12F4E">
        <w:rPr>
          <w:rFonts w:cs="Times New Roman"/>
          <w:szCs w:val="24"/>
          <w:shd w:val="clear" w:color="auto" w:fill="FFFFFF"/>
        </w:rPr>
        <w:t>Multifunctional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strands</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tight</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junctions</w:t>
      </w:r>
      <w:proofErr w:type="spellEnd"/>
      <w:r w:rsidRPr="00A12F4E">
        <w:rPr>
          <w:rFonts w:cs="Times New Roman"/>
          <w:szCs w:val="24"/>
          <w:shd w:val="clear" w:color="auto" w:fill="FFFFFF"/>
        </w:rPr>
        <w:t>. </w:t>
      </w:r>
      <w:r w:rsidRPr="00A12F4E">
        <w:rPr>
          <w:rFonts w:cs="Times New Roman"/>
          <w:i/>
          <w:iCs/>
          <w:szCs w:val="24"/>
          <w:shd w:val="clear" w:color="auto" w:fill="FFFFFF"/>
        </w:rPr>
        <w:t xml:space="preserve">Nature </w:t>
      </w:r>
      <w:proofErr w:type="spellStart"/>
      <w:r w:rsidRPr="00A12F4E">
        <w:rPr>
          <w:rFonts w:cs="Times New Roman"/>
          <w:i/>
          <w:iCs/>
          <w:szCs w:val="24"/>
          <w:shd w:val="clear" w:color="auto" w:fill="FFFFFF"/>
        </w:rPr>
        <w:t>reviews</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Molecular</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cell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biology</w:t>
      </w:r>
      <w:proofErr w:type="spellEnd"/>
      <w:r w:rsidRPr="00A12F4E">
        <w:rPr>
          <w:rFonts w:cs="Times New Roman"/>
          <w:szCs w:val="24"/>
          <w:shd w:val="clear" w:color="auto" w:fill="FFFFFF"/>
        </w:rPr>
        <w:t>, </w:t>
      </w:r>
      <w:r w:rsidRPr="00A12F4E">
        <w:rPr>
          <w:rFonts w:cs="Times New Roman"/>
          <w:i/>
          <w:iCs/>
          <w:szCs w:val="24"/>
          <w:shd w:val="clear" w:color="auto" w:fill="FFFFFF"/>
        </w:rPr>
        <w:t>2</w:t>
      </w:r>
      <w:r w:rsidRPr="00A12F4E">
        <w:rPr>
          <w:rFonts w:cs="Times New Roman"/>
          <w:szCs w:val="24"/>
          <w:shd w:val="clear" w:color="auto" w:fill="FFFFFF"/>
        </w:rPr>
        <w:t>(4), 285-293.</w:t>
      </w:r>
    </w:p>
    <w:p w14:paraId="34405283"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Tsuprykov</w:t>
      </w:r>
      <w:proofErr w:type="spellEnd"/>
      <w:r w:rsidRPr="00A12F4E">
        <w:rPr>
          <w:rFonts w:cs="Times New Roman"/>
          <w:szCs w:val="24"/>
          <w:shd w:val="clear" w:color="auto" w:fill="FFFFFF"/>
        </w:rPr>
        <w:t xml:space="preserve">, O., </w:t>
      </w:r>
      <w:proofErr w:type="spellStart"/>
      <w:r w:rsidRPr="00A12F4E">
        <w:rPr>
          <w:rFonts w:cs="Times New Roman"/>
          <w:szCs w:val="24"/>
          <w:shd w:val="clear" w:color="auto" w:fill="FFFFFF"/>
        </w:rPr>
        <w:t>Chen</w:t>
      </w:r>
      <w:proofErr w:type="spellEnd"/>
      <w:r w:rsidRPr="00A12F4E">
        <w:rPr>
          <w:rFonts w:cs="Times New Roman"/>
          <w:szCs w:val="24"/>
          <w:shd w:val="clear" w:color="auto" w:fill="FFFFFF"/>
        </w:rPr>
        <w:t xml:space="preserve">, X., </w:t>
      </w:r>
      <w:proofErr w:type="spellStart"/>
      <w:r w:rsidRPr="00A12F4E">
        <w:rPr>
          <w:rFonts w:cs="Times New Roman"/>
          <w:szCs w:val="24"/>
          <w:shd w:val="clear" w:color="auto" w:fill="FFFFFF"/>
        </w:rPr>
        <w:t>Hocher</w:t>
      </w:r>
      <w:proofErr w:type="spellEnd"/>
      <w:r w:rsidRPr="00A12F4E">
        <w:rPr>
          <w:rFonts w:cs="Times New Roman"/>
          <w:szCs w:val="24"/>
          <w:shd w:val="clear" w:color="auto" w:fill="FFFFFF"/>
        </w:rPr>
        <w:t xml:space="preserve">, C. F., </w:t>
      </w:r>
      <w:proofErr w:type="spellStart"/>
      <w:r w:rsidRPr="00A12F4E">
        <w:rPr>
          <w:rFonts w:cs="Times New Roman"/>
          <w:szCs w:val="24"/>
          <w:shd w:val="clear" w:color="auto" w:fill="FFFFFF"/>
        </w:rPr>
        <w:t>Skoblo</w:t>
      </w:r>
      <w:proofErr w:type="spellEnd"/>
      <w:r w:rsidRPr="00A12F4E">
        <w:rPr>
          <w:rFonts w:cs="Times New Roman"/>
          <w:szCs w:val="24"/>
          <w:shd w:val="clear" w:color="auto" w:fill="FFFFFF"/>
        </w:rPr>
        <w:t xml:space="preserve">, R., </w:t>
      </w:r>
      <w:proofErr w:type="spellStart"/>
      <w:r w:rsidRPr="00A12F4E">
        <w:rPr>
          <w:rFonts w:cs="Times New Roman"/>
          <w:szCs w:val="24"/>
          <w:shd w:val="clear" w:color="auto" w:fill="FFFFFF"/>
        </w:rPr>
        <w:t>Yin</w:t>
      </w:r>
      <w:proofErr w:type="spellEnd"/>
      <w:r w:rsidRPr="00A12F4E">
        <w:rPr>
          <w:rFonts w:cs="Times New Roman"/>
          <w:szCs w:val="24"/>
          <w:shd w:val="clear" w:color="auto" w:fill="FFFFFF"/>
        </w:rPr>
        <w:t xml:space="preserve">, L., &amp; </w:t>
      </w:r>
      <w:proofErr w:type="spellStart"/>
      <w:r w:rsidRPr="00A12F4E">
        <w:rPr>
          <w:rFonts w:cs="Times New Roman"/>
          <w:szCs w:val="24"/>
          <w:shd w:val="clear" w:color="auto" w:fill="FFFFFF"/>
        </w:rPr>
        <w:t>Hocher</w:t>
      </w:r>
      <w:proofErr w:type="spellEnd"/>
      <w:r w:rsidRPr="00A12F4E">
        <w:rPr>
          <w:rFonts w:cs="Times New Roman"/>
          <w:szCs w:val="24"/>
          <w:shd w:val="clear" w:color="auto" w:fill="FFFFFF"/>
        </w:rPr>
        <w:t xml:space="preserve">, B. (2018). </w:t>
      </w:r>
      <w:proofErr w:type="spellStart"/>
      <w:r w:rsidRPr="00A12F4E">
        <w:rPr>
          <w:rFonts w:cs="Times New Roman"/>
          <w:szCs w:val="24"/>
          <w:shd w:val="clear" w:color="auto" w:fill="FFFFFF"/>
        </w:rPr>
        <w:t>Why</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should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we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measure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free</w:t>
      </w:r>
      <w:proofErr w:type="spellEnd"/>
      <w:r w:rsidRPr="00A12F4E">
        <w:rPr>
          <w:rFonts w:cs="Times New Roman"/>
          <w:szCs w:val="24"/>
          <w:shd w:val="clear" w:color="auto" w:fill="FFFFFF"/>
        </w:rPr>
        <w:t xml:space="preserve"> 25 (OH) vitamin D?.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steroid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biochemistry</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and</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molecular</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biology</w:t>
      </w:r>
      <w:proofErr w:type="spellEnd"/>
      <w:r w:rsidRPr="00A12F4E">
        <w:rPr>
          <w:rFonts w:cs="Times New Roman"/>
          <w:szCs w:val="24"/>
          <w:shd w:val="clear" w:color="auto" w:fill="FFFFFF"/>
        </w:rPr>
        <w:t>, </w:t>
      </w:r>
      <w:r w:rsidRPr="00A12F4E">
        <w:rPr>
          <w:rFonts w:cs="Times New Roman"/>
          <w:i/>
          <w:iCs/>
          <w:szCs w:val="24"/>
          <w:shd w:val="clear" w:color="auto" w:fill="FFFFFF"/>
        </w:rPr>
        <w:t>180</w:t>
      </w:r>
      <w:r w:rsidRPr="00A12F4E">
        <w:rPr>
          <w:rFonts w:cs="Times New Roman"/>
          <w:szCs w:val="24"/>
          <w:shd w:val="clear" w:color="auto" w:fill="FFFFFF"/>
        </w:rPr>
        <w:t>, 87-104.</w:t>
      </w:r>
    </w:p>
    <w:p w14:paraId="22AA2A62" w14:textId="77777777" w:rsidR="00E25265" w:rsidRDefault="00E25265" w:rsidP="006B63C4">
      <w:pPr>
        <w:spacing w:before="120" w:after="120"/>
        <w:ind w:left="567" w:hanging="567"/>
        <w:rPr>
          <w:rFonts w:cs="Times New Roman"/>
          <w:szCs w:val="24"/>
          <w:shd w:val="clear" w:color="auto" w:fill="FFFFFF"/>
        </w:rPr>
      </w:pPr>
      <w:r w:rsidRPr="00E243F3">
        <w:rPr>
          <w:rFonts w:cs="Times New Roman"/>
          <w:szCs w:val="24"/>
          <w:shd w:val="clear" w:color="auto" w:fill="FFFFFF"/>
        </w:rPr>
        <w:t>Wall-</w:t>
      </w:r>
      <w:proofErr w:type="spellStart"/>
      <w:r w:rsidRPr="00E243F3">
        <w:rPr>
          <w:rFonts w:cs="Times New Roman"/>
          <w:szCs w:val="24"/>
          <w:shd w:val="clear" w:color="auto" w:fill="FFFFFF"/>
        </w:rPr>
        <w:t>Gremstrup</w:t>
      </w:r>
      <w:proofErr w:type="spellEnd"/>
      <w:r w:rsidRPr="00E243F3">
        <w:rPr>
          <w:rFonts w:cs="Times New Roman"/>
          <w:szCs w:val="24"/>
          <w:shd w:val="clear" w:color="auto" w:fill="FFFFFF"/>
        </w:rPr>
        <w:t xml:space="preserve">, G., </w:t>
      </w:r>
      <w:proofErr w:type="spellStart"/>
      <w:r w:rsidRPr="00E243F3">
        <w:rPr>
          <w:rFonts w:cs="Times New Roman"/>
          <w:szCs w:val="24"/>
          <w:shd w:val="clear" w:color="auto" w:fill="FFFFFF"/>
        </w:rPr>
        <w:t>Holt</w:t>
      </w:r>
      <w:proofErr w:type="spellEnd"/>
      <w:r w:rsidRPr="00E243F3">
        <w:rPr>
          <w:rFonts w:cs="Times New Roman"/>
          <w:szCs w:val="24"/>
          <w:shd w:val="clear" w:color="auto" w:fill="FFFFFF"/>
        </w:rPr>
        <w:t xml:space="preserve">, R., </w:t>
      </w:r>
      <w:proofErr w:type="spellStart"/>
      <w:r w:rsidRPr="00E243F3">
        <w:rPr>
          <w:rFonts w:cs="Times New Roman"/>
          <w:szCs w:val="24"/>
          <w:shd w:val="clear" w:color="auto" w:fill="FFFFFF"/>
        </w:rPr>
        <w:t>Yahyavi</w:t>
      </w:r>
      <w:proofErr w:type="spellEnd"/>
      <w:r w:rsidRPr="00E243F3">
        <w:rPr>
          <w:rFonts w:cs="Times New Roman"/>
          <w:szCs w:val="24"/>
          <w:shd w:val="clear" w:color="auto" w:fill="FFFFFF"/>
        </w:rPr>
        <w:t xml:space="preserve">, S. K., </w:t>
      </w:r>
      <w:proofErr w:type="spellStart"/>
      <w:r w:rsidRPr="00E243F3">
        <w:rPr>
          <w:rFonts w:cs="Times New Roman"/>
          <w:szCs w:val="24"/>
          <w:shd w:val="clear" w:color="auto" w:fill="FFFFFF"/>
        </w:rPr>
        <w:t>Jorsal</w:t>
      </w:r>
      <w:proofErr w:type="spellEnd"/>
      <w:r w:rsidRPr="00E243F3">
        <w:rPr>
          <w:rFonts w:cs="Times New Roman"/>
          <w:szCs w:val="24"/>
          <w:shd w:val="clear" w:color="auto" w:fill="FFFFFF"/>
        </w:rPr>
        <w:t xml:space="preserve">, M. J., </w:t>
      </w:r>
      <w:proofErr w:type="spellStart"/>
      <w:r w:rsidRPr="00E243F3">
        <w:rPr>
          <w:rFonts w:cs="Times New Roman"/>
          <w:szCs w:val="24"/>
          <w:shd w:val="clear" w:color="auto" w:fill="FFFFFF"/>
        </w:rPr>
        <w:t>Juul</w:t>
      </w:r>
      <w:proofErr w:type="spellEnd"/>
      <w:r w:rsidRPr="00E243F3">
        <w:rPr>
          <w:rFonts w:cs="Times New Roman"/>
          <w:szCs w:val="24"/>
          <w:shd w:val="clear" w:color="auto" w:fill="FFFFFF"/>
        </w:rPr>
        <w:t xml:space="preserve">, A., </w:t>
      </w:r>
      <w:proofErr w:type="spellStart"/>
      <w:r w:rsidRPr="00E243F3">
        <w:rPr>
          <w:rFonts w:cs="Times New Roman"/>
          <w:szCs w:val="24"/>
          <w:shd w:val="clear" w:color="auto" w:fill="FFFFFF"/>
        </w:rPr>
        <w:t>Jørgensen</w:t>
      </w:r>
      <w:proofErr w:type="spellEnd"/>
      <w:r w:rsidRPr="00E243F3">
        <w:rPr>
          <w:rFonts w:cs="Times New Roman"/>
          <w:szCs w:val="24"/>
          <w:shd w:val="clear" w:color="auto" w:fill="FFFFFF"/>
        </w:rPr>
        <w:t xml:space="preserve">, N., &amp; </w:t>
      </w:r>
      <w:proofErr w:type="spellStart"/>
      <w:r w:rsidRPr="00E243F3">
        <w:rPr>
          <w:rFonts w:cs="Times New Roman"/>
          <w:szCs w:val="24"/>
          <w:shd w:val="clear" w:color="auto" w:fill="FFFFFF"/>
        </w:rPr>
        <w:t>Blomberg</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Jensen</w:t>
      </w:r>
      <w:proofErr w:type="spellEnd"/>
      <w:r w:rsidRPr="00E243F3">
        <w:rPr>
          <w:rFonts w:cs="Times New Roman"/>
          <w:szCs w:val="24"/>
          <w:shd w:val="clear" w:color="auto" w:fill="FFFFFF"/>
        </w:rPr>
        <w:t>, M. (2024). High-</w:t>
      </w:r>
      <w:proofErr w:type="spellStart"/>
      <w:r w:rsidRPr="00E243F3">
        <w:rPr>
          <w:rFonts w:cs="Times New Roman"/>
          <w:szCs w:val="24"/>
          <w:shd w:val="clear" w:color="auto" w:fill="FFFFFF"/>
        </w:rPr>
        <w:t>dose</w:t>
      </w:r>
      <w:proofErr w:type="spellEnd"/>
      <w:r w:rsidRPr="00E243F3">
        <w:rPr>
          <w:rFonts w:cs="Times New Roman"/>
          <w:szCs w:val="24"/>
          <w:shd w:val="clear" w:color="auto" w:fill="FFFFFF"/>
        </w:rPr>
        <w:t xml:space="preserve"> vitamin D3 </w:t>
      </w:r>
      <w:proofErr w:type="spellStart"/>
      <w:r w:rsidRPr="00E243F3">
        <w:rPr>
          <w:rFonts w:cs="Times New Roman"/>
          <w:szCs w:val="24"/>
          <w:shd w:val="clear" w:color="auto" w:fill="FFFFFF"/>
        </w:rPr>
        <w:t>supplementation</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shows</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no</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beneficial</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effects</w:t>
      </w:r>
      <w:proofErr w:type="spellEnd"/>
      <w:r w:rsidRPr="00E243F3">
        <w:rPr>
          <w:rFonts w:cs="Times New Roman"/>
          <w:szCs w:val="24"/>
          <w:shd w:val="clear" w:color="auto" w:fill="FFFFFF"/>
        </w:rPr>
        <w:t xml:space="preserve"> on </w:t>
      </w:r>
      <w:proofErr w:type="spellStart"/>
      <w:r w:rsidRPr="00E243F3">
        <w:rPr>
          <w:rFonts w:cs="Times New Roman"/>
          <w:szCs w:val="24"/>
          <w:shd w:val="clear" w:color="auto" w:fill="FFFFFF"/>
        </w:rPr>
        <w:t>white</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blood</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cell</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counts</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acute</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phase</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reactants</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or</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frequency</w:t>
      </w:r>
      <w:proofErr w:type="spellEnd"/>
      <w:r w:rsidRPr="00E243F3">
        <w:rPr>
          <w:rFonts w:cs="Times New Roman"/>
          <w:szCs w:val="24"/>
          <w:shd w:val="clear" w:color="auto" w:fill="FFFFFF"/>
        </w:rPr>
        <w:t xml:space="preserve"> of </w:t>
      </w:r>
      <w:proofErr w:type="spellStart"/>
      <w:r w:rsidRPr="00E243F3">
        <w:rPr>
          <w:rFonts w:cs="Times New Roman"/>
          <w:szCs w:val="24"/>
          <w:shd w:val="clear" w:color="auto" w:fill="FFFFFF"/>
        </w:rPr>
        <w:t>respiratory</w:t>
      </w:r>
      <w:proofErr w:type="spellEnd"/>
      <w:r w:rsidRPr="00E243F3">
        <w:rPr>
          <w:rFonts w:cs="Times New Roman"/>
          <w:szCs w:val="24"/>
          <w:shd w:val="clear" w:color="auto" w:fill="FFFFFF"/>
        </w:rPr>
        <w:t xml:space="preserve"> </w:t>
      </w:r>
      <w:proofErr w:type="spellStart"/>
      <w:r w:rsidRPr="00E243F3">
        <w:rPr>
          <w:rFonts w:cs="Times New Roman"/>
          <w:szCs w:val="24"/>
          <w:shd w:val="clear" w:color="auto" w:fill="FFFFFF"/>
        </w:rPr>
        <w:t>infections</w:t>
      </w:r>
      <w:proofErr w:type="spellEnd"/>
      <w:r w:rsidRPr="00E243F3">
        <w:rPr>
          <w:rFonts w:cs="Times New Roman"/>
          <w:szCs w:val="24"/>
          <w:shd w:val="clear" w:color="auto" w:fill="FFFFFF"/>
        </w:rPr>
        <w:t>. </w:t>
      </w:r>
      <w:proofErr w:type="spellStart"/>
      <w:r w:rsidRPr="00E243F3">
        <w:rPr>
          <w:rFonts w:cs="Times New Roman"/>
          <w:i/>
          <w:iCs/>
          <w:szCs w:val="24"/>
          <w:shd w:val="clear" w:color="auto" w:fill="FFFFFF"/>
        </w:rPr>
        <w:t>Respiratory</w:t>
      </w:r>
      <w:proofErr w:type="spellEnd"/>
      <w:r w:rsidRPr="00E243F3">
        <w:rPr>
          <w:rFonts w:cs="Times New Roman"/>
          <w:i/>
          <w:iCs/>
          <w:szCs w:val="24"/>
          <w:shd w:val="clear" w:color="auto" w:fill="FFFFFF"/>
        </w:rPr>
        <w:t xml:space="preserve"> </w:t>
      </w:r>
      <w:proofErr w:type="spellStart"/>
      <w:r w:rsidRPr="00E243F3">
        <w:rPr>
          <w:rFonts w:cs="Times New Roman"/>
          <w:i/>
          <w:iCs/>
          <w:szCs w:val="24"/>
          <w:shd w:val="clear" w:color="auto" w:fill="FFFFFF"/>
        </w:rPr>
        <w:t>Research</w:t>
      </w:r>
      <w:proofErr w:type="spellEnd"/>
      <w:r w:rsidRPr="00E243F3">
        <w:rPr>
          <w:rFonts w:cs="Times New Roman"/>
          <w:szCs w:val="24"/>
          <w:shd w:val="clear" w:color="auto" w:fill="FFFFFF"/>
        </w:rPr>
        <w:t>, </w:t>
      </w:r>
      <w:r w:rsidRPr="00E243F3">
        <w:rPr>
          <w:rFonts w:cs="Times New Roman"/>
          <w:i/>
          <w:iCs/>
          <w:szCs w:val="24"/>
          <w:shd w:val="clear" w:color="auto" w:fill="FFFFFF"/>
        </w:rPr>
        <w:t>25</w:t>
      </w:r>
      <w:r w:rsidRPr="00E243F3">
        <w:rPr>
          <w:rFonts w:cs="Times New Roman"/>
          <w:szCs w:val="24"/>
          <w:shd w:val="clear" w:color="auto" w:fill="FFFFFF"/>
        </w:rPr>
        <w:t>(1), 11.</w:t>
      </w:r>
    </w:p>
    <w:p w14:paraId="7528AD51" w14:textId="77777777" w:rsidR="00E25265" w:rsidRPr="00A12F4E" w:rsidRDefault="00E25265" w:rsidP="006B63C4">
      <w:pPr>
        <w:spacing w:before="120" w:after="120"/>
        <w:ind w:left="567" w:hanging="567"/>
        <w:rPr>
          <w:rFonts w:cs="Times New Roman"/>
          <w:color w:val="222222"/>
          <w:szCs w:val="24"/>
          <w:shd w:val="clear" w:color="auto" w:fill="FFFFFF"/>
        </w:rPr>
      </w:pPr>
      <w:bookmarkStart w:id="169" w:name="_Hlk136014566"/>
      <w:proofErr w:type="spellStart"/>
      <w:r w:rsidRPr="00A12F4E">
        <w:rPr>
          <w:rFonts w:cs="Times New Roman"/>
          <w:color w:val="222222"/>
          <w:szCs w:val="24"/>
          <w:shd w:val="clear" w:color="auto" w:fill="FFFFFF"/>
        </w:rPr>
        <w:lastRenderedPageBreak/>
        <w:t>Wu</w:t>
      </w:r>
      <w:bookmarkEnd w:id="169"/>
      <w:proofErr w:type="spellEnd"/>
      <w:r w:rsidRPr="00A12F4E">
        <w:rPr>
          <w:rFonts w:cs="Times New Roman"/>
          <w:color w:val="222222"/>
          <w:szCs w:val="24"/>
          <w:shd w:val="clear" w:color="auto" w:fill="FFFFFF"/>
        </w:rPr>
        <w:t xml:space="preserve">, C. C., </w:t>
      </w:r>
      <w:proofErr w:type="spellStart"/>
      <w:r w:rsidRPr="00A12F4E">
        <w:rPr>
          <w:rFonts w:cs="Times New Roman"/>
          <w:color w:val="222222"/>
          <w:szCs w:val="24"/>
          <w:shd w:val="clear" w:color="auto" w:fill="FFFFFF"/>
        </w:rPr>
        <w:t>Liao</w:t>
      </w:r>
      <w:proofErr w:type="spellEnd"/>
      <w:r w:rsidRPr="00A12F4E">
        <w:rPr>
          <w:rFonts w:cs="Times New Roman"/>
          <w:color w:val="222222"/>
          <w:szCs w:val="24"/>
          <w:shd w:val="clear" w:color="auto" w:fill="FFFFFF"/>
        </w:rPr>
        <w:t xml:space="preserve">, M. T., </w:t>
      </w:r>
      <w:proofErr w:type="spellStart"/>
      <w:r w:rsidRPr="00A12F4E">
        <w:rPr>
          <w:rFonts w:cs="Times New Roman"/>
          <w:color w:val="222222"/>
          <w:szCs w:val="24"/>
          <w:shd w:val="clear" w:color="auto" w:fill="FFFFFF"/>
        </w:rPr>
        <w:t>Hsiao</w:t>
      </w:r>
      <w:proofErr w:type="spellEnd"/>
      <w:r w:rsidRPr="00A12F4E">
        <w:rPr>
          <w:rFonts w:cs="Times New Roman"/>
          <w:color w:val="222222"/>
          <w:szCs w:val="24"/>
          <w:shd w:val="clear" w:color="auto" w:fill="FFFFFF"/>
        </w:rPr>
        <w:t xml:space="preserve">, P. J., Lu, C. L., </w:t>
      </w:r>
      <w:proofErr w:type="spellStart"/>
      <w:r w:rsidRPr="00A12F4E">
        <w:rPr>
          <w:rFonts w:cs="Times New Roman"/>
          <w:color w:val="222222"/>
          <w:szCs w:val="24"/>
          <w:shd w:val="clear" w:color="auto" w:fill="FFFFFF"/>
        </w:rPr>
        <w:t>Hsu</w:t>
      </w:r>
      <w:proofErr w:type="spellEnd"/>
      <w:r w:rsidRPr="00A12F4E">
        <w:rPr>
          <w:rFonts w:cs="Times New Roman"/>
          <w:color w:val="222222"/>
          <w:szCs w:val="24"/>
          <w:shd w:val="clear" w:color="auto" w:fill="FFFFFF"/>
        </w:rPr>
        <w:t xml:space="preserve">, Y. J., Lu, K. C., &amp; </w:t>
      </w:r>
      <w:proofErr w:type="spellStart"/>
      <w:r w:rsidRPr="00A12F4E">
        <w:rPr>
          <w:rFonts w:cs="Times New Roman"/>
          <w:color w:val="222222"/>
          <w:szCs w:val="24"/>
          <w:shd w:val="clear" w:color="auto" w:fill="FFFFFF"/>
        </w:rPr>
        <w:t>Chu</w:t>
      </w:r>
      <w:proofErr w:type="spellEnd"/>
      <w:r w:rsidRPr="00A12F4E">
        <w:rPr>
          <w:rFonts w:cs="Times New Roman"/>
          <w:color w:val="222222"/>
          <w:szCs w:val="24"/>
          <w:shd w:val="clear" w:color="auto" w:fill="FFFFFF"/>
        </w:rPr>
        <w:t xml:space="preserve">, P. (2020). </w:t>
      </w:r>
      <w:proofErr w:type="spellStart"/>
      <w:r w:rsidRPr="00A12F4E">
        <w:rPr>
          <w:rFonts w:cs="Times New Roman"/>
          <w:color w:val="222222"/>
          <w:szCs w:val="24"/>
          <w:shd w:val="clear" w:color="auto" w:fill="FFFFFF"/>
        </w:rPr>
        <w:t>Antiproteinuria</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effect</w:t>
      </w:r>
      <w:proofErr w:type="spellEnd"/>
      <w:r w:rsidRPr="00A12F4E">
        <w:rPr>
          <w:rFonts w:cs="Times New Roman"/>
          <w:color w:val="222222"/>
          <w:szCs w:val="24"/>
          <w:shd w:val="clear" w:color="auto" w:fill="FFFFFF"/>
        </w:rPr>
        <w:t xml:space="preserve"> of </w:t>
      </w:r>
      <w:proofErr w:type="spellStart"/>
      <w:r w:rsidRPr="00A12F4E">
        <w:rPr>
          <w:rFonts w:cs="Times New Roman"/>
          <w:color w:val="222222"/>
          <w:szCs w:val="24"/>
          <w:shd w:val="clear" w:color="auto" w:fill="FFFFFF"/>
        </w:rPr>
        <w:t>calcitriol</w:t>
      </w:r>
      <w:proofErr w:type="spellEnd"/>
      <w:r w:rsidRPr="00A12F4E">
        <w:rPr>
          <w:rFonts w:cs="Times New Roman"/>
          <w:color w:val="222222"/>
          <w:szCs w:val="24"/>
          <w:shd w:val="clear" w:color="auto" w:fill="FFFFFF"/>
        </w:rPr>
        <w:t xml:space="preserve"> in </w:t>
      </w:r>
      <w:proofErr w:type="spellStart"/>
      <w:r w:rsidRPr="00A12F4E">
        <w:rPr>
          <w:rFonts w:cs="Times New Roman"/>
          <w:color w:val="222222"/>
          <w:szCs w:val="24"/>
          <w:shd w:val="clear" w:color="auto" w:fill="FFFFFF"/>
        </w:rPr>
        <w:t>patients</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with</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chronic</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kidney</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disease</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and</w:t>
      </w:r>
      <w:proofErr w:type="spellEnd"/>
      <w:r w:rsidRPr="00A12F4E">
        <w:rPr>
          <w:rFonts w:cs="Times New Roman"/>
          <w:color w:val="222222"/>
          <w:szCs w:val="24"/>
          <w:shd w:val="clear" w:color="auto" w:fill="FFFFFF"/>
        </w:rPr>
        <w:t xml:space="preserve"> vitamin D </w:t>
      </w:r>
      <w:proofErr w:type="spellStart"/>
      <w:r w:rsidRPr="00A12F4E">
        <w:rPr>
          <w:rFonts w:cs="Times New Roman"/>
          <w:color w:val="222222"/>
          <w:szCs w:val="24"/>
          <w:shd w:val="clear" w:color="auto" w:fill="FFFFFF"/>
        </w:rPr>
        <w:t>deficiency</w:t>
      </w:r>
      <w:proofErr w:type="spellEnd"/>
      <w:r w:rsidRPr="00A12F4E">
        <w:rPr>
          <w:rFonts w:cs="Times New Roman"/>
          <w:color w:val="222222"/>
          <w:szCs w:val="24"/>
          <w:shd w:val="clear" w:color="auto" w:fill="FFFFFF"/>
        </w:rPr>
        <w:t xml:space="preserve">: a </w:t>
      </w:r>
      <w:proofErr w:type="spellStart"/>
      <w:r w:rsidRPr="00A12F4E">
        <w:rPr>
          <w:rFonts w:cs="Times New Roman"/>
          <w:color w:val="222222"/>
          <w:szCs w:val="24"/>
          <w:shd w:val="clear" w:color="auto" w:fill="FFFFFF"/>
        </w:rPr>
        <w:t>randomized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controlled</w:t>
      </w:r>
      <w:proofErr w:type="spellEnd"/>
      <w:r w:rsidRPr="00A12F4E">
        <w:rPr>
          <w:rFonts w:cs="Times New Roman"/>
          <w:color w:val="222222"/>
          <w:szCs w:val="24"/>
          <w:shd w:val="clear" w:color="auto" w:fill="FFFFFF"/>
        </w:rPr>
        <w:t xml:space="preserve"> </w:t>
      </w:r>
      <w:proofErr w:type="spellStart"/>
      <w:r w:rsidRPr="00A12F4E">
        <w:rPr>
          <w:rFonts w:cs="Times New Roman"/>
          <w:color w:val="222222"/>
          <w:szCs w:val="24"/>
          <w:shd w:val="clear" w:color="auto" w:fill="FFFFFF"/>
        </w:rPr>
        <w:t>study</w:t>
      </w:r>
      <w:proofErr w:type="spellEnd"/>
      <w:r w:rsidRPr="00A12F4E">
        <w:rPr>
          <w:rFonts w:cs="Times New Roman"/>
          <w:color w:val="222222"/>
          <w:szCs w:val="24"/>
          <w:shd w:val="clear" w:color="auto" w:fill="FFFFFF"/>
        </w:rPr>
        <w:t>. </w:t>
      </w:r>
      <w:proofErr w:type="spellStart"/>
      <w:r w:rsidRPr="00A12F4E">
        <w:rPr>
          <w:rFonts w:cs="Times New Roman"/>
          <w:i/>
          <w:iCs/>
          <w:color w:val="222222"/>
          <w:szCs w:val="24"/>
          <w:shd w:val="clear" w:color="auto" w:fill="FFFFFF"/>
        </w:rPr>
        <w:t>Journal</w:t>
      </w:r>
      <w:proofErr w:type="spellEnd"/>
      <w:r w:rsidRPr="00A12F4E">
        <w:rPr>
          <w:rFonts w:cs="Times New Roman"/>
          <w:i/>
          <w:iCs/>
          <w:color w:val="222222"/>
          <w:szCs w:val="24"/>
          <w:shd w:val="clear" w:color="auto" w:fill="FFFFFF"/>
        </w:rPr>
        <w:t xml:space="preserve"> of </w:t>
      </w:r>
      <w:proofErr w:type="spellStart"/>
      <w:r w:rsidRPr="00A12F4E">
        <w:rPr>
          <w:rFonts w:cs="Times New Roman"/>
          <w:i/>
          <w:iCs/>
          <w:color w:val="222222"/>
          <w:szCs w:val="24"/>
          <w:shd w:val="clear" w:color="auto" w:fill="FFFFFF"/>
        </w:rPr>
        <w:t>Renal</w:t>
      </w:r>
      <w:proofErr w:type="spellEnd"/>
      <w:r w:rsidRPr="00A12F4E">
        <w:rPr>
          <w:rFonts w:cs="Times New Roman"/>
          <w:i/>
          <w:iCs/>
          <w:color w:val="222222"/>
          <w:szCs w:val="24"/>
          <w:shd w:val="clear" w:color="auto" w:fill="FFFFFF"/>
        </w:rPr>
        <w:t xml:space="preserve"> </w:t>
      </w:r>
      <w:proofErr w:type="spellStart"/>
      <w:r w:rsidRPr="00A12F4E">
        <w:rPr>
          <w:rFonts w:cs="Times New Roman"/>
          <w:i/>
          <w:iCs/>
          <w:color w:val="222222"/>
          <w:szCs w:val="24"/>
          <w:shd w:val="clear" w:color="auto" w:fill="FFFFFF"/>
        </w:rPr>
        <w:t>Nutrition</w:t>
      </w:r>
      <w:proofErr w:type="spellEnd"/>
      <w:r w:rsidRPr="00A12F4E">
        <w:rPr>
          <w:rFonts w:cs="Times New Roman"/>
          <w:color w:val="222222"/>
          <w:szCs w:val="24"/>
          <w:shd w:val="clear" w:color="auto" w:fill="FFFFFF"/>
        </w:rPr>
        <w:t>, </w:t>
      </w:r>
      <w:r w:rsidRPr="00A12F4E">
        <w:rPr>
          <w:rFonts w:cs="Times New Roman"/>
          <w:i/>
          <w:iCs/>
          <w:color w:val="222222"/>
          <w:szCs w:val="24"/>
          <w:shd w:val="clear" w:color="auto" w:fill="FFFFFF"/>
        </w:rPr>
        <w:t>30</w:t>
      </w:r>
      <w:r w:rsidRPr="00A12F4E">
        <w:rPr>
          <w:rFonts w:cs="Times New Roman"/>
          <w:color w:val="222222"/>
          <w:szCs w:val="24"/>
          <w:shd w:val="clear" w:color="auto" w:fill="FFFFFF"/>
        </w:rPr>
        <w:t>(3), 200-207.</w:t>
      </w:r>
    </w:p>
    <w:p w14:paraId="348DF3B6" w14:textId="77777777" w:rsidR="00E25265" w:rsidRPr="00A12F4E" w:rsidRDefault="00E25265" w:rsidP="006B63C4">
      <w:pPr>
        <w:spacing w:before="120" w:after="120"/>
        <w:ind w:left="567" w:hanging="567"/>
        <w:rPr>
          <w:rFonts w:cs="Times New Roman"/>
          <w:szCs w:val="24"/>
          <w:shd w:val="clear" w:color="auto" w:fill="FFFFFF"/>
        </w:rPr>
      </w:pPr>
      <w:r w:rsidRPr="00A12F4E">
        <w:rPr>
          <w:rFonts w:cs="Times New Roman"/>
          <w:szCs w:val="24"/>
          <w:shd w:val="clear" w:color="auto" w:fill="FFFFFF"/>
        </w:rPr>
        <w:t>Yener, O. (2018). </w:t>
      </w:r>
      <w:proofErr w:type="spellStart"/>
      <w:r w:rsidRPr="00A12F4E">
        <w:rPr>
          <w:rFonts w:cs="Times New Roman"/>
          <w:i/>
          <w:iCs/>
          <w:szCs w:val="24"/>
          <w:shd w:val="clear" w:color="auto" w:fill="FFFFFF"/>
        </w:rPr>
        <w:t>Sarkoptik</w:t>
      </w:r>
      <w:proofErr w:type="spellEnd"/>
      <w:r w:rsidRPr="00A12F4E">
        <w:rPr>
          <w:rFonts w:cs="Times New Roman"/>
          <w:i/>
          <w:iCs/>
          <w:szCs w:val="24"/>
          <w:shd w:val="clear" w:color="auto" w:fill="FFFFFF"/>
        </w:rPr>
        <w:t xml:space="preserve"> Uyuzlu Köpeklerde Serum 25 </w:t>
      </w:r>
      <w:proofErr w:type="spellStart"/>
      <w:r w:rsidRPr="00A12F4E">
        <w:rPr>
          <w:rFonts w:cs="Times New Roman"/>
          <w:i/>
          <w:iCs/>
          <w:szCs w:val="24"/>
          <w:shd w:val="clear" w:color="auto" w:fill="FFFFFF"/>
        </w:rPr>
        <w:t>Hidroksi</w:t>
      </w:r>
      <w:proofErr w:type="spellEnd"/>
      <w:r w:rsidRPr="00A12F4E">
        <w:rPr>
          <w:rFonts w:cs="Times New Roman"/>
          <w:i/>
          <w:iCs/>
          <w:szCs w:val="24"/>
          <w:shd w:val="clear" w:color="auto" w:fill="FFFFFF"/>
        </w:rPr>
        <w:t xml:space="preserve"> Vitamin D3 Düzeylerinin Araştırılması</w:t>
      </w:r>
      <w:r w:rsidRPr="00A12F4E">
        <w:rPr>
          <w:rFonts w:cs="Times New Roman"/>
          <w:szCs w:val="24"/>
          <w:shd w:val="clear" w:color="auto" w:fill="FFFFFF"/>
        </w:rPr>
        <w:t> (</w:t>
      </w:r>
      <w:proofErr w:type="spellStart"/>
      <w:r w:rsidRPr="00A12F4E">
        <w:rPr>
          <w:rFonts w:cs="Times New Roman"/>
          <w:szCs w:val="24"/>
          <w:shd w:val="clear" w:color="auto" w:fill="FFFFFF"/>
        </w:rPr>
        <w:t>Master's</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Thesis</w:t>
      </w:r>
      <w:proofErr w:type="spellEnd"/>
      <w:r w:rsidRPr="00A12F4E">
        <w:rPr>
          <w:rFonts w:cs="Times New Roman"/>
          <w:szCs w:val="24"/>
          <w:shd w:val="clear" w:color="auto" w:fill="FFFFFF"/>
        </w:rPr>
        <w:t>, Aydın Adnan Menderes Üniversite, Sağlık Bilimleri Enstitüsü).</w:t>
      </w:r>
    </w:p>
    <w:p w14:paraId="44CB6D8D" w14:textId="77777777" w:rsidR="00E25265" w:rsidRPr="00A12F4E" w:rsidRDefault="00E25265" w:rsidP="006B63C4">
      <w:pPr>
        <w:pStyle w:val="NormalWeb"/>
        <w:spacing w:before="120" w:beforeAutospacing="0" w:after="120" w:afterAutospacing="0" w:line="360" w:lineRule="auto"/>
        <w:ind w:left="567" w:hanging="567"/>
        <w:jc w:val="both"/>
        <w:rPr>
          <w:shd w:val="clear" w:color="auto" w:fill="FFFFFF"/>
        </w:rPr>
      </w:pPr>
      <w:proofErr w:type="spellStart"/>
      <w:r w:rsidRPr="00A12F4E">
        <w:rPr>
          <w:shd w:val="clear" w:color="auto" w:fill="FFFFFF"/>
        </w:rPr>
        <w:t>Zafalon</w:t>
      </w:r>
      <w:proofErr w:type="spellEnd"/>
      <w:r w:rsidRPr="00A12F4E">
        <w:rPr>
          <w:shd w:val="clear" w:color="auto" w:fill="FFFFFF"/>
        </w:rPr>
        <w:t xml:space="preserve">, R. V. A., </w:t>
      </w:r>
      <w:proofErr w:type="spellStart"/>
      <w:r w:rsidRPr="00A12F4E">
        <w:rPr>
          <w:shd w:val="clear" w:color="auto" w:fill="FFFFFF"/>
        </w:rPr>
        <w:t>Ruberti</w:t>
      </w:r>
      <w:proofErr w:type="spellEnd"/>
      <w:r w:rsidRPr="00A12F4E">
        <w:rPr>
          <w:shd w:val="clear" w:color="auto" w:fill="FFFFFF"/>
        </w:rPr>
        <w:t xml:space="preserve">, B., </w:t>
      </w:r>
      <w:proofErr w:type="spellStart"/>
      <w:r w:rsidRPr="00A12F4E">
        <w:rPr>
          <w:shd w:val="clear" w:color="auto" w:fill="FFFFFF"/>
        </w:rPr>
        <w:t>Rentas</w:t>
      </w:r>
      <w:proofErr w:type="spellEnd"/>
      <w:r w:rsidRPr="00A12F4E">
        <w:rPr>
          <w:shd w:val="clear" w:color="auto" w:fill="FFFFFF"/>
        </w:rPr>
        <w:t xml:space="preserve">, M. F., </w:t>
      </w:r>
      <w:proofErr w:type="spellStart"/>
      <w:r w:rsidRPr="00A12F4E">
        <w:rPr>
          <w:shd w:val="clear" w:color="auto" w:fill="FFFFFF"/>
        </w:rPr>
        <w:t>Amaral</w:t>
      </w:r>
      <w:proofErr w:type="spellEnd"/>
      <w:r w:rsidRPr="00A12F4E">
        <w:rPr>
          <w:shd w:val="clear" w:color="auto" w:fill="FFFFFF"/>
        </w:rPr>
        <w:t xml:space="preserve">, A. R., </w:t>
      </w:r>
      <w:proofErr w:type="spellStart"/>
      <w:r w:rsidRPr="00A12F4E">
        <w:rPr>
          <w:shd w:val="clear" w:color="auto" w:fill="FFFFFF"/>
        </w:rPr>
        <w:t>Vendramini</w:t>
      </w:r>
      <w:proofErr w:type="spellEnd"/>
      <w:r w:rsidRPr="00A12F4E">
        <w:rPr>
          <w:shd w:val="clear" w:color="auto" w:fill="FFFFFF"/>
        </w:rPr>
        <w:t xml:space="preserve">, T. H. A., </w:t>
      </w:r>
      <w:proofErr w:type="spellStart"/>
      <w:r w:rsidRPr="00A12F4E">
        <w:rPr>
          <w:shd w:val="clear" w:color="auto" w:fill="FFFFFF"/>
        </w:rPr>
        <w:t>Chacar</w:t>
      </w:r>
      <w:proofErr w:type="spellEnd"/>
      <w:r w:rsidRPr="00A12F4E">
        <w:rPr>
          <w:shd w:val="clear" w:color="auto" w:fill="FFFFFF"/>
        </w:rPr>
        <w:t xml:space="preserve">, F. C., ... &amp; </w:t>
      </w:r>
      <w:proofErr w:type="spellStart"/>
      <w:r w:rsidRPr="00A12F4E">
        <w:rPr>
          <w:shd w:val="clear" w:color="auto" w:fill="FFFFFF"/>
        </w:rPr>
        <w:t>Brunetto</w:t>
      </w:r>
      <w:proofErr w:type="spellEnd"/>
      <w:r w:rsidRPr="00A12F4E">
        <w:rPr>
          <w:shd w:val="clear" w:color="auto" w:fill="FFFFFF"/>
        </w:rPr>
        <w:t xml:space="preserve">, M. A. (2020). </w:t>
      </w:r>
      <w:proofErr w:type="spellStart"/>
      <w:r w:rsidRPr="00A12F4E">
        <w:rPr>
          <w:shd w:val="clear" w:color="auto" w:fill="FFFFFF"/>
        </w:rPr>
        <w:t>The</w:t>
      </w:r>
      <w:proofErr w:type="spellEnd"/>
      <w:r w:rsidRPr="00A12F4E">
        <w:rPr>
          <w:shd w:val="clear" w:color="auto" w:fill="FFFFFF"/>
        </w:rPr>
        <w:t xml:space="preserve"> role of vitamin D in </w:t>
      </w:r>
      <w:proofErr w:type="spellStart"/>
      <w:r w:rsidRPr="00A12F4E">
        <w:rPr>
          <w:shd w:val="clear" w:color="auto" w:fill="FFFFFF"/>
        </w:rPr>
        <w:t>small</w:t>
      </w:r>
      <w:proofErr w:type="spellEnd"/>
      <w:r w:rsidRPr="00A12F4E">
        <w:rPr>
          <w:shd w:val="clear" w:color="auto" w:fill="FFFFFF"/>
        </w:rPr>
        <w:t xml:space="preserve"> </w:t>
      </w:r>
      <w:proofErr w:type="spellStart"/>
      <w:r w:rsidRPr="00A12F4E">
        <w:rPr>
          <w:shd w:val="clear" w:color="auto" w:fill="FFFFFF"/>
        </w:rPr>
        <w:t>animal</w:t>
      </w:r>
      <w:proofErr w:type="spellEnd"/>
      <w:r w:rsidRPr="00A12F4E">
        <w:rPr>
          <w:shd w:val="clear" w:color="auto" w:fill="FFFFFF"/>
        </w:rPr>
        <w:t xml:space="preserve"> bone </w:t>
      </w:r>
      <w:proofErr w:type="spellStart"/>
      <w:r w:rsidRPr="00A12F4E">
        <w:rPr>
          <w:shd w:val="clear" w:color="auto" w:fill="FFFFFF"/>
        </w:rPr>
        <w:t>metabolism</w:t>
      </w:r>
      <w:proofErr w:type="spellEnd"/>
      <w:r w:rsidRPr="00A12F4E">
        <w:rPr>
          <w:shd w:val="clear" w:color="auto" w:fill="FFFFFF"/>
        </w:rPr>
        <w:t>. </w:t>
      </w:r>
      <w:proofErr w:type="spellStart"/>
      <w:r w:rsidRPr="00A12F4E">
        <w:rPr>
          <w:i/>
          <w:iCs/>
          <w:shd w:val="clear" w:color="auto" w:fill="FFFFFF"/>
        </w:rPr>
        <w:t>Metabolites</w:t>
      </w:r>
      <w:proofErr w:type="spellEnd"/>
      <w:r w:rsidRPr="00A12F4E">
        <w:rPr>
          <w:shd w:val="clear" w:color="auto" w:fill="FFFFFF"/>
        </w:rPr>
        <w:t>, </w:t>
      </w:r>
      <w:r w:rsidRPr="00A12F4E">
        <w:rPr>
          <w:i/>
          <w:iCs/>
          <w:shd w:val="clear" w:color="auto" w:fill="FFFFFF"/>
        </w:rPr>
        <w:t>10</w:t>
      </w:r>
      <w:r w:rsidRPr="00A12F4E">
        <w:rPr>
          <w:shd w:val="clear" w:color="auto" w:fill="FFFFFF"/>
        </w:rPr>
        <w:t xml:space="preserve">(12), 496. </w:t>
      </w:r>
    </w:p>
    <w:p w14:paraId="4B368B4B" w14:textId="77777777" w:rsidR="00E25265" w:rsidRPr="00A12F4E" w:rsidRDefault="00E25265" w:rsidP="006B63C4">
      <w:pPr>
        <w:spacing w:before="120" w:after="120"/>
        <w:ind w:left="567" w:hanging="567"/>
        <w:rPr>
          <w:rFonts w:cs="Times New Roman"/>
          <w:szCs w:val="24"/>
          <w:shd w:val="clear" w:color="auto" w:fill="FFFFFF"/>
        </w:rPr>
      </w:pPr>
      <w:bookmarkStart w:id="170" w:name="_Hlk135851005"/>
      <w:proofErr w:type="spellStart"/>
      <w:r w:rsidRPr="00A12F4E">
        <w:rPr>
          <w:rFonts w:cs="Times New Roman"/>
          <w:szCs w:val="24"/>
          <w:shd w:val="clear" w:color="auto" w:fill="FFFFFF"/>
        </w:rPr>
        <w:t>Zehnder</w:t>
      </w:r>
      <w:bookmarkEnd w:id="170"/>
      <w:proofErr w:type="spellEnd"/>
      <w:r w:rsidRPr="00A12F4E">
        <w:rPr>
          <w:rFonts w:cs="Times New Roman"/>
          <w:szCs w:val="24"/>
          <w:shd w:val="clear" w:color="auto" w:fill="FFFFFF"/>
        </w:rPr>
        <w:t xml:space="preserve">, D., </w:t>
      </w:r>
      <w:proofErr w:type="spellStart"/>
      <w:r w:rsidRPr="00A12F4E">
        <w:rPr>
          <w:rFonts w:cs="Times New Roman"/>
          <w:szCs w:val="24"/>
          <w:shd w:val="clear" w:color="auto" w:fill="FFFFFF"/>
        </w:rPr>
        <w:t>Bland</w:t>
      </w:r>
      <w:proofErr w:type="spellEnd"/>
      <w:r w:rsidRPr="00A12F4E">
        <w:rPr>
          <w:rFonts w:cs="Times New Roman"/>
          <w:szCs w:val="24"/>
          <w:shd w:val="clear" w:color="auto" w:fill="FFFFFF"/>
        </w:rPr>
        <w:t xml:space="preserve">, R., </w:t>
      </w:r>
      <w:proofErr w:type="spellStart"/>
      <w:r w:rsidRPr="00A12F4E">
        <w:rPr>
          <w:rFonts w:cs="Times New Roman"/>
          <w:szCs w:val="24"/>
          <w:shd w:val="clear" w:color="auto" w:fill="FFFFFF"/>
        </w:rPr>
        <w:t>Walker</w:t>
      </w:r>
      <w:proofErr w:type="spellEnd"/>
      <w:r w:rsidRPr="00A12F4E">
        <w:rPr>
          <w:rFonts w:cs="Times New Roman"/>
          <w:szCs w:val="24"/>
          <w:shd w:val="clear" w:color="auto" w:fill="FFFFFF"/>
        </w:rPr>
        <w:t xml:space="preserve">, E. A., </w:t>
      </w:r>
      <w:proofErr w:type="spellStart"/>
      <w:r w:rsidRPr="00A12F4E">
        <w:rPr>
          <w:rFonts w:cs="Times New Roman"/>
          <w:szCs w:val="24"/>
          <w:shd w:val="clear" w:color="auto" w:fill="FFFFFF"/>
        </w:rPr>
        <w:t>Bradwell</w:t>
      </w:r>
      <w:proofErr w:type="spellEnd"/>
      <w:r w:rsidRPr="00A12F4E">
        <w:rPr>
          <w:rFonts w:cs="Times New Roman"/>
          <w:szCs w:val="24"/>
          <w:shd w:val="clear" w:color="auto" w:fill="FFFFFF"/>
        </w:rPr>
        <w:t xml:space="preserve">, A. R., </w:t>
      </w:r>
      <w:proofErr w:type="spellStart"/>
      <w:r w:rsidRPr="00A12F4E">
        <w:rPr>
          <w:rFonts w:cs="Times New Roman"/>
          <w:szCs w:val="24"/>
          <w:shd w:val="clear" w:color="auto" w:fill="FFFFFF"/>
        </w:rPr>
        <w:t>Howie</w:t>
      </w:r>
      <w:proofErr w:type="spellEnd"/>
      <w:r w:rsidRPr="00A12F4E">
        <w:rPr>
          <w:rFonts w:cs="Times New Roman"/>
          <w:szCs w:val="24"/>
          <w:shd w:val="clear" w:color="auto" w:fill="FFFFFF"/>
        </w:rPr>
        <w:t xml:space="preserve">, A. J., </w:t>
      </w:r>
      <w:proofErr w:type="spellStart"/>
      <w:r w:rsidRPr="00A12F4E">
        <w:rPr>
          <w:rFonts w:cs="Times New Roman"/>
          <w:szCs w:val="24"/>
          <w:shd w:val="clear" w:color="auto" w:fill="FFFFFF"/>
        </w:rPr>
        <w:t>Hewison</w:t>
      </w:r>
      <w:proofErr w:type="spellEnd"/>
      <w:r w:rsidRPr="00A12F4E">
        <w:rPr>
          <w:rFonts w:cs="Times New Roman"/>
          <w:szCs w:val="24"/>
          <w:shd w:val="clear" w:color="auto" w:fill="FFFFFF"/>
        </w:rPr>
        <w:t xml:space="preserve">, M., &amp; </w:t>
      </w:r>
      <w:proofErr w:type="spellStart"/>
      <w:r w:rsidRPr="00A12F4E">
        <w:rPr>
          <w:rFonts w:cs="Times New Roman"/>
          <w:szCs w:val="24"/>
          <w:shd w:val="clear" w:color="auto" w:fill="FFFFFF"/>
        </w:rPr>
        <w:t>Stewart</w:t>
      </w:r>
      <w:proofErr w:type="spellEnd"/>
      <w:r w:rsidRPr="00A12F4E">
        <w:rPr>
          <w:rFonts w:cs="Times New Roman"/>
          <w:szCs w:val="24"/>
          <w:shd w:val="clear" w:color="auto" w:fill="FFFFFF"/>
        </w:rPr>
        <w:t xml:space="preserve">, P. M. (1999). </w:t>
      </w:r>
      <w:proofErr w:type="spellStart"/>
      <w:r w:rsidRPr="00A12F4E">
        <w:rPr>
          <w:rFonts w:cs="Times New Roman"/>
          <w:szCs w:val="24"/>
          <w:shd w:val="clear" w:color="auto" w:fill="FFFFFF"/>
        </w:rPr>
        <w:t>Expression</w:t>
      </w:r>
      <w:proofErr w:type="spellEnd"/>
      <w:r w:rsidRPr="00A12F4E">
        <w:rPr>
          <w:rFonts w:cs="Times New Roman"/>
          <w:szCs w:val="24"/>
          <w:shd w:val="clear" w:color="auto" w:fill="FFFFFF"/>
        </w:rPr>
        <w:t xml:space="preserve"> of 25-hydroxyvitamin D3-1α-</w:t>
      </w:r>
      <w:proofErr w:type="spellStart"/>
      <w:r w:rsidRPr="00A12F4E">
        <w:rPr>
          <w:rFonts w:cs="Times New Roman"/>
          <w:szCs w:val="24"/>
          <w:shd w:val="clear" w:color="auto" w:fill="FFFFFF"/>
        </w:rPr>
        <w:t>hydroxylase</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human</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kidney</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American</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Society</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Nephrology</w:t>
      </w:r>
      <w:proofErr w:type="spellEnd"/>
      <w:r w:rsidRPr="00A12F4E">
        <w:rPr>
          <w:rFonts w:cs="Times New Roman"/>
          <w:szCs w:val="24"/>
          <w:shd w:val="clear" w:color="auto" w:fill="FFFFFF"/>
        </w:rPr>
        <w:t>, </w:t>
      </w:r>
      <w:r w:rsidRPr="00A12F4E">
        <w:rPr>
          <w:rFonts w:cs="Times New Roman"/>
          <w:i/>
          <w:iCs/>
          <w:szCs w:val="24"/>
          <w:shd w:val="clear" w:color="auto" w:fill="FFFFFF"/>
        </w:rPr>
        <w:t>10</w:t>
      </w:r>
      <w:r w:rsidRPr="00A12F4E">
        <w:rPr>
          <w:rFonts w:cs="Times New Roman"/>
          <w:szCs w:val="24"/>
          <w:shd w:val="clear" w:color="auto" w:fill="FFFFFF"/>
        </w:rPr>
        <w:t>(12), 2465-2473.</w:t>
      </w:r>
    </w:p>
    <w:p w14:paraId="068AAA9F" w14:textId="77777777" w:rsidR="00E25265"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Zehnder</w:t>
      </w:r>
      <w:proofErr w:type="spellEnd"/>
      <w:r w:rsidRPr="00A12F4E">
        <w:rPr>
          <w:rFonts w:cs="Times New Roman"/>
          <w:szCs w:val="24"/>
          <w:shd w:val="clear" w:color="auto" w:fill="FFFFFF"/>
        </w:rPr>
        <w:t xml:space="preserve">, D., </w:t>
      </w:r>
      <w:proofErr w:type="spellStart"/>
      <w:r w:rsidRPr="00A12F4E">
        <w:rPr>
          <w:rFonts w:cs="Times New Roman"/>
          <w:szCs w:val="24"/>
          <w:shd w:val="clear" w:color="auto" w:fill="FFFFFF"/>
        </w:rPr>
        <w:t>Bland</w:t>
      </w:r>
      <w:proofErr w:type="spellEnd"/>
      <w:r w:rsidRPr="00A12F4E">
        <w:rPr>
          <w:rFonts w:cs="Times New Roman"/>
          <w:szCs w:val="24"/>
          <w:shd w:val="clear" w:color="auto" w:fill="FFFFFF"/>
        </w:rPr>
        <w:t xml:space="preserve">, R., Williams, M. C., </w:t>
      </w:r>
      <w:proofErr w:type="spellStart"/>
      <w:r w:rsidRPr="00A12F4E">
        <w:rPr>
          <w:rFonts w:cs="Times New Roman"/>
          <w:szCs w:val="24"/>
          <w:shd w:val="clear" w:color="auto" w:fill="FFFFFF"/>
        </w:rPr>
        <w:t>McNinch</w:t>
      </w:r>
      <w:proofErr w:type="spellEnd"/>
      <w:r w:rsidRPr="00A12F4E">
        <w:rPr>
          <w:rFonts w:cs="Times New Roman"/>
          <w:szCs w:val="24"/>
          <w:shd w:val="clear" w:color="auto" w:fill="FFFFFF"/>
        </w:rPr>
        <w:t xml:space="preserve">, R. W., </w:t>
      </w:r>
      <w:proofErr w:type="spellStart"/>
      <w:r w:rsidRPr="00A12F4E">
        <w:rPr>
          <w:rFonts w:cs="Times New Roman"/>
          <w:szCs w:val="24"/>
          <w:shd w:val="clear" w:color="auto" w:fill="FFFFFF"/>
        </w:rPr>
        <w:t>Howie</w:t>
      </w:r>
      <w:proofErr w:type="spellEnd"/>
      <w:r w:rsidRPr="00A12F4E">
        <w:rPr>
          <w:rFonts w:cs="Times New Roman"/>
          <w:szCs w:val="24"/>
          <w:shd w:val="clear" w:color="auto" w:fill="FFFFFF"/>
        </w:rPr>
        <w:t xml:space="preserve">, A. J., </w:t>
      </w:r>
      <w:proofErr w:type="spellStart"/>
      <w:r w:rsidRPr="00A12F4E">
        <w:rPr>
          <w:rFonts w:cs="Times New Roman"/>
          <w:szCs w:val="24"/>
          <w:shd w:val="clear" w:color="auto" w:fill="FFFFFF"/>
        </w:rPr>
        <w:t>Stewart</w:t>
      </w:r>
      <w:proofErr w:type="spellEnd"/>
      <w:r w:rsidRPr="00A12F4E">
        <w:rPr>
          <w:rFonts w:cs="Times New Roman"/>
          <w:szCs w:val="24"/>
          <w:shd w:val="clear" w:color="auto" w:fill="FFFFFF"/>
        </w:rPr>
        <w:t xml:space="preserve">, P. M., &amp; </w:t>
      </w:r>
      <w:proofErr w:type="spellStart"/>
      <w:r w:rsidRPr="00A12F4E">
        <w:rPr>
          <w:rFonts w:cs="Times New Roman"/>
          <w:szCs w:val="24"/>
          <w:shd w:val="clear" w:color="auto" w:fill="FFFFFF"/>
        </w:rPr>
        <w:t>Hewison</w:t>
      </w:r>
      <w:proofErr w:type="spellEnd"/>
      <w:r w:rsidRPr="00A12F4E">
        <w:rPr>
          <w:rFonts w:cs="Times New Roman"/>
          <w:szCs w:val="24"/>
          <w:shd w:val="clear" w:color="auto" w:fill="FFFFFF"/>
        </w:rPr>
        <w:t xml:space="preserve">, M. (2001). </w:t>
      </w:r>
      <w:proofErr w:type="spellStart"/>
      <w:r w:rsidRPr="00A12F4E">
        <w:rPr>
          <w:rFonts w:cs="Times New Roman"/>
          <w:szCs w:val="24"/>
          <w:shd w:val="clear" w:color="auto" w:fill="FFFFFF"/>
        </w:rPr>
        <w:t>Extrarenal</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expression</w:t>
      </w:r>
      <w:proofErr w:type="spellEnd"/>
      <w:r w:rsidRPr="00A12F4E">
        <w:rPr>
          <w:rFonts w:cs="Times New Roman"/>
          <w:szCs w:val="24"/>
          <w:shd w:val="clear" w:color="auto" w:fill="FFFFFF"/>
        </w:rPr>
        <w:t xml:space="preserve"> of 25-hydroxyvitamin D3-1α-</w:t>
      </w:r>
      <w:proofErr w:type="spellStart"/>
      <w:r w:rsidRPr="00A12F4E">
        <w:rPr>
          <w:rFonts w:cs="Times New Roman"/>
          <w:szCs w:val="24"/>
          <w:shd w:val="clear" w:color="auto" w:fill="FFFFFF"/>
        </w:rPr>
        <w:t>hydroxylase</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Clinical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Endocrinology</w:t>
      </w:r>
      <w:proofErr w:type="spellEnd"/>
      <w:r w:rsidRPr="00A12F4E">
        <w:rPr>
          <w:rFonts w:cs="Times New Roman"/>
          <w:i/>
          <w:iCs/>
          <w:szCs w:val="24"/>
          <w:shd w:val="clear" w:color="auto" w:fill="FFFFFF"/>
        </w:rPr>
        <w:t xml:space="preserve"> &amp; </w:t>
      </w:r>
      <w:proofErr w:type="spellStart"/>
      <w:r w:rsidRPr="00A12F4E">
        <w:rPr>
          <w:rFonts w:cs="Times New Roman"/>
          <w:i/>
          <w:iCs/>
          <w:szCs w:val="24"/>
          <w:shd w:val="clear" w:color="auto" w:fill="FFFFFF"/>
        </w:rPr>
        <w:t>Metabolism</w:t>
      </w:r>
      <w:proofErr w:type="spellEnd"/>
      <w:r w:rsidRPr="00A12F4E">
        <w:rPr>
          <w:rFonts w:cs="Times New Roman"/>
          <w:szCs w:val="24"/>
          <w:shd w:val="clear" w:color="auto" w:fill="FFFFFF"/>
        </w:rPr>
        <w:t>, </w:t>
      </w:r>
      <w:r w:rsidRPr="00A12F4E">
        <w:rPr>
          <w:rFonts w:cs="Times New Roman"/>
          <w:i/>
          <w:iCs/>
          <w:szCs w:val="24"/>
          <w:shd w:val="clear" w:color="auto" w:fill="FFFFFF"/>
        </w:rPr>
        <w:t>86</w:t>
      </w:r>
      <w:r w:rsidRPr="00A12F4E">
        <w:rPr>
          <w:rFonts w:cs="Times New Roman"/>
          <w:szCs w:val="24"/>
          <w:shd w:val="clear" w:color="auto" w:fill="FFFFFF"/>
        </w:rPr>
        <w:t>(2), 888-894.</w:t>
      </w:r>
    </w:p>
    <w:p w14:paraId="10C0383B" w14:textId="77777777" w:rsidR="00E25265" w:rsidRPr="00A12F4E"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Zhong</w:t>
      </w:r>
      <w:proofErr w:type="spellEnd"/>
      <w:r w:rsidRPr="00A12F4E">
        <w:rPr>
          <w:rFonts w:cs="Times New Roman"/>
          <w:szCs w:val="24"/>
          <w:shd w:val="clear" w:color="auto" w:fill="FFFFFF"/>
        </w:rPr>
        <w:t xml:space="preserve">, Y., </w:t>
      </w:r>
      <w:proofErr w:type="spellStart"/>
      <w:r w:rsidRPr="00A12F4E">
        <w:rPr>
          <w:rFonts w:cs="Times New Roman"/>
          <w:szCs w:val="24"/>
          <w:shd w:val="clear" w:color="auto" w:fill="FFFFFF"/>
        </w:rPr>
        <w:t>Armbrecht</w:t>
      </w:r>
      <w:proofErr w:type="spellEnd"/>
      <w:r w:rsidRPr="00A12F4E">
        <w:rPr>
          <w:rFonts w:cs="Times New Roman"/>
          <w:szCs w:val="24"/>
          <w:shd w:val="clear" w:color="auto" w:fill="FFFFFF"/>
        </w:rPr>
        <w:t xml:space="preserve">, H. J., &amp; </w:t>
      </w:r>
      <w:proofErr w:type="spellStart"/>
      <w:r w:rsidRPr="00A12F4E">
        <w:rPr>
          <w:rFonts w:cs="Times New Roman"/>
          <w:szCs w:val="24"/>
          <w:shd w:val="clear" w:color="auto" w:fill="FFFFFF"/>
        </w:rPr>
        <w:t>Christakos</w:t>
      </w:r>
      <w:proofErr w:type="spellEnd"/>
      <w:r w:rsidRPr="00A12F4E">
        <w:rPr>
          <w:rFonts w:cs="Times New Roman"/>
          <w:szCs w:val="24"/>
          <w:shd w:val="clear" w:color="auto" w:fill="FFFFFF"/>
        </w:rPr>
        <w:t xml:space="preserve">, S. (2009). </w:t>
      </w:r>
      <w:proofErr w:type="spellStart"/>
      <w:r w:rsidRPr="00A12F4E">
        <w:rPr>
          <w:rFonts w:cs="Times New Roman"/>
          <w:szCs w:val="24"/>
          <w:shd w:val="clear" w:color="auto" w:fill="FFFFFF"/>
        </w:rPr>
        <w:t>Calcitonin</w:t>
      </w:r>
      <w:proofErr w:type="spellEnd"/>
      <w:r w:rsidRPr="00A12F4E">
        <w:rPr>
          <w:rFonts w:cs="Times New Roman"/>
          <w:szCs w:val="24"/>
          <w:shd w:val="clear" w:color="auto" w:fill="FFFFFF"/>
        </w:rPr>
        <w:t xml:space="preserve">, a </w:t>
      </w:r>
      <w:proofErr w:type="spellStart"/>
      <w:r w:rsidRPr="00A12F4E">
        <w:rPr>
          <w:rFonts w:cs="Times New Roman"/>
          <w:szCs w:val="24"/>
          <w:shd w:val="clear" w:color="auto" w:fill="FFFFFF"/>
        </w:rPr>
        <w:t>regulator</w:t>
      </w:r>
      <w:proofErr w:type="spellEnd"/>
      <w:r w:rsidRPr="00A12F4E">
        <w:rPr>
          <w:rFonts w:cs="Times New Roman"/>
          <w:szCs w:val="24"/>
          <w:shd w:val="clear" w:color="auto" w:fill="FFFFFF"/>
        </w:rPr>
        <w:t xml:space="preserve"> of </w:t>
      </w:r>
      <w:proofErr w:type="spellStart"/>
      <w:r w:rsidRPr="00A12F4E">
        <w:rPr>
          <w:rFonts w:cs="Times New Roman"/>
          <w:szCs w:val="24"/>
          <w:shd w:val="clear" w:color="auto" w:fill="FFFFFF"/>
        </w:rPr>
        <w:t>the</w:t>
      </w:r>
      <w:proofErr w:type="spellEnd"/>
      <w:r w:rsidRPr="00A12F4E">
        <w:rPr>
          <w:rFonts w:cs="Times New Roman"/>
          <w:szCs w:val="24"/>
          <w:shd w:val="clear" w:color="auto" w:fill="FFFFFF"/>
        </w:rPr>
        <w:t xml:space="preserve"> 25-hydroxyvitamin D3 1α-</w:t>
      </w:r>
      <w:proofErr w:type="spellStart"/>
      <w:r w:rsidRPr="00A12F4E">
        <w:rPr>
          <w:rFonts w:cs="Times New Roman"/>
          <w:szCs w:val="24"/>
          <w:shd w:val="clear" w:color="auto" w:fill="FFFFFF"/>
        </w:rPr>
        <w:t>hydroxylase</w:t>
      </w:r>
      <w:proofErr w:type="spellEnd"/>
      <w:r w:rsidRPr="00A12F4E">
        <w:rPr>
          <w:rFonts w:cs="Times New Roman"/>
          <w:szCs w:val="24"/>
          <w:shd w:val="clear" w:color="auto" w:fill="FFFFFF"/>
        </w:rPr>
        <w:t xml:space="preserve"> gene.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Biological</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Chemistry</w:t>
      </w:r>
      <w:proofErr w:type="spellEnd"/>
      <w:r w:rsidRPr="00A12F4E">
        <w:rPr>
          <w:rFonts w:cs="Times New Roman"/>
          <w:szCs w:val="24"/>
          <w:shd w:val="clear" w:color="auto" w:fill="FFFFFF"/>
        </w:rPr>
        <w:t>, </w:t>
      </w:r>
      <w:r w:rsidRPr="00A12F4E">
        <w:rPr>
          <w:rFonts w:cs="Times New Roman"/>
          <w:i/>
          <w:iCs/>
          <w:szCs w:val="24"/>
          <w:shd w:val="clear" w:color="auto" w:fill="FFFFFF"/>
        </w:rPr>
        <w:t>284</w:t>
      </w:r>
      <w:r w:rsidRPr="00A12F4E">
        <w:rPr>
          <w:rFonts w:cs="Times New Roman"/>
          <w:szCs w:val="24"/>
          <w:shd w:val="clear" w:color="auto" w:fill="FFFFFF"/>
        </w:rPr>
        <w:t>(17), 11059-11069.</w:t>
      </w:r>
    </w:p>
    <w:p w14:paraId="3939F831" w14:textId="77777777" w:rsidR="00E25265" w:rsidRPr="00A12F4E" w:rsidRDefault="00E25265" w:rsidP="006B63C4">
      <w:pPr>
        <w:spacing w:before="120" w:after="120"/>
        <w:ind w:left="567" w:hanging="567"/>
        <w:rPr>
          <w:rFonts w:cs="Times New Roman"/>
          <w:szCs w:val="24"/>
          <w:shd w:val="clear" w:color="auto" w:fill="FFFFFF"/>
        </w:rPr>
      </w:pPr>
      <w:bookmarkStart w:id="171" w:name="_Hlk135850915"/>
      <w:proofErr w:type="spellStart"/>
      <w:r w:rsidRPr="00A12F4E">
        <w:rPr>
          <w:rFonts w:cs="Times New Roman"/>
          <w:szCs w:val="24"/>
          <w:shd w:val="clear" w:color="auto" w:fill="FFFFFF"/>
        </w:rPr>
        <w:t>Zhu</w:t>
      </w:r>
      <w:bookmarkEnd w:id="171"/>
      <w:proofErr w:type="spellEnd"/>
      <w:r w:rsidRPr="00A12F4E">
        <w:rPr>
          <w:rFonts w:cs="Times New Roman"/>
          <w:szCs w:val="24"/>
          <w:shd w:val="clear" w:color="auto" w:fill="FFFFFF"/>
        </w:rPr>
        <w:t xml:space="preserve">, J. G., </w:t>
      </w:r>
      <w:proofErr w:type="spellStart"/>
      <w:r w:rsidRPr="00A12F4E">
        <w:rPr>
          <w:rFonts w:cs="Times New Roman"/>
          <w:szCs w:val="24"/>
          <w:shd w:val="clear" w:color="auto" w:fill="FFFFFF"/>
        </w:rPr>
        <w:t>Ochalek</w:t>
      </w:r>
      <w:proofErr w:type="spellEnd"/>
      <w:r w:rsidRPr="00A12F4E">
        <w:rPr>
          <w:rFonts w:cs="Times New Roman"/>
          <w:szCs w:val="24"/>
          <w:shd w:val="clear" w:color="auto" w:fill="FFFFFF"/>
        </w:rPr>
        <w:t xml:space="preserve">, J. T., </w:t>
      </w:r>
      <w:proofErr w:type="spellStart"/>
      <w:r w:rsidRPr="00A12F4E">
        <w:rPr>
          <w:rFonts w:cs="Times New Roman"/>
          <w:szCs w:val="24"/>
          <w:shd w:val="clear" w:color="auto" w:fill="FFFFFF"/>
        </w:rPr>
        <w:t>Kaufmann</w:t>
      </w:r>
      <w:proofErr w:type="spellEnd"/>
      <w:r w:rsidRPr="00A12F4E">
        <w:rPr>
          <w:rFonts w:cs="Times New Roman"/>
          <w:szCs w:val="24"/>
          <w:shd w:val="clear" w:color="auto" w:fill="FFFFFF"/>
        </w:rPr>
        <w:t xml:space="preserve">, M., </w:t>
      </w:r>
      <w:proofErr w:type="spellStart"/>
      <w:r w:rsidRPr="00A12F4E">
        <w:rPr>
          <w:rFonts w:cs="Times New Roman"/>
          <w:szCs w:val="24"/>
          <w:shd w:val="clear" w:color="auto" w:fill="FFFFFF"/>
        </w:rPr>
        <w:t>Jones</w:t>
      </w:r>
      <w:proofErr w:type="spellEnd"/>
      <w:r w:rsidRPr="00A12F4E">
        <w:rPr>
          <w:rFonts w:cs="Times New Roman"/>
          <w:szCs w:val="24"/>
          <w:shd w:val="clear" w:color="auto" w:fill="FFFFFF"/>
        </w:rPr>
        <w:t xml:space="preserve">, G., &amp; </w:t>
      </w:r>
      <w:proofErr w:type="spellStart"/>
      <w:r w:rsidRPr="00A12F4E">
        <w:rPr>
          <w:rFonts w:cs="Times New Roman"/>
          <w:szCs w:val="24"/>
          <w:shd w:val="clear" w:color="auto" w:fill="FFFFFF"/>
        </w:rPr>
        <w:t>DeLuca</w:t>
      </w:r>
      <w:proofErr w:type="spellEnd"/>
      <w:r w:rsidRPr="00A12F4E">
        <w:rPr>
          <w:rFonts w:cs="Times New Roman"/>
          <w:szCs w:val="24"/>
          <w:shd w:val="clear" w:color="auto" w:fill="FFFFFF"/>
        </w:rPr>
        <w:t xml:space="preserve">, H. F. (2013). CYP2R1 is a </w:t>
      </w:r>
      <w:proofErr w:type="spellStart"/>
      <w:r w:rsidRPr="00A12F4E">
        <w:rPr>
          <w:rFonts w:cs="Times New Roman"/>
          <w:szCs w:val="24"/>
          <w:shd w:val="clear" w:color="auto" w:fill="FFFFFF"/>
        </w:rPr>
        <w:t>major</w:t>
      </w:r>
      <w:proofErr w:type="spellEnd"/>
      <w:r w:rsidRPr="00A12F4E">
        <w:rPr>
          <w:rFonts w:cs="Times New Roman"/>
          <w:szCs w:val="24"/>
          <w:shd w:val="clear" w:color="auto" w:fill="FFFFFF"/>
        </w:rPr>
        <w:t xml:space="preserve">, but not </w:t>
      </w:r>
      <w:proofErr w:type="spellStart"/>
      <w:r w:rsidRPr="00A12F4E">
        <w:rPr>
          <w:rFonts w:cs="Times New Roman"/>
          <w:szCs w:val="24"/>
          <w:shd w:val="clear" w:color="auto" w:fill="FFFFFF"/>
        </w:rPr>
        <w:t>exclusive</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contributor</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to</w:t>
      </w:r>
      <w:proofErr w:type="spellEnd"/>
      <w:r w:rsidRPr="00A12F4E">
        <w:rPr>
          <w:rFonts w:cs="Times New Roman"/>
          <w:szCs w:val="24"/>
          <w:shd w:val="clear" w:color="auto" w:fill="FFFFFF"/>
        </w:rPr>
        <w:t xml:space="preserve"> 25-hydroxyvitamin D </w:t>
      </w:r>
      <w:proofErr w:type="spellStart"/>
      <w:r w:rsidRPr="00A12F4E">
        <w:rPr>
          <w:rFonts w:cs="Times New Roman"/>
          <w:szCs w:val="24"/>
          <w:shd w:val="clear" w:color="auto" w:fill="FFFFFF"/>
        </w:rPr>
        <w:t>production</w:t>
      </w:r>
      <w:proofErr w:type="spellEnd"/>
      <w:r w:rsidRPr="00A12F4E">
        <w:rPr>
          <w:rFonts w:cs="Times New Roman"/>
          <w:szCs w:val="24"/>
          <w:shd w:val="clear" w:color="auto" w:fill="FFFFFF"/>
        </w:rPr>
        <w:t xml:space="preserve"> in </w:t>
      </w:r>
      <w:proofErr w:type="spellStart"/>
      <w:r w:rsidRPr="00A12F4E">
        <w:rPr>
          <w:rFonts w:cs="Times New Roman"/>
          <w:szCs w:val="24"/>
          <w:shd w:val="clear" w:color="auto" w:fill="FFFFFF"/>
        </w:rPr>
        <w:t>vivo</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Proceedings</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the</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National</w:t>
      </w:r>
      <w:proofErr w:type="spellEnd"/>
      <w:r w:rsidRPr="00A12F4E">
        <w:rPr>
          <w:rFonts w:cs="Times New Roman"/>
          <w:i/>
          <w:iCs/>
          <w:szCs w:val="24"/>
          <w:shd w:val="clear" w:color="auto" w:fill="FFFFFF"/>
        </w:rPr>
        <w:t xml:space="preserve"> Academy of </w:t>
      </w:r>
      <w:proofErr w:type="spellStart"/>
      <w:r w:rsidRPr="00A12F4E">
        <w:rPr>
          <w:rFonts w:cs="Times New Roman"/>
          <w:i/>
          <w:iCs/>
          <w:szCs w:val="24"/>
          <w:shd w:val="clear" w:color="auto" w:fill="FFFFFF"/>
        </w:rPr>
        <w:t>Sciences</w:t>
      </w:r>
      <w:proofErr w:type="spellEnd"/>
      <w:r w:rsidRPr="00A12F4E">
        <w:rPr>
          <w:rFonts w:cs="Times New Roman"/>
          <w:szCs w:val="24"/>
          <w:shd w:val="clear" w:color="auto" w:fill="FFFFFF"/>
        </w:rPr>
        <w:t>, </w:t>
      </w:r>
      <w:r w:rsidRPr="00A12F4E">
        <w:rPr>
          <w:rFonts w:cs="Times New Roman"/>
          <w:i/>
          <w:iCs/>
          <w:szCs w:val="24"/>
          <w:shd w:val="clear" w:color="auto" w:fill="FFFFFF"/>
        </w:rPr>
        <w:t>110</w:t>
      </w:r>
      <w:r w:rsidRPr="00A12F4E">
        <w:rPr>
          <w:rFonts w:cs="Times New Roman"/>
          <w:szCs w:val="24"/>
          <w:shd w:val="clear" w:color="auto" w:fill="FFFFFF"/>
        </w:rPr>
        <w:t>(39), 15650-15655.</w:t>
      </w:r>
    </w:p>
    <w:p w14:paraId="7FF33196" w14:textId="77777777" w:rsidR="00E25265" w:rsidRDefault="00E25265" w:rsidP="006B63C4">
      <w:pPr>
        <w:spacing w:before="120" w:after="120"/>
        <w:ind w:left="567" w:hanging="567"/>
        <w:rPr>
          <w:rFonts w:cs="Times New Roman"/>
          <w:szCs w:val="24"/>
          <w:shd w:val="clear" w:color="auto" w:fill="FFFFFF"/>
        </w:rPr>
      </w:pPr>
      <w:proofErr w:type="spellStart"/>
      <w:r w:rsidRPr="00A12F4E">
        <w:rPr>
          <w:rFonts w:cs="Times New Roman"/>
          <w:szCs w:val="24"/>
          <w:shd w:val="clear" w:color="auto" w:fill="FFFFFF"/>
        </w:rPr>
        <w:t>Zierold</w:t>
      </w:r>
      <w:proofErr w:type="spellEnd"/>
      <w:r w:rsidRPr="00A12F4E">
        <w:rPr>
          <w:rFonts w:cs="Times New Roman"/>
          <w:szCs w:val="24"/>
          <w:shd w:val="clear" w:color="auto" w:fill="FFFFFF"/>
        </w:rPr>
        <w:t xml:space="preserve">, C., </w:t>
      </w:r>
      <w:proofErr w:type="spellStart"/>
      <w:r w:rsidRPr="00A12F4E">
        <w:rPr>
          <w:rFonts w:cs="Times New Roman"/>
          <w:szCs w:val="24"/>
          <w:shd w:val="clear" w:color="auto" w:fill="FFFFFF"/>
        </w:rPr>
        <w:t>Mings</w:t>
      </w:r>
      <w:proofErr w:type="spellEnd"/>
      <w:r w:rsidRPr="00A12F4E">
        <w:rPr>
          <w:rFonts w:cs="Times New Roman"/>
          <w:szCs w:val="24"/>
          <w:shd w:val="clear" w:color="auto" w:fill="FFFFFF"/>
        </w:rPr>
        <w:t xml:space="preserve">, J. A., &amp; </w:t>
      </w:r>
      <w:proofErr w:type="spellStart"/>
      <w:r w:rsidRPr="00A12F4E">
        <w:rPr>
          <w:rFonts w:cs="Times New Roman"/>
          <w:szCs w:val="24"/>
          <w:shd w:val="clear" w:color="auto" w:fill="FFFFFF"/>
        </w:rPr>
        <w:t>DeLuca</w:t>
      </w:r>
      <w:proofErr w:type="spellEnd"/>
      <w:r w:rsidRPr="00A12F4E">
        <w:rPr>
          <w:rFonts w:cs="Times New Roman"/>
          <w:szCs w:val="24"/>
          <w:shd w:val="clear" w:color="auto" w:fill="FFFFFF"/>
        </w:rPr>
        <w:t xml:space="preserve">, H. F. (2003). </w:t>
      </w:r>
      <w:proofErr w:type="spellStart"/>
      <w:r w:rsidRPr="00A12F4E">
        <w:rPr>
          <w:rFonts w:cs="Times New Roman"/>
          <w:szCs w:val="24"/>
          <w:shd w:val="clear" w:color="auto" w:fill="FFFFFF"/>
        </w:rPr>
        <w:t>Regulation</w:t>
      </w:r>
      <w:proofErr w:type="spellEnd"/>
      <w:r w:rsidRPr="00A12F4E">
        <w:rPr>
          <w:rFonts w:cs="Times New Roman"/>
          <w:szCs w:val="24"/>
          <w:shd w:val="clear" w:color="auto" w:fill="FFFFFF"/>
        </w:rPr>
        <w:t xml:space="preserve"> of 25‐hydroxyvitamin D3‐24‐hydroxylase </w:t>
      </w:r>
      <w:proofErr w:type="spellStart"/>
      <w:r w:rsidRPr="00A12F4E">
        <w:rPr>
          <w:rFonts w:cs="Times New Roman"/>
          <w:szCs w:val="24"/>
          <w:shd w:val="clear" w:color="auto" w:fill="FFFFFF"/>
        </w:rPr>
        <w:t>mRNA</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by</w:t>
      </w:r>
      <w:proofErr w:type="spellEnd"/>
      <w:r w:rsidRPr="00A12F4E">
        <w:rPr>
          <w:rFonts w:cs="Times New Roman"/>
          <w:szCs w:val="24"/>
          <w:shd w:val="clear" w:color="auto" w:fill="FFFFFF"/>
        </w:rPr>
        <w:t xml:space="preserve"> 1, 25‐dihydroxyvitamin D3 </w:t>
      </w:r>
      <w:proofErr w:type="spellStart"/>
      <w:r w:rsidRPr="00A12F4E">
        <w:rPr>
          <w:rFonts w:cs="Times New Roman"/>
          <w:szCs w:val="24"/>
          <w:shd w:val="clear" w:color="auto" w:fill="FFFFFF"/>
        </w:rPr>
        <w:t>and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parathyroid</w:t>
      </w:r>
      <w:proofErr w:type="spellEnd"/>
      <w:r w:rsidRPr="00A12F4E">
        <w:rPr>
          <w:rFonts w:cs="Times New Roman"/>
          <w:szCs w:val="24"/>
          <w:shd w:val="clear" w:color="auto" w:fill="FFFFFF"/>
        </w:rPr>
        <w:t xml:space="preserve"> </w:t>
      </w:r>
      <w:proofErr w:type="spellStart"/>
      <w:r w:rsidRPr="00A12F4E">
        <w:rPr>
          <w:rFonts w:cs="Times New Roman"/>
          <w:szCs w:val="24"/>
          <w:shd w:val="clear" w:color="auto" w:fill="FFFFFF"/>
        </w:rPr>
        <w:t>hormone</w:t>
      </w:r>
      <w:proofErr w:type="spellEnd"/>
      <w:r w:rsidRPr="00A12F4E">
        <w:rPr>
          <w:rFonts w:cs="Times New Roman"/>
          <w:szCs w:val="24"/>
          <w:shd w:val="clear" w:color="auto" w:fill="FFFFFF"/>
        </w:rPr>
        <w:t>. </w:t>
      </w:r>
      <w:proofErr w:type="spellStart"/>
      <w:r w:rsidRPr="00A12F4E">
        <w:rPr>
          <w:rFonts w:cs="Times New Roman"/>
          <w:i/>
          <w:iCs/>
          <w:szCs w:val="24"/>
          <w:shd w:val="clear" w:color="auto" w:fill="FFFFFF"/>
        </w:rPr>
        <w:t>Journal</w:t>
      </w:r>
      <w:proofErr w:type="spellEnd"/>
      <w:r w:rsidRPr="00A12F4E">
        <w:rPr>
          <w:rFonts w:cs="Times New Roman"/>
          <w:i/>
          <w:iCs/>
          <w:szCs w:val="24"/>
          <w:shd w:val="clear" w:color="auto" w:fill="FFFFFF"/>
        </w:rPr>
        <w:t xml:space="preserve"> of </w:t>
      </w:r>
      <w:proofErr w:type="spellStart"/>
      <w:r w:rsidRPr="00A12F4E">
        <w:rPr>
          <w:rFonts w:cs="Times New Roman"/>
          <w:i/>
          <w:iCs/>
          <w:szCs w:val="24"/>
          <w:shd w:val="clear" w:color="auto" w:fill="FFFFFF"/>
        </w:rPr>
        <w:t>cellular</w:t>
      </w:r>
      <w:proofErr w:type="spellEnd"/>
      <w:r w:rsidRPr="00A12F4E">
        <w:rPr>
          <w:rFonts w:cs="Times New Roman"/>
          <w:i/>
          <w:iCs/>
          <w:szCs w:val="24"/>
          <w:shd w:val="clear" w:color="auto" w:fill="FFFFFF"/>
        </w:rPr>
        <w:t xml:space="preserve"> </w:t>
      </w:r>
      <w:proofErr w:type="spellStart"/>
      <w:r w:rsidRPr="00A12F4E">
        <w:rPr>
          <w:rFonts w:cs="Times New Roman"/>
          <w:i/>
          <w:iCs/>
          <w:szCs w:val="24"/>
          <w:shd w:val="clear" w:color="auto" w:fill="FFFFFF"/>
        </w:rPr>
        <w:t>biochemistry</w:t>
      </w:r>
      <w:proofErr w:type="spellEnd"/>
      <w:r w:rsidRPr="00A12F4E">
        <w:rPr>
          <w:rFonts w:cs="Times New Roman"/>
          <w:szCs w:val="24"/>
          <w:shd w:val="clear" w:color="auto" w:fill="FFFFFF"/>
        </w:rPr>
        <w:t>, </w:t>
      </w:r>
      <w:r w:rsidRPr="00A12F4E">
        <w:rPr>
          <w:rFonts w:cs="Times New Roman"/>
          <w:i/>
          <w:iCs/>
          <w:szCs w:val="24"/>
          <w:shd w:val="clear" w:color="auto" w:fill="FFFFFF"/>
        </w:rPr>
        <w:t>88</w:t>
      </w:r>
      <w:r w:rsidRPr="00A12F4E">
        <w:rPr>
          <w:rFonts w:cs="Times New Roman"/>
          <w:szCs w:val="24"/>
          <w:shd w:val="clear" w:color="auto" w:fill="FFFFFF"/>
        </w:rPr>
        <w:t>(2), 234-237.</w:t>
      </w:r>
    </w:p>
    <w:p w14:paraId="7E9F6FA8" w14:textId="77777777" w:rsidR="00E243F3" w:rsidRPr="00A12F4E" w:rsidRDefault="00E243F3" w:rsidP="006B63C4">
      <w:pPr>
        <w:spacing w:before="120" w:after="120"/>
        <w:ind w:left="567" w:hanging="567"/>
        <w:rPr>
          <w:rFonts w:cs="Times New Roman"/>
          <w:szCs w:val="24"/>
          <w:shd w:val="clear" w:color="auto" w:fill="FFFFFF"/>
        </w:rPr>
      </w:pPr>
    </w:p>
    <w:p w14:paraId="411EBD68" w14:textId="77777777" w:rsidR="0097178A" w:rsidRDefault="0097178A" w:rsidP="006B63C4">
      <w:pPr>
        <w:spacing w:after="120"/>
        <w:ind w:firstLine="0"/>
        <w:rPr>
          <w:b/>
          <w:sz w:val="28"/>
        </w:rPr>
      </w:pPr>
      <w:bookmarkStart w:id="172" w:name="_Toc488176679"/>
      <w:bookmarkStart w:id="173" w:name="_Toc488004533"/>
      <w:bookmarkStart w:id="174" w:name="_Toc473149739"/>
      <w:bookmarkStart w:id="175" w:name="_Toc459142291"/>
      <w:bookmarkEnd w:id="126"/>
      <w:bookmarkEnd w:id="127"/>
    </w:p>
    <w:p w14:paraId="2B4B19DF" w14:textId="77777777" w:rsidR="006B63C4" w:rsidRDefault="006B63C4" w:rsidP="006B63C4">
      <w:pPr>
        <w:spacing w:after="120"/>
        <w:ind w:firstLine="0"/>
        <w:jc w:val="left"/>
        <w:rPr>
          <w:b/>
          <w:sz w:val="28"/>
        </w:rPr>
        <w:sectPr w:rsidR="006B63C4" w:rsidSect="004C0C4B">
          <w:pgSz w:w="11906" w:h="16838"/>
          <w:pgMar w:top="1418" w:right="1134" w:bottom="1418" w:left="1701" w:header="709" w:footer="709" w:gutter="0"/>
          <w:cols w:space="708"/>
          <w:docGrid w:linePitch="360"/>
        </w:sectPr>
      </w:pPr>
    </w:p>
    <w:p w14:paraId="4A738D93" w14:textId="65E55DC4" w:rsidR="0011760F" w:rsidRPr="009F7106" w:rsidRDefault="0011760F" w:rsidP="009F7106">
      <w:pPr>
        <w:jc w:val="center"/>
        <w:rPr>
          <w:b/>
          <w:bCs/>
          <w:sz w:val="22"/>
        </w:rPr>
      </w:pPr>
      <w:r w:rsidRPr="009F7106">
        <w:rPr>
          <w:b/>
          <w:bCs/>
        </w:rPr>
        <w:lastRenderedPageBreak/>
        <w:t>EKLER</w:t>
      </w:r>
    </w:p>
    <w:p w14:paraId="4E0B1D17" w14:textId="2E57B76F" w:rsidR="0011760F" w:rsidRDefault="00AA2237" w:rsidP="0011760F">
      <w:pPr>
        <w:spacing w:after="120"/>
        <w:ind w:firstLine="0"/>
        <w:jc w:val="left"/>
        <w:rPr>
          <w:b/>
        </w:rPr>
      </w:pPr>
      <w:r>
        <w:rPr>
          <w:b/>
        </w:rPr>
        <w:t>Ek 1</w:t>
      </w:r>
      <w:r w:rsidR="00C67B0E">
        <w:rPr>
          <w:b/>
        </w:rPr>
        <w:t xml:space="preserve">. </w:t>
      </w:r>
    </w:p>
    <w:p w14:paraId="4D5DC38E" w14:textId="51C5DA62" w:rsidR="00AA2237" w:rsidRDefault="00AA2237" w:rsidP="0011760F">
      <w:pPr>
        <w:spacing w:after="120"/>
        <w:ind w:firstLine="0"/>
        <w:jc w:val="left"/>
        <w:rPr>
          <w:b/>
        </w:rPr>
      </w:pPr>
    </w:p>
    <w:p w14:paraId="68531416" w14:textId="77777777" w:rsidR="00EB3C35" w:rsidRDefault="00EB3C35" w:rsidP="0011760F">
      <w:pPr>
        <w:spacing w:after="120"/>
        <w:ind w:firstLine="0"/>
        <w:jc w:val="left"/>
        <w:rPr>
          <w:b/>
        </w:rPr>
      </w:pPr>
    </w:p>
    <w:p w14:paraId="727A39E5" w14:textId="71A9B670" w:rsidR="00AA2237" w:rsidRDefault="00AA2237" w:rsidP="0011760F">
      <w:pPr>
        <w:spacing w:after="120"/>
        <w:ind w:firstLine="0"/>
        <w:jc w:val="left"/>
        <w:rPr>
          <w:b/>
        </w:rPr>
      </w:pPr>
      <w:r>
        <w:rPr>
          <w:b/>
        </w:rPr>
        <w:t>Ek 2.</w:t>
      </w:r>
    </w:p>
    <w:p w14:paraId="1B67C949" w14:textId="5C4587DE" w:rsidR="0011760F" w:rsidRPr="009F7106" w:rsidRDefault="00AA2237" w:rsidP="009F7106">
      <w:pPr>
        <w:jc w:val="center"/>
        <w:rPr>
          <w:b/>
          <w:bCs/>
        </w:rPr>
      </w:pPr>
      <w:r w:rsidRPr="009F7106">
        <w:rPr>
          <w:b/>
          <w:bCs/>
        </w:rPr>
        <w:t>BİLGİ ONAM FORMU</w:t>
      </w:r>
    </w:p>
    <w:p w14:paraId="6498FFF4" w14:textId="77777777" w:rsidR="00AA2237" w:rsidRDefault="00AA2237" w:rsidP="00AA2237">
      <w:pPr>
        <w:spacing w:after="120"/>
        <w:ind w:right="-522"/>
        <w:rPr>
          <w:bCs/>
          <w:lang w:eastAsia="tr-TR"/>
        </w:rPr>
      </w:pPr>
      <w:r>
        <w:rPr>
          <w:bCs/>
          <w:lang w:eastAsia="tr-TR"/>
        </w:rPr>
        <w:t>Tarih .../.../...</w:t>
      </w:r>
    </w:p>
    <w:p w14:paraId="5CA01F29" w14:textId="77777777" w:rsidR="00AA2237" w:rsidRDefault="00AA2237" w:rsidP="00AA2237">
      <w:pPr>
        <w:spacing w:after="120"/>
        <w:ind w:right="-522"/>
        <w:jc w:val="center"/>
        <w:rPr>
          <w:bCs/>
          <w:lang w:eastAsia="tr-TR"/>
        </w:rPr>
      </w:pPr>
    </w:p>
    <w:p w14:paraId="05D85AD7" w14:textId="0C8128F8" w:rsidR="00AA2237" w:rsidRDefault="00AA2237" w:rsidP="00AA2237">
      <w:pPr>
        <w:spacing w:after="120"/>
        <w:ind w:right="-522"/>
        <w:rPr>
          <w:szCs w:val="28"/>
          <w:lang w:eastAsia="tr-TR"/>
        </w:rPr>
      </w:pPr>
      <w:r>
        <w:rPr>
          <w:bCs/>
          <w:lang w:eastAsia="tr-TR"/>
        </w:rPr>
        <w:t>Adnan Menderes Üniversitesi Veteriner Fakültesi, İç Hastalıkları Anabilim Dalı bü</w:t>
      </w:r>
      <w:r w:rsidR="00534284">
        <w:rPr>
          <w:bCs/>
          <w:lang w:eastAsia="tr-TR"/>
        </w:rPr>
        <w:t>nyesinde Prof. Dr. Serdar PAŞA</w:t>
      </w:r>
      <w:r w:rsidR="002E5FBE">
        <w:rPr>
          <w:bCs/>
          <w:lang w:eastAsia="tr-TR"/>
        </w:rPr>
        <w:t xml:space="preserve">’ </w:t>
      </w:r>
      <w:proofErr w:type="spellStart"/>
      <w:r w:rsidR="002E5FBE">
        <w:rPr>
          <w:bCs/>
          <w:lang w:eastAsia="tr-TR"/>
        </w:rPr>
        <w:t>n</w:t>
      </w:r>
      <w:r>
        <w:rPr>
          <w:bCs/>
          <w:lang w:eastAsia="tr-TR"/>
        </w:rPr>
        <w:t>ın</w:t>
      </w:r>
      <w:proofErr w:type="spellEnd"/>
      <w:r>
        <w:rPr>
          <w:bCs/>
          <w:lang w:eastAsia="tr-TR"/>
        </w:rPr>
        <w:t xml:space="preserve"> yürütücü olduğu </w:t>
      </w:r>
      <w:r w:rsidRPr="005F2B13">
        <w:rPr>
          <w:szCs w:val="28"/>
          <w:lang w:eastAsia="tr-TR"/>
        </w:rPr>
        <w:t>“</w:t>
      </w:r>
      <w:r w:rsidR="00650089" w:rsidRPr="00650089">
        <w:t>WBC (Beyaz Kan Hücreleri) Değeri Yüksek (</w:t>
      </w:r>
      <w:proofErr w:type="spellStart"/>
      <w:r w:rsidR="00650089" w:rsidRPr="00650089">
        <w:t>Lökosiztoz</w:t>
      </w:r>
      <w:proofErr w:type="spellEnd"/>
      <w:r w:rsidR="00650089" w:rsidRPr="00650089">
        <w:t xml:space="preserve">) Kedilerde Serum </w:t>
      </w:r>
      <w:proofErr w:type="spellStart"/>
      <w:r w:rsidR="00650089" w:rsidRPr="00650089">
        <w:t>Amiloid</w:t>
      </w:r>
      <w:proofErr w:type="spellEnd"/>
      <w:r w:rsidR="00650089" w:rsidRPr="00650089">
        <w:t xml:space="preserve"> A ve D Vitamini Düzeylerinin Değerlendirilmesi</w:t>
      </w:r>
      <w:r w:rsidRPr="005F2B13">
        <w:rPr>
          <w:szCs w:val="28"/>
          <w:lang w:eastAsia="tr-TR"/>
        </w:rPr>
        <w:t>”</w:t>
      </w:r>
      <w:r>
        <w:rPr>
          <w:szCs w:val="28"/>
          <w:lang w:eastAsia="tr-TR"/>
        </w:rPr>
        <w:t xml:space="preserve"> başlıklı çalışma için </w:t>
      </w:r>
      <w:r w:rsidR="00650089">
        <w:rPr>
          <w:szCs w:val="28"/>
          <w:lang w:eastAsia="tr-TR"/>
        </w:rPr>
        <w:t>kedilerden</w:t>
      </w:r>
      <w:r>
        <w:rPr>
          <w:szCs w:val="28"/>
          <w:lang w:eastAsia="tr-TR"/>
        </w:rPr>
        <w:t xml:space="preserve"> kan örnekleri alınarak laboratuvar analizlerinin gerçekleştirileceği ve toplanan verilerin bu çalışma dışında başka herhangi bir çalışma için kullanılmayacağını sözlü ve yazılı olarak şahsıma bildirilmiştir.</w:t>
      </w:r>
    </w:p>
    <w:p w14:paraId="58218FA5" w14:textId="77777777" w:rsidR="00AA2237" w:rsidRDefault="00AA2237" w:rsidP="00AA2237">
      <w:pPr>
        <w:spacing w:after="120"/>
        <w:ind w:right="-522"/>
        <w:rPr>
          <w:szCs w:val="28"/>
          <w:lang w:eastAsia="tr-TR"/>
        </w:rPr>
      </w:pPr>
      <w:r>
        <w:rPr>
          <w:szCs w:val="28"/>
          <w:lang w:eastAsia="tr-TR"/>
        </w:rPr>
        <w:t>Hayvan sahibi olarak, köpeğimin yukarıda adı geçen çalışmada yer almasını kabul ediyorum.</w:t>
      </w:r>
    </w:p>
    <w:p w14:paraId="1A9086DC" w14:textId="77777777" w:rsidR="00AA2237" w:rsidRDefault="00AA2237" w:rsidP="00AA2237">
      <w:pPr>
        <w:spacing w:after="120"/>
        <w:ind w:right="-522"/>
        <w:rPr>
          <w:szCs w:val="28"/>
          <w:lang w:eastAsia="tr-TR"/>
        </w:rPr>
      </w:pPr>
    </w:p>
    <w:p w14:paraId="35925833" w14:textId="77777777" w:rsidR="00AA2237" w:rsidRDefault="00AA2237" w:rsidP="00AA2237">
      <w:pPr>
        <w:spacing w:after="120"/>
        <w:ind w:right="-522"/>
        <w:rPr>
          <w:szCs w:val="28"/>
          <w:lang w:eastAsia="tr-TR"/>
        </w:rPr>
      </w:pPr>
    </w:p>
    <w:p w14:paraId="4A4E71CC" w14:textId="77777777" w:rsidR="00AA2237" w:rsidRDefault="00AA2237" w:rsidP="00AA2237">
      <w:pPr>
        <w:spacing w:after="120"/>
        <w:ind w:right="-522"/>
        <w:rPr>
          <w:szCs w:val="28"/>
          <w:lang w:eastAsia="tr-TR"/>
        </w:rPr>
      </w:pPr>
    </w:p>
    <w:p w14:paraId="3E706DB6" w14:textId="77777777" w:rsidR="00AA2237" w:rsidRDefault="00AA2237" w:rsidP="00AA2237">
      <w:pPr>
        <w:spacing w:after="120"/>
        <w:ind w:right="-522"/>
        <w:rPr>
          <w:szCs w:val="28"/>
          <w:lang w:eastAsia="tr-TR"/>
        </w:rPr>
      </w:pPr>
    </w:p>
    <w:p w14:paraId="7A2DA758" w14:textId="77777777" w:rsidR="00AA2237" w:rsidRDefault="00AA2237" w:rsidP="00AA2237">
      <w:pPr>
        <w:spacing w:after="120"/>
        <w:ind w:right="-522"/>
        <w:rPr>
          <w:szCs w:val="28"/>
          <w:lang w:eastAsia="tr-TR"/>
        </w:rPr>
      </w:pPr>
    </w:p>
    <w:p w14:paraId="4479DF11" w14:textId="77777777" w:rsidR="00AA2237" w:rsidRDefault="00AA2237" w:rsidP="00AA2237">
      <w:pPr>
        <w:spacing w:after="120"/>
        <w:ind w:right="-522"/>
        <w:rPr>
          <w:szCs w:val="28"/>
          <w:lang w:eastAsia="tr-TR"/>
        </w:rPr>
      </w:pPr>
      <w:r>
        <w:rPr>
          <w:szCs w:val="28"/>
          <w:lang w:eastAsia="tr-TR"/>
        </w:rPr>
        <w:t>ADRES                                                                                               Hasta Sahibi Adı Soyadı</w:t>
      </w:r>
    </w:p>
    <w:p w14:paraId="126F7202" w14:textId="77777777" w:rsidR="00AA2237" w:rsidRPr="00285ED8" w:rsidRDefault="00AA2237" w:rsidP="00AA2237">
      <w:pPr>
        <w:spacing w:after="120"/>
        <w:ind w:right="-522"/>
        <w:rPr>
          <w:szCs w:val="28"/>
          <w:lang w:eastAsia="tr-TR"/>
        </w:rPr>
      </w:pPr>
      <w:r>
        <w:rPr>
          <w:szCs w:val="28"/>
          <w:lang w:eastAsia="tr-TR"/>
        </w:rPr>
        <w:t xml:space="preserve">                                                                                                                           İMZA</w:t>
      </w:r>
    </w:p>
    <w:p w14:paraId="5875809B" w14:textId="77777777" w:rsidR="00AA2237" w:rsidRDefault="00AA2237" w:rsidP="00AA2237">
      <w:pPr>
        <w:spacing w:after="120"/>
        <w:ind w:right="-522"/>
        <w:jc w:val="center"/>
        <w:rPr>
          <w:b/>
          <w:sz w:val="28"/>
          <w:szCs w:val="24"/>
          <w:lang w:eastAsia="tr-TR"/>
        </w:rPr>
      </w:pPr>
    </w:p>
    <w:p w14:paraId="0F531685" w14:textId="77777777" w:rsidR="00CB7F3A" w:rsidRDefault="00CB7F3A" w:rsidP="0011760F">
      <w:pPr>
        <w:spacing w:after="120"/>
        <w:ind w:firstLine="0"/>
        <w:jc w:val="left"/>
        <w:rPr>
          <w:b/>
        </w:rPr>
      </w:pPr>
    </w:p>
    <w:p w14:paraId="0193A57E" w14:textId="77777777" w:rsidR="00CB7F3A" w:rsidRDefault="00CB7F3A" w:rsidP="0011760F">
      <w:pPr>
        <w:spacing w:after="120"/>
        <w:ind w:firstLine="0"/>
        <w:jc w:val="left"/>
        <w:rPr>
          <w:b/>
        </w:rPr>
      </w:pPr>
    </w:p>
    <w:p w14:paraId="18407698" w14:textId="77777777" w:rsidR="00CB7F3A" w:rsidRDefault="00CB7F3A" w:rsidP="0011760F">
      <w:pPr>
        <w:spacing w:after="120"/>
        <w:ind w:firstLine="0"/>
        <w:jc w:val="left"/>
        <w:rPr>
          <w:b/>
        </w:rPr>
      </w:pPr>
    </w:p>
    <w:p w14:paraId="7C1251F3" w14:textId="77777777" w:rsidR="00CB7F3A" w:rsidRDefault="00CB7F3A" w:rsidP="0011760F">
      <w:pPr>
        <w:spacing w:after="120"/>
        <w:ind w:firstLine="0"/>
        <w:jc w:val="left"/>
        <w:rPr>
          <w:b/>
        </w:rPr>
      </w:pPr>
    </w:p>
    <w:p w14:paraId="2ED397E5" w14:textId="77777777" w:rsidR="00AA2237" w:rsidRDefault="00AA2237" w:rsidP="00AA2237">
      <w:pPr>
        <w:spacing w:after="120"/>
        <w:ind w:firstLine="0"/>
        <w:rPr>
          <w:rFonts w:eastAsia="Times New Roman"/>
          <w:b/>
          <w:sz w:val="28"/>
          <w:szCs w:val="24"/>
          <w:lang w:eastAsia="tr-TR"/>
        </w:rPr>
      </w:pPr>
    </w:p>
    <w:p w14:paraId="5FB02A8D" w14:textId="77777777" w:rsidR="00534284" w:rsidRDefault="00534284" w:rsidP="00712BE4">
      <w:pPr>
        <w:pStyle w:val="Balk1"/>
        <w:rPr>
          <w:rFonts w:eastAsia="Times New Roman"/>
          <w:lang w:eastAsia="tr-TR"/>
        </w:rPr>
      </w:pPr>
    </w:p>
    <w:p w14:paraId="20A83628" w14:textId="7D406C71" w:rsidR="00446598" w:rsidRPr="009733C6" w:rsidRDefault="00446598" w:rsidP="009733C6">
      <w:pPr>
        <w:jc w:val="center"/>
        <w:rPr>
          <w:b/>
          <w:bCs/>
          <w:lang w:eastAsia="tr-TR"/>
        </w:rPr>
      </w:pPr>
      <w:r w:rsidRPr="009733C6">
        <w:rPr>
          <w:b/>
          <w:bCs/>
          <w:lang w:eastAsia="tr-TR"/>
        </w:rPr>
        <w:t>T.C.</w:t>
      </w:r>
    </w:p>
    <w:p w14:paraId="70325ACB" w14:textId="2B8D3106" w:rsidR="00446598" w:rsidRPr="009733C6" w:rsidRDefault="00446598" w:rsidP="009733C6">
      <w:pPr>
        <w:jc w:val="center"/>
        <w:rPr>
          <w:b/>
          <w:bCs/>
          <w:lang w:eastAsia="tr-TR"/>
        </w:rPr>
      </w:pPr>
      <w:r w:rsidRPr="009733C6">
        <w:rPr>
          <w:b/>
          <w:bCs/>
          <w:lang w:eastAsia="tr-TR"/>
        </w:rPr>
        <w:t>AYDIN ADNAN MENDERES ÜNİVERSİTESİ</w:t>
      </w:r>
    </w:p>
    <w:p w14:paraId="56D21BC6" w14:textId="77777777" w:rsidR="00446598" w:rsidRPr="009733C6" w:rsidRDefault="00446598" w:rsidP="009733C6">
      <w:pPr>
        <w:jc w:val="center"/>
        <w:rPr>
          <w:b/>
          <w:bCs/>
          <w:lang w:eastAsia="tr-TR"/>
        </w:rPr>
      </w:pPr>
      <w:r w:rsidRPr="009733C6">
        <w:rPr>
          <w:b/>
          <w:bCs/>
          <w:lang w:eastAsia="tr-TR"/>
        </w:rPr>
        <w:t>SAĞLIK BİLİMLERİ ENSTİTÜSÜ</w:t>
      </w:r>
    </w:p>
    <w:p w14:paraId="558068D9" w14:textId="77777777" w:rsidR="00446598" w:rsidRPr="009733C6" w:rsidRDefault="00446598" w:rsidP="009733C6">
      <w:pPr>
        <w:jc w:val="center"/>
        <w:rPr>
          <w:b/>
          <w:bCs/>
          <w:lang w:eastAsia="tr-TR"/>
        </w:rPr>
      </w:pPr>
    </w:p>
    <w:p w14:paraId="3A433894" w14:textId="629E8453" w:rsidR="00446598" w:rsidRPr="009733C6" w:rsidRDefault="00446598" w:rsidP="009733C6">
      <w:pPr>
        <w:jc w:val="center"/>
        <w:rPr>
          <w:b/>
          <w:bCs/>
          <w:lang w:eastAsia="tr-TR"/>
        </w:rPr>
      </w:pPr>
      <w:r w:rsidRPr="009733C6">
        <w:rPr>
          <w:b/>
          <w:bCs/>
          <w:lang w:eastAsia="tr-TR"/>
        </w:rPr>
        <w:t>BİLİMSEL ETİK BEYANI</w:t>
      </w:r>
    </w:p>
    <w:p w14:paraId="3FDE673F" w14:textId="77777777" w:rsidR="00446598" w:rsidRDefault="00446598" w:rsidP="009F7106">
      <w:pPr>
        <w:pStyle w:val="Altyaz"/>
        <w:rPr>
          <w:lang w:eastAsia="tr-TR"/>
        </w:rPr>
      </w:pPr>
    </w:p>
    <w:p w14:paraId="522BC1CA" w14:textId="77777777" w:rsidR="00446598" w:rsidRPr="005B795A" w:rsidRDefault="00446598" w:rsidP="005C5A94">
      <w:pPr>
        <w:spacing w:after="120"/>
        <w:rPr>
          <w:rFonts w:eastAsia="Times New Roman"/>
          <w:b/>
          <w:szCs w:val="24"/>
          <w:lang w:eastAsia="tr-TR"/>
        </w:rPr>
      </w:pPr>
    </w:p>
    <w:p w14:paraId="73B63D6B" w14:textId="62F1A4FA" w:rsidR="00446598" w:rsidRPr="005C5A94" w:rsidRDefault="00446598" w:rsidP="005C5A94">
      <w:r w:rsidRPr="005B795A">
        <w:rPr>
          <w:rFonts w:eastAsia="Times New Roman"/>
          <w:szCs w:val="24"/>
          <w:lang w:eastAsia="tr-TR"/>
        </w:rPr>
        <w:t>“</w:t>
      </w:r>
      <w:r w:rsidR="00650089" w:rsidRPr="00650089">
        <w:t>WBC (Beyaz Kan Hücreleri) Değeri Yüksek (</w:t>
      </w:r>
      <w:proofErr w:type="spellStart"/>
      <w:r w:rsidR="00650089" w:rsidRPr="00650089">
        <w:t>Lökosiztoz</w:t>
      </w:r>
      <w:proofErr w:type="spellEnd"/>
      <w:r w:rsidR="00650089" w:rsidRPr="00650089">
        <w:t xml:space="preserve">) Kedilerde Serum </w:t>
      </w:r>
      <w:proofErr w:type="spellStart"/>
      <w:r w:rsidR="00650089" w:rsidRPr="00650089">
        <w:t>Amiloid</w:t>
      </w:r>
      <w:proofErr w:type="spellEnd"/>
      <w:r w:rsidR="00650089" w:rsidRPr="00650089">
        <w:t xml:space="preserve"> A ve D Vitamini Düzeylerinin Değerlendirilmesi</w:t>
      </w:r>
      <w:r w:rsidRPr="005B795A">
        <w:rPr>
          <w:rFonts w:eastAsia="Times New Roman"/>
          <w:szCs w:val="24"/>
          <w:lang w:eastAsia="tr-TR"/>
        </w:rPr>
        <w:t>” 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315F2650" w14:textId="77777777" w:rsidR="00446598" w:rsidRPr="005B795A" w:rsidRDefault="00446598" w:rsidP="00446598">
      <w:pPr>
        <w:spacing w:after="120"/>
        <w:rPr>
          <w:rFonts w:eastAsia="Times New Roman"/>
          <w:szCs w:val="24"/>
          <w:lang w:eastAsia="tr-TR"/>
        </w:rPr>
      </w:pPr>
    </w:p>
    <w:p w14:paraId="2A4D8908" w14:textId="77777777" w:rsidR="00446598" w:rsidRDefault="00446598" w:rsidP="00446598">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p>
    <w:p w14:paraId="7B8EB3B2" w14:textId="77777777" w:rsidR="00446598" w:rsidRPr="005B795A" w:rsidRDefault="00446598" w:rsidP="00446598">
      <w:pPr>
        <w:spacing w:after="120"/>
        <w:rPr>
          <w:rFonts w:eastAsia="Times New Roman"/>
          <w:szCs w:val="24"/>
          <w:lang w:eastAsia="tr-TR"/>
        </w:rPr>
      </w:pPr>
    </w:p>
    <w:p w14:paraId="2C90B1EB" w14:textId="5301AE97" w:rsidR="00446598" w:rsidRPr="005B795A" w:rsidRDefault="00650089" w:rsidP="00534284">
      <w:pPr>
        <w:spacing w:after="120"/>
        <w:ind w:left="5664" w:firstLine="708"/>
        <w:rPr>
          <w:rFonts w:eastAsia="Times New Roman"/>
          <w:szCs w:val="24"/>
          <w:lang w:eastAsia="tr-TR"/>
        </w:rPr>
      </w:pPr>
      <w:r>
        <w:rPr>
          <w:rFonts w:eastAsia="Times New Roman"/>
          <w:szCs w:val="24"/>
          <w:lang w:eastAsia="tr-TR"/>
        </w:rPr>
        <w:t>Serra Sanem BAŞNAK</w:t>
      </w:r>
    </w:p>
    <w:p w14:paraId="7DBACAE3" w14:textId="73AF2B78" w:rsidR="00AE4028" w:rsidRDefault="00446598" w:rsidP="00446598">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t xml:space="preserve">         … / … / …  </w:t>
      </w:r>
    </w:p>
    <w:p w14:paraId="0206738F" w14:textId="4810B739" w:rsidR="00446598" w:rsidRPr="00AE4028" w:rsidRDefault="00AE4028" w:rsidP="00AE4028">
      <w:pPr>
        <w:spacing w:after="200" w:line="276" w:lineRule="auto"/>
        <w:ind w:firstLine="0"/>
        <w:jc w:val="left"/>
        <w:rPr>
          <w:rFonts w:eastAsia="Times New Roman"/>
          <w:szCs w:val="24"/>
          <w:lang w:eastAsia="tr-TR"/>
        </w:rPr>
      </w:pPr>
      <w:r>
        <w:rPr>
          <w:rFonts w:eastAsia="Times New Roman"/>
          <w:szCs w:val="24"/>
          <w:lang w:eastAsia="tr-TR"/>
        </w:rPr>
        <w:br w:type="page"/>
      </w:r>
    </w:p>
    <w:p w14:paraId="1B908AAB" w14:textId="77777777" w:rsidR="00446598" w:rsidRDefault="00446598" w:rsidP="00650089">
      <w:pPr>
        <w:spacing w:after="120"/>
        <w:ind w:firstLine="0"/>
        <w:rPr>
          <w:b/>
          <w:sz w:val="28"/>
        </w:rPr>
      </w:pPr>
    </w:p>
    <w:p w14:paraId="132493A5" w14:textId="1FEBEED3" w:rsidR="0035197B" w:rsidRPr="009733C6" w:rsidRDefault="0035197B" w:rsidP="009733C6">
      <w:pPr>
        <w:jc w:val="center"/>
        <w:rPr>
          <w:b/>
          <w:bCs/>
        </w:rPr>
      </w:pPr>
      <w:r w:rsidRPr="009733C6">
        <w:rPr>
          <w:b/>
          <w:bCs/>
        </w:rPr>
        <w:t>ÖZ</w:t>
      </w:r>
      <w:r w:rsidR="00792BB3" w:rsidRPr="009733C6">
        <w:rPr>
          <w:b/>
          <w:bCs/>
        </w:rPr>
        <w:t xml:space="preserve"> </w:t>
      </w:r>
      <w:r w:rsidRPr="009733C6">
        <w:rPr>
          <w:b/>
          <w:bCs/>
        </w:rPr>
        <w:t>GEÇMİŞ</w:t>
      </w:r>
    </w:p>
    <w:p w14:paraId="7D40EC64" w14:textId="77777777" w:rsidR="008A0776" w:rsidRDefault="008A0776" w:rsidP="00446598">
      <w:pPr>
        <w:spacing w:after="120"/>
      </w:pPr>
    </w:p>
    <w:p w14:paraId="3EB9B529" w14:textId="77777777" w:rsidR="0035197B" w:rsidRDefault="0035197B" w:rsidP="00446598">
      <w:pPr>
        <w:spacing w:after="120"/>
      </w:pPr>
    </w:p>
    <w:tbl>
      <w:tblPr>
        <w:tblW w:w="0" w:type="auto"/>
        <w:tblLook w:val="04A0" w:firstRow="1" w:lastRow="0" w:firstColumn="1" w:lastColumn="0" w:noHBand="0" w:noVBand="1"/>
      </w:tblPr>
      <w:tblGrid>
        <w:gridCol w:w="3227"/>
        <w:gridCol w:w="4252"/>
      </w:tblGrid>
      <w:tr w:rsidR="008A0776" w14:paraId="6832D110" w14:textId="77777777" w:rsidTr="00FD3E92">
        <w:trPr>
          <w:trHeight w:val="206"/>
        </w:trPr>
        <w:tc>
          <w:tcPr>
            <w:tcW w:w="3227" w:type="dxa"/>
            <w:hideMark/>
          </w:tcPr>
          <w:p w14:paraId="7567B10B" w14:textId="77777777" w:rsidR="008A0776" w:rsidRDefault="008A0776" w:rsidP="00446598">
            <w:pPr>
              <w:spacing w:after="120"/>
              <w:rPr>
                <w:szCs w:val="24"/>
              </w:rPr>
            </w:pPr>
            <w:proofErr w:type="spellStart"/>
            <w:r>
              <w:rPr>
                <w:b/>
                <w:szCs w:val="24"/>
                <w:lang w:val="en-US"/>
              </w:rPr>
              <w:t>Soyadı</w:t>
            </w:r>
            <w:proofErr w:type="spellEnd"/>
            <w:r>
              <w:rPr>
                <w:b/>
                <w:szCs w:val="24"/>
                <w:lang w:val="en-US"/>
              </w:rPr>
              <w:t xml:space="preserve">, </w:t>
            </w:r>
            <w:proofErr w:type="spellStart"/>
            <w:r>
              <w:rPr>
                <w:b/>
                <w:szCs w:val="24"/>
                <w:lang w:val="en-US"/>
              </w:rPr>
              <w:t>Adı</w:t>
            </w:r>
            <w:proofErr w:type="spellEnd"/>
          </w:p>
        </w:tc>
        <w:tc>
          <w:tcPr>
            <w:tcW w:w="4252" w:type="dxa"/>
            <w:hideMark/>
          </w:tcPr>
          <w:p w14:paraId="25FFFA52" w14:textId="4C305CEC" w:rsidR="008A0776" w:rsidRDefault="008A0776" w:rsidP="00534284">
            <w:pPr>
              <w:spacing w:after="120"/>
              <w:rPr>
                <w:szCs w:val="24"/>
              </w:rPr>
            </w:pPr>
            <w:r>
              <w:rPr>
                <w:szCs w:val="24"/>
                <w:lang w:val="en-US"/>
              </w:rPr>
              <w:t xml:space="preserve">: </w:t>
            </w:r>
            <w:r w:rsidR="00650089">
              <w:rPr>
                <w:szCs w:val="24"/>
                <w:lang w:val="en-US"/>
              </w:rPr>
              <w:t xml:space="preserve">BAŞNAK, Serra </w:t>
            </w:r>
            <w:proofErr w:type="spellStart"/>
            <w:r w:rsidR="00650089">
              <w:rPr>
                <w:szCs w:val="24"/>
                <w:lang w:val="en-US"/>
              </w:rPr>
              <w:t>Sanem</w:t>
            </w:r>
            <w:proofErr w:type="spellEnd"/>
          </w:p>
        </w:tc>
      </w:tr>
      <w:tr w:rsidR="008A0776" w14:paraId="654BECCB" w14:textId="77777777" w:rsidTr="00FD3E92">
        <w:tc>
          <w:tcPr>
            <w:tcW w:w="3227" w:type="dxa"/>
            <w:hideMark/>
          </w:tcPr>
          <w:p w14:paraId="008B3246" w14:textId="0F72208D" w:rsidR="008A0776" w:rsidRDefault="008A0776" w:rsidP="00446598">
            <w:pPr>
              <w:tabs>
                <w:tab w:val="left" w:pos="3261"/>
              </w:tabs>
              <w:spacing w:after="120"/>
              <w:rPr>
                <w:szCs w:val="24"/>
                <w:lang w:val="en-US"/>
              </w:rPr>
            </w:pPr>
            <w:proofErr w:type="spellStart"/>
            <w:r>
              <w:rPr>
                <w:b/>
                <w:szCs w:val="24"/>
                <w:lang w:val="en-US"/>
              </w:rPr>
              <w:t>Uyruk</w:t>
            </w:r>
            <w:proofErr w:type="spellEnd"/>
          </w:p>
        </w:tc>
        <w:tc>
          <w:tcPr>
            <w:tcW w:w="4252" w:type="dxa"/>
            <w:hideMark/>
          </w:tcPr>
          <w:p w14:paraId="77146AA3" w14:textId="77777777" w:rsidR="008A0776" w:rsidRDefault="008A0776" w:rsidP="00446598">
            <w:pPr>
              <w:spacing w:after="120"/>
              <w:rPr>
                <w:szCs w:val="24"/>
              </w:rPr>
            </w:pPr>
            <w:r>
              <w:rPr>
                <w:szCs w:val="24"/>
                <w:lang w:val="en-US"/>
              </w:rPr>
              <w:t>: T.C.</w:t>
            </w:r>
          </w:p>
        </w:tc>
      </w:tr>
      <w:tr w:rsidR="008A0776" w14:paraId="5FD23CC1" w14:textId="77777777" w:rsidTr="00FD3E92">
        <w:tc>
          <w:tcPr>
            <w:tcW w:w="3227" w:type="dxa"/>
            <w:hideMark/>
          </w:tcPr>
          <w:p w14:paraId="2CC81D9C" w14:textId="77777777" w:rsidR="008A0776" w:rsidRDefault="008A0776" w:rsidP="00446598">
            <w:pPr>
              <w:tabs>
                <w:tab w:val="left" w:pos="3402"/>
              </w:tabs>
              <w:spacing w:after="120"/>
              <w:rPr>
                <w:szCs w:val="24"/>
                <w:lang w:val="en-US"/>
              </w:rPr>
            </w:pPr>
            <w:proofErr w:type="spellStart"/>
            <w:r>
              <w:rPr>
                <w:b/>
                <w:szCs w:val="24"/>
                <w:lang w:val="en-US"/>
              </w:rPr>
              <w:t>Doğum</w:t>
            </w:r>
            <w:proofErr w:type="spellEnd"/>
            <w:r>
              <w:rPr>
                <w:b/>
                <w:szCs w:val="24"/>
                <w:lang w:val="en-US"/>
              </w:rPr>
              <w:t xml:space="preserve"> </w:t>
            </w:r>
            <w:proofErr w:type="spellStart"/>
            <w:r>
              <w:rPr>
                <w:b/>
                <w:szCs w:val="24"/>
                <w:lang w:val="en-US"/>
              </w:rPr>
              <w:t>yeri</w:t>
            </w:r>
            <w:proofErr w:type="spellEnd"/>
            <w:r>
              <w:rPr>
                <w:b/>
                <w:szCs w:val="24"/>
                <w:lang w:val="en-US"/>
              </w:rPr>
              <w:t xml:space="preserve"> </w:t>
            </w:r>
            <w:proofErr w:type="spellStart"/>
            <w:r>
              <w:rPr>
                <w:b/>
                <w:szCs w:val="24"/>
                <w:lang w:val="en-US"/>
              </w:rPr>
              <w:t>ve</w:t>
            </w:r>
            <w:proofErr w:type="spellEnd"/>
            <w:r>
              <w:rPr>
                <w:b/>
                <w:szCs w:val="24"/>
                <w:lang w:val="en-US"/>
              </w:rPr>
              <w:t xml:space="preserve"> </w:t>
            </w:r>
            <w:proofErr w:type="spellStart"/>
            <w:r>
              <w:rPr>
                <w:b/>
                <w:szCs w:val="24"/>
                <w:lang w:val="en-US"/>
              </w:rPr>
              <w:t>tarihi</w:t>
            </w:r>
            <w:proofErr w:type="spellEnd"/>
          </w:p>
        </w:tc>
        <w:tc>
          <w:tcPr>
            <w:tcW w:w="4252" w:type="dxa"/>
            <w:hideMark/>
          </w:tcPr>
          <w:p w14:paraId="1424B8CD" w14:textId="18CE1EDF" w:rsidR="008A0776" w:rsidRDefault="00792BB3" w:rsidP="00534284">
            <w:pPr>
              <w:spacing w:after="120"/>
              <w:rPr>
                <w:szCs w:val="24"/>
              </w:rPr>
            </w:pPr>
            <w:r>
              <w:rPr>
                <w:szCs w:val="24"/>
                <w:lang w:val="en-US"/>
              </w:rPr>
              <w:t xml:space="preserve">: </w:t>
            </w:r>
            <w:r w:rsidR="00534284">
              <w:rPr>
                <w:szCs w:val="24"/>
                <w:lang w:val="en-US"/>
              </w:rPr>
              <w:t xml:space="preserve">İzmir / </w:t>
            </w:r>
            <w:r w:rsidR="00650089">
              <w:rPr>
                <w:szCs w:val="24"/>
                <w:lang w:val="en-US"/>
              </w:rPr>
              <w:t>02.04.1999</w:t>
            </w:r>
          </w:p>
        </w:tc>
      </w:tr>
      <w:tr w:rsidR="00792BB3" w14:paraId="230953E2" w14:textId="77777777" w:rsidTr="00FD3E92">
        <w:tc>
          <w:tcPr>
            <w:tcW w:w="3227" w:type="dxa"/>
          </w:tcPr>
          <w:p w14:paraId="1F719F5E" w14:textId="77777777" w:rsidR="00792BB3" w:rsidRDefault="00792BB3" w:rsidP="00446598">
            <w:pPr>
              <w:tabs>
                <w:tab w:val="left" w:pos="3402"/>
              </w:tabs>
              <w:spacing w:after="120"/>
              <w:rPr>
                <w:b/>
                <w:szCs w:val="24"/>
                <w:lang w:val="en-US"/>
              </w:rPr>
            </w:pPr>
            <w:proofErr w:type="spellStart"/>
            <w:r>
              <w:rPr>
                <w:b/>
                <w:szCs w:val="24"/>
                <w:lang w:val="en-US"/>
              </w:rPr>
              <w:t>Telefon</w:t>
            </w:r>
            <w:proofErr w:type="spellEnd"/>
          </w:p>
        </w:tc>
        <w:tc>
          <w:tcPr>
            <w:tcW w:w="4252" w:type="dxa"/>
          </w:tcPr>
          <w:p w14:paraId="64FB9829" w14:textId="11C56B9A" w:rsidR="00792BB3" w:rsidRDefault="00534284" w:rsidP="00446598">
            <w:pPr>
              <w:spacing w:after="120"/>
              <w:rPr>
                <w:szCs w:val="24"/>
                <w:lang w:val="en-US"/>
              </w:rPr>
            </w:pPr>
            <w:r>
              <w:rPr>
                <w:szCs w:val="24"/>
                <w:lang w:val="en-US"/>
              </w:rPr>
              <w:t>: 0</w:t>
            </w:r>
            <w:r w:rsidR="00650089">
              <w:rPr>
                <w:szCs w:val="24"/>
                <w:lang w:val="en-US"/>
              </w:rPr>
              <w:t xml:space="preserve"> 554 263 15 20</w:t>
            </w:r>
          </w:p>
        </w:tc>
      </w:tr>
      <w:tr w:rsidR="008A0776" w14:paraId="28080C26" w14:textId="77777777" w:rsidTr="00FD3E92">
        <w:tc>
          <w:tcPr>
            <w:tcW w:w="3227" w:type="dxa"/>
            <w:hideMark/>
          </w:tcPr>
          <w:p w14:paraId="37E3C9A9" w14:textId="77777777" w:rsidR="008A0776" w:rsidRDefault="008A0776" w:rsidP="00446598">
            <w:pPr>
              <w:tabs>
                <w:tab w:val="left" w:pos="3261"/>
                <w:tab w:val="left" w:pos="3402"/>
              </w:tabs>
              <w:spacing w:after="120"/>
              <w:rPr>
                <w:szCs w:val="24"/>
                <w:lang w:val="en-US"/>
              </w:rPr>
            </w:pPr>
            <w:r>
              <w:rPr>
                <w:b/>
                <w:szCs w:val="24"/>
                <w:lang w:val="en-US"/>
              </w:rPr>
              <w:t>E-</w:t>
            </w:r>
            <w:proofErr w:type="spellStart"/>
            <w:r w:rsidR="00792BB3">
              <w:rPr>
                <w:b/>
                <w:szCs w:val="24"/>
                <w:lang w:val="en-US"/>
              </w:rPr>
              <w:t>posta</w:t>
            </w:r>
            <w:proofErr w:type="spellEnd"/>
          </w:p>
        </w:tc>
        <w:tc>
          <w:tcPr>
            <w:tcW w:w="4252" w:type="dxa"/>
            <w:hideMark/>
          </w:tcPr>
          <w:p w14:paraId="38BC39F4" w14:textId="20F3F329" w:rsidR="008A0776" w:rsidRPr="005C22E8" w:rsidRDefault="008A0776" w:rsidP="00534284">
            <w:pPr>
              <w:spacing w:after="120"/>
              <w:rPr>
                <w:szCs w:val="24"/>
              </w:rPr>
            </w:pPr>
            <w:r w:rsidRPr="005C22E8">
              <w:rPr>
                <w:szCs w:val="24"/>
                <w:lang w:val="en-US"/>
              </w:rPr>
              <w:t xml:space="preserve">: </w:t>
            </w:r>
            <w:r w:rsidR="00650089">
              <w:t>sanembasnak@hotmail.com</w:t>
            </w:r>
          </w:p>
        </w:tc>
      </w:tr>
      <w:tr w:rsidR="008A0776" w14:paraId="5A661CB0" w14:textId="77777777" w:rsidTr="00FD3E92">
        <w:tc>
          <w:tcPr>
            <w:tcW w:w="3227" w:type="dxa"/>
            <w:hideMark/>
          </w:tcPr>
          <w:p w14:paraId="57C6E4B8" w14:textId="77777777" w:rsidR="008A0776" w:rsidRDefault="008A0776" w:rsidP="00446598">
            <w:pPr>
              <w:spacing w:after="120"/>
              <w:rPr>
                <w:szCs w:val="24"/>
              </w:rPr>
            </w:pPr>
            <w:proofErr w:type="spellStart"/>
            <w:r>
              <w:rPr>
                <w:b/>
                <w:szCs w:val="24"/>
                <w:lang w:val="en-US"/>
              </w:rPr>
              <w:t>Yabancı</w:t>
            </w:r>
            <w:proofErr w:type="spellEnd"/>
            <w:r>
              <w:rPr>
                <w:b/>
                <w:szCs w:val="24"/>
                <w:lang w:val="en-US"/>
              </w:rPr>
              <w:t xml:space="preserve"> </w:t>
            </w:r>
            <w:proofErr w:type="spellStart"/>
            <w:r w:rsidR="00792BB3">
              <w:rPr>
                <w:b/>
                <w:szCs w:val="24"/>
                <w:lang w:val="en-US"/>
              </w:rPr>
              <w:t>d</w:t>
            </w:r>
            <w:r>
              <w:rPr>
                <w:b/>
                <w:szCs w:val="24"/>
                <w:lang w:val="en-US"/>
              </w:rPr>
              <w:t>il</w:t>
            </w:r>
            <w:proofErr w:type="spellEnd"/>
            <w:r>
              <w:rPr>
                <w:b/>
                <w:szCs w:val="24"/>
                <w:lang w:val="en-US"/>
              </w:rPr>
              <w:t xml:space="preserve">                                       </w:t>
            </w:r>
          </w:p>
        </w:tc>
        <w:tc>
          <w:tcPr>
            <w:tcW w:w="4252" w:type="dxa"/>
            <w:hideMark/>
          </w:tcPr>
          <w:p w14:paraId="04415BA9" w14:textId="77777777" w:rsidR="008A0776" w:rsidRDefault="00987003" w:rsidP="00446598">
            <w:pPr>
              <w:spacing w:after="120"/>
              <w:rPr>
                <w:szCs w:val="24"/>
              </w:rPr>
            </w:pPr>
            <w:r>
              <w:rPr>
                <w:szCs w:val="24"/>
                <w:lang w:val="en-US"/>
              </w:rPr>
              <w:t xml:space="preserve">: </w:t>
            </w:r>
            <w:proofErr w:type="spellStart"/>
            <w:r>
              <w:rPr>
                <w:szCs w:val="24"/>
                <w:lang w:val="en-US"/>
              </w:rPr>
              <w:t>İngilizce</w:t>
            </w:r>
            <w:proofErr w:type="spellEnd"/>
            <w:r>
              <w:rPr>
                <w:szCs w:val="24"/>
                <w:lang w:val="en-US"/>
              </w:rPr>
              <w:t xml:space="preserve"> </w:t>
            </w:r>
          </w:p>
        </w:tc>
      </w:tr>
    </w:tbl>
    <w:p w14:paraId="1A6771EB" w14:textId="77777777" w:rsidR="008A0776" w:rsidRDefault="008A0776" w:rsidP="00446598">
      <w:pPr>
        <w:tabs>
          <w:tab w:val="left" w:pos="3261"/>
        </w:tabs>
        <w:spacing w:after="120"/>
        <w:rPr>
          <w:sz w:val="22"/>
          <w:lang w:val="en-US"/>
        </w:rPr>
      </w:pPr>
    </w:p>
    <w:p w14:paraId="0D8A0004" w14:textId="77777777" w:rsidR="00B4769A" w:rsidRPr="0035197B" w:rsidRDefault="00B4769A" w:rsidP="00446598">
      <w:pPr>
        <w:tabs>
          <w:tab w:val="left" w:pos="3360"/>
        </w:tabs>
        <w:spacing w:after="120"/>
        <w:rPr>
          <w:rFonts w:eastAsia="Times New Roman" w:cs="Times New Roman"/>
          <w:szCs w:val="24"/>
        </w:rPr>
      </w:pPr>
      <w:r w:rsidRPr="0035197B">
        <w:rPr>
          <w:rFonts w:eastAsia="Times New Roman" w:cs="Times New Roman"/>
          <w:b/>
          <w:szCs w:val="24"/>
        </w:rPr>
        <w:t>EĞİTİM</w:t>
      </w:r>
    </w:p>
    <w:p w14:paraId="022F6369" w14:textId="77777777" w:rsidR="00B4769A" w:rsidRPr="0035197B" w:rsidRDefault="00B4769A" w:rsidP="00446598">
      <w:pPr>
        <w:tabs>
          <w:tab w:val="left" w:pos="3360"/>
        </w:tabs>
        <w:spacing w:after="120"/>
        <w:rPr>
          <w:rFonts w:eastAsia="Times New Roman" w:cs="Times New Roman"/>
          <w:szCs w:val="24"/>
        </w:rPr>
      </w:pP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4250"/>
        <w:gridCol w:w="2826"/>
      </w:tblGrid>
      <w:tr w:rsidR="002863ED" w:rsidRPr="0035197B" w14:paraId="1D94BA00" w14:textId="77777777" w:rsidTr="00125AB6">
        <w:trPr>
          <w:trHeight w:val="512"/>
          <w:jc w:val="center"/>
        </w:trPr>
        <w:tc>
          <w:tcPr>
            <w:tcW w:w="1691" w:type="dxa"/>
          </w:tcPr>
          <w:p w14:paraId="6F057155" w14:textId="77777777" w:rsidR="002863ED" w:rsidRPr="0035197B" w:rsidRDefault="002863ED" w:rsidP="00446598">
            <w:pPr>
              <w:tabs>
                <w:tab w:val="left" w:pos="3360"/>
              </w:tabs>
              <w:spacing w:after="120"/>
              <w:ind w:firstLine="0"/>
              <w:rPr>
                <w:rFonts w:eastAsia="Times New Roman" w:cs="Times New Roman"/>
                <w:b/>
                <w:szCs w:val="24"/>
              </w:rPr>
            </w:pPr>
            <w:r w:rsidRPr="0035197B">
              <w:rPr>
                <w:rFonts w:eastAsia="Times New Roman" w:cs="Times New Roman"/>
                <w:b/>
                <w:szCs w:val="24"/>
              </w:rPr>
              <w:t>Derece</w:t>
            </w:r>
          </w:p>
        </w:tc>
        <w:tc>
          <w:tcPr>
            <w:tcW w:w="4250" w:type="dxa"/>
          </w:tcPr>
          <w:p w14:paraId="3ED9C0F1" w14:textId="77777777" w:rsidR="002863ED" w:rsidRPr="0035197B" w:rsidRDefault="002863ED" w:rsidP="00446598">
            <w:pPr>
              <w:tabs>
                <w:tab w:val="left" w:pos="3360"/>
              </w:tabs>
              <w:spacing w:after="120"/>
              <w:jc w:val="center"/>
              <w:rPr>
                <w:rFonts w:eastAsia="Times New Roman" w:cs="Times New Roman"/>
                <w:b/>
                <w:szCs w:val="24"/>
              </w:rPr>
            </w:pPr>
            <w:r w:rsidRPr="0035197B">
              <w:rPr>
                <w:rFonts w:eastAsia="Times New Roman" w:cs="Times New Roman"/>
                <w:b/>
                <w:szCs w:val="24"/>
              </w:rPr>
              <w:t>Kurum</w:t>
            </w:r>
          </w:p>
        </w:tc>
        <w:tc>
          <w:tcPr>
            <w:tcW w:w="2826" w:type="dxa"/>
          </w:tcPr>
          <w:p w14:paraId="42CBC015" w14:textId="77777777" w:rsidR="002863ED" w:rsidRPr="0035197B" w:rsidRDefault="002863ED" w:rsidP="00446598">
            <w:pPr>
              <w:tabs>
                <w:tab w:val="left" w:pos="3360"/>
              </w:tabs>
              <w:spacing w:after="120"/>
              <w:ind w:firstLine="0"/>
              <w:jc w:val="center"/>
              <w:rPr>
                <w:rFonts w:eastAsia="Times New Roman" w:cs="Times New Roman"/>
                <w:b/>
                <w:szCs w:val="24"/>
              </w:rPr>
            </w:pPr>
            <w:r w:rsidRPr="0035197B">
              <w:rPr>
                <w:rFonts w:eastAsia="Times New Roman" w:cs="Times New Roman"/>
                <w:b/>
                <w:szCs w:val="24"/>
              </w:rPr>
              <w:t>Mezuniyet tarihi</w:t>
            </w:r>
          </w:p>
        </w:tc>
      </w:tr>
      <w:tr w:rsidR="002863ED" w:rsidRPr="0035197B" w14:paraId="4DE96704" w14:textId="77777777" w:rsidTr="00125AB6">
        <w:trPr>
          <w:trHeight w:val="526"/>
          <w:jc w:val="center"/>
        </w:trPr>
        <w:tc>
          <w:tcPr>
            <w:tcW w:w="1691" w:type="dxa"/>
            <w:vAlign w:val="center"/>
          </w:tcPr>
          <w:p w14:paraId="43ECA36F" w14:textId="77777777" w:rsidR="002863ED" w:rsidRPr="0035197B" w:rsidRDefault="002863ED" w:rsidP="00446598">
            <w:pPr>
              <w:tabs>
                <w:tab w:val="left" w:pos="3360"/>
              </w:tabs>
              <w:spacing w:after="120"/>
              <w:ind w:firstLine="0"/>
              <w:rPr>
                <w:rFonts w:eastAsia="Times New Roman" w:cs="Times New Roman"/>
                <w:szCs w:val="24"/>
              </w:rPr>
            </w:pPr>
            <w:r w:rsidRPr="0035197B">
              <w:rPr>
                <w:rFonts w:eastAsia="Times New Roman" w:cs="Times New Roman"/>
                <w:szCs w:val="24"/>
              </w:rPr>
              <w:t>Lisans</w:t>
            </w:r>
          </w:p>
        </w:tc>
        <w:tc>
          <w:tcPr>
            <w:tcW w:w="4250" w:type="dxa"/>
            <w:vAlign w:val="center"/>
          </w:tcPr>
          <w:p w14:paraId="6846C37F" w14:textId="08949D07" w:rsidR="002863ED" w:rsidRPr="00DF1645" w:rsidRDefault="00915666" w:rsidP="00915666">
            <w:pPr>
              <w:tabs>
                <w:tab w:val="left" w:pos="3360"/>
              </w:tabs>
              <w:spacing w:after="120"/>
              <w:jc w:val="center"/>
              <w:rPr>
                <w:rFonts w:eastAsia="Times New Roman" w:cs="Times New Roman"/>
                <w:szCs w:val="24"/>
              </w:rPr>
            </w:pPr>
            <w:r>
              <w:rPr>
                <w:rFonts w:cs="Times New Roman"/>
                <w:color w:val="202124"/>
                <w:szCs w:val="36"/>
                <w:shd w:val="clear" w:color="auto" w:fill="FFFFFF"/>
              </w:rPr>
              <w:t>Aydın Adnan Menderes Üniversitesi Veteriner Fakültesi</w:t>
            </w:r>
          </w:p>
        </w:tc>
        <w:tc>
          <w:tcPr>
            <w:tcW w:w="2826" w:type="dxa"/>
            <w:vAlign w:val="center"/>
          </w:tcPr>
          <w:p w14:paraId="7DC6C7BC" w14:textId="11631B3C" w:rsidR="002863ED" w:rsidRPr="0035197B" w:rsidRDefault="00650089" w:rsidP="00446598">
            <w:pPr>
              <w:tabs>
                <w:tab w:val="left" w:pos="3360"/>
              </w:tabs>
              <w:spacing w:after="120"/>
              <w:jc w:val="center"/>
              <w:rPr>
                <w:rFonts w:eastAsia="Times New Roman" w:cs="Times New Roman"/>
                <w:szCs w:val="24"/>
              </w:rPr>
            </w:pPr>
            <w:r>
              <w:rPr>
                <w:rFonts w:eastAsia="Times New Roman" w:cs="Times New Roman"/>
                <w:szCs w:val="24"/>
              </w:rPr>
              <w:t>27.06.2022</w:t>
            </w:r>
          </w:p>
        </w:tc>
      </w:tr>
    </w:tbl>
    <w:p w14:paraId="4248E75A" w14:textId="77777777" w:rsidR="00915666" w:rsidRDefault="00915666" w:rsidP="005C22E8">
      <w:pPr>
        <w:tabs>
          <w:tab w:val="left" w:pos="2620"/>
          <w:tab w:val="left" w:pos="3540"/>
        </w:tabs>
        <w:spacing w:after="120"/>
        <w:ind w:firstLine="0"/>
        <w:rPr>
          <w:rFonts w:eastAsia="Times New Roman" w:cs="Times New Roman"/>
          <w:b/>
          <w:szCs w:val="24"/>
        </w:rPr>
      </w:pPr>
    </w:p>
    <w:p w14:paraId="280E2582" w14:textId="77777777" w:rsidR="00125AB6" w:rsidRDefault="00125AB6" w:rsidP="005C22E8">
      <w:pPr>
        <w:tabs>
          <w:tab w:val="left" w:pos="2620"/>
          <w:tab w:val="left" w:pos="3540"/>
        </w:tabs>
        <w:spacing w:after="120"/>
        <w:ind w:firstLine="0"/>
        <w:rPr>
          <w:rFonts w:eastAsia="Times New Roman" w:cs="Times New Roman"/>
          <w:b/>
          <w:szCs w:val="24"/>
        </w:rPr>
      </w:pPr>
    </w:p>
    <w:p w14:paraId="47965B7F" w14:textId="77777777" w:rsidR="009E5359" w:rsidRDefault="009E5359" w:rsidP="005C22E8">
      <w:pPr>
        <w:tabs>
          <w:tab w:val="left" w:pos="2620"/>
          <w:tab w:val="left" w:pos="3540"/>
        </w:tabs>
        <w:spacing w:after="120"/>
        <w:ind w:firstLine="0"/>
        <w:rPr>
          <w:rFonts w:eastAsia="Times New Roman" w:cs="Times New Roman"/>
          <w:b/>
          <w:szCs w:val="24"/>
        </w:rPr>
      </w:pPr>
    </w:p>
    <w:p w14:paraId="0EEB11CD" w14:textId="77777777" w:rsidR="00195217" w:rsidRPr="009733C6" w:rsidRDefault="00195217" w:rsidP="009733C6">
      <w:pPr>
        <w:rPr>
          <w:b/>
          <w:bCs/>
        </w:rPr>
      </w:pPr>
      <w:r w:rsidRPr="009733C6">
        <w:rPr>
          <w:b/>
          <w:bCs/>
        </w:rPr>
        <w:t>AKADEMİK YAYINLAR</w:t>
      </w:r>
    </w:p>
    <w:p w14:paraId="53B5FF4F" w14:textId="2A86C981" w:rsidR="00B011E9" w:rsidRPr="009733C6" w:rsidRDefault="009733C6" w:rsidP="009733C6">
      <w:pPr>
        <w:rPr>
          <w:rFonts w:eastAsia="Times New Roman" w:cs="Times New Roman"/>
          <w:b/>
          <w:bCs/>
          <w:szCs w:val="24"/>
        </w:rPr>
      </w:pPr>
      <w:r w:rsidRPr="009733C6">
        <w:rPr>
          <w:rFonts w:eastAsia="Times New Roman" w:cs="Times New Roman"/>
          <w:b/>
          <w:bCs/>
          <w:szCs w:val="24"/>
        </w:rPr>
        <w:t>1.</w:t>
      </w:r>
      <w:r w:rsidR="00F310A4" w:rsidRPr="009733C6">
        <w:rPr>
          <w:rFonts w:eastAsia="Times New Roman" w:cs="Times New Roman"/>
          <w:b/>
          <w:bCs/>
          <w:szCs w:val="24"/>
        </w:rPr>
        <w:t>SEMİNERLER</w:t>
      </w:r>
    </w:p>
    <w:bookmarkEnd w:id="172"/>
    <w:bookmarkEnd w:id="173"/>
    <w:bookmarkEnd w:id="174"/>
    <w:bookmarkEnd w:id="175"/>
    <w:p w14:paraId="7C494C32" w14:textId="0CBF5C67" w:rsidR="00054131" w:rsidRDefault="00650089" w:rsidP="00650089">
      <w:pPr>
        <w:tabs>
          <w:tab w:val="left" w:pos="2620"/>
          <w:tab w:val="left" w:pos="3540"/>
        </w:tabs>
        <w:spacing w:after="120"/>
        <w:ind w:left="960" w:hanging="393"/>
        <w:rPr>
          <w:szCs w:val="24"/>
        </w:rPr>
      </w:pPr>
      <w:r w:rsidRPr="00650089">
        <w:rPr>
          <w:rFonts w:eastAsia="Times New Roman" w:cs="Times New Roman"/>
          <w:szCs w:val="24"/>
        </w:rPr>
        <w:t xml:space="preserve">Kedi ve Köpeklerde D Vitamini Metabolizması </w:t>
      </w:r>
    </w:p>
    <w:p w14:paraId="3A0702B3" w14:textId="77777777" w:rsidR="00712BE4" w:rsidRDefault="00712BE4" w:rsidP="00054131">
      <w:pPr>
        <w:tabs>
          <w:tab w:val="left" w:pos="2620"/>
          <w:tab w:val="left" w:pos="3540"/>
        </w:tabs>
        <w:spacing w:after="120"/>
        <w:ind w:left="960" w:hanging="393"/>
        <w:jc w:val="right"/>
        <w:rPr>
          <w:szCs w:val="24"/>
        </w:rPr>
      </w:pPr>
    </w:p>
    <w:p w14:paraId="22FD0C82" w14:textId="3072AA96" w:rsidR="00054131" w:rsidRDefault="00054131" w:rsidP="00054131">
      <w:pPr>
        <w:tabs>
          <w:tab w:val="left" w:pos="2620"/>
          <w:tab w:val="left" w:pos="3540"/>
        </w:tabs>
        <w:spacing w:after="120"/>
        <w:ind w:left="960" w:hanging="393"/>
        <w:jc w:val="right"/>
        <w:rPr>
          <w:szCs w:val="24"/>
        </w:rPr>
      </w:pPr>
      <w:r>
        <w:rPr>
          <w:szCs w:val="24"/>
        </w:rPr>
        <w:t xml:space="preserve">Veteriner Hekim </w:t>
      </w:r>
      <w:r w:rsidR="00650089">
        <w:rPr>
          <w:szCs w:val="24"/>
        </w:rPr>
        <w:t>Serra Sanem BAŞNAK</w:t>
      </w:r>
    </w:p>
    <w:p w14:paraId="4AE6FC62" w14:textId="3F7E99B5" w:rsidR="00BD747C" w:rsidRPr="0035197B" w:rsidRDefault="00BD747C" w:rsidP="00446598">
      <w:pPr>
        <w:widowControl w:val="0"/>
        <w:autoSpaceDE w:val="0"/>
        <w:autoSpaceDN w:val="0"/>
        <w:adjustRightInd w:val="0"/>
        <w:spacing w:after="120"/>
        <w:ind w:left="938" w:right="-20" w:hanging="371"/>
        <w:rPr>
          <w:rFonts w:eastAsia="Times New Roman" w:cs="Times New Roman"/>
          <w:b/>
          <w:bCs/>
          <w:iCs/>
          <w:szCs w:val="24"/>
        </w:rPr>
      </w:pPr>
    </w:p>
    <w:sectPr w:rsidR="00BD747C" w:rsidRPr="0035197B" w:rsidSect="004C0C4B">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D6D34" w14:textId="77777777" w:rsidR="004E779B" w:rsidRDefault="004E779B" w:rsidP="00AC5D07">
      <w:pPr>
        <w:spacing w:line="240" w:lineRule="auto"/>
      </w:pPr>
      <w:r>
        <w:separator/>
      </w:r>
    </w:p>
  </w:endnote>
  <w:endnote w:type="continuationSeparator" w:id="0">
    <w:p w14:paraId="3806ECC7" w14:textId="77777777" w:rsidR="004E779B" w:rsidRDefault="004E779B" w:rsidP="00AC5D07">
      <w:pPr>
        <w:spacing w:line="240" w:lineRule="auto"/>
      </w:pPr>
      <w:r>
        <w:continuationSeparator/>
      </w:r>
    </w:p>
  </w:endnote>
  <w:endnote w:type="continuationNotice" w:id="1">
    <w:p w14:paraId="7E4400D2" w14:textId="77777777" w:rsidR="004E779B" w:rsidRDefault="004E77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MS Gothic"/>
    <w:panose1 w:val="020B0604020202020204"/>
    <w:charset w:val="A2"/>
    <w:family w:val="auto"/>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A2"/>
    <w:family w:val="modern"/>
    <w:pitch w:val="fixed"/>
    <w:sig w:usb0="E10006FF" w:usb1="4000FCFF" w:usb2="00000009"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CS Gövde)">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0AA81" w14:textId="77777777" w:rsidR="00EB08B1" w:rsidRDefault="00EB08B1">
    <w:pPr>
      <w:pStyle w:val="AltBilgi"/>
      <w:jc w:val="right"/>
    </w:pPr>
  </w:p>
  <w:p w14:paraId="4559EFBA" w14:textId="77777777" w:rsidR="00EB08B1" w:rsidRDefault="00EB08B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253837"/>
      <w:docPartObj>
        <w:docPartGallery w:val="Page Numbers (Bottom of Page)"/>
        <w:docPartUnique/>
      </w:docPartObj>
    </w:sdtPr>
    <w:sdtContent>
      <w:p w14:paraId="16ABAF10" w14:textId="2B30C484" w:rsidR="00EB08B1" w:rsidRDefault="00EB08B1">
        <w:pPr>
          <w:pStyle w:val="AltBilgi"/>
          <w:jc w:val="right"/>
        </w:pPr>
        <w:r>
          <w:fldChar w:fldCharType="begin"/>
        </w:r>
        <w:r>
          <w:instrText>PAGE   \* MERGEFORMAT</w:instrText>
        </w:r>
        <w:r>
          <w:fldChar w:fldCharType="separate"/>
        </w:r>
        <w:r w:rsidR="004B1535">
          <w:rPr>
            <w:noProof/>
          </w:rPr>
          <w:t>24</w:t>
        </w:r>
        <w:r>
          <w:fldChar w:fldCharType="end"/>
        </w:r>
      </w:p>
    </w:sdtContent>
  </w:sdt>
  <w:p w14:paraId="5367C9A9" w14:textId="77777777" w:rsidR="00EB08B1" w:rsidRDefault="00EB08B1" w:rsidP="00854F8D">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E06AB" w14:textId="77777777" w:rsidR="004E779B" w:rsidRDefault="004E779B" w:rsidP="00AC5D07">
      <w:pPr>
        <w:spacing w:line="240" w:lineRule="auto"/>
      </w:pPr>
      <w:r>
        <w:separator/>
      </w:r>
    </w:p>
  </w:footnote>
  <w:footnote w:type="continuationSeparator" w:id="0">
    <w:p w14:paraId="1A1A6252" w14:textId="77777777" w:rsidR="004E779B" w:rsidRDefault="004E779B" w:rsidP="00AC5D07">
      <w:pPr>
        <w:spacing w:line="240" w:lineRule="auto"/>
      </w:pPr>
      <w:r>
        <w:continuationSeparator/>
      </w:r>
    </w:p>
  </w:footnote>
  <w:footnote w:type="continuationNotice" w:id="1">
    <w:p w14:paraId="3F00A66E" w14:textId="77777777" w:rsidR="004E779B" w:rsidRDefault="004E77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E4AF" w14:textId="77777777" w:rsidR="00EB08B1" w:rsidRDefault="00EB08B1" w:rsidP="00481F3F">
    <w:pPr>
      <w:pStyle w:val="stBilgi"/>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BE3"/>
    <w:multiLevelType w:val="hybridMultilevel"/>
    <w:tmpl w:val="4E0A28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6C4FDC"/>
    <w:multiLevelType w:val="hybridMultilevel"/>
    <w:tmpl w:val="DE6C7D9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AE2C69"/>
    <w:multiLevelType w:val="hybridMultilevel"/>
    <w:tmpl w:val="06B6CD2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2415705D"/>
    <w:multiLevelType w:val="hybridMultilevel"/>
    <w:tmpl w:val="7714A4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4726AAB"/>
    <w:multiLevelType w:val="hybridMultilevel"/>
    <w:tmpl w:val="C9E2765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C310131"/>
    <w:multiLevelType w:val="hybridMultilevel"/>
    <w:tmpl w:val="BC0A3E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244321"/>
    <w:multiLevelType w:val="hybridMultilevel"/>
    <w:tmpl w:val="F2206AD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19119B5"/>
    <w:multiLevelType w:val="hybridMultilevel"/>
    <w:tmpl w:val="5E52D038"/>
    <w:lvl w:ilvl="0" w:tplc="F702CE9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474C72C9"/>
    <w:multiLevelType w:val="hybridMultilevel"/>
    <w:tmpl w:val="8FDEA50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2AE186A"/>
    <w:multiLevelType w:val="hybridMultilevel"/>
    <w:tmpl w:val="6BF058F0"/>
    <w:lvl w:ilvl="0" w:tplc="9D741C98">
      <w:start w:val="1"/>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6F969BF"/>
    <w:multiLevelType w:val="hybridMultilevel"/>
    <w:tmpl w:val="174895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BCA138E"/>
    <w:multiLevelType w:val="hybridMultilevel"/>
    <w:tmpl w:val="BBFC424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D2C3173"/>
    <w:multiLevelType w:val="hybridMultilevel"/>
    <w:tmpl w:val="722C7C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FEB08AB"/>
    <w:multiLevelType w:val="multilevel"/>
    <w:tmpl w:val="8B522D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4166453"/>
    <w:multiLevelType w:val="hybridMultilevel"/>
    <w:tmpl w:val="22F8E30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6CD0163"/>
    <w:multiLevelType w:val="hybridMultilevel"/>
    <w:tmpl w:val="A4C6C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5" w15:restartNumberingAfterBreak="0">
    <w:nsid w:val="6B946357"/>
    <w:multiLevelType w:val="hybridMultilevel"/>
    <w:tmpl w:val="B3927C3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7"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8" w15:restartNumberingAfterBreak="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1E065F3"/>
    <w:multiLevelType w:val="hybridMultilevel"/>
    <w:tmpl w:val="C94613F6"/>
    <w:lvl w:ilvl="0" w:tplc="6E7AA9E8">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0" w15:restartNumberingAfterBreak="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FF82829"/>
    <w:multiLevelType w:val="hybridMultilevel"/>
    <w:tmpl w:val="0550386E"/>
    <w:lvl w:ilvl="0" w:tplc="041F0003">
      <w:start w:val="1"/>
      <w:numFmt w:val="bullet"/>
      <w:lvlText w:val="o"/>
      <w:lvlJc w:val="left"/>
      <w:pPr>
        <w:ind w:left="1287" w:hanging="360"/>
      </w:pPr>
      <w:rPr>
        <w:rFonts w:ascii="Courier New" w:hAnsi="Courier New" w:cs="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16cid:durableId="442920230">
    <w:abstractNumId w:val="26"/>
  </w:num>
  <w:num w:numId="2" w16cid:durableId="865097410">
    <w:abstractNumId w:val="27"/>
  </w:num>
  <w:num w:numId="3" w16cid:durableId="1909654639">
    <w:abstractNumId w:val="18"/>
  </w:num>
  <w:num w:numId="4" w16cid:durableId="1583372091">
    <w:abstractNumId w:val="6"/>
  </w:num>
  <w:num w:numId="5" w16cid:durableId="989207811">
    <w:abstractNumId w:val="12"/>
  </w:num>
  <w:num w:numId="6" w16cid:durableId="2010326259">
    <w:abstractNumId w:val="24"/>
  </w:num>
  <w:num w:numId="7" w16cid:durableId="1707103360">
    <w:abstractNumId w:val="30"/>
  </w:num>
  <w:num w:numId="8" w16cid:durableId="822352164">
    <w:abstractNumId w:val="10"/>
  </w:num>
  <w:num w:numId="9" w16cid:durableId="536159449">
    <w:abstractNumId w:val="5"/>
  </w:num>
  <w:num w:numId="10" w16cid:durableId="1651253955">
    <w:abstractNumId w:val="28"/>
  </w:num>
  <w:num w:numId="11" w16cid:durableId="1744523966">
    <w:abstractNumId w:val="30"/>
    <w:lvlOverride w:ilvl="0">
      <w:startOverride w:val="1"/>
    </w:lvlOverride>
    <w:lvlOverride w:ilvl="1"/>
    <w:lvlOverride w:ilvl="2"/>
    <w:lvlOverride w:ilvl="3"/>
    <w:lvlOverride w:ilvl="4"/>
    <w:lvlOverride w:ilvl="5"/>
    <w:lvlOverride w:ilvl="6"/>
    <w:lvlOverride w:ilvl="7"/>
    <w:lvlOverride w:ilvl="8"/>
  </w:num>
  <w:num w:numId="12" w16cid:durableId="1940869297">
    <w:abstractNumId w:val="4"/>
  </w:num>
  <w:num w:numId="13" w16cid:durableId="1045258198">
    <w:abstractNumId w:val="11"/>
  </w:num>
  <w:num w:numId="14" w16cid:durableId="1756122441">
    <w:abstractNumId w:val="3"/>
  </w:num>
  <w:num w:numId="15" w16cid:durableId="70081640">
    <w:abstractNumId w:val="8"/>
  </w:num>
  <w:num w:numId="16" w16cid:durableId="72775663">
    <w:abstractNumId w:val="15"/>
  </w:num>
  <w:num w:numId="17" w16cid:durableId="1407528833">
    <w:abstractNumId w:val="31"/>
  </w:num>
  <w:num w:numId="18" w16cid:durableId="409158595">
    <w:abstractNumId w:val="13"/>
  </w:num>
  <w:num w:numId="19" w16cid:durableId="72894955">
    <w:abstractNumId w:val="0"/>
  </w:num>
  <w:num w:numId="20" w16cid:durableId="173690926">
    <w:abstractNumId w:val="22"/>
  </w:num>
  <w:num w:numId="21" w16cid:durableId="608898617">
    <w:abstractNumId w:val="1"/>
  </w:num>
  <w:num w:numId="22" w16cid:durableId="344670733">
    <w:abstractNumId w:val="20"/>
  </w:num>
  <w:num w:numId="23" w16cid:durableId="2044288800">
    <w:abstractNumId w:val="25"/>
  </w:num>
  <w:num w:numId="24" w16cid:durableId="797989434">
    <w:abstractNumId w:val="19"/>
  </w:num>
  <w:num w:numId="25" w16cid:durableId="1401628">
    <w:abstractNumId w:val="2"/>
  </w:num>
  <w:num w:numId="26" w16cid:durableId="1826627638">
    <w:abstractNumId w:val="23"/>
  </w:num>
  <w:num w:numId="27" w16cid:durableId="7413615">
    <w:abstractNumId w:val="16"/>
  </w:num>
  <w:num w:numId="28" w16cid:durableId="1519394101">
    <w:abstractNumId w:val="9"/>
  </w:num>
  <w:num w:numId="29" w16cid:durableId="1539246686">
    <w:abstractNumId w:val="29"/>
  </w:num>
  <w:num w:numId="30" w16cid:durableId="2008169104">
    <w:abstractNumId w:val="21"/>
  </w:num>
  <w:num w:numId="31" w16cid:durableId="400063931">
    <w:abstractNumId w:val="7"/>
  </w:num>
  <w:num w:numId="32" w16cid:durableId="1299646780">
    <w:abstractNumId w:val="14"/>
  </w:num>
  <w:num w:numId="33" w16cid:durableId="13981682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05B5"/>
    <w:rsid w:val="000007F7"/>
    <w:rsid w:val="00000C0C"/>
    <w:rsid w:val="00000C21"/>
    <w:rsid w:val="00001259"/>
    <w:rsid w:val="000019C3"/>
    <w:rsid w:val="00001E35"/>
    <w:rsid w:val="00001E6E"/>
    <w:rsid w:val="00002DCD"/>
    <w:rsid w:val="00002FA5"/>
    <w:rsid w:val="000036B9"/>
    <w:rsid w:val="00003A81"/>
    <w:rsid w:val="00005D7E"/>
    <w:rsid w:val="0000600C"/>
    <w:rsid w:val="000069F4"/>
    <w:rsid w:val="00007AD1"/>
    <w:rsid w:val="0001104A"/>
    <w:rsid w:val="00011090"/>
    <w:rsid w:val="000110F3"/>
    <w:rsid w:val="0001146A"/>
    <w:rsid w:val="00011CA1"/>
    <w:rsid w:val="00013287"/>
    <w:rsid w:val="0001529B"/>
    <w:rsid w:val="00015863"/>
    <w:rsid w:val="00015D2B"/>
    <w:rsid w:val="00015E5F"/>
    <w:rsid w:val="00015E9B"/>
    <w:rsid w:val="00016141"/>
    <w:rsid w:val="00016F48"/>
    <w:rsid w:val="00016F5E"/>
    <w:rsid w:val="000174D9"/>
    <w:rsid w:val="0002021F"/>
    <w:rsid w:val="00020870"/>
    <w:rsid w:val="00020E38"/>
    <w:rsid w:val="000210E3"/>
    <w:rsid w:val="00021E74"/>
    <w:rsid w:val="00022016"/>
    <w:rsid w:val="000239E4"/>
    <w:rsid w:val="00023D02"/>
    <w:rsid w:val="00024959"/>
    <w:rsid w:val="00025A78"/>
    <w:rsid w:val="00025B71"/>
    <w:rsid w:val="00026214"/>
    <w:rsid w:val="00026DDF"/>
    <w:rsid w:val="00027212"/>
    <w:rsid w:val="000275A9"/>
    <w:rsid w:val="000276CD"/>
    <w:rsid w:val="00027981"/>
    <w:rsid w:val="000305F3"/>
    <w:rsid w:val="000309FF"/>
    <w:rsid w:val="0003179A"/>
    <w:rsid w:val="00032212"/>
    <w:rsid w:val="00032692"/>
    <w:rsid w:val="0003287A"/>
    <w:rsid w:val="0003400C"/>
    <w:rsid w:val="000340F7"/>
    <w:rsid w:val="0003411F"/>
    <w:rsid w:val="00034DA6"/>
    <w:rsid w:val="0003528D"/>
    <w:rsid w:val="0003620D"/>
    <w:rsid w:val="0004030F"/>
    <w:rsid w:val="00040BA4"/>
    <w:rsid w:val="00040C4B"/>
    <w:rsid w:val="000416F1"/>
    <w:rsid w:val="00041C5F"/>
    <w:rsid w:val="00042063"/>
    <w:rsid w:val="0004269F"/>
    <w:rsid w:val="000435D5"/>
    <w:rsid w:val="00043FC8"/>
    <w:rsid w:val="00044052"/>
    <w:rsid w:val="00045BCC"/>
    <w:rsid w:val="00045BDC"/>
    <w:rsid w:val="00046458"/>
    <w:rsid w:val="00046755"/>
    <w:rsid w:val="000469D0"/>
    <w:rsid w:val="00047057"/>
    <w:rsid w:val="00047796"/>
    <w:rsid w:val="00050B5D"/>
    <w:rsid w:val="00052E10"/>
    <w:rsid w:val="00052E54"/>
    <w:rsid w:val="000532AC"/>
    <w:rsid w:val="00054131"/>
    <w:rsid w:val="0005423E"/>
    <w:rsid w:val="00054DAF"/>
    <w:rsid w:val="00054E92"/>
    <w:rsid w:val="00055A39"/>
    <w:rsid w:val="00056219"/>
    <w:rsid w:val="00056480"/>
    <w:rsid w:val="000569E0"/>
    <w:rsid w:val="00056AFF"/>
    <w:rsid w:val="000570E2"/>
    <w:rsid w:val="00057386"/>
    <w:rsid w:val="00057A21"/>
    <w:rsid w:val="00057CE2"/>
    <w:rsid w:val="000600FA"/>
    <w:rsid w:val="0006088C"/>
    <w:rsid w:val="00060B30"/>
    <w:rsid w:val="000614F4"/>
    <w:rsid w:val="000624AF"/>
    <w:rsid w:val="000629AA"/>
    <w:rsid w:val="00063E96"/>
    <w:rsid w:val="0006528D"/>
    <w:rsid w:val="0006632C"/>
    <w:rsid w:val="00066D31"/>
    <w:rsid w:val="00067E25"/>
    <w:rsid w:val="00071C32"/>
    <w:rsid w:val="00071DF2"/>
    <w:rsid w:val="000721E1"/>
    <w:rsid w:val="00072336"/>
    <w:rsid w:val="00072367"/>
    <w:rsid w:val="00072B4C"/>
    <w:rsid w:val="00072F32"/>
    <w:rsid w:val="00073F28"/>
    <w:rsid w:val="00075554"/>
    <w:rsid w:val="00076F62"/>
    <w:rsid w:val="00077B84"/>
    <w:rsid w:val="000802E5"/>
    <w:rsid w:val="0008100C"/>
    <w:rsid w:val="00081C96"/>
    <w:rsid w:val="00082000"/>
    <w:rsid w:val="000821C2"/>
    <w:rsid w:val="0008220A"/>
    <w:rsid w:val="0008284B"/>
    <w:rsid w:val="0008298A"/>
    <w:rsid w:val="00082C10"/>
    <w:rsid w:val="00083100"/>
    <w:rsid w:val="0008334E"/>
    <w:rsid w:val="00083A88"/>
    <w:rsid w:val="00083AA0"/>
    <w:rsid w:val="00083C93"/>
    <w:rsid w:val="0008476F"/>
    <w:rsid w:val="00084BEC"/>
    <w:rsid w:val="00084C56"/>
    <w:rsid w:val="00086495"/>
    <w:rsid w:val="000864F6"/>
    <w:rsid w:val="00086E94"/>
    <w:rsid w:val="00087797"/>
    <w:rsid w:val="00091393"/>
    <w:rsid w:val="00091A1E"/>
    <w:rsid w:val="00091EF0"/>
    <w:rsid w:val="000920DA"/>
    <w:rsid w:val="00092803"/>
    <w:rsid w:val="00093A79"/>
    <w:rsid w:val="00093FC7"/>
    <w:rsid w:val="000941B9"/>
    <w:rsid w:val="000943E9"/>
    <w:rsid w:val="00094F20"/>
    <w:rsid w:val="000957AC"/>
    <w:rsid w:val="0009666D"/>
    <w:rsid w:val="00097519"/>
    <w:rsid w:val="000A083A"/>
    <w:rsid w:val="000A135C"/>
    <w:rsid w:val="000A18F3"/>
    <w:rsid w:val="000A1B98"/>
    <w:rsid w:val="000A2C54"/>
    <w:rsid w:val="000A35F0"/>
    <w:rsid w:val="000A3BA1"/>
    <w:rsid w:val="000A495F"/>
    <w:rsid w:val="000A4DB0"/>
    <w:rsid w:val="000B0B9B"/>
    <w:rsid w:val="000B16BD"/>
    <w:rsid w:val="000B17E4"/>
    <w:rsid w:val="000B228B"/>
    <w:rsid w:val="000B2E34"/>
    <w:rsid w:val="000B3457"/>
    <w:rsid w:val="000B3D21"/>
    <w:rsid w:val="000B402F"/>
    <w:rsid w:val="000B488F"/>
    <w:rsid w:val="000B4A8A"/>
    <w:rsid w:val="000B6400"/>
    <w:rsid w:val="000B6623"/>
    <w:rsid w:val="000B6CF5"/>
    <w:rsid w:val="000C08D4"/>
    <w:rsid w:val="000C1933"/>
    <w:rsid w:val="000C1A11"/>
    <w:rsid w:val="000C1AD2"/>
    <w:rsid w:val="000C1D1D"/>
    <w:rsid w:val="000C256A"/>
    <w:rsid w:val="000C2698"/>
    <w:rsid w:val="000C26FF"/>
    <w:rsid w:val="000C3362"/>
    <w:rsid w:val="000C363F"/>
    <w:rsid w:val="000C4186"/>
    <w:rsid w:val="000C5351"/>
    <w:rsid w:val="000C5D08"/>
    <w:rsid w:val="000C69BF"/>
    <w:rsid w:val="000C704A"/>
    <w:rsid w:val="000C70F2"/>
    <w:rsid w:val="000C771D"/>
    <w:rsid w:val="000C7AC1"/>
    <w:rsid w:val="000C7FA4"/>
    <w:rsid w:val="000D0128"/>
    <w:rsid w:val="000D0D31"/>
    <w:rsid w:val="000D1605"/>
    <w:rsid w:val="000D288F"/>
    <w:rsid w:val="000D2A82"/>
    <w:rsid w:val="000D37E0"/>
    <w:rsid w:val="000D3C33"/>
    <w:rsid w:val="000D5681"/>
    <w:rsid w:val="000D6589"/>
    <w:rsid w:val="000D7A2E"/>
    <w:rsid w:val="000D7AB6"/>
    <w:rsid w:val="000E0038"/>
    <w:rsid w:val="000E0820"/>
    <w:rsid w:val="000E0FDE"/>
    <w:rsid w:val="000E1143"/>
    <w:rsid w:val="000E1A38"/>
    <w:rsid w:val="000E1B49"/>
    <w:rsid w:val="000E306F"/>
    <w:rsid w:val="000E31A0"/>
    <w:rsid w:val="000E322D"/>
    <w:rsid w:val="000E351F"/>
    <w:rsid w:val="000E3DD9"/>
    <w:rsid w:val="000E48CD"/>
    <w:rsid w:val="000E523A"/>
    <w:rsid w:val="000E62A2"/>
    <w:rsid w:val="000E6C1E"/>
    <w:rsid w:val="000E6C20"/>
    <w:rsid w:val="000E6EE1"/>
    <w:rsid w:val="000F082E"/>
    <w:rsid w:val="000F08D9"/>
    <w:rsid w:val="000F102A"/>
    <w:rsid w:val="000F292D"/>
    <w:rsid w:val="000F2C4A"/>
    <w:rsid w:val="000F3128"/>
    <w:rsid w:val="000F559B"/>
    <w:rsid w:val="000F5871"/>
    <w:rsid w:val="000F7F53"/>
    <w:rsid w:val="00101C63"/>
    <w:rsid w:val="0010247F"/>
    <w:rsid w:val="001025BE"/>
    <w:rsid w:val="00103764"/>
    <w:rsid w:val="0010397C"/>
    <w:rsid w:val="00104181"/>
    <w:rsid w:val="001047D8"/>
    <w:rsid w:val="00105B0D"/>
    <w:rsid w:val="001074DD"/>
    <w:rsid w:val="00110649"/>
    <w:rsid w:val="001110C9"/>
    <w:rsid w:val="00111275"/>
    <w:rsid w:val="00111609"/>
    <w:rsid w:val="00111AE1"/>
    <w:rsid w:val="001125C2"/>
    <w:rsid w:val="00112797"/>
    <w:rsid w:val="0011342E"/>
    <w:rsid w:val="00113601"/>
    <w:rsid w:val="001136D9"/>
    <w:rsid w:val="00115086"/>
    <w:rsid w:val="00116032"/>
    <w:rsid w:val="001175CE"/>
    <w:rsid w:val="0011760F"/>
    <w:rsid w:val="00117FD5"/>
    <w:rsid w:val="0012193C"/>
    <w:rsid w:val="00122023"/>
    <w:rsid w:val="001224F6"/>
    <w:rsid w:val="00122AA1"/>
    <w:rsid w:val="00123095"/>
    <w:rsid w:val="001230D4"/>
    <w:rsid w:val="00123850"/>
    <w:rsid w:val="00123C6E"/>
    <w:rsid w:val="001242E4"/>
    <w:rsid w:val="001243BE"/>
    <w:rsid w:val="00124D5F"/>
    <w:rsid w:val="00125476"/>
    <w:rsid w:val="00125AB6"/>
    <w:rsid w:val="00125EA6"/>
    <w:rsid w:val="00125F91"/>
    <w:rsid w:val="00125FCF"/>
    <w:rsid w:val="001266C4"/>
    <w:rsid w:val="00126AE8"/>
    <w:rsid w:val="0012773E"/>
    <w:rsid w:val="00127C40"/>
    <w:rsid w:val="00131634"/>
    <w:rsid w:val="0013271C"/>
    <w:rsid w:val="00132CE6"/>
    <w:rsid w:val="00132E44"/>
    <w:rsid w:val="001335AD"/>
    <w:rsid w:val="001340CC"/>
    <w:rsid w:val="001341E6"/>
    <w:rsid w:val="001343D2"/>
    <w:rsid w:val="0013515F"/>
    <w:rsid w:val="00135398"/>
    <w:rsid w:val="00135751"/>
    <w:rsid w:val="001367A3"/>
    <w:rsid w:val="00136981"/>
    <w:rsid w:val="00137F62"/>
    <w:rsid w:val="001404FC"/>
    <w:rsid w:val="00140739"/>
    <w:rsid w:val="00140A4F"/>
    <w:rsid w:val="00140AE9"/>
    <w:rsid w:val="00140F35"/>
    <w:rsid w:val="00141237"/>
    <w:rsid w:val="00141E33"/>
    <w:rsid w:val="00142648"/>
    <w:rsid w:val="001429F5"/>
    <w:rsid w:val="00144281"/>
    <w:rsid w:val="001445D6"/>
    <w:rsid w:val="00145C23"/>
    <w:rsid w:val="001470B8"/>
    <w:rsid w:val="001477AB"/>
    <w:rsid w:val="00147AF1"/>
    <w:rsid w:val="00147B9D"/>
    <w:rsid w:val="00150A10"/>
    <w:rsid w:val="00150C22"/>
    <w:rsid w:val="00150FF4"/>
    <w:rsid w:val="00151614"/>
    <w:rsid w:val="00151866"/>
    <w:rsid w:val="001518FD"/>
    <w:rsid w:val="00151FCA"/>
    <w:rsid w:val="00152663"/>
    <w:rsid w:val="00152EB8"/>
    <w:rsid w:val="00153853"/>
    <w:rsid w:val="001538A4"/>
    <w:rsid w:val="00153CFB"/>
    <w:rsid w:val="00153F28"/>
    <w:rsid w:val="00154988"/>
    <w:rsid w:val="00154F35"/>
    <w:rsid w:val="001552E8"/>
    <w:rsid w:val="0015591C"/>
    <w:rsid w:val="00155EFA"/>
    <w:rsid w:val="00156668"/>
    <w:rsid w:val="00157D33"/>
    <w:rsid w:val="00157E0C"/>
    <w:rsid w:val="00160658"/>
    <w:rsid w:val="00160B3E"/>
    <w:rsid w:val="0016189A"/>
    <w:rsid w:val="00162522"/>
    <w:rsid w:val="00162FE3"/>
    <w:rsid w:val="001630E2"/>
    <w:rsid w:val="0016314C"/>
    <w:rsid w:val="00163484"/>
    <w:rsid w:val="00163AE0"/>
    <w:rsid w:val="00163F38"/>
    <w:rsid w:val="001659F0"/>
    <w:rsid w:val="00167823"/>
    <w:rsid w:val="00167880"/>
    <w:rsid w:val="00170791"/>
    <w:rsid w:val="00170A65"/>
    <w:rsid w:val="00170B7E"/>
    <w:rsid w:val="00171557"/>
    <w:rsid w:val="0017160B"/>
    <w:rsid w:val="001727AE"/>
    <w:rsid w:val="00172D08"/>
    <w:rsid w:val="00173B19"/>
    <w:rsid w:val="001743E9"/>
    <w:rsid w:val="001756F1"/>
    <w:rsid w:val="00175DA6"/>
    <w:rsid w:val="00177945"/>
    <w:rsid w:val="001802C3"/>
    <w:rsid w:val="001807DC"/>
    <w:rsid w:val="00180CF5"/>
    <w:rsid w:val="00180FD2"/>
    <w:rsid w:val="001818EF"/>
    <w:rsid w:val="001824F6"/>
    <w:rsid w:val="001828D2"/>
    <w:rsid w:val="00182CD8"/>
    <w:rsid w:val="00182EE9"/>
    <w:rsid w:val="001842AC"/>
    <w:rsid w:val="00184398"/>
    <w:rsid w:val="00184CFA"/>
    <w:rsid w:val="00185432"/>
    <w:rsid w:val="001855C6"/>
    <w:rsid w:val="001863EE"/>
    <w:rsid w:val="00186A9D"/>
    <w:rsid w:val="001905A6"/>
    <w:rsid w:val="00190A55"/>
    <w:rsid w:val="0019115F"/>
    <w:rsid w:val="00191344"/>
    <w:rsid w:val="001914D8"/>
    <w:rsid w:val="0019153E"/>
    <w:rsid w:val="00192640"/>
    <w:rsid w:val="00192749"/>
    <w:rsid w:val="00193C2A"/>
    <w:rsid w:val="001950FA"/>
    <w:rsid w:val="00195217"/>
    <w:rsid w:val="00196C2F"/>
    <w:rsid w:val="00196FCE"/>
    <w:rsid w:val="00197086"/>
    <w:rsid w:val="001A069C"/>
    <w:rsid w:val="001A0F6D"/>
    <w:rsid w:val="001A13F4"/>
    <w:rsid w:val="001A16D2"/>
    <w:rsid w:val="001A1975"/>
    <w:rsid w:val="001A1AAF"/>
    <w:rsid w:val="001A1E2C"/>
    <w:rsid w:val="001A23F6"/>
    <w:rsid w:val="001A28F3"/>
    <w:rsid w:val="001A2B2D"/>
    <w:rsid w:val="001A326B"/>
    <w:rsid w:val="001A4E07"/>
    <w:rsid w:val="001A542F"/>
    <w:rsid w:val="001A5A88"/>
    <w:rsid w:val="001A5B04"/>
    <w:rsid w:val="001A5DF6"/>
    <w:rsid w:val="001A6512"/>
    <w:rsid w:val="001A6C42"/>
    <w:rsid w:val="001A6EE1"/>
    <w:rsid w:val="001B0A3C"/>
    <w:rsid w:val="001B15D4"/>
    <w:rsid w:val="001B30DC"/>
    <w:rsid w:val="001B327D"/>
    <w:rsid w:val="001B3C9F"/>
    <w:rsid w:val="001B4005"/>
    <w:rsid w:val="001B4F1E"/>
    <w:rsid w:val="001B5AAB"/>
    <w:rsid w:val="001B62D3"/>
    <w:rsid w:val="001B6B95"/>
    <w:rsid w:val="001B72D9"/>
    <w:rsid w:val="001B74C0"/>
    <w:rsid w:val="001C0443"/>
    <w:rsid w:val="001C0F2D"/>
    <w:rsid w:val="001C11AC"/>
    <w:rsid w:val="001C1F19"/>
    <w:rsid w:val="001C2274"/>
    <w:rsid w:val="001C27A3"/>
    <w:rsid w:val="001C2FB8"/>
    <w:rsid w:val="001C3AD7"/>
    <w:rsid w:val="001C3CBC"/>
    <w:rsid w:val="001C464F"/>
    <w:rsid w:val="001C494A"/>
    <w:rsid w:val="001C4EDA"/>
    <w:rsid w:val="001C4FBA"/>
    <w:rsid w:val="001C58DF"/>
    <w:rsid w:val="001C63D1"/>
    <w:rsid w:val="001C70F4"/>
    <w:rsid w:val="001C7F99"/>
    <w:rsid w:val="001D00C1"/>
    <w:rsid w:val="001D04E3"/>
    <w:rsid w:val="001D17D4"/>
    <w:rsid w:val="001D23BC"/>
    <w:rsid w:val="001D3218"/>
    <w:rsid w:val="001D37C8"/>
    <w:rsid w:val="001D3EC8"/>
    <w:rsid w:val="001D462D"/>
    <w:rsid w:val="001D4C26"/>
    <w:rsid w:val="001D4D49"/>
    <w:rsid w:val="001D5254"/>
    <w:rsid w:val="001D52C0"/>
    <w:rsid w:val="001D553C"/>
    <w:rsid w:val="001D6335"/>
    <w:rsid w:val="001D656C"/>
    <w:rsid w:val="001D67C4"/>
    <w:rsid w:val="001D745B"/>
    <w:rsid w:val="001D76BE"/>
    <w:rsid w:val="001E13FC"/>
    <w:rsid w:val="001E14A1"/>
    <w:rsid w:val="001E1B7B"/>
    <w:rsid w:val="001E1CBF"/>
    <w:rsid w:val="001E1EBC"/>
    <w:rsid w:val="001E1F0D"/>
    <w:rsid w:val="001E2D68"/>
    <w:rsid w:val="001E306D"/>
    <w:rsid w:val="001E30A6"/>
    <w:rsid w:val="001E35CA"/>
    <w:rsid w:val="001E3733"/>
    <w:rsid w:val="001E6300"/>
    <w:rsid w:val="001E6507"/>
    <w:rsid w:val="001E6E78"/>
    <w:rsid w:val="001E7E7B"/>
    <w:rsid w:val="001F03D8"/>
    <w:rsid w:val="001F0C5C"/>
    <w:rsid w:val="001F0D46"/>
    <w:rsid w:val="001F132E"/>
    <w:rsid w:val="001F14E7"/>
    <w:rsid w:val="001F1570"/>
    <w:rsid w:val="001F1EB8"/>
    <w:rsid w:val="001F2D7E"/>
    <w:rsid w:val="001F35CF"/>
    <w:rsid w:val="001F3D26"/>
    <w:rsid w:val="001F4209"/>
    <w:rsid w:val="001F5670"/>
    <w:rsid w:val="001F6EB2"/>
    <w:rsid w:val="001F73C9"/>
    <w:rsid w:val="00200668"/>
    <w:rsid w:val="00200809"/>
    <w:rsid w:val="00200F76"/>
    <w:rsid w:val="00201709"/>
    <w:rsid w:val="00201BF4"/>
    <w:rsid w:val="00201CB8"/>
    <w:rsid w:val="00202821"/>
    <w:rsid w:val="002040AB"/>
    <w:rsid w:val="002045C2"/>
    <w:rsid w:val="002046DA"/>
    <w:rsid w:val="0020565C"/>
    <w:rsid w:val="00205920"/>
    <w:rsid w:val="00206381"/>
    <w:rsid w:val="00206C5C"/>
    <w:rsid w:val="00206E37"/>
    <w:rsid w:val="002106CB"/>
    <w:rsid w:val="00210DB1"/>
    <w:rsid w:val="002112B4"/>
    <w:rsid w:val="00211315"/>
    <w:rsid w:val="00211812"/>
    <w:rsid w:val="00212818"/>
    <w:rsid w:val="00213503"/>
    <w:rsid w:val="00213758"/>
    <w:rsid w:val="00213BC5"/>
    <w:rsid w:val="00213E43"/>
    <w:rsid w:val="002146B6"/>
    <w:rsid w:val="002152F1"/>
    <w:rsid w:val="002163FF"/>
    <w:rsid w:val="002165B2"/>
    <w:rsid w:val="002165CA"/>
    <w:rsid w:val="002167EA"/>
    <w:rsid w:val="00217539"/>
    <w:rsid w:val="00220133"/>
    <w:rsid w:val="00220563"/>
    <w:rsid w:val="0022072D"/>
    <w:rsid w:val="00220A47"/>
    <w:rsid w:val="002215E3"/>
    <w:rsid w:val="002217BD"/>
    <w:rsid w:val="00221974"/>
    <w:rsid w:val="00222676"/>
    <w:rsid w:val="00222C3B"/>
    <w:rsid w:val="00222FAA"/>
    <w:rsid w:val="0022415E"/>
    <w:rsid w:val="002245A0"/>
    <w:rsid w:val="00225108"/>
    <w:rsid w:val="0022599C"/>
    <w:rsid w:val="00226672"/>
    <w:rsid w:val="0022684B"/>
    <w:rsid w:val="00227679"/>
    <w:rsid w:val="00227D40"/>
    <w:rsid w:val="0023046D"/>
    <w:rsid w:val="002321C8"/>
    <w:rsid w:val="0023240D"/>
    <w:rsid w:val="002325B4"/>
    <w:rsid w:val="00232AFA"/>
    <w:rsid w:val="00233891"/>
    <w:rsid w:val="00233A26"/>
    <w:rsid w:val="002357C1"/>
    <w:rsid w:val="00235F74"/>
    <w:rsid w:val="00236D38"/>
    <w:rsid w:val="00236DFB"/>
    <w:rsid w:val="00237610"/>
    <w:rsid w:val="00237FE9"/>
    <w:rsid w:val="002411BC"/>
    <w:rsid w:val="00242C2C"/>
    <w:rsid w:val="00242CCC"/>
    <w:rsid w:val="00243EF5"/>
    <w:rsid w:val="00243F2A"/>
    <w:rsid w:val="002445A3"/>
    <w:rsid w:val="002446A3"/>
    <w:rsid w:val="002456AC"/>
    <w:rsid w:val="0024582F"/>
    <w:rsid w:val="0024659A"/>
    <w:rsid w:val="00250038"/>
    <w:rsid w:val="0025008D"/>
    <w:rsid w:val="00250127"/>
    <w:rsid w:val="00250363"/>
    <w:rsid w:val="0025049D"/>
    <w:rsid w:val="00250CC1"/>
    <w:rsid w:val="00251616"/>
    <w:rsid w:val="002517D7"/>
    <w:rsid w:val="00251A18"/>
    <w:rsid w:val="0025291D"/>
    <w:rsid w:val="00252EB4"/>
    <w:rsid w:val="002541D3"/>
    <w:rsid w:val="0025704C"/>
    <w:rsid w:val="00257E12"/>
    <w:rsid w:val="0026046C"/>
    <w:rsid w:val="00261064"/>
    <w:rsid w:val="0026167E"/>
    <w:rsid w:val="002619A2"/>
    <w:rsid w:val="00261AE2"/>
    <w:rsid w:val="00261D41"/>
    <w:rsid w:val="002624DC"/>
    <w:rsid w:val="00262CD9"/>
    <w:rsid w:val="00263454"/>
    <w:rsid w:val="002650CF"/>
    <w:rsid w:val="00266B08"/>
    <w:rsid w:val="00266DA1"/>
    <w:rsid w:val="002676D1"/>
    <w:rsid w:val="00267803"/>
    <w:rsid w:val="00270699"/>
    <w:rsid w:val="00270FF7"/>
    <w:rsid w:val="002711CD"/>
    <w:rsid w:val="002719A2"/>
    <w:rsid w:val="00271C3A"/>
    <w:rsid w:val="00271D8A"/>
    <w:rsid w:val="00271F61"/>
    <w:rsid w:val="00272451"/>
    <w:rsid w:val="002727AB"/>
    <w:rsid w:val="002733A9"/>
    <w:rsid w:val="0027487D"/>
    <w:rsid w:val="00274A53"/>
    <w:rsid w:val="00274BB7"/>
    <w:rsid w:val="0027634B"/>
    <w:rsid w:val="0027682F"/>
    <w:rsid w:val="00276CEE"/>
    <w:rsid w:val="002777CB"/>
    <w:rsid w:val="00277A65"/>
    <w:rsid w:val="00280D3D"/>
    <w:rsid w:val="00281363"/>
    <w:rsid w:val="0028360C"/>
    <w:rsid w:val="002836B8"/>
    <w:rsid w:val="002839B9"/>
    <w:rsid w:val="00284C25"/>
    <w:rsid w:val="002863ED"/>
    <w:rsid w:val="00286B50"/>
    <w:rsid w:val="0028796F"/>
    <w:rsid w:val="00287BFE"/>
    <w:rsid w:val="00287F29"/>
    <w:rsid w:val="0029022A"/>
    <w:rsid w:val="00290744"/>
    <w:rsid w:val="002909CD"/>
    <w:rsid w:val="00291BE2"/>
    <w:rsid w:val="00291C7E"/>
    <w:rsid w:val="00291CE1"/>
    <w:rsid w:val="002921B8"/>
    <w:rsid w:val="002926CC"/>
    <w:rsid w:val="00292717"/>
    <w:rsid w:val="00293170"/>
    <w:rsid w:val="002945E4"/>
    <w:rsid w:val="00295C00"/>
    <w:rsid w:val="00295F22"/>
    <w:rsid w:val="002961D2"/>
    <w:rsid w:val="00296360"/>
    <w:rsid w:val="00296AD6"/>
    <w:rsid w:val="002A0BFC"/>
    <w:rsid w:val="002A1268"/>
    <w:rsid w:val="002A1A34"/>
    <w:rsid w:val="002A1E62"/>
    <w:rsid w:val="002A22D9"/>
    <w:rsid w:val="002A2606"/>
    <w:rsid w:val="002A2A33"/>
    <w:rsid w:val="002A2A89"/>
    <w:rsid w:val="002A3214"/>
    <w:rsid w:val="002A3716"/>
    <w:rsid w:val="002A390D"/>
    <w:rsid w:val="002A3F14"/>
    <w:rsid w:val="002A42ED"/>
    <w:rsid w:val="002A4CEE"/>
    <w:rsid w:val="002A4D38"/>
    <w:rsid w:val="002A78ED"/>
    <w:rsid w:val="002B0DFB"/>
    <w:rsid w:val="002B12CD"/>
    <w:rsid w:val="002B145C"/>
    <w:rsid w:val="002B169B"/>
    <w:rsid w:val="002B288B"/>
    <w:rsid w:val="002B291A"/>
    <w:rsid w:val="002B3114"/>
    <w:rsid w:val="002B3831"/>
    <w:rsid w:val="002B4174"/>
    <w:rsid w:val="002B422C"/>
    <w:rsid w:val="002B48A4"/>
    <w:rsid w:val="002B5031"/>
    <w:rsid w:val="002B5223"/>
    <w:rsid w:val="002B52E6"/>
    <w:rsid w:val="002B569C"/>
    <w:rsid w:val="002B5A2D"/>
    <w:rsid w:val="002B5D9B"/>
    <w:rsid w:val="002B67CC"/>
    <w:rsid w:val="002B693D"/>
    <w:rsid w:val="002B6AFE"/>
    <w:rsid w:val="002B77FC"/>
    <w:rsid w:val="002B7FC5"/>
    <w:rsid w:val="002C0E46"/>
    <w:rsid w:val="002C1CF6"/>
    <w:rsid w:val="002C201A"/>
    <w:rsid w:val="002C248C"/>
    <w:rsid w:val="002C4384"/>
    <w:rsid w:val="002C4D74"/>
    <w:rsid w:val="002C4E12"/>
    <w:rsid w:val="002C73A7"/>
    <w:rsid w:val="002C752E"/>
    <w:rsid w:val="002C7A74"/>
    <w:rsid w:val="002D0230"/>
    <w:rsid w:val="002D0C09"/>
    <w:rsid w:val="002D0F86"/>
    <w:rsid w:val="002D1747"/>
    <w:rsid w:val="002D2258"/>
    <w:rsid w:val="002D2A77"/>
    <w:rsid w:val="002D2C84"/>
    <w:rsid w:val="002D2D9D"/>
    <w:rsid w:val="002D30F6"/>
    <w:rsid w:val="002D32BF"/>
    <w:rsid w:val="002D3ADD"/>
    <w:rsid w:val="002D40A2"/>
    <w:rsid w:val="002D46B2"/>
    <w:rsid w:val="002D4DE5"/>
    <w:rsid w:val="002D6117"/>
    <w:rsid w:val="002D68CA"/>
    <w:rsid w:val="002D7525"/>
    <w:rsid w:val="002D7ECC"/>
    <w:rsid w:val="002E0501"/>
    <w:rsid w:val="002E077F"/>
    <w:rsid w:val="002E100D"/>
    <w:rsid w:val="002E1252"/>
    <w:rsid w:val="002E12F7"/>
    <w:rsid w:val="002E1791"/>
    <w:rsid w:val="002E188F"/>
    <w:rsid w:val="002E19EF"/>
    <w:rsid w:val="002E1AC3"/>
    <w:rsid w:val="002E25FF"/>
    <w:rsid w:val="002E372E"/>
    <w:rsid w:val="002E3BC4"/>
    <w:rsid w:val="002E3D7A"/>
    <w:rsid w:val="002E3E48"/>
    <w:rsid w:val="002E3FA5"/>
    <w:rsid w:val="002E5155"/>
    <w:rsid w:val="002E55CF"/>
    <w:rsid w:val="002E5843"/>
    <w:rsid w:val="002E590D"/>
    <w:rsid w:val="002E59B6"/>
    <w:rsid w:val="002E5FBE"/>
    <w:rsid w:val="002E7810"/>
    <w:rsid w:val="002F0797"/>
    <w:rsid w:val="002F09B9"/>
    <w:rsid w:val="002F0B9E"/>
    <w:rsid w:val="002F167F"/>
    <w:rsid w:val="002F2DE0"/>
    <w:rsid w:val="002F31D8"/>
    <w:rsid w:val="002F41AA"/>
    <w:rsid w:val="002F41C8"/>
    <w:rsid w:val="002F60BA"/>
    <w:rsid w:val="002F6363"/>
    <w:rsid w:val="002F65F9"/>
    <w:rsid w:val="002F69ED"/>
    <w:rsid w:val="002F6E42"/>
    <w:rsid w:val="002F7251"/>
    <w:rsid w:val="002F7DDA"/>
    <w:rsid w:val="0030012F"/>
    <w:rsid w:val="003003E2"/>
    <w:rsid w:val="003015A7"/>
    <w:rsid w:val="003015CD"/>
    <w:rsid w:val="003016DB"/>
    <w:rsid w:val="0030176F"/>
    <w:rsid w:val="0030196C"/>
    <w:rsid w:val="00302394"/>
    <w:rsid w:val="00303590"/>
    <w:rsid w:val="00303DC3"/>
    <w:rsid w:val="003041AF"/>
    <w:rsid w:val="00304AB8"/>
    <w:rsid w:val="003053A7"/>
    <w:rsid w:val="00305805"/>
    <w:rsid w:val="00306C69"/>
    <w:rsid w:val="00307280"/>
    <w:rsid w:val="00307325"/>
    <w:rsid w:val="0031022C"/>
    <w:rsid w:val="003112F7"/>
    <w:rsid w:val="00311E34"/>
    <w:rsid w:val="003129FC"/>
    <w:rsid w:val="00312CCB"/>
    <w:rsid w:val="00312E7D"/>
    <w:rsid w:val="003131C0"/>
    <w:rsid w:val="00313339"/>
    <w:rsid w:val="003136D5"/>
    <w:rsid w:val="00313FB7"/>
    <w:rsid w:val="00314FC6"/>
    <w:rsid w:val="003152EA"/>
    <w:rsid w:val="00315CC8"/>
    <w:rsid w:val="00316175"/>
    <w:rsid w:val="00316219"/>
    <w:rsid w:val="0031637B"/>
    <w:rsid w:val="003164FB"/>
    <w:rsid w:val="003165ED"/>
    <w:rsid w:val="003169F6"/>
    <w:rsid w:val="0031788B"/>
    <w:rsid w:val="003179DF"/>
    <w:rsid w:val="00317B03"/>
    <w:rsid w:val="00317E01"/>
    <w:rsid w:val="00320171"/>
    <w:rsid w:val="003207DE"/>
    <w:rsid w:val="00321272"/>
    <w:rsid w:val="0032144F"/>
    <w:rsid w:val="00321523"/>
    <w:rsid w:val="00321A75"/>
    <w:rsid w:val="00321DC3"/>
    <w:rsid w:val="00323013"/>
    <w:rsid w:val="003239FD"/>
    <w:rsid w:val="00324B3D"/>
    <w:rsid w:val="00324F6C"/>
    <w:rsid w:val="00325719"/>
    <w:rsid w:val="0032582C"/>
    <w:rsid w:val="003263A0"/>
    <w:rsid w:val="00326DA3"/>
    <w:rsid w:val="003270ED"/>
    <w:rsid w:val="00330D40"/>
    <w:rsid w:val="0033102E"/>
    <w:rsid w:val="003314B1"/>
    <w:rsid w:val="003317CA"/>
    <w:rsid w:val="003320C6"/>
    <w:rsid w:val="00332A18"/>
    <w:rsid w:val="00332E78"/>
    <w:rsid w:val="003338CE"/>
    <w:rsid w:val="00333A67"/>
    <w:rsid w:val="00333C2F"/>
    <w:rsid w:val="00333FDD"/>
    <w:rsid w:val="003340FA"/>
    <w:rsid w:val="00334A15"/>
    <w:rsid w:val="00334CBE"/>
    <w:rsid w:val="00334FD8"/>
    <w:rsid w:val="00335074"/>
    <w:rsid w:val="00335D30"/>
    <w:rsid w:val="003362E7"/>
    <w:rsid w:val="00336A20"/>
    <w:rsid w:val="003375CE"/>
    <w:rsid w:val="00337660"/>
    <w:rsid w:val="00340B24"/>
    <w:rsid w:val="00341119"/>
    <w:rsid w:val="00341D15"/>
    <w:rsid w:val="00342505"/>
    <w:rsid w:val="00342841"/>
    <w:rsid w:val="00343683"/>
    <w:rsid w:val="0034381A"/>
    <w:rsid w:val="00343E77"/>
    <w:rsid w:val="003444A3"/>
    <w:rsid w:val="00344E0F"/>
    <w:rsid w:val="003450AD"/>
    <w:rsid w:val="003453B7"/>
    <w:rsid w:val="003454E5"/>
    <w:rsid w:val="00345C7C"/>
    <w:rsid w:val="00345CDC"/>
    <w:rsid w:val="00346887"/>
    <w:rsid w:val="00346AE5"/>
    <w:rsid w:val="00346C9F"/>
    <w:rsid w:val="00346E49"/>
    <w:rsid w:val="003473E5"/>
    <w:rsid w:val="0034788A"/>
    <w:rsid w:val="0035098B"/>
    <w:rsid w:val="00350B83"/>
    <w:rsid w:val="0035197B"/>
    <w:rsid w:val="0035265A"/>
    <w:rsid w:val="0035296A"/>
    <w:rsid w:val="00352C4A"/>
    <w:rsid w:val="00354D44"/>
    <w:rsid w:val="003566B1"/>
    <w:rsid w:val="00356BBE"/>
    <w:rsid w:val="00356E3F"/>
    <w:rsid w:val="003577AC"/>
    <w:rsid w:val="0036096D"/>
    <w:rsid w:val="00360C5F"/>
    <w:rsid w:val="00361AF4"/>
    <w:rsid w:val="00361CE3"/>
    <w:rsid w:val="00363E32"/>
    <w:rsid w:val="00363F17"/>
    <w:rsid w:val="00363F6C"/>
    <w:rsid w:val="00364BF2"/>
    <w:rsid w:val="00364E2E"/>
    <w:rsid w:val="00365264"/>
    <w:rsid w:val="00366237"/>
    <w:rsid w:val="003665C0"/>
    <w:rsid w:val="00367376"/>
    <w:rsid w:val="003717B9"/>
    <w:rsid w:val="00371F7B"/>
    <w:rsid w:val="00372B13"/>
    <w:rsid w:val="00372B1C"/>
    <w:rsid w:val="00372B37"/>
    <w:rsid w:val="003740F9"/>
    <w:rsid w:val="00375976"/>
    <w:rsid w:val="0037599E"/>
    <w:rsid w:val="003765AC"/>
    <w:rsid w:val="00376BCB"/>
    <w:rsid w:val="00376C01"/>
    <w:rsid w:val="00380079"/>
    <w:rsid w:val="003807DF"/>
    <w:rsid w:val="00381162"/>
    <w:rsid w:val="00381FD3"/>
    <w:rsid w:val="0038270B"/>
    <w:rsid w:val="00383453"/>
    <w:rsid w:val="0038359F"/>
    <w:rsid w:val="003838D0"/>
    <w:rsid w:val="00383ABB"/>
    <w:rsid w:val="00383CB5"/>
    <w:rsid w:val="00384CBE"/>
    <w:rsid w:val="00384E2B"/>
    <w:rsid w:val="00387A3A"/>
    <w:rsid w:val="003903B6"/>
    <w:rsid w:val="00390453"/>
    <w:rsid w:val="0039079F"/>
    <w:rsid w:val="003910AA"/>
    <w:rsid w:val="003910F9"/>
    <w:rsid w:val="003913DD"/>
    <w:rsid w:val="00393255"/>
    <w:rsid w:val="00393E54"/>
    <w:rsid w:val="00394080"/>
    <w:rsid w:val="00394546"/>
    <w:rsid w:val="00394A0A"/>
    <w:rsid w:val="00394AE7"/>
    <w:rsid w:val="00394D5E"/>
    <w:rsid w:val="00395A02"/>
    <w:rsid w:val="00395F20"/>
    <w:rsid w:val="003966B0"/>
    <w:rsid w:val="00396E3C"/>
    <w:rsid w:val="00397FD3"/>
    <w:rsid w:val="003A14B5"/>
    <w:rsid w:val="003A1B43"/>
    <w:rsid w:val="003A2D75"/>
    <w:rsid w:val="003A388E"/>
    <w:rsid w:val="003A3A57"/>
    <w:rsid w:val="003A3ACA"/>
    <w:rsid w:val="003A4D9B"/>
    <w:rsid w:val="003A4E09"/>
    <w:rsid w:val="003A5962"/>
    <w:rsid w:val="003A5A3A"/>
    <w:rsid w:val="003A6906"/>
    <w:rsid w:val="003A6B9E"/>
    <w:rsid w:val="003A7E65"/>
    <w:rsid w:val="003B02CD"/>
    <w:rsid w:val="003B0440"/>
    <w:rsid w:val="003B1328"/>
    <w:rsid w:val="003B191B"/>
    <w:rsid w:val="003B207B"/>
    <w:rsid w:val="003B2C8D"/>
    <w:rsid w:val="003B2D9E"/>
    <w:rsid w:val="003B2EFC"/>
    <w:rsid w:val="003B344B"/>
    <w:rsid w:val="003B432B"/>
    <w:rsid w:val="003B44D5"/>
    <w:rsid w:val="003B5463"/>
    <w:rsid w:val="003B5A1A"/>
    <w:rsid w:val="003B5F1D"/>
    <w:rsid w:val="003C1156"/>
    <w:rsid w:val="003C1182"/>
    <w:rsid w:val="003C1F5F"/>
    <w:rsid w:val="003C2DC5"/>
    <w:rsid w:val="003C2F81"/>
    <w:rsid w:val="003C3720"/>
    <w:rsid w:val="003C3F24"/>
    <w:rsid w:val="003C454D"/>
    <w:rsid w:val="003C54C4"/>
    <w:rsid w:val="003C6469"/>
    <w:rsid w:val="003C6B47"/>
    <w:rsid w:val="003C6FB5"/>
    <w:rsid w:val="003D00F4"/>
    <w:rsid w:val="003D0658"/>
    <w:rsid w:val="003D2295"/>
    <w:rsid w:val="003D2389"/>
    <w:rsid w:val="003D2D90"/>
    <w:rsid w:val="003D3269"/>
    <w:rsid w:val="003D39B7"/>
    <w:rsid w:val="003D4580"/>
    <w:rsid w:val="003D5191"/>
    <w:rsid w:val="003D63EC"/>
    <w:rsid w:val="003D659F"/>
    <w:rsid w:val="003D66D0"/>
    <w:rsid w:val="003D70F2"/>
    <w:rsid w:val="003D7606"/>
    <w:rsid w:val="003D7D76"/>
    <w:rsid w:val="003E0C11"/>
    <w:rsid w:val="003E12A6"/>
    <w:rsid w:val="003E21F6"/>
    <w:rsid w:val="003E233F"/>
    <w:rsid w:val="003E2893"/>
    <w:rsid w:val="003E2D2B"/>
    <w:rsid w:val="003E37CA"/>
    <w:rsid w:val="003E3CE9"/>
    <w:rsid w:val="003E452B"/>
    <w:rsid w:val="003E5A29"/>
    <w:rsid w:val="003E5D52"/>
    <w:rsid w:val="003E6BBD"/>
    <w:rsid w:val="003E6CCB"/>
    <w:rsid w:val="003E6F03"/>
    <w:rsid w:val="003E7076"/>
    <w:rsid w:val="003E7C26"/>
    <w:rsid w:val="003F096A"/>
    <w:rsid w:val="003F0D9D"/>
    <w:rsid w:val="003F117C"/>
    <w:rsid w:val="003F1644"/>
    <w:rsid w:val="003F2BAC"/>
    <w:rsid w:val="003F4A68"/>
    <w:rsid w:val="003F4A78"/>
    <w:rsid w:val="003F693B"/>
    <w:rsid w:val="003F714A"/>
    <w:rsid w:val="003F72C1"/>
    <w:rsid w:val="004002CC"/>
    <w:rsid w:val="004008AF"/>
    <w:rsid w:val="00400ED6"/>
    <w:rsid w:val="00402F34"/>
    <w:rsid w:val="00403B06"/>
    <w:rsid w:val="004040E6"/>
    <w:rsid w:val="00404337"/>
    <w:rsid w:val="00405000"/>
    <w:rsid w:val="004053CF"/>
    <w:rsid w:val="004054E0"/>
    <w:rsid w:val="004057EA"/>
    <w:rsid w:val="00405CF0"/>
    <w:rsid w:val="00405E77"/>
    <w:rsid w:val="00406D39"/>
    <w:rsid w:val="00407164"/>
    <w:rsid w:val="004071A9"/>
    <w:rsid w:val="004079D0"/>
    <w:rsid w:val="00407E35"/>
    <w:rsid w:val="00411223"/>
    <w:rsid w:val="00411449"/>
    <w:rsid w:val="00411945"/>
    <w:rsid w:val="00412A2D"/>
    <w:rsid w:val="00412B88"/>
    <w:rsid w:val="00413768"/>
    <w:rsid w:val="004153CA"/>
    <w:rsid w:val="004158C7"/>
    <w:rsid w:val="004164E3"/>
    <w:rsid w:val="00416696"/>
    <w:rsid w:val="00416FDD"/>
    <w:rsid w:val="004171C0"/>
    <w:rsid w:val="00417306"/>
    <w:rsid w:val="00417866"/>
    <w:rsid w:val="0041788F"/>
    <w:rsid w:val="00417C04"/>
    <w:rsid w:val="00417D55"/>
    <w:rsid w:val="00421211"/>
    <w:rsid w:val="004226AC"/>
    <w:rsid w:val="00424C05"/>
    <w:rsid w:val="004250C8"/>
    <w:rsid w:val="00425643"/>
    <w:rsid w:val="004261CA"/>
    <w:rsid w:val="00426658"/>
    <w:rsid w:val="00430C32"/>
    <w:rsid w:val="004319CD"/>
    <w:rsid w:val="00431AA3"/>
    <w:rsid w:val="0043262D"/>
    <w:rsid w:val="004335A6"/>
    <w:rsid w:val="00433A43"/>
    <w:rsid w:val="004340FA"/>
    <w:rsid w:val="004344B3"/>
    <w:rsid w:val="00434F5E"/>
    <w:rsid w:val="004359C0"/>
    <w:rsid w:val="004372E5"/>
    <w:rsid w:val="0043798A"/>
    <w:rsid w:val="004407F1"/>
    <w:rsid w:val="004407FA"/>
    <w:rsid w:val="00441405"/>
    <w:rsid w:val="00441B9A"/>
    <w:rsid w:val="00442093"/>
    <w:rsid w:val="00442361"/>
    <w:rsid w:val="004434E3"/>
    <w:rsid w:val="00443EF6"/>
    <w:rsid w:val="0044408C"/>
    <w:rsid w:val="00444A78"/>
    <w:rsid w:val="004450F5"/>
    <w:rsid w:val="004462D8"/>
    <w:rsid w:val="00446452"/>
    <w:rsid w:val="00446598"/>
    <w:rsid w:val="004469D8"/>
    <w:rsid w:val="00446CCF"/>
    <w:rsid w:val="00446EB0"/>
    <w:rsid w:val="0044745A"/>
    <w:rsid w:val="00447648"/>
    <w:rsid w:val="00450AA9"/>
    <w:rsid w:val="00450F2D"/>
    <w:rsid w:val="00450FEA"/>
    <w:rsid w:val="00451A09"/>
    <w:rsid w:val="004523FE"/>
    <w:rsid w:val="00453358"/>
    <w:rsid w:val="0045476B"/>
    <w:rsid w:val="004556EE"/>
    <w:rsid w:val="004557D9"/>
    <w:rsid w:val="00455CDF"/>
    <w:rsid w:val="00455F91"/>
    <w:rsid w:val="00456863"/>
    <w:rsid w:val="00456AB4"/>
    <w:rsid w:val="004577C8"/>
    <w:rsid w:val="004612DE"/>
    <w:rsid w:val="0046145B"/>
    <w:rsid w:val="00462BD6"/>
    <w:rsid w:val="004640C5"/>
    <w:rsid w:val="004642A4"/>
    <w:rsid w:val="00464E02"/>
    <w:rsid w:val="00465B90"/>
    <w:rsid w:val="00465F4B"/>
    <w:rsid w:val="0046711E"/>
    <w:rsid w:val="004673D8"/>
    <w:rsid w:val="00470091"/>
    <w:rsid w:val="004704D9"/>
    <w:rsid w:val="00470D9D"/>
    <w:rsid w:val="0047108D"/>
    <w:rsid w:val="004714D1"/>
    <w:rsid w:val="004714EF"/>
    <w:rsid w:val="00471ACA"/>
    <w:rsid w:val="00475471"/>
    <w:rsid w:val="00475E98"/>
    <w:rsid w:val="0048013E"/>
    <w:rsid w:val="00480220"/>
    <w:rsid w:val="00480524"/>
    <w:rsid w:val="00480602"/>
    <w:rsid w:val="00481DF3"/>
    <w:rsid w:val="00481F3F"/>
    <w:rsid w:val="00482E1D"/>
    <w:rsid w:val="004836A1"/>
    <w:rsid w:val="00484653"/>
    <w:rsid w:val="0048485D"/>
    <w:rsid w:val="004849F8"/>
    <w:rsid w:val="00485162"/>
    <w:rsid w:val="004855EA"/>
    <w:rsid w:val="004859FE"/>
    <w:rsid w:val="00485FBB"/>
    <w:rsid w:val="004872FC"/>
    <w:rsid w:val="00487552"/>
    <w:rsid w:val="00487C18"/>
    <w:rsid w:val="00487C4F"/>
    <w:rsid w:val="004902A3"/>
    <w:rsid w:val="00490882"/>
    <w:rsid w:val="004911EA"/>
    <w:rsid w:val="0049261F"/>
    <w:rsid w:val="00493291"/>
    <w:rsid w:val="00493E50"/>
    <w:rsid w:val="0049659E"/>
    <w:rsid w:val="00496BE9"/>
    <w:rsid w:val="00496D66"/>
    <w:rsid w:val="0049729E"/>
    <w:rsid w:val="004A0183"/>
    <w:rsid w:val="004A0D39"/>
    <w:rsid w:val="004A1413"/>
    <w:rsid w:val="004A1B05"/>
    <w:rsid w:val="004A1D34"/>
    <w:rsid w:val="004A30B6"/>
    <w:rsid w:val="004A328B"/>
    <w:rsid w:val="004A39E4"/>
    <w:rsid w:val="004A4177"/>
    <w:rsid w:val="004A46D8"/>
    <w:rsid w:val="004A47FD"/>
    <w:rsid w:val="004A4D5B"/>
    <w:rsid w:val="004A5A92"/>
    <w:rsid w:val="004A627D"/>
    <w:rsid w:val="004A646D"/>
    <w:rsid w:val="004A70B9"/>
    <w:rsid w:val="004A7DBB"/>
    <w:rsid w:val="004A7F21"/>
    <w:rsid w:val="004A7F68"/>
    <w:rsid w:val="004B0205"/>
    <w:rsid w:val="004B0B07"/>
    <w:rsid w:val="004B0E35"/>
    <w:rsid w:val="004B1226"/>
    <w:rsid w:val="004B1535"/>
    <w:rsid w:val="004B2726"/>
    <w:rsid w:val="004B2FAA"/>
    <w:rsid w:val="004B2FAC"/>
    <w:rsid w:val="004B38D1"/>
    <w:rsid w:val="004B3C01"/>
    <w:rsid w:val="004B3D75"/>
    <w:rsid w:val="004B40F8"/>
    <w:rsid w:val="004B4420"/>
    <w:rsid w:val="004B4F65"/>
    <w:rsid w:val="004B4FC9"/>
    <w:rsid w:val="004B6564"/>
    <w:rsid w:val="004C041C"/>
    <w:rsid w:val="004C059C"/>
    <w:rsid w:val="004C0C4B"/>
    <w:rsid w:val="004C1241"/>
    <w:rsid w:val="004C1852"/>
    <w:rsid w:val="004C1CAF"/>
    <w:rsid w:val="004C1D44"/>
    <w:rsid w:val="004C2315"/>
    <w:rsid w:val="004C2777"/>
    <w:rsid w:val="004C2E17"/>
    <w:rsid w:val="004C367F"/>
    <w:rsid w:val="004C3C05"/>
    <w:rsid w:val="004C40F7"/>
    <w:rsid w:val="004C578A"/>
    <w:rsid w:val="004C5892"/>
    <w:rsid w:val="004C5F37"/>
    <w:rsid w:val="004C65AA"/>
    <w:rsid w:val="004C7388"/>
    <w:rsid w:val="004C742E"/>
    <w:rsid w:val="004C7848"/>
    <w:rsid w:val="004C7FC8"/>
    <w:rsid w:val="004D0AB8"/>
    <w:rsid w:val="004D0ADC"/>
    <w:rsid w:val="004D0E51"/>
    <w:rsid w:val="004D22C2"/>
    <w:rsid w:val="004D3048"/>
    <w:rsid w:val="004D306D"/>
    <w:rsid w:val="004D421D"/>
    <w:rsid w:val="004D47F1"/>
    <w:rsid w:val="004D53D9"/>
    <w:rsid w:val="004D5A01"/>
    <w:rsid w:val="004D7C50"/>
    <w:rsid w:val="004D7E18"/>
    <w:rsid w:val="004E0EEA"/>
    <w:rsid w:val="004E12BE"/>
    <w:rsid w:val="004E1387"/>
    <w:rsid w:val="004E1516"/>
    <w:rsid w:val="004E182D"/>
    <w:rsid w:val="004E1D21"/>
    <w:rsid w:val="004E20D6"/>
    <w:rsid w:val="004E21EF"/>
    <w:rsid w:val="004E2848"/>
    <w:rsid w:val="004E32E1"/>
    <w:rsid w:val="004E3868"/>
    <w:rsid w:val="004E4F12"/>
    <w:rsid w:val="004E4F73"/>
    <w:rsid w:val="004E6EAB"/>
    <w:rsid w:val="004E779B"/>
    <w:rsid w:val="004E7CEB"/>
    <w:rsid w:val="004E7F16"/>
    <w:rsid w:val="004F06E8"/>
    <w:rsid w:val="004F07F5"/>
    <w:rsid w:val="004F08FD"/>
    <w:rsid w:val="004F0E51"/>
    <w:rsid w:val="004F0EC4"/>
    <w:rsid w:val="004F3032"/>
    <w:rsid w:val="004F334A"/>
    <w:rsid w:val="004F4502"/>
    <w:rsid w:val="004F4B79"/>
    <w:rsid w:val="004F5678"/>
    <w:rsid w:val="004F5CD9"/>
    <w:rsid w:val="004F641B"/>
    <w:rsid w:val="004F6B81"/>
    <w:rsid w:val="004F7E0D"/>
    <w:rsid w:val="004F7EA9"/>
    <w:rsid w:val="005005A3"/>
    <w:rsid w:val="00500DB4"/>
    <w:rsid w:val="00501337"/>
    <w:rsid w:val="005013BB"/>
    <w:rsid w:val="005029AD"/>
    <w:rsid w:val="005034F2"/>
    <w:rsid w:val="005039D8"/>
    <w:rsid w:val="00503EA4"/>
    <w:rsid w:val="00504525"/>
    <w:rsid w:val="0050495E"/>
    <w:rsid w:val="00504C87"/>
    <w:rsid w:val="00504FEB"/>
    <w:rsid w:val="005055CF"/>
    <w:rsid w:val="005057D0"/>
    <w:rsid w:val="005067A8"/>
    <w:rsid w:val="00506892"/>
    <w:rsid w:val="00506ABD"/>
    <w:rsid w:val="005075E7"/>
    <w:rsid w:val="00507E70"/>
    <w:rsid w:val="00510C13"/>
    <w:rsid w:val="005115CC"/>
    <w:rsid w:val="00513807"/>
    <w:rsid w:val="00514568"/>
    <w:rsid w:val="00514C27"/>
    <w:rsid w:val="00514E19"/>
    <w:rsid w:val="00514F15"/>
    <w:rsid w:val="005154F9"/>
    <w:rsid w:val="00515B1B"/>
    <w:rsid w:val="00515C15"/>
    <w:rsid w:val="00515D72"/>
    <w:rsid w:val="00516910"/>
    <w:rsid w:val="00516987"/>
    <w:rsid w:val="005221F8"/>
    <w:rsid w:val="00522E0F"/>
    <w:rsid w:val="00523FAB"/>
    <w:rsid w:val="00524213"/>
    <w:rsid w:val="00524903"/>
    <w:rsid w:val="00524B41"/>
    <w:rsid w:val="00524B93"/>
    <w:rsid w:val="00526249"/>
    <w:rsid w:val="005270ED"/>
    <w:rsid w:val="0052721B"/>
    <w:rsid w:val="0052728B"/>
    <w:rsid w:val="0053029B"/>
    <w:rsid w:val="005306AF"/>
    <w:rsid w:val="00530E36"/>
    <w:rsid w:val="00530F17"/>
    <w:rsid w:val="00531641"/>
    <w:rsid w:val="00531B86"/>
    <w:rsid w:val="00532DCB"/>
    <w:rsid w:val="0053302E"/>
    <w:rsid w:val="00534284"/>
    <w:rsid w:val="005343FE"/>
    <w:rsid w:val="0053522A"/>
    <w:rsid w:val="00535625"/>
    <w:rsid w:val="005358C7"/>
    <w:rsid w:val="00536166"/>
    <w:rsid w:val="00536BD4"/>
    <w:rsid w:val="00536D44"/>
    <w:rsid w:val="00537967"/>
    <w:rsid w:val="00540E08"/>
    <w:rsid w:val="0054100C"/>
    <w:rsid w:val="0054134A"/>
    <w:rsid w:val="00541EDC"/>
    <w:rsid w:val="00541FE2"/>
    <w:rsid w:val="0054220F"/>
    <w:rsid w:val="00542955"/>
    <w:rsid w:val="005429EF"/>
    <w:rsid w:val="00543C4D"/>
    <w:rsid w:val="005446D8"/>
    <w:rsid w:val="00544F79"/>
    <w:rsid w:val="00544F83"/>
    <w:rsid w:val="00545671"/>
    <w:rsid w:val="00545769"/>
    <w:rsid w:val="00545BD7"/>
    <w:rsid w:val="00546091"/>
    <w:rsid w:val="0054704F"/>
    <w:rsid w:val="00547435"/>
    <w:rsid w:val="005474F8"/>
    <w:rsid w:val="00550471"/>
    <w:rsid w:val="005513C6"/>
    <w:rsid w:val="00552F88"/>
    <w:rsid w:val="0055311C"/>
    <w:rsid w:val="005537C1"/>
    <w:rsid w:val="00554816"/>
    <w:rsid w:val="00555B59"/>
    <w:rsid w:val="00555CD8"/>
    <w:rsid w:val="0055631D"/>
    <w:rsid w:val="00560F2F"/>
    <w:rsid w:val="005610EB"/>
    <w:rsid w:val="005613E2"/>
    <w:rsid w:val="00561AB9"/>
    <w:rsid w:val="00563EF7"/>
    <w:rsid w:val="00563FF2"/>
    <w:rsid w:val="00564152"/>
    <w:rsid w:val="0056427F"/>
    <w:rsid w:val="00565C90"/>
    <w:rsid w:val="00566129"/>
    <w:rsid w:val="0056638A"/>
    <w:rsid w:val="00566C13"/>
    <w:rsid w:val="00566D59"/>
    <w:rsid w:val="005671B3"/>
    <w:rsid w:val="0057156E"/>
    <w:rsid w:val="0057187B"/>
    <w:rsid w:val="00572C3D"/>
    <w:rsid w:val="0057422A"/>
    <w:rsid w:val="00574D71"/>
    <w:rsid w:val="0057668F"/>
    <w:rsid w:val="00580651"/>
    <w:rsid w:val="00581437"/>
    <w:rsid w:val="005814AA"/>
    <w:rsid w:val="00581A75"/>
    <w:rsid w:val="00581D5F"/>
    <w:rsid w:val="00582A2C"/>
    <w:rsid w:val="00582D61"/>
    <w:rsid w:val="005866CA"/>
    <w:rsid w:val="005867D3"/>
    <w:rsid w:val="00586A68"/>
    <w:rsid w:val="00586A74"/>
    <w:rsid w:val="00587EF9"/>
    <w:rsid w:val="005904F5"/>
    <w:rsid w:val="0059050F"/>
    <w:rsid w:val="005916EB"/>
    <w:rsid w:val="00591B53"/>
    <w:rsid w:val="00592599"/>
    <w:rsid w:val="00592A08"/>
    <w:rsid w:val="00593BA2"/>
    <w:rsid w:val="005943EA"/>
    <w:rsid w:val="00594946"/>
    <w:rsid w:val="005953A4"/>
    <w:rsid w:val="00595B11"/>
    <w:rsid w:val="00596081"/>
    <w:rsid w:val="00596A65"/>
    <w:rsid w:val="00596E0F"/>
    <w:rsid w:val="00597408"/>
    <w:rsid w:val="00597609"/>
    <w:rsid w:val="005A14DA"/>
    <w:rsid w:val="005A290B"/>
    <w:rsid w:val="005A39F3"/>
    <w:rsid w:val="005A45B4"/>
    <w:rsid w:val="005A6CF1"/>
    <w:rsid w:val="005A7A7B"/>
    <w:rsid w:val="005B0117"/>
    <w:rsid w:val="005B04BA"/>
    <w:rsid w:val="005B0D72"/>
    <w:rsid w:val="005B146C"/>
    <w:rsid w:val="005B2099"/>
    <w:rsid w:val="005B2DCA"/>
    <w:rsid w:val="005B4C95"/>
    <w:rsid w:val="005B52B7"/>
    <w:rsid w:val="005B52D2"/>
    <w:rsid w:val="005B53FC"/>
    <w:rsid w:val="005B5A6C"/>
    <w:rsid w:val="005B6DFC"/>
    <w:rsid w:val="005B7501"/>
    <w:rsid w:val="005C07D2"/>
    <w:rsid w:val="005C0836"/>
    <w:rsid w:val="005C087C"/>
    <w:rsid w:val="005C1746"/>
    <w:rsid w:val="005C22E8"/>
    <w:rsid w:val="005C29BF"/>
    <w:rsid w:val="005C2F2F"/>
    <w:rsid w:val="005C39D5"/>
    <w:rsid w:val="005C43CA"/>
    <w:rsid w:val="005C48BD"/>
    <w:rsid w:val="005C5189"/>
    <w:rsid w:val="005C55E6"/>
    <w:rsid w:val="005C5A94"/>
    <w:rsid w:val="005C5CA1"/>
    <w:rsid w:val="005C60F4"/>
    <w:rsid w:val="005C6CD9"/>
    <w:rsid w:val="005C719D"/>
    <w:rsid w:val="005C78E4"/>
    <w:rsid w:val="005C7E3D"/>
    <w:rsid w:val="005D1AF2"/>
    <w:rsid w:val="005D264F"/>
    <w:rsid w:val="005D3214"/>
    <w:rsid w:val="005D4779"/>
    <w:rsid w:val="005D5078"/>
    <w:rsid w:val="005D55E8"/>
    <w:rsid w:val="005D6D27"/>
    <w:rsid w:val="005D720D"/>
    <w:rsid w:val="005D7676"/>
    <w:rsid w:val="005D7A29"/>
    <w:rsid w:val="005D7CE9"/>
    <w:rsid w:val="005E0C4C"/>
    <w:rsid w:val="005E1AF4"/>
    <w:rsid w:val="005E1D0C"/>
    <w:rsid w:val="005E2454"/>
    <w:rsid w:val="005E265E"/>
    <w:rsid w:val="005E2A0E"/>
    <w:rsid w:val="005E2A37"/>
    <w:rsid w:val="005E2B84"/>
    <w:rsid w:val="005E3F46"/>
    <w:rsid w:val="005E40EB"/>
    <w:rsid w:val="005E4AF5"/>
    <w:rsid w:val="005E5B61"/>
    <w:rsid w:val="005E5D1A"/>
    <w:rsid w:val="005E65C1"/>
    <w:rsid w:val="005E6CB4"/>
    <w:rsid w:val="005E6CF3"/>
    <w:rsid w:val="005F06C3"/>
    <w:rsid w:val="005F09D0"/>
    <w:rsid w:val="005F0E61"/>
    <w:rsid w:val="005F16A1"/>
    <w:rsid w:val="005F1B8B"/>
    <w:rsid w:val="005F248B"/>
    <w:rsid w:val="005F306C"/>
    <w:rsid w:val="005F34A9"/>
    <w:rsid w:val="005F3B3A"/>
    <w:rsid w:val="005F429B"/>
    <w:rsid w:val="005F42D6"/>
    <w:rsid w:val="005F4468"/>
    <w:rsid w:val="005F4AD3"/>
    <w:rsid w:val="005F4D5A"/>
    <w:rsid w:val="005F531A"/>
    <w:rsid w:val="005F5432"/>
    <w:rsid w:val="005F554D"/>
    <w:rsid w:val="005F5BAD"/>
    <w:rsid w:val="005F6B56"/>
    <w:rsid w:val="005F7EFC"/>
    <w:rsid w:val="00600169"/>
    <w:rsid w:val="00600B58"/>
    <w:rsid w:val="00601620"/>
    <w:rsid w:val="00601B95"/>
    <w:rsid w:val="00601BC2"/>
    <w:rsid w:val="00602060"/>
    <w:rsid w:val="00602527"/>
    <w:rsid w:val="00602E98"/>
    <w:rsid w:val="00602EAD"/>
    <w:rsid w:val="006038A2"/>
    <w:rsid w:val="00603BB1"/>
    <w:rsid w:val="00603EE0"/>
    <w:rsid w:val="00605396"/>
    <w:rsid w:val="00605A91"/>
    <w:rsid w:val="00605C0C"/>
    <w:rsid w:val="0060632C"/>
    <w:rsid w:val="0060679F"/>
    <w:rsid w:val="0060685E"/>
    <w:rsid w:val="006075CA"/>
    <w:rsid w:val="006109E7"/>
    <w:rsid w:val="00611762"/>
    <w:rsid w:val="006127D2"/>
    <w:rsid w:val="006128D7"/>
    <w:rsid w:val="00612B6B"/>
    <w:rsid w:val="00612C11"/>
    <w:rsid w:val="00613610"/>
    <w:rsid w:val="00614529"/>
    <w:rsid w:val="00614ECA"/>
    <w:rsid w:val="006159C2"/>
    <w:rsid w:val="00615FF7"/>
    <w:rsid w:val="006160AD"/>
    <w:rsid w:val="00616AF4"/>
    <w:rsid w:val="00616FEB"/>
    <w:rsid w:val="00620A96"/>
    <w:rsid w:val="0062166A"/>
    <w:rsid w:val="006222E6"/>
    <w:rsid w:val="00622B2F"/>
    <w:rsid w:val="00622F32"/>
    <w:rsid w:val="00623360"/>
    <w:rsid w:val="00623704"/>
    <w:rsid w:val="00623F84"/>
    <w:rsid w:val="00624858"/>
    <w:rsid w:val="006252C2"/>
    <w:rsid w:val="006252FF"/>
    <w:rsid w:val="00625F5E"/>
    <w:rsid w:val="00626600"/>
    <w:rsid w:val="0062696C"/>
    <w:rsid w:val="00626D3A"/>
    <w:rsid w:val="00626E2E"/>
    <w:rsid w:val="00626E7A"/>
    <w:rsid w:val="006270CE"/>
    <w:rsid w:val="00627167"/>
    <w:rsid w:val="00627480"/>
    <w:rsid w:val="006302B3"/>
    <w:rsid w:val="00630D23"/>
    <w:rsid w:val="00630E8B"/>
    <w:rsid w:val="00631B57"/>
    <w:rsid w:val="00631C82"/>
    <w:rsid w:val="00632371"/>
    <w:rsid w:val="00632FB1"/>
    <w:rsid w:val="0063320F"/>
    <w:rsid w:val="00633770"/>
    <w:rsid w:val="0063383F"/>
    <w:rsid w:val="00633BB6"/>
    <w:rsid w:val="0063525B"/>
    <w:rsid w:val="00635346"/>
    <w:rsid w:val="0063643F"/>
    <w:rsid w:val="006369E9"/>
    <w:rsid w:val="00637B3D"/>
    <w:rsid w:val="00637DEE"/>
    <w:rsid w:val="00637ED1"/>
    <w:rsid w:val="006411CA"/>
    <w:rsid w:val="006412B9"/>
    <w:rsid w:val="00641610"/>
    <w:rsid w:val="006418A8"/>
    <w:rsid w:val="00641C0D"/>
    <w:rsid w:val="00642610"/>
    <w:rsid w:val="006429B1"/>
    <w:rsid w:val="006430EE"/>
    <w:rsid w:val="006438ED"/>
    <w:rsid w:val="00643A04"/>
    <w:rsid w:val="006442EE"/>
    <w:rsid w:val="00644889"/>
    <w:rsid w:val="00645DCD"/>
    <w:rsid w:val="00645FA5"/>
    <w:rsid w:val="00646A5D"/>
    <w:rsid w:val="00646E45"/>
    <w:rsid w:val="00646E50"/>
    <w:rsid w:val="00646EA5"/>
    <w:rsid w:val="006476FA"/>
    <w:rsid w:val="00647A36"/>
    <w:rsid w:val="00647B63"/>
    <w:rsid w:val="00650089"/>
    <w:rsid w:val="00650A6A"/>
    <w:rsid w:val="00652541"/>
    <w:rsid w:val="00652971"/>
    <w:rsid w:val="00653313"/>
    <w:rsid w:val="0065342C"/>
    <w:rsid w:val="006534FE"/>
    <w:rsid w:val="00653693"/>
    <w:rsid w:val="006565E0"/>
    <w:rsid w:val="00656DF5"/>
    <w:rsid w:val="0065724A"/>
    <w:rsid w:val="006572F2"/>
    <w:rsid w:val="00657470"/>
    <w:rsid w:val="00657A98"/>
    <w:rsid w:val="0066074C"/>
    <w:rsid w:val="00660A5C"/>
    <w:rsid w:val="00660AF9"/>
    <w:rsid w:val="00660D61"/>
    <w:rsid w:val="00661AA5"/>
    <w:rsid w:val="006624A8"/>
    <w:rsid w:val="00662DF0"/>
    <w:rsid w:val="00663678"/>
    <w:rsid w:val="00663C16"/>
    <w:rsid w:val="00663D70"/>
    <w:rsid w:val="00664571"/>
    <w:rsid w:val="006658D1"/>
    <w:rsid w:val="00665B69"/>
    <w:rsid w:val="00665DA6"/>
    <w:rsid w:val="00666E4D"/>
    <w:rsid w:val="00667786"/>
    <w:rsid w:val="00667E47"/>
    <w:rsid w:val="00670FD8"/>
    <w:rsid w:val="0067270E"/>
    <w:rsid w:val="00672AAB"/>
    <w:rsid w:val="00672F97"/>
    <w:rsid w:val="0067437C"/>
    <w:rsid w:val="0067448E"/>
    <w:rsid w:val="00674670"/>
    <w:rsid w:val="00674E69"/>
    <w:rsid w:val="00675274"/>
    <w:rsid w:val="00675972"/>
    <w:rsid w:val="00675F46"/>
    <w:rsid w:val="00676F72"/>
    <w:rsid w:val="0067777D"/>
    <w:rsid w:val="006800B6"/>
    <w:rsid w:val="00680983"/>
    <w:rsid w:val="00680F9D"/>
    <w:rsid w:val="00681138"/>
    <w:rsid w:val="00682CBC"/>
    <w:rsid w:val="00682FA4"/>
    <w:rsid w:val="00683064"/>
    <w:rsid w:val="006832FD"/>
    <w:rsid w:val="00683C43"/>
    <w:rsid w:val="006845AB"/>
    <w:rsid w:val="00684963"/>
    <w:rsid w:val="00686254"/>
    <w:rsid w:val="00686B6F"/>
    <w:rsid w:val="00686DCD"/>
    <w:rsid w:val="00687D52"/>
    <w:rsid w:val="00690004"/>
    <w:rsid w:val="00690B8D"/>
    <w:rsid w:val="00691190"/>
    <w:rsid w:val="0069170C"/>
    <w:rsid w:val="0069240C"/>
    <w:rsid w:val="006928EF"/>
    <w:rsid w:val="00692954"/>
    <w:rsid w:val="006947A6"/>
    <w:rsid w:val="006953CB"/>
    <w:rsid w:val="0069540C"/>
    <w:rsid w:val="0069704A"/>
    <w:rsid w:val="00697476"/>
    <w:rsid w:val="006A010E"/>
    <w:rsid w:val="006A0DC3"/>
    <w:rsid w:val="006A10E0"/>
    <w:rsid w:val="006A1293"/>
    <w:rsid w:val="006A29A7"/>
    <w:rsid w:val="006A2AAA"/>
    <w:rsid w:val="006A2E4D"/>
    <w:rsid w:val="006A2EFD"/>
    <w:rsid w:val="006A3B07"/>
    <w:rsid w:val="006A434D"/>
    <w:rsid w:val="006A44A6"/>
    <w:rsid w:val="006A5066"/>
    <w:rsid w:val="006A51A1"/>
    <w:rsid w:val="006A58CF"/>
    <w:rsid w:val="006A5FF3"/>
    <w:rsid w:val="006A6237"/>
    <w:rsid w:val="006A6772"/>
    <w:rsid w:val="006A6C22"/>
    <w:rsid w:val="006A722B"/>
    <w:rsid w:val="006B1747"/>
    <w:rsid w:val="006B1893"/>
    <w:rsid w:val="006B19F9"/>
    <w:rsid w:val="006B1C86"/>
    <w:rsid w:val="006B24A7"/>
    <w:rsid w:val="006B38D2"/>
    <w:rsid w:val="006B3F40"/>
    <w:rsid w:val="006B452F"/>
    <w:rsid w:val="006B47C4"/>
    <w:rsid w:val="006B4A2D"/>
    <w:rsid w:val="006B5F70"/>
    <w:rsid w:val="006B63C4"/>
    <w:rsid w:val="006B6F43"/>
    <w:rsid w:val="006B75F0"/>
    <w:rsid w:val="006C0A01"/>
    <w:rsid w:val="006C188B"/>
    <w:rsid w:val="006C1A81"/>
    <w:rsid w:val="006C1D80"/>
    <w:rsid w:val="006C2126"/>
    <w:rsid w:val="006C23C6"/>
    <w:rsid w:val="006C351A"/>
    <w:rsid w:val="006C39F3"/>
    <w:rsid w:val="006C43BF"/>
    <w:rsid w:val="006C451F"/>
    <w:rsid w:val="006C505E"/>
    <w:rsid w:val="006C5622"/>
    <w:rsid w:val="006C6649"/>
    <w:rsid w:val="006C686B"/>
    <w:rsid w:val="006C6CA7"/>
    <w:rsid w:val="006C7523"/>
    <w:rsid w:val="006C78B4"/>
    <w:rsid w:val="006D1134"/>
    <w:rsid w:val="006D385F"/>
    <w:rsid w:val="006D4213"/>
    <w:rsid w:val="006D4738"/>
    <w:rsid w:val="006D4836"/>
    <w:rsid w:val="006D5C96"/>
    <w:rsid w:val="006D61F6"/>
    <w:rsid w:val="006D63FC"/>
    <w:rsid w:val="006D6471"/>
    <w:rsid w:val="006D6D01"/>
    <w:rsid w:val="006D6ED8"/>
    <w:rsid w:val="006D7A9C"/>
    <w:rsid w:val="006D7CF8"/>
    <w:rsid w:val="006E01DC"/>
    <w:rsid w:val="006E0254"/>
    <w:rsid w:val="006E0A14"/>
    <w:rsid w:val="006E0C9A"/>
    <w:rsid w:val="006E1F47"/>
    <w:rsid w:val="006E31A4"/>
    <w:rsid w:val="006E4E5A"/>
    <w:rsid w:val="006E508C"/>
    <w:rsid w:val="006E527C"/>
    <w:rsid w:val="006E5A97"/>
    <w:rsid w:val="006E5E6F"/>
    <w:rsid w:val="006E5EEC"/>
    <w:rsid w:val="006E60C9"/>
    <w:rsid w:val="006E6C99"/>
    <w:rsid w:val="006E71F3"/>
    <w:rsid w:val="006E7E51"/>
    <w:rsid w:val="006E7E75"/>
    <w:rsid w:val="006F0C31"/>
    <w:rsid w:val="006F1155"/>
    <w:rsid w:val="006F1468"/>
    <w:rsid w:val="006F17F2"/>
    <w:rsid w:val="006F2145"/>
    <w:rsid w:val="006F361E"/>
    <w:rsid w:val="006F38DD"/>
    <w:rsid w:val="006F4115"/>
    <w:rsid w:val="006F44F2"/>
    <w:rsid w:val="006F5240"/>
    <w:rsid w:val="006F5C0F"/>
    <w:rsid w:val="006F6881"/>
    <w:rsid w:val="006F6D32"/>
    <w:rsid w:val="006F772B"/>
    <w:rsid w:val="006F7C72"/>
    <w:rsid w:val="00700189"/>
    <w:rsid w:val="00700D44"/>
    <w:rsid w:val="00700F05"/>
    <w:rsid w:val="007011A8"/>
    <w:rsid w:val="00701AAF"/>
    <w:rsid w:val="00702778"/>
    <w:rsid w:val="00703E3A"/>
    <w:rsid w:val="0070429D"/>
    <w:rsid w:val="0070492E"/>
    <w:rsid w:val="00705C74"/>
    <w:rsid w:val="007069B7"/>
    <w:rsid w:val="00706C1D"/>
    <w:rsid w:val="00707C8C"/>
    <w:rsid w:val="00710D69"/>
    <w:rsid w:val="00710FD4"/>
    <w:rsid w:val="007119FB"/>
    <w:rsid w:val="00711FD6"/>
    <w:rsid w:val="00712BE4"/>
    <w:rsid w:val="00713344"/>
    <w:rsid w:val="0071339D"/>
    <w:rsid w:val="00713626"/>
    <w:rsid w:val="00713BEA"/>
    <w:rsid w:val="00714F44"/>
    <w:rsid w:val="00715684"/>
    <w:rsid w:val="007157CA"/>
    <w:rsid w:val="00715C70"/>
    <w:rsid w:val="007162BD"/>
    <w:rsid w:val="007162C3"/>
    <w:rsid w:val="00716CFF"/>
    <w:rsid w:val="00716D2D"/>
    <w:rsid w:val="00716E92"/>
    <w:rsid w:val="0071787F"/>
    <w:rsid w:val="00717CEE"/>
    <w:rsid w:val="007227EE"/>
    <w:rsid w:val="00722C01"/>
    <w:rsid w:val="00722F98"/>
    <w:rsid w:val="007246AE"/>
    <w:rsid w:val="00724B42"/>
    <w:rsid w:val="00724DFC"/>
    <w:rsid w:val="007252DA"/>
    <w:rsid w:val="00725471"/>
    <w:rsid w:val="00725488"/>
    <w:rsid w:val="007255A8"/>
    <w:rsid w:val="00726508"/>
    <w:rsid w:val="00727A93"/>
    <w:rsid w:val="00727C20"/>
    <w:rsid w:val="007301A6"/>
    <w:rsid w:val="007302B7"/>
    <w:rsid w:val="00730370"/>
    <w:rsid w:val="00731958"/>
    <w:rsid w:val="007321BE"/>
    <w:rsid w:val="00732498"/>
    <w:rsid w:val="00732DBD"/>
    <w:rsid w:val="007337AE"/>
    <w:rsid w:val="00733D70"/>
    <w:rsid w:val="007351EF"/>
    <w:rsid w:val="00735775"/>
    <w:rsid w:val="00735A5F"/>
    <w:rsid w:val="00735F1F"/>
    <w:rsid w:val="007362FD"/>
    <w:rsid w:val="0073779F"/>
    <w:rsid w:val="00737965"/>
    <w:rsid w:val="00737DFB"/>
    <w:rsid w:val="00740F3B"/>
    <w:rsid w:val="00741E14"/>
    <w:rsid w:val="00741F0F"/>
    <w:rsid w:val="0074270A"/>
    <w:rsid w:val="00742912"/>
    <w:rsid w:val="007441D4"/>
    <w:rsid w:val="00744498"/>
    <w:rsid w:val="00744EB8"/>
    <w:rsid w:val="007450DE"/>
    <w:rsid w:val="00745A17"/>
    <w:rsid w:val="00745D6E"/>
    <w:rsid w:val="007461C4"/>
    <w:rsid w:val="00746231"/>
    <w:rsid w:val="00746684"/>
    <w:rsid w:val="00746AC2"/>
    <w:rsid w:val="00747674"/>
    <w:rsid w:val="00747DE9"/>
    <w:rsid w:val="007508F2"/>
    <w:rsid w:val="00750C0B"/>
    <w:rsid w:val="0075209C"/>
    <w:rsid w:val="00753270"/>
    <w:rsid w:val="00753328"/>
    <w:rsid w:val="0075364F"/>
    <w:rsid w:val="00754771"/>
    <w:rsid w:val="00754AD8"/>
    <w:rsid w:val="00754C04"/>
    <w:rsid w:val="00754C4A"/>
    <w:rsid w:val="00755038"/>
    <w:rsid w:val="00755A7E"/>
    <w:rsid w:val="007565F4"/>
    <w:rsid w:val="00756830"/>
    <w:rsid w:val="007569A3"/>
    <w:rsid w:val="00756FFA"/>
    <w:rsid w:val="0075722B"/>
    <w:rsid w:val="0076222F"/>
    <w:rsid w:val="00762313"/>
    <w:rsid w:val="0076324B"/>
    <w:rsid w:val="00764A25"/>
    <w:rsid w:val="00764F3B"/>
    <w:rsid w:val="007653F2"/>
    <w:rsid w:val="00765863"/>
    <w:rsid w:val="00765BD9"/>
    <w:rsid w:val="00765DD3"/>
    <w:rsid w:val="00766686"/>
    <w:rsid w:val="00767356"/>
    <w:rsid w:val="00770371"/>
    <w:rsid w:val="00770767"/>
    <w:rsid w:val="00771AE5"/>
    <w:rsid w:val="007724EA"/>
    <w:rsid w:val="00772C77"/>
    <w:rsid w:val="00773002"/>
    <w:rsid w:val="0077344A"/>
    <w:rsid w:val="007736F6"/>
    <w:rsid w:val="00773A2C"/>
    <w:rsid w:val="0077425C"/>
    <w:rsid w:val="007742A0"/>
    <w:rsid w:val="00774717"/>
    <w:rsid w:val="007752F1"/>
    <w:rsid w:val="00776CB7"/>
    <w:rsid w:val="00776F69"/>
    <w:rsid w:val="00777033"/>
    <w:rsid w:val="007775B3"/>
    <w:rsid w:val="00777AF0"/>
    <w:rsid w:val="00780127"/>
    <w:rsid w:val="00780FC8"/>
    <w:rsid w:val="00782C26"/>
    <w:rsid w:val="00783685"/>
    <w:rsid w:val="007837C6"/>
    <w:rsid w:val="007839C0"/>
    <w:rsid w:val="00783A5B"/>
    <w:rsid w:val="0078423C"/>
    <w:rsid w:val="007852E5"/>
    <w:rsid w:val="0078574B"/>
    <w:rsid w:val="007857EC"/>
    <w:rsid w:val="0078606B"/>
    <w:rsid w:val="00787195"/>
    <w:rsid w:val="00787D19"/>
    <w:rsid w:val="00790BA5"/>
    <w:rsid w:val="00791043"/>
    <w:rsid w:val="007914D8"/>
    <w:rsid w:val="0079160F"/>
    <w:rsid w:val="00791883"/>
    <w:rsid w:val="00792059"/>
    <w:rsid w:val="00792BB3"/>
    <w:rsid w:val="00793112"/>
    <w:rsid w:val="00793669"/>
    <w:rsid w:val="00793FF5"/>
    <w:rsid w:val="00796480"/>
    <w:rsid w:val="00796987"/>
    <w:rsid w:val="00797083"/>
    <w:rsid w:val="007A0235"/>
    <w:rsid w:val="007A0D37"/>
    <w:rsid w:val="007A1EEC"/>
    <w:rsid w:val="007A1FCF"/>
    <w:rsid w:val="007A20A3"/>
    <w:rsid w:val="007A2921"/>
    <w:rsid w:val="007A2C4C"/>
    <w:rsid w:val="007A3CB7"/>
    <w:rsid w:val="007A49AF"/>
    <w:rsid w:val="007A5CDC"/>
    <w:rsid w:val="007A5DF2"/>
    <w:rsid w:val="007A6C0C"/>
    <w:rsid w:val="007A6EBF"/>
    <w:rsid w:val="007A6FD3"/>
    <w:rsid w:val="007B0340"/>
    <w:rsid w:val="007B03DD"/>
    <w:rsid w:val="007B0AD0"/>
    <w:rsid w:val="007B1F02"/>
    <w:rsid w:val="007B2324"/>
    <w:rsid w:val="007B2489"/>
    <w:rsid w:val="007B374B"/>
    <w:rsid w:val="007B444A"/>
    <w:rsid w:val="007B4EEF"/>
    <w:rsid w:val="007B4F78"/>
    <w:rsid w:val="007B52D5"/>
    <w:rsid w:val="007B53C5"/>
    <w:rsid w:val="007B5434"/>
    <w:rsid w:val="007B54AA"/>
    <w:rsid w:val="007B5FC0"/>
    <w:rsid w:val="007B6509"/>
    <w:rsid w:val="007B6D2F"/>
    <w:rsid w:val="007C001F"/>
    <w:rsid w:val="007C0AC4"/>
    <w:rsid w:val="007C0AEF"/>
    <w:rsid w:val="007C0D6D"/>
    <w:rsid w:val="007C138A"/>
    <w:rsid w:val="007C1A98"/>
    <w:rsid w:val="007C2042"/>
    <w:rsid w:val="007C4A4C"/>
    <w:rsid w:val="007C5C0E"/>
    <w:rsid w:val="007C632E"/>
    <w:rsid w:val="007C6968"/>
    <w:rsid w:val="007C6B6E"/>
    <w:rsid w:val="007C7890"/>
    <w:rsid w:val="007D07FF"/>
    <w:rsid w:val="007D0E32"/>
    <w:rsid w:val="007D2B4D"/>
    <w:rsid w:val="007D4E09"/>
    <w:rsid w:val="007D547D"/>
    <w:rsid w:val="007D5489"/>
    <w:rsid w:val="007E0786"/>
    <w:rsid w:val="007E0EAA"/>
    <w:rsid w:val="007E3365"/>
    <w:rsid w:val="007E3A55"/>
    <w:rsid w:val="007E3CD0"/>
    <w:rsid w:val="007E4AAF"/>
    <w:rsid w:val="007E53FE"/>
    <w:rsid w:val="007E5706"/>
    <w:rsid w:val="007E57A8"/>
    <w:rsid w:val="007E67B8"/>
    <w:rsid w:val="007E68AE"/>
    <w:rsid w:val="007E695D"/>
    <w:rsid w:val="007E7C9C"/>
    <w:rsid w:val="007F0556"/>
    <w:rsid w:val="007F06D6"/>
    <w:rsid w:val="007F134D"/>
    <w:rsid w:val="007F1FDC"/>
    <w:rsid w:val="007F224B"/>
    <w:rsid w:val="007F3469"/>
    <w:rsid w:val="007F35D4"/>
    <w:rsid w:val="007F36D2"/>
    <w:rsid w:val="007F4005"/>
    <w:rsid w:val="007F469E"/>
    <w:rsid w:val="007F48AB"/>
    <w:rsid w:val="007F4C49"/>
    <w:rsid w:val="007F56E0"/>
    <w:rsid w:val="007F5AAE"/>
    <w:rsid w:val="007F5CA3"/>
    <w:rsid w:val="007F6D80"/>
    <w:rsid w:val="007F7E04"/>
    <w:rsid w:val="007F7FB9"/>
    <w:rsid w:val="008002A2"/>
    <w:rsid w:val="00800A45"/>
    <w:rsid w:val="00800EF9"/>
    <w:rsid w:val="00801AD7"/>
    <w:rsid w:val="008022CE"/>
    <w:rsid w:val="0080305E"/>
    <w:rsid w:val="00803277"/>
    <w:rsid w:val="008036C4"/>
    <w:rsid w:val="0080438D"/>
    <w:rsid w:val="0080473A"/>
    <w:rsid w:val="00806938"/>
    <w:rsid w:val="008069F2"/>
    <w:rsid w:val="00806D67"/>
    <w:rsid w:val="00807328"/>
    <w:rsid w:val="00810EBA"/>
    <w:rsid w:val="00811179"/>
    <w:rsid w:val="00811E71"/>
    <w:rsid w:val="00812EA4"/>
    <w:rsid w:val="00813EDF"/>
    <w:rsid w:val="008145FC"/>
    <w:rsid w:val="00814F39"/>
    <w:rsid w:val="008154AA"/>
    <w:rsid w:val="00815521"/>
    <w:rsid w:val="008173F6"/>
    <w:rsid w:val="00817DD9"/>
    <w:rsid w:val="0082010F"/>
    <w:rsid w:val="0082071E"/>
    <w:rsid w:val="00821193"/>
    <w:rsid w:val="00821D4F"/>
    <w:rsid w:val="008220FA"/>
    <w:rsid w:val="00822269"/>
    <w:rsid w:val="00822A0B"/>
    <w:rsid w:val="00822FF9"/>
    <w:rsid w:val="00823BD3"/>
    <w:rsid w:val="00824829"/>
    <w:rsid w:val="00824FD6"/>
    <w:rsid w:val="008251AA"/>
    <w:rsid w:val="00825577"/>
    <w:rsid w:val="00825863"/>
    <w:rsid w:val="00826946"/>
    <w:rsid w:val="008271EC"/>
    <w:rsid w:val="008271F7"/>
    <w:rsid w:val="008276A8"/>
    <w:rsid w:val="0082792C"/>
    <w:rsid w:val="00827FA8"/>
    <w:rsid w:val="00830C29"/>
    <w:rsid w:val="008317ED"/>
    <w:rsid w:val="00833219"/>
    <w:rsid w:val="008334BB"/>
    <w:rsid w:val="008338E0"/>
    <w:rsid w:val="00834316"/>
    <w:rsid w:val="008347FC"/>
    <w:rsid w:val="0083522F"/>
    <w:rsid w:val="00835DB9"/>
    <w:rsid w:val="008369A2"/>
    <w:rsid w:val="00836EBB"/>
    <w:rsid w:val="00836EFE"/>
    <w:rsid w:val="008372A1"/>
    <w:rsid w:val="0083777B"/>
    <w:rsid w:val="00840188"/>
    <w:rsid w:val="008409C6"/>
    <w:rsid w:val="0084105D"/>
    <w:rsid w:val="00841C46"/>
    <w:rsid w:val="00842798"/>
    <w:rsid w:val="00842923"/>
    <w:rsid w:val="00842961"/>
    <w:rsid w:val="008436E6"/>
    <w:rsid w:val="00843BAB"/>
    <w:rsid w:val="00843EE8"/>
    <w:rsid w:val="00844CBC"/>
    <w:rsid w:val="00844F60"/>
    <w:rsid w:val="00845863"/>
    <w:rsid w:val="008460ED"/>
    <w:rsid w:val="00846518"/>
    <w:rsid w:val="00846676"/>
    <w:rsid w:val="0084691D"/>
    <w:rsid w:val="008477FC"/>
    <w:rsid w:val="0085006C"/>
    <w:rsid w:val="008528B5"/>
    <w:rsid w:val="00852B19"/>
    <w:rsid w:val="00853AF6"/>
    <w:rsid w:val="00854F8D"/>
    <w:rsid w:val="00855B18"/>
    <w:rsid w:val="00855D1D"/>
    <w:rsid w:val="008563F0"/>
    <w:rsid w:val="008603A5"/>
    <w:rsid w:val="008607F3"/>
    <w:rsid w:val="00860F3A"/>
    <w:rsid w:val="00860FA8"/>
    <w:rsid w:val="0086132F"/>
    <w:rsid w:val="00861348"/>
    <w:rsid w:val="00862156"/>
    <w:rsid w:val="008621B2"/>
    <w:rsid w:val="00862355"/>
    <w:rsid w:val="0086364E"/>
    <w:rsid w:val="00863AF4"/>
    <w:rsid w:val="00863FFF"/>
    <w:rsid w:val="0086420E"/>
    <w:rsid w:val="00864CA7"/>
    <w:rsid w:val="008656C3"/>
    <w:rsid w:val="00865777"/>
    <w:rsid w:val="008662DA"/>
    <w:rsid w:val="00866F6D"/>
    <w:rsid w:val="00866F87"/>
    <w:rsid w:val="00866FF2"/>
    <w:rsid w:val="008702EB"/>
    <w:rsid w:val="008705E2"/>
    <w:rsid w:val="00870AAE"/>
    <w:rsid w:val="00872E29"/>
    <w:rsid w:val="008730F2"/>
    <w:rsid w:val="00873116"/>
    <w:rsid w:val="0087400F"/>
    <w:rsid w:val="00874185"/>
    <w:rsid w:val="0087460B"/>
    <w:rsid w:val="008753BD"/>
    <w:rsid w:val="00875E7F"/>
    <w:rsid w:val="00876422"/>
    <w:rsid w:val="0087683D"/>
    <w:rsid w:val="008768A1"/>
    <w:rsid w:val="00877D9A"/>
    <w:rsid w:val="0088078A"/>
    <w:rsid w:val="008809B8"/>
    <w:rsid w:val="0088103C"/>
    <w:rsid w:val="00881A4B"/>
    <w:rsid w:val="00881E75"/>
    <w:rsid w:val="00882365"/>
    <w:rsid w:val="00883C6B"/>
    <w:rsid w:val="00884EA6"/>
    <w:rsid w:val="0088658C"/>
    <w:rsid w:val="00886773"/>
    <w:rsid w:val="00886DEC"/>
    <w:rsid w:val="008874A5"/>
    <w:rsid w:val="00887D9A"/>
    <w:rsid w:val="008919CC"/>
    <w:rsid w:val="008923D0"/>
    <w:rsid w:val="00892BC0"/>
    <w:rsid w:val="008934CE"/>
    <w:rsid w:val="008949F3"/>
    <w:rsid w:val="00894AFC"/>
    <w:rsid w:val="00895908"/>
    <w:rsid w:val="00895AEE"/>
    <w:rsid w:val="00897E76"/>
    <w:rsid w:val="008A04D6"/>
    <w:rsid w:val="008A0776"/>
    <w:rsid w:val="008A0DAF"/>
    <w:rsid w:val="008A0F84"/>
    <w:rsid w:val="008A1520"/>
    <w:rsid w:val="008A228A"/>
    <w:rsid w:val="008A34F5"/>
    <w:rsid w:val="008A3CB1"/>
    <w:rsid w:val="008A3DF6"/>
    <w:rsid w:val="008A3FC8"/>
    <w:rsid w:val="008A4656"/>
    <w:rsid w:val="008A527A"/>
    <w:rsid w:val="008A574C"/>
    <w:rsid w:val="008A5BFE"/>
    <w:rsid w:val="008A5E0E"/>
    <w:rsid w:val="008A5E3A"/>
    <w:rsid w:val="008A624E"/>
    <w:rsid w:val="008A77D9"/>
    <w:rsid w:val="008B1595"/>
    <w:rsid w:val="008B169C"/>
    <w:rsid w:val="008B1790"/>
    <w:rsid w:val="008B1D2E"/>
    <w:rsid w:val="008B3959"/>
    <w:rsid w:val="008B6043"/>
    <w:rsid w:val="008B6365"/>
    <w:rsid w:val="008B7C93"/>
    <w:rsid w:val="008C00ED"/>
    <w:rsid w:val="008C0D5C"/>
    <w:rsid w:val="008C1525"/>
    <w:rsid w:val="008C1598"/>
    <w:rsid w:val="008C30D3"/>
    <w:rsid w:val="008C3A58"/>
    <w:rsid w:val="008C3FD5"/>
    <w:rsid w:val="008C41DF"/>
    <w:rsid w:val="008C43BD"/>
    <w:rsid w:val="008C4685"/>
    <w:rsid w:val="008C4719"/>
    <w:rsid w:val="008C54ED"/>
    <w:rsid w:val="008C650C"/>
    <w:rsid w:val="008C65ED"/>
    <w:rsid w:val="008C771D"/>
    <w:rsid w:val="008C79CF"/>
    <w:rsid w:val="008D01D5"/>
    <w:rsid w:val="008D0A22"/>
    <w:rsid w:val="008D151A"/>
    <w:rsid w:val="008D1905"/>
    <w:rsid w:val="008D1C58"/>
    <w:rsid w:val="008D2375"/>
    <w:rsid w:val="008D2B90"/>
    <w:rsid w:val="008D2C0D"/>
    <w:rsid w:val="008D30E7"/>
    <w:rsid w:val="008D30F9"/>
    <w:rsid w:val="008D328B"/>
    <w:rsid w:val="008D3322"/>
    <w:rsid w:val="008D3577"/>
    <w:rsid w:val="008D400C"/>
    <w:rsid w:val="008D4516"/>
    <w:rsid w:val="008D4F72"/>
    <w:rsid w:val="008D5012"/>
    <w:rsid w:val="008D5ACE"/>
    <w:rsid w:val="008D7DFF"/>
    <w:rsid w:val="008E0F15"/>
    <w:rsid w:val="008E1E6E"/>
    <w:rsid w:val="008E2231"/>
    <w:rsid w:val="008E250B"/>
    <w:rsid w:val="008E25A3"/>
    <w:rsid w:val="008E2A3E"/>
    <w:rsid w:val="008E2AA5"/>
    <w:rsid w:val="008E3CC2"/>
    <w:rsid w:val="008E4E37"/>
    <w:rsid w:val="008E5DA1"/>
    <w:rsid w:val="008E62D9"/>
    <w:rsid w:val="008E70ED"/>
    <w:rsid w:val="008E7FCA"/>
    <w:rsid w:val="008F04D4"/>
    <w:rsid w:val="008F0CE1"/>
    <w:rsid w:val="008F0E87"/>
    <w:rsid w:val="008F136B"/>
    <w:rsid w:val="008F1AE9"/>
    <w:rsid w:val="008F2354"/>
    <w:rsid w:val="008F2BE2"/>
    <w:rsid w:val="008F32B5"/>
    <w:rsid w:val="008F3BFF"/>
    <w:rsid w:val="008F5CF7"/>
    <w:rsid w:val="008F6866"/>
    <w:rsid w:val="008F6AED"/>
    <w:rsid w:val="008F6BED"/>
    <w:rsid w:val="008F7F36"/>
    <w:rsid w:val="0090086E"/>
    <w:rsid w:val="00901349"/>
    <w:rsid w:val="00901554"/>
    <w:rsid w:val="009020B4"/>
    <w:rsid w:val="0090229E"/>
    <w:rsid w:val="009024CA"/>
    <w:rsid w:val="00902798"/>
    <w:rsid w:val="00902DA5"/>
    <w:rsid w:val="00903285"/>
    <w:rsid w:val="00905484"/>
    <w:rsid w:val="00905A86"/>
    <w:rsid w:val="00905AE1"/>
    <w:rsid w:val="00906178"/>
    <w:rsid w:val="0090636C"/>
    <w:rsid w:val="00906A7E"/>
    <w:rsid w:val="0091194F"/>
    <w:rsid w:val="00911AFD"/>
    <w:rsid w:val="00911D38"/>
    <w:rsid w:val="00913777"/>
    <w:rsid w:val="009141DF"/>
    <w:rsid w:val="00914548"/>
    <w:rsid w:val="00914FD1"/>
    <w:rsid w:val="00915187"/>
    <w:rsid w:val="00915666"/>
    <w:rsid w:val="0091642F"/>
    <w:rsid w:val="00917B08"/>
    <w:rsid w:val="00920065"/>
    <w:rsid w:val="0092015E"/>
    <w:rsid w:val="009206CA"/>
    <w:rsid w:val="009207EE"/>
    <w:rsid w:val="0092128D"/>
    <w:rsid w:val="0092213E"/>
    <w:rsid w:val="00922E12"/>
    <w:rsid w:val="00922E48"/>
    <w:rsid w:val="00923CD7"/>
    <w:rsid w:val="00924863"/>
    <w:rsid w:val="00925F1E"/>
    <w:rsid w:val="009301C7"/>
    <w:rsid w:val="00932C9E"/>
    <w:rsid w:val="00932D18"/>
    <w:rsid w:val="009331CC"/>
    <w:rsid w:val="0093338A"/>
    <w:rsid w:val="00933AC3"/>
    <w:rsid w:val="00933B56"/>
    <w:rsid w:val="00934281"/>
    <w:rsid w:val="00935512"/>
    <w:rsid w:val="00935A12"/>
    <w:rsid w:val="00936344"/>
    <w:rsid w:val="00937B49"/>
    <w:rsid w:val="00940262"/>
    <w:rsid w:val="009402E0"/>
    <w:rsid w:val="0094084A"/>
    <w:rsid w:val="0094112D"/>
    <w:rsid w:val="00941294"/>
    <w:rsid w:val="009412A3"/>
    <w:rsid w:val="009413DC"/>
    <w:rsid w:val="00942166"/>
    <w:rsid w:val="0094218A"/>
    <w:rsid w:val="0094392A"/>
    <w:rsid w:val="00943AA1"/>
    <w:rsid w:val="0094427F"/>
    <w:rsid w:val="009442EC"/>
    <w:rsid w:val="00944723"/>
    <w:rsid w:val="00944798"/>
    <w:rsid w:val="00944CE0"/>
    <w:rsid w:val="009452EF"/>
    <w:rsid w:val="009458CE"/>
    <w:rsid w:val="00946038"/>
    <w:rsid w:val="009468FC"/>
    <w:rsid w:val="00947173"/>
    <w:rsid w:val="009504C7"/>
    <w:rsid w:val="00950E68"/>
    <w:rsid w:val="009510AC"/>
    <w:rsid w:val="00951FDD"/>
    <w:rsid w:val="009526E7"/>
    <w:rsid w:val="00952C17"/>
    <w:rsid w:val="00952D64"/>
    <w:rsid w:val="00952F70"/>
    <w:rsid w:val="009530D6"/>
    <w:rsid w:val="009539AA"/>
    <w:rsid w:val="00953E35"/>
    <w:rsid w:val="00954300"/>
    <w:rsid w:val="0095498B"/>
    <w:rsid w:val="009549C8"/>
    <w:rsid w:val="00954C1C"/>
    <w:rsid w:val="00954E43"/>
    <w:rsid w:val="00956569"/>
    <w:rsid w:val="00956B99"/>
    <w:rsid w:val="00960B1E"/>
    <w:rsid w:val="009618FA"/>
    <w:rsid w:val="00961CCE"/>
    <w:rsid w:val="0096693E"/>
    <w:rsid w:val="00967BAF"/>
    <w:rsid w:val="00967E61"/>
    <w:rsid w:val="00970A21"/>
    <w:rsid w:val="00970C5F"/>
    <w:rsid w:val="009715E6"/>
    <w:rsid w:val="0097178A"/>
    <w:rsid w:val="00972410"/>
    <w:rsid w:val="009733C6"/>
    <w:rsid w:val="009739BA"/>
    <w:rsid w:val="009739D6"/>
    <w:rsid w:val="00974333"/>
    <w:rsid w:val="009745EF"/>
    <w:rsid w:val="009755F8"/>
    <w:rsid w:val="00976A61"/>
    <w:rsid w:val="009770DE"/>
    <w:rsid w:val="009770F1"/>
    <w:rsid w:val="0097797A"/>
    <w:rsid w:val="00981496"/>
    <w:rsid w:val="00981BEA"/>
    <w:rsid w:val="00984ED1"/>
    <w:rsid w:val="00985FD4"/>
    <w:rsid w:val="009864A5"/>
    <w:rsid w:val="009866D4"/>
    <w:rsid w:val="00986A74"/>
    <w:rsid w:val="00987003"/>
    <w:rsid w:val="0099055D"/>
    <w:rsid w:val="009906F8"/>
    <w:rsid w:val="00990A70"/>
    <w:rsid w:val="00990B2E"/>
    <w:rsid w:val="0099112C"/>
    <w:rsid w:val="00991637"/>
    <w:rsid w:val="00991979"/>
    <w:rsid w:val="00991FDD"/>
    <w:rsid w:val="00992215"/>
    <w:rsid w:val="00993A2E"/>
    <w:rsid w:val="009959D8"/>
    <w:rsid w:val="00995BC8"/>
    <w:rsid w:val="00996CE8"/>
    <w:rsid w:val="00997080"/>
    <w:rsid w:val="00997590"/>
    <w:rsid w:val="009978B4"/>
    <w:rsid w:val="009A007A"/>
    <w:rsid w:val="009A0550"/>
    <w:rsid w:val="009A0611"/>
    <w:rsid w:val="009A0968"/>
    <w:rsid w:val="009A0EB5"/>
    <w:rsid w:val="009A15DA"/>
    <w:rsid w:val="009A291C"/>
    <w:rsid w:val="009A2C7E"/>
    <w:rsid w:val="009A30D2"/>
    <w:rsid w:val="009A3740"/>
    <w:rsid w:val="009A3750"/>
    <w:rsid w:val="009A3ADB"/>
    <w:rsid w:val="009A4188"/>
    <w:rsid w:val="009A47BD"/>
    <w:rsid w:val="009A4CAA"/>
    <w:rsid w:val="009A4E17"/>
    <w:rsid w:val="009A4FCE"/>
    <w:rsid w:val="009A5091"/>
    <w:rsid w:val="009A5196"/>
    <w:rsid w:val="009A51AB"/>
    <w:rsid w:val="009A51E3"/>
    <w:rsid w:val="009A632C"/>
    <w:rsid w:val="009A7563"/>
    <w:rsid w:val="009A76EE"/>
    <w:rsid w:val="009B0068"/>
    <w:rsid w:val="009B0096"/>
    <w:rsid w:val="009B0194"/>
    <w:rsid w:val="009B028F"/>
    <w:rsid w:val="009B0540"/>
    <w:rsid w:val="009B0910"/>
    <w:rsid w:val="009B1BCB"/>
    <w:rsid w:val="009B1EBF"/>
    <w:rsid w:val="009B214E"/>
    <w:rsid w:val="009B2EC1"/>
    <w:rsid w:val="009B35FA"/>
    <w:rsid w:val="009B3755"/>
    <w:rsid w:val="009B3B29"/>
    <w:rsid w:val="009B47AF"/>
    <w:rsid w:val="009B47BC"/>
    <w:rsid w:val="009B5C3A"/>
    <w:rsid w:val="009B64A2"/>
    <w:rsid w:val="009B6A43"/>
    <w:rsid w:val="009B6D6A"/>
    <w:rsid w:val="009B6F35"/>
    <w:rsid w:val="009B706B"/>
    <w:rsid w:val="009B7B90"/>
    <w:rsid w:val="009C0069"/>
    <w:rsid w:val="009C08DE"/>
    <w:rsid w:val="009C0EC0"/>
    <w:rsid w:val="009C172C"/>
    <w:rsid w:val="009C2AB0"/>
    <w:rsid w:val="009C2DA1"/>
    <w:rsid w:val="009C35BF"/>
    <w:rsid w:val="009C4613"/>
    <w:rsid w:val="009C4A3D"/>
    <w:rsid w:val="009C4D95"/>
    <w:rsid w:val="009C5C55"/>
    <w:rsid w:val="009C5C63"/>
    <w:rsid w:val="009C61A9"/>
    <w:rsid w:val="009C6B72"/>
    <w:rsid w:val="009C7F4C"/>
    <w:rsid w:val="009D0A6C"/>
    <w:rsid w:val="009D1B56"/>
    <w:rsid w:val="009D2713"/>
    <w:rsid w:val="009D328C"/>
    <w:rsid w:val="009D40CA"/>
    <w:rsid w:val="009D41C7"/>
    <w:rsid w:val="009D5AAB"/>
    <w:rsid w:val="009D5E5C"/>
    <w:rsid w:val="009D6C7E"/>
    <w:rsid w:val="009E06D6"/>
    <w:rsid w:val="009E0AB3"/>
    <w:rsid w:val="009E127E"/>
    <w:rsid w:val="009E13CA"/>
    <w:rsid w:val="009E19B0"/>
    <w:rsid w:val="009E5359"/>
    <w:rsid w:val="009E5493"/>
    <w:rsid w:val="009E549B"/>
    <w:rsid w:val="009E54D6"/>
    <w:rsid w:val="009E564D"/>
    <w:rsid w:val="009E616E"/>
    <w:rsid w:val="009E66D1"/>
    <w:rsid w:val="009E6F45"/>
    <w:rsid w:val="009E75AE"/>
    <w:rsid w:val="009E75F1"/>
    <w:rsid w:val="009E77E8"/>
    <w:rsid w:val="009E7B82"/>
    <w:rsid w:val="009E7CBC"/>
    <w:rsid w:val="009F05A3"/>
    <w:rsid w:val="009F0AE0"/>
    <w:rsid w:val="009F104C"/>
    <w:rsid w:val="009F2B22"/>
    <w:rsid w:val="009F30A7"/>
    <w:rsid w:val="009F3156"/>
    <w:rsid w:val="009F3BAB"/>
    <w:rsid w:val="009F3C50"/>
    <w:rsid w:val="009F46C3"/>
    <w:rsid w:val="009F515F"/>
    <w:rsid w:val="009F53E4"/>
    <w:rsid w:val="009F5844"/>
    <w:rsid w:val="009F58DF"/>
    <w:rsid w:val="009F5C54"/>
    <w:rsid w:val="009F6267"/>
    <w:rsid w:val="009F62CC"/>
    <w:rsid w:val="009F6584"/>
    <w:rsid w:val="009F7106"/>
    <w:rsid w:val="009F7416"/>
    <w:rsid w:val="009F77A0"/>
    <w:rsid w:val="00A0026E"/>
    <w:rsid w:val="00A004B9"/>
    <w:rsid w:val="00A00596"/>
    <w:rsid w:val="00A008E7"/>
    <w:rsid w:val="00A013A1"/>
    <w:rsid w:val="00A019C2"/>
    <w:rsid w:val="00A01B64"/>
    <w:rsid w:val="00A02294"/>
    <w:rsid w:val="00A02458"/>
    <w:rsid w:val="00A02E1A"/>
    <w:rsid w:val="00A03AE0"/>
    <w:rsid w:val="00A03BDA"/>
    <w:rsid w:val="00A0475A"/>
    <w:rsid w:val="00A04960"/>
    <w:rsid w:val="00A049E3"/>
    <w:rsid w:val="00A0534D"/>
    <w:rsid w:val="00A05CB6"/>
    <w:rsid w:val="00A0754E"/>
    <w:rsid w:val="00A07B3D"/>
    <w:rsid w:val="00A07C41"/>
    <w:rsid w:val="00A07DA9"/>
    <w:rsid w:val="00A1005D"/>
    <w:rsid w:val="00A106F8"/>
    <w:rsid w:val="00A11041"/>
    <w:rsid w:val="00A1140C"/>
    <w:rsid w:val="00A11C16"/>
    <w:rsid w:val="00A11DD1"/>
    <w:rsid w:val="00A131E5"/>
    <w:rsid w:val="00A1362B"/>
    <w:rsid w:val="00A138E6"/>
    <w:rsid w:val="00A13976"/>
    <w:rsid w:val="00A15AC0"/>
    <w:rsid w:val="00A15B33"/>
    <w:rsid w:val="00A15DAE"/>
    <w:rsid w:val="00A1714E"/>
    <w:rsid w:val="00A17242"/>
    <w:rsid w:val="00A1728A"/>
    <w:rsid w:val="00A205F1"/>
    <w:rsid w:val="00A20C44"/>
    <w:rsid w:val="00A21D65"/>
    <w:rsid w:val="00A2258A"/>
    <w:rsid w:val="00A2278E"/>
    <w:rsid w:val="00A22ABC"/>
    <w:rsid w:val="00A22BAD"/>
    <w:rsid w:val="00A234D9"/>
    <w:rsid w:val="00A23AB0"/>
    <w:rsid w:val="00A23ADA"/>
    <w:rsid w:val="00A23D8D"/>
    <w:rsid w:val="00A2512F"/>
    <w:rsid w:val="00A253E7"/>
    <w:rsid w:val="00A3078D"/>
    <w:rsid w:val="00A317D7"/>
    <w:rsid w:val="00A31D63"/>
    <w:rsid w:val="00A31EE1"/>
    <w:rsid w:val="00A32647"/>
    <w:rsid w:val="00A32E25"/>
    <w:rsid w:val="00A33814"/>
    <w:rsid w:val="00A33CC0"/>
    <w:rsid w:val="00A33FBE"/>
    <w:rsid w:val="00A34968"/>
    <w:rsid w:val="00A34F7F"/>
    <w:rsid w:val="00A359C2"/>
    <w:rsid w:val="00A35CC9"/>
    <w:rsid w:val="00A37916"/>
    <w:rsid w:val="00A400AA"/>
    <w:rsid w:val="00A402C2"/>
    <w:rsid w:val="00A415C0"/>
    <w:rsid w:val="00A4289D"/>
    <w:rsid w:val="00A42C82"/>
    <w:rsid w:val="00A42FDF"/>
    <w:rsid w:val="00A4347C"/>
    <w:rsid w:val="00A43690"/>
    <w:rsid w:val="00A4446B"/>
    <w:rsid w:val="00A47BA3"/>
    <w:rsid w:val="00A504B8"/>
    <w:rsid w:val="00A50694"/>
    <w:rsid w:val="00A50723"/>
    <w:rsid w:val="00A515F5"/>
    <w:rsid w:val="00A52261"/>
    <w:rsid w:val="00A52A66"/>
    <w:rsid w:val="00A52D87"/>
    <w:rsid w:val="00A52E0B"/>
    <w:rsid w:val="00A53AA7"/>
    <w:rsid w:val="00A55451"/>
    <w:rsid w:val="00A558C4"/>
    <w:rsid w:val="00A55F2B"/>
    <w:rsid w:val="00A56350"/>
    <w:rsid w:val="00A5715A"/>
    <w:rsid w:val="00A57C39"/>
    <w:rsid w:val="00A60257"/>
    <w:rsid w:val="00A6115F"/>
    <w:rsid w:val="00A6305C"/>
    <w:rsid w:val="00A636A9"/>
    <w:rsid w:val="00A638A2"/>
    <w:rsid w:val="00A641AB"/>
    <w:rsid w:val="00A6491E"/>
    <w:rsid w:val="00A651BC"/>
    <w:rsid w:val="00A651D5"/>
    <w:rsid w:val="00A65D19"/>
    <w:rsid w:val="00A67C07"/>
    <w:rsid w:val="00A70520"/>
    <w:rsid w:val="00A7096E"/>
    <w:rsid w:val="00A717BC"/>
    <w:rsid w:val="00A71A6D"/>
    <w:rsid w:val="00A71DCE"/>
    <w:rsid w:val="00A71F34"/>
    <w:rsid w:val="00A73821"/>
    <w:rsid w:val="00A7412D"/>
    <w:rsid w:val="00A7420E"/>
    <w:rsid w:val="00A74553"/>
    <w:rsid w:val="00A753CA"/>
    <w:rsid w:val="00A75402"/>
    <w:rsid w:val="00A75BB1"/>
    <w:rsid w:val="00A7639A"/>
    <w:rsid w:val="00A76F92"/>
    <w:rsid w:val="00A770F0"/>
    <w:rsid w:val="00A774BE"/>
    <w:rsid w:val="00A8038B"/>
    <w:rsid w:val="00A80616"/>
    <w:rsid w:val="00A812A3"/>
    <w:rsid w:val="00A8198E"/>
    <w:rsid w:val="00A82B3C"/>
    <w:rsid w:val="00A83D5B"/>
    <w:rsid w:val="00A8446E"/>
    <w:rsid w:val="00A8501B"/>
    <w:rsid w:val="00A8655F"/>
    <w:rsid w:val="00A867A6"/>
    <w:rsid w:val="00A869FC"/>
    <w:rsid w:val="00A90FF4"/>
    <w:rsid w:val="00A9248C"/>
    <w:rsid w:val="00A93808"/>
    <w:rsid w:val="00A94F17"/>
    <w:rsid w:val="00A95021"/>
    <w:rsid w:val="00A95420"/>
    <w:rsid w:val="00A95453"/>
    <w:rsid w:val="00A95F4E"/>
    <w:rsid w:val="00A969D1"/>
    <w:rsid w:val="00A97370"/>
    <w:rsid w:val="00A976DA"/>
    <w:rsid w:val="00AA0994"/>
    <w:rsid w:val="00AA0C03"/>
    <w:rsid w:val="00AA1913"/>
    <w:rsid w:val="00AA2237"/>
    <w:rsid w:val="00AA299E"/>
    <w:rsid w:val="00AA5841"/>
    <w:rsid w:val="00AA65D4"/>
    <w:rsid w:val="00AA6E9F"/>
    <w:rsid w:val="00AA724E"/>
    <w:rsid w:val="00AA777B"/>
    <w:rsid w:val="00AB07DC"/>
    <w:rsid w:val="00AB1605"/>
    <w:rsid w:val="00AB1F7C"/>
    <w:rsid w:val="00AB27E2"/>
    <w:rsid w:val="00AB3EBB"/>
    <w:rsid w:val="00AB4486"/>
    <w:rsid w:val="00AB44BE"/>
    <w:rsid w:val="00AB4964"/>
    <w:rsid w:val="00AB54FC"/>
    <w:rsid w:val="00AB6AD0"/>
    <w:rsid w:val="00AB6D91"/>
    <w:rsid w:val="00AB6DCD"/>
    <w:rsid w:val="00AB74AD"/>
    <w:rsid w:val="00AB781B"/>
    <w:rsid w:val="00AC0A59"/>
    <w:rsid w:val="00AC0ED2"/>
    <w:rsid w:val="00AC1524"/>
    <w:rsid w:val="00AC1802"/>
    <w:rsid w:val="00AC1B20"/>
    <w:rsid w:val="00AC280C"/>
    <w:rsid w:val="00AC2D92"/>
    <w:rsid w:val="00AC32A7"/>
    <w:rsid w:val="00AC3798"/>
    <w:rsid w:val="00AC38E0"/>
    <w:rsid w:val="00AC4682"/>
    <w:rsid w:val="00AC470B"/>
    <w:rsid w:val="00AC4802"/>
    <w:rsid w:val="00AC5D07"/>
    <w:rsid w:val="00AC61CE"/>
    <w:rsid w:val="00AD0D81"/>
    <w:rsid w:val="00AD0E8B"/>
    <w:rsid w:val="00AD1389"/>
    <w:rsid w:val="00AD16F6"/>
    <w:rsid w:val="00AD1E18"/>
    <w:rsid w:val="00AD24F7"/>
    <w:rsid w:val="00AD2C1C"/>
    <w:rsid w:val="00AD361A"/>
    <w:rsid w:val="00AD3649"/>
    <w:rsid w:val="00AD4884"/>
    <w:rsid w:val="00AD4C5A"/>
    <w:rsid w:val="00AD5007"/>
    <w:rsid w:val="00AD5AC7"/>
    <w:rsid w:val="00AD69F6"/>
    <w:rsid w:val="00AE0616"/>
    <w:rsid w:val="00AE06E7"/>
    <w:rsid w:val="00AE0D52"/>
    <w:rsid w:val="00AE14EA"/>
    <w:rsid w:val="00AE1D14"/>
    <w:rsid w:val="00AE2349"/>
    <w:rsid w:val="00AE2614"/>
    <w:rsid w:val="00AE270D"/>
    <w:rsid w:val="00AE3035"/>
    <w:rsid w:val="00AE3401"/>
    <w:rsid w:val="00AE3D90"/>
    <w:rsid w:val="00AE4028"/>
    <w:rsid w:val="00AE486A"/>
    <w:rsid w:val="00AE53A5"/>
    <w:rsid w:val="00AE56CD"/>
    <w:rsid w:val="00AE59BA"/>
    <w:rsid w:val="00AE657D"/>
    <w:rsid w:val="00AE7530"/>
    <w:rsid w:val="00AF004A"/>
    <w:rsid w:val="00AF0233"/>
    <w:rsid w:val="00AF0375"/>
    <w:rsid w:val="00AF0E7E"/>
    <w:rsid w:val="00AF1629"/>
    <w:rsid w:val="00AF1D3C"/>
    <w:rsid w:val="00AF2117"/>
    <w:rsid w:val="00AF2CE1"/>
    <w:rsid w:val="00AF3A14"/>
    <w:rsid w:val="00AF3BE7"/>
    <w:rsid w:val="00AF437D"/>
    <w:rsid w:val="00AF4FB3"/>
    <w:rsid w:val="00AF5E4A"/>
    <w:rsid w:val="00AF6432"/>
    <w:rsid w:val="00AF69A9"/>
    <w:rsid w:val="00AF6A56"/>
    <w:rsid w:val="00AF6F14"/>
    <w:rsid w:val="00AF6F2A"/>
    <w:rsid w:val="00AF7FF3"/>
    <w:rsid w:val="00B00056"/>
    <w:rsid w:val="00B0008A"/>
    <w:rsid w:val="00B004A4"/>
    <w:rsid w:val="00B011E9"/>
    <w:rsid w:val="00B01742"/>
    <w:rsid w:val="00B01CC0"/>
    <w:rsid w:val="00B01E8A"/>
    <w:rsid w:val="00B02745"/>
    <w:rsid w:val="00B027AF"/>
    <w:rsid w:val="00B03F51"/>
    <w:rsid w:val="00B044BE"/>
    <w:rsid w:val="00B04926"/>
    <w:rsid w:val="00B0532C"/>
    <w:rsid w:val="00B063B9"/>
    <w:rsid w:val="00B0665A"/>
    <w:rsid w:val="00B069B7"/>
    <w:rsid w:val="00B07A25"/>
    <w:rsid w:val="00B07E9F"/>
    <w:rsid w:val="00B10326"/>
    <w:rsid w:val="00B110A3"/>
    <w:rsid w:val="00B11ACC"/>
    <w:rsid w:val="00B11E8A"/>
    <w:rsid w:val="00B11F14"/>
    <w:rsid w:val="00B126C4"/>
    <w:rsid w:val="00B12D67"/>
    <w:rsid w:val="00B1408F"/>
    <w:rsid w:val="00B142F8"/>
    <w:rsid w:val="00B15384"/>
    <w:rsid w:val="00B16D5B"/>
    <w:rsid w:val="00B16DEF"/>
    <w:rsid w:val="00B1752F"/>
    <w:rsid w:val="00B1756C"/>
    <w:rsid w:val="00B17927"/>
    <w:rsid w:val="00B17A7E"/>
    <w:rsid w:val="00B21EC6"/>
    <w:rsid w:val="00B22230"/>
    <w:rsid w:val="00B2234B"/>
    <w:rsid w:val="00B22B6B"/>
    <w:rsid w:val="00B22F03"/>
    <w:rsid w:val="00B23588"/>
    <w:rsid w:val="00B235B4"/>
    <w:rsid w:val="00B23673"/>
    <w:rsid w:val="00B23993"/>
    <w:rsid w:val="00B24058"/>
    <w:rsid w:val="00B24081"/>
    <w:rsid w:val="00B24711"/>
    <w:rsid w:val="00B24BD0"/>
    <w:rsid w:val="00B24DA3"/>
    <w:rsid w:val="00B25693"/>
    <w:rsid w:val="00B26136"/>
    <w:rsid w:val="00B3024C"/>
    <w:rsid w:val="00B30981"/>
    <w:rsid w:val="00B30A89"/>
    <w:rsid w:val="00B31008"/>
    <w:rsid w:val="00B31958"/>
    <w:rsid w:val="00B340C6"/>
    <w:rsid w:val="00B341DB"/>
    <w:rsid w:val="00B3466D"/>
    <w:rsid w:val="00B34F07"/>
    <w:rsid w:val="00B35044"/>
    <w:rsid w:val="00B35279"/>
    <w:rsid w:val="00B35569"/>
    <w:rsid w:val="00B36865"/>
    <w:rsid w:val="00B36D91"/>
    <w:rsid w:val="00B3769F"/>
    <w:rsid w:val="00B37CC0"/>
    <w:rsid w:val="00B37DFC"/>
    <w:rsid w:val="00B41E34"/>
    <w:rsid w:val="00B42EB8"/>
    <w:rsid w:val="00B432D5"/>
    <w:rsid w:val="00B4425D"/>
    <w:rsid w:val="00B45A8E"/>
    <w:rsid w:val="00B469ED"/>
    <w:rsid w:val="00B4769A"/>
    <w:rsid w:val="00B50230"/>
    <w:rsid w:val="00B50AE3"/>
    <w:rsid w:val="00B50C8B"/>
    <w:rsid w:val="00B512D9"/>
    <w:rsid w:val="00B53FB7"/>
    <w:rsid w:val="00B54A46"/>
    <w:rsid w:val="00B54AA1"/>
    <w:rsid w:val="00B54E1D"/>
    <w:rsid w:val="00B5543C"/>
    <w:rsid w:val="00B557B6"/>
    <w:rsid w:val="00B56A6C"/>
    <w:rsid w:val="00B605D3"/>
    <w:rsid w:val="00B61468"/>
    <w:rsid w:val="00B62C75"/>
    <w:rsid w:val="00B638D7"/>
    <w:rsid w:val="00B6403E"/>
    <w:rsid w:val="00B64C5A"/>
    <w:rsid w:val="00B64F17"/>
    <w:rsid w:val="00B653F0"/>
    <w:rsid w:val="00B660D7"/>
    <w:rsid w:val="00B661EA"/>
    <w:rsid w:val="00B668BE"/>
    <w:rsid w:val="00B66A0B"/>
    <w:rsid w:val="00B677F4"/>
    <w:rsid w:val="00B702DD"/>
    <w:rsid w:val="00B708ED"/>
    <w:rsid w:val="00B70CBB"/>
    <w:rsid w:val="00B71515"/>
    <w:rsid w:val="00B71541"/>
    <w:rsid w:val="00B72067"/>
    <w:rsid w:val="00B72FF7"/>
    <w:rsid w:val="00B73445"/>
    <w:rsid w:val="00B73C85"/>
    <w:rsid w:val="00B75F02"/>
    <w:rsid w:val="00B765C4"/>
    <w:rsid w:val="00B76C38"/>
    <w:rsid w:val="00B771B5"/>
    <w:rsid w:val="00B772F3"/>
    <w:rsid w:val="00B77A51"/>
    <w:rsid w:val="00B77EF8"/>
    <w:rsid w:val="00B802C2"/>
    <w:rsid w:val="00B803D0"/>
    <w:rsid w:val="00B80697"/>
    <w:rsid w:val="00B814E8"/>
    <w:rsid w:val="00B82609"/>
    <w:rsid w:val="00B84683"/>
    <w:rsid w:val="00B84977"/>
    <w:rsid w:val="00B84C0E"/>
    <w:rsid w:val="00B866BC"/>
    <w:rsid w:val="00B87160"/>
    <w:rsid w:val="00B874E6"/>
    <w:rsid w:val="00B90914"/>
    <w:rsid w:val="00B918E9"/>
    <w:rsid w:val="00B91B38"/>
    <w:rsid w:val="00B9252F"/>
    <w:rsid w:val="00B933CF"/>
    <w:rsid w:val="00B94354"/>
    <w:rsid w:val="00B9459E"/>
    <w:rsid w:val="00B95F7E"/>
    <w:rsid w:val="00B962B0"/>
    <w:rsid w:val="00B96BF2"/>
    <w:rsid w:val="00B96C90"/>
    <w:rsid w:val="00BA138C"/>
    <w:rsid w:val="00BA1556"/>
    <w:rsid w:val="00BA20C6"/>
    <w:rsid w:val="00BA20D4"/>
    <w:rsid w:val="00BA264B"/>
    <w:rsid w:val="00BA26EB"/>
    <w:rsid w:val="00BA39DB"/>
    <w:rsid w:val="00BA3D1E"/>
    <w:rsid w:val="00BA4299"/>
    <w:rsid w:val="00BA4442"/>
    <w:rsid w:val="00BA45B3"/>
    <w:rsid w:val="00BA4C57"/>
    <w:rsid w:val="00BA70C1"/>
    <w:rsid w:val="00BB207F"/>
    <w:rsid w:val="00BB3BE3"/>
    <w:rsid w:val="00BB461D"/>
    <w:rsid w:val="00BB4B41"/>
    <w:rsid w:val="00BB4D23"/>
    <w:rsid w:val="00BB5323"/>
    <w:rsid w:val="00BB5CF4"/>
    <w:rsid w:val="00BB5F3A"/>
    <w:rsid w:val="00BB67C5"/>
    <w:rsid w:val="00BB7313"/>
    <w:rsid w:val="00BB76F4"/>
    <w:rsid w:val="00BC0970"/>
    <w:rsid w:val="00BC1574"/>
    <w:rsid w:val="00BC265F"/>
    <w:rsid w:val="00BC26CA"/>
    <w:rsid w:val="00BC2D3E"/>
    <w:rsid w:val="00BC35CD"/>
    <w:rsid w:val="00BC389E"/>
    <w:rsid w:val="00BC4081"/>
    <w:rsid w:val="00BC426F"/>
    <w:rsid w:val="00BC492A"/>
    <w:rsid w:val="00BC50B3"/>
    <w:rsid w:val="00BC7D33"/>
    <w:rsid w:val="00BD01EF"/>
    <w:rsid w:val="00BD11C5"/>
    <w:rsid w:val="00BD18E8"/>
    <w:rsid w:val="00BD1C51"/>
    <w:rsid w:val="00BD2508"/>
    <w:rsid w:val="00BD2991"/>
    <w:rsid w:val="00BD3F39"/>
    <w:rsid w:val="00BD45C9"/>
    <w:rsid w:val="00BD510D"/>
    <w:rsid w:val="00BD57C1"/>
    <w:rsid w:val="00BD69ED"/>
    <w:rsid w:val="00BD6D8D"/>
    <w:rsid w:val="00BD72D3"/>
    <w:rsid w:val="00BD72FC"/>
    <w:rsid w:val="00BD747C"/>
    <w:rsid w:val="00BD7F1F"/>
    <w:rsid w:val="00BE1056"/>
    <w:rsid w:val="00BE1420"/>
    <w:rsid w:val="00BE433A"/>
    <w:rsid w:val="00BE4722"/>
    <w:rsid w:val="00BE4E8A"/>
    <w:rsid w:val="00BE5499"/>
    <w:rsid w:val="00BE55C7"/>
    <w:rsid w:val="00BE6789"/>
    <w:rsid w:val="00BE6CD6"/>
    <w:rsid w:val="00BE75EB"/>
    <w:rsid w:val="00BE76CF"/>
    <w:rsid w:val="00BE7A02"/>
    <w:rsid w:val="00BE7F77"/>
    <w:rsid w:val="00BF0732"/>
    <w:rsid w:val="00BF07AF"/>
    <w:rsid w:val="00BF129C"/>
    <w:rsid w:val="00BF2CEC"/>
    <w:rsid w:val="00BF4F6C"/>
    <w:rsid w:val="00BF511A"/>
    <w:rsid w:val="00BF5809"/>
    <w:rsid w:val="00BF5D35"/>
    <w:rsid w:val="00BF692B"/>
    <w:rsid w:val="00BF6B6F"/>
    <w:rsid w:val="00BF6E3D"/>
    <w:rsid w:val="00BF7FDB"/>
    <w:rsid w:val="00C01484"/>
    <w:rsid w:val="00C017EF"/>
    <w:rsid w:val="00C01971"/>
    <w:rsid w:val="00C01BC2"/>
    <w:rsid w:val="00C01DAA"/>
    <w:rsid w:val="00C030E2"/>
    <w:rsid w:val="00C030FB"/>
    <w:rsid w:val="00C037BC"/>
    <w:rsid w:val="00C03C73"/>
    <w:rsid w:val="00C03FF2"/>
    <w:rsid w:val="00C04FEB"/>
    <w:rsid w:val="00C0506E"/>
    <w:rsid w:val="00C05595"/>
    <w:rsid w:val="00C0634F"/>
    <w:rsid w:val="00C07AAE"/>
    <w:rsid w:val="00C11158"/>
    <w:rsid w:val="00C11438"/>
    <w:rsid w:val="00C11E53"/>
    <w:rsid w:val="00C125B6"/>
    <w:rsid w:val="00C12A62"/>
    <w:rsid w:val="00C12BE0"/>
    <w:rsid w:val="00C14383"/>
    <w:rsid w:val="00C14D0D"/>
    <w:rsid w:val="00C150ED"/>
    <w:rsid w:val="00C15299"/>
    <w:rsid w:val="00C153FE"/>
    <w:rsid w:val="00C15EF2"/>
    <w:rsid w:val="00C163C5"/>
    <w:rsid w:val="00C1643F"/>
    <w:rsid w:val="00C174BD"/>
    <w:rsid w:val="00C17618"/>
    <w:rsid w:val="00C17646"/>
    <w:rsid w:val="00C204C0"/>
    <w:rsid w:val="00C20741"/>
    <w:rsid w:val="00C20D42"/>
    <w:rsid w:val="00C21CF0"/>
    <w:rsid w:val="00C227F6"/>
    <w:rsid w:val="00C22D64"/>
    <w:rsid w:val="00C24755"/>
    <w:rsid w:val="00C24C34"/>
    <w:rsid w:val="00C25BD5"/>
    <w:rsid w:val="00C266B2"/>
    <w:rsid w:val="00C26D68"/>
    <w:rsid w:val="00C27CA1"/>
    <w:rsid w:val="00C31DB3"/>
    <w:rsid w:val="00C328D4"/>
    <w:rsid w:val="00C32A7B"/>
    <w:rsid w:val="00C3392C"/>
    <w:rsid w:val="00C33985"/>
    <w:rsid w:val="00C34264"/>
    <w:rsid w:val="00C34290"/>
    <w:rsid w:val="00C346AA"/>
    <w:rsid w:val="00C3550D"/>
    <w:rsid w:val="00C355EA"/>
    <w:rsid w:val="00C3660F"/>
    <w:rsid w:val="00C36858"/>
    <w:rsid w:val="00C37979"/>
    <w:rsid w:val="00C37CAE"/>
    <w:rsid w:val="00C4081E"/>
    <w:rsid w:val="00C40B77"/>
    <w:rsid w:val="00C41AAD"/>
    <w:rsid w:val="00C42538"/>
    <w:rsid w:val="00C4275D"/>
    <w:rsid w:val="00C427A9"/>
    <w:rsid w:val="00C42E32"/>
    <w:rsid w:val="00C44138"/>
    <w:rsid w:val="00C44140"/>
    <w:rsid w:val="00C44C5D"/>
    <w:rsid w:val="00C44DA5"/>
    <w:rsid w:val="00C4523D"/>
    <w:rsid w:val="00C45ABE"/>
    <w:rsid w:val="00C465CE"/>
    <w:rsid w:val="00C50130"/>
    <w:rsid w:val="00C517ED"/>
    <w:rsid w:val="00C51C4F"/>
    <w:rsid w:val="00C52F2B"/>
    <w:rsid w:val="00C531F4"/>
    <w:rsid w:val="00C5348C"/>
    <w:rsid w:val="00C54022"/>
    <w:rsid w:val="00C555CF"/>
    <w:rsid w:val="00C55859"/>
    <w:rsid w:val="00C568C6"/>
    <w:rsid w:val="00C57352"/>
    <w:rsid w:val="00C5761F"/>
    <w:rsid w:val="00C600FA"/>
    <w:rsid w:val="00C60EE5"/>
    <w:rsid w:val="00C61560"/>
    <w:rsid w:val="00C632E1"/>
    <w:rsid w:val="00C637A9"/>
    <w:rsid w:val="00C64188"/>
    <w:rsid w:val="00C64841"/>
    <w:rsid w:val="00C65574"/>
    <w:rsid w:val="00C66C26"/>
    <w:rsid w:val="00C678CC"/>
    <w:rsid w:val="00C67B0E"/>
    <w:rsid w:val="00C67BE6"/>
    <w:rsid w:val="00C70BAD"/>
    <w:rsid w:val="00C70D4C"/>
    <w:rsid w:val="00C710D3"/>
    <w:rsid w:val="00C7155C"/>
    <w:rsid w:val="00C72874"/>
    <w:rsid w:val="00C73144"/>
    <w:rsid w:val="00C731AD"/>
    <w:rsid w:val="00C733BA"/>
    <w:rsid w:val="00C73C66"/>
    <w:rsid w:val="00C73E14"/>
    <w:rsid w:val="00C73EFB"/>
    <w:rsid w:val="00C74D15"/>
    <w:rsid w:val="00C75C6A"/>
    <w:rsid w:val="00C76E37"/>
    <w:rsid w:val="00C77321"/>
    <w:rsid w:val="00C7739E"/>
    <w:rsid w:val="00C777E8"/>
    <w:rsid w:val="00C7781A"/>
    <w:rsid w:val="00C77A07"/>
    <w:rsid w:val="00C77F33"/>
    <w:rsid w:val="00C80050"/>
    <w:rsid w:val="00C8024F"/>
    <w:rsid w:val="00C81E75"/>
    <w:rsid w:val="00C81FB3"/>
    <w:rsid w:val="00C836DC"/>
    <w:rsid w:val="00C83C62"/>
    <w:rsid w:val="00C8410A"/>
    <w:rsid w:val="00C84941"/>
    <w:rsid w:val="00C85A2E"/>
    <w:rsid w:val="00C85EB8"/>
    <w:rsid w:val="00C86577"/>
    <w:rsid w:val="00C8688B"/>
    <w:rsid w:val="00C86B2D"/>
    <w:rsid w:val="00C86BA2"/>
    <w:rsid w:val="00C86BA8"/>
    <w:rsid w:val="00C86D94"/>
    <w:rsid w:val="00C90228"/>
    <w:rsid w:val="00C91175"/>
    <w:rsid w:val="00C9365E"/>
    <w:rsid w:val="00C93916"/>
    <w:rsid w:val="00C94853"/>
    <w:rsid w:val="00C94CA7"/>
    <w:rsid w:val="00C963C0"/>
    <w:rsid w:val="00C96B4C"/>
    <w:rsid w:val="00C97268"/>
    <w:rsid w:val="00C978E3"/>
    <w:rsid w:val="00C97F4F"/>
    <w:rsid w:val="00CA04CB"/>
    <w:rsid w:val="00CA10CF"/>
    <w:rsid w:val="00CA23B6"/>
    <w:rsid w:val="00CA28DF"/>
    <w:rsid w:val="00CA2CCA"/>
    <w:rsid w:val="00CA3415"/>
    <w:rsid w:val="00CA45BD"/>
    <w:rsid w:val="00CA6021"/>
    <w:rsid w:val="00CA65A2"/>
    <w:rsid w:val="00CA660C"/>
    <w:rsid w:val="00CA69A2"/>
    <w:rsid w:val="00CA6CDB"/>
    <w:rsid w:val="00CA6E93"/>
    <w:rsid w:val="00CA707B"/>
    <w:rsid w:val="00CA70A3"/>
    <w:rsid w:val="00CA79CA"/>
    <w:rsid w:val="00CA79E4"/>
    <w:rsid w:val="00CA7E02"/>
    <w:rsid w:val="00CB05D2"/>
    <w:rsid w:val="00CB1789"/>
    <w:rsid w:val="00CB1A92"/>
    <w:rsid w:val="00CB2248"/>
    <w:rsid w:val="00CB23BA"/>
    <w:rsid w:val="00CB2A95"/>
    <w:rsid w:val="00CB30EB"/>
    <w:rsid w:val="00CB37E8"/>
    <w:rsid w:val="00CB3DC5"/>
    <w:rsid w:val="00CB4135"/>
    <w:rsid w:val="00CB44C9"/>
    <w:rsid w:val="00CB45E1"/>
    <w:rsid w:val="00CB4ACE"/>
    <w:rsid w:val="00CB5DD6"/>
    <w:rsid w:val="00CB63F0"/>
    <w:rsid w:val="00CB6859"/>
    <w:rsid w:val="00CB6DF3"/>
    <w:rsid w:val="00CB75C3"/>
    <w:rsid w:val="00CB7D0B"/>
    <w:rsid w:val="00CB7F3A"/>
    <w:rsid w:val="00CC2C1B"/>
    <w:rsid w:val="00CC3822"/>
    <w:rsid w:val="00CC49DA"/>
    <w:rsid w:val="00CC4CE8"/>
    <w:rsid w:val="00CC530F"/>
    <w:rsid w:val="00CC62A7"/>
    <w:rsid w:val="00CC68F9"/>
    <w:rsid w:val="00CC6D21"/>
    <w:rsid w:val="00CC6F36"/>
    <w:rsid w:val="00CC7049"/>
    <w:rsid w:val="00CC70AF"/>
    <w:rsid w:val="00CC7418"/>
    <w:rsid w:val="00CC7708"/>
    <w:rsid w:val="00CD1025"/>
    <w:rsid w:val="00CD122D"/>
    <w:rsid w:val="00CD247F"/>
    <w:rsid w:val="00CD348F"/>
    <w:rsid w:val="00CD42E7"/>
    <w:rsid w:val="00CD67D4"/>
    <w:rsid w:val="00CE0D74"/>
    <w:rsid w:val="00CE0E01"/>
    <w:rsid w:val="00CE101E"/>
    <w:rsid w:val="00CE1735"/>
    <w:rsid w:val="00CE2831"/>
    <w:rsid w:val="00CE2DC4"/>
    <w:rsid w:val="00CE4806"/>
    <w:rsid w:val="00CE4F34"/>
    <w:rsid w:val="00CE5520"/>
    <w:rsid w:val="00CE5AC0"/>
    <w:rsid w:val="00CE60BC"/>
    <w:rsid w:val="00CE6D88"/>
    <w:rsid w:val="00CE74FB"/>
    <w:rsid w:val="00CE777B"/>
    <w:rsid w:val="00CE7FE5"/>
    <w:rsid w:val="00CF15E4"/>
    <w:rsid w:val="00CF1644"/>
    <w:rsid w:val="00CF1702"/>
    <w:rsid w:val="00CF243F"/>
    <w:rsid w:val="00CF3131"/>
    <w:rsid w:val="00CF33D0"/>
    <w:rsid w:val="00CF47B8"/>
    <w:rsid w:val="00CF4B70"/>
    <w:rsid w:val="00CF559D"/>
    <w:rsid w:val="00CF568B"/>
    <w:rsid w:val="00CF5A18"/>
    <w:rsid w:val="00CF6824"/>
    <w:rsid w:val="00CF7087"/>
    <w:rsid w:val="00CF791C"/>
    <w:rsid w:val="00D001C5"/>
    <w:rsid w:val="00D0080B"/>
    <w:rsid w:val="00D00F51"/>
    <w:rsid w:val="00D01290"/>
    <w:rsid w:val="00D0144E"/>
    <w:rsid w:val="00D01773"/>
    <w:rsid w:val="00D01E70"/>
    <w:rsid w:val="00D02352"/>
    <w:rsid w:val="00D02465"/>
    <w:rsid w:val="00D02585"/>
    <w:rsid w:val="00D0306E"/>
    <w:rsid w:val="00D03400"/>
    <w:rsid w:val="00D04311"/>
    <w:rsid w:val="00D04789"/>
    <w:rsid w:val="00D048F6"/>
    <w:rsid w:val="00D050AF"/>
    <w:rsid w:val="00D052B9"/>
    <w:rsid w:val="00D05E70"/>
    <w:rsid w:val="00D0653E"/>
    <w:rsid w:val="00D10EE8"/>
    <w:rsid w:val="00D11046"/>
    <w:rsid w:val="00D11180"/>
    <w:rsid w:val="00D11F81"/>
    <w:rsid w:val="00D122F7"/>
    <w:rsid w:val="00D12D14"/>
    <w:rsid w:val="00D12F49"/>
    <w:rsid w:val="00D12F4B"/>
    <w:rsid w:val="00D12FFD"/>
    <w:rsid w:val="00D13A9C"/>
    <w:rsid w:val="00D13B41"/>
    <w:rsid w:val="00D13BEB"/>
    <w:rsid w:val="00D13C62"/>
    <w:rsid w:val="00D14C56"/>
    <w:rsid w:val="00D159E0"/>
    <w:rsid w:val="00D17207"/>
    <w:rsid w:val="00D1767D"/>
    <w:rsid w:val="00D20F51"/>
    <w:rsid w:val="00D20FCC"/>
    <w:rsid w:val="00D214BC"/>
    <w:rsid w:val="00D2153C"/>
    <w:rsid w:val="00D23789"/>
    <w:rsid w:val="00D23DA8"/>
    <w:rsid w:val="00D2429A"/>
    <w:rsid w:val="00D24929"/>
    <w:rsid w:val="00D24E91"/>
    <w:rsid w:val="00D252C4"/>
    <w:rsid w:val="00D25B75"/>
    <w:rsid w:val="00D25CA8"/>
    <w:rsid w:val="00D2650F"/>
    <w:rsid w:val="00D306BC"/>
    <w:rsid w:val="00D30F42"/>
    <w:rsid w:val="00D31791"/>
    <w:rsid w:val="00D32800"/>
    <w:rsid w:val="00D3288A"/>
    <w:rsid w:val="00D343B1"/>
    <w:rsid w:val="00D34CF0"/>
    <w:rsid w:val="00D350BF"/>
    <w:rsid w:val="00D36132"/>
    <w:rsid w:val="00D36B77"/>
    <w:rsid w:val="00D36C7A"/>
    <w:rsid w:val="00D36E36"/>
    <w:rsid w:val="00D3767F"/>
    <w:rsid w:val="00D37C6C"/>
    <w:rsid w:val="00D40D53"/>
    <w:rsid w:val="00D416CA"/>
    <w:rsid w:val="00D4345E"/>
    <w:rsid w:val="00D4350F"/>
    <w:rsid w:val="00D4397C"/>
    <w:rsid w:val="00D43F0C"/>
    <w:rsid w:val="00D44463"/>
    <w:rsid w:val="00D45D1B"/>
    <w:rsid w:val="00D460E7"/>
    <w:rsid w:val="00D46B70"/>
    <w:rsid w:val="00D47049"/>
    <w:rsid w:val="00D47ECC"/>
    <w:rsid w:val="00D506D2"/>
    <w:rsid w:val="00D510C4"/>
    <w:rsid w:val="00D5113F"/>
    <w:rsid w:val="00D52153"/>
    <w:rsid w:val="00D53965"/>
    <w:rsid w:val="00D54B96"/>
    <w:rsid w:val="00D551A1"/>
    <w:rsid w:val="00D5589C"/>
    <w:rsid w:val="00D55ABB"/>
    <w:rsid w:val="00D563EF"/>
    <w:rsid w:val="00D5659B"/>
    <w:rsid w:val="00D567FA"/>
    <w:rsid w:val="00D568A9"/>
    <w:rsid w:val="00D569CB"/>
    <w:rsid w:val="00D56BAA"/>
    <w:rsid w:val="00D572A6"/>
    <w:rsid w:val="00D57699"/>
    <w:rsid w:val="00D57CBD"/>
    <w:rsid w:val="00D57FA3"/>
    <w:rsid w:val="00D618BD"/>
    <w:rsid w:val="00D61BAE"/>
    <w:rsid w:val="00D6270B"/>
    <w:rsid w:val="00D6272D"/>
    <w:rsid w:val="00D62F08"/>
    <w:rsid w:val="00D63F16"/>
    <w:rsid w:val="00D6406A"/>
    <w:rsid w:val="00D652BA"/>
    <w:rsid w:val="00D6555E"/>
    <w:rsid w:val="00D676FD"/>
    <w:rsid w:val="00D70602"/>
    <w:rsid w:val="00D707EE"/>
    <w:rsid w:val="00D70E2C"/>
    <w:rsid w:val="00D70FD4"/>
    <w:rsid w:val="00D72965"/>
    <w:rsid w:val="00D732C4"/>
    <w:rsid w:val="00D73356"/>
    <w:rsid w:val="00D738BF"/>
    <w:rsid w:val="00D73DEE"/>
    <w:rsid w:val="00D73F11"/>
    <w:rsid w:val="00D75601"/>
    <w:rsid w:val="00D75951"/>
    <w:rsid w:val="00D76663"/>
    <w:rsid w:val="00D7691D"/>
    <w:rsid w:val="00D76B72"/>
    <w:rsid w:val="00D76D3B"/>
    <w:rsid w:val="00D77A61"/>
    <w:rsid w:val="00D77E5C"/>
    <w:rsid w:val="00D77F6D"/>
    <w:rsid w:val="00D81058"/>
    <w:rsid w:val="00D812D5"/>
    <w:rsid w:val="00D822FC"/>
    <w:rsid w:val="00D8251C"/>
    <w:rsid w:val="00D837CE"/>
    <w:rsid w:val="00D83CCC"/>
    <w:rsid w:val="00D840D8"/>
    <w:rsid w:val="00D843BC"/>
    <w:rsid w:val="00D844AA"/>
    <w:rsid w:val="00D84D31"/>
    <w:rsid w:val="00D858E4"/>
    <w:rsid w:val="00D858F3"/>
    <w:rsid w:val="00D86759"/>
    <w:rsid w:val="00D87773"/>
    <w:rsid w:val="00D87796"/>
    <w:rsid w:val="00D87B89"/>
    <w:rsid w:val="00D90016"/>
    <w:rsid w:val="00D91F1F"/>
    <w:rsid w:val="00D92391"/>
    <w:rsid w:val="00D936FD"/>
    <w:rsid w:val="00D938BE"/>
    <w:rsid w:val="00D9406B"/>
    <w:rsid w:val="00D94B95"/>
    <w:rsid w:val="00D95284"/>
    <w:rsid w:val="00D95C0C"/>
    <w:rsid w:val="00D9632B"/>
    <w:rsid w:val="00D964D7"/>
    <w:rsid w:val="00D97A4A"/>
    <w:rsid w:val="00DA02E3"/>
    <w:rsid w:val="00DA05FF"/>
    <w:rsid w:val="00DA1C50"/>
    <w:rsid w:val="00DA202E"/>
    <w:rsid w:val="00DA2C95"/>
    <w:rsid w:val="00DA2F8F"/>
    <w:rsid w:val="00DA309B"/>
    <w:rsid w:val="00DA3A3C"/>
    <w:rsid w:val="00DA43F7"/>
    <w:rsid w:val="00DA46CB"/>
    <w:rsid w:val="00DA4D2D"/>
    <w:rsid w:val="00DA4F8D"/>
    <w:rsid w:val="00DA645D"/>
    <w:rsid w:val="00DA6655"/>
    <w:rsid w:val="00DA6667"/>
    <w:rsid w:val="00DA7010"/>
    <w:rsid w:val="00DA7BF1"/>
    <w:rsid w:val="00DA7DEB"/>
    <w:rsid w:val="00DB0297"/>
    <w:rsid w:val="00DB081A"/>
    <w:rsid w:val="00DB0860"/>
    <w:rsid w:val="00DB0EDC"/>
    <w:rsid w:val="00DB0FF2"/>
    <w:rsid w:val="00DB2389"/>
    <w:rsid w:val="00DB23E0"/>
    <w:rsid w:val="00DB3C48"/>
    <w:rsid w:val="00DB4451"/>
    <w:rsid w:val="00DB5854"/>
    <w:rsid w:val="00DB596A"/>
    <w:rsid w:val="00DB6C24"/>
    <w:rsid w:val="00DB78B5"/>
    <w:rsid w:val="00DB78BE"/>
    <w:rsid w:val="00DB7A80"/>
    <w:rsid w:val="00DB7F09"/>
    <w:rsid w:val="00DC02CA"/>
    <w:rsid w:val="00DC087B"/>
    <w:rsid w:val="00DC3256"/>
    <w:rsid w:val="00DC33DE"/>
    <w:rsid w:val="00DC3885"/>
    <w:rsid w:val="00DC4B11"/>
    <w:rsid w:val="00DC4FEE"/>
    <w:rsid w:val="00DC5429"/>
    <w:rsid w:val="00DC5D2F"/>
    <w:rsid w:val="00DC698C"/>
    <w:rsid w:val="00DC6FFE"/>
    <w:rsid w:val="00DD04FD"/>
    <w:rsid w:val="00DD06D4"/>
    <w:rsid w:val="00DD0EF5"/>
    <w:rsid w:val="00DD17DB"/>
    <w:rsid w:val="00DD1B80"/>
    <w:rsid w:val="00DD1FB5"/>
    <w:rsid w:val="00DD2115"/>
    <w:rsid w:val="00DD27AC"/>
    <w:rsid w:val="00DD2F62"/>
    <w:rsid w:val="00DD3363"/>
    <w:rsid w:val="00DD37D3"/>
    <w:rsid w:val="00DD3B29"/>
    <w:rsid w:val="00DD4841"/>
    <w:rsid w:val="00DD4ABA"/>
    <w:rsid w:val="00DD4EEB"/>
    <w:rsid w:val="00DD5052"/>
    <w:rsid w:val="00DD536E"/>
    <w:rsid w:val="00DD602C"/>
    <w:rsid w:val="00DD6F8F"/>
    <w:rsid w:val="00DD749D"/>
    <w:rsid w:val="00DD7633"/>
    <w:rsid w:val="00DD7A8E"/>
    <w:rsid w:val="00DE0C33"/>
    <w:rsid w:val="00DE0D09"/>
    <w:rsid w:val="00DE184D"/>
    <w:rsid w:val="00DE1CFE"/>
    <w:rsid w:val="00DE1F05"/>
    <w:rsid w:val="00DE2D91"/>
    <w:rsid w:val="00DE2E0F"/>
    <w:rsid w:val="00DE2FF7"/>
    <w:rsid w:val="00DE3017"/>
    <w:rsid w:val="00DE3109"/>
    <w:rsid w:val="00DE4155"/>
    <w:rsid w:val="00DE4C21"/>
    <w:rsid w:val="00DE4FD1"/>
    <w:rsid w:val="00DE570C"/>
    <w:rsid w:val="00DE6A98"/>
    <w:rsid w:val="00DE6E5D"/>
    <w:rsid w:val="00DE7ACC"/>
    <w:rsid w:val="00DF0760"/>
    <w:rsid w:val="00DF15BF"/>
    <w:rsid w:val="00DF1645"/>
    <w:rsid w:val="00DF22F0"/>
    <w:rsid w:val="00DF33B1"/>
    <w:rsid w:val="00DF34B7"/>
    <w:rsid w:val="00DF4069"/>
    <w:rsid w:val="00DF4597"/>
    <w:rsid w:val="00DF4A48"/>
    <w:rsid w:val="00DF5C5B"/>
    <w:rsid w:val="00DF7090"/>
    <w:rsid w:val="00DF781B"/>
    <w:rsid w:val="00E00435"/>
    <w:rsid w:val="00E005BA"/>
    <w:rsid w:val="00E00D9F"/>
    <w:rsid w:val="00E0161F"/>
    <w:rsid w:val="00E016BA"/>
    <w:rsid w:val="00E02C1A"/>
    <w:rsid w:val="00E044D4"/>
    <w:rsid w:val="00E06674"/>
    <w:rsid w:val="00E06736"/>
    <w:rsid w:val="00E07009"/>
    <w:rsid w:val="00E07429"/>
    <w:rsid w:val="00E07827"/>
    <w:rsid w:val="00E10288"/>
    <w:rsid w:val="00E10521"/>
    <w:rsid w:val="00E109A8"/>
    <w:rsid w:val="00E117DB"/>
    <w:rsid w:val="00E11C0A"/>
    <w:rsid w:val="00E11CC8"/>
    <w:rsid w:val="00E12094"/>
    <w:rsid w:val="00E12E07"/>
    <w:rsid w:val="00E137A1"/>
    <w:rsid w:val="00E13A02"/>
    <w:rsid w:val="00E14684"/>
    <w:rsid w:val="00E14881"/>
    <w:rsid w:val="00E15BB5"/>
    <w:rsid w:val="00E173DA"/>
    <w:rsid w:val="00E201CF"/>
    <w:rsid w:val="00E2058B"/>
    <w:rsid w:val="00E2182B"/>
    <w:rsid w:val="00E225C9"/>
    <w:rsid w:val="00E22EBD"/>
    <w:rsid w:val="00E23EDB"/>
    <w:rsid w:val="00E243F3"/>
    <w:rsid w:val="00E24CA5"/>
    <w:rsid w:val="00E25265"/>
    <w:rsid w:val="00E25735"/>
    <w:rsid w:val="00E25920"/>
    <w:rsid w:val="00E25E9E"/>
    <w:rsid w:val="00E26044"/>
    <w:rsid w:val="00E26E92"/>
    <w:rsid w:val="00E27042"/>
    <w:rsid w:val="00E270AA"/>
    <w:rsid w:val="00E31648"/>
    <w:rsid w:val="00E316DC"/>
    <w:rsid w:val="00E31758"/>
    <w:rsid w:val="00E31ABD"/>
    <w:rsid w:val="00E31DB5"/>
    <w:rsid w:val="00E3271A"/>
    <w:rsid w:val="00E32DE6"/>
    <w:rsid w:val="00E331E8"/>
    <w:rsid w:val="00E3349E"/>
    <w:rsid w:val="00E3367F"/>
    <w:rsid w:val="00E3487D"/>
    <w:rsid w:val="00E36A3A"/>
    <w:rsid w:val="00E37898"/>
    <w:rsid w:val="00E37E4E"/>
    <w:rsid w:val="00E40BF6"/>
    <w:rsid w:val="00E40C18"/>
    <w:rsid w:val="00E414BD"/>
    <w:rsid w:val="00E41609"/>
    <w:rsid w:val="00E42202"/>
    <w:rsid w:val="00E43E55"/>
    <w:rsid w:val="00E446C9"/>
    <w:rsid w:val="00E45B02"/>
    <w:rsid w:val="00E46B4B"/>
    <w:rsid w:val="00E46EE7"/>
    <w:rsid w:val="00E46FF9"/>
    <w:rsid w:val="00E472AA"/>
    <w:rsid w:val="00E476DE"/>
    <w:rsid w:val="00E47AB5"/>
    <w:rsid w:val="00E47CFB"/>
    <w:rsid w:val="00E515C9"/>
    <w:rsid w:val="00E51DFB"/>
    <w:rsid w:val="00E51E01"/>
    <w:rsid w:val="00E51E79"/>
    <w:rsid w:val="00E52E69"/>
    <w:rsid w:val="00E53198"/>
    <w:rsid w:val="00E53876"/>
    <w:rsid w:val="00E53DD3"/>
    <w:rsid w:val="00E53E2D"/>
    <w:rsid w:val="00E549F1"/>
    <w:rsid w:val="00E550DC"/>
    <w:rsid w:val="00E55E6E"/>
    <w:rsid w:val="00E564A4"/>
    <w:rsid w:val="00E570D3"/>
    <w:rsid w:val="00E57916"/>
    <w:rsid w:val="00E57CEA"/>
    <w:rsid w:val="00E57DE6"/>
    <w:rsid w:val="00E605F9"/>
    <w:rsid w:val="00E60CA5"/>
    <w:rsid w:val="00E60D3E"/>
    <w:rsid w:val="00E60DB3"/>
    <w:rsid w:val="00E617A5"/>
    <w:rsid w:val="00E61EEE"/>
    <w:rsid w:val="00E62C70"/>
    <w:rsid w:val="00E63682"/>
    <w:rsid w:val="00E644BB"/>
    <w:rsid w:val="00E64FE1"/>
    <w:rsid w:val="00E6518A"/>
    <w:rsid w:val="00E66DAA"/>
    <w:rsid w:val="00E677B6"/>
    <w:rsid w:val="00E67B64"/>
    <w:rsid w:val="00E70672"/>
    <w:rsid w:val="00E71213"/>
    <w:rsid w:val="00E712F7"/>
    <w:rsid w:val="00E715AC"/>
    <w:rsid w:val="00E72750"/>
    <w:rsid w:val="00E73B6A"/>
    <w:rsid w:val="00E743FC"/>
    <w:rsid w:val="00E76BC0"/>
    <w:rsid w:val="00E773F8"/>
    <w:rsid w:val="00E773FB"/>
    <w:rsid w:val="00E8051C"/>
    <w:rsid w:val="00E80C15"/>
    <w:rsid w:val="00E80E2B"/>
    <w:rsid w:val="00E80F0D"/>
    <w:rsid w:val="00E81235"/>
    <w:rsid w:val="00E82706"/>
    <w:rsid w:val="00E829BB"/>
    <w:rsid w:val="00E82C97"/>
    <w:rsid w:val="00E82DB1"/>
    <w:rsid w:val="00E82E21"/>
    <w:rsid w:val="00E8322B"/>
    <w:rsid w:val="00E83833"/>
    <w:rsid w:val="00E83D08"/>
    <w:rsid w:val="00E85A41"/>
    <w:rsid w:val="00E85BE2"/>
    <w:rsid w:val="00E86119"/>
    <w:rsid w:val="00E863CC"/>
    <w:rsid w:val="00E86930"/>
    <w:rsid w:val="00E870BE"/>
    <w:rsid w:val="00E879D6"/>
    <w:rsid w:val="00E9036D"/>
    <w:rsid w:val="00E918D6"/>
    <w:rsid w:val="00E91B1F"/>
    <w:rsid w:val="00E9263E"/>
    <w:rsid w:val="00E926B5"/>
    <w:rsid w:val="00E926F8"/>
    <w:rsid w:val="00E93432"/>
    <w:rsid w:val="00E939DB"/>
    <w:rsid w:val="00E93E35"/>
    <w:rsid w:val="00E93E53"/>
    <w:rsid w:val="00E9404D"/>
    <w:rsid w:val="00E94F52"/>
    <w:rsid w:val="00E94F8C"/>
    <w:rsid w:val="00E95231"/>
    <w:rsid w:val="00E95407"/>
    <w:rsid w:val="00E95D95"/>
    <w:rsid w:val="00E97010"/>
    <w:rsid w:val="00E97998"/>
    <w:rsid w:val="00E97ADE"/>
    <w:rsid w:val="00EA0115"/>
    <w:rsid w:val="00EA187C"/>
    <w:rsid w:val="00EA1F8F"/>
    <w:rsid w:val="00EA2270"/>
    <w:rsid w:val="00EA260F"/>
    <w:rsid w:val="00EA2AC3"/>
    <w:rsid w:val="00EA2B4D"/>
    <w:rsid w:val="00EA33D3"/>
    <w:rsid w:val="00EA370A"/>
    <w:rsid w:val="00EA3927"/>
    <w:rsid w:val="00EA3DC0"/>
    <w:rsid w:val="00EA44CF"/>
    <w:rsid w:val="00EA4610"/>
    <w:rsid w:val="00EA4C9B"/>
    <w:rsid w:val="00EA50C6"/>
    <w:rsid w:val="00EA50D6"/>
    <w:rsid w:val="00EA56C2"/>
    <w:rsid w:val="00EA5822"/>
    <w:rsid w:val="00EA58F0"/>
    <w:rsid w:val="00EA5A73"/>
    <w:rsid w:val="00EA5AC7"/>
    <w:rsid w:val="00EA5BF2"/>
    <w:rsid w:val="00EA76AC"/>
    <w:rsid w:val="00EB0060"/>
    <w:rsid w:val="00EB038B"/>
    <w:rsid w:val="00EB0566"/>
    <w:rsid w:val="00EB08B1"/>
    <w:rsid w:val="00EB14B7"/>
    <w:rsid w:val="00EB2C7A"/>
    <w:rsid w:val="00EB39DD"/>
    <w:rsid w:val="00EB3C35"/>
    <w:rsid w:val="00EB3FF6"/>
    <w:rsid w:val="00EB452A"/>
    <w:rsid w:val="00EB4833"/>
    <w:rsid w:val="00EB5886"/>
    <w:rsid w:val="00EB5A70"/>
    <w:rsid w:val="00EB5F71"/>
    <w:rsid w:val="00EB6398"/>
    <w:rsid w:val="00EB6509"/>
    <w:rsid w:val="00EB6B0A"/>
    <w:rsid w:val="00EB70B5"/>
    <w:rsid w:val="00EC04AF"/>
    <w:rsid w:val="00EC04F4"/>
    <w:rsid w:val="00EC1071"/>
    <w:rsid w:val="00EC199D"/>
    <w:rsid w:val="00EC1A6C"/>
    <w:rsid w:val="00EC2454"/>
    <w:rsid w:val="00EC2C5A"/>
    <w:rsid w:val="00EC2DE8"/>
    <w:rsid w:val="00EC4ED1"/>
    <w:rsid w:val="00EC5AEC"/>
    <w:rsid w:val="00EC6EF5"/>
    <w:rsid w:val="00EC7048"/>
    <w:rsid w:val="00EC75FC"/>
    <w:rsid w:val="00EC784E"/>
    <w:rsid w:val="00EC7961"/>
    <w:rsid w:val="00EC7E89"/>
    <w:rsid w:val="00ED06BC"/>
    <w:rsid w:val="00ED0FEF"/>
    <w:rsid w:val="00ED12BE"/>
    <w:rsid w:val="00ED2832"/>
    <w:rsid w:val="00ED2F2E"/>
    <w:rsid w:val="00ED4BAC"/>
    <w:rsid w:val="00ED4D35"/>
    <w:rsid w:val="00ED4E5F"/>
    <w:rsid w:val="00ED6427"/>
    <w:rsid w:val="00ED64F7"/>
    <w:rsid w:val="00ED7412"/>
    <w:rsid w:val="00ED7433"/>
    <w:rsid w:val="00EE0251"/>
    <w:rsid w:val="00EE0EBA"/>
    <w:rsid w:val="00EE11C7"/>
    <w:rsid w:val="00EE14B0"/>
    <w:rsid w:val="00EE1727"/>
    <w:rsid w:val="00EE1EDE"/>
    <w:rsid w:val="00EE244B"/>
    <w:rsid w:val="00EE251F"/>
    <w:rsid w:val="00EE2549"/>
    <w:rsid w:val="00EE2831"/>
    <w:rsid w:val="00EE3B1A"/>
    <w:rsid w:val="00EE4C13"/>
    <w:rsid w:val="00EE5DA7"/>
    <w:rsid w:val="00EE6B07"/>
    <w:rsid w:val="00EE6CC5"/>
    <w:rsid w:val="00EE7CF6"/>
    <w:rsid w:val="00EF0652"/>
    <w:rsid w:val="00EF1051"/>
    <w:rsid w:val="00EF127B"/>
    <w:rsid w:val="00EF18C0"/>
    <w:rsid w:val="00EF1952"/>
    <w:rsid w:val="00EF2E73"/>
    <w:rsid w:val="00EF2FBB"/>
    <w:rsid w:val="00EF3EE2"/>
    <w:rsid w:val="00EF3FC3"/>
    <w:rsid w:val="00EF421F"/>
    <w:rsid w:val="00EF484A"/>
    <w:rsid w:val="00EF4AE2"/>
    <w:rsid w:val="00EF5286"/>
    <w:rsid w:val="00EF5375"/>
    <w:rsid w:val="00EF56BA"/>
    <w:rsid w:val="00EF6643"/>
    <w:rsid w:val="00EF6E29"/>
    <w:rsid w:val="00EF7325"/>
    <w:rsid w:val="00EF74E9"/>
    <w:rsid w:val="00F0179C"/>
    <w:rsid w:val="00F01AC7"/>
    <w:rsid w:val="00F02590"/>
    <w:rsid w:val="00F0325A"/>
    <w:rsid w:val="00F03745"/>
    <w:rsid w:val="00F04646"/>
    <w:rsid w:val="00F0481C"/>
    <w:rsid w:val="00F05359"/>
    <w:rsid w:val="00F0545D"/>
    <w:rsid w:val="00F06F0F"/>
    <w:rsid w:val="00F07B60"/>
    <w:rsid w:val="00F07EDB"/>
    <w:rsid w:val="00F10875"/>
    <w:rsid w:val="00F108C2"/>
    <w:rsid w:val="00F11849"/>
    <w:rsid w:val="00F11C2D"/>
    <w:rsid w:val="00F12EA0"/>
    <w:rsid w:val="00F133F6"/>
    <w:rsid w:val="00F13D03"/>
    <w:rsid w:val="00F1530C"/>
    <w:rsid w:val="00F15520"/>
    <w:rsid w:val="00F15B13"/>
    <w:rsid w:val="00F15CB3"/>
    <w:rsid w:val="00F15F47"/>
    <w:rsid w:val="00F16202"/>
    <w:rsid w:val="00F1685D"/>
    <w:rsid w:val="00F16A72"/>
    <w:rsid w:val="00F16C42"/>
    <w:rsid w:val="00F16DDD"/>
    <w:rsid w:val="00F1721F"/>
    <w:rsid w:val="00F17246"/>
    <w:rsid w:val="00F17305"/>
    <w:rsid w:val="00F17356"/>
    <w:rsid w:val="00F17D71"/>
    <w:rsid w:val="00F200F8"/>
    <w:rsid w:val="00F20223"/>
    <w:rsid w:val="00F204DD"/>
    <w:rsid w:val="00F20756"/>
    <w:rsid w:val="00F212B8"/>
    <w:rsid w:val="00F21824"/>
    <w:rsid w:val="00F225E5"/>
    <w:rsid w:val="00F2288C"/>
    <w:rsid w:val="00F22A36"/>
    <w:rsid w:val="00F236DF"/>
    <w:rsid w:val="00F237A0"/>
    <w:rsid w:val="00F2453B"/>
    <w:rsid w:val="00F2525A"/>
    <w:rsid w:val="00F2530D"/>
    <w:rsid w:val="00F25810"/>
    <w:rsid w:val="00F26562"/>
    <w:rsid w:val="00F26687"/>
    <w:rsid w:val="00F269B2"/>
    <w:rsid w:val="00F308C0"/>
    <w:rsid w:val="00F310A4"/>
    <w:rsid w:val="00F322F9"/>
    <w:rsid w:val="00F32566"/>
    <w:rsid w:val="00F326C4"/>
    <w:rsid w:val="00F32836"/>
    <w:rsid w:val="00F33796"/>
    <w:rsid w:val="00F33F2D"/>
    <w:rsid w:val="00F351B8"/>
    <w:rsid w:val="00F37B4F"/>
    <w:rsid w:val="00F4196D"/>
    <w:rsid w:val="00F41D52"/>
    <w:rsid w:val="00F43C0F"/>
    <w:rsid w:val="00F443CA"/>
    <w:rsid w:val="00F456D6"/>
    <w:rsid w:val="00F45BD7"/>
    <w:rsid w:val="00F46265"/>
    <w:rsid w:val="00F47673"/>
    <w:rsid w:val="00F47EB6"/>
    <w:rsid w:val="00F50282"/>
    <w:rsid w:val="00F50CF7"/>
    <w:rsid w:val="00F517E9"/>
    <w:rsid w:val="00F52A92"/>
    <w:rsid w:val="00F52CA0"/>
    <w:rsid w:val="00F53222"/>
    <w:rsid w:val="00F53862"/>
    <w:rsid w:val="00F53F7F"/>
    <w:rsid w:val="00F54566"/>
    <w:rsid w:val="00F545A4"/>
    <w:rsid w:val="00F54C76"/>
    <w:rsid w:val="00F54E31"/>
    <w:rsid w:val="00F559BB"/>
    <w:rsid w:val="00F55AE1"/>
    <w:rsid w:val="00F5644C"/>
    <w:rsid w:val="00F56B32"/>
    <w:rsid w:val="00F5712A"/>
    <w:rsid w:val="00F57311"/>
    <w:rsid w:val="00F574DC"/>
    <w:rsid w:val="00F5782B"/>
    <w:rsid w:val="00F610A6"/>
    <w:rsid w:val="00F62204"/>
    <w:rsid w:val="00F62ED5"/>
    <w:rsid w:val="00F64523"/>
    <w:rsid w:val="00F6587D"/>
    <w:rsid w:val="00F66167"/>
    <w:rsid w:val="00F661CE"/>
    <w:rsid w:val="00F66724"/>
    <w:rsid w:val="00F6672A"/>
    <w:rsid w:val="00F66E3A"/>
    <w:rsid w:val="00F67219"/>
    <w:rsid w:val="00F6767C"/>
    <w:rsid w:val="00F676FC"/>
    <w:rsid w:val="00F67730"/>
    <w:rsid w:val="00F6790C"/>
    <w:rsid w:val="00F67D68"/>
    <w:rsid w:val="00F70486"/>
    <w:rsid w:val="00F7104D"/>
    <w:rsid w:val="00F71C84"/>
    <w:rsid w:val="00F71FF3"/>
    <w:rsid w:val="00F723DA"/>
    <w:rsid w:val="00F72CC0"/>
    <w:rsid w:val="00F733BD"/>
    <w:rsid w:val="00F74125"/>
    <w:rsid w:val="00F74CC6"/>
    <w:rsid w:val="00F75860"/>
    <w:rsid w:val="00F7611F"/>
    <w:rsid w:val="00F77060"/>
    <w:rsid w:val="00F773F2"/>
    <w:rsid w:val="00F808DB"/>
    <w:rsid w:val="00F809BD"/>
    <w:rsid w:val="00F80D71"/>
    <w:rsid w:val="00F81052"/>
    <w:rsid w:val="00F8171C"/>
    <w:rsid w:val="00F81886"/>
    <w:rsid w:val="00F821A7"/>
    <w:rsid w:val="00F82523"/>
    <w:rsid w:val="00F82621"/>
    <w:rsid w:val="00F829F5"/>
    <w:rsid w:val="00F82BF8"/>
    <w:rsid w:val="00F83AFB"/>
    <w:rsid w:val="00F846F4"/>
    <w:rsid w:val="00F847F6"/>
    <w:rsid w:val="00F85535"/>
    <w:rsid w:val="00F85D1D"/>
    <w:rsid w:val="00F85D58"/>
    <w:rsid w:val="00F86401"/>
    <w:rsid w:val="00F86C41"/>
    <w:rsid w:val="00F87CCD"/>
    <w:rsid w:val="00F90570"/>
    <w:rsid w:val="00F9073C"/>
    <w:rsid w:val="00F90B5D"/>
    <w:rsid w:val="00F90FA2"/>
    <w:rsid w:val="00F92201"/>
    <w:rsid w:val="00F93FF7"/>
    <w:rsid w:val="00F94930"/>
    <w:rsid w:val="00F94EB4"/>
    <w:rsid w:val="00F958B6"/>
    <w:rsid w:val="00F95E70"/>
    <w:rsid w:val="00F96134"/>
    <w:rsid w:val="00F96832"/>
    <w:rsid w:val="00F96EC3"/>
    <w:rsid w:val="00F972C4"/>
    <w:rsid w:val="00FA0DD8"/>
    <w:rsid w:val="00FA1319"/>
    <w:rsid w:val="00FA140F"/>
    <w:rsid w:val="00FA1806"/>
    <w:rsid w:val="00FA22BD"/>
    <w:rsid w:val="00FA262E"/>
    <w:rsid w:val="00FA26A5"/>
    <w:rsid w:val="00FA280A"/>
    <w:rsid w:val="00FA43C9"/>
    <w:rsid w:val="00FA4C76"/>
    <w:rsid w:val="00FA4D8D"/>
    <w:rsid w:val="00FA4FEE"/>
    <w:rsid w:val="00FA50D1"/>
    <w:rsid w:val="00FA5A19"/>
    <w:rsid w:val="00FA5A4A"/>
    <w:rsid w:val="00FA5FB3"/>
    <w:rsid w:val="00FA6893"/>
    <w:rsid w:val="00FA68C1"/>
    <w:rsid w:val="00FA7E25"/>
    <w:rsid w:val="00FB00FC"/>
    <w:rsid w:val="00FB0D2D"/>
    <w:rsid w:val="00FB1485"/>
    <w:rsid w:val="00FB193C"/>
    <w:rsid w:val="00FB1C8A"/>
    <w:rsid w:val="00FB27CA"/>
    <w:rsid w:val="00FB3696"/>
    <w:rsid w:val="00FB3A61"/>
    <w:rsid w:val="00FB3F75"/>
    <w:rsid w:val="00FB4C91"/>
    <w:rsid w:val="00FB4DE7"/>
    <w:rsid w:val="00FB539C"/>
    <w:rsid w:val="00FB5605"/>
    <w:rsid w:val="00FB665A"/>
    <w:rsid w:val="00FB6EF7"/>
    <w:rsid w:val="00FC08EC"/>
    <w:rsid w:val="00FC099D"/>
    <w:rsid w:val="00FC0ADA"/>
    <w:rsid w:val="00FC17FC"/>
    <w:rsid w:val="00FC199D"/>
    <w:rsid w:val="00FC1BF5"/>
    <w:rsid w:val="00FC1E1F"/>
    <w:rsid w:val="00FC3095"/>
    <w:rsid w:val="00FC32DC"/>
    <w:rsid w:val="00FC3BBF"/>
    <w:rsid w:val="00FC4E39"/>
    <w:rsid w:val="00FC546E"/>
    <w:rsid w:val="00FC68D2"/>
    <w:rsid w:val="00FC6B75"/>
    <w:rsid w:val="00FC7BB2"/>
    <w:rsid w:val="00FC7F27"/>
    <w:rsid w:val="00FC7FA6"/>
    <w:rsid w:val="00FD011E"/>
    <w:rsid w:val="00FD0158"/>
    <w:rsid w:val="00FD05F8"/>
    <w:rsid w:val="00FD091E"/>
    <w:rsid w:val="00FD0923"/>
    <w:rsid w:val="00FD1075"/>
    <w:rsid w:val="00FD1177"/>
    <w:rsid w:val="00FD12D2"/>
    <w:rsid w:val="00FD1373"/>
    <w:rsid w:val="00FD1B53"/>
    <w:rsid w:val="00FD2A0F"/>
    <w:rsid w:val="00FD3218"/>
    <w:rsid w:val="00FD3801"/>
    <w:rsid w:val="00FD3E79"/>
    <w:rsid w:val="00FD3E92"/>
    <w:rsid w:val="00FD3EDD"/>
    <w:rsid w:val="00FD4227"/>
    <w:rsid w:val="00FD4B2B"/>
    <w:rsid w:val="00FD540D"/>
    <w:rsid w:val="00FD5701"/>
    <w:rsid w:val="00FD58A8"/>
    <w:rsid w:val="00FD5E93"/>
    <w:rsid w:val="00FD5EC6"/>
    <w:rsid w:val="00FD614F"/>
    <w:rsid w:val="00FD6950"/>
    <w:rsid w:val="00FD6A6A"/>
    <w:rsid w:val="00FD712E"/>
    <w:rsid w:val="00FD7A04"/>
    <w:rsid w:val="00FE0564"/>
    <w:rsid w:val="00FE0679"/>
    <w:rsid w:val="00FE06AB"/>
    <w:rsid w:val="00FE0B84"/>
    <w:rsid w:val="00FE0BC8"/>
    <w:rsid w:val="00FE0FE8"/>
    <w:rsid w:val="00FE136B"/>
    <w:rsid w:val="00FE13C2"/>
    <w:rsid w:val="00FE29F7"/>
    <w:rsid w:val="00FE2BD9"/>
    <w:rsid w:val="00FE413F"/>
    <w:rsid w:val="00FE4381"/>
    <w:rsid w:val="00FE6C88"/>
    <w:rsid w:val="00FE717E"/>
    <w:rsid w:val="00FE74BD"/>
    <w:rsid w:val="00FE77F1"/>
    <w:rsid w:val="00FE7B62"/>
    <w:rsid w:val="00FE7D4A"/>
    <w:rsid w:val="00FF02E0"/>
    <w:rsid w:val="00FF090F"/>
    <w:rsid w:val="00FF1B87"/>
    <w:rsid w:val="00FF2156"/>
    <w:rsid w:val="00FF32AC"/>
    <w:rsid w:val="00FF341B"/>
    <w:rsid w:val="00FF35E0"/>
    <w:rsid w:val="00FF3E49"/>
    <w:rsid w:val="00FF3FA4"/>
    <w:rsid w:val="00FF4539"/>
    <w:rsid w:val="00FF59DF"/>
    <w:rsid w:val="00FF5E60"/>
    <w:rsid w:val="00FF5F15"/>
    <w:rsid w:val="00FF6866"/>
    <w:rsid w:val="00FF6DEA"/>
    <w:rsid w:val="00FF6F6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4A8D6"/>
  <w15:docId w15:val="{601C4398-4E1A-224D-8FDA-05EA0AAA8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156"/>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712BE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712BE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spacing w:before="120"/>
      <w:jc w:val="left"/>
    </w:pPr>
    <w:rPr>
      <w:rFonts w:asciiTheme="minorHAnsi" w:hAnsiTheme="minorHAnsi" w:cstheme="minorHAnsi"/>
      <w:b/>
      <w:bCs/>
      <w:i/>
      <w:iCs/>
      <w:szCs w:val="24"/>
    </w:rPr>
  </w:style>
  <w:style w:type="paragraph" w:styleId="T2">
    <w:name w:val="toc 2"/>
    <w:basedOn w:val="Normal"/>
    <w:next w:val="Normal"/>
    <w:autoRedefine/>
    <w:uiPriority w:val="39"/>
    <w:unhideWhenUsed/>
    <w:qFormat/>
    <w:rsid w:val="005F306C"/>
    <w:pPr>
      <w:spacing w:before="120"/>
      <w:ind w:left="240"/>
      <w:jc w:val="left"/>
    </w:pPr>
    <w:rPr>
      <w:rFonts w:asciiTheme="minorHAnsi" w:hAnsiTheme="minorHAnsi" w:cstheme="minorHAnsi"/>
      <w:b/>
      <w:bCs/>
      <w:sz w:val="22"/>
    </w:rPr>
  </w:style>
  <w:style w:type="paragraph" w:styleId="T3">
    <w:name w:val="toc 3"/>
    <w:basedOn w:val="Normal"/>
    <w:next w:val="Normal"/>
    <w:autoRedefine/>
    <w:uiPriority w:val="39"/>
    <w:unhideWhenUsed/>
    <w:qFormat/>
    <w:rsid w:val="000B17E4"/>
    <w:pPr>
      <w:ind w:left="480"/>
      <w:jc w:val="left"/>
    </w:pPr>
    <w:rPr>
      <w:rFonts w:asciiTheme="minorHAnsi" w:hAnsiTheme="minorHAnsi" w:cstheme="minorHAnsi"/>
      <w:sz w:val="20"/>
      <w:szCs w:val="20"/>
    </w:rPr>
  </w:style>
  <w:style w:type="paragraph" w:styleId="T4">
    <w:name w:val="toc 4"/>
    <w:basedOn w:val="Normal"/>
    <w:next w:val="Normal"/>
    <w:autoRedefine/>
    <w:uiPriority w:val="39"/>
    <w:unhideWhenUsed/>
    <w:rsid w:val="009F6267"/>
    <w:pPr>
      <w:ind w:left="720"/>
      <w:jc w:val="left"/>
    </w:pPr>
    <w:rPr>
      <w:rFonts w:asciiTheme="minorHAnsi" w:hAnsiTheme="minorHAnsi" w:cstheme="minorHAnsi"/>
      <w:sz w:val="20"/>
      <w:szCs w:val="20"/>
    </w:rPr>
  </w:style>
  <w:style w:type="paragraph" w:styleId="T5">
    <w:name w:val="toc 5"/>
    <w:basedOn w:val="Normal"/>
    <w:next w:val="Normal"/>
    <w:autoRedefine/>
    <w:uiPriority w:val="39"/>
    <w:unhideWhenUsed/>
    <w:rsid w:val="009F6267"/>
    <w:pPr>
      <w:ind w:left="960"/>
      <w:jc w:val="left"/>
    </w:pPr>
    <w:rPr>
      <w:rFonts w:asciiTheme="minorHAnsi" w:hAnsiTheme="minorHAnsi" w:cstheme="minorHAnsi"/>
      <w:sz w:val="20"/>
      <w:szCs w:val="20"/>
    </w:rPr>
  </w:style>
  <w:style w:type="paragraph" w:styleId="T6">
    <w:name w:val="toc 6"/>
    <w:basedOn w:val="Normal"/>
    <w:next w:val="Normal"/>
    <w:autoRedefine/>
    <w:uiPriority w:val="39"/>
    <w:unhideWhenUsed/>
    <w:rsid w:val="009F6267"/>
    <w:pPr>
      <w:ind w:left="1200"/>
      <w:jc w:val="left"/>
    </w:pPr>
    <w:rPr>
      <w:rFonts w:asciiTheme="minorHAnsi" w:hAnsiTheme="minorHAnsi" w:cstheme="minorHAnsi"/>
      <w:sz w:val="20"/>
      <w:szCs w:val="20"/>
    </w:rPr>
  </w:style>
  <w:style w:type="paragraph" w:styleId="T7">
    <w:name w:val="toc 7"/>
    <w:basedOn w:val="Normal"/>
    <w:next w:val="Normal"/>
    <w:autoRedefine/>
    <w:uiPriority w:val="39"/>
    <w:unhideWhenUsed/>
    <w:rsid w:val="009F6267"/>
    <w:pPr>
      <w:ind w:left="1440"/>
      <w:jc w:val="left"/>
    </w:pPr>
    <w:rPr>
      <w:rFonts w:asciiTheme="minorHAnsi" w:hAnsiTheme="minorHAnsi" w:cstheme="minorHAnsi"/>
      <w:sz w:val="20"/>
      <w:szCs w:val="20"/>
    </w:rPr>
  </w:style>
  <w:style w:type="paragraph" w:styleId="T8">
    <w:name w:val="toc 8"/>
    <w:basedOn w:val="Normal"/>
    <w:next w:val="Normal"/>
    <w:autoRedefine/>
    <w:uiPriority w:val="39"/>
    <w:unhideWhenUsed/>
    <w:rsid w:val="009F6267"/>
    <w:pPr>
      <w:ind w:left="1680"/>
      <w:jc w:val="left"/>
    </w:pPr>
    <w:rPr>
      <w:rFonts w:asciiTheme="minorHAnsi" w:hAnsiTheme="minorHAnsi" w:cstheme="minorHAnsi"/>
      <w:sz w:val="20"/>
      <w:szCs w:val="20"/>
    </w:rPr>
  </w:style>
  <w:style w:type="paragraph" w:styleId="T9">
    <w:name w:val="toc 9"/>
    <w:basedOn w:val="Normal"/>
    <w:next w:val="Normal"/>
    <w:autoRedefine/>
    <w:uiPriority w:val="39"/>
    <w:unhideWhenUsed/>
    <w:rsid w:val="009F6267"/>
    <w:pPr>
      <w:ind w:left="1920"/>
      <w:jc w:val="left"/>
    </w:pPr>
    <w:rPr>
      <w:rFonts w:asciiTheme="minorHAnsi" w:hAnsiTheme="minorHAnsi" w:cs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4C7848"/>
    <w:pPr>
      <w:spacing w:before="100" w:beforeAutospacing="1" w:after="100" w:afterAutospacing="1" w:line="240" w:lineRule="auto"/>
      <w:ind w:firstLine="0"/>
      <w:jc w:val="left"/>
    </w:pPr>
    <w:rPr>
      <w:rFonts w:eastAsia="Times New Roman" w:cs="Times New Roman"/>
      <w:szCs w:val="24"/>
      <w:lang w:eastAsia="tr-TR"/>
    </w:rPr>
  </w:style>
  <w:style w:type="paragraph" w:styleId="AklamaKonusu">
    <w:name w:val="annotation subject"/>
    <w:basedOn w:val="AklamaMetni"/>
    <w:next w:val="AklamaMetni"/>
    <w:link w:val="AklamaKonusuChar"/>
    <w:uiPriority w:val="99"/>
    <w:semiHidden/>
    <w:unhideWhenUsed/>
    <w:rsid w:val="00984ED1"/>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984ED1"/>
    <w:rPr>
      <w:rFonts w:ascii="Times New Roman" w:eastAsia="Times New Roman" w:hAnsi="Times New Roman" w:cs="Times New Roman"/>
      <w:b/>
      <w:bCs/>
      <w:sz w:val="20"/>
      <w:szCs w:val="20"/>
      <w:lang w:eastAsia="tr-TR"/>
    </w:rPr>
  </w:style>
  <w:style w:type="table" w:customStyle="1" w:styleId="TabloKlavuzuAk2">
    <w:name w:val="Tablo Kılavuzu Açık2"/>
    <w:basedOn w:val="NormalTablo"/>
    <w:uiPriority w:val="40"/>
    <w:rsid w:val="002504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21">
    <w:name w:val="Düz Tablo 21"/>
    <w:basedOn w:val="NormalTablo"/>
    <w:uiPriority w:val="42"/>
    <w:rsid w:val="00A630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51">
    <w:name w:val="Düz Tablo 51"/>
    <w:basedOn w:val="NormalTablo"/>
    <w:next w:val="DzTablo52"/>
    <w:uiPriority w:val="45"/>
    <w:rsid w:val="00F5644C"/>
    <w:pPr>
      <w:spacing w:after="0" w:line="240" w:lineRule="auto"/>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52">
    <w:name w:val="Düz Tablo 52"/>
    <w:basedOn w:val="NormalTablo"/>
    <w:uiPriority w:val="45"/>
    <w:rsid w:val="00F5644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2-Vurgu41">
    <w:name w:val="Kılavuz Tablo 2 - Vurgu 41"/>
    <w:basedOn w:val="NormalTablo"/>
    <w:uiPriority w:val="47"/>
    <w:rsid w:val="005F4D5A"/>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6Renkli-Vurgu21">
    <w:name w:val="Liste Tablo 6 Renkli - Vurgu 21"/>
    <w:basedOn w:val="NormalTablo"/>
    <w:uiPriority w:val="51"/>
    <w:rsid w:val="00D4350F"/>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11">
    <w:name w:val="Düz Tablo 11"/>
    <w:basedOn w:val="NormalTablo"/>
    <w:uiPriority w:val="41"/>
    <w:rsid w:val="00D435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21">
    <w:name w:val="Kılavuz Tablo 1 Açık - Vurgu 21"/>
    <w:basedOn w:val="NormalTablo"/>
    <w:uiPriority w:val="46"/>
    <w:rsid w:val="00EB14B7"/>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oKlavuzu1">
    <w:name w:val="Tablo Kılavuzu1"/>
    <w:basedOn w:val="NormalTablo"/>
    <w:next w:val="TabloKlavuzu"/>
    <w:uiPriority w:val="39"/>
    <w:rsid w:val="000C1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basedOn w:val="VarsaylanParagrafYazTipi"/>
    <w:uiPriority w:val="99"/>
    <w:semiHidden/>
    <w:unhideWhenUsed/>
    <w:rsid w:val="002F6363"/>
  </w:style>
  <w:style w:type="table" w:customStyle="1" w:styleId="ListeTablo1Ak-Vurgu31">
    <w:name w:val="Liste Tablo 1 Açık - Vurgu 31"/>
    <w:basedOn w:val="NormalTablo"/>
    <w:uiPriority w:val="46"/>
    <w:rsid w:val="00754771"/>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lo2-Vurgu31">
    <w:name w:val="Liste Tablo 2 - Vurgu 31"/>
    <w:basedOn w:val="NormalTablo"/>
    <w:uiPriority w:val="47"/>
    <w:rsid w:val="00754771"/>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3-Vurgu31">
    <w:name w:val="Kılavuz Tablo 3 - Vurgu 31"/>
    <w:basedOn w:val="NormalTablo"/>
    <w:uiPriority w:val="48"/>
    <w:rsid w:val="00754771"/>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31">
    <w:name w:val="Kılavuz Tablo 7 Renkli - Vurgu 31"/>
    <w:basedOn w:val="NormalTablo"/>
    <w:uiPriority w:val="52"/>
    <w:rsid w:val="00B9435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KlavuzTablo7Renkli-Vurgu21">
    <w:name w:val="Kılavuz Tablo 7 Renkli - Vurgu 21"/>
    <w:basedOn w:val="NormalTablo"/>
    <w:uiPriority w:val="52"/>
    <w:rsid w:val="00B94354"/>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2-Vurgu21">
    <w:name w:val="Kılavuz Tablo 2 - Vurgu 21"/>
    <w:basedOn w:val="NormalTablo"/>
    <w:uiPriority w:val="47"/>
    <w:rsid w:val="000A083A"/>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2-Vurgu21">
    <w:name w:val="Liste Tablo 2 - Vurgu 21"/>
    <w:basedOn w:val="NormalTablo"/>
    <w:uiPriority w:val="47"/>
    <w:rsid w:val="000A083A"/>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21">
    <w:name w:val="Liste Tablo 1 Açık - Vurgu 21"/>
    <w:basedOn w:val="NormalTablo"/>
    <w:uiPriority w:val="46"/>
    <w:rsid w:val="000A083A"/>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61">
    <w:name w:val="Liste Tablo 1 Açık - Vurgu 61"/>
    <w:basedOn w:val="NormalTablo"/>
    <w:uiPriority w:val="46"/>
    <w:rsid w:val="000A083A"/>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3-Vurgu61">
    <w:name w:val="Kılavuz Tablo 3 - Vurgu 61"/>
    <w:basedOn w:val="NormalTablo"/>
    <w:uiPriority w:val="48"/>
    <w:rsid w:val="0055047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KlavuzTablo3-Vurgu21">
    <w:name w:val="Kılavuz Tablo 3 - Vurgu 21"/>
    <w:basedOn w:val="NormalTablo"/>
    <w:uiPriority w:val="48"/>
    <w:rsid w:val="00105B0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KlavuzTablo3-Vurgu11">
    <w:name w:val="Kılavuz Tablo 3 - Vurgu 11"/>
    <w:basedOn w:val="NormalTablo"/>
    <w:uiPriority w:val="48"/>
    <w:rsid w:val="00105B0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KlavuzTablo1Ak-Vurgu31">
    <w:name w:val="Kılavuz Tablo 1 Açık - Vurgu 31"/>
    <w:basedOn w:val="NormalTablo"/>
    <w:uiPriority w:val="46"/>
    <w:rsid w:val="004D7E18"/>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Tablo1Ak-Vurgu11">
    <w:name w:val="Kılavuz Tablo 1 Açık - Vurgu 11"/>
    <w:basedOn w:val="NormalTablo"/>
    <w:uiPriority w:val="46"/>
    <w:rsid w:val="0010397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anchor-text">
    <w:name w:val="anchor-text"/>
    <w:basedOn w:val="VarsaylanParagrafYazTipi"/>
    <w:rsid w:val="0090636C"/>
  </w:style>
  <w:style w:type="table" w:customStyle="1" w:styleId="KlavuzTablo6-Renkli-Vurgu31">
    <w:name w:val="Kılavuz Tablo 6 - Renkli - Vurgu 31"/>
    <w:basedOn w:val="NormalTablo"/>
    <w:uiPriority w:val="51"/>
    <w:rsid w:val="004261CA"/>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DzTablo31">
    <w:name w:val="Düz Tablo 31"/>
    <w:basedOn w:val="NormalTablo"/>
    <w:uiPriority w:val="43"/>
    <w:rsid w:val="004261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simYazs">
    <w:name w:val="caption"/>
    <w:basedOn w:val="Normal"/>
    <w:next w:val="Normal"/>
    <w:uiPriority w:val="35"/>
    <w:unhideWhenUsed/>
    <w:qFormat/>
    <w:rsid w:val="009733C6"/>
    <w:pPr>
      <w:spacing w:after="200" w:line="240" w:lineRule="auto"/>
    </w:pPr>
    <w:rPr>
      <w:bCs/>
      <w:color w:val="000000" w:themeColor="text1"/>
      <w:szCs w:val="18"/>
    </w:rPr>
  </w:style>
  <w:style w:type="paragraph" w:styleId="ekillerTablosu">
    <w:name w:val="table of figures"/>
    <w:basedOn w:val="Normal"/>
    <w:next w:val="Normal"/>
    <w:uiPriority w:val="99"/>
    <w:unhideWhenUsed/>
    <w:rsid w:val="00333FDD"/>
  </w:style>
  <w:style w:type="table" w:customStyle="1" w:styleId="TableGrid">
    <w:name w:val="TableGrid"/>
    <w:rsid w:val="00D840D8"/>
    <w:pPr>
      <w:spacing w:after="0" w:line="240" w:lineRule="auto"/>
    </w:pPr>
    <w:rPr>
      <w:rFonts w:eastAsiaTheme="minorEastAsia"/>
      <w:kern w:val="2"/>
      <w:lang w:eastAsia="tr-TR"/>
    </w:rPr>
    <w:tblPr>
      <w:tblCellMar>
        <w:top w:w="0" w:type="dxa"/>
        <w:left w:w="0" w:type="dxa"/>
        <w:bottom w:w="0" w:type="dxa"/>
        <w:right w:w="0" w:type="dxa"/>
      </w:tblCellMar>
    </w:tblPr>
  </w:style>
  <w:style w:type="paragraph" w:customStyle="1" w:styleId="p1">
    <w:name w:val="p1"/>
    <w:basedOn w:val="Normal"/>
    <w:rsid w:val="006B63C4"/>
    <w:pPr>
      <w:spacing w:before="100" w:beforeAutospacing="1" w:after="100" w:afterAutospacing="1" w:line="240" w:lineRule="auto"/>
      <w:ind w:firstLine="0"/>
      <w:jc w:val="left"/>
    </w:pPr>
    <w:rPr>
      <w:rFonts w:eastAsia="Times New Roman" w:cs="Times New Roman"/>
      <w:szCs w:val="24"/>
      <w:lang w:eastAsia="tr-TR"/>
    </w:rPr>
  </w:style>
  <w:style w:type="character" w:customStyle="1" w:styleId="s1">
    <w:name w:val="s1"/>
    <w:basedOn w:val="VarsaylanParagrafYazTipi"/>
    <w:rsid w:val="006B63C4"/>
  </w:style>
  <w:style w:type="character" w:customStyle="1" w:styleId="s2">
    <w:name w:val="s2"/>
    <w:basedOn w:val="VarsaylanParagrafYazTipi"/>
    <w:rsid w:val="006B63C4"/>
  </w:style>
  <w:style w:type="paragraph" w:customStyle="1" w:styleId="p2">
    <w:name w:val="p2"/>
    <w:basedOn w:val="Normal"/>
    <w:rsid w:val="006B63C4"/>
    <w:pPr>
      <w:spacing w:before="100" w:beforeAutospacing="1" w:after="100" w:afterAutospacing="1" w:line="240" w:lineRule="auto"/>
      <w:ind w:firstLine="0"/>
      <w:jc w:val="left"/>
    </w:pPr>
    <w:rPr>
      <w:rFonts w:eastAsia="Times New Roman" w:cs="Times New Roman"/>
      <w:szCs w:val="24"/>
      <w:lang w:eastAsia="tr-TR"/>
    </w:rPr>
  </w:style>
  <w:style w:type="character" w:customStyle="1" w:styleId="apple-tab-span">
    <w:name w:val="apple-tab-span"/>
    <w:basedOn w:val="VarsaylanParagrafYazTipi"/>
    <w:rsid w:val="006B6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18089">
      <w:bodyDiv w:val="1"/>
      <w:marLeft w:val="0"/>
      <w:marRight w:val="0"/>
      <w:marTop w:val="0"/>
      <w:marBottom w:val="0"/>
      <w:divBdr>
        <w:top w:val="none" w:sz="0" w:space="0" w:color="auto"/>
        <w:left w:val="none" w:sz="0" w:space="0" w:color="auto"/>
        <w:bottom w:val="none" w:sz="0" w:space="0" w:color="auto"/>
        <w:right w:val="none" w:sz="0" w:space="0" w:color="auto"/>
      </w:divBdr>
    </w:div>
    <w:div w:id="54134117">
      <w:bodyDiv w:val="1"/>
      <w:marLeft w:val="0"/>
      <w:marRight w:val="0"/>
      <w:marTop w:val="0"/>
      <w:marBottom w:val="0"/>
      <w:divBdr>
        <w:top w:val="none" w:sz="0" w:space="0" w:color="auto"/>
        <w:left w:val="none" w:sz="0" w:space="0" w:color="auto"/>
        <w:bottom w:val="none" w:sz="0" w:space="0" w:color="auto"/>
        <w:right w:val="none" w:sz="0" w:space="0" w:color="auto"/>
      </w:divBdr>
    </w:div>
    <w:div w:id="59253845">
      <w:bodyDiv w:val="1"/>
      <w:marLeft w:val="0"/>
      <w:marRight w:val="0"/>
      <w:marTop w:val="0"/>
      <w:marBottom w:val="0"/>
      <w:divBdr>
        <w:top w:val="none" w:sz="0" w:space="0" w:color="auto"/>
        <w:left w:val="none" w:sz="0" w:space="0" w:color="auto"/>
        <w:bottom w:val="none" w:sz="0" w:space="0" w:color="auto"/>
        <w:right w:val="none" w:sz="0" w:space="0" w:color="auto"/>
      </w:divBdr>
    </w:div>
    <w:div w:id="65079362">
      <w:bodyDiv w:val="1"/>
      <w:marLeft w:val="0"/>
      <w:marRight w:val="0"/>
      <w:marTop w:val="0"/>
      <w:marBottom w:val="0"/>
      <w:divBdr>
        <w:top w:val="none" w:sz="0" w:space="0" w:color="auto"/>
        <w:left w:val="none" w:sz="0" w:space="0" w:color="auto"/>
        <w:bottom w:val="none" w:sz="0" w:space="0" w:color="auto"/>
        <w:right w:val="none" w:sz="0" w:space="0" w:color="auto"/>
      </w:divBdr>
    </w:div>
    <w:div w:id="81267633">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91972768">
      <w:bodyDiv w:val="1"/>
      <w:marLeft w:val="0"/>
      <w:marRight w:val="0"/>
      <w:marTop w:val="0"/>
      <w:marBottom w:val="0"/>
      <w:divBdr>
        <w:top w:val="none" w:sz="0" w:space="0" w:color="auto"/>
        <w:left w:val="none" w:sz="0" w:space="0" w:color="auto"/>
        <w:bottom w:val="none" w:sz="0" w:space="0" w:color="auto"/>
        <w:right w:val="none" w:sz="0" w:space="0" w:color="auto"/>
      </w:divBdr>
    </w:div>
    <w:div w:id="93669912">
      <w:bodyDiv w:val="1"/>
      <w:marLeft w:val="0"/>
      <w:marRight w:val="0"/>
      <w:marTop w:val="0"/>
      <w:marBottom w:val="0"/>
      <w:divBdr>
        <w:top w:val="none" w:sz="0" w:space="0" w:color="auto"/>
        <w:left w:val="none" w:sz="0" w:space="0" w:color="auto"/>
        <w:bottom w:val="none" w:sz="0" w:space="0" w:color="auto"/>
        <w:right w:val="none" w:sz="0" w:space="0" w:color="auto"/>
      </w:divBdr>
    </w:div>
    <w:div w:id="100760879">
      <w:bodyDiv w:val="1"/>
      <w:marLeft w:val="0"/>
      <w:marRight w:val="0"/>
      <w:marTop w:val="0"/>
      <w:marBottom w:val="0"/>
      <w:divBdr>
        <w:top w:val="none" w:sz="0" w:space="0" w:color="auto"/>
        <w:left w:val="none" w:sz="0" w:space="0" w:color="auto"/>
        <w:bottom w:val="none" w:sz="0" w:space="0" w:color="auto"/>
        <w:right w:val="none" w:sz="0" w:space="0" w:color="auto"/>
      </w:divBdr>
    </w:div>
    <w:div w:id="102043964">
      <w:bodyDiv w:val="1"/>
      <w:marLeft w:val="0"/>
      <w:marRight w:val="0"/>
      <w:marTop w:val="0"/>
      <w:marBottom w:val="0"/>
      <w:divBdr>
        <w:top w:val="none" w:sz="0" w:space="0" w:color="auto"/>
        <w:left w:val="none" w:sz="0" w:space="0" w:color="auto"/>
        <w:bottom w:val="none" w:sz="0" w:space="0" w:color="auto"/>
        <w:right w:val="none" w:sz="0" w:space="0" w:color="auto"/>
      </w:divBdr>
      <w:divsChild>
        <w:div w:id="77950734">
          <w:marLeft w:val="0"/>
          <w:marRight w:val="0"/>
          <w:marTop w:val="0"/>
          <w:marBottom w:val="0"/>
          <w:divBdr>
            <w:top w:val="none" w:sz="0" w:space="0" w:color="auto"/>
            <w:left w:val="none" w:sz="0" w:space="0" w:color="auto"/>
            <w:bottom w:val="none" w:sz="0" w:space="0" w:color="auto"/>
            <w:right w:val="none" w:sz="0" w:space="0" w:color="auto"/>
          </w:divBdr>
        </w:div>
      </w:divsChild>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08664218">
      <w:bodyDiv w:val="1"/>
      <w:marLeft w:val="0"/>
      <w:marRight w:val="0"/>
      <w:marTop w:val="0"/>
      <w:marBottom w:val="0"/>
      <w:divBdr>
        <w:top w:val="none" w:sz="0" w:space="0" w:color="auto"/>
        <w:left w:val="none" w:sz="0" w:space="0" w:color="auto"/>
        <w:bottom w:val="none" w:sz="0" w:space="0" w:color="auto"/>
        <w:right w:val="none" w:sz="0" w:space="0" w:color="auto"/>
      </w:divBdr>
    </w:div>
    <w:div w:id="115023375">
      <w:bodyDiv w:val="1"/>
      <w:marLeft w:val="0"/>
      <w:marRight w:val="0"/>
      <w:marTop w:val="0"/>
      <w:marBottom w:val="0"/>
      <w:divBdr>
        <w:top w:val="none" w:sz="0" w:space="0" w:color="auto"/>
        <w:left w:val="none" w:sz="0" w:space="0" w:color="auto"/>
        <w:bottom w:val="none" w:sz="0" w:space="0" w:color="auto"/>
        <w:right w:val="none" w:sz="0" w:space="0" w:color="auto"/>
      </w:divBdr>
      <w:divsChild>
        <w:div w:id="1038580436">
          <w:marLeft w:val="0"/>
          <w:marRight w:val="0"/>
          <w:marTop w:val="0"/>
          <w:marBottom w:val="0"/>
          <w:divBdr>
            <w:top w:val="none" w:sz="0" w:space="0" w:color="auto"/>
            <w:left w:val="none" w:sz="0" w:space="0" w:color="auto"/>
            <w:bottom w:val="none" w:sz="0" w:space="0" w:color="auto"/>
            <w:right w:val="none" w:sz="0" w:space="0" w:color="auto"/>
          </w:divBdr>
        </w:div>
      </w:divsChild>
    </w:div>
    <w:div w:id="119762320">
      <w:bodyDiv w:val="1"/>
      <w:marLeft w:val="0"/>
      <w:marRight w:val="0"/>
      <w:marTop w:val="0"/>
      <w:marBottom w:val="0"/>
      <w:divBdr>
        <w:top w:val="none" w:sz="0" w:space="0" w:color="auto"/>
        <w:left w:val="none" w:sz="0" w:space="0" w:color="auto"/>
        <w:bottom w:val="none" w:sz="0" w:space="0" w:color="auto"/>
        <w:right w:val="none" w:sz="0" w:space="0" w:color="auto"/>
      </w:divBdr>
      <w:divsChild>
        <w:div w:id="253825094">
          <w:marLeft w:val="0"/>
          <w:marRight w:val="0"/>
          <w:marTop w:val="0"/>
          <w:marBottom w:val="0"/>
          <w:divBdr>
            <w:top w:val="none" w:sz="0" w:space="0" w:color="auto"/>
            <w:left w:val="none" w:sz="0" w:space="0" w:color="auto"/>
            <w:bottom w:val="none" w:sz="0" w:space="0" w:color="auto"/>
            <w:right w:val="none" w:sz="0" w:space="0" w:color="auto"/>
          </w:divBdr>
        </w:div>
      </w:divsChild>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159855646">
      <w:bodyDiv w:val="1"/>
      <w:marLeft w:val="0"/>
      <w:marRight w:val="0"/>
      <w:marTop w:val="0"/>
      <w:marBottom w:val="0"/>
      <w:divBdr>
        <w:top w:val="none" w:sz="0" w:space="0" w:color="auto"/>
        <w:left w:val="none" w:sz="0" w:space="0" w:color="auto"/>
        <w:bottom w:val="none" w:sz="0" w:space="0" w:color="auto"/>
        <w:right w:val="none" w:sz="0" w:space="0" w:color="auto"/>
      </w:divBdr>
      <w:divsChild>
        <w:div w:id="36054197">
          <w:marLeft w:val="0"/>
          <w:marRight w:val="0"/>
          <w:marTop w:val="0"/>
          <w:marBottom w:val="0"/>
          <w:divBdr>
            <w:top w:val="none" w:sz="0" w:space="0" w:color="auto"/>
            <w:left w:val="none" w:sz="0" w:space="0" w:color="auto"/>
            <w:bottom w:val="none" w:sz="0" w:space="0" w:color="auto"/>
            <w:right w:val="none" w:sz="0" w:space="0" w:color="auto"/>
          </w:divBdr>
        </w:div>
      </w:divsChild>
    </w:div>
    <w:div w:id="169763931">
      <w:bodyDiv w:val="1"/>
      <w:marLeft w:val="0"/>
      <w:marRight w:val="0"/>
      <w:marTop w:val="0"/>
      <w:marBottom w:val="0"/>
      <w:divBdr>
        <w:top w:val="none" w:sz="0" w:space="0" w:color="auto"/>
        <w:left w:val="none" w:sz="0" w:space="0" w:color="auto"/>
        <w:bottom w:val="none" w:sz="0" w:space="0" w:color="auto"/>
        <w:right w:val="none" w:sz="0" w:space="0" w:color="auto"/>
      </w:divBdr>
      <w:divsChild>
        <w:div w:id="1836917634">
          <w:marLeft w:val="0"/>
          <w:marRight w:val="0"/>
          <w:marTop w:val="0"/>
          <w:marBottom w:val="0"/>
          <w:divBdr>
            <w:top w:val="none" w:sz="0" w:space="0" w:color="auto"/>
            <w:left w:val="none" w:sz="0" w:space="0" w:color="auto"/>
            <w:bottom w:val="none" w:sz="0" w:space="0" w:color="auto"/>
            <w:right w:val="none" w:sz="0" w:space="0" w:color="auto"/>
          </w:divBdr>
        </w:div>
      </w:divsChild>
    </w:div>
    <w:div w:id="175703617">
      <w:bodyDiv w:val="1"/>
      <w:marLeft w:val="0"/>
      <w:marRight w:val="0"/>
      <w:marTop w:val="0"/>
      <w:marBottom w:val="0"/>
      <w:divBdr>
        <w:top w:val="none" w:sz="0" w:space="0" w:color="auto"/>
        <w:left w:val="none" w:sz="0" w:space="0" w:color="auto"/>
        <w:bottom w:val="none" w:sz="0" w:space="0" w:color="auto"/>
        <w:right w:val="none" w:sz="0" w:space="0" w:color="auto"/>
      </w:divBdr>
    </w:div>
    <w:div w:id="177737828">
      <w:bodyDiv w:val="1"/>
      <w:marLeft w:val="0"/>
      <w:marRight w:val="0"/>
      <w:marTop w:val="0"/>
      <w:marBottom w:val="0"/>
      <w:divBdr>
        <w:top w:val="none" w:sz="0" w:space="0" w:color="auto"/>
        <w:left w:val="none" w:sz="0" w:space="0" w:color="auto"/>
        <w:bottom w:val="none" w:sz="0" w:space="0" w:color="auto"/>
        <w:right w:val="none" w:sz="0" w:space="0" w:color="auto"/>
      </w:divBdr>
    </w:div>
    <w:div w:id="181359980">
      <w:bodyDiv w:val="1"/>
      <w:marLeft w:val="0"/>
      <w:marRight w:val="0"/>
      <w:marTop w:val="0"/>
      <w:marBottom w:val="0"/>
      <w:divBdr>
        <w:top w:val="none" w:sz="0" w:space="0" w:color="auto"/>
        <w:left w:val="none" w:sz="0" w:space="0" w:color="auto"/>
        <w:bottom w:val="none" w:sz="0" w:space="0" w:color="auto"/>
        <w:right w:val="none" w:sz="0" w:space="0" w:color="auto"/>
      </w:divBdr>
      <w:divsChild>
        <w:div w:id="249194696">
          <w:marLeft w:val="0"/>
          <w:marRight w:val="0"/>
          <w:marTop w:val="0"/>
          <w:marBottom w:val="0"/>
          <w:divBdr>
            <w:top w:val="none" w:sz="0" w:space="0" w:color="auto"/>
            <w:left w:val="none" w:sz="0" w:space="0" w:color="auto"/>
            <w:bottom w:val="none" w:sz="0" w:space="0" w:color="auto"/>
            <w:right w:val="none" w:sz="0" w:space="0" w:color="auto"/>
          </w:divBdr>
        </w:div>
      </w:divsChild>
    </w:div>
    <w:div w:id="181364653">
      <w:bodyDiv w:val="1"/>
      <w:marLeft w:val="0"/>
      <w:marRight w:val="0"/>
      <w:marTop w:val="0"/>
      <w:marBottom w:val="0"/>
      <w:divBdr>
        <w:top w:val="none" w:sz="0" w:space="0" w:color="auto"/>
        <w:left w:val="none" w:sz="0" w:space="0" w:color="auto"/>
        <w:bottom w:val="none" w:sz="0" w:space="0" w:color="auto"/>
        <w:right w:val="none" w:sz="0" w:space="0" w:color="auto"/>
      </w:divBdr>
    </w:div>
    <w:div w:id="207761780">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50282753">
      <w:bodyDiv w:val="1"/>
      <w:marLeft w:val="0"/>
      <w:marRight w:val="0"/>
      <w:marTop w:val="0"/>
      <w:marBottom w:val="0"/>
      <w:divBdr>
        <w:top w:val="none" w:sz="0" w:space="0" w:color="auto"/>
        <w:left w:val="none" w:sz="0" w:space="0" w:color="auto"/>
        <w:bottom w:val="none" w:sz="0" w:space="0" w:color="auto"/>
        <w:right w:val="none" w:sz="0" w:space="0" w:color="auto"/>
      </w:divBdr>
    </w:div>
    <w:div w:id="265236330">
      <w:bodyDiv w:val="1"/>
      <w:marLeft w:val="0"/>
      <w:marRight w:val="0"/>
      <w:marTop w:val="0"/>
      <w:marBottom w:val="0"/>
      <w:divBdr>
        <w:top w:val="none" w:sz="0" w:space="0" w:color="auto"/>
        <w:left w:val="none" w:sz="0" w:space="0" w:color="auto"/>
        <w:bottom w:val="none" w:sz="0" w:space="0" w:color="auto"/>
        <w:right w:val="none" w:sz="0" w:space="0" w:color="auto"/>
      </w:divBdr>
      <w:divsChild>
        <w:div w:id="1160464387">
          <w:marLeft w:val="0"/>
          <w:marRight w:val="0"/>
          <w:marTop w:val="0"/>
          <w:marBottom w:val="0"/>
          <w:divBdr>
            <w:top w:val="none" w:sz="0" w:space="0" w:color="auto"/>
            <w:left w:val="none" w:sz="0" w:space="0" w:color="auto"/>
            <w:bottom w:val="none" w:sz="0" w:space="0" w:color="auto"/>
            <w:right w:val="none" w:sz="0" w:space="0" w:color="auto"/>
          </w:divBdr>
        </w:div>
      </w:divsChild>
    </w:div>
    <w:div w:id="27814629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296377264">
      <w:bodyDiv w:val="1"/>
      <w:marLeft w:val="0"/>
      <w:marRight w:val="0"/>
      <w:marTop w:val="0"/>
      <w:marBottom w:val="0"/>
      <w:divBdr>
        <w:top w:val="none" w:sz="0" w:space="0" w:color="auto"/>
        <w:left w:val="none" w:sz="0" w:space="0" w:color="auto"/>
        <w:bottom w:val="none" w:sz="0" w:space="0" w:color="auto"/>
        <w:right w:val="none" w:sz="0" w:space="0" w:color="auto"/>
      </w:divBdr>
    </w:div>
    <w:div w:id="311369576">
      <w:bodyDiv w:val="1"/>
      <w:marLeft w:val="0"/>
      <w:marRight w:val="0"/>
      <w:marTop w:val="0"/>
      <w:marBottom w:val="0"/>
      <w:divBdr>
        <w:top w:val="none" w:sz="0" w:space="0" w:color="auto"/>
        <w:left w:val="none" w:sz="0" w:space="0" w:color="auto"/>
        <w:bottom w:val="none" w:sz="0" w:space="0" w:color="auto"/>
        <w:right w:val="none" w:sz="0" w:space="0" w:color="auto"/>
      </w:divBdr>
    </w:div>
    <w:div w:id="359164141">
      <w:bodyDiv w:val="1"/>
      <w:marLeft w:val="0"/>
      <w:marRight w:val="0"/>
      <w:marTop w:val="0"/>
      <w:marBottom w:val="0"/>
      <w:divBdr>
        <w:top w:val="none" w:sz="0" w:space="0" w:color="auto"/>
        <w:left w:val="none" w:sz="0" w:space="0" w:color="auto"/>
        <w:bottom w:val="none" w:sz="0" w:space="0" w:color="auto"/>
        <w:right w:val="none" w:sz="0" w:space="0" w:color="auto"/>
      </w:divBdr>
      <w:divsChild>
        <w:div w:id="1897356361">
          <w:marLeft w:val="0"/>
          <w:marRight w:val="0"/>
          <w:marTop w:val="0"/>
          <w:marBottom w:val="0"/>
          <w:divBdr>
            <w:top w:val="none" w:sz="0" w:space="0" w:color="auto"/>
            <w:left w:val="none" w:sz="0" w:space="0" w:color="auto"/>
            <w:bottom w:val="none" w:sz="0" w:space="0" w:color="auto"/>
            <w:right w:val="none" w:sz="0" w:space="0" w:color="auto"/>
          </w:divBdr>
        </w:div>
      </w:divsChild>
    </w:div>
    <w:div w:id="360860437">
      <w:bodyDiv w:val="1"/>
      <w:marLeft w:val="0"/>
      <w:marRight w:val="0"/>
      <w:marTop w:val="0"/>
      <w:marBottom w:val="0"/>
      <w:divBdr>
        <w:top w:val="none" w:sz="0" w:space="0" w:color="auto"/>
        <w:left w:val="none" w:sz="0" w:space="0" w:color="auto"/>
        <w:bottom w:val="none" w:sz="0" w:space="0" w:color="auto"/>
        <w:right w:val="none" w:sz="0" w:space="0" w:color="auto"/>
      </w:divBdr>
    </w:div>
    <w:div w:id="372389611">
      <w:bodyDiv w:val="1"/>
      <w:marLeft w:val="0"/>
      <w:marRight w:val="0"/>
      <w:marTop w:val="0"/>
      <w:marBottom w:val="0"/>
      <w:divBdr>
        <w:top w:val="none" w:sz="0" w:space="0" w:color="auto"/>
        <w:left w:val="none" w:sz="0" w:space="0" w:color="auto"/>
        <w:bottom w:val="none" w:sz="0" w:space="0" w:color="auto"/>
        <w:right w:val="none" w:sz="0" w:space="0" w:color="auto"/>
      </w:divBdr>
    </w:div>
    <w:div w:id="383454426">
      <w:bodyDiv w:val="1"/>
      <w:marLeft w:val="0"/>
      <w:marRight w:val="0"/>
      <w:marTop w:val="0"/>
      <w:marBottom w:val="0"/>
      <w:divBdr>
        <w:top w:val="none" w:sz="0" w:space="0" w:color="auto"/>
        <w:left w:val="none" w:sz="0" w:space="0" w:color="auto"/>
        <w:bottom w:val="none" w:sz="0" w:space="0" w:color="auto"/>
        <w:right w:val="none" w:sz="0" w:space="0" w:color="auto"/>
      </w:divBdr>
      <w:divsChild>
        <w:div w:id="631011788">
          <w:marLeft w:val="0"/>
          <w:marRight w:val="0"/>
          <w:marTop w:val="0"/>
          <w:marBottom w:val="0"/>
          <w:divBdr>
            <w:top w:val="none" w:sz="0" w:space="0" w:color="auto"/>
            <w:left w:val="none" w:sz="0" w:space="0" w:color="auto"/>
            <w:bottom w:val="none" w:sz="0" w:space="0" w:color="auto"/>
            <w:right w:val="none" w:sz="0" w:space="0" w:color="auto"/>
          </w:divBdr>
        </w:div>
      </w:divsChild>
    </w:div>
    <w:div w:id="418260780">
      <w:bodyDiv w:val="1"/>
      <w:marLeft w:val="0"/>
      <w:marRight w:val="0"/>
      <w:marTop w:val="0"/>
      <w:marBottom w:val="0"/>
      <w:divBdr>
        <w:top w:val="none" w:sz="0" w:space="0" w:color="auto"/>
        <w:left w:val="none" w:sz="0" w:space="0" w:color="auto"/>
        <w:bottom w:val="none" w:sz="0" w:space="0" w:color="auto"/>
        <w:right w:val="none" w:sz="0" w:space="0" w:color="auto"/>
      </w:divBdr>
    </w:div>
    <w:div w:id="420683108">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40102682">
      <w:bodyDiv w:val="1"/>
      <w:marLeft w:val="0"/>
      <w:marRight w:val="0"/>
      <w:marTop w:val="0"/>
      <w:marBottom w:val="0"/>
      <w:divBdr>
        <w:top w:val="none" w:sz="0" w:space="0" w:color="auto"/>
        <w:left w:val="none" w:sz="0" w:space="0" w:color="auto"/>
        <w:bottom w:val="none" w:sz="0" w:space="0" w:color="auto"/>
        <w:right w:val="none" w:sz="0" w:space="0" w:color="auto"/>
      </w:divBdr>
      <w:divsChild>
        <w:div w:id="209922714">
          <w:marLeft w:val="0"/>
          <w:marRight w:val="0"/>
          <w:marTop w:val="0"/>
          <w:marBottom w:val="0"/>
          <w:divBdr>
            <w:top w:val="none" w:sz="0" w:space="0" w:color="auto"/>
            <w:left w:val="none" w:sz="0" w:space="0" w:color="auto"/>
            <w:bottom w:val="none" w:sz="0" w:space="0" w:color="auto"/>
            <w:right w:val="none" w:sz="0" w:space="0" w:color="auto"/>
          </w:divBdr>
        </w:div>
      </w:divsChild>
    </w:div>
    <w:div w:id="445006263">
      <w:bodyDiv w:val="1"/>
      <w:marLeft w:val="0"/>
      <w:marRight w:val="0"/>
      <w:marTop w:val="0"/>
      <w:marBottom w:val="0"/>
      <w:divBdr>
        <w:top w:val="none" w:sz="0" w:space="0" w:color="auto"/>
        <w:left w:val="none" w:sz="0" w:space="0" w:color="auto"/>
        <w:bottom w:val="none" w:sz="0" w:space="0" w:color="auto"/>
        <w:right w:val="none" w:sz="0" w:space="0" w:color="auto"/>
      </w:divBdr>
    </w:div>
    <w:div w:id="446895061">
      <w:bodyDiv w:val="1"/>
      <w:marLeft w:val="0"/>
      <w:marRight w:val="0"/>
      <w:marTop w:val="0"/>
      <w:marBottom w:val="0"/>
      <w:divBdr>
        <w:top w:val="none" w:sz="0" w:space="0" w:color="auto"/>
        <w:left w:val="none" w:sz="0" w:space="0" w:color="auto"/>
        <w:bottom w:val="none" w:sz="0" w:space="0" w:color="auto"/>
        <w:right w:val="none" w:sz="0" w:space="0" w:color="auto"/>
      </w:divBdr>
      <w:divsChild>
        <w:div w:id="179517154">
          <w:marLeft w:val="0"/>
          <w:marRight w:val="0"/>
          <w:marTop w:val="0"/>
          <w:marBottom w:val="0"/>
          <w:divBdr>
            <w:top w:val="none" w:sz="0" w:space="0" w:color="auto"/>
            <w:left w:val="none" w:sz="0" w:space="0" w:color="auto"/>
            <w:bottom w:val="none" w:sz="0" w:space="0" w:color="auto"/>
            <w:right w:val="none" w:sz="0" w:space="0" w:color="auto"/>
          </w:divBdr>
        </w:div>
      </w:divsChild>
    </w:div>
    <w:div w:id="448008120">
      <w:bodyDiv w:val="1"/>
      <w:marLeft w:val="0"/>
      <w:marRight w:val="0"/>
      <w:marTop w:val="0"/>
      <w:marBottom w:val="0"/>
      <w:divBdr>
        <w:top w:val="none" w:sz="0" w:space="0" w:color="auto"/>
        <w:left w:val="none" w:sz="0" w:space="0" w:color="auto"/>
        <w:bottom w:val="none" w:sz="0" w:space="0" w:color="auto"/>
        <w:right w:val="none" w:sz="0" w:space="0" w:color="auto"/>
      </w:divBdr>
      <w:divsChild>
        <w:div w:id="131794943">
          <w:marLeft w:val="0"/>
          <w:marRight w:val="0"/>
          <w:marTop w:val="0"/>
          <w:marBottom w:val="0"/>
          <w:divBdr>
            <w:top w:val="none" w:sz="0" w:space="0" w:color="auto"/>
            <w:left w:val="none" w:sz="0" w:space="0" w:color="auto"/>
            <w:bottom w:val="none" w:sz="0" w:space="0" w:color="auto"/>
            <w:right w:val="none" w:sz="0" w:space="0" w:color="auto"/>
          </w:divBdr>
        </w:div>
      </w:divsChild>
    </w:div>
    <w:div w:id="457648414">
      <w:bodyDiv w:val="1"/>
      <w:marLeft w:val="0"/>
      <w:marRight w:val="0"/>
      <w:marTop w:val="0"/>
      <w:marBottom w:val="0"/>
      <w:divBdr>
        <w:top w:val="none" w:sz="0" w:space="0" w:color="auto"/>
        <w:left w:val="none" w:sz="0" w:space="0" w:color="auto"/>
        <w:bottom w:val="none" w:sz="0" w:space="0" w:color="auto"/>
        <w:right w:val="none" w:sz="0" w:space="0" w:color="auto"/>
      </w:divBdr>
      <w:divsChild>
        <w:div w:id="683020457">
          <w:marLeft w:val="0"/>
          <w:marRight w:val="0"/>
          <w:marTop w:val="0"/>
          <w:marBottom w:val="0"/>
          <w:divBdr>
            <w:top w:val="none" w:sz="0" w:space="0" w:color="auto"/>
            <w:left w:val="none" w:sz="0" w:space="0" w:color="auto"/>
            <w:bottom w:val="none" w:sz="0" w:space="0" w:color="auto"/>
            <w:right w:val="none" w:sz="0" w:space="0" w:color="auto"/>
          </w:divBdr>
        </w:div>
      </w:divsChild>
    </w:div>
    <w:div w:id="461000565">
      <w:bodyDiv w:val="1"/>
      <w:marLeft w:val="0"/>
      <w:marRight w:val="0"/>
      <w:marTop w:val="0"/>
      <w:marBottom w:val="0"/>
      <w:divBdr>
        <w:top w:val="none" w:sz="0" w:space="0" w:color="auto"/>
        <w:left w:val="none" w:sz="0" w:space="0" w:color="auto"/>
        <w:bottom w:val="none" w:sz="0" w:space="0" w:color="auto"/>
        <w:right w:val="none" w:sz="0" w:space="0" w:color="auto"/>
      </w:divBdr>
    </w:div>
    <w:div w:id="465858955">
      <w:bodyDiv w:val="1"/>
      <w:marLeft w:val="0"/>
      <w:marRight w:val="0"/>
      <w:marTop w:val="0"/>
      <w:marBottom w:val="0"/>
      <w:divBdr>
        <w:top w:val="none" w:sz="0" w:space="0" w:color="auto"/>
        <w:left w:val="none" w:sz="0" w:space="0" w:color="auto"/>
        <w:bottom w:val="none" w:sz="0" w:space="0" w:color="auto"/>
        <w:right w:val="none" w:sz="0" w:space="0" w:color="auto"/>
      </w:divBdr>
    </w:div>
    <w:div w:id="466707186">
      <w:bodyDiv w:val="1"/>
      <w:marLeft w:val="0"/>
      <w:marRight w:val="0"/>
      <w:marTop w:val="0"/>
      <w:marBottom w:val="0"/>
      <w:divBdr>
        <w:top w:val="none" w:sz="0" w:space="0" w:color="auto"/>
        <w:left w:val="none" w:sz="0" w:space="0" w:color="auto"/>
        <w:bottom w:val="none" w:sz="0" w:space="0" w:color="auto"/>
        <w:right w:val="none" w:sz="0" w:space="0" w:color="auto"/>
      </w:divBdr>
    </w:div>
    <w:div w:id="485511465">
      <w:bodyDiv w:val="1"/>
      <w:marLeft w:val="0"/>
      <w:marRight w:val="0"/>
      <w:marTop w:val="0"/>
      <w:marBottom w:val="0"/>
      <w:divBdr>
        <w:top w:val="none" w:sz="0" w:space="0" w:color="auto"/>
        <w:left w:val="none" w:sz="0" w:space="0" w:color="auto"/>
        <w:bottom w:val="none" w:sz="0" w:space="0" w:color="auto"/>
        <w:right w:val="none" w:sz="0" w:space="0" w:color="auto"/>
      </w:divBdr>
    </w:div>
    <w:div w:id="516505132">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39901824">
      <w:bodyDiv w:val="1"/>
      <w:marLeft w:val="0"/>
      <w:marRight w:val="0"/>
      <w:marTop w:val="0"/>
      <w:marBottom w:val="0"/>
      <w:divBdr>
        <w:top w:val="none" w:sz="0" w:space="0" w:color="auto"/>
        <w:left w:val="none" w:sz="0" w:space="0" w:color="auto"/>
        <w:bottom w:val="none" w:sz="0" w:space="0" w:color="auto"/>
        <w:right w:val="none" w:sz="0" w:space="0" w:color="auto"/>
      </w:divBdr>
    </w:div>
    <w:div w:id="557786649">
      <w:bodyDiv w:val="1"/>
      <w:marLeft w:val="0"/>
      <w:marRight w:val="0"/>
      <w:marTop w:val="0"/>
      <w:marBottom w:val="0"/>
      <w:divBdr>
        <w:top w:val="none" w:sz="0" w:space="0" w:color="auto"/>
        <w:left w:val="none" w:sz="0" w:space="0" w:color="auto"/>
        <w:bottom w:val="none" w:sz="0" w:space="0" w:color="auto"/>
        <w:right w:val="none" w:sz="0" w:space="0" w:color="auto"/>
      </w:divBdr>
    </w:div>
    <w:div w:id="565994546">
      <w:bodyDiv w:val="1"/>
      <w:marLeft w:val="0"/>
      <w:marRight w:val="0"/>
      <w:marTop w:val="0"/>
      <w:marBottom w:val="0"/>
      <w:divBdr>
        <w:top w:val="none" w:sz="0" w:space="0" w:color="auto"/>
        <w:left w:val="none" w:sz="0" w:space="0" w:color="auto"/>
        <w:bottom w:val="none" w:sz="0" w:space="0" w:color="auto"/>
        <w:right w:val="none" w:sz="0" w:space="0" w:color="auto"/>
      </w:divBdr>
      <w:divsChild>
        <w:div w:id="669722968">
          <w:marLeft w:val="0"/>
          <w:marRight w:val="0"/>
          <w:marTop w:val="0"/>
          <w:marBottom w:val="0"/>
          <w:divBdr>
            <w:top w:val="none" w:sz="0" w:space="0" w:color="auto"/>
            <w:left w:val="none" w:sz="0" w:space="0" w:color="auto"/>
            <w:bottom w:val="none" w:sz="0" w:space="0" w:color="auto"/>
            <w:right w:val="none" w:sz="0" w:space="0" w:color="auto"/>
          </w:divBdr>
        </w:div>
      </w:divsChild>
    </w:div>
    <w:div w:id="570316208">
      <w:bodyDiv w:val="1"/>
      <w:marLeft w:val="0"/>
      <w:marRight w:val="0"/>
      <w:marTop w:val="0"/>
      <w:marBottom w:val="0"/>
      <w:divBdr>
        <w:top w:val="none" w:sz="0" w:space="0" w:color="auto"/>
        <w:left w:val="none" w:sz="0" w:space="0" w:color="auto"/>
        <w:bottom w:val="none" w:sz="0" w:space="0" w:color="auto"/>
        <w:right w:val="none" w:sz="0" w:space="0" w:color="auto"/>
      </w:divBdr>
    </w:div>
    <w:div w:id="576062115">
      <w:bodyDiv w:val="1"/>
      <w:marLeft w:val="0"/>
      <w:marRight w:val="0"/>
      <w:marTop w:val="0"/>
      <w:marBottom w:val="0"/>
      <w:divBdr>
        <w:top w:val="none" w:sz="0" w:space="0" w:color="auto"/>
        <w:left w:val="none" w:sz="0" w:space="0" w:color="auto"/>
        <w:bottom w:val="none" w:sz="0" w:space="0" w:color="auto"/>
        <w:right w:val="none" w:sz="0" w:space="0" w:color="auto"/>
      </w:divBdr>
    </w:div>
    <w:div w:id="577714293">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15329206">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30325316">
      <w:bodyDiv w:val="1"/>
      <w:marLeft w:val="0"/>
      <w:marRight w:val="0"/>
      <w:marTop w:val="0"/>
      <w:marBottom w:val="0"/>
      <w:divBdr>
        <w:top w:val="none" w:sz="0" w:space="0" w:color="auto"/>
        <w:left w:val="none" w:sz="0" w:space="0" w:color="auto"/>
        <w:bottom w:val="none" w:sz="0" w:space="0" w:color="auto"/>
        <w:right w:val="none" w:sz="0" w:space="0" w:color="auto"/>
      </w:divBdr>
    </w:div>
    <w:div w:id="650331200">
      <w:bodyDiv w:val="1"/>
      <w:marLeft w:val="0"/>
      <w:marRight w:val="0"/>
      <w:marTop w:val="0"/>
      <w:marBottom w:val="0"/>
      <w:divBdr>
        <w:top w:val="none" w:sz="0" w:space="0" w:color="auto"/>
        <w:left w:val="none" w:sz="0" w:space="0" w:color="auto"/>
        <w:bottom w:val="none" w:sz="0" w:space="0" w:color="auto"/>
        <w:right w:val="none" w:sz="0" w:space="0" w:color="auto"/>
      </w:divBdr>
    </w:div>
    <w:div w:id="652024826">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46195812">
      <w:bodyDiv w:val="1"/>
      <w:marLeft w:val="0"/>
      <w:marRight w:val="0"/>
      <w:marTop w:val="0"/>
      <w:marBottom w:val="0"/>
      <w:divBdr>
        <w:top w:val="none" w:sz="0" w:space="0" w:color="auto"/>
        <w:left w:val="none" w:sz="0" w:space="0" w:color="auto"/>
        <w:bottom w:val="none" w:sz="0" w:space="0" w:color="auto"/>
        <w:right w:val="none" w:sz="0" w:space="0" w:color="auto"/>
      </w:divBdr>
    </w:div>
    <w:div w:id="760955555">
      <w:bodyDiv w:val="1"/>
      <w:marLeft w:val="0"/>
      <w:marRight w:val="0"/>
      <w:marTop w:val="0"/>
      <w:marBottom w:val="0"/>
      <w:divBdr>
        <w:top w:val="none" w:sz="0" w:space="0" w:color="auto"/>
        <w:left w:val="none" w:sz="0" w:space="0" w:color="auto"/>
        <w:bottom w:val="none" w:sz="0" w:space="0" w:color="auto"/>
        <w:right w:val="none" w:sz="0" w:space="0" w:color="auto"/>
      </w:divBdr>
    </w:div>
    <w:div w:id="763451653">
      <w:bodyDiv w:val="1"/>
      <w:marLeft w:val="0"/>
      <w:marRight w:val="0"/>
      <w:marTop w:val="0"/>
      <w:marBottom w:val="0"/>
      <w:divBdr>
        <w:top w:val="none" w:sz="0" w:space="0" w:color="auto"/>
        <w:left w:val="none" w:sz="0" w:space="0" w:color="auto"/>
        <w:bottom w:val="none" w:sz="0" w:space="0" w:color="auto"/>
        <w:right w:val="none" w:sz="0" w:space="0" w:color="auto"/>
      </w:divBdr>
    </w:div>
    <w:div w:id="769667346">
      <w:bodyDiv w:val="1"/>
      <w:marLeft w:val="0"/>
      <w:marRight w:val="0"/>
      <w:marTop w:val="0"/>
      <w:marBottom w:val="0"/>
      <w:divBdr>
        <w:top w:val="none" w:sz="0" w:space="0" w:color="auto"/>
        <w:left w:val="none" w:sz="0" w:space="0" w:color="auto"/>
        <w:bottom w:val="none" w:sz="0" w:space="0" w:color="auto"/>
        <w:right w:val="none" w:sz="0" w:space="0" w:color="auto"/>
      </w:divBdr>
    </w:div>
    <w:div w:id="784230670">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11216129">
      <w:bodyDiv w:val="1"/>
      <w:marLeft w:val="0"/>
      <w:marRight w:val="0"/>
      <w:marTop w:val="0"/>
      <w:marBottom w:val="0"/>
      <w:divBdr>
        <w:top w:val="none" w:sz="0" w:space="0" w:color="auto"/>
        <w:left w:val="none" w:sz="0" w:space="0" w:color="auto"/>
        <w:bottom w:val="none" w:sz="0" w:space="0" w:color="auto"/>
        <w:right w:val="none" w:sz="0" w:space="0" w:color="auto"/>
      </w:divBdr>
    </w:div>
    <w:div w:id="811483572">
      <w:bodyDiv w:val="1"/>
      <w:marLeft w:val="0"/>
      <w:marRight w:val="0"/>
      <w:marTop w:val="0"/>
      <w:marBottom w:val="0"/>
      <w:divBdr>
        <w:top w:val="none" w:sz="0" w:space="0" w:color="auto"/>
        <w:left w:val="none" w:sz="0" w:space="0" w:color="auto"/>
        <w:bottom w:val="none" w:sz="0" w:space="0" w:color="auto"/>
        <w:right w:val="none" w:sz="0" w:space="0" w:color="auto"/>
      </w:divBdr>
    </w:div>
    <w:div w:id="812988673">
      <w:bodyDiv w:val="1"/>
      <w:marLeft w:val="0"/>
      <w:marRight w:val="0"/>
      <w:marTop w:val="0"/>
      <w:marBottom w:val="0"/>
      <w:divBdr>
        <w:top w:val="none" w:sz="0" w:space="0" w:color="auto"/>
        <w:left w:val="none" w:sz="0" w:space="0" w:color="auto"/>
        <w:bottom w:val="none" w:sz="0" w:space="0" w:color="auto"/>
        <w:right w:val="none" w:sz="0" w:space="0" w:color="auto"/>
      </w:divBdr>
      <w:divsChild>
        <w:div w:id="530269168">
          <w:marLeft w:val="0"/>
          <w:marRight w:val="0"/>
          <w:marTop w:val="0"/>
          <w:marBottom w:val="0"/>
          <w:divBdr>
            <w:top w:val="none" w:sz="0" w:space="0" w:color="auto"/>
            <w:left w:val="none" w:sz="0" w:space="0" w:color="auto"/>
            <w:bottom w:val="none" w:sz="0" w:space="0" w:color="auto"/>
            <w:right w:val="none" w:sz="0" w:space="0" w:color="auto"/>
          </w:divBdr>
        </w:div>
      </w:divsChild>
    </w:div>
    <w:div w:id="813109266">
      <w:bodyDiv w:val="1"/>
      <w:marLeft w:val="0"/>
      <w:marRight w:val="0"/>
      <w:marTop w:val="0"/>
      <w:marBottom w:val="0"/>
      <w:divBdr>
        <w:top w:val="none" w:sz="0" w:space="0" w:color="auto"/>
        <w:left w:val="none" w:sz="0" w:space="0" w:color="auto"/>
        <w:bottom w:val="none" w:sz="0" w:space="0" w:color="auto"/>
        <w:right w:val="none" w:sz="0" w:space="0" w:color="auto"/>
      </w:divBdr>
    </w:div>
    <w:div w:id="820386019">
      <w:bodyDiv w:val="1"/>
      <w:marLeft w:val="0"/>
      <w:marRight w:val="0"/>
      <w:marTop w:val="0"/>
      <w:marBottom w:val="0"/>
      <w:divBdr>
        <w:top w:val="none" w:sz="0" w:space="0" w:color="auto"/>
        <w:left w:val="none" w:sz="0" w:space="0" w:color="auto"/>
        <w:bottom w:val="none" w:sz="0" w:space="0" w:color="auto"/>
        <w:right w:val="none" w:sz="0" w:space="0" w:color="auto"/>
      </w:divBdr>
    </w:div>
    <w:div w:id="834103171">
      <w:bodyDiv w:val="1"/>
      <w:marLeft w:val="0"/>
      <w:marRight w:val="0"/>
      <w:marTop w:val="0"/>
      <w:marBottom w:val="0"/>
      <w:divBdr>
        <w:top w:val="none" w:sz="0" w:space="0" w:color="auto"/>
        <w:left w:val="none" w:sz="0" w:space="0" w:color="auto"/>
        <w:bottom w:val="none" w:sz="0" w:space="0" w:color="auto"/>
        <w:right w:val="none" w:sz="0" w:space="0" w:color="auto"/>
      </w:divBdr>
    </w:div>
    <w:div w:id="837156912">
      <w:bodyDiv w:val="1"/>
      <w:marLeft w:val="0"/>
      <w:marRight w:val="0"/>
      <w:marTop w:val="0"/>
      <w:marBottom w:val="0"/>
      <w:divBdr>
        <w:top w:val="none" w:sz="0" w:space="0" w:color="auto"/>
        <w:left w:val="none" w:sz="0" w:space="0" w:color="auto"/>
        <w:bottom w:val="none" w:sz="0" w:space="0" w:color="auto"/>
        <w:right w:val="none" w:sz="0" w:space="0" w:color="auto"/>
      </w:divBdr>
    </w:div>
    <w:div w:id="852036050">
      <w:bodyDiv w:val="1"/>
      <w:marLeft w:val="0"/>
      <w:marRight w:val="0"/>
      <w:marTop w:val="0"/>
      <w:marBottom w:val="0"/>
      <w:divBdr>
        <w:top w:val="none" w:sz="0" w:space="0" w:color="auto"/>
        <w:left w:val="none" w:sz="0" w:space="0" w:color="auto"/>
        <w:bottom w:val="none" w:sz="0" w:space="0" w:color="auto"/>
        <w:right w:val="none" w:sz="0" w:space="0" w:color="auto"/>
      </w:divBdr>
    </w:div>
    <w:div w:id="854928739">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72379575">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896279519">
      <w:bodyDiv w:val="1"/>
      <w:marLeft w:val="0"/>
      <w:marRight w:val="0"/>
      <w:marTop w:val="0"/>
      <w:marBottom w:val="0"/>
      <w:divBdr>
        <w:top w:val="none" w:sz="0" w:space="0" w:color="auto"/>
        <w:left w:val="none" w:sz="0" w:space="0" w:color="auto"/>
        <w:bottom w:val="none" w:sz="0" w:space="0" w:color="auto"/>
        <w:right w:val="none" w:sz="0" w:space="0" w:color="auto"/>
      </w:divBdr>
      <w:divsChild>
        <w:div w:id="533419474">
          <w:marLeft w:val="0"/>
          <w:marRight w:val="0"/>
          <w:marTop w:val="0"/>
          <w:marBottom w:val="0"/>
          <w:divBdr>
            <w:top w:val="none" w:sz="0" w:space="0" w:color="auto"/>
            <w:left w:val="none" w:sz="0" w:space="0" w:color="auto"/>
            <w:bottom w:val="none" w:sz="0" w:space="0" w:color="auto"/>
            <w:right w:val="none" w:sz="0" w:space="0" w:color="auto"/>
          </w:divBdr>
        </w:div>
      </w:divsChild>
    </w:div>
    <w:div w:id="917329856">
      <w:bodyDiv w:val="1"/>
      <w:marLeft w:val="0"/>
      <w:marRight w:val="0"/>
      <w:marTop w:val="0"/>
      <w:marBottom w:val="0"/>
      <w:divBdr>
        <w:top w:val="none" w:sz="0" w:space="0" w:color="auto"/>
        <w:left w:val="none" w:sz="0" w:space="0" w:color="auto"/>
        <w:bottom w:val="none" w:sz="0" w:space="0" w:color="auto"/>
        <w:right w:val="none" w:sz="0" w:space="0" w:color="auto"/>
      </w:divBdr>
    </w:div>
    <w:div w:id="921841487">
      <w:bodyDiv w:val="1"/>
      <w:marLeft w:val="0"/>
      <w:marRight w:val="0"/>
      <w:marTop w:val="0"/>
      <w:marBottom w:val="0"/>
      <w:divBdr>
        <w:top w:val="none" w:sz="0" w:space="0" w:color="auto"/>
        <w:left w:val="none" w:sz="0" w:space="0" w:color="auto"/>
        <w:bottom w:val="none" w:sz="0" w:space="0" w:color="auto"/>
        <w:right w:val="none" w:sz="0" w:space="0" w:color="auto"/>
      </w:divBdr>
      <w:divsChild>
        <w:div w:id="194079584">
          <w:marLeft w:val="0"/>
          <w:marRight w:val="0"/>
          <w:marTop w:val="0"/>
          <w:marBottom w:val="0"/>
          <w:divBdr>
            <w:top w:val="none" w:sz="0" w:space="0" w:color="auto"/>
            <w:left w:val="none" w:sz="0" w:space="0" w:color="auto"/>
            <w:bottom w:val="none" w:sz="0" w:space="0" w:color="auto"/>
            <w:right w:val="none" w:sz="0" w:space="0" w:color="auto"/>
          </w:divBdr>
        </w:div>
      </w:divsChild>
    </w:div>
    <w:div w:id="927807767">
      <w:bodyDiv w:val="1"/>
      <w:marLeft w:val="0"/>
      <w:marRight w:val="0"/>
      <w:marTop w:val="0"/>
      <w:marBottom w:val="0"/>
      <w:divBdr>
        <w:top w:val="none" w:sz="0" w:space="0" w:color="auto"/>
        <w:left w:val="none" w:sz="0" w:space="0" w:color="auto"/>
        <w:bottom w:val="none" w:sz="0" w:space="0" w:color="auto"/>
        <w:right w:val="none" w:sz="0" w:space="0" w:color="auto"/>
      </w:divBdr>
    </w:div>
    <w:div w:id="936715890">
      <w:bodyDiv w:val="1"/>
      <w:marLeft w:val="0"/>
      <w:marRight w:val="0"/>
      <w:marTop w:val="0"/>
      <w:marBottom w:val="0"/>
      <w:divBdr>
        <w:top w:val="none" w:sz="0" w:space="0" w:color="auto"/>
        <w:left w:val="none" w:sz="0" w:space="0" w:color="auto"/>
        <w:bottom w:val="none" w:sz="0" w:space="0" w:color="auto"/>
        <w:right w:val="none" w:sz="0" w:space="0" w:color="auto"/>
      </w:divBdr>
    </w:div>
    <w:div w:id="943804716">
      <w:bodyDiv w:val="1"/>
      <w:marLeft w:val="0"/>
      <w:marRight w:val="0"/>
      <w:marTop w:val="0"/>
      <w:marBottom w:val="0"/>
      <w:divBdr>
        <w:top w:val="none" w:sz="0" w:space="0" w:color="auto"/>
        <w:left w:val="none" w:sz="0" w:space="0" w:color="auto"/>
        <w:bottom w:val="none" w:sz="0" w:space="0" w:color="auto"/>
        <w:right w:val="none" w:sz="0" w:space="0" w:color="auto"/>
      </w:divBdr>
      <w:divsChild>
        <w:div w:id="69161550">
          <w:marLeft w:val="0"/>
          <w:marRight w:val="0"/>
          <w:marTop w:val="0"/>
          <w:marBottom w:val="0"/>
          <w:divBdr>
            <w:top w:val="none" w:sz="0" w:space="0" w:color="auto"/>
            <w:left w:val="none" w:sz="0" w:space="0" w:color="auto"/>
            <w:bottom w:val="none" w:sz="0" w:space="0" w:color="auto"/>
            <w:right w:val="none" w:sz="0" w:space="0" w:color="auto"/>
          </w:divBdr>
        </w:div>
      </w:divsChild>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75064686">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26909279">
      <w:bodyDiv w:val="1"/>
      <w:marLeft w:val="0"/>
      <w:marRight w:val="0"/>
      <w:marTop w:val="0"/>
      <w:marBottom w:val="0"/>
      <w:divBdr>
        <w:top w:val="none" w:sz="0" w:space="0" w:color="auto"/>
        <w:left w:val="none" w:sz="0" w:space="0" w:color="auto"/>
        <w:bottom w:val="none" w:sz="0" w:space="0" w:color="auto"/>
        <w:right w:val="none" w:sz="0" w:space="0" w:color="auto"/>
      </w:divBdr>
    </w:div>
    <w:div w:id="1034187075">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48384269">
      <w:bodyDiv w:val="1"/>
      <w:marLeft w:val="0"/>
      <w:marRight w:val="0"/>
      <w:marTop w:val="0"/>
      <w:marBottom w:val="0"/>
      <w:divBdr>
        <w:top w:val="none" w:sz="0" w:space="0" w:color="auto"/>
        <w:left w:val="none" w:sz="0" w:space="0" w:color="auto"/>
        <w:bottom w:val="none" w:sz="0" w:space="0" w:color="auto"/>
        <w:right w:val="none" w:sz="0" w:space="0" w:color="auto"/>
      </w:divBdr>
    </w:div>
    <w:div w:id="1066804877">
      <w:bodyDiv w:val="1"/>
      <w:marLeft w:val="0"/>
      <w:marRight w:val="0"/>
      <w:marTop w:val="0"/>
      <w:marBottom w:val="0"/>
      <w:divBdr>
        <w:top w:val="none" w:sz="0" w:space="0" w:color="auto"/>
        <w:left w:val="none" w:sz="0" w:space="0" w:color="auto"/>
        <w:bottom w:val="none" w:sz="0" w:space="0" w:color="auto"/>
        <w:right w:val="none" w:sz="0" w:space="0" w:color="auto"/>
      </w:divBdr>
      <w:divsChild>
        <w:div w:id="1656300737">
          <w:marLeft w:val="0"/>
          <w:marRight w:val="0"/>
          <w:marTop w:val="0"/>
          <w:marBottom w:val="0"/>
          <w:divBdr>
            <w:top w:val="none" w:sz="0" w:space="0" w:color="auto"/>
            <w:left w:val="none" w:sz="0" w:space="0" w:color="auto"/>
            <w:bottom w:val="none" w:sz="0" w:space="0" w:color="auto"/>
            <w:right w:val="none" w:sz="0" w:space="0" w:color="auto"/>
          </w:divBdr>
        </w:div>
      </w:divsChild>
    </w:div>
    <w:div w:id="1079983396">
      <w:bodyDiv w:val="1"/>
      <w:marLeft w:val="0"/>
      <w:marRight w:val="0"/>
      <w:marTop w:val="0"/>
      <w:marBottom w:val="0"/>
      <w:divBdr>
        <w:top w:val="none" w:sz="0" w:space="0" w:color="auto"/>
        <w:left w:val="none" w:sz="0" w:space="0" w:color="auto"/>
        <w:bottom w:val="none" w:sz="0" w:space="0" w:color="auto"/>
        <w:right w:val="none" w:sz="0" w:space="0" w:color="auto"/>
      </w:divBdr>
    </w:div>
    <w:div w:id="1086875840">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092045750">
      <w:bodyDiv w:val="1"/>
      <w:marLeft w:val="0"/>
      <w:marRight w:val="0"/>
      <w:marTop w:val="0"/>
      <w:marBottom w:val="0"/>
      <w:divBdr>
        <w:top w:val="none" w:sz="0" w:space="0" w:color="auto"/>
        <w:left w:val="none" w:sz="0" w:space="0" w:color="auto"/>
        <w:bottom w:val="none" w:sz="0" w:space="0" w:color="auto"/>
        <w:right w:val="none" w:sz="0" w:space="0" w:color="auto"/>
      </w:divBdr>
    </w:div>
    <w:div w:id="1126703090">
      <w:bodyDiv w:val="1"/>
      <w:marLeft w:val="0"/>
      <w:marRight w:val="0"/>
      <w:marTop w:val="0"/>
      <w:marBottom w:val="0"/>
      <w:divBdr>
        <w:top w:val="none" w:sz="0" w:space="0" w:color="auto"/>
        <w:left w:val="none" w:sz="0" w:space="0" w:color="auto"/>
        <w:bottom w:val="none" w:sz="0" w:space="0" w:color="auto"/>
        <w:right w:val="none" w:sz="0" w:space="0" w:color="auto"/>
      </w:divBdr>
    </w:div>
    <w:div w:id="1131703598">
      <w:bodyDiv w:val="1"/>
      <w:marLeft w:val="0"/>
      <w:marRight w:val="0"/>
      <w:marTop w:val="0"/>
      <w:marBottom w:val="0"/>
      <w:divBdr>
        <w:top w:val="none" w:sz="0" w:space="0" w:color="auto"/>
        <w:left w:val="none" w:sz="0" w:space="0" w:color="auto"/>
        <w:bottom w:val="none" w:sz="0" w:space="0" w:color="auto"/>
        <w:right w:val="none" w:sz="0" w:space="0" w:color="auto"/>
      </w:divBdr>
    </w:div>
    <w:div w:id="1137530004">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175074523">
      <w:bodyDiv w:val="1"/>
      <w:marLeft w:val="0"/>
      <w:marRight w:val="0"/>
      <w:marTop w:val="0"/>
      <w:marBottom w:val="0"/>
      <w:divBdr>
        <w:top w:val="none" w:sz="0" w:space="0" w:color="auto"/>
        <w:left w:val="none" w:sz="0" w:space="0" w:color="auto"/>
        <w:bottom w:val="none" w:sz="0" w:space="0" w:color="auto"/>
        <w:right w:val="none" w:sz="0" w:space="0" w:color="auto"/>
      </w:divBdr>
    </w:div>
    <w:div w:id="1182741118">
      <w:bodyDiv w:val="1"/>
      <w:marLeft w:val="0"/>
      <w:marRight w:val="0"/>
      <w:marTop w:val="0"/>
      <w:marBottom w:val="0"/>
      <w:divBdr>
        <w:top w:val="none" w:sz="0" w:space="0" w:color="auto"/>
        <w:left w:val="none" w:sz="0" w:space="0" w:color="auto"/>
        <w:bottom w:val="none" w:sz="0" w:space="0" w:color="auto"/>
        <w:right w:val="none" w:sz="0" w:space="0" w:color="auto"/>
      </w:divBdr>
    </w:div>
    <w:div w:id="1184982131">
      <w:bodyDiv w:val="1"/>
      <w:marLeft w:val="0"/>
      <w:marRight w:val="0"/>
      <w:marTop w:val="0"/>
      <w:marBottom w:val="0"/>
      <w:divBdr>
        <w:top w:val="none" w:sz="0" w:space="0" w:color="auto"/>
        <w:left w:val="none" w:sz="0" w:space="0" w:color="auto"/>
        <w:bottom w:val="none" w:sz="0" w:space="0" w:color="auto"/>
        <w:right w:val="none" w:sz="0" w:space="0" w:color="auto"/>
      </w:divBdr>
    </w:div>
    <w:div w:id="1208028713">
      <w:bodyDiv w:val="1"/>
      <w:marLeft w:val="0"/>
      <w:marRight w:val="0"/>
      <w:marTop w:val="0"/>
      <w:marBottom w:val="0"/>
      <w:divBdr>
        <w:top w:val="none" w:sz="0" w:space="0" w:color="auto"/>
        <w:left w:val="none" w:sz="0" w:space="0" w:color="auto"/>
        <w:bottom w:val="none" w:sz="0" w:space="0" w:color="auto"/>
        <w:right w:val="none" w:sz="0" w:space="0" w:color="auto"/>
      </w:divBdr>
    </w:div>
    <w:div w:id="120956176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14316823">
      <w:bodyDiv w:val="1"/>
      <w:marLeft w:val="0"/>
      <w:marRight w:val="0"/>
      <w:marTop w:val="0"/>
      <w:marBottom w:val="0"/>
      <w:divBdr>
        <w:top w:val="none" w:sz="0" w:space="0" w:color="auto"/>
        <w:left w:val="none" w:sz="0" w:space="0" w:color="auto"/>
        <w:bottom w:val="none" w:sz="0" w:space="0" w:color="auto"/>
        <w:right w:val="none" w:sz="0" w:space="0" w:color="auto"/>
      </w:divBdr>
      <w:divsChild>
        <w:div w:id="1542743996">
          <w:marLeft w:val="0"/>
          <w:marRight w:val="0"/>
          <w:marTop w:val="0"/>
          <w:marBottom w:val="0"/>
          <w:divBdr>
            <w:top w:val="none" w:sz="0" w:space="0" w:color="auto"/>
            <w:left w:val="none" w:sz="0" w:space="0" w:color="auto"/>
            <w:bottom w:val="none" w:sz="0" w:space="0" w:color="auto"/>
            <w:right w:val="none" w:sz="0" w:space="0" w:color="auto"/>
          </w:divBdr>
        </w:div>
      </w:divsChild>
    </w:div>
    <w:div w:id="1215853324">
      <w:bodyDiv w:val="1"/>
      <w:marLeft w:val="0"/>
      <w:marRight w:val="0"/>
      <w:marTop w:val="0"/>
      <w:marBottom w:val="0"/>
      <w:divBdr>
        <w:top w:val="none" w:sz="0" w:space="0" w:color="auto"/>
        <w:left w:val="none" w:sz="0" w:space="0" w:color="auto"/>
        <w:bottom w:val="none" w:sz="0" w:space="0" w:color="auto"/>
        <w:right w:val="none" w:sz="0" w:space="0" w:color="auto"/>
      </w:divBdr>
    </w:div>
    <w:div w:id="1222404333">
      <w:bodyDiv w:val="1"/>
      <w:marLeft w:val="0"/>
      <w:marRight w:val="0"/>
      <w:marTop w:val="0"/>
      <w:marBottom w:val="0"/>
      <w:divBdr>
        <w:top w:val="none" w:sz="0" w:space="0" w:color="auto"/>
        <w:left w:val="none" w:sz="0" w:space="0" w:color="auto"/>
        <w:bottom w:val="none" w:sz="0" w:space="0" w:color="auto"/>
        <w:right w:val="none" w:sz="0" w:space="0" w:color="auto"/>
      </w:divBdr>
    </w:div>
    <w:div w:id="1223178920">
      <w:bodyDiv w:val="1"/>
      <w:marLeft w:val="0"/>
      <w:marRight w:val="0"/>
      <w:marTop w:val="0"/>
      <w:marBottom w:val="0"/>
      <w:divBdr>
        <w:top w:val="none" w:sz="0" w:space="0" w:color="auto"/>
        <w:left w:val="none" w:sz="0" w:space="0" w:color="auto"/>
        <w:bottom w:val="none" w:sz="0" w:space="0" w:color="auto"/>
        <w:right w:val="none" w:sz="0" w:space="0" w:color="auto"/>
      </w:divBdr>
    </w:div>
    <w:div w:id="1239249421">
      <w:bodyDiv w:val="1"/>
      <w:marLeft w:val="0"/>
      <w:marRight w:val="0"/>
      <w:marTop w:val="0"/>
      <w:marBottom w:val="0"/>
      <w:divBdr>
        <w:top w:val="none" w:sz="0" w:space="0" w:color="auto"/>
        <w:left w:val="none" w:sz="0" w:space="0" w:color="auto"/>
        <w:bottom w:val="none" w:sz="0" w:space="0" w:color="auto"/>
        <w:right w:val="none" w:sz="0" w:space="0" w:color="auto"/>
      </w:divBdr>
      <w:divsChild>
        <w:div w:id="315577909">
          <w:marLeft w:val="0"/>
          <w:marRight w:val="0"/>
          <w:marTop w:val="0"/>
          <w:marBottom w:val="0"/>
          <w:divBdr>
            <w:top w:val="none" w:sz="0" w:space="0" w:color="auto"/>
            <w:left w:val="none" w:sz="0" w:space="0" w:color="auto"/>
            <w:bottom w:val="none" w:sz="0" w:space="0" w:color="auto"/>
            <w:right w:val="none" w:sz="0" w:space="0" w:color="auto"/>
          </w:divBdr>
        </w:div>
      </w:divsChild>
    </w:div>
    <w:div w:id="1242177649">
      <w:bodyDiv w:val="1"/>
      <w:marLeft w:val="0"/>
      <w:marRight w:val="0"/>
      <w:marTop w:val="0"/>
      <w:marBottom w:val="0"/>
      <w:divBdr>
        <w:top w:val="none" w:sz="0" w:space="0" w:color="auto"/>
        <w:left w:val="none" w:sz="0" w:space="0" w:color="auto"/>
        <w:bottom w:val="none" w:sz="0" w:space="0" w:color="auto"/>
        <w:right w:val="none" w:sz="0" w:space="0" w:color="auto"/>
      </w:divBdr>
      <w:divsChild>
        <w:div w:id="967468259">
          <w:marLeft w:val="0"/>
          <w:marRight w:val="0"/>
          <w:marTop w:val="0"/>
          <w:marBottom w:val="0"/>
          <w:divBdr>
            <w:top w:val="none" w:sz="0" w:space="0" w:color="auto"/>
            <w:left w:val="none" w:sz="0" w:space="0" w:color="auto"/>
            <w:bottom w:val="none" w:sz="0" w:space="0" w:color="auto"/>
            <w:right w:val="none" w:sz="0" w:space="0" w:color="auto"/>
          </w:divBdr>
        </w:div>
      </w:divsChild>
    </w:div>
    <w:div w:id="1250192077">
      <w:bodyDiv w:val="1"/>
      <w:marLeft w:val="0"/>
      <w:marRight w:val="0"/>
      <w:marTop w:val="0"/>
      <w:marBottom w:val="0"/>
      <w:divBdr>
        <w:top w:val="none" w:sz="0" w:space="0" w:color="auto"/>
        <w:left w:val="none" w:sz="0" w:space="0" w:color="auto"/>
        <w:bottom w:val="none" w:sz="0" w:space="0" w:color="auto"/>
        <w:right w:val="none" w:sz="0" w:space="0" w:color="auto"/>
      </w:divBdr>
    </w:div>
    <w:div w:id="1254318172">
      <w:bodyDiv w:val="1"/>
      <w:marLeft w:val="0"/>
      <w:marRight w:val="0"/>
      <w:marTop w:val="0"/>
      <w:marBottom w:val="0"/>
      <w:divBdr>
        <w:top w:val="none" w:sz="0" w:space="0" w:color="auto"/>
        <w:left w:val="none" w:sz="0" w:space="0" w:color="auto"/>
        <w:bottom w:val="none" w:sz="0" w:space="0" w:color="auto"/>
        <w:right w:val="none" w:sz="0" w:space="0" w:color="auto"/>
      </w:divBdr>
    </w:div>
    <w:div w:id="1254515260">
      <w:bodyDiv w:val="1"/>
      <w:marLeft w:val="0"/>
      <w:marRight w:val="0"/>
      <w:marTop w:val="0"/>
      <w:marBottom w:val="0"/>
      <w:divBdr>
        <w:top w:val="none" w:sz="0" w:space="0" w:color="auto"/>
        <w:left w:val="none" w:sz="0" w:space="0" w:color="auto"/>
        <w:bottom w:val="none" w:sz="0" w:space="0" w:color="auto"/>
        <w:right w:val="none" w:sz="0" w:space="0" w:color="auto"/>
      </w:divBdr>
      <w:divsChild>
        <w:div w:id="362708170">
          <w:marLeft w:val="0"/>
          <w:marRight w:val="0"/>
          <w:marTop w:val="0"/>
          <w:marBottom w:val="0"/>
          <w:divBdr>
            <w:top w:val="none" w:sz="0" w:space="0" w:color="auto"/>
            <w:left w:val="none" w:sz="0" w:space="0" w:color="auto"/>
            <w:bottom w:val="none" w:sz="0" w:space="0" w:color="auto"/>
            <w:right w:val="none" w:sz="0" w:space="0" w:color="auto"/>
          </w:divBdr>
        </w:div>
      </w:divsChild>
    </w:div>
    <w:div w:id="1259603299">
      <w:bodyDiv w:val="1"/>
      <w:marLeft w:val="0"/>
      <w:marRight w:val="0"/>
      <w:marTop w:val="0"/>
      <w:marBottom w:val="0"/>
      <w:divBdr>
        <w:top w:val="none" w:sz="0" w:space="0" w:color="auto"/>
        <w:left w:val="none" w:sz="0" w:space="0" w:color="auto"/>
        <w:bottom w:val="none" w:sz="0" w:space="0" w:color="auto"/>
        <w:right w:val="none" w:sz="0" w:space="0" w:color="auto"/>
      </w:divBdr>
    </w:div>
    <w:div w:id="1262950111">
      <w:bodyDiv w:val="1"/>
      <w:marLeft w:val="0"/>
      <w:marRight w:val="0"/>
      <w:marTop w:val="0"/>
      <w:marBottom w:val="0"/>
      <w:divBdr>
        <w:top w:val="none" w:sz="0" w:space="0" w:color="auto"/>
        <w:left w:val="none" w:sz="0" w:space="0" w:color="auto"/>
        <w:bottom w:val="none" w:sz="0" w:space="0" w:color="auto"/>
        <w:right w:val="none" w:sz="0" w:space="0" w:color="auto"/>
      </w:divBdr>
    </w:div>
    <w:div w:id="1264145923">
      <w:bodyDiv w:val="1"/>
      <w:marLeft w:val="0"/>
      <w:marRight w:val="0"/>
      <w:marTop w:val="0"/>
      <w:marBottom w:val="0"/>
      <w:divBdr>
        <w:top w:val="none" w:sz="0" w:space="0" w:color="auto"/>
        <w:left w:val="none" w:sz="0" w:space="0" w:color="auto"/>
        <w:bottom w:val="none" w:sz="0" w:space="0" w:color="auto"/>
        <w:right w:val="none" w:sz="0" w:space="0" w:color="auto"/>
      </w:divBdr>
    </w:div>
    <w:div w:id="1266108197">
      <w:bodyDiv w:val="1"/>
      <w:marLeft w:val="0"/>
      <w:marRight w:val="0"/>
      <w:marTop w:val="0"/>
      <w:marBottom w:val="0"/>
      <w:divBdr>
        <w:top w:val="none" w:sz="0" w:space="0" w:color="auto"/>
        <w:left w:val="none" w:sz="0" w:space="0" w:color="auto"/>
        <w:bottom w:val="none" w:sz="0" w:space="0" w:color="auto"/>
        <w:right w:val="none" w:sz="0" w:space="0" w:color="auto"/>
      </w:divBdr>
    </w:div>
    <w:div w:id="1268543184">
      <w:bodyDiv w:val="1"/>
      <w:marLeft w:val="0"/>
      <w:marRight w:val="0"/>
      <w:marTop w:val="0"/>
      <w:marBottom w:val="0"/>
      <w:divBdr>
        <w:top w:val="none" w:sz="0" w:space="0" w:color="auto"/>
        <w:left w:val="none" w:sz="0" w:space="0" w:color="auto"/>
        <w:bottom w:val="none" w:sz="0" w:space="0" w:color="auto"/>
        <w:right w:val="none" w:sz="0" w:space="0" w:color="auto"/>
      </w:divBdr>
    </w:div>
    <w:div w:id="1271552718">
      <w:bodyDiv w:val="1"/>
      <w:marLeft w:val="0"/>
      <w:marRight w:val="0"/>
      <w:marTop w:val="0"/>
      <w:marBottom w:val="0"/>
      <w:divBdr>
        <w:top w:val="none" w:sz="0" w:space="0" w:color="auto"/>
        <w:left w:val="none" w:sz="0" w:space="0" w:color="auto"/>
        <w:bottom w:val="none" w:sz="0" w:space="0" w:color="auto"/>
        <w:right w:val="none" w:sz="0" w:space="0" w:color="auto"/>
      </w:divBdr>
    </w:div>
    <w:div w:id="1276214759">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3656047">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290623270">
      <w:bodyDiv w:val="1"/>
      <w:marLeft w:val="0"/>
      <w:marRight w:val="0"/>
      <w:marTop w:val="0"/>
      <w:marBottom w:val="0"/>
      <w:divBdr>
        <w:top w:val="none" w:sz="0" w:space="0" w:color="auto"/>
        <w:left w:val="none" w:sz="0" w:space="0" w:color="auto"/>
        <w:bottom w:val="none" w:sz="0" w:space="0" w:color="auto"/>
        <w:right w:val="none" w:sz="0" w:space="0" w:color="auto"/>
      </w:divBdr>
    </w:div>
    <w:div w:id="1295988735">
      <w:bodyDiv w:val="1"/>
      <w:marLeft w:val="0"/>
      <w:marRight w:val="0"/>
      <w:marTop w:val="0"/>
      <w:marBottom w:val="0"/>
      <w:divBdr>
        <w:top w:val="none" w:sz="0" w:space="0" w:color="auto"/>
        <w:left w:val="none" w:sz="0" w:space="0" w:color="auto"/>
        <w:bottom w:val="none" w:sz="0" w:space="0" w:color="auto"/>
        <w:right w:val="none" w:sz="0" w:space="0" w:color="auto"/>
      </w:divBdr>
    </w:div>
    <w:div w:id="1297225185">
      <w:bodyDiv w:val="1"/>
      <w:marLeft w:val="0"/>
      <w:marRight w:val="0"/>
      <w:marTop w:val="0"/>
      <w:marBottom w:val="0"/>
      <w:divBdr>
        <w:top w:val="none" w:sz="0" w:space="0" w:color="auto"/>
        <w:left w:val="none" w:sz="0" w:space="0" w:color="auto"/>
        <w:bottom w:val="none" w:sz="0" w:space="0" w:color="auto"/>
        <w:right w:val="none" w:sz="0" w:space="0" w:color="auto"/>
      </w:divBdr>
    </w:div>
    <w:div w:id="1300502718">
      <w:bodyDiv w:val="1"/>
      <w:marLeft w:val="0"/>
      <w:marRight w:val="0"/>
      <w:marTop w:val="0"/>
      <w:marBottom w:val="0"/>
      <w:divBdr>
        <w:top w:val="none" w:sz="0" w:space="0" w:color="auto"/>
        <w:left w:val="none" w:sz="0" w:space="0" w:color="auto"/>
        <w:bottom w:val="none" w:sz="0" w:space="0" w:color="auto"/>
        <w:right w:val="none" w:sz="0" w:space="0" w:color="auto"/>
      </w:divBdr>
      <w:divsChild>
        <w:div w:id="1609196945">
          <w:marLeft w:val="0"/>
          <w:marRight w:val="0"/>
          <w:marTop w:val="0"/>
          <w:marBottom w:val="0"/>
          <w:divBdr>
            <w:top w:val="none" w:sz="0" w:space="0" w:color="auto"/>
            <w:left w:val="none" w:sz="0" w:space="0" w:color="auto"/>
            <w:bottom w:val="none" w:sz="0" w:space="0" w:color="auto"/>
            <w:right w:val="none" w:sz="0" w:space="0" w:color="auto"/>
          </w:divBdr>
        </w:div>
      </w:divsChild>
    </w:div>
    <w:div w:id="1312902040">
      <w:bodyDiv w:val="1"/>
      <w:marLeft w:val="0"/>
      <w:marRight w:val="0"/>
      <w:marTop w:val="0"/>
      <w:marBottom w:val="0"/>
      <w:divBdr>
        <w:top w:val="none" w:sz="0" w:space="0" w:color="auto"/>
        <w:left w:val="none" w:sz="0" w:space="0" w:color="auto"/>
        <w:bottom w:val="none" w:sz="0" w:space="0" w:color="auto"/>
        <w:right w:val="none" w:sz="0" w:space="0" w:color="auto"/>
      </w:divBdr>
    </w:div>
    <w:div w:id="1313371162">
      <w:bodyDiv w:val="1"/>
      <w:marLeft w:val="0"/>
      <w:marRight w:val="0"/>
      <w:marTop w:val="0"/>
      <w:marBottom w:val="0"/>
      <w:divBdr>
        <w:top w:val="none" w:sz="0" w:space="0" w:color="auto"/>
        <w:left w:val="none" w:sz="0" w:space="0" w:color="auto"/>
        <w:bottom w:val="none" w:sz="0" w:space="0" w:color="auto"/>
        <w:right w:val="none" w:sz="0" w:space="0" w:color="auto"/>
      </w:divBdr>
    </w:div>
    <w:div w:id="1314526804">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20384475">
      <w:bodyDiv w:val="1"/>
      <w:marLeft w:val="0"/>
      <w:marRight w:val="0"/>
      <w:marTop w:val="0"/>
      <w:marBottom w:val="0"/>
      <w:divBdr>
        <w:top w:val="none" w:sz="0" w:space="0" w:color="auto"/>
        <w:left w:val="none" w:sz="0" w:space="0" w:color="auto"/>
        <w:bottom w:val="none" w:sz="0" w:space="0" w:color="auto"/>
        <w:right w:val="none" w:sz="0" w:space="0" w:color="auto"/>
      </w:divBdr>
    </w:div>
    <w:div w:id="1328943974">
      <w:bodyDiv w:val="1"/>
      <w:marLeft w:val="0"/>
      <w:marRight w:val="0"/>
      <w:marTop w:val="0"/>
      <w:marBottom w:val="0"/>
      <w:divBdr>
        <w:top w:val="none" w:sz="0" w:space="0" w:color="auto"/>
        <w:left w:val="none" w:sz="0" w:space="0" w:color="auto"/>
        <w:bottom w:val="none" w:sz="0" w:space="0" w:color="auto"/>
        <w:right w:val="none" w:sz="0" w:space="0" w:color="auto"/>
      </w:divBdr>
    </w:div>
    <w:div w:id="1331447491">
      <w:bodyDiv w:val="1"/>
      <w:marLeft w:val="0"/>
      <w:marRight w:val="0"/>
      <w:marTop w:val="0"/>
      <w:marBottom w:val="0"/>
      <w:divBdr>
        <w:top w:val="none" w:sz="0" w:space="0" w:color="auto"/>
        <w:left w:val="none" w:sz="0" w:space="0" w:color="auto"/>
        <w:bottom w:val="none" w:sz="0" w:space="0" w:color="auto"/>
        <w:right w:val="none" w:sz="0" w:space="0" w:color="auto"/>
      </w:divBdr>
    </w:div>
    <w:div w:id="1345933352">
      <w:bodyDiv w:val="1"/>
      <w:marLeft w:val="0"/>
      <w:marRight w:val="0"/>
      <w:marTop w:val="0"/>
      <w:marBottom w:val="0"/>
      <w:divBdr>
        <w:top w:val="none" w:sz="0" w:space="0" w:color="auto"/>
        <w:left w:val="none" w:sz="0" w:space="0" w:color="auto"/>
        <w:bottom w:val="none" w:sz="0" w:space="0" w:color="auto"/>
        <w:right w:val="none" w:sz="0" w:space="0" w:color="auto"/>
      </w:divBdr>
      <w:divsChild>
        <w:div w:id="1331057839">
          <w:marLeft w:val="0"/>
          <w:marRight w:val="0"/>
          <w:marTop w:val="0"/>
          <w:marBottom w:val="0"/>
          <w:divBdr>
            <w:top w:val="none" w:sz="0" w:space="0" w:color="auto"/>
            <w:left w:val="none" w:sz="0" w:space="0" w:color="auto"/>
            <w:bottom w:val="none" w:sz="0" w:space="0" w:color="auto"/>
            <w:right w:val="none" w:sz="0" w:space="0" w:color="auto"/>
          </w:divBdr>
        </w:div>
      </w:divsChild>
    </w:div>
    <w:div w:id="1356615556">
      <w:bodyDiv w:val="1"/>
      <w:marLeft w:val="0"/>
      <w:marRight w:val="0"/>
      <w:marTop w:val="0"/>
      <w:marBottom w:val="0"/>
      <w:divBdr>
        <w:top w:val="none" w:sz="0" w:space="0" w:color="auto"/>
        <w:left w:val="none" w:sz="0" w:space="0" w:color="auto"/>
        <w:bottom w:val="none" w:sz="0" w:space="0" w:color="auto"/>
        <w:right w:val="none" w:sz="0" w:space="0" w:color="auto"/>
      </w:divBdr>
      <w:divsChild>
        <w:div w:id="2034112411">
          <w:marLeft w:val="0"/>
          <w:marRight w:val="0"/>
          <w:marTop w:val="0"/>
          <w:marBottom w:val="0"/>
          <w:divBdr>
            <w:top w:val="none" w:sz="0" w:space="0" w:color="auto"/>
            <w:left w:val="none" w:sz="0" w:space="0" w:color="auto"/>
            <w:bottom w:val="none" w:sz="0" w:space="0" w:color="auto"/>
            <w:right w:val="none" w:sz="0" w:space="0" w:color="auto"/>
          </w:divBdr>
        </w:div>
      </w:divsChild>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sChild>
        <w:div w:id="1202980855">
          <w:marLeft w:val="0"/>
          <w:marRight w:val="0"/>
          <w:marTop w:val="0"/>
          <w:marBottom w:val="0"/>
          <w:divBdr>
            <w:top w:val="none" w:sz="0" w:space="0" w:color="auto"/>
            <w:left w:val="none" w:sz="0" w:space="0" w:color="auto"/>
            <w:bottom w:val="none" w:sz="0" w:space="0" w:color="auto"/>
            <w:right w:val="none" w:sz="0" w:space="0" w:color="auto"/>
          </w:divBdr>
        </w:div>
      </w:divsChild>
    </w:div>
    <w:div w:id="1401100456">
      <w:bodyDiv w:val="1"/>
      <w:marLeft w:val="0"/>
      <w:marRight w:val="0"/>
      <w:marTop w:val="0"/>
      <w:marBottom w:val="0"/>
      <w:divBdr>
        <w:top w:val="none" w:sz="0" w:space="0" w:color="auto"/>
        <w:left w:val="none" w:sz="0" w:space="0" w:color="auto"/>
        <w:bottom w:val="none" w:sz="0" w:space="0" w:color="auto"/>
        <w:right w:val="none" w:sz="0" w:space="0" w:color="auto"/>
      </w:divBdr>
    </w:div>
    <w:div w:id="1416975251">
      <w:bodyDiv w:val="1"/>
      <w:marLeft w:val="0"/>
      <w:marRight w:val="0"/>
      <w:marTop w:val="0"/>
      <w:marBottom w:val="0"/>
      <w:divBdr>
        <w:top w:val="none" w:sz="0" w:space="0" w:color="auto"/>
        <w:left w:val="none" w:sz="0" w:space="0" w:color="auto"/>
        <w:bottom w:val="none" w:sz="0" w:space="0" w:color="auto"/>
        <w:right w:val="none" w:sz="0" w:space="0" w:color="auto"/>
      </w:divBdr>
      <w:divsChild>
        <w:div w:id="1121342013">
          <w:marLeft w:val="0"/>
          <w:marRight w:val="0"/>
          <w:marTop w:val="0"/>
          <w:marBottom w:val="0"/>
          <w:divBdr>
            <w:top w:val="none" w:sz="0" w:space="0" w:color="auto"/>
            <w:left w:val="none" w:sz="0" w:space="0" w:color="auto"/>
            <w:bottom w:val="none" w:sz="0" w:space="0" w:color="auto"/>
            <w:right w:val="none" w:sz="0" w:space="0" w:color="auto"/>
          </w:divBdr>
        </w:div>
      </w:divsChild>
    </w:div>
    <w:div w:id="1422798372">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30588367">
      <w:bodyDiv w:val="1"/>
      <w:marLeft w:val="0"/>
      <w:marRight w:val="0"/>
      <w:marTop w:val="0"/>
      <w:marBottom w:val="0"/>
      <w:divBdr>
        <w:top w:val="none" w:sz="0" w:space="0" w:color="auto"/>
        <w:left w:val="none" w:sz="0" w:space="0" w:color="auto"/>
        <w:bottom w:val="none" w:sz="0" w:space="0" w:color="auto"/>
        <w:right w:val="none" w:sz="0" w:space="0" w:color="auto"/>
      </w:divBdr>
    </w:div>
    <w:div w:id="1446923628">
      <w:bodyDiv w:val="1"/>
      <w:marLeft w:val="0"/>
      <w:marRight w:val="0"/>
      <w:marTop w:val="0"/>
      <w:marBottom w:val="0"/>
      <w:divBdr>
        <w:top w:val="none" w:sz="0" w:space="0" w:color="auto"/>
        <w:left w:val="none" w:sz="0" w:space="0" w:color="auto"/>
        <w:bottom w:val="none" w:sz="0" w:space="0" w:color="auto"/>
        <w:right w:val="none" w:sz="0" w:space="0" w:color="auto"/>
      </w:divBdr>
      <w:divsChild>
        <w:div w:id="689916464">
          <w:marLeft w:val="0"/>
          <w:marRight w:val="0"/>
          <w:marTop w:val="0"/>
          <w:marBottom w:val="0"/>
          <w:divBdr>
            <w:top w:val="none" w:sz="0" w:space="0" w:color="auto"/>
            <w:left w:val="none" w:sz="0" w:space="0" w:color="auto"/>
            <w:bottom w:val="none" w:sz="0" w:space="0" w:color="auto"/>
            <w:right w:val="none" w:sz="0" w:space="0" w:color="auto"/>
          </w:divBdr>
        </w:div>
      </w:divsChild>
    </w:div>
    <w:div w:id="1448156661">
      <w:bodyDiv w:val="1"/>
      <w:marLeft w:val="0"/>
      <w:marRight w:val="0"/>
      <w:marTop w:val="0"/>
      <w:marBottom w:val="0"/>
      <w:divBdr>
        <w:top w:val="none" w:sz="0" w:space="0" w:color="auto"/>
        <w:left w:val="none" w:sz="0" w:space="0" w:color="auto"/>
        <w:bottom w:val="none" w:sz="0" w:space="0" w:color="auto"/>
        <w:right w:val="none" w:sz="0" w:space="0" w:color="auto"/>
      </w:divBdr>
      <w:divsChild>
        <w:div w:id="1912538313">
          <w:marLeft w:val="0"/>
          <w:marRight w:val="0"/>
          <w:marTop w:val="0"/>
          <w:marBottom w:val="0"/>
          <w:divBdr>
            <w:top w:val="none" w:sz="0" w:space="0" w:color="auto"/>
            <w:left w:val="none" w:sz="0" w:space="0" w:color="auto"/>
            <w:bottom w:val="none" w:sz="0" w:space="0" w:color="auto"/>
            <w:right w:val="none" w:sz="0" w:space="0" w:color="auto"/>
          </w:divBdr>
        </w:div>
      </w:divsChild>
    </w:div>
    <w:div w:id="1455515839">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496922390">
      <w:bodyDiv w:val="1"/>
      <w:marLeft w:val="0"/>
      <w:marRight w:val="0"/>
      <w:marTop w:val="0"/>
      <w:marBottom w:val="0"/>
      <w:divBdr>
        <w:top w:val="none" w:sz="0" w:space="0" w:color="auto"/>
        <w:left w:val="none" w:sz="0" w:space="0" w:color="auto"/>
        <w:bottom w:val="none" w:sz="0" w:space="0" w:color="auto"/>
        <w:right w:val="none" w:sz="0" w:space="0" w:color="auto"/>
      </w:divBdr>
      <w:divsChild>
        <w:div w:id="891501934">
          <w:marLeft w:val="0"/>
          <w:marRight w:val="0"/>
          <w:marTop w:val="0"/>
          <w:marBottom w:val="0"/>
          <w:divBdr>
            <w:top w:val="none" w:sz="0" w:space="0" w:color="auto"/>
            <w:left w:val="none" w:sz="0" w:space="0" w:color="auto"/>
            <w:bottom w:val="none" w:sz="0" w:space="0" w:color="auto"/>
            <w:right w:val="none" w:sz="0" w:space="0" w:color="auto"/>
          </w:divBdr>
        </w:div>
      </w:divsChild>
    </w:div>
    <w:div w:id="1504777030">
      <w:bodyDiv w:val="1"/>
      <w:marLeft w:val="0"/>
      <w:marRight w:val="0"/>
      <w:marTop w:val="0"/>
      <w:marBottom w:val="0"/>
      <w:divBdr>
        <w:top w:val="none" w:sz="0" w:space="0" w:color="auto"/>
        <w:left w:val="none" w:sz="0" w:space="0" w:color="auto"/>
        <w:bottom w:val="none" w:sz="0" w:space="0" w:color="auto"/>
        <w:right w:val="none" w:sz="0" w:space="0" w:color="auto"/>
      </w:divBdr>
      <w:divsChild>
        <w:div w:id="143552175">
          <w:marLeft w:val="0"/>
          <w:marRight w:val="0"/>
          <w:marTop w:val="0"/>
          <w:marBottom w:val="0"/>
          <w:divBdr>
            <w:top w:val="none" w:sz="0" w:space="0" w:color="auto"/>
            <w:left w:val="none" w:sz="0" w:space="0" w:color="auto"/>
            <w:bottom w:val="none" w:sz="0" w:space="0" w:color="auto"/>
            <w:right w:val="none" w:sz="0" w:space="0" w:color="auto"/>
          </w:divBdr>
        </w:div>
      </w:divsChild>
    </w:div>
    <w:div w:id="1521360308">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37504026">
      <w:bodyDiv w:val="1"/>
      <w:marLeft w:val="0"/>
      <w:marRight w:val="0"/>
      <w:marTop w:val="0"/>
      <w:marBottom w:val="0"/>
      <w:divBdr>
        <w:top w:val="none" w:sz="0" w:space="0" w:color="auto"/>
        <w:left w:val="none" w:sz="0" w:space="0" w:color="auto"/>
        <w:bottom w:val="none" w:sz="0" w:space="0" w:color="auto"/>
        <w:right w:val="none" w:sz="0" w:space="0" w:color="auto"/>
      </w:divBdr>
    </w:div>
    <w:div w:id="1561750835">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580213837">
      <w:bodyDiv w:val="1"/>
      <w:marLeft w:val="0"/>
      <w:marRight w:val="0"/>
      <w:marTop w:val="0"/>
      <w:marBottom w:val="0"/>
      <w:divBdr>
        <w:top w:val="none" w:sz="0" w:space="0" w:color="auto"/>
        <w:left w:val="none" w:sz="0" w:space="0" w:color="auto"/>
        <w:bottom w:val="none" w:sz="0" w:space="0" w:color="auto"/>
        <w:right w:val="none" w:sz="0" w:space="0" w:color="auto"/>
      </w:divBdr>
      <w:divsChild>
        <w:div w:id="1192305843">
          <w:marLeft w:val="0"/>
          <w:marRight w:val="0"/>
          <w:marTop w:val="0"/>
          <w:marBottom w:val="0"/>
          <w:divBdr>
            <w:top w:val="none" w:sz="0" w:space="0" w:color="auto"/>
            <w:left w:val="none" w:sz="0" w:space="0" w:color="auto"/>
            <w:bottom w:val="none" w:sz="0" w:space="0" w:color="auto"/>
            <w:right w:val="none" w:sz="0" w:space="0" w:color="auto"/>
          </w:divBdr>
        </w:div>
      </w:divsChild>
    </w:div>
    <w:div w:id="1583568424">
      <w:bodyDiv w:val="1"/>
      <w:marLeft w:val="0"/>
      <w:marRight w:val="0"/>
      <w:marTop w:val="0"/>
      <w:marBottom w:val="0"/>
      <w:divBdr>
        <w:top w:val="none" w:sz="0" w:space="0" w:color="auto"/>
        <w:left w:val="none" w:sz="0" w:space="0" w:color="auto"/>
        <w:bottom w:val="none" w:sz="0" w:space="0" w:color="auto"/>
        <w:right w:val="none" w:sz="0" w:space="0" w:color="auto"/>
      </w:divBdr>
      <w:divsChild>
        <w:div w:id="163711008">
          <w:marLeft w:val="0"/>
          <w:marRight w:val="0"/>
          <w:marTop w:val="0"/>
          <w:marBottom w:val="0"/>
          <w:divBdr>
            <w:top w:val="none" w:sz="0" w:space="0" w:color="auto"/>
            <w:left w:val="none" w:sz="0" w:space="0" w:color="auto"/>
            <w:bottom w:val="none" w:sz="0" w:space="0" w:color="auto"/>
            <w:right w:val="none" w:sz="0" w:space="0" w:color="auto"/>
          </w:divBdr>
        </w:div>
      </w:divsChild>
    </w:div>
    <w:div w:id="1586066820">
      <w:bodyDiv w:val="1"/>
      <w:marLeft w:val="0"/>
      <w:marRight w:val="0"/>
      <w:marTop w:val="0"/>
      <w:marBottom w:val="0"/>
      <w:divBdr>
        <w:top w:val="none" w:sz="0" w:space="0" w:color="auto"/>
        <w:left w:val="none" w:sz="0" w:space="0" w:color="auto"/>
        <w:bottom w:val="none" w:sz="0" w:space="0" w:color="auto"/>
        <w:right w:val="none" w:sz="0" w:space="0" w:color="auto"/>
      </w:divBdr>
    </w:div>
    <w:div w:id="1610316325">
      <w:bodyDiv w:val="1"/>
      <w:marLeft w:val="0"/>
      <w:marRight w:val="0"/>
      <w:marTop w:val="0"/>
      <w:marBottom w:val="0"/>
      <w:divBdr>
        <w:top w:val="none" w:sz="0" w:space="0" w:color="auto"/>
        <w:left w:val="none" w:sz="0" w:space="0" w:color="auto"/>
        <w:bottom w:val="none" w:sz="0" w:space="0" w:color="auto"/>
        <w:right w:val="none" w:sz="0" w:space="0" w:color="auto"/>
      </w:divBdr>
    </w:div>
    <w:div w:id="1611358835">
      <w:bodyDiv w:val="1"/>
      <w:marLeft w:val="0"/>
      <w:marRight w:val="0"/>
      <w:marTop w:val="0"/>
      <w:marBottom w:val="0"/>
      <w:divBdr>
        <w:top w:val="none" w:sz="0" w:space="0" w:color="auto"/>
        <w:left w:val="none" w:sz="0" w:space="0" w:color="auto"/>
        <w:bottom w:val="none" w:sz="0" w:space="0" w:color="auto"/>
        <w:right w:val="none" w:sz="0" w:space="0" w:color="auto"/>
      </w:divBdr>
    </w:div>
    <w:div w:id="1624387501">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42079811">
      <w:bodyDiv w:val="1"/>
      <w:marLeft w:val="0"/>
      <w:marRight w:val="0"/>
      <w:marTop w:val="0"/>
      <w:marBottom w:val="0"/>
      <w:divBdr>
        <w:top w:val="none" w:sz="0" w:space="0" w:color="auto"/>
        <w:left w:val="none" w:sz="0" w:space="0" w:color="auto"/>
        <w:bottom w:val="none" w:sz="0" w:space="0" w:color="auto"/>
        <w:right w:val="none" w:sz="0" w:space="0" w:color="auto"/>
      </w:divBdr>
    </w:div>
    <w:div w:id="1645811065">
      <w:bodyDiv w:val="1"/>
      <w:marLeft w:val="0"/>
      <w:marRight w:val="0"/>
      <w:marTop w:val="0"/>
      <w:marBottom w:val="0"/>
      <w:divBdr>
        <w:top w:val="none" w:sz="0" w:space="0" w:color="auto"/>
        <w:left w:val="none" w:sz="0" w:space="0" w:color="auto"/>
        <w:bottom w:val="none" w:sz="0" w:space="0" w:color="auto"/>
        <w:right w:val="none" w:sz="0" w:space="0" w:color="auto"/>
      </w:divBdr>
    </w:div>
    <w:div w:id="166646893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676834942">
      <w:bodyDiv w:val="1"/>
      <w:marLeft w:val="0"/>
      <w:marRight w:val="0"/>
      <w:marTop w:val="0"/>
      <w:marBottom w:val="0"/>
      <w:divBdr>
        <w:top w:val="none" w:sz="0" w:space="0" w:color="auto"/>
        <w:left w:val="none" w:sz="0" w:space="0" w:color="auto"/>
        <w:bottom w:val="none" w:sz="0" w:space="0" w:color="auto"/>
        <w:right w:val="none" w:sz="0" w:space="0" w:color="auto"/>
      </w:divBdr>
      <w:divsChild>
        <w:div w:id="1433358239">
          <w:marLeft w:val="0"/>
          <w:marRight w:val="0"/>
          <w:marTop w:val="0"/>
          <w:marBottom w:val="0"/>
          <w:divBdr>
            <w:top w:val="none" w:sz="0" w:space="0" w:color="auto"/>
            <w:left w:val="none" w:sz="0" w:space="0" w:color="auto"/>
            <w:bottom w:val="none" w:sz="0" w:space="0" w:color="auto"/>
            <w:right w:val="none" w:sz="0" w:space="0" w:color="auto"/>
          </w:divBdr>
        </w:div>
      </w:divsChild>
    </w:div>
    <w:div w:id="1683891581">
      <w:bodyDiv w:val="1"/>
      <w:marLeft w:val="0"/>
      <w:marRight w:val="0"/>
      <w:marTop w:val="0"/>
      <w:marBottom w:val="0"/>
      <w:divBdr>
        <w:top w:val="none" w:sz="0" w:space="0" w:color="auto"/>
        <w:left w:val="none" w:sz="0" w:space="0" w:color="auto"/>
        <w:bottom w:val="none" w:sz="0" w:space="0" w:color="auto"/>
        <w:right w:val="none" w:sz="0" w:space="0" w:color="auto"/>
      </w:divBdr>
    </w:div>
    <w:div w:id="1701465798">
      <w:bodyDiv w:val="1"/>
      <w:marLeft w:val="0"/>
      <w:marRight w:val="0"/>
      <w:marTop w:val="0"/>
      <w:marBottom w:val="0"/>
      <w:divBdr>
        <w:top w:val="none" w:sz="0" w:space="0" w:color="auto"/>
        <w:left w:val="none" w:sz="0" w:space="0" w:color="auto"/>
        <w:bottom w:val="none" w:sz="0" w:space="0" w:color="auto"/>
        <w:right w:val="none" w:sz="0" w:space="0" w:color="auto"/>
      </w:divBdr>
    </w:div>
    <w:div w:id="1707296659">
      <w:bodyDiv w:val="1"/>
      <w:marLeft w:val="0"/>
      <w:marRight w:val="0"/>
      <w:marTop w:val="0"/>
      <w:marBottom w:val="0"/>
      <w:divBdr>
        <w:top w:val="none" w:sz="0" w:space="0" w:color="auto"/>
        <w:left w:val="none" w:sz="0" w:space="0" w:color="auto"/>
        <w:bottom w:val="none" w:sz="0" w:space="0" w:color="auto"/>
        <w:right w:val="none" w:sz="0" w:space="0" w:color="auto"/>
      </w:divBdr>
    </w:div>
    <w:div w:id="1711177564">
      <w:bodyDiv w:val="1"/>
      <w:marLeft w:val="0"/>
      <w:marRight w:val="0"/>
      <w:marTop w:val="0"/>
      <w:marBottom w:val="0"/>
      <w:divBdr>
        <w:top w:val="none" w:sz="0" w:space="0" w:color="auto"/>
        <w:left w:val="none" w:sz="0" w:space="0" w:color="auto"/>
        <w:bottom w:val="none" w:sz="0" w:space="0" w:color="auto"/>
        <w:right w:val="none" w:sz="0" w:space="0" w:color="auto"/>
      </w:divBdr>
    </w:div>
    <w:div w:id="1728725071">
      <w:bodyDiv w:val="1"/>
      <w:marLeft w:val="0"/>
      <w:marRight w:val="0"/>
      <w:marTop w:val="0"/>
      <w:marBottom w:val="0"/>
      <w:divBdr>
        <w:top w:val="none" w:sz="0" w:space="0" w:color="auto"/>
        <w:left w:val="none" w:sz="0" w:space="0" w:color="auto"/>
        <w:bottom w:val="none" w:sz="0" w:space="0" w:color="auto"/>
        <w:right w:val="none" w:sz="0" w:space="0" w:color="auto"/>
      </w:divBdr>
    </w:div>
    <w:div w:id="1734573424">
      <w:bodyDiv w:val="1"/>
      <w:marLeft w:val="0"/>
      <w:marRight w:val="0"/>
      <w:marTop w:val="0"/>
      <w:marBottom w:val="0"/>
      <w:divBdr>
        <w:top w:val="none" w:sz="0" w:space="0" w:color="auto"/>
        <w:left w:val="none" w:sz="0" w:space="0" w:color="auto"/>
        <w:bottom w:val="none" w:sz="0" w:space="0" w:color="auto"/>
        <w:right w:val="none" w:sz="0" w:space="0" w:color="auto"/>
      </w:divBdr>
    </w:div>
    <w:div w:id="1736969655">
      <w:bodyDiv w:val="1"/>
      <w:marLeft w:val="0"/>
      <w:marRight w:val="0"/>
      <w:marTop w:val="0"/>
      <w:marBottom w:val="0"/>
      <w:divBdr>
        <w:top w:val="none" w:sz="0" w:space="0" w:color="auto"/>
        <w:left w:val="none" w:sz="0" w:space="0" w:color="auto"/>
        <w:bottom w:val="none" w:sz="0" w:space="0" w:color="auto"/>
        <w:right w:val="none" w:sz="0" w:space="0" w:color="auto"/>
      </w:divBdr>
    </w:div>
    <w:div w:id="1743332991">
      <w:bodyDiv w:val="1"/>
      <w:marLeft w:val="0"/>
      <w:marRight w:val="0"/>
      <w:marTop w:val="0"/>
      <w:marBottom w:val="0"/>
      <w:divBdr>
        <w:top w:val="none" w:sz="0" w:space="0" w:color="auto"/>
        <w:left w:val="none" w:sz="0" w:space="0" w:color="auto"/>
        <w:bottom w:val="none" w:sz="0" w:space="0" w:color="auto"/>
        <w:right w:val="none" w:sz="0" w:space="0" w:color="auto"/>
      </w:divBdr>
      <w:divsChild>
        <w:div w:id="1252281663">
          <w:marLeft w:val="0"/>
          <w:marRight w:val="0"/>
          <w:marTop w:val="0"/>
          <w:marBottom w:val="0"/>
          <w:divBdr>
            <w:top w:val="none" w:sz="0" w:space="0" w:color="auto"/>
            <w:left w:val="none" w:sz="0" w:space="0" w:color="auto"/>
            <w:bottom w:val="none" w:sz="0" w:space="0" w:color="auto"/>
            <w:right w:val="none" w:sz="0" w:space="0" w:color="auto"/>
          </w:divBdr>
        </w:div>
      </w:divsChild>
    </w:div>
    <w:div w:id="1767992101">
      <w:bodyDiv w:val="1"/>
      <w:marLeft w:val="0"/>
      <w:marRight w:val="0"/>
      <w:marTop w:val="0"/>
      <w:marBottom w:val="0"/>
      <w:divBdr>
        <w:top w:val="none" w:sz="0" w:space="0" w:color="auto"/>
        <w:left w:val="none" w:sz="0" w:space="0" w:color="auto"/>
        <w:bottom w:val="none" w:sz="0" w:space="0" w:color="auto"/>
        <w:right w:val="none" w:sz="0" w:space="0" w:color="auto"/>
      </w:divBdr>
    </w:div>
    <w:div w:id="1772889713">
      <w:bodyDiv w:val="1"/>
      <w:marLeft w:val="0"/>
      <w:marRight w:val="0"/>
      <w:marTop w:val="0"/>
      <w:marBottom w:val="0"/>
      <w:divBdr>
        <w:top w:val="none" w:sz="0" w:space="0" w:color="auto"/>
        <w:left w:val="none" w:sz="0" w:space="0" w:color="auto"/>
        <w:bottom w:val="none" w:sz="0" w:space="0" w:color="auto"/>
        <w:right w:val="none" w:sz="0" w:space="0" w:color="auto"/>
      </w:divBdr>
      <w:divsChild>
        <w:div w:id="1494680261">
          <w:marLeft w:val="0"/>
          <w:marRight w:val="0"/>
          <w:marTop w:val="0"/>
          <w:marBottom w:val="0"/>
          <w:divBdr>
            <w:top w:val="none" w:sz="0" w:space="0" w:color="auto"/>
            <w:left w:val="none" w:sz="0" w:space="0" w:color="auto"/>
            <w:bottom w:val="none" w:sz="0" w:space="0" w:color="auto"/>
            <w:right w:val="none" w:sz="0" w:space="0" w:color="auto"/>
          </w:divBdr>
        </w:div>
      </w:divsChild>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77599491">
      <w:bodyDiv w:val="1"/>
      <w:marLeft w:val="0"/>
      <w:marRight w:val="0"/>
      <w:marTop w:val="0"/>
      <w:marBottom w:val="0"/>
      <w:divBdr>
        <w:top w:val="none" w:sz="0" w:space="0" w:color="auto"/>
        <w:left w:val="none" w:sz="0" w:space="0" w:color="auto"/>
        <w:bottom w:val="none" w:sz="0" w:space="0" w:color="auto"/>
        <w:right w:val="none" w:sz="0" w:space="0" w:color="auto"/>
      </w:divBdr>
    </w:div>
    <w:div w:id="1779332278">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792747053">
      <w:bodyDiv w:val="1"/>
      <w:marLeft w:val="0"/>
      <w:marRight w:val="0"/>
      <w:marTop w:val="0"/>
      <w:marBottom w:val="0"/>
      <w:divBdr>
        <w:top w:val="none" w:sz="0" w:space="0" w:color="auto"/>
        <w:left w:val="none" w:sz="0" w:space="0" w:color="auto"/>
        <w:bottom w:val="none" w:sz="0" w:space="0" w:color="auto"/>
        <w:right w:val="none" w:sz="0" w:space="0" w:color="auto"/>
      </w:divBdr>
    </w:div>
    <w:div w:id="1793741957">
      <w:bodyDiv w:val="1"/>
      <w:marLeft w:val="0"/>
      <w:marRight w:val="0"/>
      <w:marTop w:val="0"/>
      <w:marBottom w:val="0"/>
      <w:divBdr>
        <w:top w:val="none" w:sz="0" w:space="0" w:color="auto"/>
        <w:left w:val="none" w:sz="0" w:space="0" w:color="auto"/>
        <w:bottom w:val="none" w:sz="0" w:space="0" w:color="auto"/>
        <w:right w:val="none" w:sz="0" w:space="0" w:color="auto"/>
      </w:divBdr>
      <w:divsChild>
        <w:div w:id="1300652510">
          <w:marLeft w:val="0"/>
          <w:marRight w:val="0"/>
          <w:marTop w:val="0"/>
          <w:marBottom w:val="0"/>
          <w:divBdr>
            <w:top w:val="none" w:sz="0" w:space="0" w:color="auto"/>
            <w:left w:val="none" w:sz="0" w:space="0" w:color="auto"/>
            <w:bottom w:val="none" w:sz="0" w:space="0" w:color="auto"/>
            <w:right w:val="none" w:sz="0" w:space="0" w:color="auto"/>
          </w:divBdr>
        </w:div>
      </w:divsChild>
    </w:div>
    <w:div w:id="1818495784">
      <w:bodyDiv w:val="1"/>
      <w:marLeft w:val="0"/>
      <w:marRight w:val="0"/>
      <w:marTop w:val="0"/>
      <w:marBottom w:val="0"/>
      <w:divBdr>
        <w:top w:val="none" w:sz="0" w:space="0" w:color="auto"/>
        <w:left w:val="none" w:sz="0" w:space="0" w:color="auto"/>
        <w:bottom w:val="none" w:sz="0" w:space="0" w:color="auto"/>
        <w:right w:val="none" w:sz="0" w:space="0" w:color="auto"/>
      </w:divBdr>
      <w:divsChild>
        <w:div w:id="1912426294">
          <w:marLeft w:val="0"/>
          <w:marRight w:val="0"/>
          <w:marTop w:val="0"/>
          <w:marBottom w:val="200"/>
          <w:divBdr>
            <w:top w:val="none" w:sz="0" w:space="0" w:color="auto"/>
            <w:left w:val="none" w:sz="0" w:space="0" w:color="auto"/>
            <w:bottom w:val="none" w:sz="0" w:space="0" w:color="auto"/>
            <w:right w:val="none" w:sz="0" w:space="0" w:color="auto"/>
          </w:divBdr>
          <w:divsChild>
            <w:div w:id="637226649">
              <w:marLeft w:val="0"/>
              <w:marRight w:val="0"/>
              <w:marTop w:val="0"/>
              <w:marBottom w:val="0"/>
              <w:divBdr>
                <w:top w:val="none" w:sz="0" w:space="0" w:color="auto"/>
                <w:left w:val="none" w:sz="0" w:space="0" w:color="auto"/>
                <w:bottom w:val="none" w:sz="0" w:space="0" w:color="auto"/>
                <w:right w:val="none" w:sz="0" w:space="0" w:color="auto"/>
              </w:divBdr>
              <w:divsChild>
                <w:div w:id="14685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47374">
      <w:bodyDiv w:val="1"/>
      <w:marLeft w:val="0"/>
      <w:marRight w:val="0"/>
      <w:marTop w:val="0"/>
      <w:marBottom w:val="0"/>
      <w:divBdr>
        <w:top w:val="none" w:sz="0" w:space="0" w:color="auto"/>
        <w:left w:val="none" w:sz="0" w:space="0" w:color="auto"/>
        <w:bottom w:val="none" w:sz="0" w:space="0" w:color="auto"/>
        <w:right w:val="none" w:sz="0" w:space="0" w:color="auto"/>
      </w:divBdr>
    </w:div>
    <w:div w:id="1827281632">
      <w:bodyDiv w:val="1"/>
      <w:marLeft w:val="0"/>
      <w:marRight w:val="0"/>
      <w:marTop w:val="0"/>
      <w:marBottom w:val="0"/>
      <w:divBdr>
        <w:top w:val="none" w:sz="0" w:space="0" w:color="auto"/>
        <w:left w:val="none" w:sz="0" w:space="0" w:color="auto"/>
        <w:bottom w:val="none" w:sz="0" w:space="0" w:color="auto"/>
        <w:right w:val="none" w:sz="0" w:space="0" w:color="auto"/>
      </w:divBdr>
    </w:div>
    <w:div w:id="1834489166">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48475075">
      <w:bodyDiv w:val="1"/>
      <w:marLeft w:val="0"/>
      <w:marRight w:val="0"/>
      <w:marTop w:val="0"/>
      <w:marBottom w:val="0"/>
      <w:divBdr>
        <w:top w:val="none" w:sz="0" w:space="0" w:color="auto"/>
        <w:left w:val="none" w:sz="0" w:space="0" w:color="auto"/>
        <w:bottom w:val="none" w:sz="0" w:space="0" w:color="auto"/>
        <w:right w:val="none" w:sz="0" w:space="0" w:color="auto"/>
      </w:divBdr>
    </w:div>
    <w:div w:id="1856918046">
      <w:bodyDiv w:val="1"/>
      <w:marLeft w:val="0"/>
      <w:marRight w:val="0"/>
      <w:marTop w:val="0"/>
      <w:marBottom w:val="0"/>
      <w:divBdr>
        <w:top w:val="none" w:sz="0" w:space="0" w:color="auto"/>
        <w:left w:val="none" w:sz="0" w:space="0" w:color="auto"/>
        <w:bottom w:val="none" w:sz="0" w:space="0" w:color="auto"/>
        <w:right w:val="none" w:sz="0" w:space="0" w:color="auto"/>
      </w:divBdr>
    </w:div>
    <w:div w:id="1862815310">
      <w:bodyDiv w:val="1"/>
      <w:marLeft w:val="0"/>
      <w:marRight w:val="0"/>
      <w:marTop w:val="0"/>
      <w:marBottom w:val="0"/>
      <w:divBdr>
        <w:top w:val="none" w:sz="0" w:space="0" w:color="auto"/>
        <w:left w:val="none" w:sz="0" w:space="0" w:color="auto"/>
        <w:bottom w:val="none" w:sz="0" w:space="0" w:color="auto"/>
        <w:right w:val="none" w:sz="0" w:space="0" w:color="auto"/>
      </w:divBdr>
      <w:divsChild>
        <w:div w:id="2058120614">
          <w:marLeft w:val="0"/>
          <w:marRight w:val="0"/>
          <w:marTop w:val="0"/>
          <w:marBottom w:val="0"/>
          <w:divBdr>
            <w:top w:val="none" w:sz="0" w:space="0" w:color="auto"/>
            <w:left w:val="none" w:sz="0" w:space="0" w:color="auto"/>
            <w:bottom w:val="none" w:sz="0" w:space="0" w:color="auto"/>
            <w:right w:val="none" w:sz="0" w:space="0" w:color="auto"/>
          </w:divBdr>
        </w:div>
      </w:divsChild>
    </w:div>
    <w:div w:id="1877543618">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893737089">
      <w:bodyDiv w:val="1"/>
      <w:marLeft w:val="0"/>
      <w:marRight w:val="0"/>
      <w:marTop w:val="0"/>
      <w:marBottom w:val="0"/>
      <w:divBdr>
        <w:top w:val="none" w:sz="0" w:space="0" w:color="auto"/>
        <w:left w:val="none" w:sz="0" w:space="0" w:color="auto"/>
        <w:bottom w:val="none" w:sz="0" w:space="0" w:color="auto"/>
        <w:right w:val="none" w:sz="0" w:space="0" w:color="auto"/>
      </w:divBdr>
    </w:div>
    <w:div w:id="1903834781">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14318667">
      <w:bodyDiv w:val="1"/>
      <w:marLeft w:val="0"/>
      <w:marRight w:val="0"/>
      <w:marTop w:val="0"/>
      <w:marBottom w:val="0"/>
      <w:divBdr>
        <w:top w:val="none" w:sz="0" w:space="0" w:color="auto"/>
        <w:left w:val="none" w:sz="0" w:space="0" w:color="auto"/>
        <w:bottom w:val="none" w:sz="0" w:space="0" w:color="auto"/>
        <w:right w:val="none" w:sz="0" w:space="0" w:color="auto"/>
      </w:divBdr>
    </w:div>
    <w:div w:id="1919248588">
      <w:bodyDiv w:val="1"/>
      <w:marLeft w:val="0"/>
      <w:marRight w:val="0"/>
      <w:marTop w:val="0"/>
      <w:marBottom w:val="0"/>
      <w:divBdr>
        <w:top w:val="none" w:sz="0" w:space="0" w:color="auto"/>
        <w:left w:val="none" w:sz="0" w:space="0" w:color="auto"/>
        <w:bottom w:val="none" w:sz="0" w:space="0" w:color="auto"/>
        <w:right w:val="none" w:sz="0" w:space="0" w:color="auto"/>
      </w:divBdr>
      <w:divsChild>
        <w:div w:id="6375733">
          <w:marLeft w:val="0"/>
          <w:marRight w:val="0"/>
          <w:marTop w:val="0"/>
          <w:marBottom w:val="0"/>
          <w:divBdr>
            <w:top w:val="none" w:sz="0" w:space="0" w:color="auto"/>
            <w:left w:val="none" w:sz="0" w:space="0" w:color="auto"/>
            <w:bottom w:val="none" w:sz="0" w:space="0" w:color="auto"/>
            <w:right w:val="none" w:sz="0" w:space="0" w:color="auto"/>
          </w:divBdr>
        </w:div>
      </w:divsChild>
    </w:div>
    <w:div w:id="1925215105">
      <w:bodyDiv w:val="1"/>
      <w:marLeft w:val="0"/>
      <w:marRight w:val="0"/>
      <w:marTop w:val="0"/>
      <w:marBottom w:val="0"/>
      <w:divBdr>
        <w:top w:val="none" w:sz="0" w:space="0" w:color="auto"/>
        <w:left w:val="none" w:sz="0" w:space="0" w:color="auto"/>
        <w:bottom w:val="none" w:sz="0" w:space="0" w:color="auto"/>
        <w:right w:val="none" w:sz="0" w:space="0" w:color="auto"/>
      </w:divBdr>
      <w:divsChild>
        <w:div w:id="1940410665">
          <w:marLeft w:val="0"/>
          <w:marRight w:val="0"/>
          <w:marTop w:val="0"/>
          <w:marBottom w:val="0"/>
          <w:divBdr>
            <w:top w:val="none" w:sz="0" w:space="0" w:color="auto"/>
            <w:left w:val="none" w:sz="0" w:space="0" w:color="auto"/>
            <w:bottom w:val="none" w:sz="0" w:space="0" w:color="auto"/>
            <w:right w:val="none" w:sz="0" w:space="0" w:color="auto"/>
          </w:divBdr>
        </w:div>
        <w:div w:id="916406585">
          <w:marLeft w:val="0"/>
          <w:marRight w:val="0"/>
          <w:marTop w:val="0"/>
          <w:marBottom w:val="0"/>
          <w:divBdr>
            <w:top w:val="none" w:sz="0" w:space="0" w:color="auto"/>
            <w:left w:val="none" w:sz="0" w:space="0" w:color="auto"/>
            <w:bottom w:val="none" w:sz="0" w:space="0" w:color="auto"/>
            <w:right w:val="none" w:sz="0" w:space="0" w:color="auto"/>
          </w:divBdr>
        </w:div>
        <w:div w:id="1097167494">
          <w:marLeft w:val="0"/>
          <w:marRight w:val="0"/>
          <w:marTop w:val="0"/>
          <w:marBottom w:val="0"/>
          <w:divBdr>
            <w:top w:val="none" w:sz="0" w:space="0" w:color="auto"/>
            <w:left w:val="none" w:sz="0" w:space="0" w:color="auto"/>
            <w:bottom w:val="none" w:sz="0" w:space="0" w:color="auto"/>
            <w:right w:val="none" w:sz="0" w:space="0" w:color="auto"/>
          </w:divBdr>
        </w:div>
        <w:div w:id="859781259">
          <w:marLeft w:val="0"/>
          <w:marRight w:val="0"/>
          <w:marTop w:val="0"/>
          <w:marBottom w:val="0"/>
          <w:divBdr>
            <w:top w:val="none" w:sz="0" w:space="0" w:color="auto"/>
            <w:left w:val="none" w:sz="0" w:space="0" w:color="auto"/>
            <w:bottom w:val="none" w:sz="0" w:space="0" w:color="auto"/>
            <w:right w:val="none" w:sz="0" w:space="0" w:color="auto"/>
          </w:divBdr>
        </w:div>
        <w:div w:id="1341812267">
          <w:marLeft w:val="0"/>
          <w:marRight w:val="0"/>
          <w:marTop w:val="0"/>
          <w:marBottom w:val="0"/>
          <w:divBdr>
            <w:top w:val="none" w:sz="0" w:space="0" w:color="auto"/>
            <w:left w:val="none" w:sz="0" w:space="0" w:color="auto"/>
            <w:bottom w:val="none" w:sz="0" w:space="0" w:color="auto"/>
            <w:right w:val="none" w:sz="0" w:space="0" w:color="auto"/>
          </w:divBdr>
        </w:div>
        <w:div w:id="483668231">
          <w:marLeft w:val="0"/>
          <w:marRight w:val="0"/>
          <w:marTop w:val="0"/>
          <w:marBottom w:val="0"/>
          <w:divBdr>
            <w:top w:val="none" w:sz="0" w:space="0" w:color="auto"/>
            <w:left w:val="none" w:sz="0" w:space="0" w:color="auto"/>
            <w:bottom w:val="none" w:sz="0" w:space="0" w:color="auto"/>
            <w:right w:val="none" w:sz="0" w:space="0" w:color="auto"/>
          </w:divBdr>
        </w:div>
        <w:div w:id="1994872301">
          <w:marLeft w:val="0"/>
          <w:marRight w:val="0"/>
          <w:marTop w:val="0"/>
          <w:marBottom w:val="0"/>
          <w:divBdr>
            <w:top w:val="none" w:sz="0" w:space="0" w:color="auto"/>
            <w:left w:val="none" w:sz="0" w:space="0" w:color="auto"/>
            <w:bottom w:val="none" w:sz="0" w:space="0" w:color="auto"/>
            <w:right w:val="none" w:sz="0" w:space="0" w:color="auto"/>
          </w:divBdr>
        </w:div>
        <w:div w:id="2048331800">
          <w:marLeft w:val="0"/>
          <w:marRight w:val="0"/>
          <w:marTop w:val="0"/>
          <w:marBottom w:val="0"/>
          <w:divBdr>
            <w:top w:val="none" w:sz="0" w:space="0" w:color="auto"/>
            <w:left w:val="none" w:sz="0" w:space="0" w:color="auto"/>
            <w:bottom w:val="none" w:sz="0" w:space="0" w:color="auto"/>
            <w:right w:val="none" w:sz="0" w:space="0" w:color="auto"/>
          </w:divBdr>
        </w:div>
        <w:div w:id="1690140224">
          <w:marLeft w:val="0"/>
          <w:marRight w:val="0"/>
          <w:marTop w:val="0"/>
          <w:marBottom w:val="0"/>
          <w:divBdr>
            <w:top w:val="none" w:sz="0" w:space="0" w:color="auto"/>
            <w:left w:val="none" w:sz="0" w:space="0" w:color="auto"/>
            <w:bottom w:val="none" w:sz="0" w:space="0" w:color="auto"/>
            <w:right w:val="none" w:sz="0" w:space="0" w:color="auto"/>
          </w:divBdr>
        </w:div>
        <w:div w:id="318660107">
          <w:marLeft w:val="0"/>
          <w:marRight w:val="0"/>
          <w:marTop w:val="0"/>
          <w:marBottom w:val="0"/>
          <w:divBdr>
            <w:top w:val="none" w:sz="0" w:space="0" w:color="auto"/>
            <w:left w:val="none" w:sz="0" w:space="0" w:color="auto"/>
            <w:bottom w:val="none" w:sz="0" w:space="0" w:color="auto"/>
            <w:right w:val="none" w:sz="0" w:space="0" w:color="auto"/>
          </w:divBdr>
        </w:div>
      </w:divsChild>
    </w:div>
    <w:div w:id="1936817741">
      <w:bodyDiv w:val="1"/>
      <w:marLeft w:val="0"/>
      <w:marRight w:val="0"/>
      <w:marTop w:val="0"/>
      <w:marBottom w:val="0"/>
      <w:divBdr>
        <w:top w:val="none" w:sz="0" w:space="0" w:color="auto"/>
        <w:left w:val="none" w:sz="0" w:space="0" w:color="auto"/>
        <w:bottom w:val="none" w:sz="0" w:space="0" w:color="auto"/>
        <w:right w:val="none" w:sz="0" w:space="0" w:color="auto"/>
      </w:divBdr>
    </w:div>
    <w:div w:id="194421741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99">
          <w:marLeft w:val="0"/>
          <w:marRight w:val="0"/>
          <w:marTop w:val="0"/>
          <w:marBottom w:val="0"/>
          <w:divBdr>
            <w:top w:val="none" w:sz="0" w:space="0" w:color="auto"/>
            <w:left w:val="none" w:sz="0" w:space="0" w:color="auto"/>
            <w:bottom w:val="none" w:sz="0" w:space="0" w:color="auto"/>
            <w:right w:val="none" w:sz="0" w:space="0" w:color="auto"/>
          </w:divBdr>
        </w:div>
      </w:divsChild>
    </w:div>
    <w:div w:id="1954896204">
      <w:bodyDiv w:val="1"/>
      <w:marLeft w:val="0"/>
      <w:marRight w:val="0"/>
      <w:marTop w:val="0"/>
      <w:marBottom w:val="0"/>
      <w:divBdr>
        <w:top w:val="none" w:sz="0" w:space="0" w:color="auto"/>
        <w:left w:val="none" w:sz="0" w:space="0" w:color="auto"/>
        <w:bottom w:val="none" w:sz="0" w:space="0" w:color="auto"/>
        <w:right w:val="none" w:sz="0" w:space="0" w:color="auto"/>
      </w:divBdr>
    </w:div>
    <w:div w:id="1957978837">
      <w:bodyDiv w:val="1"/>
      <w:marLeft w:val="0"/>
      <w:marRight w:val="0"/>
      <w:marTop w:val="0"/>
      <w:marBottom w:val="0"/>
      <w:divBdr>
        <w:top w:val="none" w:sz="0" w:space="0" w:color="auto"/>
        <w:left w:val="none" w:sz="0" w:space="0" w:color="auto"/>
        <w:bottom w:val="none" w:sz="0" w:space="0" w:color="auto"/>
        <w:right w:val="none" w:sz="0" w:space="0" w:color="auto"/>
      </w:divBdr>
    </w:div>
    <w:div w:id="1961106337">
      <w:bodyDiv w:val="1"/>
      <w:marLeft w:val="0"/>
      <w:marRight w:val="0"/>
      <w:marTop w:val="0"/>
      <w:marBottom w:val="0"/>
      <w:divBdr>
        <w:top w:val="none" w:sz="0" w:space="0" w:color="auto"/>
        <w:left w:val="none" w:sz="0" w:space="0" w:color="auto"/>
        <w:bottom w:val="none" w:sz="0" w:space="0" w:color="auto"/>
        <w:right w:val="none" w:sz="0" w:space="0" w:color="auto"/>
      </w:divBdr>
      <w:divsChild>
        <w:div w:id="1537693338">
          <w:marLeft w:val="0"/>
          <w:marRight w:val="0"/>
          <w:marTop w:val="0"/>
          <w:marBottom w:val="0"/>
          <w:divBdr>
            <w:top w:val="none" w:sz="0" w:space="0" w:color="auto"/>
            <w:left w:val="none" w:sz="0" w:space="0" w:color="auto"/>
            <w:bottom w:val="none" w:sz="0" w:space="0" w:color="auto"/>
            <w:right w:val="none" w:sz="0" w:space="0" w:color="auto"/>
          </w:divBdr>
        </w:div>
      </w:divsChild>
    </w:div>
    <w:div w:id="1981154418">
      <w:bodyDiv w:val="1"/>
      <w:marLeft w:val="0"/>
      <w:marRight w:val="0"/>
      <w:marTop w:val="0"/>
      <w:marBottom w:val="0"/>
      <w:divBdr>
        <w:top w:val="none" w:sz="0" w:space="0" w:color="auto"/>
        <w:left w:val="none" w:sz="0" w:space="0" w:color="auto"/>
        <w:bottom w:val="none" w:sz="0" w:space="0" w:color="auto"/>
        <w:right w:val="none" w:sz="0" w:space="0" w:color="auto"/>
      </w:divBdr>
      <w:divsChild>
        <w:div w:id="745999349">
          <w:marLeft w:val="0"/>
          <w:marRight w:val="0"/>
          <w:marTop w:val="0"/>
          <w:marBottom w:val="0"/>
          <w:divBdr>
            <w:top w:val="none" w:sz="0" w:space="0" w:color="auto"/>
            <w:left w:val="none" w:sz="0" w:space="0" w:color="auto"/>
            <w:bottom w:val="none" w:sz="0" w:space="0" w:color="auto"/>
            <w:right w:val="none" w:sz="0" w:space="0" w:color="auto"/>
          </w:divBdr>
        </w:div>
      </w:divsChild>
    </w:div>
    <w:div w:id="1992631754">
      <w:bodyDiv w:val="1"/>
      <w:marLeft w:val="0"/>
      <w:marRight w:val="0"/>
      <w:marTop w:val="0"/>
      <w:marBottom w:val="0"/>
      <w:divBdr>
        <w:top w:val="none" w:sz="0" w:space="0" w:color="auto"/>
        <w:left w:val="none" w:sz="0" w:space="0" w:color="auto"/>
        <w:bottom w:val="none" w:sz="0" w:space="0" w:color="auto"/>
        <w:right w:val="none" w:sz="0" w:space="0" w:color="auto"/>
      </w:divBdr>
    </w:div>
    <w:div w:id="1999185213">
      <w:bodyDiv w:val="1"/>
      <w:marLeft w:val="0"/>
      <w:marRight w:val="0"/>
      <w:marTop w:val="0"/>
      <w:marBottom w:val="0"/>
      <w:divBdr>
        <w:top w:val="none" w:sz="0" w:space="0" w:color="auto"/>
        <w:left w:val="none" w:sz="0" w:space="0" w:color="auto"/>
        <w:bottom w:val="none" w:sz="0" w:space="0" w:color="auto"/>
        <w:right w:val="none" w:sz="0" w:space="0" w:color="auto"/>
      </w:divBdr>
      <w:divsChild>
        <w:div w:id="605117249">
          <w:marLeft w:val="0"/>
          <w:marRight w:val="0"/>
          <w:marTop w:val="0"/>
          <w:marBottom w:val="0"/>
          <w:divBdr>
            <w:top w:val="none" w:sz="0" w:space="0" w:color="auto"/>
            <w:left w:val="none" w:sz="0" w:space="0" w:color="auto"/>
            <w:bottom w:val="none" w:sz="0" w:space="0" w:color="auto"/>
            <w:right w:val="none" w:sz="0" w:space="0" w:color="auto"/>
          </w:divBdr>
        </w:div>
      </w:divsChild>
    </w:div>
    <w:div w:id="1999528962">
      <w:bodyDiv w:val="1"/>
      <w:marLeft w:val="0"/>
      <w:marRight w:val="0"/>
      <w:marTop w:val="0"/>
      <w:marBottom w:val="0"/>
      <w:divBdr>
        <w:top w:val="none" w:sz="0" w:space="0" w:color="auto"/>
        <w:left w:val="none" w:sz="0" w:space="0" w:color="auto"/>
        <w:bottom w:val="none" w:sz="0" w:space="0" w:color="auto"/>
        <w:right w:val="none" w:sz="0" w:space="0" w:color="auto"/>
      </w:divBdr>
    </w:div>
    <w:div w:id="2003046764">
      <w:bodyDiv w:val="1"/>
      <w:marLeft w:val="0"/>
      <w:marRight w:val="0"/>
      <w:marTop w:val="0"/>
      <w:marBottom w:val="0"/>
      <w:divBdr>
        <w:top w:val="none" w:sz="0" w:space="0" w:color="auto"/>
        <w:left w:val="none" w:sz="0" w:space="0" w:color="auto"/>
        <w:bottom w:val="none" w:sz="0" w:space="0" w:color="auto"/>
        <w:right w:val="none" w:sz="0" w:space="0" w:color="auto"/>
      </w:divBdr>
    </w:div>
    <w:div w:id="2009943834">
      <w:bodyDiv w:val="1"/>
      <w:marLeft w:val="0"/>
      <w:marRight w:val="0"/>
      <w:marTop w:val="0"/>
      <w:marBottom w:val="0"/>
      <w:divBdr>
        <w:top w:val="none" w:sz="0" w:space="0" w:color="auto"/>
        <w:left w:val="none" w:sz="0" w:space="0" w:color="auto"/>
        <w:bottom w:val="none" w:sz="0" w:space="0" w:color="auto"/>
        <w:right w:val="none" w:sz="0" w:space="0" w:color="auto"/>
      </w:divBdr>
      <w:divsChild>
        <w:div w:id="1661153568">
          <w:marLeft w:val="0"/>
          <w:marRight w:val="0"/>
          <w:marTop w:val="0"/>
          <w:marBottom w:val="0"/>
          <w:divBdr>
            <w:top w:val="none" w:sz="0" w:space="0" w:color="auto"/>
            <w:left w:val="none" w:sz="0" w:space="0" w:color="auto"/>
            <w:bottom w:val="none" w:sz="0" w:space="0" w:color="auto"/>
            <w:right w:val="none" w:sz="0" w:space="0" w:color="auto"/>
          </w:divBdr>
        </w:div>
      </w:divsChild>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85907289">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00757824">
      <w:bodyDiv w:val="1"/>
      <w:marLeft w:val="0"/>
      <w:marRight w:val="0"/>
      <w:marTop w:val="0"/>
      <w:marBottom w:val="0"/>
      <w:divBdr>
        <w:top w:val="none" w:sz="0" w:space="0" w:color="auto"/>
        <w:left w:val="none" w:sz="0" w:space="0" w:color="auto"/>
        <w:bottom w:val="none" w:sz="0" w:space="0" w:color="auto"/>
        <w:right w:val="none" w:sz="0" w:space="0" w:color="auto"/>
      </w:divBdr>
      <w:divsChild>
        <w:div w:id="858810112">
          <w:marLeft w:val="0"/>
          <w:marRight w:val="0"/>
          <w:marTop w:val="0"/>
          <w:marBottom w:val="0"/>
          <w:divBdr>
            <w:top w:val="none" w:sz="0" w:space="0" w:color="auto"/>
            <w:left w:val="none" w:sz="0" w:space="0" w:color="auto"/>
            <w:bottom w:val="none" w:sz="0" w:space="0" w:color="auto"/>
            <w:right w:val="none" w:sz="0" w:space="0" w:color="auto"/>
          </w:divBdr>
        </w:div>
      </w:divsChild>
    </w:div>
    <w:div w:id="2101444380">
      <w:bodyDiv w:val="1"/>
      <w:marLeft w:val="0"/>
      <w:marRight w:val="0"/>
      <w:marTop w:val="0"/>
      <w:marBottom w:val="0"/>
      <w:divBdr>
        <w:top w:val="none" w:sz="0" w:space="0" w:color="auto"/>
        <w:left w:val="none" w:sz="0" w:space="0" w:color="auto"/>
        <w:bottom w:val="none" w:sz="0" w:space="0" w:color="auto"/>
        <w:right w:val="none" w:sz="0" w:space="0" w:color="auto"/>
      </w:divBdr>
      <w:divsChild>
        <w:div w:id="2012562279">
          <w:marLeft w:val="0"/>
          <w:marRight w:val="0"/>
          <w:marTop w:val="0"/>
          <w:marBottom w:val="0"/>
          <w:divBdr>
            <w:top w:val="none" w:sz="0" w:space="0" w:color="auto"/>
            <w:left w:val="none" w:sz="0" w:space="0" w:color="auto"/>
            <w:bottom w:val="none" w:sz="0" w:space="0" w:color="auto"/>
            <w:right w:val="none" w:sz="0" w:space="0" w:color="auto"/>
          </w:divBdr>
        </w:div>
      </w:divsChild>
    </w:div>
    <w:div w:id="2107845792">
      <w:bodyDiv w:val="1"/>
      <w:marLeft w:val="0"/>
      <w:marRight w:val="0"/>
      <w:marTop w:val="0"/>
      <w:marBottom w:val="0"/>
      <w:divBdr>
        <w:top w:val="none" w:sz="0" w:space="0" w:color="auto"/>
        <w:left w:val="none" w:sz="0" w:space="0" w:color="auto"/>
        <w:bottom w:val="none" w:sz="0" w:space="0" w:color="auto"/>
        <w:right w:val="none" w:sz="0" w:space="0" w:color="auto"/>
      </w:divBdr>
    </w:div>
    <w:div w:id="2126805156">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1314934">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 w:id="213898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93932-CC7F-4B93-8FBB-5382AE5F9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61</Pages>
  <Words>15997</Words>
  <Characters>91183</Characters>
  <Application>Microsoft Office Word</Application>
  <DocSecurity>0</DocSecurity>
  <Lines>759</Lines>
  <Paragraphs>213</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106967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Sude Biçersoy</cp:lastModifiedBy>
  <cp:revision>11</cp:revision>
  <cp:lastPrinted>2025-05-21T14:04:00Z</cp:lastPrinted>
  <dcterms:created xsi:type="dcterms:W3CDTF">2025-06-10T10:40:00Z</dcterms:created>
  <dcterms:modified xsi:type="dcterms:W3CDTF">2025-06-29T14:14:00Z</dcterms:modified>
</cp:coreProperties>
</file>