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FD28BB" w14:textId="77777777" w:rsidR="00BB3BE3" w:rsidRPr="002C7E6E" w:rsidRDefault="00BB3BE3" w:rsidP="00BC2D3E">
      <w:pPr>
        <w:spacing w:after="120"/>
        <w:ind w:firstLine="0"/>
        <w:jc w:val="center"/>
        <w:rPr>
          <w:b/>
        </w:rPr>
      </w:pPr>
      <w:bookmarkStart w:id="0" w:name="_Toc488004474"/>
      <w:bookmarkStart w:id="1" w:name="_Toc482344490"/>
      <w:bookmarkStart w:id="2" w:name="_Toc486288766"/>
      <w:r w:rsidRPr="002C7E6E">
        <w:rPr>
          <w:b/>
        </w:rPr>
        <w:t>T.C.</w:t>
      </w:r>
    </w:p>
    <w:p w14:paraId="33107017" w14:textId="77777777" w:rsidR="00BB3BE3" w:rsidRPr="002C7E6E" w:rsidRDefault="00306C69" w:rsidP="00BC2D3E">
      <w:pPr>
        <w:spacing w:after="120"/>
        <w:ind w:firstLine="0"/>
        <w:jc w:val="center"/>
        <w:rPr>
          <w:b/>
        </w:rPr>
      </w:pPr>
      <w:r w:rsidRPr="002C7E6E">
        <w:rPr>
          <w:b/>
        </w:rPr>
        <w:t xml:space="preserve">AYDIN </w:t>
      </w:r>
      <w:r w:rsidR="00BB3BE3" w:rsidRPr="002C7E6E">
        <w:rPr>
          <w:b/>
        </w:rPr>
        <w:t xml:space="preserve">ADNAN MENDERES ÜNİVERSİTESİ </w:t>
      </w:r>
    </w:p>
    <w:p w14:paraId="18A8FA40" w14:textId="77777777" w:rsidR="00BB3BE3" w:rsidRPr="002C7E6E" w:rsidRDefault="00BB3BE3" w:rsidP="00BC2D3E">
      <w:pPr>
        <w:spacing w:after="120"/>
        <w:ind w:firstLine="0"/>
        <w:jc w:val="center"/>
        <w:rPr>
          <w:b/>
        </w:rPr>
      </w:pPr>
      <w:r w:rsidRPr="002C7E6E">
        <w:rPr>
          <w:b/>
        </w:rPr>
        <w:t xml:space="preserve">SAĞLIK BİLİMLERİ ENSTİTÜSÜ </w:t>
      </w:r>
    </w:p>
    <w:p w14:paraId="25951F33" w14:textId="618BF173" w:rsidR="00AF004A" w:rsidRPr="002C7E6E" w:rsidRDefault="00505B64" w:rsidP="00BC2D3E">
      <w:pPr>
        <w:spacing w:after="120"/>
        <w:ind w:firstLine="0"/>
        <w:jc w:val="center"/>
        <w:rPr>
          <w:b/>
        </w:rPr>
      </w:pPr>
      <w:r w:rsidRPr="002C7E6E">
        <w:rPr>
          <w:b/>
        </w:rPr>
        <w:t>HİSTOLOJİ VE EMBRİYOLOJİ (TIP)</w:t>
      </w:r>
    </w:p>
    <w:p w14:paraId="64DAB8F9" w14:textId="77777777" w:rsidR="00BB3BE3" w:rsidRPr="002C7E6E" w:rsidRDefault="00BB3BE3" w:rsidP="00BC2D3E">
      <w:pPr>
        <w:spacing w:after="120"/>
        <w:ind w:firstLine="0"/>
        <w:jc w:val="center"/>
        <w:rPr>
          <w:b/>
        </w:rPr>
      </w:pPr>
      <w:r w:rsidRPr="002C7E6E">
        <w:rPr>
          <w:b/>
        </w:rPr>
        <w:t>YÜKSEK LİSANS PROGRAMI</w:t>
      </w:r>
    </w:p>
    <w:p w14:paraId="35F7134E" w14:textId="22FD8269" w:rsidR="00BB3BE3" w:rsidRPr="002C7E6E" w:rsidRDefault="002C7E6E" w:rsidP="002C7E6E">
      <w:pPr>
        <w:rPr>
          <w:b/>
        </w:rPr>
      </w:pPr>
      <w:r>
        <w:rPr>
          <w:b/>
        </w:rPr>
        <w:t xml:space="preserve">                                                        </w:t>
      </w:r>
      <w:r w:rsidRPr="002C7E6E">
        <w:rPr>
          <w:b/>
        </w:rPr>
        <w:t>YL-2024-0089</w:t>
      </w:r>
    </w:p>
    <w:p w14:paraId="62AC71EC" w14:textId="77777777" w:rsidR="00BB3BE3" w:rsidRDefault="00BB3BE3" w:rsidP="009959D8"/>
    <w:p w14:paraId="0C9B5BBB" w14:textId="77777777" w:rsidR="00BB3BE3" w:rsidRDefault="00BB3BE3" w:rsidP="009959D8"/>
    <w:p w14:paraId="3F1AC51D" w14:textId="77777777" w:rsidR="00BC26CA" w:rsidRDefault="00BC26CA" w:rsidP="009959D8"/>
    <w:p w14:paraId="470E3920" w14:textId="1C7C2E60" w:rsidR="00B814E8" w:rsidRPr="00BC26CA" w:rsidRDefault="00505B64" w:rsidP="00BC2D3E">
      <w:pPr>
        <w:spacing w:after="120"/>
        <w:jc w:val="center"/>
        <w:rPr>
          <w:rFonts w:cs="Times New Roman"/>
          <w:b/>
          <w:sz w:val="32"/>
          <w:szCs w:val="28"/>
        </w:rPr>
      </w:pPr>
      <w:r w:rsidRPr="00505B64">
        <w:rPr>
          <w:rFonts w:cs="Times New Roman"/>
          <w:b/>
          <w:sz w:val="32"/>
          <w:szCs w:val="28"/>
        </w:rPr>
        <w:t>GALANGİN VE KUERSETİNİN NÖROBLASTOM HÜCRELERİNDE HÜCRE CANLILIĞINA VE PROLİFERASYONA ETKİLERİ</w:t>
      </w:r>
    </w:p>
    <w:p w14:paraId="07B264BC" w14:textId="77777777" w:rsidR="00BB3BE3" w:rsidRDefault="00BB3BE3" w:rsidP="009959D8">
      <w:pPr>
        <w:rPr>
          <w:b/>
        </w:rPr>
      </w:pPr>
    </w:p>
    <w:p w14:paraId="61CF32A6" w14:textId="77777777" w:rsidR="00BB3BE3" w:rsidRDefault="00BB3BE3" w:rsidP="009959D8">
      <w:pPr>
        <w:jc w:val="center"/>
        <w:rPr>
          <w:b/>
        </w:rPr>
      </w:pPr>
    </w:p>
    <w:p w14:paraId="64D6E68A" w14:textId="77777777" w:rsidR="00BB3BE3" w:rsidRPr="00737759" w:rsidRDefault="00BB3BE3" w:rsidP="009959D8">
      <w:pPr>
        <w:jc w:val="center"/>
        <w:rPr>
          <w:b/>
        </w:rPr>
      </w:pPr>
    </w:p>
    <w:p w14:paraId="23572CFA" w14:textId="36600176" w:rsidR="00BB3BE3" w:rsidRDefault="00505B64" w:rsidP="00BC2D3E">
      <w:pPr>
        <w:spacing w:after="120"/>
        <w:ind w:firstLine="0"/>
        <w:jc w:val="center"/>
        <w:rPr>
          <w:b/>
        </w:rPr>
      </w:pPr>
      <w:r>
        <w:rPr>
          <w:b/>
        </w:rPr>
        <w:t>EDA ALTIN</w:t>
      </w:r>
    </w:p>
    <w:p w14:paraId="62653B6D" w14:textId="77777777" w:rsidR="00BB3BE3" w:rsidRPr="00B33FEB" w:rsidRDefault="00BB3BE3" w:rsidP="00BC2D3E">
      <w:pPr>
        <w:spacing w:after="120"/>
        <w:ind w:firstLine="0"/>
        <w:jc w:val="center"/>
        <w:rPr>
          <w:b/>
        </w:rPr>
      </w:pPr>
      <w:r>
        <w:rPr>
          <w:b/>
        </w:rPr>
        <w:t>YÜKSEK LİSANS</w:t>
      </w:r>
      <w:r w:rsidRPr="00B33FEB">
        <w:rPr>
          <w:b/>
        </w:rPr>
        <w:t xml:space="preserve"> TEZİ</w:t>
      </w:r>
    </w:p>
    <w:p w14:paraId="60A59ECF" w14:textId="77777777" w:rsidR="00BB3BE3" w:rsidRDefault="00BB3BE3" w:rsidP="009959D8">
      <w:pPr>
        <w:jc w:val="center"/>
        <w:rPr>
          <w:b/>
        </w:rPr>
      </w:pPr>
    </w:p>
    <w:p w14:paraId="4CCA5FB6" w14:textId="77777777" w:rsidR="00BB3BE3" w:rsidRPr="00737759" w:rsidRDefault="00BB3BE3" w:rsidP="009959D8">
      <w:pPr>
        <w:jc w:val="center"/>
        <w:rPr>
          <w:b/>
        </w:rPr>
      </w:pPr>
    </w:p>
    <w:p w14:paraId="0AC6B445" w14:textId="77777777" w:rsidR="006A722B" w:rsidRDefault="006A722B" w:rsidP="009959D8">
      <w:pPr>
        <w:ind w:firstLine="0"/>
        <w:jc w:val="center"/>
        <w:rPr>
          <w:b/>
        </w:rPr>
      </w:pPr>
    </w:p>
    <w:p w14:paraId="03FE64CE" w14:textId="77777777" w:rsidR="00BB3BE3" w:rsidRPr="00737759" w:rsidRDefault="00BB3BE3" w:rsidP="00BC2D3E">
      <w:pPr>
        <w:spacing w:after="120"/>
        <w:ind w:firstLine="0"/>
        <w:jc w:val="center"/>
        <w:rPr>
          <w:b/>
        </w:rPr>
      </w:pPr>
      <w:r w:rsidRPr="00737759">
        <w:rPr>
          <w:b/>
        </w:rPr>
        <w:t>DANIŞMAN</w:t>
      </w:r>
    </w:p>
    <w:p w14:paraId="516DECFB" w14:textId="26E913A5" w:rsidR="00BB3BE3" w:rsidRDefault="008E0F15" w:rsidP="00BC2D3E">
      <w:pPr>
        <w:spacing w:after="120"/>
        <w:ind w:firstLine="0"/>
        <w:jc w:val="center"/>
        <w:rPr>
          <w:b/>
        </w:rPr>
      </w:pPr>
      <w:r>
        <w:rPr>
          <w:b/>
        </w:rPr>
        <w:t xml:space="preserve">Prof. </w:t>
      </w:r>
      <w:r w:rsidR="00BB3BE3" w:rsidRPr="00737759">
        <w:rPr>
          <w:b/>
        </w:rPr>
        <w:t>D</w:t>
      </w:r>
      <w:r w:rsidR="00BB3BE3">
        <w:rPr>
          <w:b/>
        </w:rPr>
        <w:t xml:space="preserve">r. </w:t>
      </w:r>
      <w:r w:rsidR="00505B64">
        <w:rPr>
          <w:b/>
        </w:rPr>
        <w:t>Kemal ERGİN</w:t>
      </w:r>
    </w:p>
    <w:p w14:paraId="0129313A" w14:textId="77777777" w:rsidR="00BB3BE3" w:rsidRDefault="00BB3BE3" w:rsidP="009959D8">
      <w:pPr>
        <w:jc w:val="center"/>
        <w:rPr>
          <w:b/>
        </w:rPr>
      </w:pPr>
    </w:p>
    <w:p w14:paraId="245241F5" w14:textId="77777777" w:rsidR="00BB3BE3" w:rsidRDefault="00BB3BE3" w:rsidP="009959D8">
      <w:pPr>
        <w:rPr>
          <w:sz w:val="32"/>
        </w:rPr>
      </w:pPr>
    </w:p>
    <w:p w14:paraId="02B91D37" w14:textId="7441288C" w:rsidR="00BB3BE3" w:rsidRDefault="00BB3BE3" w:rsidP="009A5091">
      <w:pPr>
        <w:spacing w:after="120"/>
        <w:ind w:firstLine="0"/>
      </w:pPr>
      <w:r w:rsidRPr="00182999">
        <w:t xml:space="preserve">Bu tez </w:t>
      </w:r>
      <w:r w:rsidR="008E0F15">
        <w:t xml:space="preserve">Aydın </w:t>
      </w:r>
      <w:r w:rsidRPr="00182999">
        <w:t>Adnan Menderes Üniversitesi Bili</w:t>
      </w:r>
      <w:r>
        <w:t xml:space="preserve">msel Araştırma Projeleri Birimi tarafından </w:t>
      </w:r>
      <w:r w:rsidR="008E0F15">
        <w:t>…</w:t>
      </w:r>
      <w:r w:rsidR="00EF022E">
        <w:t>TPF-22029..</w:t>
      </w:r>
      <w:r w:rsidR="008E0F15">
        <w:t>.</w:t>
      </w:r>
      <w:r w:rsidRPr="00182999">
        <w:t xml:space="preserve"> proje numarası ile desteklenmiştir</w:t>
      </w:r>
      <w:r w:rsidR="009770F1">
        <w:t>.</w:t>
      </w:r>
    </w:p>
    <w:p w14:paraId="12A2715B" w14:textId="77777777" w:rsidR="00BB3BE3" w:rsidRDefault="00BB3BE3" w:rsidP="009959D8"/>
    <w:bookmarkEnd w:id="0"/>
    <w:p w14:paraId="7CE36BE3" w14:textId="77777777" w:rsidR="00BC26CA" w:rsidRDefault="00BC26CA" w:rsidP="009959D8"/>
    <w:p w14:paraId="3BAEE906" w14:textId="3BAD2ABC" w:rsidR="008C1525" w:rsidRPr="002B291A" w:rsidRDefault="00BB3BE3" w:rsidP="009959D8">
      <w:pPr>
        <w:ind w:firstLine="0"/>
        <w:jc w:val="center"/>
        <w:rPr>
          <w:b/>
          <w:szCs w:val="28"/>
        </w:rPr>
        <w:sectPr w:rsidR="008C1525" w:rsidRPr="002B291A" w:rsidSect="005520CD">
          <w:headerReference w:type="default" r:id="rId8"/>
          <w:footerReference w:type="default" r:id="rId9"/>
          <w:pgSz w:w="11906" w:h="16838"/>
          <w:pgMar w:top="1418" w:right="1134" w:bottom="1418" w:left="1701" w:header="709" w:footer="709" w:gutter="0"/>
          <w:cols w:space="708"/>
          <w:docGrid w:linePitch="360"/>
        </w:sectPr>
      </w:pPr>
      <w:bookmarkStart w:id="3" w:name="_Toc488175977"/>
      <w:bookmarkStart w:id="4" w:name="_Toc488176611"/>
      <w:bookmarkStart w:id="5" w:name="_Toc488244505"/>
      <w:bookmarkStart w:id="6" w:name="_Toc488343533"/>
      <w:bookmarkStart w:id="7" w:name="_Toc488669077"/>
      <w:bookmarkStart w:id="8" w:name="_Toc489187151"/>
      <w:bookmarkStart w:id="9" w:name="_Toc489260606"/>
      <w:r w:rsidRPr="002B291A">
        <w:rPr>
          <w:b/>
          <w:szCs w:val="28"/>
        </w:rPr>
        <w:t>AYDIN–20</w:t>
      </w:r>
      <w:bookmarkStart w:id="10" w:name="_Toc459142247"/>
      <w:bookmarkStart w:id="11" w:name="_Toc473149682"/>
      <w:bookmarkStart w:id="12" w:name="_Toc488057396"/>
      <w:bookmarkEnd w:id="3"/>
      <w:bookmarkEnd w:id="4"/>
      <w:bookmarkEnd w:id="5"/>
      <w:bookmarkEnd w:id="6"/>
      <w:bookmarkEnd w:id="7"/>
      <w:bookmarkEnd w:id="8"/>
      <w:bookmarkEnd w:id="9"/>
      <w:r w:rsidR="00BC2D3E">
        <w:rPr>
          <w:b/>
          <w:szCs w:val="28"/>
        </w:rPr>
        <w:t>2</w:t>
      </w:r>
      <w:r w:rsidR="00EF022E">
        <w:rPr>
          <w:b/>
          <w:szCs w:val="28"/>
        </w:rPr>
        <w:t>4</w:t>
      </w:r>
    </w:p>
    <w:p w14:paraId="402E6F82" w14:textId="77777777" w:rsidR="004C1241" w:rsidRPr="004557D9" w:rsidRDefault="00BC2D3E" w:rsidP="00BC2D3E">
      <w:pPr>
        <w:spacing w:after="120"/>
        <w:jc w:val="center"/>
        <w:rPr>
          <w:rFonts w:eastAsia="Times New Roman" w:cs="Times New Roman"/>
          <w:b/>
          <w:sz w:val="28"/>
          <w:szCs w:val="24"/>
          <w:lang w:eastAsia="tr-TR"/>
        </w:rPr>
      </w:pPr>
      <w:bookmarkStart w:id="13" w:name="_Toc488176612"/>
      <w:r>
        <w:rPr>
          <w:rFonts w:eastAsia="Times New Roman" w:cs="Times New Roman"/>
          <w:b/>
          <w:sz w:val="28"/>
          <w:szCs w:val="24"/>
          <w:lang w:eastAsia="tr-TR"/>
        </w:rPr>
        <w:lastRenderedPageBreak/>
        <w:t>KABUL VE ONAY</w:t>
      </w:r>
    </w:p>
    <w:p w14:paraId="5078B062" w14:textId="77777777" w:rsidR="004C1241" w:rsidRDefault="004C1241" w:rsidP="00BC2D3E">
      <w:pPr>
        <w:spacing w:after="120"/>
        <w:rPr>
          <w:rFonts w:eastAsia="Times New Roman" w:cs="Times New Roman"/>
          <w:szCs w:val="24"/>
          <w:lang w:eastAsia="tr-TR"/>
        </w:rPr>
      </w:pPr>
    </w:p>
    <w:p w14:paraId="4113777E" w14:textId="77777777" w:rsidR="004557D9" w:rsidRPr="00BB3BE3" w:rsidRDefault="004557D9" w:rsidP="00BC2D3E">
      <w:pPr>
        <w:spacing w:after="120"/>
        <w:rPr>
          <w:rFonts w:eastAsia="Times New Roman" w:cs="Times New Roman"/>
          <w:szCs w:val="24"/>
          <w:lang w:eastAsia="tr-TR"/>
        </w:rPr>
      </w:pPr>
    </w:p>
    <w:p w14:paraId="22DBF916" w14:textId="60BE544E" w:rsidR="004C1241" w:rsidRPr="00BB3BE3" w:rsidRDefault="004C1241" w:rsidP="00BC2D3E">
      <w:pPr>
        <w:spacing w:after="120"/>
        <w:ind w:firstLine="0"/>
        <w:rPr>
          <w:rFonts w:eastAsia="Times New Roman" w:cs="Times New Roman"/>
          <w:szCs w:val="24"/>
          <w:lang w:eastAsia="tr-TR"/>
        </w:rPr>
      </w:pPr>
      <w:r w:rsidRPr="00BB3BE3">
        <w:rPr>
          <w:rFonts w:eastAsia="Times New Roman" w:cs="Times New Roman"/>
          <w:szCs w:val="24"/>
          <w:lang w:eastAsia="tr-TR"/>
        </w:rPr>
        <w:t xml:space="preserve">T.C. </w:t>
      </w:r>
      <w:r w:rsidR="00306C69">
        <w:rPr>
          <w:rFonts w:eastAsia="Times New Roman" w:cs="Times New Roman"/>
          <w:szCs w:val="24"/>
          <w:lang w:eastAsia="tr-TR"/>
        </w:rPr>
        <w:t xml:space="preserve">Aydın </w:t>
      </w:r>
      <w:r w:rsidRPr="00BB3BE3">
        <w:rPr>
          <w:rFonts w:eastAsia="Times New Roman" w:cs="Times New Roman"/>
          <w:szCs w:val="24"/>
          <w:lang w:eastAsia="tr-TR"/>
        </w:rPr>
        <w:t xml:space="preserve">Adnan Menderes Üniversitesi Sağlık Bilimleri Enstitüsü </w:t>
      </w:r>
      <w:r w:rsidR="00447FE8">
        <w:rPr>
          <w:rFonts w:eastAsia="Times New Roman" w:cs="Times New Roman"/>
          <w:szCs w:val="24"/>
          <w:lang w:eastAsia="tr-TR"/>
        </w:rPr>
        <w:t>Histoloji</w:t>
      </w:r>
      <w:r w:rsidRPr="00BB3BE3">
        <w:rPr>
          <w:rFonts w:eastAsia="Times New Roman" w:cs="Times New Roman"/>
          <w:szCs w:val="24"/>
          <w:lang w:eastAsia="tr-TR"/>
        </w:rPr>
        <w:t xml:space="preserve"> ve </w:t>
      </w:r>
      <w:r w:rsidR="00447FE8">
        <w:rPr>
          <w:rFonts w:eastAsia="Times New Roman" w:cs="Times New Roman"/>
          <w:szCs w:val="24"/>
          <w:lang w:eastAsia="tr-TR"/>
        </w:rPr>
        <w:t xml:space="preserve">Embriyoloji </w:t>
      </w:r>
      <w:r w:rsidR="009C4A3D">
        <w:rPr>
          <w:rFonts w:eastAsia="Times New Roman" w:cs="Times New Roman"/>
          <w:szCs w:val="24"/>
          <w:lang w:eastAsia="tr-TR"/>
        </w:rPr>
        <w:t>Anabilim Dalı</w:t>
      </w:r>
      <w:r w:rsidR="00FE717E" w:rsidRPr="00BB3BE3">
        <w:rPr>
          <w:rFonts w:eastAsia="Times New Roman" w:cs="Times New Roman"/>
          <w:szCs w:val="24"/>
          <w:lang w:eastAsia="tr-TR"/>
        </w:rPr>
        <w:t xml:space="preserve"> (</w:t>
      </w:r>
      <w:r w:rsidR="00447FE8">
        <w:rPr>
          <w:rFonts w:eastAsia="Times New Roman" w:cs="Times New Roman"/>
          <w:szCs w:val="24"/>
          <w:lang w:eastAsia="tr-TR"/>
        </w:rPr>
        <w:t>Tıp</w:t>
      </w:r>
      <w:r w:rsidR="00FE717E" w:rsidRPr="00BB3BE3">
        <w:rPr>
          <w:rFonts w:eastAsia="Times New Roman" w:cs="Times New Roman"/>
          <w:szCs w:val="24"/>
          <w:lang w:eastAsia="tr-TR"/>
        </w:rPr>
        <w:t>)</w:t>
      </w:r>
      <w:r w:rsidR="00FE717E">
        <w:rPr>
          <w:rFonts w:eastAsia="Times New Roman" w:cs="Times New Roman"/>
          <w:szCs w:val="24"/>
          <w:lang w:eastAsia="tr-TR"/>
        </w:rPr>
        <w:t xml:space="preserve"> </w:t>
      </w:r>
      <w:r w:rsidRPr="00BB3BE3">
        <w:rPr>
          <w:rFonts w:eastAsia="Times New Roman" w:cs="Times New Roman"/>
          <w:szCs w:val="24"/>
          <w:lang w:eastAsia="tr-TR"/>
        </w:rPr>
        <w:t xml:space="preserve">Yüksek Lisans Programı çerçevesinde </w:t>
      </w:r>
      <w:r w:rsidR="00447FE8">
        <w:rPr>
          <w:rFonts w:eastAsia="Times New Roman" w:cs="Times New Roman"/>
          <w:szCs w:val="24"/>
          <w:lang w:eastAsia="tr-TR"/>
        </w:rPr>
        <w:t>Eda Altın</w:t>
      </w:r>
      <w:r w:rsidRPr="00BB3BE3">
        <w:rPr>
          <w:rFonts w:eastAsia="Times New Roman" w:cs="Times New Roman"/>
          <w:szCs w:val="24"/>
          <w:lang w:eastAsia="tr-TR"/>
        </w:rPr>
        <w:t xml:space="preserve"> tarafından hazırlanan “</w:t>
      </w:r>
      <w:r w:rsidR="00447FE8">
        <w:rPr>
          <w:rFonts w:eastAsia="Times New Roman" w:cs="Times New Roman"/>
          <w:szCs w:val="24"/>
          <w:lang w:eastAsia="tr-TR"/>
        </w:rPr>
        <w:t>Galangin ve kuersetinin hücre proliferasyonu üzerine etkileri</w:t>
      </w:r>
      <w:r w:rsidRPr="00BB3BE3">
        <w:rPr>
          <w:rFonts w:eastAsia="Times New Roman" w:cs="Times New Roman"/>
          <w:szCs w:val="24"/>
          <w:lang w:eastAsia="tr-TR"/>
        </w:rPr>
        <w:t>” başlıklı tez, aşağıdaki jüri tarafından Yüksek Lisans Tezi olarak kabul edilmiştir.</w:t>
      </w:r>
    </w:p>
    <w:p w14:paraId="6BEF9270" w14:textId="77777777" w:rsidR="008E0F15" w:rsidRDefault="004C1241" w:rsidP="00BC2D3E">
      <w:pPr>
        <w:spacing w:after="120"/>
        <w:ind w:left="4956" w:firstLine="0"/>
        <w:rPr>
          <w:rFonts w:eastAsia="Times New Roman" w:cs="Times New Roman"/>
          <w:szCs w:val="24"/>
          <w:lang w:eastAsia="tr-TR"/>
        </w:rPr>
      </w:pPr>
      <w:r w:rsidRPr="00BB3BE3">
        <w:rPr>
          <w:rFonts w:eastAsia="Times New Roman" w:cs="Times New Roman"/>
          <w:szCs w:val="24"/>
          <w:lang w:eastAsia="tr-TR"/>
        </w:rPr>
        <w:t xml:space="preserve"> </w:t>
      </w:r>
      <w:r w:rsidR="006A722B">
        <w:rPr>
          <w:rFonts w:eastAsia="Times New Roman" w:cs="Times New Roman"/>
          <w:szCs w:val="24"/>
          <w:lang w:eastAsia="tr-TR"/>
        </w:rPr>
        <w:t xml:space="preserve">            </w:t>
      </w:r>
    </w:p>
    <w:p w14:paraId="60D1BD89" w14:textId="0842AC40" w:rsidR="004C1241" w:rsidRPr="00BB3BE3" w:rsidRDefault="006A722B" w:rsidP="00BC2D3E">
      <w:pPr>
        <w:spacing w:after="120"/>
        <w:ind w:left="4956" w:firstLine="708"/>
        <w:rPr>
          <w:rFonts w:eastAsia="Times New Roman" w:cs="Times New Roman"/>
          <w:szCs w:val="24"/>
          <w:lang w:eastAsia="tr-TR"/>
        </w:rPr>
      </w:pPr>
      <w:r>
        <w:rPr>
          <w:rFonts w:eastAsia="Times New Roman" w:cs="Times New Roman"/>
          <w:szCs w:val="24"/>
          <w:lang w:eastAsia="tr-TR"/>
        </w:rPr>
        <w:t xml:space="preserve"> </w:t>
      </w:r>
      <w:r w:rsidR="004C1241" w:rsidRPr="00BB3BE3">
        <w:rPr>
          <w:rFonts w:eastAsia="Times New Roman" w:cs="Times New Roman"/>
          <w:szCs w:val="24"/>
          <w:lang w:eastAsia="tr-TR"/>
        </w:rPr>
        <w:t xml:space="preserve">Tez Savunma Tarihi:  </w:t>
      </w:r>
      <w:r w:rsidR="002B0ECD">
        <w:rPr>
          <w:rFonts w:eastAsia="Times New Roman" w:cs="Times New Roman"/>
          <w:szCs w:val="24"/>
          <w:lang w:eastAsia="tr-TR"/>
        </w:rPr>
        <w:t>08.08.2024</w:t>
      </w:r>
    </w:p>
    <w:p w14:paraId="69610B5B" w14:textId="77777777" w:rsidR="004C1241" w:rsidRPr="00BB3BE3" w:rsidRDefault="004C1241" w:rsidP="00BC2D3E">
      <w:pPr>
        <w:spacing w:after="120"/>
        <w:ind w:left="4956" w:firstLine="0"/>
        <w:rPr>
          <w:rFonts w:eastAsia="Times New Roman" w:cs="Times New Roman"/>
          <w:szCs w:val="24"/>
          <w:lang w:eastAsia="tr-TR"/>
        </w:rPr>
      </w:pPr>
    </w:p>
    <w:tbl>
      <w:tblPr>
        <w:tblpPr w:leftFromText="141" w:rightFromText="141" w:vertAnchor="text" w:horzAnchor="margin" w:tblpY="300"/>
        <w:tblW w:w="9180" w:type="dxa"/>
        <w:tblLook w:val="04A0" w:firstRow="1" w:lastRow="0" w:firstColumn="1" w:lastColumn="0" w:noHBand="0" w:noVBand="1"/>
      </w:tblPr>
      <w:tblGrid>
        <w:gridCol w:w="1384"/>
        <w:gridCol w:w="3613"/>
        <w:gridCol w:w="2482"/>
        <w:gridCol w:w="1701"/>
      </w:tblGrid>
      <w:tr w:rsidR="00150C22" w:rsidRPr="00BB3BE3" w14:paraId="5603F47D" w14:textId="77777777" w:rsidTr="008E0F15">
        <w:trPr>
          <w:trHeight w:val="519"/>
        </w:trPr>
        <w:tc>
          <w:tcPr>
            <w:tcW w:w="1384" w:type="dxa"/>
            <w:shd w:val="clear" w:color="auto" w:fill="auto"/>
          </w:tcPr>
          <w:p w14:paraId="4AFD930D" w14:textId="77777777" w:rsidR="00150C22" w:rsidRPr="00BB3BE3" w:rsidRDefault="00150C22" w:rsidP="00BC2D3E">
            <w:pPr>
              <w:spacing w:after="120"/>
              <w:ind w:firstLine="0"/>
              <w:jc w:val="left"/>
              <w:rPr>
                <w:rFonts w:eastAsia="Times New Roman" w:cs="Times New Roman"/>
                <w:szCs w:val="24"/>
                <w:lang w:eastAsia="tr-TR"/>
              </w:rPr>
            </w:pPr>
            <w:r w:rsidRPr="00BB3BE3">
              <w:rPr>
                <w:rFonts w:eastAsia="Times New Roman" w:cs="Times New Roman"/>
                <w:szCs w:val="24"/>
                <w:lang w:eastAsia="tr-TR"/>
              </w:rPr>
              <w:t xml:space="preserve">Üye </w:t>
            </w:r>
            <w:r w:rsidR="008E0F15">
              <w:rPr>
                <w:rFonts w:eastAsia="Times New Roman" w:cs="Times New Roman"/>
                <w:szCs w:val="24"/>
                <w:lang w:eastAsia="tr-TR"/>
              </w:rPr>
              <w:t>(T.D.)</w:t>
            </w:r>
            <w:r w:rsidRPr="00BB3BE3">
              <w:rPr>
                <w:rFonts w:eastAsia="Times New Roman" w:cs="Times New Roman"/>
                <w:szCs w:val="24"/>
                <w:lang w:eastAsia="tr-TR"/>
              </w:rPr>
              <w:t xml:space="preserve">  </w:t>
            </w:r>
          </w:p>
        </w:tc>
        <w:tc>
          <w:tcPr>
            <w:tcW w:w="3613" w:type="dxa"/>
            <w:shd w:val="clear" w:color="auto" w:fill="auto"/>
          </w:tcPr>
          <w:p w14:paraId="7CFF3043" w14:textId="77777777" w:rsidR="00150C22" w:rsidRPr="00BB3BE3" w:rsidRDefault="006A722B" w:rsidP="00BC2D3E">
            <w:pPr>
              <w:spacing w:after="120"/>
              <w:ind w:left="-108" w:firstLine="0"/>
              <w:rPr>
                <w:rFonts w:eastAsia="Times New Roman" w:cs="Times New Roman"/>
                <w:szCs w:val="24"/>
                <w:lang w:eastAsia="tr-TR"/>
              </w:rPr>
            </w:pPr>
            <w:r>
              <w:rPr>
                <w:rFonts w:eastAsia="Times New Roman" w:cs="Times New Roman"/>
                <w:szCs w:val="24"/>
                <w:lang w:eastAsia="tr-TR"/>
              </w:rPr>
              <w:t xml:space="preserve">  </w:t>
            </w:r>
            <w:r w:rsidR="00150C22">
              <w:rPr>
                <w:rFonts w:eastAsia="Times New Roman" w:cs="Times New Roman"/>
                <w:szCs w:val="24"/>
                <w:lang w:eastAsia="tr-TR"/>
              </w:rPr>
              <w:t xml:space="preserve">: </w:t>
            </w:r>
            <w:r w:rsidR="009715E6">
              <w:rPr>
                <w:rFonts w:eastAsia="Times New Roman" w:cs="Times New Roman"/>
                <w:szCs w:val="24"/>
                <w:lang w:eastAsia="tr-TR"/>
              </w:rPr>
              <w:t>..…. (ünvan, adı s</w:t>
            </w:r>
            <w:r w:rsidR="008E0F15">
              <w:rPr>
                <w:rFonts w:eastAsia="Times New Roman" w:cs="Times New Roman"/>
                <w:szCs w:val="24"/>
                <w:lang w:eastAsia="tr-TR"/>
              </w:rPr>
              <w:t xml:space="preserve">oyadı) ……. </w:t>
            </w:r>
            <w:r w:rsidR="00150C22" w:rsidRPr="00BB3BE3">
              <w:rPr>
                <w:rFonts w:eastAsia="Times New Roman" w:cs="Times New Roman"/>
                <w:szCs w:val="24"/>
                <w:lang w:eastAsia="tr-TR"/>
              </w:rPr>
              <w:t xml:space="preserve">   </w:t>
            </w:r>
          </w:p>
        </w:tc>
        <w:tc>
          <w:tcPr>
            <w:tcW w:w="2482" w:type="dxa"/>
            <w:shd w:val="clear" w:color="auto" w:fill="auto"/>
          </w:tcPr>
          <w:p w14:paraId="64EB72AC" w14:textId="77777777" w:rsidR="00150C22" w:rsidRPr="006A722B" w:rsidRDefault="009715E6" w:rsidP="00BC2D3E">
            <w:pPr>
              <w:spacing w:after="120"/>
              <w:ind w:firstLine="0"/>
              <w:rPr>
                <w:rFonts w:eastAsia="Times New Roman" w:cs="Times New Roman"/>
                <w:szCs w:val="24"/>
                <w:lang w:eastAsia="tr-TR"/>
              </w:rPr>
            </w:pPr>
            <w:r>
              <w:rPr>
                <w:rFonts w:eastAsia="Times New Roman" w:cs="Times New Roman"/>
                <w:szCs w:val="24"/>
                <w:lang w:eastAsia="tr-TR"/>
              </w:rPr>
              <w:t>…… (ü</w:t>
            </w:r>
            <w:r w:rsidR="008E0F15">
              <w:rPr>
                <w:rFonts w:eastAsia="Times New Roman" w:cs="Times New Roman"/>
                <w:szCs w:val="24"/>
                <w:lang w:eastAsia="tr-TR"/>
              </w:rPr>
              <w:t>niversite) ……</w:t>
            </w:r>
          </w:p>
        </w:tc>
        <w:tc>
          <w:tcPr>
            <w:tcW w:w="1701" w:type="dxa"/>
            <w:shd w:val="clear" w:color="auto" w:fill="auto"/>
          </w:tcPr>
          <w:p w14:paraId="379B25BF" w14:textId="77777777" w:rsidR="00150C22" w:rsidRPr="00BB3BE3" w:rsidRDefault="008E0F15" w:rsidP="00BC2D3E">
            <w:pPr>
              <w:tabs>
                <w:tab w:val="left" w:pos="2700"/>
                <w:tab w:val="left" w:pos="5040"/>
              </w:tabs>
              <w:spacing w:after="120"/>
              <w:ind w:firstLine="0"/>
              <w:rPr>
                <w:rFonts w:eastAsia="Times New Roman" w:cs="Times New Roman"/>
                <w:szCs w:val="24"/>
                <w:lang w:eastAsia="tr-TR"/>
              </w:rPr>
            </w:pPr>
            <w:r>
              <w:rPr>
                <w:rFonts w:eastAsia="Times New Roman" w:cs="Times New Roman"/>
                <w:szCs w:val="24"/>
                <w:lang w:eastAsia="tr-TR"/>
              </w:rPr>
              <w:t>… (imza) …</w:t>
            </w:r>
          </w:p>
        </w:tc>
      </w:tr>
      <w:tr w:rsidR="008E0F15" w:rsidRPr="00BB3BE3" w14:paraId="0B2432E3" w14:textId="77777777" w:rsidTr="008E0F15">
        <w:trPr>
          <w:trHeight w:val="519"/>
        </w:trPr>
        <w:tc>
          <w:tcPr>
            <w:tcW w:w="1384" w:type="dxa"/>
            <w:shd w:val="clear" w:color="auto" w:fill="auto"/>
          </w:tcPr>
          <w:p w14:paraId="70C75306" w14:textId="77777777" w:rsidR="008E0F15" w:rsidRPr="00BB3BE3" w:rsidRDefault="008E0F15" w:rsidP="00BC2D3E">
            <w:pPr>
              <w:spacing w:after="120"/>
              <w:ind w:firstLine="0"/>
              <w:jc w:val="left"/>
              <w:rPr>
                <w:rFonts w:eastAsia="Times New Roman" w:cs="Times New Roman"/>
                <w:szCs w:val="24"/>
                <w:lang w:eastAsia="tr-TR"/>
              </w:rPr>
            </w:pPr>
            <w:r w:rsidRPr="00BB3BE3">
              <w:rPr>
                <w:rFonts w:eastAsia="Times New Roman" w:cs="Times New Roman"/>
                <w:szCs w:val="24"/>
                <w:lang w:eastAsia="tr-TR"/>
              </w:rPr>
              <w:t xml:space="preserve">Üye     </w:t>
            </w:r>
            <w:r>
              <w:rPr>
                <w:rFonts w:eastAsia="Times New Roman" w:cs="Times New Roman"/>
                <w:szCs w:val="24"/>
                <w:lang w:eastAsia="tr-TR"/>
              </w:rPr>
              <w:t xml:space="preserve">     </w:t>
            </w:r>
          </w:p>
        </w:tc>
        <w:tc>
          <w:tcPr>
            <w:tcW w:w="3613" w:type="dxa"/>
            <w:shd w:val="clear" w:color="auto" w:fill="auto"/>
          </w:tcPr>
          <w:p w14:paraId="29C8F16F" w14:textId="77777777" w:rsidR="008E0F15" w:rsidRPr="00BB3BE3" w:rsidRDefault="009715E6" w:rsidP="00BC2D3E">
            <w:pPr>
              <w:spacing w:after="120"/>
              <w:ind w:left="-108" w:firstLine="0"/>
              <w:rPr>
                <w:rFonts w:eastAsia="Times New Roman" w:cs="Times New Roman"/>
                <w:szCs w:val="24"/>
                <w:lang w:eastAsia="tr-TR"/>
              </w:rPr>
            </w:pPr>
            <w:r>
              <w:rPr>
                <w:rFonts w:eastAsia="Times New Roman" w:cs="Times New Roman"/>
                <w:szCs w:val="24"/>
                <w:lang w:eastAsia="tr-TR"/>
              </w:rPr>
              <w:t xml:space="preserve">  : ..…. (ünvan, adı s</w:t>
            </w:r>
            <w:r w:rsidR="008E0F15">
              <w:rPr>
                <w:rFonts w:eastAsia="Times New Roman" w:cs="Times New Roman"/>
                <w:szCs w:val="24"/>
                <w:lang w:eastAsia="tr-TR"/>
              </w:rPr>
              <w:t xml:space="preserve">oyadı) ……. </w:t>
            </w:r>
            <w:r w:rsidR="008E0F15" w:rsidRPr="00BB3BE3">
              <w:rPr>
                <w:rFonts w:eastAsia="Times New Roman" w:cs="Times New Roman"/>
                <w:szCs w:val="24"/>
                <w:lang w:eastAsia="tr-TR"/>
              </w:rPr>
              <w:t xml:space="preserve">     </w:t>
            </w:r>
          </w:p>
        </w:tc>
        <w:tc>
          <w:tcPr>
            <w:tcW w:w="2482" w:type="dxa"/>
            <w:shd w:val="clear" w:color="auto" w:fill="auto"/>
          </w:tcPr>
          <w:p w14:paraId="1CE30A84" w14:textId="77777777" w:rsidR="008E0F15" w:rsidRPr="006A722B" w:rsidRDefault="009715E6" w:rsidP="00BC2D3E">
            <w:pPr>
              <w:spacing w:after="120"/>
              <w:ind w:firstLine="0"/>
              <w:rPr>
                <w:rFonts w:eastAsia="Times New Roman" w:cs="Times New Roman"/>
                <w:szCs w:val="24"/>
                <w:lang w:eastAsia="tr-TR"/>
              </w:rPr>
            </w:pPr>
            <w:r>
              <w:rPr>
                <w:rFonts w:eastAsia="Times New Roman" w:cs="Times New Roman"/>
                <w:szCs w:val="24"/>
                <w:lang w:eastAsia="tr-TR"/>
              </w:rPr>
              <w:t>…… (ü</w:t>
            </w:r>
            <w:r w:rsidR="008E0F15">
              <w:rPr>
                <w:rFonts w:eastAsia="Times New Roman" w:cs="Times New Roman"/>
                <w:szCs w:val="24"/>
                <w:lang w:eastAsia="tr-TR"/>
              </w:rPr>
              <w:t>niversite) ……</w:t>
            </w:r>
            <w:r w:rsidR="008E0F15" w:rsidRPr="00BB3BE3">
              <w:rPr>
                <w:rFonts w:eastAsia="Times New Roman" w:cs="Times New Roman"/>
                <w:szCs w:val="24"/>
                <w:lang w:eastAsia="tr-TR"/>
              </w:rPr>
              <w:t xml:space="preserve">  </w:t>
            </w:r>
          </w:p>
        </w:tc>
        <w:tc>
          <w:tcPr>
            <w:tcW w:w="1701" w:type="dxa"/>
            <w:shd w:val="clear" w:color="auto" w:fill="auto"/>
          </w:tcPr>
          <w:p w14:paraId="4D171F9A" w14:textId="77777777" w:rsidR="008E0F15" w:rsidRDefault="008E0F15" w:rsidP="00BC2D3E">
            <w:pPr>
              <w:spacing w:after="120"/>
              <w:ind w:firstLine="0"/>
            </w:pPr>
            <w:r w:rsidRPr="00E0329A">
              <w:rPr>
                <w:rFonts w:eastAsia="Times New Roman" w:cs="Times New Roman"/>
                <w:szCs w:val="24"/>
                <w:lang w:eastAsia="tr-TR"/>
              </w:rPr>
              <w:t>… (imza) …</w:t>
            </w:r>
          </w:p>
        </w:tc>
      </w:tr>
      <w:tr w:rsidR="008E0F15" w:rsidRPr="00BB3BE3" w14:paraId="5E7E0C77" w14:textId="77777777" w:rsidTr="008E0F15">
        <w:trPr>
          <w:trHeight w:val="536"/>
        </w:trPr>
        <w:tc>
          <w:tcPr>
            <w:tcW w:w="1384" w:type="dxa"/>
            <w:shd w:val="clear" w:color="auto" w:fill="auto"/>
          </w:tcPr>
          <w:p w14:paraId="06C0DD13" w14:textId="77777777" w:rsidR="008E0F15" w:rsidRPr="00BB3BE3" w:rsidRDefault="008E0F15" w:rsidP="00BC2D3E">
            <w:pPr>
              <w:spacing w:after="120"/>
              <w:ind w:left="-38" w:right="-179" w:firstLine="38"/>
              <w:jc w:val="left"/>
              <w:rPr>
                <w:rFonts w:eastAsia="Times New Roman" w:cs="Times New Roman"/>
                <w:szCs w:val="24"/>
                <w:lang w:eastAsia="tr-TR"/>
              </w:rPr>
            </w:pPr>
            <w:r>
              <w:rPr>
                <w:rFonts w:eastAsia="Times New Roman" w:cs="Times New Roman"/>
                <w:szCs w:val="24"/>
                <w:lang w:eastAsia="tr-TR"/>
              </w:rPr>
              <w:t xml:space="preserve">Üye </w:t>
            </w:r>
          </w:p>
        </w:tc>
        <w:tc>
          <w:tcPr>
            <w:tcW w:w="3613" w:type="dxa"/>
            <w:shd w:val="clear" w:color="auto" w:fill="auto"/>
          </w:tcPr>
          <w:p w14:paraId="2FEDD4A1" w14:textId="77777777" w:rsidR="008E0F15" w:rsidRPr="00BB3BE3" w:rsidRDefault="009715E6" w:rsidP="00BC2D3E">
            <w:pPr>
              <w:spacing w:after="120"/>
              <w:ind w:firstLine="0"/>
              <w:jc w:val="left"/>
              <w:rPr>
                <w:rFonts w:eastAsia="Times New Roman" w:cs="Times New Roman"/>
                <w:szCs w:val="24"/>
                <w:lang w:eastAsia="tr-TR"/>
              </w:rPr>
            </w:pPr>
            <w:r>
              <w:rPr>
                <w:rFonts w:eastAsia="Times New Roman" w:cs="Times New Roman"/>
                <w:szCs w:val="24"/>
                <w:lang w:eastAsia="tr-TR"/>
              </w:rPr>
              <w:t>: ..…. (ünvan, adı s</w:t>
            </w:r>
            <w:r w:rsidR="008E0F15">
              <w:rPr>
                <w:rFonts w:eastAsia="Times New Roman" w:cs="Times New Roman"/>
                <w:szCs w:val="24"/>
                <w:lang w:eastAsia="tr-TR"/>
              </w:rPr>
              <w:t xml:space="preserve">oyadı) ……. </w:t>
            </w:r>
            <w:r w:rsidR="008E0F15" w:rsidRPr="00BB3BE3">
              <w:rPr>
                <w:rFonts w:eastAsia="Times New Roman" w:cs="Times New Roman"/>
                <w:szCs w:val="24"/>
                <w:lang w:eastAsia="tr-TR"/>
              </w:rPr>
              <w:t xml:space="preserve">     </w:t>
            </w:r>
          </w:p>
        </w:tc>
        <w:tc>
          <w:tcPr>
            <w:tcW w:w="2482" w:type="dxa"/>
            <w:shd w:val="clear" w:color="auto" w:fill="auto"/>
          </w:tcPr>
          <w:p w14:paraId="5202FD34" w14:textId="77777777" w:rsidR="008E0F15" w:rsidRPr="006A722B" w:rsidRDefault="009715E6" w:rsidP="00BC2D3E">
            <w:pPr>
              <w:spacing w:after="120"/>
              <w:ind w:firstLine="0"/>
              <w:rPr>
                <w:rFonts w:eastAsia="Times New Roman" w:cs="Times New Roman"/>
                <w:szCs w:val="24"/>
                <w:lang w:eastAsia="tr-TR"/>
              </w:rPr>
            </w:pPr>
            <w:r>
              <w:rPr>
                <w:rFonts w:eastAsia="Times New Roman" w:cs="Times New Roman"/>
                <w:szCs w:val="24"/>
                <w:lang w:eastAsia="tr-TR"/>
              </w:rPr>
              <w:t>…… (ü</w:t>
            </w:r>
            <w:r w:rsidR="008E0F15">
              <w:rPr>
                <w:rFonts w:eastAsia="Times New Roman" w:cs="Times New Roman"/>
                <w:szCs w:val="24"/>
                <w:lang w:eastAsia="tr-TR"/>
              </w:rPr>
              <w:t>niversite) ……</w:t>
            </w:r>
            <w:r w:rsidR="008E0F15" w:rsidRPr="00BB3BE3">
              <w:rPr>
                <w:rFonts w:eastAsia="Times New Roman" w:cs="Times New Roman"/>
                <w:szCs w:val="24"/>
                <w:lang w:eastAsia="tr-TR"/>
              </w:rPr>
              <w:t xml:space="preserve">  </w:t>
            </w:r>
          </w:p>
        </w:tc>
        <w:tc>
          <w:tcPr>
            <w:tcW w:w="1701" w:type="dxa"/>
            <w:shd w:val="clear" w:color="auto" w:fill="auto"/>
          </w:tcPr>
          <w:p w14:paraId="57B89020" w14:textId="77777777" w:rsidR="008E0F15" w:rsidRDefault="008E0F15" w:rsidP="00BC2D3E">
            <w:pPr>
              <w:spacing w:after="120"/>
              <w:ind w:firstLine="0"/>
            </w:pPr>
            <w:r w:rsidRPr="00E0329A">
              <w:rPr>
                <w:rFonts w:eastAsia="Times New Roman" w:cs="Times New Roman"/>
                <w:szCs w:val="24"/>
                <w:lang w:eastAsia="tr-TR"/>
              </w:rPr>
              <w:t>… (imza) …</w:t>
            </w:r>
          </w:p>
        </w:tc>
      </w:tr>
    </w:tbl>
    <w:p w14:paraId="24B12034" w14:textId="77777777" w:rsidR="004C1241" w:rsidRPr="00BB3BE3" w:rsidRDefault="004C1241" w:rsidP="00BC2D3E">
      <w:pPr>
        <w:spacing w:after="120"/>
        <w:ind w:left="4956" w:firstLine="0"/>
        <w:rPr>
          <w:rFonts w:eastAsia="Times New Roman" w:cs="Times New Roman"/>
          <w:szCs w:val="24"/>
          <w:lang w:eastAsia="tr-TR"/>
        </w:rPr>
      </w:pPr>
    </w:p>
    <w:p w14:paraId="3A2D1EBE" w14:textId="77777777" w:rsidR="004C1241" w:rsidRPr="00BB3BE3" w:rsidRDefault="004C1241" w:rsidP="00BC2D3E">
      <w:pPr>
        <w:spacing w:after="120"/>
        <w:ind w:firstLine="0"/>
        <w:rPr>
          <w:rFonts w:eastAsia="Times New Roman" w:cs="Times New Roman"/>
          <w:szCs w:val="24"/>
          <w:lang w:eastAsia="tr-TR"/>
        </w:rPr>
      </w:pPr>
    </w:p>
    <w:p w14:paraId="70012D2C" w14:textId="77777777" w:rsidR="004C1241" w:rsidRDefault="004C1241" w:rsidP="00BC2D3E">
      <w:pPr>
        <w:spacing w:after="120"/>
        <w:ind w:firstLine="0"/>
        <w:rPr>
          <w:rFonts w:eastAsia="Times New Roman" w:cs="Times New Roman"/>
          <w:szCs w:val="24"/>
          <w:lang w:eastAsia="tr-TR"/>
        </w:rPr>
      </w:pPr>
    </w:p>
    <w:p w14:paraId="782EDC21" w14:textId="77777777" w:rsidR="004C1241" w:rsidRDefault="004C1241" w:rsidP="00BC2D3E">
      <w:pPr>
        <w:spacing w:after="120"/>
        <w:ind w:firstLine="0"/>
        <w:rPr>
          <w:rFonts w:eastAsia="Times New Roman" w:cs="Times New Roman"/>
          <w:szCs w:val="24"/>
          <w:lang w:eastAsia="tr-TR"/>
        </w:rPr>
      </w:pPr>
    </w:p>
    <w:p w14:paraId="38BFD473" w14:textId="77777777" w:rsidR="004C1241" w:rsidRPr="00BB3BE3" w:rsidRDefault="004C1241" w:rsidP="00BC2D3E">
      <w:pPr>
        <w:spacing w:after="120"/>
        <w:ind w:firstLine="0"/>
        <w:rPr>
          <w:rFonts w:eastAsia="Times New Roman" w:cs="Times New Roman"/>
          <w:szCs w:val="24"/>
          <w:lang w:eastAsia="tr-TR"/>
        </w:rPr>
      </w:pPr>
      <w:r w:rsidRPr="00BB3BE3">
        <w:rPr>
          <w:rFonts w:eastAsia="Times New Roman" w:cs="Times New Roman"/>
          <w:szCs w:val="24"/>
          <w:lang w:eastAsia="tr-TR"/>
        </w:rPr>
        <w:t xml:space="preserve">ONAY: </w:t>
      </w:r>
    </w:p>
    <w:p w14:paraId="3246205C" w14:textId="77777777" w:rsidR="004C1241" w:rsidRPr="00BB3BE3" w:rsidRDefault="004C1241" w:rsidP="00BC2D3E">
      <w:pPr>
        <w:autoSpaceDE w:val="0"/>
        <w:autoSpaceDN w:val="0"/>
        <w:adjustRightInd w:val="0"/>
        <w:spacing w:after="120"/>
        <w:ind w:firstLine="0"/>
        <w:rPr>
          <w:rFonts w:eastAsia="Times New Roman" w:cs="Times New Roman"/>
          <w:szCs w:val="24"/>
          <w:lang w:eastAsia="tr-TR"/>
        </w:rPr>
      </w:pPr>
      <w:r w:rsidRPr="00BB3BE3">
        <w:rPr>
          <w:rFonts w:eastAsia="Times New Roman" w:cs="Times New Roman"/>
          <w:szCs w:val="24"/>
          <w:lang w:eastAsia="tr-TR"/>
        </w:rPr>
        <w:t xml:space="preserve">Bu tez </w:t>
      </w:r>
      <w:r w:rsidR="00306C69">
        <w:rPr>
          <w:rFonts w:eastAsia="Times New Roman" w:cs="Times New Roman"/>
          <w:szCs w:val="24"/>
          <w:lang w:eastAsia="tr-TR"/>
        </w:rPr>
        <w:t xml:space="preserve">Aydın </w:t>
      </w:r>
      <w:r w:rsidRPr="00BB3BE3">
        <w:rPr>
          <w:rFonts w:eastAsia="Times New Roman" w:cs="Times New Roman"/>
          <w:szCs w:val="24"/>
          <w:lang w:eastAsia="tr-TR"/>
        </w:rPr>
        <w:t xml:space="preserve">Adnan Menderes Üniversitesi Lisansüstü Eğitim-Öğretim ve Sınav Yönetmeliğinin ilgili maddeleri uyarınca yukarıdaki jüri tarafından uygun görülmüş ve Sağlık Bilimleri Enstitüsünün ……………..……..… tarih ve ………………………… sayılı oturumunda alınan …………………… nolu Yönetim Kurulu kararıyla kabul edilmiştir. </w:t>
      </w:r>
    </w:p>
    <w:p w14:paraId="4754486E" w14:textId="77777777" w:rsidR="004C1241" w:rsidRDefault="004C1241" w:rsidP="00BC2D3E">
      <w:pPr>
        <w:autoSpaceDE w:val="0"/>
        <w:autoSpaceDN w:val="0"/>
        <w:adjustRightInd w:val="0"/>
        <w:spacing w:after="120"/>
        <w:ind w:firstLine="0"/>
        <w:rPr>
          <w:rFonts w:eastAsia="Times New Roman" w:cs="Times New Roman"/>
          <w:szCs w:val="24"/>
          <w:lang w:eastAsia="tr-TR"/>
        </w:rPr>
      </w:pPr>
    </w:p>
    <w:p w14:paraId="076B8A18" w14:textId="77777777" w:rsidR="00B5543C" w:rsidRPr="00BB3BE3" w:rsidRDefault="00B5543C" w:rsidP="00BC2D3E">
      <w:pPr>
        <w:autoSpaceDE w:val="0"/>
        <w:autoSpaceDN w:val="0"/>
        <w:adjustRightInd w:val="0"/>
        <w:spacing w:after="120"/>
        <w:ind w:firstLine="0"/>
        <w:rPr>
          <w:rFonts w:eastAsia="Times New Roman" w:cs="Times New Roman"/>
          <w:szCs w:val="24"/>
          <w:lang w:eastAsia="tr-TR"/>
        </w:rPr>
      </w:pPr>
    </w:p>
    <w:p w14:paraId="439D5DEF" w14:textId="77777777" w:rsidR="004C1241" w:rsidRPr="00BB3BE3" w:rsidRDefault="004C1241" w:rsidP="00BC2D3E">
      <w:pPr>
        <w:spacing w:after="120"/>
        <w:ind w:firstLine="0"/>
        <w:jc w:val="left"/>
        <w:rPr>
          <w:rFonts w:eastAsia="Times New Roman" w:cs="Times New Roman"/>
          <w:szCs w:val="24"/>
          <w:lang w:eastAsia="tr-TR"/>
        </w:rPr>
      </w:pPr>
      <w:r w:rsidRPr="00BB3BE3">
        <w:rPr>
          <w:rFonts w:eastAsia="Times New Roman" w:cs="Times New Roman"/>
          <w:szCs w:val="24"/>
          <w:lang w:eastAsia="tr-TR"/>
        </w:rPr>
        <w:tab/>
      </w:r>
      <w:r w:rsidRPr="00BB3BE3">
        <w:rPr>
          <w:rFonts w:eastAsia="Times New Roman" w:cs="Times New Roman"/>
          <w:szCs w:val="24"/>
          <w:lang w:eastAsia="tr-TR"/>
        </w:rPr>
        <w:tab/>
      </w:r>
      <w:r w:rsidRPr="00BB3BE3">
        <w:rPr>
          <w:rFonts w:eastAsia="Times New Roman" w:cs="Times New Roman"/>
          <w:szCs w:val="24"/>
          <w:lang w:eastAsia="tr-TR"/>
        </w:rPr>
        <w:tab/>
      </w:r>
      <w:r w:rsidRPr="00BB3BE3">
        <w:rPr>
          <w:rFonts w:eastAsia="Times New Roman" w:cs="Times New Roman"/>
          <w:szCs w:val="24"/>
          <w:lang w:eastAsia="tr-TR"/>
        </w:rPr>
        <w:tab/>
      </w:r>
      <w:r>
        <w:rPr>
          <w:rFonts w:eastAsia="Times New Roman" w:cs="Times New Roman"/>
          <w:szCs w:val="24"/>
          <w:lang w:eastAsia="tr-TR"/>
        </w:rPr>
        <w:t xml:space="preserve">                            </w:t>
      </w:r>
      <w:r w:rsidR="00193C2A">
        <w:rPr>
          <w:rFonts w:eastAsia="Times New Roman" w:cs="Times New Roman"/>
          <w:szCs w:val="24"/>
          <w:lang w:eastAsia="tr-TR"/>
        </w:rPr>
        <w:t xml:space="preserve">    </w:t>
      </w:r>
      <w:r w:rsidR="001F5670">
        <w:rPr>
          <w:rFonts w:eastAsia="Times New Roman" w:cs="Times New Roman"/>
          <w:szCs w:val="24"/>
          <w:lang w:eastAsia="tr-TR"/>
        </w:rPr>
        <w:t xml:space="preserve">  </w:t>
      </w:r>
      <w:r w:rsidR="008A5BFE">
        <w:rPr>
          <w:rFonts w:eastAsia="Times New Roman" w:cs="Times New Roman"/>
          <w:szCs w:val="24"/>
          <w:lang w:eastAsia="tr-TR"/>
        </w:rPr>
        <w:t xml:space="preserve">                       Prof. Dr. Süleyman AYPAK</w:t>
      </w:r>
      <w:r w:rsidRPr="00BB3BE3">
        <w:rPr>
          <w:rFonts w:eastAsia="Times New Roman" w:cs="Times New Roman"/>
          <w:szCs w:val="24"/>
          <w:lang w:eastAsia="tr-TR"/>
        </w:rPr>
        <w:t xml:space="preserve">         </w:t>
      </w:r>
    </w:p>
    <w:p w14:paraId="072981E7" w14:textId="3F262063" w:rsidR="004C1241" w:rsidRPr="00447FE8" w:rsidRDefault="004C1241" w:rsidP="00447FE8">
      <w:pPr>
        <w:spacing w:after="120"/>
        <w:ind w:firstLine="0"/>
        <w:jc w:val="center"/>
        <w:rPr>
          <w:rFonts w:eastAsia="Times New Roman" w:cs="Times New Roman"/>
          <w:szCs w:val="24"/>
          <w:lang w:eastAsia="tr-TR"/>
        </w:rPr>
      </w:pPr>
      <w:r w:rsidRPr="00BB3BE3">
        <w:rPr>
          <w:rFonts w:eastAsia="Times New Roman" w:cs="Times New Roman"/>
          <w:szCs w:val="24"/>
          <w:lang w:eastAsia="tr-TR"/>
        </w:rPr>
        <w:t xml:space="preserve">                                                                              </w:t>
      </w:r>
      <w:r w:rsidR="001F5670">
        <w:rPr>
          <w:rFonts w:eastAsia="Times New Roman" w:cs="Times New Roman"/>
          <w:szCs w:val="24"/>
          <w:lang w:eastAsia="tr-TR"/>
        </w:rPr>
        <w:t xml:space="preserve">    </w:t>
      </w:r>
      <w:r w:rsidR="008A5BFE">
        <w:rPr>
          <w:rFonts w:eastAsia="Times New Roman" w:cs="Times New Roman"/>
          <w:szCs w:val="24"/>
          <w:lang w:eastAsia="tr-TR"/>
        </w:rPr>
        <w:t xml:space="preserve">                         </w:t>
      </w:r>
      <w:r w:rsidRPr="00BB3BE3">
        <w:rPr>
          <w:rFonts w:eastAsia="Times New Roman" w:cs="Times New Roman"/>
          <w:szCs w:val="24"/>
          <w:lang w:eastAsia="tr-TR"/>
        </w:rPr>
        <w:t xml:space="preserve">Enstitü Müdürü </w:t>
      </w:r>
      <w:r w:rsidR="008A5BFE">
        <w:rPr>
          <w:rFonts w:eastAsia="Times New Roman" w:cs="Times New Roman"/>
          <w:szCs w:val="24"/>
          <w:lang w:eastAsia="tr-TR"/>
        </w:rPr>
        <w:t>V.</w:t>
      </w:r>
      <w:r w:rsidRPr="00BB3BE3">
        <w:rPr>
          <w:rFonts w:eastAsia="Times New Roman" w:cs="Times New Roman"/>
          <w:szCs w:val="24"/>
          <w:lang w:eastAsia="tr-TR"/>
        </w:rPr>
        <w:t xml:space="preserve">   </w:t>
      </w:r>
    </w:p>
    <w:bookmarkEnd w:id="10"/>
    <w:bookmarkEnd w:id="11"/>
    <w:bookmarkEnd w:id="12"/>
    <w:bookmarkEnd w:id="13"/>
    <w:p w14:paraId="644D03DC" w14:textId="77777777" w:rsidR="00447FE8" w:rsidRDefault="00447FE8" w:rsidP="00BC2D3E">
      <w:pPr>
        <w:spacing w:after="120"/>
        <w:ind w:firstLine="0"/>
        <w:jc w:val="center"/>
        <w:rPr>
          <w:rFonts w:eastAsia="Times New Roman" w:cs="Times New Roman"/>
          <w:szCs w:val="24"/>
          <w:lang w:eastAsia="tr-TR"/>
        </w:rPr>
      </w:pPr>
    </w:p>
    <w:p w14:paraId="257CB939" w14:textId="77777777" w:rsidR="00447FE8" w:rsidRDefault="00447FE8" w:rsidP="00BC2D3E">
      <w:pPr>
        <w:spacing w:after="120"/>
        <w:ind w:firstLine="0"/>
        <w:jc w:val="center"/>
        <w:rPr>
          <w:rFonts w:eastAsia="Times New Roman" w:cs="Times New Roman"/>
          <w:szCs w:val="24"/>
          <w:lang w:eastAsia="tr-TR"/>
        </w:rPr>
      </w:pPr>
    </w:p>
    <w:p w14:paraId="05DD7695" w14:textId="411BB593" w:rsidR="00020870" w:rsidRPr="00F6029E" w:rsidRDefault="00BB3BE3" w:rsidP="00F6029E">
      <w:pPr>
        <w:spacing w:after="120"/>
        <w:ind w:firstLine="0"/>
        <w:jc w:val="center"/>
        <w:rPr>
          <w:b/>
          <w:noProof/>
          <w:sz w:val="28"/>
        </w:rPr>
      </w:pPr>
      <w:r w:rsidRPr="00BB3BE3">
        <w:rPr>
          <w:rFonts w:eastAsia="Times New Roman" w:cs="Times New Roman"/>
          <w:szCs w:val="24"/>
          <w:lang w:eastAsia="tr-TR"/>
        </w:rPr>
        <w:lastRenderedPageBreak/>
        <w:t xml:space="preserve"> </w:t>
      </w:r>
      <w:r w:rsidR="004557D9" w:rsidRPr="004557D9">
        <w:rPr>
          <w:b/>
          <w:noProof/>
          <w:sz w:val="28"/>
        </w:rPr>
        <w:t>TEŞEKKÜR</w:t>
      </w:r>
    </w:p>
    <w:p w14:paraId="1C1AD473" w14:textId="77777777" w:rsidR="004557D9" w:rsidRDefault="004557D9" w:rsidP="00250A4E">
      <w:pPr>
        <w:spacing w:after="120"/>
        <w:rPr>
          <w:noProof/>
        </w:rPr>
      </w:pPr>
    </w:p>
    <w:p w14:paraId="0493F633" w14:textId="77777777" w:rsidR="007803D8" w:rsidRDefault="007803D8" w:rsidP="00250A4E">
      <w:pPr>
        <w:spacing w:after="120"/>
        <w:rPr>
          <w:noProof/>
        </w:rPr>
      </w:pPr>
    </w:p>
    <w:p w14:paraId="5936A746" w14:textId="77777777" w:rsidR="00250A4E" w:rsidRDefault="00966A68" w:rsidP="00250A4E">
      <w:pPr>
        <w:spacing w:after="120"/>
      </w:pPr>
      <w:r>
        <w:t xml:space="preserve">Yüksek lisans eğitimim boyunca her adımda bana yol gösteren, bilgisiyle beni aydınlatan ve destekleriyle yolumu açan danışman hocam Sn. Prof. Dr. Kemal ERGİN'e teşekkür </w:t>
      </w:r>
      <w:r w:rsidR="00657387">
        <w:t>ederim</w:t>
      </w:r>
      <w:r>
        <w:t xml:space="preserve">. </w:t>
      </w:r>
    </w:p>
    <w:p w14:paraId="50EB8D96" w14:textId="6895E31C" w:rsidR="00797C5A" w:rsidRDefault="00966A68" w:rsidP="00250A4E">
      <w:pPr>
        <w:spacing w:after="120"/>
      </w:pPr>
      <w:r>
        <w:t>Yüksek lisans eğitimim süresince beni mesleğime hazırlayan, bilgi ve deneyimleriyle rehberlik eden  hocam Sn. Prof. Dr</w:t>
      </w:r>
      <w:r w:rsidR="00F37304">
        <w:t>.</w:t>
      </w:r>
      <w:r>
        <w:t xml:space="preserve"> Alpaslan G</w:t>
      </w:r>
      <w:r w:rsidR="00F37304">
        <w:t>ÖKÇİMEN</w:t>
      </w:r>
      <w:r>
        <w:t>’e</w:t>
      </w:r>
      <w:r w:rsidR="00F37304">
        <w:t xml:space="preserve"> teşekkür ederim. </w:t>
      </w:r>
    </w:p>
    <w:p w14:paraId="6FD55DC3" w14:textId="49FD84AF" w:rsidR="00F37304" w:rsidRDefault="00F37304" w:rsidP="00250A4E">
      <w:pPr>
        <w:spacing w:after="120"/>
      </w:pPr>
      <w:r>
        <w:t>Bilgeliği,</w:t>
      </w:r>
      <w:r w:rsidR="00966A68">
        <w:t xml:space="preserve"> özveri</w:t>
      </w:r>
      <w:r>
        <w:t>si</w:t>
      </w:r>
      <w:r w:rsidR="00966A68">
        <w:t xml:space="preserve"> ve yönlendirmeleri sayesinde akademik ve kişisel </w:t>
      </w:r>
      <w:r>
        <w:t>olarak bana çok değerli katkılar sunan, akademik tecrübesi ile bana ilham ve umut ışığı olan kıymetli hocam Biyokimya AD. Sn Pr</w:t>
      </w:r>
      <w:r w:rsidR="00BE1ECF">
        <w:t>o</w:t>
      </w:r>
      <w:r>
        <w:t>f. Dr. Özge ÇEVİK’e teşekkür ederim.</w:t>
      </w:r>
    </w:p>
    <w:p w14:paraId="3E6041B0" w14:textId="46659CD6" w:rsidR="00797C5A" w:rsidRDefault="00F37304" w:rsidP="00250A4E">
      <w:pPr>
        <w:spacing w:after="120"/>
      </w:pPr>
      <w:r>
        <w:t xml:space="preserve">Ayrıca Halk Sağlığı AD. Sn. Prof. Dr. Filiz ABACIGİL ve </w:t>
      </w:r>
      <w:r w:rsidR="00797C5A">
        <w:t xml:space="preserve">Arş. Gör. Tolga Hüseyin ATIŞ’a ve deney sürecimi tasarlamamda yardımlarını esirgemeyen İzmir Kâtip Çelebi Üniversitesi Fizyoloji AD. Sn. Doç. Dr. M. Alper ERDOĞAN hocama </w:t>
      </w:r>
      <w:r w:rsidR="0047494E">
        <w:t xml:space="preserve">ve laboratuvar arkadaşım Büşra </w:t>
      </w:r>
      <w:r w:rsidR="00CC2177">
        <w:t>DEMİRKAN</w:t>
      </w:r>
      <w:r w:rsidR="0047494E">
        <w:t xml:space="preserve">’a </w:t>
      </w:r>
      <w:r w:rsidR="00797C5A">
        <w:t xml:space="preserve">yardımları için teşekkür ederim. </w:t>
      </w:r>
    </w:p>
    <w:p w14:paraId="0D29EB76" w14:textId="78D186CF" w:rsidR="00797C5A" w:rsidRDefault="00797C5A" w:rsidP="00250A4E">
      <w:pPr>
        <w:spacing w:after="120"/>
      </w:pPr>
      <w:r>
        <w:t xml:space="preserve">Tez sürecim boyunca gerekli motivasyonu yakalamamı sağlayan ve stresimi hafifleten canım arkadaşlarım Arş. Gör. Celal Can </w:t>
      </w:r>
      <w:r w:rsidR="00DA0AFD">
        <w:t>GÜNGÖR</w:t>
      </w:r>
      <w:r>
        <w:t xml:space="preserve">’e, </w:t>
      </w:r>
      <w:r w:rsidR="00903E88">
        <w:t xml:space="preserve">Uzman Dr. Yiğitcan </w:t>
      </w:r>
      <w:r w:rsidR="00DA0AFD">
        <w:t>ÇİFTÇİ</w:t>
      </w:r>
      <w:r w:rsidR="00903E88">
        <w:t xml:space="preserve">’ye ve Şeyma </w:t>
      </w:r>
      <w:r w:rsidR="00DA0AFD">
        <w:t>KAYA</w:t>
      </w:r>
      <w:r w:rsidR="00903E88">
        <w:t xml:space="preserve">’ya teşekkür ederim. </w:t>
      </w:r>
    </w:p>
    <w:p w14:paraId="6F1E7A06" w14:textId="090F556A" w:rsidR="00966A68" w:rsidRDefault="00F37304" w:rsidP="00250A4E">
      <w:pPr>
        <w:spacing w:after="120"/>
      </w:pPr>
      <w:r>
        <w:t xml:space="preserve"> Ve tabi ki maddi manevi hep yanımda olup her zaman ileriye bakabilmemi sağlayan, beni her zaman destekleyip aldığım her kararda yanımda olan sevgili Annem Aynur’a, ağabeyim Aytaç’a ve ablam Ebru’ya çok teşekkür ederim. Sizlerin sevgisi ve güveni</w:t>
      </w:r>
      <w:r w:rsidR="00797C5A">
        <w:t xml:space="preserve"> </w:t>
      </w:r>
      <w:r>
        <w:t xml:space="preserve">her zaman benim için en büyük ilham kaynağı oldu. </w:t>
      </w:r>
      <w:r w:rsidR="00797C5A">
        <w:t xml:space="preserve"> </w:t>
      </w:r>
    </w:p>
    <w:p w14:paraId="0FA20C0D" w14:textId="6EE2B8A9" w:rsidR="00903E88" w:rsidRDefault="00BE1ECF" w:rsidP="00250A4E">
      <w:pPr>
        <w:pStyle w:val="NormalWeb"/>
        <w:spacing w:line="360" w:lineRule="auto"/>
        <w:jc w:val="both"/>
      </w:pPr>
      <w:r>
        <w:t xml:space="preserve">Son olarak </w:t>
      </w:r>
      <w:r w:rsidR="00903E88">
        <w:t>Cumhuriyetimizin değerlerini korumak ve bilim yolunda ilerlemek adına verdiği cesaret ve inanç için Gazi Mustafa Kemal Atatütürk</w:t>
      </w:r>
      <w:r>
        <w:t>’e teşekkür ederim.</w:t>
      </w:r>
      <w:r w:rsidR="00903E88">
        <w:t xml:space="preserve"> </w:t>
      </w:r>
      <w:r>
        <w:t>A</w:t>
      </w:r>
      <w:r w:rsidR="00903E88">
        <w:t>rmağan ettiği bilimsel özgürlükler sayesinde, bu tez çalışmasını başarıyla tamamladım.</w:t>
      </w:r>
      <w:r>
        <w:t xml:space="preserve"> </w:t>
      </w:r>
    </w:p>
    <w:p w14:paraId="3697290E" w14:textId="77777777" w:rsidR="00F37304" w:rsidRDefault="00F37304" w:rsidP="00BC2D3E">
      <w:pPr>
        <w:spacing w:after="120"/>
      </w:pPr>
    </w:p>
    <w:p w14:paraId="326AA8B2" w14:textId="77777777" w:rsidR="00F37304" w:rsidRDefault="00F37304" w:rsidP="00BC2D3E">
      <w:pPr>
        <w:spacing w:after="120"/>
        <w:rPr>
          <w:lang w:eastAsia="tr-TR"/>
        </w:rPr>
      </w:pPr>
    </w:p>
    <w:p w14:paraId="4A47E931" w14:textId="77777777" w:rsidR="00966A68" w:rsidRDefault="00966A68" w:rsidP="00BE1ECF">
      <w:pPr>
        <w:pStyle w:val="Balk1"/>
        <w:spacing w:after="120"/>
        <w:ind w:firstLine="0"/>
        <w:jc w:val="both"/>
      </w:pPr>
      <w:bookmarkStart w:id="14" w:name="_Toc488176614"/>
      <w:bookmarkStart w:id="15" w:name="_Hlk9776778"/>
    </w:p>
    <w:p w14:paraId="64B91440" w14:textId="77777777" w:rsidR="00966A68" w:rsidRDefault="00966A68" w:rsidP="00966A68"/>
    <w:p w14:paraId="6D81F479" w14:textId="77777777" w:rsidR="00966A68" w:rsidRDefault="00966A68" w:rsidP="00966A68"/>
    <w:p w14:paraId="0839D715" w14:textId="77777777" w:rsidR="00966A68" w:rsidRPr="00966A68" w:rsidRDefault="00966A68" w:rsidP="00966A68"/>
    <w:p w14:paraId="75921131" w14:textId="38B67233" w:rsidR="00BB3BE3" w:rsidRDefault="00FB3696" w:rsidP="00BC2D3E">
      <w:pPr>
        <w:pStyle w:val="Balk1"/>
        <w:spacing w:after="120"/>
      </w:pPr>
      <w:r w:rsidRPr="00FB3696">
        <w:t>İÇİNDEKİLER</w:t>
      </w:r>
      <w:bookmarkEnd w:id="14"/>
    </w:p>
    <w:p w14:paraId="7FAA77D0" w14:textId="77777777" w:rsidR="00020870" w:rsidRPr="004557D9" w:rsidRDefault="00020870" w:rsidP="001A28F3">
      <w:pPr>
        <w:tabs>
          <w:tab w:val="left" w:pos="8325"/>
        </w:tabs>
        <w:ind w:firstLine="142"/>
        <w:rPr>
          <w:rFonts w:cs="Times New Roman"/>
          <w:szCs w:val="24"/>
        </w:rPr>
      </w:pPr>
    </w:p>
    <w:p w14:paraId="49C35FDF" w14:textId="77777777" w:rsidR="004557D9" w:rsidRPr="004557D9" w:rsidRDefault="004557D9" w:rsidP="001A28F3">
      <w:pPr>
        <w:tabs>
          <w:tab w:val="left" w:pos="8325"/>
        </w:tabs>
        <w:ind w:firstLine="142"/>
        <w:rPr>
          <w:rFonts w:cs="Times New Roman"/>
          <w:szCs w:val="24"/>
        </w:rPr>
      </w:pPr>
    </w:p>
    <w:tbl>
      <w:tblPr>
        <w:tblW w:w="0" w:type="auto"/>
        <w:tblLook w:val="04A0" w:firstRow="1" w:lastRow="0" w:firstColumn="1" w:lastColumn="0" w:noHBand="0" w:noVBand="1"/>
      </w:tblPr>
      <w:tblGrid>
        <w:gridCol w:w="33"/>
        <w:gridCol w:w="8345"/>
        <w:gridCol w:w="693"/>
      </w:tblGrid>
      <w:tr w:rsidR="004557D9" w:rsidRPr="00C44C5D" w14:paraId="11ACF4AB" w14:textId="77777777" w:rsidTr="003B15FE">
        <w:trPr>
          <w:gridBefore w:val="1"/>
          <w:wBefore w:w="33" w:type="dxa"/>
          <w:trHeight w:val="421"/>
        </w:trPr>
        <w:tc>
          <w:tcPr>
            <w:tcW w:w="8345" w:type="dxa"/>
            <w:shd w:val="clear" w:color="auto" w:fill="auto"/>
            <w:vAlign w:val="center"/>
          </w:tcPr>
          <w:p w14:paraId="6741CAD9" w14:textId="01F92DF4" w:rsidR="004557D9" w:rsidRPr="00C44C5D" w:rsidRDefault="004557D9" w:rsidP="00BC2D3E">
            <w:pPr>
              <w:spacing w:after="120"/>
              <w:ind w:firstLine="142"/>
              <w:rPr>
                <w:rFonts w:cs="Times New Roman"/>
                <w:bCs/>
                <w:szCs w:val="24"/>
              </w:rPr>
            </w:pPr>
            <w:r w:rsidRPr="00C44C5D">
              <w:rPr>
                <w:rFonts w:cs="Times New Roman"/>
                <w:bCs/>
                <w:szCs w:val="24"/>
              </w:rPr>
              <w:t>KABUL</w:t>
            </w:r>
            <w:r w:rsidR="006354F3">
              <w:rPr>
                <w:rFonts w:cs="Times New Roman"/>
                <w:bCs/>
                <w:szCs w:val="24"/>
              </w:rPr>
              <w:t xml:space="preserve"> </w:t>
            </w:r>
            <w:r w:rsidR="00C44C5D" w:rsidRPr="00C44C5D">
              <w:rPr>
                <w:rFonts w:cs="Times New Roman"/>
                <w:bCs/>
                <w:szCs w:val="24"/>
              </w:rPr>
              <w:t>VE</w:t>
            </w:r>
            <w:r w:rsidRPr="00C44C5D">
              <w:rPr>
                <w:rFonts w:cs="Times New Roman"/>
                <w:bCs/>
                <w:szCs w:val="24"/>
              </w:rPr>
              <w:t xml:space="preserve"> ONAY</w:t>
            </w:r>
            <w:r w:rsidR="00C44C5D" w:rsidRPr="00C44C5D">
              <w:rPr>
                <w:rFonts w:cs="Times New Roman"/>
                <w:bCs/>
                <w:szCs w:val="24"/>
              </w:rPr>
              <w:t xml:space="preserve"> </w:t>
            </w:r>
            <w:r w:rsidR="00BC2D3E">
              <w:rPr>
                <w:rFonts w:cs="Times New Roman"/>
                <w:bCs/>
                <w:szCs w:val="24"/>
              </w:rPr>
              <w:t>…………...</w:t>
            </w:r>
            <w:r w:rsidR="00C44C5D" w:rsidRPr="00C44C5D">
              <w:rPr>
                <w:rFonts w:cs="Times New Roman"/>
                <w:bCs/>
                <w:szCs w:val="24"/>
              </w:rPr>
              <w:t>………………………</w:t>
            </w:r>
            <w:r w:rsidR="006354F3">
              <w:rPr>
                <w:rFonts w:cs="Times New Roman"/>
                <w:bCs/>
                <w:szCs w:val="24"/>
              </w:rPr>
              <w:t>…………………………….</w:t>
            </w:r>
          </w:p>
        </w:tc>
        <w:tc>
          <w:tcPr>
            <w:tcW w:w="693" w:type="dxa"/>
            <w:shd w:val="clear" w:color="auto" w:fill="auto"/>
            <w:vAlign w:val="center"/>
          </w:tcPr>
          <w:p w14:paraId="620FC2B1" w14:textId="2051EE50" w:rsidR="004557D9" w:rsidRPr="00C44C5D" w:rsidRDefault="00223DD8" w:rsidP="00223DD8">
            <w:pPr>
              <w:spacing w:after="120"/>
              <w:ind w:firstLine="142"/>
              <w:jc w:val="left"/>
              <w:rPr>
                <w:rFonts w:cs="Times New Roman"/>
                <w:bCs/>
                <w:color w:val="000000"/>
                <w:szCs w:val="24"/>
              </w:rPr>
            </w:pPr>
            <w:r>
              <w:rPr>
                <w:rFonts w:cs="Times New Roman"/>
                <w:bCs/>
                <w:color w:val="000000"/>
                <w:szCs w:val="24"/>
              </w:rPr>
              <w:t>i</w:t>
            </w:r>
          </w:p>
        </w:tc>
      </w:tr>
      <w:tr w:rsidR="004557D9" w:rsidRPr="00C44C5D" w14:paraId="442C8615" w14:textId="77777777" w:rsidTr="003B15FE">
        <w:trPr>
          <w:gridBefore w:val="1"/>
          <w:wBefore w:w="33" w:type="dxa"/>
          <w:trHeight w:val="406"/>
        </w:trPr>
        <w:tc>
          <w:tcPr>
            <w:tcW w:w="8345" w:type="dxa"/>
            <w:shd w:val="clear" w:color="auto" w:fill="auto"/>
            <w:vAlign w:val="center"/>
          </w:tcPr>
          <w:p w14:paraId="3332FAF8" w14:textId="42895EE4" w:rsidR="004557D9" w:rsidRPr="00C44C5D" w:rsidRDefault="004557D9" w:rsidP="00BC2D3E">
            <w:pPr>
              <w:spacing w:after="120"/>
              <w:ind w:firstLine="142"/>
              <w:rPr>
                <w:rFonts w:cs="Times New Roman"/>
                <w:szCs w:val="24"/>
              </w:rPr>
            </w:pPr>
            <w:r w:rsidRPr="00C44C5D">
              <w:rPr>
                <w:rFonts w:cs="Times New Roman"/>
                <w:szCs w:val="24"/>
              </w:rPr>
              <w:t>TEŞEKKÜR</w:t>
            </w:r>
            <w:r w:rsidRPr="00C44C5D">
              <w:rPr>
                <w:rFonts w:cs="Times New Roman"/>
                <w:bCs/>
                <w:szCs w:val="24"/>
              </w:rPr>
              <w:t>…………………………………………………</w:t>
            </w:r>
            <w:r w:rsidR="00C44C5D" w:rsidRPr="00C44C5D">
              <w:rPr>
                <w:rFonts w:cs="Times New Roman"/>
                <w:bCs/>
                <w:szCs w:val="24"/>
              </w:rPr>
              <w:t>………</w:t>
            </w:r>
            <w:r w:rsidRPr="00C44C5D">
              <w:rPr>
                <w:rFonts w:cs="Times New Roman"/>
                <w:bCs/>
                <w:szCs w:val="24"/>
              </w:rPr>
              <w:t>.……………</w:t>
            </w:r>
            <w:r w:rsidR="006354F3">
              <w:rPr>
                <w:rFonts w:cs="Times New Roman"/>
                <w:bCs/>
                <w:szCs w:val="24"/>
              </w:rPr>
              <w:t>...</w:t>
            </w:r>
          </w:p>
        </w:tc>
        <w:tc>
          <w:tcPr>
            <w:tcW w:w="693" w:type="dxa"/>
            <w:shd w:val="clear" w:color="auto" w:fill="auto"/>
            <w:vAlign w:val="center"/>
          </w:tcPr>
          <w:p w14:paraId="45D2D46F" w14:textId="112B754B" w:rsidR="004557D9" w:rsidRPr="00C44C5D" w:rsidRDefault="00223DD8" w:rsidP="00223DD8">
            <w:pPr>
              <w:spacing w:after="120"/>
              <w:ind w:firstLine="142"/>
              <w:jc w:val="left"/>
              <w:rPr>
                <w:rFonts w:cs="Times New Roman"/>
                <w:bCs/>
                <w:color w:val="000000"/>
                <w:szCs w:val="24"/>
              </w:rPr>
            </w:pPr>
            <w:r>
              <w:rPr>
                <w:rFonts w:cs="Times New Roman"/>
                <w:bCs/>
                <w:color w:val="000000"/>
                <w:szCs w:val="24"/>
              </w:rPr>
              <w:t>ii</w:t>
            </w:r>
          </w:p>
        </w:tc>
      </w:tr>
      <w:tr w:rsidR="004557D9" w:rsidRPr="00C44C5D" w14:paraId="0E574C71" w14:textId="77777777" w:rsidTr="003B15FE">
        <w:trPr>
          <w:gridBefore w:val="1"/>
          <w:wBefore w:w="33" w:type="dxa"/>
          <w:trHeight w:val="421"/>
        </w:trPr>
        <w:tc>
          <w:tcPr>
            <w:tcW w:w="8345" w:type="dxa"/>
            <w:shd w:val="clear" w:color="auto" w:fill="auto"/>
            <w:vAlign w:val="center"/>
          </w:tcPr>
          <w:p w14:paraId="7B20B2B6" w14:textId="6A02C553" w:rsidR="004557D9" w:rsidRPr="00C44C5D" w:rsidRDefault="004557D9" w:rsidP="00BC2D3E">
            <w:pPr>
              <w:spacing w:after="120"/>
              <w:ind w:firstLine="142"/>
              <w:rPr>
                <w:rFonts w:cs="Times New Roman"/>
                <w:bCs/>
                <w:szCs w:val="24"/>
              </w:rPr>
            </w:pPr>
            <w:r w:rsidRPr="00C44C5D">
              <w:rPr>
                <w:rFonts w:cs="Times New Roman"/>
                <w:szCs w:val="24"/>
              </w:rPr>
              <w:t>İÇİNDEKİLER</w:t>
            </w:r>
            <w:r w:rsidRPr="00C44C5D">
              <w:rPr>
                <w:rFonts w:cs="Times New Roman"/>
                <w:bCs/>
                <w:szCs w:val="24"/>
              </w:rPr>
              <w:t>…………………………………………….…</w:t>
            </w:r>
            <w:r w:rsidR="00C44C5D" w:rsidRPr="00C44C5D">
              <w:rPr>
                <w:rFonts w:cs="Times New Roman"/>
                <w:bCs/>
                <w:szCs w:val="24"/>
              </w:rPr>
              <w:t>……...</w:t>
            </w:r>
            <w:r w:rsidRPr="00C44C5D">
              <w:rPr>
                <w:rFonts w:cs="Times New Roman"/>
                <w:bCs/>
                <w:szCs w:val="24"/>
              </w:rPr>
              <w:t>………</w:t>
            </w:r>
            <w:r w:rsidR="00BC2D3E">
              <w:rPr>
                <w:rFonts w:cs="Times New Roman"/>
                <w:bCs/>
                <w:szCs w:val="24"/>
              </w:rPr>
              <w:t>.</w:t>
            </w:r>
            <w:r w:rsidRPr="00C44C5D">
              <w:rPr>
                <w:rFonts w:cs="Times New Roman"/>
                <w:bCs/>
                <w:szCs w:val="24"/>
              </w:rPr>
              <w:t>….….</w:t>
            </w:r>
          </w:p>
        </w:tc>
        <w:tc>
          <w:tcPr>
            <w:tcW w:w="693" w:type="dxa"/>
            <w:shd w:val="clear" w:color="auto" w:fill="auto"/>
            <w:vAlign w:val="center"/>
          </w:tcPr>
          <w:p w14:paraId="3074DD37" w14:textId="5C3CCBE8" w:rsidR="004557D9" w:rsidRPr="00C44C5D" w:rsidRDefault="00223DD8" w:rsidP="00223DD8">
            <w:pPr>
              <w:spacing w:after="120"/>
              <w:ind w:firstLine="142"/>
              <w:jc w:val="left"/>
              <w:rPr>
                <w:rFonts w:cs="Times New Roman"/>
                <w:bCs/>
                <w:color w:val="000000"/>
                <w:szCs w:val="24"/>
              </w:rPr>
            </w:pPr>
            <w:r>
              <w:rPr>
                <w:rFonts w:cs="Times New Roman"/>
                <w:bCs/>
                <w:color w:val="000000"/>
                <w:szCs w:val="24"/>
              </w:rPr>
              <w:t>iii</w:t>
            </w:r>
          </w:p>
        </w:tc>
      </w:tr>
      <w:tr w:rsidR="004557D9" w:rsidRPr="00C44C5D" w14:paraId="0586F88E" w14:textId="77777777" w:rsidTr="003B15FE">
        <w:trPr>
          <w:gridBefore w:val="1"/>
          <w:wBefore w:w="33" w:type="dxa"/>
          <w:trHeight w:val="406"/>
        </w:trPr>
        <w:tc>
          <w:tcPr>
            <w:tcW w:w="8345" w:type="dxa"/>
            <w:shd w:val="clear" w:color="auto" w:fill="auto"/>
            <w:vAlign w:val="center"/>
          </w:tcPr>
          <w:p w14:paraId="461C4D23" w14:textId="5179701B" w:rsidR="004557D9" w:rsidRPr="00C44C5D" w:rsidRDefault="004557D9" w:rsidP="00BC2D3E">
            <w:pPr>
              <w:spacing w:after="120"/>
              <w:ind w:firstLine="142"/>
              <w:rPr>
                <w:rFonts w:cs="Times New Roman"/>
                <w:bCs/>
                <w:szCs w:val="24"/>
              </w:rPr>
            </w:pPr>
            <w:r w:rsidRPr="00C44C5D">
              <w:rPr>
                <w:rFonts w:cs="Times New Roman"/>
                <w:szCs w:val="24"/>
              </w:rPr>
              <w:t>SİMGELER VE KISALTMALAR DİZİNİ</w:t>
            </w:r>
            <w:r w:rsidR="006354F3">
              <w:rPr>
                <w:rFonts w:cs="Times New Roman"/>
                <w:szCs w:val="24"/>
              </w:rPr>
              <w:t>...</w:t>
            </w:r>
            <w:r w:rsidRPr="00C44C5D">
              <w:rPr>
                <w:rFonts w:cs="Times New Roman"/>
                <w:szCs w:val="24"/>
              </w:rPr>
              <w:t>..</w:t>
            </w:r>
            <w:r w:rsidRPr="00C44C5D">
              <w:rPr>
                <w:rFonts w:cs="Times New Roman"/>
                <w:bCs/>
                <w:szCs w:val="24"/>
              </w:rPr>
              <w:t>………</w:t>
            </w:r>
            <w:r w:rsidR="00C44C5D" w:rsidRPr="00C44C5D">
              <w:rPr>
                <w:rFonts w:cs="Times New Roman"/>
                <w:bCs/>
                <w:szCs w:val="24"/>
              </w:rPr>
              <w:t>………</w:t>
            </w:r>
            <w:r w:rsidRPr="00C44C5D">
              <w:rPr>
                <w:rFonts w:cs="Times New Roman"/>
                <w:bCs/>
                <w:szCs w:val="24"/>
              </w:rPr>
              <w:t>…….…………….….</w:t>
            </w:r>
          </w:p>
        </w:tc>
        <w:tc>
          <w:tcPr>
            <w:tcW w:w="693" w:type="dxa"/>
            <w:shd w:val="clear" w:color="auto" w:fill="auto"/>
            <w:vAlign w:val="center"/>
          </w:tcPr>
          <w:p w14:paraId="46C8197F" w14:textId="510A2D4F" w:rsidR="004557D9" w:rsidRPr="00C44C5D" w:rsidRDefault="00223DD8" w:rsidP="00223DD8">
            <w:pPr>
              <w:spacing w:after="120"/>
              <w:ind w:firstLine="142"/>
              <w:jc w:val="left"/>
              <w:rPr>
                <w:rFonts w:cs="Times New Roman"/>
                <w:bCs/>
                <w:color w:val="000000"/>
                <w:szCs w:val="24"/>
              </w:rPr>
            </w:pPr>
            <w:r>
              <w:rPr>
                <w:rFonts w:cs="Times New Roman"/>
                <w:bCs/>
                <w:color w:val="000000"/>
                <w:szCs w:val="24"/>
              </w:rPr>
              <w:t>vi</w:t>
            </w:r>
          </w:p>
        </w:tc>
      </w:tr>
      <w:tr w:rsidR="00C44C5D" w:rsidRPr="00C44C5D" w14:paraId="7013F2BD" w14:textId="77777777" w:rsidTr="003B15FE">
        <w:trPr>
          <w:gridBefore w:val="1"/>
          <w:wBefore w:w="33" w:type="dxa"/>
          <w:trHeight w:val="421"/>
        </w:trPr>
        <w:tc>
          <w:tcPr>
            <w:tcW w:w="8345" w:type="dxa"/>
            <w:shd w:val="clear" w:color="auto" w:fill="auto"/>
            <w:vAlign w:val="center"/>
          </w:tcPr>
          <w:p w14:paraId="25FA03C7" w14:textId="316566AB" w:rsidR="00C44C5D" w:rsidRPr="00C44C5D" w:rsidRDefault="00C44C5D" w:rsidP="00BC2D3E">
            <w:pPr>
              <w:spacing w:after="120"/>
              <w:ind w:firstLine="142"/>
              <w:rPr>
                <w:rFonts w:cs="Times New Roman"/>
                <w:szCs w:val="24"/>
              </w:rPr>
            </w:pPr>
            <w:r w:rsidRPr="00C44C5D">
              <w:rPr>
                <w:rFonts w:cs="Times New Roman"/>
                <w:szCs w:val="24"/>
              </w:rPr>
              <w:t>ŞEKİLLER</w:t>
            </w:r>
            <w:r w:rsidR="006354F3">
              <w:rPr>
                <w:rFonts w:cs="Times New Roman"/>
                <w:szCs w:val="24"/>
              </w:rPr>
              <w:t xml:space="preserve"> </w:t>
            </w:r>
            <w:r w:rsidRPr="00C44C5D">
              <w:rPr>
                <w:rFonts w:cs="Times New Roman"/>
                <w:szCs w:val="24"/>
              </w:rPr>
              <w:t>DİZİNİ….</w:t>
            </w:r>
            <w:r w:rsidRPr="00C44C5D">
              <w:rPr>
                <w:rFonts w:cs="Times New Roman"/>
                <w:bCs/>
                <w:szCs w:val="24"/>
              </w:rPr>
              <w:t>…………………………………...………………</w:t>
            </w:r>
            <w:r w:rsidR="00BC2D3E">
              <w:rPr>
                <w:rFonts w:cs="Times New Roman"/>
                <w:bCs/>
                <w:szCs w:val="24"/>
              </w:rPr>
              <w:t>.</w:t>
            </w:r>
            <w:r w:rsidRPr="00C44C5D">
              <w:rPr>
                <w:rFonts w:cs="Times New Roman"/>
                <w:bCs/>
                <w:szCs w:val="24"/>
              </w:rPr>
              <w:t>………</w:t>
            </w:r>
            <w:r w:rsidR="006354F3">
              <w:rPr>
                <w:rFonts w:cs="Times New Roman"/>
                <w:bCs/>
                <w:szCs w:val="24"/>
              </w:rPr>
              <w:t>…</w:t>
            </w:r>
          </w:p>
        </w:tc>
        <w:tc>
          <w:tcPr>
            <w:tcW w:w="693" w:type="dxa"/>
            <w:shd w:val="clear" w:color="auto" w:fill="auto"/>
            <w:vAlign w:val="center"/>
          </w:tcPr>
          <w:p w14:paraId="036FB8DF" w14:textId="576C6267" w:rsidR="00C44C5D" w:rsidRPr="00C44C5D" w:rsidRDefault="00223DD8" w:rsidP="00223DD8">
            <w:pPr>
              <w:spacing w:after="120"/>
              <w:ind w:firstLine="142"/>
              <w:jc w:val="left"/>
              <w:rPr>
                <w:rFonts w:cs="Times New Roman"/>
                <w:bCs/>
                <w:color w:val="000000"/>
                <w:szCs w:val="24"/>
              </w:rPr>
            </w:pPr>
            <w:r>
              <w:rPr>
                <w:rFonts w:cs="Times New Roman"/>
                <w:bCs/>
                <w:color w:val="000000"/>
                <w:szCs w:val="24"/>
              </w:rPr>
              <w:t>vii</w:t>
            </w:r>
          </w:p>
        </w:tc>
      </w:tr>
      <w:tr w:rsidR="00C44C5D" w:rsidRPr="00C44C5D" w14:paraId="7F4209E6" w14:textId="77777777" w:rsidTr="003B15FE">
        <w:trPr>
          <w:gridBefore w:val="1"/>
          <w:wBefore w:w="33" w:type="dxa"/>
          <w:trHeight w:val="421"/>
        </w:trPr>
        <w:tc>
          <w:tcPr>
            <w:tcW w:w="8345" w:type="dxa"/>
            <w:shd w:val="clear" w:color="auto" w:fill="auto"/>
            <w:vAlign w:val="center"/>
          </w:tcPr>
          <w:p w14:paraId="4854318C" w14:textId="69F4A57E" w:rsidR="00C44C5D" w:rsidRPr="00C44C5D" w:rsidRDefault="00C44C5D" w:rsidP="00BC2D3E">
            <w:pPr>
              <w:spacing w:after="120"/>
              <w:ind w:firstLine="142"/>
              <w:rPr>
                <w:rFonts w:cs="Times New Roman"/>
                <w:bCs/>
                <w:szCs w:val="24"/>
              </w:rPr>
            </w:pPr>
            <w:r w:rsidRPr="00C44C5D">
              <w:rPr>
                <w:rFonts w:cs="Times New Roman"/>
                <w:szCs w:val="24"/>
              </w:rPr>
              <w:t>RESİMLER DİZİNİ ….</w:t>
            </w:r>
            <w:r w:rsidRPr="00C44C5D">
              <w:rPr>
                <w:rFonts w:cs="Times New Roman"/>
                <w:bCs/>
                <w:szCs w:val="24"/>
              </w:rPr>
              <w:t>……….…………………………...………………………</w:t>
            </w:r>
            <w:r w:rsidR="001E1A95">
              <w:rPr>
                <w:rFonts w:cs="Times New Roman"/>
                <w:bCs/>
                <w:szCs w:val="24"/>
              </w:rPr>
              <w:t>..</w:t>
            </w:r>
          </w:p>
        </w:tc>
        <w:tc>
          <w:tcPr>
            <w:tcW w:w="693" w:type="dxa"/>
            <w:shd w:val="clear" w:color="auto" w:fill="auto"/>
            <w:vAlign w:val="center"/>
          </w:tcPr>
          <w:p w14:paraId="60FDAF7C" w14:textId="6678A6F3" w:rsidR="00C44C5D" w:rsidRPr="00C44C5D" w:rsidRDefault="00223DD8" w:rsidP="00223DD8">
            <w:pPr>
              <w:spacing w:after="120"/>
              <w:ind w:firstLine="0"/>
              <w:jc w:val="left"/>
              <w:rPr>
                <w:rFonts w:cs="Times New Roman"/>
                <w:bCs/>
                <w:color w:val="000000"/>
                <w:szCs w:val="24"/>
              </w:rPr>
            </w:pPr>
            <w:r>
              <w:rPr>
                <w:rFonts w:cs="Times New Roman"/>
                <w:bCs/>
                <w:color w:val="000000"/>
                <w:szCs w:val="24"/>
              </w:rPr>
              <w:t xml:space="preserve"> viii</w:t>
            </w:r>
          </w:p>
        </w:tc>
      </w:tr>
      <w:tr w:rsidR="00C44C5D" w:rsidRPr="00C44C5D" w14:paraId="76F20299" w14:textId="77777777" w:rsidTr="003B15FE">
        <w:trPr>
          <w:gridBefore w:val="1"/>
          <w:wBefore w:w="33" w:type="dxa"/>
          <w:trHeight w:val="406"/>
        </w:trPr>
        <w:tc>
          <w:tcPr>
            <w:tcW w:w="8345" w:type="dxa"/>
            <w:shd w:val="clear" w:color="auto" w:fill="auto"/>
            <w:vAlign w:val="center"/>
          </w:tcPr>
          <w:p w14:paraId="2382C54D" w14:textId="7FAA527F" w:rsidR="00C44C5D" w:rsidRPr="00C44C5D" w:rsidRDefault="00C44C5D" w:rsidP="00BC2D3E">
            <w:pPr>
              <w:spacing w:after="120"/>
              <w:ind w:firstLine="142"/>
              <w:rPr>
                <w:rFonts w:cs="Times New Roman"/>
                <w:szCs w:val="24"/>
              </w:rPr>
            </w:pPr>
            <w:r w:rsidRPr="00C44C5D">
              <w:rPr>
                <w:rFonts w:cs="Times New Roman"/>
                <w:szCs w:val="24"/>
              </w:rPr>
              <w:t xml:space="preserve">TABLOLAR DİZİNİ </w:t>
            </w:r>
            <w:r w:rsidRPr="00C44C5D">
              <w:rPr>
                <w:rFonts w:cs="Times New Roman"/>
                <w:bCs/>
                <w:szCs w:val="24"/>
              </w:rPr>
              <w:t>………….…………………………...…………………</w:t>
            </w:r>
            <w:r w:rsidR="006354F3">
              <w:rPr>
                <w:rFonts w:cs="Times New Roman"/>
                <w:bCs/>
                <w:szCs w:val="24"/>
              </w:rPr>
              <w:t>……..</w:t>
            </w:r>
          </w:p>
        </w:tc>
        <w:tc>
          <w:tcPr>
            <w:tcW w:w="693" w:type="dxa"/>
            <w:shd w:val="clear" w:color="auto" w:fill="auto"/>
            <w:vAlign w:val="center"/>
          </w:tcPr>
          <w:p w14:paraId="6AD7E17A" w14:textId="339F8B17" w:rsidR="00C44C5D" w:rsidRPr="00C44C5D" w:rsidRDefault="00223DD8" w:rsidP="00223DD8">
            <w:pPr>
              <w:spacing w:after="120"/>
              <w:ind w:firstLine="0"/>
              <w:jc w:val="left"/>
              <w:rPr>
                <w:rFonts w:cs="Times New Roman"/>
                <w:bCs/>
                <w:color w:val="000000"/>
                <w:szCs w:val="24"/>
              </w:rPr>
            </w:pPr>
            <w:r>
              <w:rPr>
                <w:rFonts w:cs="Times New Roman"/>
                <w:bCs/>
                <w:color w:val="000000"/>
                <w:szCs w:val="24"/>
              </w:rPr>
              <w:t xml:space="preserve">   ix</w:t>
            </w:r>
          </w:p>
        </w:tc>
      </w:tr>
      <w:tr w:rsidR="00C44C5D" w:rsidRPr="00C44C5D" w14:paraId="120CAF2F" w14:textId="77777777" w:rsidTr="003B15FE">
        <w:trPr>
          <w:gridBefore w:val="1"/>
          <w:wBefore w:w="33" w:type="dxa"/>
          <w:trHeight w:val="421"/>
        </w:trPr>
        <w:tc>
          <w:tcPr>
            <w:tcW w:w="8345" w:type="dxa"/>
            <w:shd w:val="clear" w:color="auto" w:fill="auto"/>
            <w:vAlign w:val="center"/>
          </w:tcPr>
          <w:p w14:paraId="3D5A9C65" w14:textId="5D676E9D" w:rsidR="00C44C5D" w:rsidRPr="00C44C5D" w:rsidRDefault="00C44C5D" w:rsidP="00BC2D3E">
            <w:pPr>
              <w:spacing w:after="120"/>
              <w:ind w:firstLine="142"/>
              <w:rPr>
                <w:rFonts w:cs="Times New Roman"/>
                <w:szCs w:val="24"/>
              </w:rPr>
            </w:pPr>
            <w:r w:rsidRPr="00C44C5D">
              <w:rPr>
                <w:rFonts w:cs="Times New Roman"/>
                <w:szCs w:val="24"/>
              </w:rPr>
              <w:t>ÖZET ………………………………………………………………………………</w:t>
            </w:r>
          </w:p>
        </w:tc>
        <w:tc>
          <w:tcPr>
            <w:tcW w:w="693" w:type="dxa"/>
            <w:shd w:val="clear" w:color="auto" w:fill="auto"/>
            <w:vAlign w:val="center"/>
          </w:tcPr>
          <w:p w14:paraId="582EAF6C" w14:textId="61BDD3C0" w:rsidR="00C44C5D" w:rsidRPr="00C44C5D" w:rsidRDefault="00223DD8" w:rsidP="00223DD8">
            <w:pPr>
              <w:spacing w:after="120"/>
              <w:ind w:firstLine="142"/>
              <w:jc w:val="left"/>
              <w:rPr>
                <w:rFonts w:cs="Times New Roman"/>
                <w:bCs/>
                <w:color w:val="000000"/>
                <w:szCs w:val="24"/>
              </w:rPr>
            </w:pPr>
            <w:r>
              <w:rPr>
                <w:rFonts w:cs="Times New Roman"/>
                <w:bCs/>
                <w:color w:val="000000"/>
                <w:szCs w:val="24"/>
              </w:rPr>
              <w:t>x</w:t>
            </w:r>
          </w:p>
        </w:tc>
      </w:tr>
      <w:tr w:rsidR="00C44C5D" w:rsidRPr="00C44C5D" w14:paraId="5B0803AD" w14:textId="77777777" w:rsidTr="003B15FE">
        <w:trPr>
          <w:gridBefore w:val="1"/>
          <w:wBefore w:w="33" w:type="dxa"/>
          <w:trHeight w:val="406"/>
        </w:trPr>
        <w:tc>
          <w:tcPr>
            <w:tcW w:w="8345" w:type="dxa"/>
            <w:shd w:val="clear" w:color="auto" w:fill="auto"/>
            <w:vAlign w:val="center"/>
          </w:tcPr>
          <w:p w14:paraId="0BA95599" w14:textId="77D29052" w:rsidR="00C44C5D" w:rsidRPr="00C44C5D" w:rsidRDefault="00C44C5D" w:rsidP="00BC2D3E">
            <w:pPr>
              <w:spacing w:after="120"/>
              <w:ind w:firstLine="142"/>
              <w:rPr>
                <w:rFonts w:cs="Times New Roman"/>
                <w:szCs w:val="24"/>
              </w:rPr>
            </w:pPr>
            <w:r w:rsidRPr="00C44C5D">
              <w:rPr>
                <w:rFonts w:cs="Times New Roman"/>
                <w:szCs w:val="24"/>
              </w:rPr>
              <w:t>ABSTRACT ………………………………………………………………</w:t>
            </w:r>
            <w:r w:rsidR="00BC2D3E">
              <w:rPr>
                <w:rFonts w:cs="Times New Roman"/>
                <w:szCs w:val="24"/>
              </w:rPr>
              <w:t>.</w:t>
            </w:r>
            <w:r w:rsidRPr="00C44C5D">
              <w:rPr>
                <w:rFonts w:cs="Times New Roman"/>
                <w:szCs w:val="24"/>
              </w:rPr>
              <w:t>……….</w:t>
            </w:r>
          </w:p>
        </w:tc>
        <w:tc>
          <w:tcPr>
            <w:tcW w:w="693" w:type="dxa"/>
            <w:shd w:val="clear" w:color="auto" w:fill="auto"/>
            <w:vAlign w:val="center"/>
          </w:tcPr>
          <w:p w14:paraId="7A4598E8" w14:textId="02B9DBEE" w:rsidR="00C44C5D" w:rsidRPr="00C44C5D" w:rsidRDefault="00223DD8" w:rsidP="00223DD8">
            <w:pPr>
              <w:spacing w:after="120"/>
              <w:ind w:firstLine="142"/>
              <w:jc w:val="left"/>
              <w:rPr>
                <w:rFonts w:cs="Times New Roman"/>
                <w:bCs/>
                <w:color w:val="000000"/>
                <w:szCs w:val="24"/>
              </w:rPr>
            </w:pPr>
            <w:r>
              <w:rPr>
                <w:rFonts w:cs="Times New Roman"/>
                <w:bCs/>
                <w:color w:val="000000"/>
                <w:szCs w:val="24"/>
              </w:rPr>
              <w:t>xi</w:t>
            </w:r>
          </w:p>
        </w:tc>
      </w:tr>
      <w:tr w:rsidR="00C44C5D" w:rsidRPr="00C44C5D" w14:paraId="6FAE8760" w14:textId="77777777" w:rsidTr="003B15FE">
        <w:trPr>
          <w:gridBefore w:val="1"/>
          <w:wBefore w:w="33" w:type="dxa"/>
          <w:trHeight w:val="287"/>
        </w:trPr>
        <w:tc>
          <w:tcPr>
            <w:tcW w:w="8345" w:type="dxa"/>
            <w:shd w:val="clear" w:color="auto" w:fill="auto"/>
            <w:vAlign w:val="center"/>
          </w:tcPr>
          <w:p w14:paraId="5D81E660" w14:textId="63F79E8F" w:rsidR="00C44C5D" w:rsidRPr="00C44C5D" w:rsidRDefault="00C44C5D" w:rsidP="00BC2D3E">
            <w:pPr>
              <w:spacing w:after="120"/>
              <w:ind w:firstLine="142"/>
              <w:rPr>
                <w:rFonts w:cs="Times New Roman"/>
                <w:szCs w:val="24"/>
              </w:rPr>
            </w:pPr>
            <w:r w:rsidRPr="00C44C5D">
              <w:rPr>
                <w:rFonts w:cs="Times New Roman"/>
                <w:szCs w:val="24"/>
              </w:rPr>
              <w:t xml:space="preserve">1. GİRİŞ </w:t>
            </w:r>
            <w:r w:rsidRPr="00C44C5D">
              <w:rPr>
                <w:rFonts w:cs="Times New Roman"/>
                <w:bCs/>
                <w:szCs w:val="24"/>
              </w:rPr>
              <w:t>………………….…………………...…………………………</w:t>
            </w:r>
            <w:r w:rsidR="00BC2D3E">
              <w:rPr>
                <w:rFonts w:cs="Times New Roman"/>
                <w:bCs/>
                <w:szCs w:val="24"/>
              </w:rPr>
              <w:t>.</w:t>
            </w:r>
            <w:r w:rsidRPr="00C44C5D">
              <w:rPr>
                <w:rFonts w:cs="Times New Roman"/>
                <w:bCs/>
                <w:szCs w:val="24"/>
              </w:rPr>
              <w:t xml:space="preserve">…….….. </w:t>
            </w:r>
          </w:p>
        </w:tc>
        <w:tc>
          <w:tcPr>
            <w:tcW w:w="693" w:type="dxa"/>
            <w:shd w:val="clear" w:color="auto" w:fill="auto"/>
            <w:vAlign w:val="center"/>
          </w:tcPr>
          <w:p w14:paraId="5B6FEB9B" w14:textId="77777777" w:rsidR="00C44C5D" w:rsidRPr="00C44C5D" w:rsidRDefault="00C44C5D" w:rsidP="00BC2D3E">
            <w:pPr>
              <w:spacing w:after="120"/>
              <w:ind w:firstLine="142"/>
              <w:jc w:val="center"/>
              <w:rPr>
                <w:rFonts w:cs="Times New Roman"/>
                <w:bCs/>
                <w:color w:val="000000"/>
                <w:szCs w:val="24"/>
              </w:rPr>
            </w:pPr>
            <w:r w:rsidRPr="00C44C5D">
              <w:rPr>
                <w:rFonts w:cs="Times New Roman"/>
                <w:bCs/>
                <w:color w:val="000000"/>
                <w:szCs w:val="24"/>
              </w:rPr>
              <w:t>1</w:t>
            </w:r>
          </w:p>
        </w:tc>
      </w:tr>
      <w:tr w:rsidR="00AB3460" w:rsidRPr="00C44C5D" w14:paraId="1D6597A3" w14:textId="77777777" w:rsidTr="003B15FE">
        <w:trPr>
          <w:gridBefore w:val="1"/>
          <w:wBefore w:w="33" w:type="dxa"/>
          <w:trHeight w:val="287"/>
        </w:trPr>
        <w:tc>
          <w:tcPr>
            <w:tcW w:w="8345" w:type="dxa"/>
            <w:shd w:val="clear" w:color="auto" w:fill="auto"/>
            <w:vAlign w:val="center"/>
          </w:tcPr>
          <w:p w14:paraId="6639EF98" w14:textId="5FD3CEB3" w:rsidR="00AB3460" w:rsidRPr="00C44C5D" w:rsidRDefault="00AB3460" w:rsidP="00AB3460">
            <w:pPr>
              <w:spacing w:after="120"/>
              <w:ind w:firstLine="142"/>
              <w:rPr>
                <w:rFonts w:cs="Times New Roman"/>
                <w:szCs w:val="24"/>
              </w:rPr>
            </w:pPr>
            <w:r w:rsidRPr="00C44C5D">
              <w:rPr>
                <w:rFonts w:cs="Times New Roman"/>
                <w:szCs w:val="24"/>
              </w:rPr>
              <w:t>1.</w:t>
            </w:r>
            <w:r>
              <w:rPr>
                <w:rFonts w:cs="Times New Roman"/>
                <w:szCs w:val="24"/>
              </w:rPr>
              <w:t>2</w:t>
            </w:r>
            <w:r w:rsidRPr="00C44C5D">
              <w:rPr>
                <w:rFonts w:cs="Times New Roman"/>
                <w:szCs w:val="24"/>
              </w:rPr>
              <w:t xml:space="preserve"> </w:t>
            </w:r>
            <w:r>
              <w:rPr>
                <w:rFonts w:cs="Times New Roman"/>
                <w:szCs w:val="24"/>
              </w:rPr>
              <w:t>Amaç …</w:t>
            </w:r>
            <w:r w:rsidRPr="00C44C5D">
              <w:rPr>
                <w:rFonts w:cs="Times New Roman"/>
                <w:bCs/>
                <w:szCs w:val="24"/>
              </w:rPr>
              <w:t>……………….…………………...…………………………</w:t>
            </w:r>
            <w:r>
              <w:rPr>
                <w:rFonts w:cs="Times New Roman"/>
                <w:bCs/>
                <w:szCs w:val="24"/>
              </w:rPr>
              <w:t>.</w:t>
            </w:r>
            <w:r w:rsidRPr="00C44C5D">
              <w:rPr>
                <w:rFonts w:cs="Times New Roman"/>
                <w:bCs/>
                <w:szCs w:val="24"/>
              </w:rPr>
              <w:t xml:space="preserve">…….….. </w:t>
            </w:r>
          </w:p>
        </w:tc>
        <w:tc>
          <w:tcPr>
            <w:tcW w:w="693" w:type="dxa"/>
            <w:shd w:val="clear" w:color="auto" w:fill="auto"/>
            <w:vAlign w:val="center"/>
          </w:tcPr>
          <w:p w14:paraId="57A98524" w14:textId="667D13C3"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p>
        </w:tc>
      </w:tr>
      <w:tr w:rsidR="00AB3460" w:rsidRPr="00C44C5D" w14:paraId="7FBC42A2" w14:textId="77777777" w:rsidTr="003B15FE">
        <w:trPr>
          <w:gridBefore w:val="1"/>
          <w:wBefore w:w="33" w:type="dxa"/>
          <w:trHeight w:val="287"/>
        </w:trPr>
        <w:tc>
          <w:tcPr>
            <w:tcW w:w="8345" w:type="dxa"/>
            <w:shd w:val="clear" w:color="auto" w:fill="auto"/>
            <w:vAlign w:val="center"/>
          </w:tcPr>
          <w:p w14:paraId="6B9BB9FC" w14:textId="13E894EB" w:rsidR="00AB3460" w:rsidRPr="00C44C5D" w:rsidRDefault="00AB3460" w:rsidP="00AB3460">
            <w:pPr>
              <w:spacing w:after="120"/>
              <w:ind w:firstLine="142"/>
              <w:rPr>
                <w:rFonts w:cs="Times New Roman"/>
                <w:szCs w:val="24"/>
              </w:rPr>
            </w:pPr>
            <w:r w:rsidRPr="00C44C5D">
              <w:rPr>
                <w:rFonts w:cs="Times New Roman"/>
                <w:szCs w:val="24"/>
              </w:rPr>
              <w:t>2. GENEL BİLGİLER …………………..………………………………….</w:t>
            </w:r>
            <w:r>
              <w:rPr>
                <w:rFonts w:cs="Times New Roman"/>
                <w:szCs w:val="24"/>
              </w:rPr>
              <w:t>.</w:t>
            </w:r>
            <w:r w:rsidRPr="00C44C5D">
              <w:rPr>
                <w:rFonts w:cs="Times New Roman"/>
                <w:szCs w:val="24"/>
              </w:rPr>
              <w:t>..……</w:t>
            </w:r>
            <w:r>
              <w:rPr>
                <w:rFonts w:cs="Times New Roman"/>
                <w:szCs w:val="24"/>
              </w:rPr>
              <w:t>.</w:t>
            </w:r>
          </w:p>
        </w:tc>
        <w:tc>
          <w:tcPr>
            <w:tcW w:w="693" w:type="dxa"/>
            <w:shd w:val="clear" w:color="auto" w:fill="auto"/>
            <w:vAlign w:val="center"/>
          </w:tcPr>
          <w:p w14:paraId="503AEDA9" w14:textId="353219AF"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2</w:t>
            </w:r>
          </w:p>
        </w:tc>
      </w:tr>
      <w:tr w:rsidR="00AB3460" w:rsidRPr="00C44C5D" w14:paraId="00DE711E" w14:textId="77777777" w:rsidTr="003B15FE">
        <w:trPr>
          <w:gridBefore w:val="1"/>
          <w:wBefore w:w="33" w:type="dxa"/>
          <w:trHeight w:val="87"/>
        </w:trPr>
        <w:tc>
          <w:tcPr>
            <w:tcW w:w="8345" w:type="dxa"/>
            <w:shd w:val="clear" w:color="auto" w:fill="auto"/>
            <w:vAlign w:val="center"/>
          </w:tcPr>
          <w:p w14:paraId="745543AC" w14:textId="6F4DBA14" w:rsidR="00AB3460" w:rsidRPr="00C44C5D" w:rsidRDefault="00AB3460" w:rsidP="00AB3460">
            <w:pPr>
              <w:pStyle w:val="ListeParagraf"/>
              <w:tabs>
                <w:tab w:val="left" w:pos="330"/>
                <w:tab w:val="left" w:pos="426"/>
              </w:tabs>
              <w:autoSpaceDE w:val="0"/>
              <w:autoSpaceDN w:val="0"/>
              <w:adjustRightInd w:val="0"/>
              <w:spacing w:after="120"/>
              <w:ind w:left="0" w:firstLine="142"/>
              <w:rPr>
                <w:rFonts w:cs="Times New Roman"/>
                <w:szCs w:val="24"/>
              </w:rPr>
            </w:pPr>
            <w:r w:rsidRPr="00C44C5D">
              <w:rPr>
                <w:rFonts w:cs="Times New Roman"/>
                <w:szCs w:val="24"/>
              </w:rPr>
              <w:t xml:space="preserve">2.1. </w:t>
            </w:r>
            <w:r>
              <w:rPr>
                <w:rFonts w:cs="Times New Roman"/>
                <w:szCs w:val="24"/>
              </w:rPr>
              <w:t>Kanser</w:t>
            </w:r>
            <w:r w:rsidRPr="00C44C5D">
              <w:rPr>
                <w:rFonts w:cs="Times New Roman"/>
                <w:szCs w:val="24"/>
              </w:rPr>
              <w:t xml:space="preserve"> ……………………………………………………..…</w:t>
            </w:r>
            <w:r>
              <w:rPr>
                <w:rFonts w:cs="Times New Roman"/>
                <w:szCs w:val="24"/>
              </w:rPr>
              <w:t>…………………</w:t>
            </w:r>
          </w:p>
        </w:tc>
        <w:tc>
          <w:tcPr>
            <w:tcW w:w="693" w:type="dxa"/>
            <w:shd w:val="clear" w:color="auto" w:fill="auto"/>
            <w:vAlign w:val="center"/>
          </w:tcPr>
          <w:p w14:paraId="0612233C" w14:textId="04B07886"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2</w:t>
            </w:r>
          </w:p>
        </w:tc>
      </w:tr>
      <w:tr w:rsidR="00AB3460" w:rsidRPr="00C44C5D" w14:paraId="5ADAF85B" w14:textId="77777777" w:rsidTr="003B15FE">
        <w:trPr>
          <w:gridBefore w:val="1"/>
          <w:wBefore w:w="33" w:type="dxa"/>
          <w:trHeight w:val="406"/>
        </w:trPr>
        <w:tc>
          <w:tcPr>
            <w:tcW w:w="8345" w:type="dxa"/>
            <w:shd w:val="clear" w:color="auto" w:fill="auto"/>
            <w:vAlign w:val="center"/>
          </w:tcPr>
          <w:p w14:paraId="70A647D7" w14:textId="01CC064A" w:rsidR="00AB3460" w:rsidRPr="00C44C5D" w:rsidRDefault="00AB3460" w:rsidP="00AB3460">
            <w:pPr>
              <w:spacing w:after="120"/>
              <w:ind w:firstLine="142"/>
              <w:rPr>
                <w:rFonts w:cs="Times New Roman"/>
                <w:szCs w:val="24"/>
              </w:rPr>
            </w:pPr>
            <w:r w:rsidRPr="00C44C5D">
              <w:rPr>
                <w:rFonts w:cs="Times New Roman"/>
                <w:szCs w:val="24"/>
              </w:rPr>
              <w:t xml:space="preserve">2.1.1. </w:t>
            </w:r>
            <w:r>
              <w:rPr>
                <w:rFonts w:cs="Times New Roman"/>
                <w:szCs w:val="24"/>
              </w:rPr>
              <w:t>Epitelyal Mezenkimal Geçiş……...</w:t>
            </w:r>
            <w:r w:rsidRPr="00C44C5D">
              <w:rPr>
                <w:rFonts w:cs="Times New Roman"/>
                <w:szCs w:val="24"/>
              </w:rPr>
              <w:t xml:space="preserve"> </w:t>
            </w:r>
            <w:r w:rsidRPr="00C44C5D">
              <w:rPr>
                <w:rFonts w:cs="Times New Roman"/>
                <w:bCs/>
                <w:szCs w:val="24"/>
              </w:rPr>
              <w:t>……….….……</w:t>
            </w:r>
            <w:r w:rsidRPr="00C44C5D">
              <w:rPr>
                <w:rFonts w:cs="Times New Roman"/>
                <w:szCs w:val="24"/>
              </w:rPr>
              <w:t xml:space="preserve"> ………………………...</w:t>
            </w:r>
          </w:p>
        </w:tc>
        <w:tc>
          <w:tcPr>
            <w:tcW w:w="693" w:type="dxa"/>
            <w:shd w:val="clear" w:color="auto" w:fill="auto"/>
            <w:vAlign w:val="center"/>
          </w:tcPr>
          <w:p w14:paraId="361EE8EF" w14:textId="77777777"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3</w:t>
            </w:r>
          </w:p>
        </w:tc>
      </w:tr>
      <w:tr w:rsidR="00AB3460" w:rsidRPr="00C44C5D" w14:paraId="1ECE9855" w14:textId="77777777" w:rsidTr="003B15FE">
        <w:trPr>
          <w:gridBefore w:val="1"/>
          <w:wBefore w:w="33" w:type="dxa"/>
          <w:trHeight w:val="421"/>
        </w:trPr>
        <w:tc>
          <w:tcPr>
            <w:tcW w:w="8345" w:type="dxa"/>
            <w:shd w:val="clear" w:color="auto" w:fill="auto"/>
            <w:vAlign w:val="center"/>
          </w:tcPr>
          <w:p w14:paraId="1D76AB9A" w14:textId="11EAD96C"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bCs/>
                <w:szCs w:val="24"/>
              </w:rPr>
              <w:t>2.</w:t>
            </w:r>
            <w:r>
              <w:rPr>
                <w:rFonts w:cs="Times New Roman"/>
                <w:bCs/>
                <w:szCs w:val="24"/>
              </w:rPr>
              <w:t xml:space="preserve">1.2. EMT’nin Biyolojik Mekanizmaları </w:t>
            </w:r>
            <w:r w:rsidRPr="00C44C5D">
              <w:rPr>
                <w:rFonts w:cs="Times New Roman"/>
                <w:szCs w:val="24"/>
              </w:rPr>
              <w:t>………….……………...</w:t>
            </w:r>
            <w:r w:rsidRPr="00C44C5D">
              <w:rPr>
                <w:rFonts w:cs="Times New Roman"/>
                <w:bCs/>
                <w:szCs w:val="24"/>
              </w:rPr>
              <w:t>…….………….</w:t>
            </w:r>
          </w:p>
        </w:tc>
        <w:tc>
          <w:tcPr>
            <w:tcW w:w="693" w:type="dxa"/>
            <w:shd w:val="clear" w:color="auto" w:fill="auto"/>
            <w:vAlign w:val="center"/>
          </w:tcPr>
          <w:p w14:paraId="6CA2060A" w14:textId="77777777"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4</w:t>
            </w:r>
          </w:p>
        </w:tc>
      </w:tr>
      <w:tr w:rsidR="00AB3460" w:rsidRPr="00C44C5D" w14:paraId="04D9E697" w14:textId="77777777" w:rsidTr="003B15FE">
        <w:trPr>
          <w:gridBefore w:val="1"/>
          <w:wBefore w:w="33" w:type="dxa"/>
          <w:trHeight w:val="421"/>
        </w:trPr>
        <w:tc>
          <w:tcPr>
            <w:tcW w:w="8345" w:type="dxa"/>
            <w:shd w:val="clear" w:color="auto" w:fill="auto"/>
            <w:vAlign w:val="center"/>
          </w:tcPr>
          <w:p w14:paraId="76B6C187" w14:textId="74C78249" w:rsidR="00AB3460" w:rsidRPr="00C44C5D" w:rsidRDefault="00AB3460" w:rsidP="00AB3460">
            <w:pPr>
              <w:spacing w:after="120"/>
              <w:ind w:firstLine="142"/>
              <w:rPr>
                <w:rFonts w:cs="Times New Roman"/>
                <w:szCs w:val="24"/>
              </w:rPr>
            </w:pPr>
            <w:r w:rsidRPr="00C44C5D">
              <w:rPr>
                <w:rFonts w:cs="Times New Roman"/>
                <w:szCs w:val="24"/>
              </w:rPr>
              <w:t>2.1.</w:t>
            </w:r>
            <w:r>
              <w:rPr>
                <w:rFonts w:cs="Times New Roman"/>
                <w:szCs w:val="24"/>
              </w:rPr>
              <w:t>3. EMT ve Kanser…..</w:t>
            </w:r>
            <w:r w:rsidRPr="00C44C5D">
              <w:rPr>
                <w:rFonts w:cs="Times New Roman"/>
                <w:szCs w:val="24"/>
              </w:rPr>
              <w:t>............................….……….....</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5C2B5147" w14:textId="5A7D2A22" w:rsidR="00AB3460" w:rsidRPr="00C44C5D" w:rsidRDefault="0047047A" w:rsidP="00AB3460">
            <w:pPr>
              <w:spacing w:after="120"/>
              <w:ind w:firstLine="142"/>
              <w:jc w:val="center"/>
              <w:rPr>
                <w:rFonts w:cs="Times New Roman"/>
                <w:bCs/>
                <w:color w:val="000000"/>
                <w:szCs w:val="24"/>
              </w:rPr>
            </w:pPr>
            <w:r>
              <w:rPr>
                <w:rFonts w:cs="Times New Roman"/>
                <w:bCs/>
                <w:color w:val="000000"/>
                <w:szCs w:val="24"/>
              </w:rPr>
              <w:t>6</w:t>
            </w:r>
          </w:p>
        </w:tc>
      </w:tr>
      <w:tr w:rsidR="00AB3460" w:rsidRPr="00C44C5D" w14:paraId="772A75D0" w14:textId="77777777" w:rsidTr="003B15FE">
        <w:trPr>
          <w:gridBefore w:val="1"/>
          <w:wBefore w:w="33" w:type="dxa"/>
          <w:trHeight w:val="406"/>
        </w:trPr>
        <w:tc>
          <w:tcPr>
            <w:tcW w:w="8345" w:type="dxa"/>
            <w:shd w:val="clear" w:color="auto" w:fill="auto"/>
            <w:vAlign w:val="center"/>
          </w:tcPr>
          <w:p w14:paraId="366FE182" w14:textId="3B7D7C1A" w:rsidR="00AB3460" w:rsidRPr="00C44C5D" w:rsidRDefault="00AB3460" w:rsidP="00AB3460">
            <w:pPr>
              <w:spacing w:after="120"/>
              <w:ind w:firstLine="142"/>
              <w:rPr>
                <w:rFonts w:cs="Times New Roman"/>
                <w:szCs w:val="24"/>
              </w:rPr>
            </w:pPr>
            <w:r w:rsidRPr="00C44C5D">
              <w:rPr>
                <w:rFonts w:cs="Times New Roman"/>
                <w:szCs w:val="24"/>
              </w:rPr>
              <w:t>2.</w:t>
            </w:r>
            <w:r>
              <w:rPr>
                <w:rFonts w:cs="Times New Roman"/>
                <w:szCs w:val="24"/>
              </w:rPr>
              <w:t>1.4. Kanser ve İnvazyon…………..</w:t>
            </w:r>
            <w:r w:rsidRPr="00C44C5D">
              <w:rPr>
                <w:rFonts w:cs="Times New Roman"/>
                <w:szCs w:val="24"/>
              </w:rPr>
              <w:t xml:space="preserve"> </w:t>
            </w:r>
            <w:r w:rsidRPr="00C44C5D">
              <w:rPr>
                <w:rFonts w:cs="Times New Roman"/>
                <w:bCs/>
                <w:szCs w:val="24"/>
              </w:rPr>
              <w:t>………………………….……</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7D2B09F8" w14:textId="640BEE3A"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7</w:t>
            </w:r>
          </w:p>
        </w:tc>
      </w:tr>
      <w:tr w:rsidR="00AB3460" w:rsidRPr="00C44C5D" w14:paraId="3B8AE999" w14:textId="77777777" w:rsidTr="003B15FE">
        <w:trPr>
          <w:gridBefore w:val="1"/>
          <w:wBefore w:w="33" w:type="dxa"/>
          <w:trHeight w:val="421"/>
        </w:trPr>
        <w:tc>
          <w:tcPr>
            <w:tcW w:w="8345" w:type="dxa"/>
            <w:shd w:val="clear" w:color="auto" w:fill="auto"/>
            <w:vAlign w:val="center"/>
          </w:tcPr>
          <w:p w14:paraId="32F69D08" w14:textId="3FBAF168" w:rsidR="00AB3460" w:rsidRPr="00C44C5D" w:rsidRDefault="00AB3460" w:rsidP="00AB3460">
            <w:pPr>
              <w:spacing w:after="120"/>
              <w:ind w:firstLine="142"/>
              <w:rPr>
                <w:rFonts w:cs="Times New Roman"/>
                <w:szCs w:val="24"/>
              </w:rPr>
            </w:pPr>
            <w:r w:rsidRPr="00C44C5D">
              <w:rPr>
                <w:rFonts w:cs="Times New Roman"/>
                <w:szCs w:val="24"/>
              </w:rPr>
              <w:t>2.2.</w:t>
            </w:r>
            <w:r>
              <w:rPr>
                <w:rFonts w:cs="Times New Roman"/>
                <w:szCs w:val="24"/>
              </w:rPr>
              <w:t xml:space="preserve"> Nöroblastoma………..</w:t>
            </w:r>
            <w:r w:rsidRPr="00C44C5D">
              <w:rPr>
                <w:rFonts w:cs="Times New Roman"/>
                <w:szCs w:val="24"/>
              </w:rPr>
              <w:t xml:space="preserve"> </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39F3081C" w14:textId="15501CC4"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8</w:t>
            </w:r>
          </w:p>
        </w:tc>
      </w:tr>
      <w:tr w:rsidR="00AB3460" w:rsidRPr="00C44C5D" w14:paraId="068FCB7A" w14:textId="77777777" w:rsidTr="003B15FE">
        <w:trPr>
          <w:gridBefore w:val="1"/>
          <w:wBefore w:w="33" w:type="dxa"/>
          <w:trHeight w:val="171"/>
        </w:trPr>
        <w:tc>
          <w:tcPr>
            <w:tcW w:w="8345" w:type="dxa"/>
            <w:shd w:val="clear" w:color="auto" w:fill="auto"/>
            <w:vAlign w:val="center"/>
          </w:tcPr>
          <w:p w14:paraId="5B305ABD" w14:textId="7FEB39DB" w:rsidR="00AB3460" w:rsidRPr="00C44C5D" w:rsidRDefault="00AB3460" w:rsidP="00AB3460">
            <w:pPr>
              <w:spacing w:after="120"/>
              <w:ind w:firstLine="142"/>
              <w:rPr>
                <w:rFonts w:cs="Times New Roman"/>
                <w:szCs w:val="24"/>
              </w:rPr>
            </w:pPr>
            <w:r w:rsidRPr="00C44C5D">
              <w:rPr>
                <w:rFonts w:cs="Times New Roman"/>
                <w:szCs w:val="24"/>
              </w:rPr>
              <w:t>2.2.</w:t>
            </w:r>
            <w:r>
              <w:rPr>
                <w:rFonts w:cs="Times New Roman"/>
                <w:szCs w:val="24"/>
              </w:rPr>
              <w:t>1. Nöroblastomanın Epidemiyolojisi………..</w:t>
            </w:r>
            <w:r w:rsidRPr="00C44C5D">
              <w:rPr>
                <w:rFonts w:cs="Times New Roman"/>
                <w:szCs w:val="24"/>
              </w:rPr>
              <w:t xml:space="preserve"> …</w:t>
            </w:r>
            <w:r>
              <w:rPr>
                <w:rFonts w:cs="Times New Roman"/>
                <w:szCs w:val="24"/>
              </w:rPr>
              <w:t>………..</w:t>
            </w:r>
            <w:r w:rsidRPr="00C44C5D">
              <w:rPr>
                <w:rFonts w:cs="Times New Roman"/>
                <w:szCs w:val="24"/>
              </w:rPr>
              <w:t>………………………</w:t>
            </w:r>
          </w:p>
        </w:tc>
        <w:tc>
          <w:tcPr>
            <w:tcW w:w="693" w:type="dxa"/>
            <w:shd w:val="clear" w:color="auto" w:fill="auto"/>
            <w:vAlign w:val="center"/>
          </w:tcPr>
          <w:p w14:paraId="6915DB6D" w14:textId="255B773B"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8</w:t>
            </w:r>
          </w:p>
        </w:tc>
      </w:tr>
      <w:tr w:rsidR="00AB3460" w:rsidRPr="00C44C5D" w14:paraId="37F1F712" w14:textId="77777777" w:rsidTr="003B15FE">
        <w:trPr>
          <w:gridBefore w:val="1"/>
          <w:wBefore w:w="33" w:type="dxa"/>
          <w:trHeight w:val="171"/>
        </w:trPr>
        <w:tc>
          <w:tcPr>
            <w:tcW w:w="8345" w:type="dxa"/>
            <w:shd w:val="clear" w:color="auto" w:fill="auto"/>
            <w:vAlign w:val="center"/>
          </w:tcPr>
          <w:p w14:paraId="557DC9DB" w14:textId="24836927" w:rsidR="00AB3460" w:rsidRPr="00C44C5D" w:rsidRDefault="00AB3460" w:rsidP="00AB3460">
            <w:pPr>
              <w:spacing w:after="120"/>
              <w:ind w:firstLine="142"/>
              <w:rPr>
                <w:rFonts w:cs="Times New Roman"/>
                <w:szCs w:val="24"/>
              </w:rPr>
            </w:pPr>
            <w:r w:rsidRPr="00C44C5D">
              <w:rPr>
                <w:rFonts w:cs="Times New Roman"/>
                <w:szCs w:val="24"/>
              </w:rPr>
              <w:t>2.2.</w:t>
            </w:r>
            <w:r>
              <w:rPr>
                <w:rFonts w:cs="Times New Roman"/>
                <w:szCs w:val="24"/>
              </w:rPr>
              <w:t>2. Nöroblastoma Moleküler Patogenezi</w:t>
            </w:r>
            <w:r w:rsidRPr="00C44C5D">
              <w:rPr>
                <w:rFonts w:cs="Times New Roman"/>
                <w:szCs w:val="24"/>
              </w:rPr>
              <w:t xml:space="preserve"> …</w:t>
            </w:r>
            <w:r>
              <w:rPr>
                <w:rFonts w:cs="Times New Roman"/>
                <w:szCs w:val="24"/>
              </w:rPr>
              <w:t>………………………………...</w:t>
            </w:r>
            <w:r w:rsidRPr="00C44C5D">
              <w:rPr>
                <w:rFonts w:cs="Times New Roman"/>
                <w:szCs w:val="24"/>
              </w:rPr>
              <w:t>……</w:t>
            </w:r>
          </w:p>
        </w:tc>
        <w:tc>
          <w:tcPr>
            <w:tcW w:w="693" w:type="dxa"/>
            <w:shd w:val="clear" w:color="auto" w:fill="auto"/>
            <w:vAlign w:val="center"/>
          </w:tcPr>
          <w:p w14:paraId="55B5BBC9" w14:textId="69679872" w:rsidR="00AB3460" w:rsidRPr="00C44C5D" w:rsidRDefault="0047047A" w:rsidP="00AB3460">
            <w:pPr>
              <w:spacing w:after="120"/>
              <w:ind w:firstLine="142"/>
              <w:jc w:val="center"/>
              <w:rPr>
                <w:rFonts w:cs="Times New Roman"/>
                <w:bCs/>
                <w:color w:val="000000"/>
                <w:szCs w:val="24"/>
              </w:rPr>
            </w:pPr>
            <w:r>
              <w:rPr>
                <w:rFonts w:cs="Times New Roman"/>
                <w:bCs/>
                <w:color w:val="000000"/>
                <w:szCs w:val="24"/>
              </w:rPr>
              <w:t>8</w:t>
            </w:r>
          </w:p>
        </w:tc>
      </w:tr>
      <w:tr w:rsidR="00AB3460" w:rsidRPr="00C44C5D" w14:paraId="72E23C0E" w14:textId="77777777" w:rsidTr="003B15FE">
        <w:trPr>
          <w:gridBefore w:val="1"/>
          <w:wBefore w:w="33" w:type="dxa"/>
          <w:trHeight w:val="171"/>
        </w:trPr>
        <w:tc>
          <w:tcPr>
            <w:tcW w:w="8345" w:type="dxa"/>
            <w:shd w:val="clear" w:color="auto" w:fill="auto"/>
            <w:vAlign w:val="center"/>
          </w:tcPr>
          <w:p w14:paraId="58A03A57" w14:textId="29179DD9" w:rsidR="00AB3460" w:rsidRPr="00C44C5D" w:rsidRDefault="00AB3460" w:rsidP="00AB3460">
            <w:pPr>
              <w:tabs>
                <w:tab w:val="left" w:pos="567"/>
              </w:tabs>
              <w:spacing w:after="120"/>
              <w:ind w:firstLine="142"/>
              <w:rPr>
                <w:rFonts w:cs="Times New Roman"/>
                <w:szCs w:val="24"/>
              </w:rPr>
            </w:pPr>
            <w:r w:rsidRPr="00C44C5D">
              <w:rPr>
                <w:rFonts w:cs="Times New Roman"/>
                <w:szCs w:val="24"/>
              </w:rPr>
              <w:t>2.</w:t>
            </w:r>
            <w:r>
              <w:rPr>
                <w:rFonts w:cs="Times New Roman"/>
                <w:szCs w:val="24"/>
              </w:rPr>
              <w:t>2.</w:t>
            </w:r>
            <w:r w:rsidRPr="00C44C5D">
              <w:rPr>
                <w:rFonts w:cs="Times New Roman"/>
                <w:szCs w:val="24"/>
              </w:rPr>
              <w:t xml:space="preserve">3. </w:t>
            </w:r>
            <w:r>
              <w:rPr>
                <w:rFonts w:cs="Times New Roman"/>
                <w:szCs w:val="24"/>
              </w:rPr>
              <w:t>Nöroblastoma Genetik Sebepleri…..…</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15EAFC6A" w14:textId="7B65B99F"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9</w:t>
            </w:r>
          </w:p>
        </w:tc>
      </w:tr>
      <w:tr w:rsidR="00AB3460" w:rsidRPr="00C44C5D" w14:paraId="67D3ED9B" w14:textId="77777777" w:rsidTr="003B15FE">
        <w:trPr>
          <w:gridBefore w:val="1"/>
          <w:wBefore w:w="33" w:type="dxa"/>
          <w:trHeight w:val="171"/>
        </w:trPr>
        <w:tc>
          <w:tcPr>
            <w:tcW w:w="8345" w:type="dxa"/>
            <w:shd w:val="clear" w:color="auto" w:fill="auto"/>
            <w:vAlign w:val="center"/>
          </w:tcPr>
          <w:p w14:paraId="1BFA5AFB" w14:textId="4F63B8F2" w:rsidR="00AB3460" w:rsidRPr="00C44C5D" w:rsidRDefault="00AB3460" w:rsidP="00AB3460">
            <w:pPr>
              <w:tabs>
                <w:tab w:val="left" w:pos="567"/>
              </w:tabs>
              <w:spacing w:after="120"/>
              <w:ind w:firstLine="142"/>
              <w:rPr>
                <w:rFonts w:cs="Times New Roman"/>
                <w:szCs w:val="24"/>
              </w:rPr>
            </w:pPr>
            <w:r w:rsidRPr="00C44C5D">
              <w:rPr>
                <w:rFonts w:cs="Times New Roman"/>
                <w:szCs w:val="24"/>
              </w:rPr>
              <w:t>2.</w:t>
            </w:r>
            <w:r>
              <w:rPr>
                <w:rFonts w:cs="Times New Roman"/>
                <w:szCs w:val="24"/>
              </w:rPr>
              <w:t>2.4 Nöroblastoma Histopatolojisi ve Evreleme…</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6E810CC6" w14:textId="4BBF6F92"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9</w:t>
            </w:r>
          </w:p>
        </w:tc>
      </w:tr>
      <w:tr w:rsidR="00AB3460" w:rsidRPr="00C44C5D" w14:paraId="6844D675" w14:textId="77777777" w:rsidTr="003B15FE">
        <w:trPr>
          <w:gridBefore w:val="1"/>
          <w:wBefore w:w="33" w:type="dxa"/>
          <w:trHeight w:val="171"/>
        </w:trPr>
        <w:tc>
          <w:tcPr>
            <w:tcW w:w="8345" w:type="dxa"/>
            <w:shd w:val="clear" w:color="auto" w:fill="auto"/>
            <w:vAlign w:val="center"/>
          </w:tcPr>
          <w:p w14:paraId="3BFA59D3" w14:textId="562065F4" w:rsidR="00AB3460" w:rsidRPr="00C44C5D" w:rsidRDefault="00AB3460" w:rsidP="00AB3460">
            <w:pPr>
              <w:tabs>
                <w:tab w:val="left" w:pos="567"/>
              </w:tabs>
              <w:spacing w:after="120"/>
              <w:ind w:firstLine="142"/>
              <w:rPr>
                <w:rFonts w:cs="Times New Roman"/>
                <w:szCs w:val="24"/>
              </w:rPr>
            </w:pPr>
            <w:r w:rsidRPr="00C44C5D">
              <w:rPr>
                <w:rFonts w:cs="Times New Roman"/>
                <w:szCs w:val="24"/>
              </w:rPr>
              <w:lastRenderedPageBreak/>
              <w:t>2.</w:t>
            </w:r>
            <w:r>
              <w:rPr>
                <w:rFonts w:cs="Times New Roman"/>
                <w:szCs w:val="24"/>
              </w:rPr>
              <w:t>2.</w:t>
            </w:r>
            <w:r w:rsidRPr="00C44C5D">
              <w:rPr>
                <w:rFonts w:cs="Times New Roman"/>
                <w:szCs w:val="24"/>
              </w:rPr>
              <w:t xml:space="preserve">3. </w:t>
            </w:r>
            <w:r>
              <w:rPr>
                <w:rFonts w:cs="Times New Roman"/>
                <w:szCs w:val="24"/>
              </w:rPr>
              <w:t>Nöroblastomave Metastaz……..…..…</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0E54DA3C" w14:textId="5C0E748E"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10</w:t>
            </w:r>
          </w:p>
        </w:tc>
      </w:tr>
      <w:tr w:rsidR="00AB3460" w:rsidRPr="00C44C5D" w14:paraId="24F31EB3" w14:textId="77777777" w:rsidTr="003B15FE">
        <w:trPr>
          <w:gridBefore w:val="1"/>
          <w:wBefore w:w="33" w:type="dxa"/>
          <w:trHeight w:val="171"/>
        </w:trPr>
        <w:tc>
          <w:tcPr>
            <w:tcW w:w="8345" w:type="dxa"/>
            <w:shd w:val="clear" w:color="auto" w:fill="auto"/>
            <w:vAlign w:val="center"/>
          </w:tcPr>
          <w:p w14:paraId="4479D4AF" w14:textId="7C92BFFB" w:rsidR="00AB3460" w:rsidRPr="00C44C5D" w:rsidRDefault="00AB3460" w:rsidP="00AB3460">
            <w:pPr>
              <w:tabs>
                <w:tab w:val="left" w:pos="567"/>
              </w:tabs>
              <w:spacing w:after="120"/>
              <w:ind w:firstLine="142"/>
              <w:rPr>
                <w:rFonts w:cs="Times New Roman"/>
                <w:szCs w:val="24"/>
              </w:rPr>
            </w:pPr>
            <w:r w:rsidRPr="00C44C5D">
              <w:rPr>
                <w:rFonts w:cs="Times New Roman"/>
                <w:szCs w:val="24"/>
              </w:rPr>
              <w:t>2.</w:t>
            </w:r>
            <w:r>
              <w:rPr>
                <w:rFonts w:cs="Times New Roman"/>
                <w:szCs w:val="24"/>
              </w:rPr>
              <w:t>2.</w:t>
            </w:r>
            <w:r w:rsidRPr="00C44C5D">
              <w:rPr>
                <w:rFonts w:cs="Times New Roman"/>
                <w:szCs w:val="24"/>
              </w:rPr>
              <w:t xml:space="preserve">3. </w:t>
            </w:r>
            <w:r>
              <w:rPr>
                <w:rFonts w:cs="Times New Roman"/>
                <w:szCs w:val="24"/>
              </w:rPr>
              <w:t>Nöroblastoma Klinik Bulgular. …..…</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10E10E6D" w14:textId="29011FCB"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10</w:t>
            </w:r>
          </w:p>
        </w:tc>
      </w:tr>
      <w:tr w:rsidR="00AB3460" w:rsidRPr="00C44C5D" w14:paraId="33017748" w14:textId="77777777" w:rsidTr="003B15FE">
        <w:trPr>
          <w:gridBefore w:val="1"/>
          <w:wBefore w:w="33" w:type="dxa"/>
          <w:trHeight w:val="171"/>
        </w:trPr>
        <w:tc>
          <w:tcPr>
            <w:tcW w:w="8345" w:type="dxa"/>
            <w:shd w:val="clear" w:color="auto" w:fill="auto"/>
            <w:vAlign w:val="center"/>
          </w:tcPr>
          <w:p w14:paraId="75B8BA38" w14:textId="4ED5D5EF" w:rsidR="00AB3460" w:rsidRPr="00C44C5D" w:rsidRDefault="00AB3460" w:rsidP="00AB3460">
            <w:pPr>
              <w:tabs>
                <w:tab w:val="left" w:pos="567"/>
              </w:tabs>
              <w:spacing w:after="120"/>
              <w:ind w:firstLine="142"/>
              <w:rPr>
                <w:rFonts w:cs="Times New Roman"/>
                <w:szCs w:val="24"/>
              </w:rPr>
            </w:pPr>
            <w:r w:rsidRPr="00C44C5D">
              <w:rPr>
                <w:rFonts w:cs="Times New Roman"/>
                <w:szCs w:val="24"/>
              </w:rPr>
              <w:t xml:space="preserve">2.3. </w:t>
            </w:r>
            <w:r>
              <w:rPr>
                <w:rFonts w:cs="Times New Roman"/>
                <w:szCs w:val="24"/>
              </w:rPr>
              <w:t>Galangin……………………….…..…</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4ACCEF34" w14:textId="0AC745D6"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1</w:t>
            </w:r>
            <w:r w:rsidR="00BB79B2">
              <w:rPr>
                <w:rFonts w:cs="Times New Roman"/>
                <w:bCs/>
                <w:color w:val="000000"/>
                <w:szCs w:val="24"/>
              </w:rPr>
              <w:t>1</w:t>
            </w:r>
          </w:p>
        </w:tc>
      </w:tr>
      <w:tr w:rsidR="00AB3460" w:rsidRPr="00C44C5D" w14:paraId="3877D22A" w14:textId="77777777" w:rsidTr="003B15FE">
        <w:trPr>
          <w:gridBefore w:val="1"/>
          <w:wBefore w:w="33" w:type="dxa"/>
          <w:trHeight w:val="171"/>
        </w:trPr>
        <w:tc>
          <w:tcPr>
            <w:tcW w:w="8345" w:type="dxa"/>
            <w:shd w:val="clear" w:color="auto" w:fill="auto"/>
            <w:vAlign w:val="center"/>
          </w:tcPr>
          <w:p w14:paraId="69654F97" w14:textId="61D9DB02" w:rsidR="00AB3460" w:rsidRPr="00C44C5D" w:rsidRDefault="00AB3460" w:rsidP="00AB3460">
            <w:pPr>
              <w:tabs>
                <w:tab w:val="left" w:pos="567"/>
              </w:tabs>
              <w:spacing w:after="120"/>
              <w:ind w:firstLine="142"/>
              <w:rPr>
                <w:rFonts w:cs="Times New Roman"/>
                <w:szCs w:val="24"/>
              </w:rPr>
            </w:pPr>
            <w:r w:rsidRPr="00C44C5D">
              <w:rPr>
                <w:rFonts w:cs="Times New Roman"/>
                <w:szCs w:val="24"/>
              </w:rPr>
              <w:t>2.3.</w:t>
            </w:r>
            <w:r>
              <w:rPr>
                <w:rFonts w:cs="Times New Roman"/>
                <w:szCs w:val="24"/>
              </w:rPr>
              <w:t>1. Galanginin Çeşitli Kanser Türleri Üzerindeki Etkileri..</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6EAB30B0" w14:textId="2F86EDCF"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2</w:t>
            </w:r>
          </w:p>
        </w:tc>
      </w:tr>
      <w:tr w:rsidR="00AB3460" w:rsidRPr="00C44C5D" w14:paraId="2BF771CF" w14:textId="77777777" w:rsidTr="003B15FE">
        <w:trPr>
          <w:gridBefore w:val="1"/>
          <w:wBefore w:w="33" w:type="dxa"/>
          <w:trHeight w:val="171"/>
        </w:trPr>
        <w:tc>
          <w:tcPr>
            <w:tcW w:w="8345" w:type="dxa"/>
            <w:shd w:val="clear" w:color="auto" w:fill="auto"/>
            <w:vAlign w:val="center"/>
          </w:tcPr>
          <w:p w14:paraId="71353B5E" w14:textId="5AAA2C5C" w:rsidR="00AB3460" w:rsidRPr="00C44C5D" w:rsidRDefault="00AB3460" w:rsidP="00AB3460">
            <w:pPr>
              <w:tabs>
                <w:tab w:val="left" w:pos="567"/>
              </w:tabs>
              <w:spacing w:after="120"/>
              <w:ind w:firstLine="142"/>
              <w:rPr>
                <w:rFonts w:cs="Times New Roman"/>
                <w:szCs w:val="24"/>
              </w:rPr>
            </w:pPr>
            <w:r w:rsidRPr="00C44C5D">
              <w:rPr>
                <w:rFonts w:cs="Times New Roman"/>
                <w:szCs w:val="24"/>
              </w:rPr>
              <w:t>2.</w:t>
            </w:r>
            <w:r>
              <w:rPr>
                <w:rFonts w:cs="Times New Roman"/>
                <w:szCs w:val="24"/>
              </w:rPr>
              <w:t>4</w:t>
            </w:r>
            <w:r w:rsidRPr="00C44C5D">
              <w:rPr>
                <w:rFonts w:cs="Times New Roman"/>
                <w:szCs w:val="24"/>
              </w:rPr>
              <w:t xml:space="preserve">. </w:t>
            </w:r>
            <w:r>
              <w:rPr>
                <w:rFonts w:cs="Times New Roman"/>
                <w:szCs w:val="24"/>
              </w:rPr>
              <w:t>Kuersetin……………………….…..…</w:t>
            </w:r>
            <w:r w:rsidRPr="00C44C5D">
              <w:rPr>
                <w:rFonts w:cs="Times New Roman"/>
                <w:szCs w:val="24"/>
              </w:rPr>
              <w:t>………</w:t>
            </w:r>
            <w:r>
              <w:rPr>
                <w:rFonts w:cs="Times New Roman"/>
                <w:szCs w:val="24"/>
              </w:rPr>
              <w:t>.</w:t>
            </w:r>
            <w:r w:rsidRPr="00C44C5D">
              <w:rPr>
                <w:rFonts w:cs="Times New Roman"/>
                <w:szCs w:val="24"/>
              </w:rPr>
              <w:t>……………………………....</w:t>
            </w:r>
            <w:r>
              <w:rPr>
                <w:rFonts w:cs="Times New Roman"/>
                <w:szCs w:val="24"/>
              </w:rPr>
              <w:t>.</w:t>
            </w:r>
          </w:p>
        </w:tc>
        <w:tc>
          <w:tcPr>
            <w:tcW w:w="693" w:type="dxa"/>
            <w:shd w:val="clear" w:color="auto" w:fill="auto"/>
            <w:vAlign w:val="center"/>
          </w:tcPr>
          <w:p w14:paraId="22337AB7" w14:textId="3D0A346D"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3</w:t>
            </w:r>
          </w:p>
        </w:tc>
      </w:tr>
      <w:tr w:rsidR="00AB3460" w:rsidRPr="00C44C5D" w14:paraId="10D73552" w14:textId="77777777" w:rsidTr="003B15FE">
        <w:trPr>
          <w:gridBefore w:val="1"/>
          <w:wBefore w:w="33" w:type="dxa"/>
          <w:trHeight w:val="782"/>
        </w:trPr>
        <w:tc>
          <w:tcPr>
            <w:tcW w:w="8345" w:type="dxa"/>
            <w:shd w:val="clear" w:color="auto" w:fill="auto"/>
            <w:vAlign w:val="center"/>
          </w:tcPr>
          <w:p w14:paraId="382E48BC" w14:textId="2371AA97" w:rsidR="00AB3460" w:rsidRPr="00C44C5D" w:rsidRDefault="00AB3460" w:rsidP="00AB3460">
            <w:pPr>
              <w:tabs>
                <w:tab w:val="left" w:pos="567"/>
              </w:tabs>
              <w:spacing w:after="120"/>
              <w:ind w:firstLine="142"/>
              <w:rPr>
                <w:rFonts w:cs="Times New Roman"/>
                <w:szCs w:val="24"/>
              </w:rPr>
            </w:pPr>
            <w:r w:rsidRPr="00C44C5D">
              <w:rPr>
                <w:rFonts w:cs="Times New Roman"/>
                <w:szCs w:val="24"/>
              </w:rPr>
              <w:t>2.</w:t>
            </w:r>
            <w:r>
              <w:rPr>
                <w:rFonts w:cs="Times New Roman"/>
                <w:szCs w:val="24"/>
              </w:rPr>
              <w:t>4.1.Kuersetinin Kanser Üzerine Etkileri.…</w:t>
            </w:r>
            <w:r w:rsidRPr="00C44C5D">
              <w:rPr>
                <w:rFonts w:cs="Times New Roman"/>
                <w:szCs w:val="24"/>
              </w:rPr>
              <w:t>………</w:t>
            </w:r>
            <w:r>
              <w:rPr>
                <w:rFonts w:cs="Times New Roman"/>
                <w:szCs w:val="24"/>
              </w:rPr>
              <w:t>.</w:t>
            </w:r>
            <w:r w:rsidRPr="00C44C5D">
              <w:rPr>
                <w:rFonts w:cs="Times New Roman"/>
                <w:szCs w:val="24"/>
              </w:rPr>
              <w:t>……………………………....</w:t>
            </w:r>
          </w:p>
        </w:tc>
        <w:tc>
          <w:tcPr>
            <w:tcW w:w="693" w:type="dxa"/>
            <w:shd w:val="clear" w:color="auto" w:fill="auto"/>
            <w:vAlign w:val="center"/>
          </w:tcPr>
          <w:p w14:paraId="62A93806" w14:textId="0C65F25C"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4</w:t>
            </w:r>
          </w:p>
        </w:tc>
      </w:tr>
      <w:tr w:rsidR="00AB3460" w:rsidRPr="00C44C5D" w14:paraId="0D95CC2A" w14:textId="77777777" w:rsidTr="003B15FE">
        <w:trPr>
          <w:gridBefore w:val="1"/>
          <w:wBefore w:w="33" w:type="dxa"/>
          <w:trHeight w:val="171"/>
        </w:trPr>
        <w:tc>
          <w:tcPr>
            <w:tcW w:w="8345" w:type="dxa"/>
            <w:shd w:val="clear" w:color="auto" w:fill="auto"/>
            <w:vAlign w:val="center"/>
          </w:tcPr>
          <w:p w14:paraId="6C26E536" w14:textId="61968152"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bCs/>
                <w:szCs w:val="24"/>
              </w:rPr>
              <w:t>3. GEREÇ VE YÖNTEM ……...…………………………………….…………</w:t>
            </w:r>
            <w:r>
              <w:rPr>
                <w:rFonts w:cs="Times New Roman"/>
                <w:bCs/>
                <w:szCs w:val="24"/>
              </w:rPr>
              <w:t>.</w:t>
            </w:r>
            <w:r w:rsidRPr="00C44C5D">
              <w:rPr>
                <w:rFonts w:cs="Times New Roman"/>
                <w:bCs/>
                <w:szCs w:val="24"/>
              </w:rPr>
              <w:t>…</w:t>
            </w:r>
          </w:p>
        </w:tc>
        <w:tc>
          <w:tcPr>
            <w:tcW w:w="693" w:type="dxa"/>
            <w:shd w:val="clear" w:color="auto" w:fill="auto"/>
            <w:vAlign w:val="center"/>
          </w:tcPr>
          <w:p w14:paraId="2B3439B0" w14:textId="72F3744E"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6</w:t>
            </w:r>
          </w:p>
        </w:tc>
      </w:tr>
      <w:tr w:rsidR="00AB3460" w:rsidRPr="00C44C5D" w14:paraId="6AF29FCE" w14:textId="77777777" w:rsidTr="003B15FE">
        <w:trPr>
          <w:gridBefore w:val="1"/>
          <w:wBefore w:w="33" w:type="dxa"/>
          <w:trHeight w:val="421"/>
        </w:trPr>
        <w:tc>
          <w:tcPr>
            <w:tcW w:w="8345" w:type="dxa"/>
            <w:shd w:val="clear" w:color="auto" w:fill="auto"/>
            <w:vAlign w:val="center"/>
          </w:tcPr>
          <w:p w14:paraId="46C615B7" w14:textId="65EC0559"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bCs/>
                <w:szCs w:val="24"/>
              </w:rPr>
              <w:t>3.1.</w:t>
            </w:r>
            <w:r w:rsidRPr="00C44C5D">
              <w:rPr>
                <w:rFonts w:cs="Times New Roman"/>
                <w:b/>
                <w:szCs w:val="24"/>
              </w:rPr>
              <w:t xml:space="preserve"> </w:t>
            </w:r>
            <w:r w:rsidRPr="00C44C5D">
              <w:rPr>
                <w:rFonts w:cs="Times New Roman"/>
                <w:szCs w:val="24"/>
              </w:rPr>
              <w:t>Gereç ………………………………………………………....…..…………</w:t>
            </w:r>
            <w:r>
              <w:rPr>
                <w:rFonts w:cs="Times New Roman"/>
                <w:szCs w:val="24"/>
              </w:rPr>
              <w:t>.</w:t>
            </w:r>
            <w:r w:rsidRPr="00C44C5D">
              <w:rPr>
                <w:rFonts w:cs="Times New Roman"/>
                <w:szCs w:val="24"/>
              </w:rPr>
              <w:t>...</w:t>
            </w:r>
          </w:p>
        </w:tc>
        <w:tc>
          <w:tcPr>
            <w:tcW w:w="693" w:type="dxa"/>
            <w:shd w:val="clear" w:color="auto" w:fill="auto"/>
            <w:vAlign w:val="center"/>
          </w:tcPr>
          <w:p w14:paraId="383BD8A2" w14:textId="26EC84EB"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6</w:t>
            </w:r>
          </w:p>
        </w:tc>
      </w:tr>
      <w:tr w:rsidR="00AB3460" w:rsidRPr="00C44C5D" w14:paraId="536C2244" w14:textId="77777777" w:rsidTr="003B15FE">
        <w:trPr>
          <w:gridBefore w:val="1"/>
          <w:wBefore w:w="33" w:type="dxa"/>
          <w:trHeight w:val="406"/>
        </w:trPr>
        <w:tc>
          <w:tcPr>
            <w:tcW w:w="8345" w:type="dxa"/>
            <w:shd w:val="clear" w:color="auto" w:fill="auto"/>
            <w:vAlign w:val="center"/>
          </w:tcPr>
          <w:p w14:paraId="78E9A3AF" w14:textId="2A960A04"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bCs/>
                <w:szCs w:val="24"/>
              </w:rPr>
              <w:t>3.1.1. Cihazlar …………………………………………………..….........…</w:t>
            </w:r>
            <w:r>
              <w:rPr>
                <w:rFonts w:cs="Times New Roman"/>
                <w:bCs/>
                <w:szCs w:val="24"/>
              </w:rPr>
              <w:t>.</w:t>
            </w:r>
            <w:r w:rsidRPr="00C44C5D">
              <w:rPr>
                <w:rFonts w:cs="Times New Roman"/>
                <w:bCs/>
                <w:szCs w:val="24"/>
              </w:rPr>
              <w:t>……...</w:t>
            </w:r>
          </w:p>
        </w:tc>
        <w:tc>
          <w:tcPr>
            <w:tcW w:w="693" w:type="dxa"/>
            <w:shd w:val="clear" w:color="auto" w:fill="auto"/>
            <w:vAlign w:val="center"/>
          </w:tcPr>
          <w:p w14:paraId="36396889" w14:textId="41A42611"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6</w:t>
            </w:r>
          </w:p>
        </w:tc>
      </w:tr>
      <w:tr w:rsidR="00AB3460" w:rsidRPr="00C44C5D" w14:paraId="502937DA" w14:textId="77777777" w:rsidTr="003B15FE">
        <w:trPr>
          <w:gridBefore w:val="1"/>
          <w:wBefore w:w="33" w:type="dxa"/>
          <w:trHeight w:val="421"/>
        </w:trPr>
        <w:tc>
          <w:tcPr>
            <w:tcW w:w="8345" w:type="dxa"/>
            <w:shd w:val="clear" w:color="auto" w:fill="auto"/>
            <w:vAlign w:val="center"/>
          </w:tcPr>
          <w:p w14:paraId="766B6404" w14:textId="36B07239" w:rsidR="00AB3460" w:rsidRPr="00C44C5D" w:rsidRDefault="00AB3460" w:rsidP="00AB3460">
            <w:pPr>
              <w:spacing w:after="120"/>
              <w:ind w:firstLine="142"/>
              <w:rPr>
                <w:rFonts w:cs="Times New Roman"/>
                <w:bCs/>
                <w:szCs w:val="24"/>
              </w:rPr>
            </w:pPr>
            <w:r w:rsidRPr="00C44C5D">
              <w:rPr>
                <w:rFonts w:cs="Times New Roman"/>
                <w:bCs/>
                <w:szCs w:val="24"/>
              </w:rPr>
              <w:t xml:space="preserve">3.1.2. </w:t>
            </w:r>
            <w:r>
              <w:rPr>
                <w:rFonts w:cs="Times New Roman"/>
                <w:bCs/>
                <w:szCs w:val="24"/>
              </w:rPr>
              <w:t>Kullanılan Kimyasal Maddeler……………………………………………….</w:t>
            </w:r>
          </w:p>
        </w:tc>
        <w:tc>
          <w:tcPr>
            <w:tcW w:w="693" w:type="dxa"/>
            <w:shd w:val="clear" w:color="auto" w:fill="auto"/>
            <w:vAlign w:val="center"/>
          </w:tcPr>
          <w:p w14:paraId="10E8DB14" w14:textId="4B57BF08"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1</w:t>
            </w:r>
            <w:r w:rsidR="00BB79B2">
              <w:rPr>
                <w:rFonts w:cs="Times New Roman"/>
                <w:bCs/>
                <w:color w:val="000000"/>
                <w:szCs w:val="24"/>
              </w:rPr>
              <w:t>6</w:t>
            </w:r>
          </w:p>
        </w:tc>
      </w:tr>
      <w:tr w:rsidR="00AB3460" w:rsidRPr="00C44C5D" w14:paraId="1E47BF6A" w14:textId="77777777" w:rsidTr="003B15FE">
        <w:trPr>
          <w:gridBefore w:val="1"/>
          <w:wBefore w:w="33" w:type="dxa"/>
          <w:trHeight w:val="406"/>
        </w:trPr>
        <w:tc>
          <w:tcPr>
            <w:tcW w:w="8345" w:type="dxa"/>
            <w:shd w:val="clear" w:color="auto" w:fill="auto"/>
            <w:vAlign w:val="center"/>
          </w:tcPr>
          <w:p w14:paraId="2747601C" w14:textId="68769962"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bCs/>
                <w:szCs w:val="24"/>
              </w:rPr>
              <w:t>3.2. Yöntem ………………………………………………………………………..</w:t>
            </w:r>
          </w:p>
        </w:tc>
        <w:tc>
          <w:tcPr>
            <w:tcW w:w="693" w:type="dxa"/>
            <w:shd w:val="clear" w:color="auto" w:fill="auto"/>
            <w:vAlign w:val="center"/>
          </w:tcPr>
          <w:p w14:paraId="783EDA40" w14:textId="771BD6BC"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1</w:t>
            </w:r>
            <w:r w:rsidR="00BB79B2">
              <w:rPr>
                <w:rFonts w:cs="Times New Roman"/>
                <w:bCs/>
                <w:color w:val="000000"/>
                <w:szCs w:val="24"/>
              </w:rPr>
              <w:t>7</w:t>
            </w:r>
          </w:p>
        </w:tc>
      </w:tr>
      <w:tr w:rsidR="00AB3460" w:rsidRPr="00C44C5D" w14:paraId="31E73996" w14:textId="77777777" w:rsidTr="003B15FE">
        <w:trPr>
          <w:gridBefore w:val="1"/>
          <w:wBefore w:w="33" w:type="dxa"/>
          <w:trHeight w:val="421"/>
        </w:trPr>
        <w:tc>
          <w:tcPr>
            <w:tcW w:w="8345" w:type="dxa"/>
            <w:shd w:val="clear" w:color="auto" w:fill="auto"/>
            <w:vAlign w:val="center"/>
          </w:tcPr>
          <w:p w14:paraId="41870A38" w14:textId="6A724106" w:rsidR="00AB3460" w:rsidRPr="00C44C5D" w:rsidRDefault="00AB3460" w:rsidP="00AB3460">
            <w:pPr>
              <w:pStyle w:val="AklamaMetni"/>
              <w:spacing w:after="120" w:line="360" w:lineRule="auto"/>
              <w:ind w:firstLine="142"/>
              <w:rPr>
                <w:sz w:val="24"/>
                <w:szCs w:val="24"/>
              </w:rPr>
            </w:pPr>
            <w:r w:rsidRPr="00C44C5D">
              <w:rPr>
                <w:bCs/>
                <w:sz w:val="24"/>
                <w:szCs w:val="24"/>
                <w:lang w:eastAsia="en-US"/>
              </w:rPr>
              <w:t>3.2</w:t>
            </w:r>
            <w:r w:rsidRPr="00C44C5D">
              <w:rPr>
                <w:sz w:val="24"/>
                <w:szCs w:val="24"/>
              </w:rPr>
              <w:t xml:space="preserve">.1. </w:t>
            </w:r>
            <w:r>
              <w:rPr>
                <w:sz w:val="24"/>
                <w:szCs w:val="24"/>
              </w:rPr>
              <w:t>Hücre Kültürü…………</w:t>
            </w:r>
            <w:r w:rsidRPr="00C44C5D">
              <w:rPr>
                <w:b/>
                <w:sz w:val="24"/>
                <w:szCs w:val="24"/>
              </w:rPr>
              <w:t xml:space="preserve"> </w:t>
            </w:r>
            <w:r w:rsidRPr="00C44C5D">
              <w:rPr>
                <w:color w:val="000000"/>
                <w:sz w:val="24"/>
                <w:szCs w:val="24"/>
              </w:rPr>
              <w:t>……………………………………………………</w:t>
            </w:r>
          </w:p>
        </w:tc>
        <w:tc>
          <w:tcPr>
            <w:tcW w:w="693" w:type="dxa"/>
            <w:shd w:val="clear" w:color="auto" w:fill="auto"/>
            <w:vAlign w:val="bottom"/>
          </w:tcPr>
          <w:p w14:paraId="749FCF79" w14:textId="5105F59A"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1</w:t>
            </w:r>
            <w:r w:rsidR="00BB79B2">
              <w:rPr>
                <w:rFonts w:cs="Times New Roman"/>
                <w:bCs/>
                <w:color w:val="000000"/>
                <w:szCs w:val="24"/>
              </w:rPr>
              <w:t>7</w:t>
            </w:r>
          </w:p>
        </w:tc>
      </w:tr>
      <w:tr w:rsidR="00AB3460" w:rsidRPr="00C44C5D" w14:paraId="57980CAC" w14:textId="77777777" w:rsidTr="003B15FE">
        <w:trPr>
          <w:gridBefore w:val="1"/>
          <w:wBefore w:w="33" w:type="dxa"/>
          <w:trHeight w:val="406"/>
        </w:trPr>
        <w:tc>
          <w:tcPr>
            <w:tcW w:w="8345" w:type="dxa"/>
            <w:shd w:val="clear" w:color="auto" w:fill="auto"/>
            <w:vAlign w:val="center"/>
          </w:tcPr>
          <w:p w14:paraId="0E99073D" w14:textId="455DB6AF" w:rsidR="00AB3460" w:rsidRPr="00C44C5D" w:rsidRDefault="00AB3460" w:rsidP="00AB3460">
            <w:pPr>
              <w:spacing w:after="120"/>
              <w:ind w:firstLine="142"/>
              <w:rPr>
                <w:rFonts w:cs="Times New Roman"/>
                <w:color w:val="000000"/>
                <w:szCs w:val="24"/>
              </w:rPr>
            </w:pPr>
            <w:r w:rsidRPr="00C44C5D">
              <w:rPr>
                <w:rFonts w:cs="Times New Roman"/>
                <w:bCs/>
                <w:szCs w:val="24"/>
              </w:rPr>
              <w:t>3.2.</w:t>
            </w:r>
            <w:r>
              <w:rPr>
                <w:rFonts w:cs="Times New Roman"/>
                <w:bCs/>
                <w:szCs w:val="24"/>
              </w:rPr>
              <w:t>1.1 Pasajlama……….</w:t>
            </w:r>
            <w:r w:rsidRPr="00C44C5D">
              <w:rPr>
                <w:rFonts w:cs="Times New Roman"/>
                <w:color w:val="000000"/>
                <w:szCs w:val="24"/>
              </w:rPr>
              <w:t>………</w:t>
            </w:r>
            <w:r>
              <w:rPr>
                <w:rFonts w:cs="Times New Roman"/>
                <w:color w:val="000000"/>
                <w:szCs w:val="24"/>
              </w:rPr>
              <w:t>...</w:t>
            </w:r>
            <w:r w:rsidRPr="00C44C5D">
              <w:rPr>
                <w:rFonts w:cs="Times New Roman"/>
                <w:color w:val="000000"/>
                <w:szCs w:val="24"/>
              </w:rPr>
              <w:t>…</w:t>
            </w:r>
            <w:r>
              <w:rPr>
                <w:rFonts w:cs="Times New Roman"/>
                <w:color w:val="000000"/>
                <w:szCs w:val="24"/>
              </w:rPr>
              <w:t>……..</w:t>
            </w:r>
            <w:r w:rsidRPr="00C44C5D">
              <w:rPr>
                <w:rFonts w:cs="Times New Roman"/>
                <w:color w:val="000000"/>
                <w:szCs w:val="24"/>
              </w:rPr>
              <w:t>.……………..…………...………….</w:t>
            </w:r>
          </w:p>
        </w:tc>
        <w:tc>
          <w:tcPr>
            <w:tcW w:w="693" w:type="dxa"/>
            <w:shd w:val="clear" w:color="auto" w:fill="auto"/>
            <w:vAlign w:val="center"/>
          </w:tcPr>
          <w:p w14:paraId="1FB7572D" w14:textId="1B421A35"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1</w:t>
            </w:r>
            <w:r w:rsidR="00BB79B2">
              <w:rPr>
                <w:rFonts w:cs="Times New Roman"/>
                <w:bCs/>
                <w:color w:val="000000"/>
                <w:szCs w:val="24"/>
              </w:rPr>
              <w:t>8</w:t>
            </w:r>
          </w:p>
        </w:tc>
      </w:tr>
      <w:tr w:rsidR="00AB3460" w:rsidRPr="00C44C5D" w14:paraId="457AB364" w14:textId="77777777" w:rsidTr="003B15FE">
        <w:trPr>
          <w:gridBefore w:val="1"/>
          <w:wBefore w:w="33" w:type="dxa"/>
          <w:trHeight w:val="492"/>
        </w:trPr>
        <w:tc>
          <w:tcPr>
            <w:tcW w:w="8345" w:type="dxa"/>
            <w:shd w:val="clear" w:color="auto" w:fill="auto"/>
            <w:vAlign w:val="center"/>
          </w:tcPr>
          <w:p w14:paraId="7F2B0C94" w14:textId="23938BDA" w:rsidR="00AB3460" w:rsidRPr="000624AF" w:rsidRDefault="00AB3460" w:rsidP="00AB3460">
            <w:pPr>
              <w:spacing w:after="120"/>
              <w:ind w:firstLine="142"/>
              <w:rPr>
                <w:rFonts w:cs="Times New Roman"/>
                <w:szCs w:val="24"/>
              </w:rPr>
            </w:pPr>
            <w:r w:rsidRPr="00C44C5D">
              <w:rPr>
                <w:rFonts w:cs="Times New Roman"/>
                <w:color w:val="000000" w:themeColor="text1"/>
                <w:szCs w:val="24"/>
              </w:rPr>
              <w:t>3.2.</w:t>
            </w:r>
            <w:r>
              <w:rPr>
                <w:rFonts w:cs="Times New Roman"/>
                <w:color w:val="000000" w:themeColor="text1"/>
                <w:szCs w:val="24"/>
              </w:rPr>
              <w:t xml:space="preserve">1.2. Hücre Dondurma ve Çözme </w:t>
            </w:r>
            <w:r w:rsidRPr="00C44C5D">
              <w:rPr>
                <w:rFonts w:cs="Times New Roman"/>
                <w:color w:val="000000"/>
                <w:szCs w:val="24"/>
              </w:rPr>
              <w:t>……………………...…</w:t>
            </w:r>
            <w:r>
              <w:rPr>
                <w:rFonts w:cs="Times New Roman"/>
                <w:color w:val="000000"/>
                <w:szCs w:val="24"/>
              </w:rPr>
              <w:t>.</w:t>
            </w:r>
            <w:r w:rsidRPr="00C44C5D">
              <w:rPr>
                <w:rFonts w:cs="Times New Roman"/>
                <w:color w:val="000000"/>
                <w:szCs w:val="24"/>
              </w:rPr>
              <w:t>……………………</w:t>
            </w:r>
          </w:p>
        </w:tc>
        <w:tc>
          <w:tcPr>
            <w:tcW w:w="693" w:type="dxa"/>
            <w:shd w:val="clear" w:color="auto" w:fill="auto"/>
            <w:vAlign w:val="center"/>
          </w:tcPr>
          <w:p w14:paraId="318E91C3" w14:textId="1B3E5F70" w:rsidR="00AB3460" w:rsidRPr="00C44C5D" w:rsidRDefault="00AB3460" w:rsidP="00AB3460">
            <w:pPr>
              <w:spacing w:after="120"/>
              <w:ind w:firstLine="142"/>
              <w:rPr>
                <w:rFonts w:cs="Times New Roman"/>
                <w:bCs/>
                <w:color w:val="000000"/>
                <w:szCs w:val="24"/>
              </w:rPr>
            </w:pPr>
            <w:r>
              <w:rPr>
                <w:rFonts w:cs="Times New Roman"/>
                <w:bCs/>
                <w:color w:val="000000"/>
                <w:szCs w:val="24"/>
              </w:rPr>
              <w:t xml:space="preserve"> 1</w:t>
            </w:r>
            <w:r w:rsidR="00BB79B2">
              <w:rPr>
                <w:rFonts w:cs="Times New Roman"/>
                <w:bCs/>
                <w:color w:val="000000"/>
                <w:szCs w:val="24"/>
              </w:rPr>
              <w:t>9</w:t>
            </w:r>
          </w:p>
        </w:tc>
      </w:tr>
      <w:tr w:rsidR="00AB3460" w:rsidRPr="00C44C5D" w14:paraId="1ED988BF" w14:textId="77777777" w:rsidTr="003B15FE">
        <w:trPr>
          <w:gridBefore w:val="1"/>
          <w:wBefore w:w="33" w:type="dxa"/>
          <w:trHeight w:val="80"/>
        </w:trPr>
        <w:tc>
          <w:tcPr>
            <w:tcW w:w="8345" w:type="dxa"/>
            <w:shd w:val="clear" w:color="auto" w:fill="auto"/>
            <w:vAlign w:val="center"/>
          </w:tcPr>
          <w:p w14:paraId="0F40DD18" w14:textId="7F3B1F87"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 xml:space="preserve">1.3. Tripan Mavisi ile Boyama </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466EAC6C" w14:textId="6CC4773C"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20</w:t>
            </w:r>
          </w:p>
        </w:tc>
      </w:tr>
      <w:tr w:rsidR="00AB3460" w:rsidRPr="00C44C5D" w14:paraId="6B5E1E94" w14:textId="77777777" w:rsidTr="003B15FE">
        <w:trPr>
          <w:gridBefore w:val="1"/>
          <w:wBefore w:w="33" w:type="dxa"/>
          <w:trHeight w:val="80"/>
        </w:trPr>
        <w:tc>
          <w:tcPr>
            <w:tcW w:w="8345" w:type="dxa"/>
            <w:shd w:val="clear" w:color="auto" w:fill="auto"/>
            <w:vAlign w:val="center"/>
          </w:tcPr>
          <w:p w14:paraId="54D7419E" w14:textId="74CCE7E8"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 xml:space="preserve">2. MTT ve Sitotoksisite ve Canlılık Testi  </w:t>
            </w:r>
            <w:r w:rsidRPr="00C44C5D">
              <w:rPr>
                <w:rFonts w:cs="Times New Roman"/>
                <w:bCs/>
                <w:szCs w:val="24"/>
              </w:rPr>
              <w:t>………………………………………</w:t>
            </w:r>
          </w:p>
        </w:tc>
        <w:tc>
          <w:tcPr>
            <w:tcW w:w="693" w:type="dxa"/>
            <w:shd w:val="clear" w:color="auto" w:fill="auto"/>
            <w:vAlign w:val="center"/>
          </w:tcPr>
          <w:p w14:paraId="60FD2AC1" w14:textId="6DD28097"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1</w:t>
            </w:r>
          </w:p>
        </w:tc>
      </w:tr>
      <w:tr w:rsidR="00AB3460" w:rsidRPr="00C44C5D" w14:paraId="4466CB3A" w14:textId="77777777" w:rsidTr="003B15FE">
        <w:trPr>
          <w:gridBefore w:val="1"/>
          <w:wBefore w:w="33" w:type="dxa"/>
          <w:trHeight w:val="80"/>
        </w:trPr>
        <w:tc>
          <w:tcPr>
            <w:tcW w:w="8345" w:type="dxa"/>
            <w:shd w:val="clear" w:color="auto" w:fill="auto"/>
            <w:vAlign w:val="center"/>
          </w:tcPr>
          <w:p w14:paraId="73E9A750" w14:textId="60EFA92E"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.3. Klonojenik Deneyi……………</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65C4A7D0" w14:textId="6245BE49"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2</w:t>
            </w:r>
          </w:p>
        </w:tc>
      </w:tr>
      <w:tr w:rsidR="00AB3460" w:rsidRPr="00C44C5D" w14:paraId="61289C47" w14:textId="77777777" w:rsidTr="003B15FE">
        <w:trPr>
          <w:gridBefore w:val="1"/>
          <w:wBefore w:w="33" w:type="dxa"/>
          <w:trHeight w:val="80"/>
        </w:trPr>
        <w:tc>
          <w:tcPr>
            <w:tcW w:w="8345" w:type="dxa"/>
            <w:shd w:val="clear" w:color="auto" w:fill="auto"/>
            <w:vAlign w:val="center"/>
          </w:tcPr>
          <w:p w14:paraId="7AAA35DF" w14:textId="25C3CC91"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.4 Matrijel İnvazyon Deneyi……..</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6EE1A29F" w14:textId="65276F8C"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2</w:t>
            </w:r>
          </w:p>
        </w:tc>
      </w:tr>
      <w:tr w:rsidR="00AB3460" w:rsidRPr="00C44C5D" w14:paraId="55E7E39B" w14:textId="77777777" w:rsidTr="003B15FE">
        <w:trPr>
          <w:gridBefore w:val="1"/>
          <w:wBefore w:w="33" w:type="dxa"/>
          <w:trHeight w:val="80"/>
        </w:trPr>
        <w:tc>
          <w:tcPr>
            <w:tcW w:w="8345" w:type="dxa"/>
            <w:shd w:val="clear" w:color="auto" w:fill="auto"/>
            <w:vAlign w:val="center"/>
          </w:tcPr>
          <w:p w14:paraId="5415B076" w14:textId="3F2240E3"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.5. İmmünfloresan Deneyi……………………………………………………...</w:t>
            </w:r>
          </w:p>
        </w:tc>
        <w:tc>
          <w:tcPr>
            <w:tcW w:w="693" w:type="dxa"/>
            <w:shd w:val="clear" w:color="auto" w:fill="auto"/>
            <w:vAlign w:val="center"/>
          </w:tcPr>
          <w:p w14:paraId="5F1F7C14" w14:textId="5670E896"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3</w:t>
            </w:r>
          </w:p>
        </w:tc>
      </w:tr>
      <w:tr w:rsidR="00AB3460" w:rsidRPr="00C44C5D" w14:paraId="113526E8" w14:textId="77777777" w:rsidTr="003B15FE">
        <w:trPr>
          <w:trHeight w:val="80"/>
        </w:trPr>
        <w:tc>
          <w:tcPr>
            <w:tcW w:w="8378" w:type="dxa"/>
            <w:gridSpan w:val="2"/>
            <w:shd w:val="clear" w:color="auto" w:fill="auto"/>
            <w:vAlign w:val="center"/>
          </w:tcPr>
          <w:p w14:paraId="1C110E4A" w14:textId="28D7D084" w:rsidR="00AB3460" w:rsidRPr="00C44C5D" w:rsidRDefault="00AB3460" w:rsidP="00AB3460">
            <w:pPr>
              <w:autoSpaceDE w:val="0"/>
              <w:autoSpaceDN w:val="0"/>
              <w:adjustRightInd w:val="0"/>
              <w:spacing w:after="120"/>
              <w:ind w:firstLine="142"/>
              <w:rPr>
                <w:rFonts w:cs="Times New Roman"/>
                <w:bCs/>
                <w:szCs w:val="24"/>
              </w:rPr>
            </w:pPr>
            <w:r w:rsidRPr="00C44C5D">
              <w:rPr>
                <w:rFonts w:cs="Times New Roman"/>
                <w:color w:val="000000" w:themeColor="text1"/>
                <w:szCs w:val="24"/>
              </w:rPr>
              <w:t>3.2.</w:t>
            </w:r>
            <w:r>
              <w:rPr>
                <w:rFonts w:cs="Times New Roman"/>
                <w:color w:val="000000" w:themeColor="text1"/>
                <w:szCs w:val="24"/>
              </w:rPr>
              <w:t>6. İstatistiksel Değerlendirme…...</w:t>
            </w:r>
            <w:r w:rsidRPr="00C44C5D">
              <w:rPr>
                <w:rFonts w:cs="Times New Roman"/>
                <w:bCs/>
                <w:szCs w:val="24"/>
              </w:rPr>
              <w:t>…………</w:t>
            </w:r>
            <w:r>
              <w:rPr>
                <w:rFonts w:cs="Times New Roman"/>
                <w:bCs/>
                <w:szCs w:val="24"/>
              </w:rPr>
              <w:t>.</w:t>
            </w:r>
            <w:r w:rsidRPr="00C44C5D">
              <w:rPr>
                <w:rFonts w:cs="Times New Roman"/>
                <w:bCs/>
                <w:szCs w:val="24"/>
              </w:rPr>
              <w:t>……………………………………</w:t>
            </w:r>
          </w:p>
        </w:tc>
        <w:tc>
          <w:tcPr>
            <w:tcW w:w="693" w:type="dxa"/>
            <w:shd w:val="clear" w:color="auto" w:fill="auto"/>
            <w:vAlign w:val="center"/>
          </w:tcPr>
          <w:p w14:paraId="555DF963" w14:textId="07CB1541"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4</w:t>
            </w:r>
          </w:p>
        </w:tc>
      </w:tr>
      <w:tr w:rsidR="00AB3460" w:rsidRPr="00C44C5D" w14:paraId="14A806E9" w14:textId="77777777" w:rsidTr="003B15FE">
        <w:trPr>
          <w:gridBefore w:val="1"/>
          <w:wBefore w:w="33" w:type="dxa"/>
          <w:trHeight w:val="497"/>
        </w:trPr>
        <w:tc>
          <w:tcPr>
            <w:tcW w:w="8345" w:type="dxa"/>
            <w:shd w:val="clear" w:color="auto" w:fill="auto"/>
            <w:vAlign w:val="center"/>
          </w:tcPr>
          <w:p w14:paraId="1A5FD53D" w14:textId="3E7C8D3E" w:rsidR="00AB3460" w:rsidRPr="00C44C5D" w:rsidRDefault="00AB3460" w:rsidP="00AB3460">
            <w:pPr>
              <w:spacing w:after="120"/>
              <w:ind w:firstLine="142"/>
              <w:rPr>
                <w:rFonts w:cs="Times New Roman"/>
                <w:bCs/>
                <w:szCs w:val="24"/>
              </w:rPr>
            </w:pPr>
            <w:r w:rsidRPr="00C44C5D">
              <w:rPr>
                <w:rFonts w:cs="Times New Roman"/>
                <w:bCs/>
                <w:szCs w:val="24"/>
              </w:rPr>
              <w:t>4. BULGULAR ………………………………………………………………</w:t>
            </w:r>
            <w:r>
              <w:rPr>
                <w:rFonts w:cs="Times New Roman"/>
                <w:bCs/>
                <w:szCs w:val="24"/>
              </w:rPr>
              <w:t>.</w:t>
            </w:r>
            <w:r w:rsidRPr="00C44C5D">
              <w:rPr>
                <w:rFonts w:cs="Times New Roman"/>
                <w:bCs/>
                <w:szCs w:val="24"/>
              </w:rPr>
              <w:t>…....</w:t>
            </w:r>
          </w:p>
        </w:tc>
        <w:tc>
          <w:tcPr>
            <w:tcW w:w="693" w:type="dxa"/>
            <w:shd w:val="clear" w:color="auto" w:fill="auto"/>
            <w:vAlign w:val="center"/>
          </w:tcPr>
          <w:p w14:paraId="6984546F" w14:textId="7C8D8992"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5</w:t>
            </w:r>
          </w:p>
        </w:tc>
      </w:tr>
      <w:tr w:rsidR="00AB3460" w:rsidRPr="00C44C5D" w14:paraId="41083EAB" w14:textId="77777777" w:rsidTr="003B15FE">
        <w:trPr>
          <w:gridBefore w:val="1"/>
          <w:wBefore w:w="33" w:type="dxa"/>
          <w:trHeight w:val="406"/>
        </w:trPr>
        <w:tc>
          <w:tcPr>
            <w:tcW w:w="8345" w:type="dxa"/>
            <w:shd w:val="clear" w:color="auto" w:fill="auto"/>
            <w:vAlign w:val="center"/>
          </w:tcPr>
          <w:p w14:paraId="0D1DD14B" w14:textId="0CD5E50E" w:rsidR="00AB3460" w:rsidRPr="00C44C5D" w:rsidRDefault="00AB3460" w:rsidP="00AB3460">
            <w:pPr>
              <w:autoSpaceDE w:val="0"/>
              <w:autoSpaceDN w:val="0"/>
              <w:adjustRightInd w:val="0"/>
              <w:spacing w:after="120"/>
              <w:ind w:firstLine="142"/>
              <w:rPr>
                <w:rFonts w:cs="Times New Roman"/>
                <w:szCs w:val="24"/>
              </w:rPr>
            </w:pPr>
            <w:r w:rsidRPr="00C44C5D">
              <w:rPr>
                <w:rFonts w:cs="Times New Roman"/>
                <w:szCs w:val="24"/>
              </w:rPr>
              <w:t xml:space="preserve">4.1. </w:t>
            </w:r>
            <w:r>
              <w:rPr>
                <w:rFonts w:cs="Times New Roman"/>
                <w:szCs w:val="24"/>
              </w:rPr>
              <w:t>MTT Deneyi</w:t>
            </w:r>
            <w:r w:rsidRPr="00C44C5D">
              <w:rPr>
                <w:rFonts w:cs="Times New Roman"/>
                <w:szCs w:val="24"/>
              </w:rPr>
              <w:t xml:space="preserve"> </w:t>
            </w:r>
            <w:r w:rsidRPr="00C44C5D">
              <w:rPr>
                <w:rFonts w:cs="Times New Roman"/>
                <w:bCs/>
                <w:szCs w:val="24"/>
              </w:rPr>
              <w:t>……</w:t>
            </w:r>
            <w:r>
              <w:rPr>
                <w:rFonts w:cs="Times New Roman"/>
                <w:bCs/>
                <w:szCs w:val="24"/>
              </w:rPr>
              <w:t>……….</w:t>
            </w:r>
            <w:r w:rsidRPr="00C44C5D">
              <w:rPr>
                <w:rFonts w:cs="Times New Roman"/>
                <w:bCs/>
                <w:szCs w:val="24"/>
              </w:rPr>
              <w:t>………………………………….…</w:t>
            </w:r>
            <w:r w:rsidRPr="00C44C5D">
              <w:rPr>
                <w:rFonts w:cs="Times New Roman"/>
                <w:szCs w:val="24"/>
              </w:rPr>
              <w:t>……...</w:t>
            </w:r>
            <w:r>
              <w:rPr>
                <w:rFonts w:cs="Times New Roman"/>
                <w:szCs w:val="24"/>
              </w:rPr>
              <w:t>..............</w:t>
            </w:r>
          </w:p>
        </w:tc>
        <w:tc>
          <w:tcPr>
            <w:tcW w:w="693" w:type="dxa"/>
            <w:shd w:val="clear" w:color="auto" w:fill="auto"/>
            <w:vAlign w:val="center"/>
          </w:tcPr>
          <w:p w14:paraId="4BF2EA02" w14:textId="23ACD2DD" w:rsidR="00AB3460" w:rsidRPr="00C44C5D" w:rsidRDefault="00010C0E" w:rsidP="00AB3460">
            <w:pPr>
              <w:spacing w:after="120"/>
              <w:ind w:firstLine="142"/>
              <w:jc w:val="center"/>
              <w:rPr>
                <w:rFonts w:cs="Times New Roman"/>
                <w:bCs/>
                <w:color w:val="000000"/>
                <w:szCs w:val="24"/>
              </w:rPr>
            </w:pPr>
            <w:r>
              <w:rPr>
                <w:rFonts w:cs="Times New Roman"/>
                <w:bCs/>
                <w:color w:val="000000"/>
                <w:szCs w:val="24"/>
              </w:rPr>
              <w:t>2</w:t>
            </w:r>
            <w:r w:rsidR="00BB79B2">
              <w:rPr>
                <w:rFonts w:cs="Times New Roman"/>
                <w:bCs/>
                <w:color w:val="000000"/>
                <w:szCs w:val="24"/>
              </w:rPr>
              <w:t>5</w:t>
            </w:r>
          </w:p>
        </w:tc>
      </w:tr>
      <w:tr w:rsidR="00AB3460" w:rsidRPr="00C44C5D" w14:paraId="037ABA41" w14:textId="77777777" w:rsidTr="003B15FE">
        <w:trPr>
          <w:gridBefore w:val="1"/>
          <w:wBefore w:w="33" w:type="dxa"/>
          <w:trHeight w:val="421"/>
        </w:trPr>
        <w:tc>
          <w:tcPr>
            <w:tcW w:w="8345" w:type="dxa"/>
            <w:shd w:val="clear" w:color="auto" w:fill="auto"/>
          </w:tcPr>
          <w:p w14:paraId="74590E32" w14:textId="39D47460" w:rsidR="00AB3460" w:rsidRPr="00C44C5D" w:rsidRDefault="00AB3460" w:rsidP="00AB3460">
            <w:pPr>
              <w:autoSpaceDE w:val="0"/>
              <w:autoSpaceDN w:val="0"/>
              <w:adjustRightInd w:val="0"/>
              <w:spacing w:after="120"/>
              <w:ind w:firstLine="142"/>
              <w:rPr>
                <w:rFonts w:cs="Times New Roman"/>
                <w:szCs w:val="24"/>
              </w:rPr>
            </w:pPr>
            <w:r w:rsidRPr="00C44C5D">
              <w:rPr>
                <w:rFonts w:cs="Times New Roman"/>
                <w:szCs w:val="24"/>
              </w:rPr>
              <w:t xml:space="preserve">4.2. </w:t>
            </w:r>
            <w:r>
              <w:rPr>
                <w:rFonts w:cs="Times New Roman"/>
                <w:szCs w:val="24"/>
              </w:rPr>
              <w:t>İmmünfloresan Deneyi</w:t>
            </w:r>
            <w:r w:rsidRPr="00C44C5D">
              <w:rPr>
                <w:rFonts w:cs="Times New Roman"/>
                <w:szCs w:val="24"/>
              </w:rPr>
              <w:t xml:space="preserve"> </w:t>
            </w:r>
            <w:r w:rsidRPr="00C44C5D">
              <w:rPr>
                <w:rFonts w:cs="Times New Roman"/>
                <w:bCs/>
                <w:szCs w:val="24"/>
              </w:rPr>
              <w:t>………………………………………….….…………</w:t>
            </w:r>
          </w:p>
        </w:tc>
        <w:tc>
          <w:tcPr>
            <w:tcW w:w="693" w:type="dxa"/>
            <w:shd w:val="clear" w:color="auto" w:fill="auto"/>
            <w:vAlign w:val="center"/>
          </w:tcPr>
          <w:p w14:paraId="17827978" w14:textId="10A0ED3B" w:rsidR="00AB3460" w:rsidRPr="00C44C5D" w:rsidRDefault="00AB3460" w:rsidP="00AB3460">
            <w:pPr>
              <w:spacing w:after="120"/>
              <w:ind w:firstLine="142"/>
              <w:jc w:val="center"/>
              <w:rPr>
                <w:rFonts w:cs="Times New Roman"/>
                <w:bCs/>
                <w:color w:val="000000"/>
                <w:szCs w:val="24"/>
              </w:rPr>
            </w:pPr>
            <w:r w:rsidRPr="00C44C5D">
              <w:rPr>
                <w:rFonts w:cs="Times New Roman"/>
                <w:bCs/>
                <w:color w:val="000000"/>
                <w:szCs w:val="24"/>
              </w:rPr>
              <w:t>2</w:t>
            </w:r>
            <w:r w:rsidR="00BB79B2">
              <w:rPr>
                <w:rFonts w:cs="Times New Roman"/>
                <w:bCs/>
                <w:color w:val="000000"/>
                <w:szCs w:val="24"/>
              </w:rPr>
              <w:t>8</w:t>
            </w:r>
          </w:p>
        </w:tc>
      </w:tr>
      <w:tr w:rsidR="00AB3460" w:rsidRPr="00C44C5D" w14:paraId="1AD33BF9" w14:textId="77777777" w:rsidTr="003B15FE">
        <w:trPr>
          <w:gridBefore w:val="1"/>
          <w:wBefore w:w="33" w:type="dxa"/>
          <w:trHeight w:val="406"/>
        </w:trPr>
        <w:tc>
          <w:tcPr>
            <w:tcW w:w="8345" w:type="dxa"/>
            <w:shd w:val="clear" w:color="auto" w:fill="auto"/>
          </w:tcPr>
          <w:p w14:paraId="1647F1EF" w14:textId="1D7C9CE2" w:rsidR="00AB3460" w:rsidRPr="00C44C5D" w:rsidRDefault="00AB3460" w:rsidP="00AB3460">
            <w:pPr>
              <w:autoSpaceDE w:val="0"/>
              <w:autoSpaceDN w:val="0"/>
              <w:adjustRightInd w:val="0"/>
              <w:spacing w:after="120"/>
              <w:ind w:firstLine="142"/>
              <w:rPr>
                <w:rFonts w:cs="Times New Roman"/>
                <w:szCs w:val="24"/>
              </w:rPr>
            </w:pPr>
            <w:r w:rsidRPr="00C44C5D">
              <w:rPr>
                <w:rFonts w:cs="Times New Roman"/>
                <w:szCs w:val="24"/>
              </w:rPr>
              <w:t xml:space="preserve">4.3. </w:t>
            </w:r>
            <w:r>
              <w:rPr>
                <w:rFonts w:cs="Times New Roman"/>
                <w:szCs w:val="24"/>
              </w:rPr>
              <w:t xml:space="preserve">Matrijel İnvazyon Deneyi </w:t>
            </w:r>
            <w:r w:rsidRPr="00C44C5D">
              <w:rPr>
                <w:rFonts w:cs="Times New Roman"/>
                <w:szCs w:val="24"/>
              </w:rPr>
              <w:t xml:space="preserve"> </w:t>
            </w:r>
            <w:r w:rsidRPr="00C44C5D">
              <w:rPr>
                <w:rFonts w:cs="Times New Roman"/>
                <w:bCs/>
                <w:szCs w:val="24"/>
              </w:rPr>
              <w:t>…………………………………………...…………</w:t>
            </w:r>
          </w:p>
        </w:tc>
        <w:tc>
          <w:tcPr>
            <w:tcW w:w="693" w:type="dxa"/>
            <w:shd w:val="clear" w:color="auto" w:fill="auto"/>
            <w:vAlign w:val="center"/>
          </w:tcPr>
          <w:p w14:paraId="611918A4" w14:textId="20CFB0A5" w:rsidR="00AB3460" w:rsidRPr="00C44C5D" w:rsidRDefault="00BB79B2" w:rsidP="00AB3460">
            <w:pPr>
              <w:spacing w:after="120"/>
              <w:ind w:firstLine="142"/>
              <w:jc w:val="center"/>
              <w:rPr>
                <w:rFonts w:cs="Times New Roman"/>
                <w:bCs/>
                <w:color w:val="000000"/>
                <w:szCs w:val="24"/>
              </w:rPr>
            </w:pPr>
            <w:r>
              <w:rPr>
                <w:rFonts w:cs="Times New Roman"/>
                <w:bCs/>
                <w:color w:val="000000"/>
                <w:szCs w:val="24"/>
              </w:rPr>
              <w:t>30</w:t>
            </w:r>
          </w:p>
        </w:tc>
      </w:tr>
      <w:tr w:rsidR="00AB3460" w:rsidRPr="00C44C5D" w14:paraId="0D73DBBA" w14:textId="77777777" w:rsidTr="003B15FE">
        <w:trPr>
          <w:gridBefore w:val="1"/>
          <w:wBefore w:w="33" w:type="dxa"/>
          <w:trHeight w:val="421"/>
        </w:trPr>
        <w:tc>
          <w:tcPr>
            <w:tcW w:w="8345" w:type="dxa"/>
            <w:shd w:val="clear" w:color="auto" w:fill="auto"/>
          </w:tcPr>
          <w:p w14:paraId="34B0849E" w14:textId="72B20D48" w:rsidR="00AB3460" w:rsidRPr="00C44C5D" w:rsidRDefault="00AB3460" w:rsidP="00AB3460">
            <w:pPr>
              <w:autoSpaceDE w:val="0"/>
              <w:autoSpaceDN w:val="0"/>
              <w:adjustRightInd w:val="0"/>
              <w:spacing w:after="120"/>
              <w:ind w:firstLine="142"/>
              <w:rPr>
                <w:rFonts w:cs="Times New Roman"/>
                <w:szCs w:val="24"/>
              </w:rPr>
            </w:pPr>
            <w:r w:rsidRPr="00C44C5D">
              <w:rPr>
                <w:rFonts w:cs="Times New Roman"/>
                <w:color w:val="000000" w:themeColor="text1"/>
                <w:szCs w:val="24"/>
              </w:rPr>
              <w:t>4.4.</w:t>
            </w:r>
            <w:r>
              <w:rPr>
                <w:rFonts w:cs="Times New Roman"/>
                <w:color w:val="000000" w:themeColor="text1"/>
                <w:szCs w:val="24"/>
              </w:rPr>
              <w:t xml:space="preserve"> </w:t>
            </w:r>
            <w:r>
              <w:rPr>
                <w:rFonts w:cs="Times New Roman"/>
                <w:szCs w:val="24"/>
              </w:rPr>
              <w:t>Klonojenik Deney</w:t>
            </w:r>
            <w:r w:rsidRPr="00C44C5D">
              <w:rPr>
                <w:rFonts w:cs="Times New Roman"/>
                <w:szCs w:val="24"/>
              </w:rPr>
              <w:t xml:space="preserve"> </w:t>
            </w:r>
            <w:r>
              <w:rPr>
                <w:rFonts w:cs="Times New Roman"/>
                <w:szCs w:val="24"/>
              </w:rPr>
              <w:t>.</w:t>
            </w:r>
            <w:r>
              <w:rPr>
                <w:rFonts w:cs="Times New Roman"/>
                <w:bCs/>
                <w:szCs w:val="24"/>
              </w:rPr>
              <w:t>………………………………………….</w:t>
            </w:r>
            <w:r w:rsidRPr="00C44C5D">
              <w:rPr>
                <w:rFonts w:cs="Times New Roman"/>
                <w:bCs/>
                <w:szCs w:val="24"/>
              </w:rPr>
              <w:t>…….…………</w:t>
            </w:r>
            <w:r>
              <w:rPr>
                <w:rFonts w:cs="Times New Roman"/>
                <w:bCs/>
                <w:szCs w:val="24"/>
              </w:rPr>
              <w:t>…</w:t>
            </w:r>
          </w:p>
        </w:tc>
        <w:tc>
          <w:tcPr>
            <w:tcW w:w="693" w:type="dxa"/>
            <w:shd w:val="clear" w:color="auto" w:fill="auto"/>
            <w:vAlign w:val="center"/>
          </w:tcPr>
          <w:p w14:paraId="72DC6DF9" w14:textId="729ECD18" w:rsidR="00AB3460" w:rsidRPr="00C44C5D" w:rsidRDefault="00AB3460" w:rsidP="00AB3460">
            <w:pPr>
              <w:spacing w:after="120"/>
              <w:ind w:firstLine="142"/>
              <w:jc w:val="center"/>
              <w:rPr>
                <w:rFonts w:cs="Times New Roman"/>
                <w:bCs/>
                <w:szCs w:val="24"/>
              </w:rPr>
            </w:pPr>
            <w:r>
              <w:rPr>
                <w:rFonts w:cs="Times New Roman"/>
                <w:bCs/>
                <w:szCs w:val="24"/>
              </w:rPr>
              <w:t>3</w:t>
            </w:r>
            <w:r w:rsidR="00BB79B2">
              <w:rPr>
                <w:rFonts w:cs="Times New Roman"/>
                <w:bCs/>
                <w:szCs w:val="24"/>
              </w:rPr>
              <w:t>6</w:t>
            </w:r>
          </w:p>
        </w:tc>
      </w:tr>
      <w:tr w:rsidR="00AB3460" w:rsidRPr="00C44C5D" w14:paraId="331BF814" w14:textId="77777777" w:rsidTr="003B15FE">
        <w:trPr>
          <w:gridBefore w:val="1"/>
          <w:wBefore w:w="33" w:type="dxa"/>
          <w:trHeight w:val="80"/>
        </w:trPr>
        <w:tc>
          <w:tcPr>
            <w:tcW w:w="8345" w:type="dxa"/>
            <w:shd w:val="clear" w:color="auto" w:fill="auto"/>
            <w:vAlign w:val="center"/>
          </w:tcPr>
          <w:p w14:paraId="30C12232" w14:textId="33B46B9B" w:rsidR="00AB3460" w:rsidRPr="00C44C5D" w:rsidRDefault="00AB3460" w:rsidP="00AB3460">
            <w:pPr>
              <w:spacing w:after="120"/>
              <w:ind w:firstLine="142"/>
              <w:rPr>
                <w:rFonts w:cs="Times New Roman"/>
                <w:bCs/>
                <w:szCs w:val="24"/>
              </w:rPr>
            </w:pPr>
            <w:r w:rsidRPr="00C44C5D">
              <w:rPr>
                <w:rFonts w:cs="Times New Roman"/>
                <w:bCs/>
                <w:szCs w:val="24"/>
              </w:rPr>
              <w:lastRenderedPageBreak/>
              <w:t>5. TARTIŞMA …………...……….…………………...……...….……………</w:t>
            </w:r>
            <w:r>
              <w:rPr>
                <w:rFonts w:cs="Times New Roman"/>
                <w:bCs/>
                <w:szCs w:val="24"/>
              </w:rPr>
              <w:t>.</w:t>
            </w:r>
            <w:r w:rsidRPr="00C44C5D">
              <w:rPr>
                <w:rFonts w:cs="Times New Roman"/>
                <w:bCs/>
                <w:szCs w:val="24"/>
              </w:rPr>
              <w:t>.....</w:t>
            </w:r>
            <w:r>
              <w:rPr>
                <w:rFonts w:cs="Times New Roman"/>
                <w:bCs/>
                <w:szCs w:val="24"/>
              </w:rPr>
              <w:t>.</w:t>
            </w:r>
          </w:p>
        </w:tc>
        <w:tc>
          <w:tcPr>
            <w:tcW w:w="693" w:type="dxa"/>
            <w:shd w:val="clear" w:color="auto" w:fill="auto"/>
          </w:tcPr>
          <w:p w14:paraId="7C49B7C5" w14:textId="14738C0F" w:rsidR="00AB3460" w:rsidRPr="00C44C5D" w:rsidRDefault="00AB3460" w:rsidP="00AB3460">
            <w:pPr>
              <w:spacing w:after="120"/>
              <w:ind w:firstLine="142"/>
              <w:jc w:val="center"/>
              <w:rPr>
                <w:rFonts w:cs="Times New Roman"/>
                <w:szCs w:val="24"/>
              </w:rPr>
            </w:pPr>
            <w:r w:rsidRPr="00C44C5D">
              <w:rPr>
                <w:rFonts w:cs="Times New Roman"/>
                <w:bCs/>
                <w:color w:val="000000"/>
                <w:szCs w:val="24"/>
              </w:rPr>
              <w:t>3</w:t>
            </w:r>
            <w:r w:rsidR="00BB79B2">
              <w:rPr>
                <w:rFonts w:cs="Times New Roman"/>
                <w:bCs/>
                <w:color w:val="000000"/>
                <w:szCs w:val="24"/>
              </w:rPr>
              <w:t>8</w:t>
            </w:r>
          </w:p>
        </w:tc>
      </w:tr>
      <w:tr w:rsidR="00AB3460" w:rsidRPr="00C44C5D" w14:paraId="046439D2" w14:textId="77777777" w:rsidTr="003B15FE">
        <w:trPr>
          <w:gridBefore w:val="1"/>
          <w:wBefore w:w="33" w:type="dxa"/>
          <w:trHeight w:val="421"/>
        </w:trPr>
        <w:tc>
          <w:tcPr>
            <w:tcW w:w="8345" w:type="dxa"/>
            <w:shd w:val="clear" w:color="auto" w:fill="auto"/>
            <w:vAlign w:val="center"/>
          </w:tcPr>
          <w:p w14:paraId="5308E650" w14:textId="09AA48C4" w:rsidR="00AB3460" w:rsidRPr="00C44C5D" w:rsidRDefault="00AB3460" w:rsidP="00AB3460">
            <w:pPr>
              <w:spacing w:after="120"/>
              <w:ind w:firstLine="142"/>
              <w:rPr>
                <w:rFonts w:cs="Times New Roman"/>
                <w:bCs/>
                <w:szCs w:val="24"/>
              </w:rPr>
            </w:pPr>
            <w:r>
              <w:rPr>
                <w:rFonts w:cs="Times New Roman"/>
                <w:bCs/>
                <w:szCs w:val="24"/>
              </w:rPr>
              <w:t>6. SONUÇ</w:t>
            </w:r>
            <w:r w:rsidRPr="00C44C5D">
              <w:rPr>
                <w:rFonts w:cs="Times New Roman"/>
                <w:bCs/>
                <w:szCs w:val="24"/>
              </w:rPr>
              <w:t xml:space="preserve"> VE ÖNERİLER ……………………………..…………..………</w:t>
            </w:r>
            <w:r>
              <w:rPr>
                <w:rFonts w:cs="Times New Roman"/>
                <w:bCs/>
                <w:szCs w:val="24"/>
              </w:rPr>
              <w:t>….….</w:t>
            </w:r>
          </w:p>
        </w:tc>
        <w:tc>
          <w:tcPr>
            <w:tcW w:w="693" w:type="dxa"/>
            <w:shd w:val="clear" w:color="auto" w:fill="auto"/>
          </w:tcPr>
          <w:p w14:paraId="17787D1B" w14:textId="788B0CAC" w:rsidR="00AB3460" w:rsidRPr="00C44C5D" w:rsidRDefault="00010C0E" w:rsidP="00AB3460">
            <w:pPr>
              <w:spacing w:after="120"/>
              <w:ind w:firstLine="142"/>
              <w:jc w:val="center"/>
              <w:rPr>
                <w:rFonts w:cs="Times New Roman"/>
                <w:szCs w:val="24"/>
              </w:rPr>
            </w:pPr>
            <w:r>
              <w:rPr>
                <w:rFonts w:cs="Times New Roman"/>
                <w:szCs w:val="24"/>
              </w:rPr>
              <w:t>4</w:t>
            </w:r>
            <w:r w:rsidR="00BB79B2">
              <w:rPr>
                <w:rFonts w:cs="Times New Roman"/>
                <w:szCs w:val="24"/>
              </w:rPr>
              <w:t>1</w:t>
            </w:r>
          </w:p>
        </w:tc>
      </w:tr>
      <w:tr w:rsidR="00AB3460" w:rsidRPr="00C44C5D" w14:paraId="4F875C79" w14:textId="77777777" w:rsidTr="003B15FE">
        <w:trPr>
          <w:gridBefore w:val="1"/>
          <w:wBefore w:w="33" w:type="dxa"/>
          <w:trHeight w:val="406"/>
        </w:trPr>
        <w:tc>
          <w:tcPr>
            <w:tcW w:w="8345" w:type="dxa"/>
            <w:shd w:val="clear" w:color="auto" w:fill="auto"/>
            <w:vAlign w:val="center"/>
          </w:tcPr>
          <w:p w14:paraId="140AEBEF" w14:textId="64B644B8" w:rsidR="00AB3460" w:rsidRPr="00C44C5D" w:rsidRDefault="00AB3460" w:rsidP="00AB3460">
            <w:pPr>
              <w:spacing w:after="120"/>
              <w:ind w:firstLine="142"/>
              <w:rPr>
                <w:rFonts w:cs="Times New Roman"/>
                <w:bCs/>
                <w:szCs w:val="24"/>
              </w:rPr>
            </w:pPr>
            <w:r w:rsidRPr="00C44C5D">
              <w:rPr>
                <w:rFonts w:cs="Times New Roman"/>
                <w:bCs/>
                <w:szCs w:val="24"/>
              </w:rPr>
              <w:t>KAYNAKLAR ..………………………………...……...………………………</w:t>
            </w:r>
            <w:r>
              <w:rPr>
                <w:rFonts w:cs="Times New Roman"/>
                <w:bCs/>
                <w:szCs w:val="24"/>
              </w:rPr>
              <w:t>.</w:t>
            </w:r>
            <w:r w:rsidRPr="00C44C5D">
              <w:rPr>
                <w:rFonts w:cs="Times New Roman"/>
                <w:bCs/>
                <w:szCs w:val="24"/>
              </w:rPr>
              <w:t>…</w:t>
            </w:r>
          </w:p>
        </w:tc>
        <w:tc>
          <w:tcPr>
            <w:tcW w:w="693" w:type="dxa"/>
            <w:shd w:val="clear" w:color="auto" w:fill="auto"/>
          </w:tcPr>
          <w:p w14:paraId="0209DD9C" w14:textId="792B3CCE" w:rsidR="00AB3460" w:rsidRPr="00C44C5D" w:rsidRDefault="00AB3460" w:rsidP="00AB3460">
            <w:pPr>
              <w:spacing w:after="120"/>
              <w:ind w:firstLine="142"/>
              <w:jc w:val="center"/>
              <w:rPr>
                <w:rFonts w:cs="Times New Roman"/>
                <w:szCs w:val="24"/>
              </w:rPr>
            </w:pPr>
            <w:r>
              <w:rPr>
                <w:rFonts w:cs="Times New Roman"/>
                <w:szCs w:val="24"/>
              </w:rPr>
              <w:t>4</w:t>
            </w:r>
            <w:r w:rsidR="00BB79B2">
              <w:rPr>
                <w:rFonts w:cs="Times New Roman"/>
                <w:szCs w:val="24"/>
              </w:rPr>
              <w:t>2</w:t>
            </w:r>
          </w:p>
        </w:tc>
      </w:tr>
      <w:tr w:rsidR="00AB3460" w:rsidRPr="00C44C5D" w14:paraId="701A8BAB" w14:textId="77777777" w:rsidTr="003B15FE">
        <w:trPr>
          <w:gridBefore w:val="1"/>
          <w:wBefore w:w="33" w:type="dxa"/>
          <w:trHeight w:val="80"/>
        </w:trPr>
        <w:tc>
          <w:tcPr>
            <w:tcW w:w="8345" w:type="dxa"/>
            <w:shd w:val="clear" w:color="auto" w:fill="auto"/>
            <w:vAlign w:val="center"/>
          </w:tcPr>
          <w:p w14:paraId="47BFE42C" w14:textId="229197CF" w:rsidR="00AB3460" w:rsidRDefault="00AB3460" w:rsidP="00AB3460">
            <w:pPr>
              <w:spacing w:after="120"/>
              <w:ind w:firstLine="142"/>
              <w:rPr>
                <w:rFonts w:cs="Times New Roman"/>
                <w:bCs/>
                <w:szCs w:val="24"/>
              </w:rPr>
            </w:pPr>
            <w:r w:rsidRPr="0013171F">
              <w:rPr>
                <w:szCs w:val="24"/>
              </w:rPr>
              <w:t>BİLİMSEL ETİK BEYANI</w:t>
            </w:r>
            <w:r>
              <w:rPr>
                <w:szCs w:val="24"/>
              </w:rPr>
              <w:t xml:space="preserve"> …………………………………………………………</w:t>
            </w:r>
          </w:p>
        </w:tc>
        <w:tc>
          <w:tcPr>
            <w:tcW w:w="693" w:type="dxa"/>
            <w:shd w:val="clear" w:color="auto" w:fill="auto"/>
          </w:tcPr>
          <w:p w14:paraId="27A13FD5" w14:textId="1C09E742" w:rsidR="00AB3460" w:rsidRPr="00C44C5D" w:rsidRDefault="00AB3460" w:rsidP="00AB3460">
            <w:pPr>
              <w:spacing w:after="120"/>
              <w:ind w:firstLine="142"/>
              <w:jc w:val="center"/>
              <w:rPr>
                <w:rFonts w:cs="Times New Roman"/>
                <w:bCs/>
                <w:color w:val="000000"/>
                <w:szCs w:val="24"/>
              </w:rPr>
            </w:pPr>
            <w:r>
              <w:rPr>
                <w:rFonts w:cs="Times New Roman"/>
                <w:bCs/>
                <w:color w:val="000000"/>
                <w:szCs w:val="24"/>
              </w:rPr>
              <w:t>4</w:t>
            </w:r>
            <w:r w:rsidR="00415C07">
              <w:rPr>
                <w:rFonts w:cs="Times New Roman"/>
                <w:bCs/>
                <w:color w:val="000000"/>
                <w:szCs w:val="24"/>
              </w:rPr>
              <w:t>8</w:t>
            </w:r>
          </w:p>
        </w:tc>
      </w:tr>
      <w:tr w:rsidR="00AB3460" w:rsidRPr="00C44C5D" w14:paraId="37B5C750" w14:textId="77777777" w:rsidTr="003B15FE">
        <w:trPr>
          <w:gridBefore w:val="1"/>
          <w:wBefore w:w="33" w:type="dxa"/>
          <w:trHeight w:val="406"/>
        </w:trPr>
        <w:tc>
          <w:tcPr>
            <w:tcW w:w="8345" w:type="dxa"/>
            <w:shd w:val="clear" w:color="auto" w:fill="auto"/>
            <w:vAlign w:val="center"/>
          </w:tcPr>
          <w:p w14:paraId="456D0F4A" w14:textId="429314F7" w:rsidR="00AB3460" w:rsidRPr="00C44C5D" w:rsidRDefault="00AB3460" w:rsidP="00AB3460">
            <w:pPr>
              <w:spacing w:after="120"/>
              <w:ind w:firstLine="142"/>
              <w:rPr>
                <w:rFonts w:cs="Times New Roman"/>
                <w:bCs/>
                <w:szCs w:val="24"/>
              </w:rPr>
            </w:pPr>
            <w:r w:rsidRPr="00C44C5D">
              <w:rPr>
                <w:rFonts w:cs="Times New Roman"/>
                <w:bCs/>
                <w:szCs w:val="24"/>
              </w:rPr>
              <w:t>ÖZ</w:t>
            </w:r>
            <w:r>
              <w:rPr>
                <w:rFonts w:cs="Times New Roman"/>
                <w:bCs/>
                <w:szCs w:val="24"/>
              </w:rPr>
              <w:t xml:space="preserve"> </w:t>
            </w:r>
            <w:r w:rsidRPr="00C44C5D">
              <w:rPr>
                <w:rFonts w:cs="Times New Roman"/>
                <w:bCs/>
                <w:szCs w:val="24"/>
              </w:rPr>
              <w:t>GEÇMİŞ ………………………………………..……………………………..</w:t>
            </w:r>
          </w:p>
        </w:tc>
        <w:tc>
          <w:tcPr>
            <w:tcW w:w="693" w:type="dxa"/>
            <w:shd w:val="clear" w:color="auto" w:fill="auto"/>
          </w:tcPr>
          <w:p w14:paraId="03F06094" w14:textId="79508AD6" w:rsidR="00AB3460" w:rsidRPr="00C44C5D" w:rsidRDefault="00AB3460" w:rsidP="00AB3460">
            <w:pPr>
              <w:spacing w:after="120"/>
              <w:ind w:firstLine="142"/>
              <w:jc w:val="center"/>
              <w:rPr>
                <w:rFonts w:cs="Times New Roman"/>
                <w:szCs w:val="24"/>
              </w:rPr>
            </w:pPr>
            <w:r>
              <w:rPr>
                <w:rFonts w:cs="Times New Roman"/>
                <w:szCs w:val="24"/>
              </w:rPr>
              <w:t>4</w:t>
            </w:r>
            <w:r w:rsidR="00415C07">
              <w:rPr>
                <w:rFonts w:cs="Times New Roman"/>
                <w:szCs w:val="24"/>
              </w:rPr>
              <w:t>9</w:t>
            </w:r>
          </w:p>
        </w:tc>
      </w:tr>
    </w:tbl>
    <w:p w14:paraId="53AC0EB8" w14:textId="77777777" w:rsidR="004557D9" w:rsidRDefault="004557D9" w:rsidP="00274A53">
      <w:pPr>
        <w:tabs>
          <w:tab w:val="left" w:pos="8325"/>
        </w:tabs>
      </w:pPr>
    </w:p>
    <w:p w14:paraId="0ABD8DB3" w14:textId="77777777" w:rsidR="00D13A9C" w:rsidRDefault="00D13A9C" w:rsidP="00020870">
      <w:pPr>
        <w:tabs>
          <w:tab w:val="left" w:pos="8325"/>
        </w:tabs>
      </w:pPr>
    </w:p>
    <w:p w14:paraId="290110A6" w14:textId="77777777" w:rsidR="00EF0168" w:rsidRDefault="00EF0168" w:rsidP="00020870">
      <w:pPr>
        <w:tabs>
          <w:tab w:val="left" w:pos="8325"/>
        </w:tabs>
      </w:pPr>
    </w:p>
    <w:p w14:paraId="7A595282" w14:textId="77777777" w:rsidR="00EF0168" w:rsidRDefault="00EF0168" w:rsidP="00020870">
      <w:pPr>
        <w:tabs>
          <w:tab w:val="left" w:pos="8325"/>
        </w:tabs>
      </w:pPr>
    </w:p>
    <w:p w14:paraId="786CD7FB" w14:textId="77777777" w:rsidR="00EF0168" w:rsidRDefault="00EF0168" w:rsidP="00020870">
      <w:pPr>
        <w:tabs>
          <w:tab w:val="left" w:pos="8325"/>
        </w:tabs>
      </w:pPr>
    </w:p>
    <w:p w14:paraId="4E983B2F" w14:textId="77777777" w:rsidR="00EF0168" w:rsidRDefault="00EF0168" w:rsidP="00020870">
      <w:pPr>
        <w:tabs>
          <w:tab w:val="left" w:pos="8325"/>
        </w:tabs>
      </w:pPr>
    </w:p>
    <w:p w14:paraId="0296895A" w14:textId="77777777" w:rsidR="00EF0168" w:rsidRDefault="00EF0168" w:rsidP="00020870">
      <w:pPr>
        <w:tabs>
          <w:tab w:val="left" w:pos="8325"/>
        </w:tabs>
      </w:pPr>
    </w:p>
    <w:p w14:paraId="38C2AE06" w14:textId="77777777" w:rsidR="00EF0168" w:rsidRDefault="00EF0168" w:rsidP="00020870">
      <w:pPr>
        <w:tabs>
          <w:tab w:val="left" w:pos="8325"/>
        </w:tabs>
      </w:pPr>
    </w:p>
    <w:p w14:paraId="134DB87D" w14:textId="77777777" w:rsidR="00EF0168" w:rsidRDefault="00EF0168" w:rsidP="00020870">
      <w:pPr>
        <w:tabs>
          <w:tab w:val="left" w:pos="8325"/>
        </w:tabs>
      </w:pPr>
    </w:p>
    <w:p w14:paraId="7107A16B" w14:textId="77777777" w:rsidR="00EF0168" w:rsidRDefault="00EF0168" w:rsidP="00020870">
      <w:pPr>
        <w:tabs>
          <w:tab w:val="left" w:pos="8325"/>
        </w:tabs>
      </w:pPr>
    </w:p>
    <w:p w14:paraId="42428A4B" w14:textId="77777777" w:rsidR="00EF0168" w:rsidRDefault="00EF0168" w:rsidP="00020870">
      <w:pPr>
        <w:tabs>
          <w:tab w:val="left" w:pos="8325"/>
        </w:tabs>
      </w:pPr>
    </w:p>
    <w:p w14:paraId="20A8C632" w14:textId="77777777" w:rsidR="00EF0168" w:rsidRDefault="00EF0168" w:rsidP="00020870">
      <w:pPr>
        <w:tabs>
          <w:tab w:val="left" w:pos="8325"/>
        </w:tabs>
      </w:pPr>
    </w:p>
    <w:p w14:paraId="6AA63A69" w14:textId="77777777" w:rsidR="00EF0168" w:rsidRDefault="00EF0168" w:rsidP="00020870">
      <w:pPr>
        <w:tabs>
          <w:tab w:val="left" w:pos="8325"/>
        </w:tabs>
      </w:pPr>
    </w:p>
    <w:p w14:paraId="70DF7F7F" w14:textId="77777777" w:rsidR="00EF0168" w:rsidRDefault="00EF0168" w:rsidP="00020870">
      <w:pPr>
        <w:tabs>
          <w:tab w:val="left" w:pos="8325"/>
        </w:tabs>
      </w:pPr>
    </w:p>
    <w:p w14:paraId="1713A6D3" w14:textId="77777777" w:rsidR="00EF0168" w:rsidRDefault="00EF0168" w:rsidP="00020870">
      <w:pPr>
        <w:tabs>
          <w:tab w:val="left" w:pos="8325"/>
        </w:tabs>
      </w:pPr>
    </w:p>
    <w:p w14:paraId="0AABA8A2" w14:textId="77777777" w:rsidR="00EF0168" w:rsidRDefault="00EF0168" w:rsidP="00020870">
      <w:pPr>
        <w:tabs>
          <w:tab w:val="left" w:pos="8325"/>
        </w:tabs>
      </w:pPr>
    </w:p>
    <w:p w14:paraId="6B899E9F" w14:textId="77777777" w:rsidR="00EF0168" w:rsidRDefault="00EF0168" w:rsidP="00020870">
      <w:pPr>
        <w:tabs>
          <w:tab w:val="left" w:pos="8325"/>
        </w:tabs>
      </w:pPr>
    </w:p>
    <w:p w14:paraId="566CEEF2" w14:textId="77777777" w:rsidR="00EF0168" w:rsidRDefault="00EF0168" w:rsidP="00020870">
      <w:pPr>
        <w:tabs>
          <w:tab w:val="left" w:pos="8325"/>
        </w:tabs>
      </w:pPr>
    </w:p>
    <w:p w14:paraId="22356623" w14:textId="77777777" w:rsidR="00EF0168" w:rsidRDefault="00EF0168" w:rsidP="00020870">
      <w:pPr>
        <w:tabs>
          <w:tab w:val="left" w:pos="8325"/>
        </w:tabs>
      </w:pPr>
    </w:p>
    <w:p w14:paraId="7FCB266C" w14:textId="77777777" w:rsidR="00EF0168" w:rsidRDefault="00EF0168" w:rsidP="00020870">
      <w:pPr>
        <w:tabs>
          <w:tab w:val="left" w:pos="8325"/>
        </w:tabs>
      </w:pPr>
    </w:p>
    <w:p w14:paraId="748E4B73" w14:textId="77777777" w:rsidR="00EF0168" w:rsidRDefault="00EF0168" w:rsidP="00020870">
      <w:pPr>
        <w:tabs>
          <w:tab w:val="left" w:pos="8325"/>
        </w:tabs>
      </w:pPr>
    </w:p>
    <w:p w14:paraId="770DAC1B" w14:textId="77777777" w:rsidR="00EF0168" w:rsidRDefault="00EF0168" w:rsidP="00020870">
      <w:pPr>
        <w:tabs>
          <w:tab w:val="left" w:pos="8325"/>
        </w:tabs>
      </w:pPr>
    </w:p>
    <w:p w14:paraId="59EA78DC" w14:textId="77777777" w:rsidR="00EF0168" w:rsidRDefault="00EF0168" w:rsidP="00020870">
      <w:pPr>
        <w:tabs>
          <w:tab w:val="left" w:pos="8325"/>
        </w:tabs>
      </w:pPr>
    </w:p>
    <w:p w14:paraId="07146685" w14:textId="77777777" w:rsidR="00EF0168" w:rsidRDefault="00EF0168" w:rsidP="00020870">
      <w:pPr>
        <w:tabs>
          <w:tab w:val="left" w:pos="8325"/>
        </w:tabs>
      </w:pPr>
    </w:p>
    <w:p w14:paraId="1F129495" w14:textId="77777777" w:rsidR="00D14DB1" w:rsidRDefault="00D14DB1" w:rsidP="00020870">
      <w:pPr>
        <w:tabs>
          <w:tab w:val="left" w:pos="8325"/>
        </w:tabs>
      </w:pPr>
    </w:p>
    <w:p w14:paraId="17C3BA20" w14:textId="77777777" w:rsidR="00D14DB1" w:rsidRPr="00D13A9C" w:rsidRDefault="00D14DB1" w:rsidP="00020870">
      <w:pPr>
        <w:tabs>
          <w:tab w:val="left" w:pos="8325"/>
        </w:tabs>
      </w:pPr>
    </w:p>
    <w:p w14:paraId="6C1B2934" w14:textId="77777777" w:rsidR="0003179A" w:rsidRDefault="0003179A" w:rsidP="001E13FC">
      <w:pPr>
        <w:ind w:firstLine="0"/>
        <w:rPr>
          <w:rFonts w:cs="Times New Roman"/>
          <w:szCs w:val="24"/>
        </w:rPr>
      </w:pPr>
      <w:bookmarkStart w:id="16" w:name="_Toc488176615"/>
      <w:bookmarkEnd w:id="15"/>
    </w:p>
    <w:p w14:paraId="69088ED3" w14:textId="77777777" w:rsidR="0003179A" w:rsidRPr="00C44C5D" w:rsidRDefault="00C44C5D" w:rsidP="00BC2D3E">
      <w:pPr>
        <w:spacing w:after="120"/>
        <w:ind w:firstLine="0"/>
        <w:jc w:val="center"/>
        <w:rPr>
          <w:rFonts w:cs="Times New Roman"/>
          <w:b/>
          <w:sz w:val="28"/>
          <w:szCs w:val="24"/>
        </w:rPr>
      </w:pPr>
      <w:r w:rsidRPr="00C44C5D">
        <w:rPr>
          <w:rFonts w:cs="Times New Roman"/>
          <w:b/>
          <w:sz w:val="28"/>
          <w:szCs w:val="24"/>
        </w:rPr>
        <w:lastRenderedPageBreak/>
        <w:t>SİMGELER VE KISALTMALAR DİZİNİ</w:t>
      </w:r>
    </w:p>
    <w:bookmarkEnd w:id="16"/>
    <w:p w14:paraId="766846E2" w14:textId="77777777" w:rsidR="00F97D4A" w:rsidRDefault="00F97D4A" w:rsidP="00BC2D3E">
      <w:pPr>
        <w:spacing w:after="120"/>
        <w:ind w:firstLine="0"/>
        <w:jc w:val="left"/>
        <w:rPr>
          <w:rFonts w:cs="Times New Roman"/>
          <w:b/>
          <w:szCs w:val="24"/>
        </w:rPr>
      </w:pPr>
    </w:p>
    <w:p w14:paraId="53B00887" w14:textId="77777777" w:rsidR="007803D8" w:rsidRDefault="007803D8" w:rsidP="00BC2D3E">
      <w:pPr>
        <w:spacing w:after="120"/>
        <w:ind w:firstLine="0"/>
        <w:jc w:val="left"/>
        <w:rPr>
          <w:rFonts w:cs="Times New Roman"/>
          <w:b/>
          <w:szCs w:val="24"/>
        </w:rPr>
      </w:pPr>
    </w:p>
    <w:p w14:paraId="1974353B" w14:textId="20DEFB19" w:rsidR="00F97D4A" w:rsidRDefault="00F97D4A" w:rsidP="00BC2D3E">
      <w:pPr>
        <w:pStyle w:val="AralkYok"/>
        <w:spacing w:after="120"/>
        <w:rPr>
          <w:b/>
          <w:bCs/>
        </w:rPr>
      </w:pPr>
      <w:r>
        <w:rPr>
          <w:b/>
          <w:bCs/>
        </w:rPr>
        <w:t>cm</w:t>
      </w:r>
      <w:r>
        <w:rPr>
          <w:b/>
          <w:bCs/>
          <w:vertAlign w:val="superscript"/>
        </w:rPr>
        <w:t>2</w:t>
      </w:r>
      <w:r>
        <w:rPr>
          <w:b/>
          <w:bCs/>
        </w:rPr>
        <w:t xml:space="preserve">: </w:t>
      </w:r>
      <w:r w:rsidR="00BA452B">
        <w:rPr>
          <w:b/>
          <w:bCs/>
        </w:rPr>
        <w:t xml:space="preserve">           </w:t>
      </w:r>
      <w:r w:rsidRPr="008C5449">
        <w:t xml:space="preserve">Santimetrekare </w:t>
      </w:r>
    </w:p>
    <w:p w14:paraId="1A2AC5EB" w14:textId="28DBA6F1" w:rsidR="00F97D4A" w:rsidRPr="008C5449" w:rsidRDefault="00F97D4A" w:rsidP="00BC2D3E">
      <w:pPr>
        <w:pStyle w:val="AralkYok"/>
        <w:spacing w:after="120"/>
      </w:pPr>
      <w:r>
        <w:rPr>
          <w:b/>
          <w:bCs/>
        </w:rPr>
        <w:t xml:space="preserve">CV Boya: </w:t>
      </w:r>
      <w:r w:rsidR="00BA452B">
        <w:rPr>
          <w:b/>
          <w:bCs/>
        </w:rPr>
        <w:t xml:space="preserve">  </w:t>
      </w:r>
      <w:r>
        <w:t xml:space="preserve">Kristal </w:t>
      </w:r>
      <w:proofErr w:type="spellStart"/>
      <w:r>
        <w:t>Viyole</w:t>
      </w:r>
      <w:proofErr w:type="spellEnd"/>
      <w:r>
        <w:t xml:space="preserve"> Boya</w:t>
      </w:r>
    </w:p>
    <w:p w14:paraId="75F785A9" w14:textId="75F2DAFE" w:rsidR="00F97D4A" w:rsidRDefault="00F97D4A" w:rsidP="00BC2D3E">
      <w:pPr>
        <w:pStyle w:val="AralkYok"/>
        <w:spacing w:after="120"/>
      </w:pPr>
      <w:r>
        <w:rPr>
          <w:b/>
          <w:bCs/>
        </w:rPr>
        <w:t xml:space="preserve">DAPI: </w:t>
      </w:r>
      <w:r w:rsidR="00BA452B">
        <w:rPr>
          <w:b/>
          <w:bCs/>
        </w:rPr>
        <w:t xml:space="preserve">        </w:t>
      </w:r>
      <w:r>
        <w:t>4’6-Diamidino 2-Phenylindole</w:t>
      </w:r>
    </w:p>
    <w:p w14:paraId="33CF9490" w14:textId="6D02457E" w:rsidR="00F97D4A" w:rsidRPr="008C5449" w:rsidRDefault="00F97D4A" w:rsidP="00BC2D3E">
      <w:pPr>
        <w:pStyle w:val="AralkYok"/>
        <w:spacing w:after="120"/>
      </w:pPr>
      <w:r>
        <w:rPr>
          <w:b/>
          <w:bCs/>
        </w:rPr>
        <w:t xml:space="preserve">DMSO: </w:t>
      </w:r>
      <w:r w:rsidR="00BA452B">
        <w:rPr>
          <w:b/>
          <w:bCs/>
        </w:rPr>
        <w:t xml:space="preserve">      </w:t>
      </w:r>
      <w:proofErr w:type="spellStart"/>
      <w:r>
        <w:t>Dimetil</w:t>
      </w:r>
      <w:proofErr w:type="spellEnd"/>
      <w:r>
        <w:t xml:space="preserve"> Sülfoksit</w:t>
      </w:r>
    </w:p>
    <w:p w14:paraId="3D832F01" w14:textId="5872F9B2" w:rsidR="00F97D4A" w:rsidRPr="008C5449" w:rsidRDefault="00F97D4A" w:rsidP="00BC2D3E">
      <w:pPr>
        <w:pStyle w:val="AralkYok"/>
        <w:spacing w:after="120"/>
      </w:pPr>
      <w:r>
        <w:rPr>
          <w:b/>
          <w:bCs/>
        </w:rPr>
        <w:t xml:space="preserve">DNA: </w:t>
      </w:r>
      <w:r w:rsidR="00BA452B">
        <w:rPr>
          <w:b/>
          <w:bCs/>
        </w:rPr>
        <w:t xml:space="preserve">         </w:t>
      </w:r>
      <w:r>
        <w:t>Deoksiriboz nükleik asit</w:t>
      </w:r>
    </w:p>
    <w:p w14:paraId="6CAF1945" w14:textId="2C42FC8A" w:rsidR="00F97D4A" w:rsidRPr="008C5449" w:rsidRDefault="00F97D4A" w:rsidP="00BC2D3E">
      <w:pPr>
        <w:pStyle w:val="AralkYok"/>
        <w:spacing w:after="120"/>
      </w:pPr>
      <w:r>
        <w:rPr>
          <w:b/>
          <w:bCs/>
        </w:rPr>
        <w:t xml:space="preserve">DPBS: </w:t>
      </w:r>
      <w:r w:rsidR="00BA452B">
        <w:rPr>
          <w:b/>
          <w:bCs/>
        </w:rPr>
        <w:t xml:space="preserve">        </w:t>
      </w:r>
      <w:proofErr w:type="spellStart"/>
      <w:r>
        <w:t>Dulbecco’s</w:t>
      </w:r>
      <w:proofErr w:type="spellEnd"/>
      <w:r>
        <w:t xml:space="preserve"> </w:t>
      </w:r>
      <w:proofErr w:type="spellStart"/>
      <w:r>
        <w:t>Phosphate</w:t>
      </w:r>
      <w:proofErr w:type="spellEnd"/>
      <w:r>
        <w:t xml:space="preserve"> </w:t>
      </w:r>
      <w:proofErr w:type="spellStart"/>
      <w:r>
        <w:t>Buffered</w:t>
      </w:r>
      <w:proofErr w:type="spellEnd"/>
      <w:r>
        <w:t xml:space="preserve"> </w:t>
      </w:r>
      <w:proofErr w:type="spellStart"/>
      <w:r>
        <w:t>Saline</w:t>
      </w:r>
      <w:proofErr w:type="spellEnd"/>
    </w:p>
    <w:p w14:paraId="14695917" w14:textId="062B8997" w:rsidR="00F97D4A" w:rsidRPr="008C5449" w:rsidRDefault="00F97D4A" w:rsidP="00BC2D3E">
      <w:pPr>
        <w:pStyle w:val="AralkYok"/>
        <w:spacing w:after="120"/>
      </w:pPr>
      <w:r>
        <w:rPr>
          <w:b/>
          <w:bCs/>
        </w:rPr>
        <w:t xml:space="preserve">ECM: </w:t>
      </w:r>
      <w:r w:rsidR="00BA452B">
        <w:rPr>
          <w:b/>
          <w:bCs/>
        </w:rPr>
        <w:t xml:space="preserve">         </w:t>
      </w:r>
      <w:r>
        <w:t>Ekstraselüler Matris</w:t>
      </w:r>
    </w:p>
    <w:p w14:paraId="288B85EC" w14:textId="1C5868EE" w:rsidR="00F97D4A" w:rsidRDefault="00F97D4A" w:rsidP="00BC2D3E">
      <w:pPr>
        <w:pStyle w:val="AralkYok"/>
        <w:spacing w:after="120"/>
      </w:pPr>
      <w:r>
        <w:rPr>
          <w:b/>
          <w:bCs/>
        </w:rPr>
        <w:t xml:space="preserve">EMT: </w:t>
      </w:r>
      <w:r w:rsidR="00BA452B">
        <w:rPr>
          <w:b/>
          <w:bCs/>
        </w:rPr>
        <w:t xml:space="preserve">         </w:t>
      </w:r>
      <w:r>
        <w:t>Epitelyal Mezenkimal Geçiş</w:t>
      </w:r>
    </w:p>
    <w:p w14:paraId="0B9D7BEA" w14:textId="18C929EB" w:rsidR="00F97D4A" w:rsidRPr="008C5449" w:rsidRDefault="00F97D4A" w:rsidP="00BC2D3E">
      <w:pPr>
        <w:pStyle w:val="AralkYok"/>
        <w:spacing w:after="120"/>
      </w:pPr>
      <w:r>
        <w:rPr>
          <w:b/>
          <w:bCs/>
        </w:rPr>
        <w:t xml:space="preserve">FBS: </w:t>
      </w:r>
      <w:r w:rsidR="00BA452B">
        <w:rPr>
          <w:b/>
          <w:bCs/>
        </w:rPr>
        <w:t xml:space="preserve">          </w:t>
      </w:r>
      <w:r>
        <w:t xml:space="preserve">Fetal </w:t>
      </w:r>
      <w:proofErr w:type="spellStart"/>
      <w:r>
        <w:t>Bovine</w:t>
      </w:r>
      <w:proofErr w:type="spellEnd"/>
      <w:r>
        <w:t xml:space="preserve"> Serum</w:t>
      </w:r>
    </w:p>
    <w:p w14:paraId="33A776EE" w14:textId="579B87AC" w:rsidR="00F97D4A" w:rsidRPr="008C5449" w:rsidRDefault="00F97D4A" w:rsidP="00BC2D3E">
      <w:pPr>
        <w:pStyle w:val="AralkYok"/>
        <w:spacing w:after="120"/>
      </w:pPr>
      <w:r>
        <w:rPr>
          <w:b/>
          <w:bCs/>
        </w:rPr>
        <w:t xml:space="preserve">FBS: </w:t>
      </w:r>
      <w:r w:rsidR="00BA452B">
        <w:rPr>
          <w:b/>
          <w:bCs/>
        </w:rPr>
        <w:t xml:space="preserve">          </w:t>
      </w:r>
      <w:r>
        <w:t>Fetal Bovine Serum</w:t>
      </w:r>
    </w:p>
    <w:p w14:paraId="3A8A67C5" w14:textId="0CCE111B" w:rsidR="00F97D4A" w:rsidRPr="008C5449" w:rsidRDefault="00F97D4A" w:rsidP="00BC2D3E">
      <w:pPr>
        <w:pStyle w:val="AralkYok"/>
        <w:spacing w:after="120"/>
      </w:pPr>
      <w:r>
        <w:rPr>
          <w:b/>
          <w:bCs/>
        </w:rPr>
        <w:t xml:space="preserve">G: </w:t>
      </w:r>
      <w:r w:rsidR="00BA452B">
        <w:rPr>
          <w:b/>
          <w:bCs/>
        </w:rPr>
        <w:t xml:space="preserve">               </w:t>
      </w:r>
      <w:r>
        <w:t>Galangin</w:t>
      </w:r>
    </w:p>
    <w:p w14:paraId="6ABBCC34" w14:textId="04B0C6FA" w:rsidR="00F97D4A" w:rsidRPr="008C5449" w:rsidRDefault="00F97D4A" w:rsidP="00BC2D3E">
      <w:pPr>
        <w:pStyle w:val="AralkYok"/>
        <w:spacing w:after="120"/>
      </w:pPr>
      <w:r>
        <w:rPr>
          <w:b/>
          <w:bCs/>
        </w:rPr>
        <w:t xml:space="preserve">IF: </w:t>
      </w:r>
      <w:r w:rsidR="00BA452B">
        <w:rPr>
          <w:b/>
          <w:bCs/>
        </w:rPr>
        <w:t xml:space="preserve">              </w:t>
      </w:r>
      <w:proofErr w:type="spellStart"/>
      <w:r>
        <w:t>Immünfloresan</w:t>
      </w:r>
      <w:proofErr w:type="spellEnd"/>
    </w:p>
    <w:p w14:paraId="4195C659" w14:textId="3EBE2870" w:rsidR="00F97D4A" w:rsidRPr="008C5449" w:rsidRDefault="00F97D4A" w:rsidP="00BC2D3E">
      <w:pPr>
        <w:pStyle w:val="AralkYok"/>
        <w:spacing w:after="120"/>
      </w:pPr>
      <w:proofErr w:type="spellStart"/>
      <w:r w:rsidRPr="008C5449">
        <w:rPr>
          <w:b/>
          <w:bCs/>
        </w:rPr>
        <w:t>IgG</w:t>
      </w:r>
      <w:proofErr w:type="spellEnd"/>
      <w:r w:rsidRPr="008C5449">
        <w:rPr>
          <w:b/>
          <w:bCs/>
        </w:rPr>
        <w:t>:</w:t>
      </w:r>
      <w:r>
        <w:t xml:space="preserve"> </w:t>
      </w:r>
      <w:r w:rsidR="00BA452B">
        <w:t xml:space="preserve">           </w:t>
      </w:r>
      <w:proofErr w:type="spellStart"/>
      <w:r>
        <w:t>İmmünoglobulin</w:t>
      </w:r>
      <w:proofErr w:type="spellEnd"/>
      <w:r>
        <w:t xml:space="preserve"> G</w:t>
      </w:r>
    </w:p>
    <w:p w14:paraId="29E72DE8" w14:textId="5F403F02" w:rsidR="00F97D4A" w:rsidRPr="008C5449" w:rsidRDefault="00F97D4A" w:rsidP="00BC2D3E">
      <w:pPr>
        <w:pStyle w:val="AralkYok"/>
        <w:spacing w:after="120"/>
      </w:pPr>
      <w:r>
        <w:rPr>
          <w:b/>
          <w:bCs/>
        </w:rPr>
        <w:t xml:space="preserve">K: </w:t>
      </w:r>
      <w:r w:rsidR="00BA452B">
        <w:rPr>
          <w:b/>
          <w:bCs/>
        </w:rPr>
        <w:t xml:space="preserve">               </w:t>
      </w:r>
      <w:r>
        <w:t>Kontrol</w:t>
      </w:r>
    </w:p>
    <w:p w14:paraId="24D8F480" w14:textId="6C825693" w:rsidR="00F97D4A" w:rsidRPr="008C5449" w:rsidRDefault="00F97D4A" w:rsidP="00BC2D3E">
      <w:pPr>
        <w:pStyle w:val="AralkYok"/>
        <w:spacing w:after="120"/>
      </w:pPr>
      <w:proofErr w:type="spellStart"/>
      <w:r>
        <w:rPr>
          <w:b/>
          <w:bCs/>
        </w:rPr>
        <w:t>Kmb</w:t>
      </w:r>
      <w:proofErr w:type="spellEnd"/>
      <w:r>
        <w:rPr>
          <w:b/>
          <w:bCs/>
        </w:rPr>
        <w:t xml:space="preserve">: </w:t>
      </w:r>
      <w:r w:rsidR="00BA452B">
        <w:rPr>
          <w:b/>
          <w:bCs/>
        </w:rPr>
        <w:t xml:space="preserve">         </w:t>
      </w:r>
      <w:r>
        <w:t>Kombine</w:t>
      </w:r>
    </w:p>
    <w:p w14:paraId="32289676" w14:textId="4BA96DDA" w:rsidR="00F97D4A" w:rsidRDefault="00F97D4A" w:rsidP="00BC2D3E">
      <w:pPr>
        <w:pStyle w:val="AralkYok"/>
        <w:spacing w:after="120"/>
      </w:pPr>
      <w:proofErr w:type="spellStart"/>
      <w:r>
        <w:rPr>
          <w:b/>
          <w:bCs/>
        </w:rPr>
        <w:t>mAb</w:t>
      </w:r>
      <w:proofErr w:type="spellEnd"/>
      <w:r>
        <w:rPr>
          <w:b/>
          <w:bCs/>
        </w:rPr>
        <w:t xml:space="preserve">: </w:t>
      </w:r>
      <w:r w:rsidR="00BA452B">
        <w:rPr>
          <w:b/>
          <w:bCs/>
        </w:rPr>
        <w:t xml:space="preserve">         </w:t>
      </w:r>
      <w:r>
        <w:t>Monoklonal Antikor</w:t>
      </w:r>
    </w:p>
    <w:p w14:paraId="5A20FD0A" w14:textId="42DAAA4D" w:rsidR="00F97D4A" w:rsidRPr="009F619E" w:rsidRDefault="00F97D4A" w:rsidP="00BC2D3E">
      <w:pPr>
        <w:pStyle w:val="AralkYok"/>
        <w:spacing w:after="120"/>
      </w:pPr>
      <w:r w:rsidRPr="00301DD5">
        <w:rPr>
          <w:b/>
          <w:bCs/>
        </w:rPr>
        <w:t xml:space="preserve">MTT: </w:t>
      </w:r>
      <w:r w:rsidR="00BA452B">
        <w:rPr>
          <w:b/>
          <w:bCs/>
        </w:rPr>
        <w:t xml:space="preserve">         </w:t>
      </w:r>
      <w:r w:rsidRPr="009F619E">
        <w:t>Metil</w:t>
      </w:r>
      <w:r>
        <w:t xml:space="preserve"> </w:t>
      </w:r>
      <w:proofErr w:type="spellStart"/>
      <w:r>
        <w:t>Tiazolil</w:t>
      </w:r>
      <w:proofErr w:type="spellEnd"/>
      <w:r>
        <w:t xml:space="preserve"> </w:t>
      </w:r>
      <w:proofErr w:type="spellStart"/>
      <w:r>
        <w:t>Tetrazolyum</w:t>
      </w:r>
      <w:proofErr w:type="spellEnd"/>
    </w:p>
    <w:p w14:paraId="3E98501C" w14:textId="4B495FB5" w:rsidR="00F97D4A" w:rsidRPr="008C5449" w:rsidRDefault="00F97D4A" w:rsidP="00BC2D3E">
      <w:pPr>
        <w:pStyle w:val="AralkYok"/>
        <w:spacing w:after="120"/>
      </w:pPr>
      <w:r>
        <w:rPr>
          <w:b/>
          <w:bCs/>
        </w:rPr>
        <w:t xml:space="preserve">Q: </w:t>
      </w:r>
      <w:r w:rsidR="00BA452B">
        <w:rPr>
          <w:b/>
          <w:bCs/>
        </w:rPr>
        <w:t xml:space="preserve">               </w:t>
      </w:r>
      <w:r>
        <w:t>Kuersetin</w:t>
      </w:r>
    </w:p>
    <w:p w14:paraId="74461617" w14:textId="6B2F099F" w:rsidR="00F97D4A" w:rsidRPr="008C5449" w:rsidRDefault="00F97D4A" w:rsidP="00BC2D3E">
      <w:pPr>
        <w:pStyle w:val="AralkYok"/>
        <w:spacing w:after="120"/>
      </w:pPr>
      <w:r>
        <w:rPr>
          <w:b/>
          <w:bCs/>
        </w:rPr>
        <w:t xml:space="preserve">SPSS: </w:t>
      </w:r>
      <w:r w:rsidR="00BA452B">
        <w:rPr>
          <w:b/>
          <w:bCs/>
        </w:rPr>
        <w:t xml:space="preserve">         </w:t>
      </w:r>
      <w:r>
        <w:t xml:space="preserve">Statistical </w:t>
      </w:r>
      <w:proofErr w:type="spellStart"/>
      <w:r>
        <w:t>Package</w:t>
      </w:r>
      <w:proofErr w:type="spellEnd"/>
      <w:r>
        <w:t xml:space="preserve"> </w:t>
      </w:r>
      <w:proofErr w:type="spellStart"/>
      <w:r>
        <w:t>for</w:t>
      </w:r>
      <w:proofErr w:type="spellEnd"/>
      <w:r>
        <w:t xml:space="preserve"> </w:t>
      </w:r>
      <w:proofErr w:type="spellStart"/>
      <w:r>
        <w:t>the</w:t>
      </w:r>
      <w:proofErr w:type="spellEnd"/>
      <w:r>
        <w:t xml:space="preserve"> </w:t>
      </w:r>
      <w:proofErr w:type="spellStart"/>
      <w:r>
        <w:t>Social</w:t>
      </w:r>
      <w:proofErr w:type="spellEnd"/>
      <w:r>
        <w:t xml:space="preserve"> </w:t>
      </w:r>
      <w:proofErr w:type="spellStart"/>
      <w:r>
        <w:t>Sciences</w:t>
      </w:r>
      <w:proofErr w:type="spellEnd"/>
    </w:p>
    <w:p w14:paraId="3FCA5AFB" w14:textId="2425536E" w:rsidR="00F97D4A" w:rsidRPr="008C5449" w:rsidRDefault="00F97D4A" w:rsidP="00BC2D3E">
      <w:pPr>
        <w:pStyle w:val="AralkYok"/>
        <w:spacing w:after="120"/>
      </w:pPr>
      <w:r>
        <w:rPr>
          <w:b/>
          <w:bCs/>
        </w:rPr>
        <w:t xml:space="preserve">TCF8: </w:t>
      </w:r>
      <w:r w:rsidR="00BA452B">
        <w:rPr>
          <w:b/>
          <w:bCs/>
        </w:rPr>
        <w:t xml:space="preserve">        </w:t>
      </w:r>
      <w:proofErr w:type="spellStart"/>
      <w:r>
        <w:t>Transcription</w:t>
      </w:r>
      <w:proofErr w:type="spellEnd"/>
      <w:r>
        <w:t xml:space="preserve"> </w:t>
      </w:r>
      <w:proofErr w:type="spellStart"/>
      <w:r>
        <w:t>Factor</w:t>
      </w:r>
      <w:proofErr w:type="spellEnd"/>
      <w:r>
        <w:t xml:space="preserve"> 8</w:t>
      </w:r>
    </w:p>
    <w:p w14:paraId="511114F1" w14:textId="457B012C" w:rsidR="00F97D4A" w:rsidRPr="008C5449" w:rsidRDefault="00F97D4A" w:rsidP="00BC2D3E">
      <w:pPr>
        <w:pStyle w:val="AralkYok"/>
        <w:spacing w:after="120"/>
      </w:pPr>
      <w:r>
        <w:rPr>
          <w:b/>
          <w:bCs/>
        </w:rPr>
        <w:t xml:space="preserve">ZEB1: </w:t>
      </w:r>
      <w:r w:rsidR="00BA452B">
        <w:rPr>
          <w:b/>
          <w:bCs/>
        </w:rPr>
        <w:t xml:space="preserve">        </w:t>
      </w:r>
      <w:proofErr w:type="spellStart"/>
      <w:r>
        <w:t>Zinc</w:t>
      </w:r>
      <w:proofErr w:type="spellEnd"/>
      <w:r>
        <w:t xml:space="preserve"> </w:t>
      </w:r>
      <w:proofErr w:type="spellStart"/>
      <w:r>
        <w:t>Finger</w:t>
      </w:r>
      <w:proofErr w:type="spellEnd"/>
      <w:r>
        <w:t xml:space="preserve"> E-Box </w:t>
      </w:r>
      <w:proofErr w:type="spellStart"/>
      <w:r>
        <w:t>Binding</w:t>
      </w:r>
      <w:proofErr w:type="spellEnd"/>
      <w:r>
        <w:t xml:space="preserve"> </w:t>
      </w:r>
      <w:proofErr w:type="spellStart"/>
      <w:r>
        <w:t>Homeobox</w:t>
      </w:r>
      <w:proofErr w:type="spellEnd"/>
      <w:r>
        <w:t xml:space="preserve"> 1</w:t>
      </w:r>
    </w:p>
    <w:p w14:paraId="175D3F83" w14:textId="5C88B409" w:rsidR="00F97D4A" w:rsidRPr="008C5449" w:rsidRDefault="00F97D4A" w:rsidP="00BC2D3E">
      <w:pPr>
        <w:pStyle w:val="AralkYok"/>
        <w:spacing w:after="120"/>
      </w:pPr>
      <w:r w:rsidRPr="009F619E">
        <w:rPr>
          <w:b/>
          <w:bCs/>
        </w:rPr>
        <w:t>µl</w:t>
      </w:r>
      <w:r>
        <w:rPr>
          <w:b/>
          <w:bCs/>
        </w:rPr>
        <w:t xml:space="preserve">: </w:t>
      </w:r>
      <w:r w:rsidR="00BA452B">
        <w:rPr>
          <w:b/>
          <w:bCs/>
        </w:rPr>
        <w:t xml:space="preserve">               </w:t>
      </w:r>
      <w:r>
        <w:t>Mikrolitre</w:t>
      </w:r>
    </w:p>
    <w:p w14:paraId="6F5A55E2" w14:textId="1131E4A7" w:rsidR="00F97D4A" w:rsidRPr="000F1D60" w:rsidRDefault="00F97D4A" w:rsidP="00BA452B">
      <w:pPr>
        <w:pStyle w:val="AralkYok"/>
        <w:spacing w:after="120"/>
        <w:ind w:left="1276" w:hanging="1276"/>
      </w:pPr>
      <w:r w:rsidRPr="000F1D60">
        <w:rPr>
          <w:b/>
          <w:bCs/>
        </w:rPr>
        <w:t>µM:</w:t>
      </w:r>
      <w:r>
        <w:rPr>
          <w:b/>
          <w:bCs/>
        </w:rPr>
        <w:t xml:space="preserve"> </w:t>
      </w:r>
      <w:r w:rsidR="00BA452B">
        <w:rPr>
          <w:b/>
          <w:bCs/>
        </w:rPr>
        <w:t xml:space="preserve">            </w:t>
      </w:r>
      <w:proofErr w:type="spellStart"/>
      <w:r>
        <w:t>Mikromolar</w:t>
      </w:r>
      <w:proofErr w:type="spellEnd"/>
    </w:p>
    <w:p w14:paraId="31EAA3C1" w14:textId="77777777" w:rsidR="008C5449" w:rsidRDefault="008C5449" w:rsidP="007157CA">
      <w:bookmarkStart w:id="17" w:name="_Toc488176616"/>
    </w:p>
    <w:bookmarkEnd w:id="17"/>
    <w:p w14:paraId="5B6F83CD" w14:textId="77777777" w:rsidR="00AA65D4" w:rsidRPr="00540E08" w:rsidRDefault="00540E08" w:rsidP="00211812">
      <w:pPr>
        <w:spacing w:after="120"/>
        <w:jc w:val="center"/>
        <w:rPr>
          <w:b/>
          <w:sz w:val="28"/>
          <w:szCs w:val="28"/>
        </w:rPr>
      </w:pPr>
      <w:r w:rsidRPr="00540E08">
        <w:rPr>
          <w:rFonts w:cs="Times New Roman"/>
          <w:b/>
          <w:sz w:val="28"/>
          <w:szCs w:val="28"/>
        </w:rPr>
        <w:t>ŞEKİLLER DİZİNİ</w:t>
      </w:r>
    </w:p>
    <w:p w14:paraId="6020434F" w14:textId="77777777" w:rsidR="00FA7E25" w:rsidRDefault="00FA7E25" w:rsidP="00211812">
      <w:pPr>
        <w:spacing w:after="120"/>
      </w:pPr>
    </w:p>
    <w:p w14:paraId="50C326DC" w14:textId="77777777" w:rsidR="00AC38E0" w:rsidRDefault="007441D4" w:rsidP="00211812">
      <w:pPr>
        <w:spacing w:after="120"/>
      </w:pPr>
      <w:r>
        <w:t xml:space="preserve"> </w:t>
      </w:r>
    </w:p>
    <w:tbl>
      <w:tblPr>
        <w:tblStyle w:val="TabloKlavuzu"/>
        <w:tblW w:w="93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1083"/>
        <w:gridCol w:w="7632"/>
        <w:gridCol w:w="592"/>
      </w:tblGrid>
      <w:tr w:rsidR="001D5C25" w:rsidRPr="002D7525" w14:paraId="0075A49B" w14:textId="77777777" w:rsidTr="00A3214D">
        <w:tc>
          <w:tcPr>
            <w:tcW w:w="1083" w:type="dxa"/>
          </w:tcPr>
          <w:p w14:paraId="69B694BF" w14:textId="77777777" w:rsidR="002D7525" w:rsidRPr="002D7525" w:rsidRDefault="002D7525" w:rsidP="00B80CDC">
            <w:pPr>
              <w:spacing w:after="120"/>
              <w:ind w:right="44" w:firstLine="0"/>
              <w:rPr>
                <w:szCs w:val="24"/>
              </w:rPr>
            </w:pPr>
            <w:r w:rsidRPr="002D7525">
              <w:rPr>
                <w:b/>
                <w:szCs w:val="24"/>
              </w:rPr>
              <w:t>Şekil 1.</w:t>
            </w:r>
          </w:p>
        </w:tc>
        <w:tc>
          <w:tcPr>
            <w:tcW w:w="7632" w:type="dxa"/>
          </w:tcPr>
          <w:p w14:paraId="1C754086" w14:textId="44E58F61" w:rsidR="002D7525" w:rsidRPr="002D7525" w:rsidRDefault="001D5C25" w:rsidP="00211812">
            <w:pPr>
              <w:spacing w:after="120"/>
              <w:ind w:firstLine="0"/>
              <w:rPr>
                <w:szCs w:val="24"/>
              </w:rPr>
            </w:pPr>
            <w:r>
              <w:rPr>
                <w:szCs w:val="24"/>
              </w:rPr>
              <w:t xml:space="preserve">Galanginin kimyasal yapısı…………………….. </w:t>
            </w:r>
            <w:r w:rsidR="001E26B4">
              <w:rPr>
                <w:szCs w:val="24"/>
              </w:rPr>
              <w:t>…………………………….</w:t>
            </w:r>
          </w:p>
        </w:tc>
        <w:tc>
          <w:tcPr>
            <w:tcW w:w="592" w:type="dxa"/>
          </w:tcPr>
          <w:p w14:paraId="5939260D" w14:textId="7A5432A1" w:rsidR="002D7525" w:rsidRPr="002D7525" w:rsidRDefault="001E26B4" w:rsidP="00211812">
            <w:pPr>
              <w:spacing w:after="120"/>
              <w:ind w:firstLine="0"/>
              <w:jc w:val="center"/>
              <w:rPr>
                <w:szCs w:val="24"/>
              </w:rPr>
            </w:pPr>
            <w:r>
              <w:rPr>
                <w:szCs w:val="24"/>
              </w:rPr>
              <w:t>10</w:t>
            </w:r>
          </w:p>
        </w:tc>
      </w:tr>
      <w:tr w:rsidR="001D5C25" w:rsidRPr="002D7525" w14:paraId="656FF5EB" w14:textId="77777777" w:rsidTr="00A3214D">
        <w:tc>
          <w:tcPr>
            <w:tcW w:w="1083" w:type="dxa"/>
          </w:tcPr>
          <w:p w14:paraId="3C3886A8" w14:textId="77777777" w:rsidR="002D7525" w:rsidRPr="002D7525" w:rsidRDefault="002D7525" w:rsidP="00211812">
            <w:pPr>
              <w:spacing w:after="120"/>
              <w:ind w:firstLine="0"/>
              <w:rPr>
                <w:szCs w:val="24"/>
              </w:rPr>
            </w:pPr>
            <w:r w:rsidRPr="002D7525">
              <w:rPr>
                <w:b/>
                <w:szCs w:val="24"/>
              </w:rPr>
              <w:t>Şekil 2.</w:t>
            </w:r>
          </w:p>
        </w:tc>
        <w:tc>
          <w:tcPr>
            <w:tcW w:w="7632" w:type="dxa"/>
          </w:tcPr>
          <w:p w14:paraId="5F92A549" w14:textId="65F536E0" w:rsidR="002D7525" w:rsidRPr="002D7525" w:rsidRDefault="001D5C25" w:rsidP="00211812">
            <w:pPr>
              <w:spacing w:after="120"/>
              <w:ind w:firstLine="0"/>
              <w:rPr>
                <w:szCs w:val="24"/>
              </w:rPr>
            </w:pPr>
            <w:r>
              <w:rPr>
                <w:szCs w:val="24"/>
              </w:rPr>
              <w:t>Kuersetinin kimyasal yapısı</w:t>
            </w:r>
            <w:r w:rsidR="001E26B4">
              <w:rPr>
                <w:szCs w:val="24"/>
              </w:rPr>
              <w:t>…………………………………………………...</w:t>
            </w:r>
          </w:p>
        </w:tc>
        <w:tc>
          <w:tcPr>
            <w:tcW w:w="592" w:type="dxa"/>
          </w:tcPr>
          <w:p w14:paraId="17DBC70D" w14:textId="79DA02F7" w:rsidR="002D7525" w:rsidRPr="002D7525" w:rsidRDefault="002D7525" w:rsidP="00211812">
            <w:pPr>
              <w:spacing w:after="120"/>
              <w:ind w:firstLine="0"/>
              <w:jc w:val="center"/>
              <w:rPr>
                <w:szCs w:val="24"/>
              </w:rPr>
            </w:pPr>
            <w:r>
              <w:rPr>
                <w:szCs w:val="24"/>
              </w:rPr>
              <w:t>1</w:t>
            </w:r>
            <w:r w:rsidR="001E26B4">
              <w:rPr>
                <w:szCs w:val="24"/>
              </w:rPr>
              <w:t>2</w:t>
            </w:r>
          </w:p>
        </w:tc>
      </w:tr>
      <w:tr w:rsidR="001D5C25" w:rsidRPr="002D7525" w14:paraId="2438BE95" w14:textId="77777777" w:rsidTr="00A3214D">
        <w:tc>
          <w:tcPr>
            <w:tcW w:w="1083" w:type="dxa"/>
          </w:tcPr>
          <w:p w14:paraId="133A1B0E" w14:textId="77777777" w:rsidR="002D7525" w:rsidRPr="002D7525" w:rsidRDefault="002D7525" w:rsidP="00211812">
            <w:pPr>
              <w:spacing w:after="120"/>
              <w:ind w:firstLine="0"/>
              <w:rPr>
                <w:szCs w:val="24"/>
              </w:rPr>
            </w:pPr>
            <w:r w:rsidRPr="002D7525">
              <w:rPr>
                <w:b/>
                <w:szCs w:val="24"/>
              </w:rPr>
              <w:t>Şekil 3.</w:t>
            </w:r>
          </w:p>
        </w:tc>
        <w:tc>
          <w:tcPr>
            <w:tcW w:w="7632" w:type="dxa"/>
          </w:tcPr>
          <w:p w14:paraId="372CA408" w14:textId="5D21B2BB" w:rsidR="002D7525" w:rsidRPr="002D7525" w:rsidRDefault="001D5C25" w:rsidP="00211812">
            <w:pPr>
              <w:spacing w:after="120"/>
              <w:ind w:firstLine="0"/>
              <w:rPr>
                <w:szCs w:val="24"/>
              </w:rPr>
            </w:pPr>
            <w:r>
              <w:rPr>
                <w:szCs w:val="24"/>
              </w:rPr>
              <w:t>Galangin ve kuersetin ilaçları ile muamele edilmiş SHSY-5Y hücrelerinin 48 saat sonundaki MTT sonuçları</w:t>
            </w:r>
            <w:r w:rsidR="002D7525" w:rsidRPr="002D7525">
              <w:rPr>
                <w:szCs w:val="24"/>
              </w:rPr>
              <w:t xml:space="preserve"> ………………………………</w:t>
            </w:r>
            <w:r w:rsidR="002D7525">
              <w:rPr>
                <w:szCs w:val="24"/>
              </w:rPr>
              <w:t>.</w:t>
            </w:r>
            <w:r w:rsidR="002D7525" w:rsidRPr="002D7525">
              <w:rPr>
                <w:szCs w:val="24"/>
              </w:rPr>
              <w:t>………</w:t>
            </w:r>
            <w:r w:rsidR="002C7BEE">
              <w:rPr>
                <w:szCs w:val="24"/>
              </w:rPr>
              <w:t xml:space="preserve"> </w:t>
            </w:r>
            <w:r w:rsidR="002D7525" w:rsidRPr="002D7525">
              <w:rPr>
                <w:szCs w:val="24"/>
              </w:rPr>
              <w:t>……</w:t>
            </w:r>
            <w:r w:rsidR="001E26B4">
              <w:rPr>
                <w:szCs w:val="24"/>
              </w:rPr>
              <w:t xml:space="preserve"> …</w:t>
            </w:r>
          </w:p>
        </w:tc>
        <w:tc>
          <w:tcPr>
            <w:tcW w:w="592" w:type="dxa"/>
          </w:tcPr>
          <w:p w14:paraId="469D865F" w14:textId="18BDA3CC" w:rsidR="002D7525" w:rsidRPr="002D7525" w:rsidRDefault="001E26B4" w:rsidP="00211812">
            <w:pPr>
              <w:spacing w:after="120"/>
              <w:ind w:firstLine="0"/>
              <w:jc w:val="center"/>
              <w:rPr>
                <w:szCs w:val="24"/>
              </w:rPr>
            </w:pPr>
            <w:r>
              <w:rPr>
                <w:szCs w:val="24"/>
              </w:rPr>
              <w:t>2</w:t>
            </w:r>
            <w:r w:rsidR="00A1221B">
              <w:rPr>
                <w:szCs w:val="24"/>
              </w:rPr>
              <w:t>6</w:t>
            </w:r>
          </w:p>
        </w:tc>
      </w:tr>
      <w:tr w:rsidR="001D5C25" w:rsidRPr="002D7525" w14:paraId="338C0AC3" w14:textId="77777777" w:rsidTr="00A3214D">
        <w:tc>
          <w:tcPr>
            <w:tcW w:w="1083" w:type="dxa"/>
          </w:tcPr>
          <w:p w14:paraId="2FF42C54" w14:textId="77777777" w:rsidR="002D7525" w:rsidRPr="002D7525" w:rsidRDefault="002D7525" w:rsidP="00211812">
            <w:pPr>
              <w:spacing w:after="120"/>
              <w:ind w:firstLine="0"/>
              <w:rPr>
                <w:szCs w:val="24"/>
              </w:rPr>
            </w:pPr>
            <w:r w:rsidRPr="002D7525">
              <w:rPr>
                <w:b/>
                <w:szCs w:val="24"/>
              </w:rPr>
              <w:t>Şekil 4.</w:t>
            </w:r>
          </w:p>
        </w:tc>
        <w:tc>
          <w:tcPr>
            <w:tcW w:w="7632" w:type="dxa"/>
          </w:tcPr>
          <w:p w14:paraId="45554FF5" w14:textId="6128BCD9" w:rsidR="002D7525" w:rsidRPr="002D7525" w:rsidRDefault="001D5C25" w:rsidP="00211812">
            <w:pPr>
              <w:spacing w:after="120"/>
              <w:ind w:firstLine="0"/>
              <w:rPr>
                <w:szCs w:val="24"/>
              </w:rPr>
            </w:pPr>
            <w:r>
              <w:rPr>
                <w:rFonts w:cs="Times New Roman"/>
                <w:szCs w:val="24"/>
              </w:rPr>
              <w:t xml:space="preserve">Kuersetin 20 </w:t>
            </w:r>
            <w:r w:rsidR="002D7525" w:rsidRPr="002D7525">
              <w:rPr>
                <w:rFonts w:cs="Times New Roman"/>
                <w:szCs w:val="24"/>
              </w:rPr>
              <w:t xml:space="preserve"> </w:t>
            </w:r>
            <w:r>
              <w:t>µl ve galangin 20 µl</w:t>
            </w:r>
            <w:r w:rsidRPr="002D7525">
              <w:rPr>
                <w:szCs w:val="24"/>
              </w:rPr>
              <w:t xml:space="preserve"> </w:t>
            </w:r>
            <w:r>
              <w:rPr>
                <w:szCs w:val="24"/>
              </w:rPr>
              <w:t xml:space="preserve"> kombine tedavi ile kuersetin 40 </w:t>
            </w:r>
            <w:r>
              <w:t>µl</w:t>
            </w:r>
            <w:r w:rsidRPr="002D7525">
              <w:rPr>
                <w:szCs w:val="24"/>
              </w:rPr>
              <w:t xml:space="preserve"> </w:t>
            </w:r>
            <w:r>
              <w:rPr>
                <w:szCs w:val="24"/>
              </w:rPr>
              <w:t xml:space="preserve"> ve galangin 40 </w:t>
            </w:r>
            <w:r>
              <w:t>µl</w:t>
            </w:r>
            <w:r w:rsidRPr="002D7525">
              <w:rPr>
                <w:szCs w:val="24"/>
              </w:rPr>
              <w:t xml:space="preserve"> </w:t>
            </w:r>
            <w:r>
              <w:rPr>
                <w:szCs w:val="24"/>
              </w:rPr>
              <w:t xml:space="preserve">kombine tedavi sonuçlarına ait 48 sonunda elde edilen MTT verileri </w:t>
            </w:r>
            <w:r w:rsidR="002D7525" w:rsidRPr="002D7525">
              <w:rPr>
                <w:szCs w:val="24"/>
              </w:rPr>
              <w:t>………………………………</w:t>
            </w:r>
            <w:r w:rsidR="002D7525">
              <w:rPr>
                <w:szCs w:val="24"/>
              </w:rPr>
              <w:t>.</w:t>
            </w:r>
            <w:r w:rsidR="002D7525" w:rsidRPr="002D7525">
              <w:rPr>
                <w:szCs w:val="24"/>
              </w:rPr>
              <w:t>……………….</w:t>
            </w:r>
            <w:r w:rsidR="002D7525">
              <w:rPr>
                <w:szCs w:val="24"/>
              </w:rPr>
              <w:t>…</w:t>
            </w:r>
            <w:r w:rsidR="001E26B4">
              <w:rPr>
                <w:szCs w:val="24"/>
              </w:rPr>
              <w:t>…………………….</w:t>
            </w:r>
          </w:p>
        </w:tc>
        <w:tc>
          <w:tcPr>
            <w:tcW w:w="592" w:type="dxa"/>
          </w:tcPr>
          <w:p w14:paraId="74E941BE" w14:textId="71AB9448" w:rsidR="002D7525" w:rsidRPr="002D7525" w:rsidRDefault="001E26B4" w:rsidP="00211812">
            <w:pPr>
              <w:spacing w:after="120"/>
              <w:ind w:firstLine="0"/>
              <w:jc w:val="center"/>
              <w:rPr>
                <w:szCs w:val="24"/>
              </w:rPr>
            </w:pPr>
            <w:r>
              <w:rPr>
                <w:szCs w:val="24"/>
              </w:rPr>
              <w:t>2</w:t>
            </w:r>
            <w:r w:rsidR="00A1221B">
              <w:rPr>
                <w:szCs w:val="24"/>
              </w:rPr>
              <w:t>7</w:t>
            </w:r>
          </w:p>
        </w:tc>
      </w:tr>
      <w:tr w:rsidR="001D5C25" w:rsidRPr="002D7525" w14:paraId="70C31297" w14:textId="77777777" w:rsidTr="00A3214D">
        <w:tc>
          <w:tcPr>
            <w:tcW w:w="1083" w:type="dxa"/>
          </w:tcPr>
          <w:p w14:paraId="1E85B488" w14:textId="16F1BB3E" w:rsidR="002D7525" w:rsidRPr="00A3214D" w:rsidRDefault="002D7525" w:rsidP="00211812">
            <w:pPr>
              <w:spacing w:after="120"/>
              <w:ind w:firstLine="0"/>
              <w:rPr>
                <w:b/>
                <w:szCs w:val="24"/>
              </w:rPr>
            </w:pPr>
            <w:r w:rsidRPr="002D7525">
              <w:rPr>
                <w:b/>
                <w:szCs w:val="24"/>
              </w:rPr>
              <w:t xml:space="preserve">Şekil </w:t>
            </w:r>
            <w:r w:rsidR="00A3214D">
              <w:rPr>
                <w:b/>
                <w:szCs w:val="24"/>
              </w:rPr>
              <w:t>5</w:t>
            </w:r>
            <w:r w:rsidRPr="002D7525">
              <w:rPr>
                <w:b/>
                <w:szCs w:val="24"/>
              </w:rPr>
              <w:t>.</w:t>
            </w:r>
          </w:p>
        </w:tc>
        <w:tc>
          <w:tcPr>
            <w:tcW w:w="7632" w:type="dxa"/>
          </w:tcPr>
          <w:p w14:paraId="0A6B8925" w14:textId="68D2F1AF" w:rsidR="00A3214D" w:rsidRPr="002D7525" w:rsidRDefault="00A3214D" w:rsidP="00A3214D">
            <w:pPr>
              <w:spacing w:after="120"/>
              <w:ind w:firstLine="0"/>
              <w:rPr>
                <w:szCs w:val="24"/>
              </w:rPr>
            </w:pPr>
            <w:r>
              <w:rPr>
                <w:szCs w:val="24"/>
              </w:rPr>
              <w:t xml:space="preserve">Matrijel invazyon deneyine ait transwelldeki her bir kuyucuk için bölgesel olarak hücre proliferasyon dağılımına ait grafik </w:t>
            </w:r>
            <w:r w:rsidR="002D7525" w:rsidRPr="002D7525">
              <w:rPr>
                <w:szCs w:val="24"/>
              </w:rPr>
              <w:t xml:space="preserve"> ………………</w:t>
            </w:r>
            <w:r w:rsidR="002D7525">
              <w:rPr>
                <w:szCs w:val="24"/>
              </w:rPr>
              <w:t>…</w:t>
            </w:r>
            <w:r w:rsidR="001E26B4">
              <w:rPr>
                <w:szCs w:val="24"/>
              </w:rPr>
              <w:t>………….</w:t>
            </w:r>
          </w:p>
        </w:tc>
        <w:tc>
          <w:tcPr>
            <w:tcW w:w="592" w:type="dxa"/>
          </w:tcPr>
          <w:p w14:paraId="7A69D7F9" w14:textId="515D40B0" w:rsidR="002D7525" w:rsidRDefault="00301DD5" w:rsidP="00211812">
            <w:pPr>
              <w:spacing w:after="120"/>
              <w:ind w:firstLine="0"/>
              <w:jc w:val="center"/>
              <w:rPr>
                <w:szCs w:val="24"/>
              </w:rPr>
            </w:pPr>
            <w:r>
              <w:rPr>
                <w:szCs w:val="24"/>
              </w:rPr>
              <w:t>3</w:t>
            </w:r>
            <w:r w:rsidR="00A1221B">
              <w:rPr>
                <w:szCs w:val="24"/>
              </w:rPr>
              <w:t>1</w:t>
            </w:r>
          </w:p>
          <w:p w14:paraId="5A790BB5" w14:textId="3F0F8E0B" w:rsidR="00A3214D" w:rsidRPr="002D7525" w:rsidRDefault="00A3214D" w:rsidP="00A3214D">
            <w:pPr>
              <w:spacing w:after="120"/>
              <w:ind w:firstLine="0"/>
              <w:rPr>
                <w:szCs w:val="24"/>
              </w:rPr>
            </w:pPr>
          </w:p>
        </w:tc>
      </w:tr>
      <w:tr w:rsidR="00A3214D" w:rsidRPr="002D7525" w14:paraId="548CEC1E" w14:textId="77777777" w:rsidTr="00A3214D">
        <w:tc>
          <w:tcPr>
            <w:tcW w:w="1083" w:type="dxa"/>
          </w:tcPr>
          <w:p w14:paraId="23AC7628" w14:textId="3069388C" w:rsidR="00A3214D" w:rsidRPr="002D7525" w:rsidRDefault="00A3214D" w:rsidP="00211812">
            <w:pPr>
              <w:spacing w:after="120"/>
              <w:ind w:firstLine="0"/>
              <w:rPr>
                <w:b/>
                <w:szCs w:val="24"/>
              </w:rPr>
            </w:pPr>
            <w:r>
              <w:rPr>
                <w:b/>
                <w:szCs w:val="24"/>
              </w:rPr>
              <w:t>Şekil 6.</w:t>
            </w:r>
          </w:p>
        </w:tc>
        <w:tc>
          <w:tcPr>
            <w:tcW w:w="7632" w:type="dxa"/>
          </w:tcPr>
          <w:p w14:paraId="519A3F75" w14:textId="3D5A16B7" w:rsidR="00A3214D" w:rsidRDefault="00A3214D" w:rsidP="00A3214D">
            <w:pPr>
              <w:spacing w:after="120"/>
              <w:ind w:firstLine="0"/>
              <w:rPr>
                <w:szCs w:val="24"/>
              </w:rPr>
            </w:pPr>
            <w:r>
              <w:rPr>
                <w:szCs w:val="24"/>
              </w:rPr>
              <w:t>Klon deneyine ait Image J ile elde edilen veriler sonucu SHSY-5Y hücrelerinin farklı ilaç gruplarındaki hücre sayıları</w:t>
            </w:r>
            <w:r w:rsidR="001E26B4">
              <w:rPr>
                <w:szCs w:val="24"/>
              </w:rPr>
              <w:t>…………………………..</w:t>
            </w:r>
          </w:p>
          <w:p w14:paraId="2A3DB120" w14:textId="39893A36" w:rsidR="00A3214D" w:rsidRDefault="00A3214D" w:rsidP="00A3214D">
            <w:pPr>
              <w:spacing w:after="120"/>
              <w:ind w:firstLine="0"/>
              <w:rPr>
                <w:szCs w:val="24"/>
              </w:rPr>
            </w:pPr>
          </w:p>
        </w:tc>
        <w:tc>
          <w:tcPr>
            <w:tcW w:w="592" w:type="dxa"/>
          </w:tcPr>
          <w:p w14:paraId="1BC0F53D" w14:textId="45B0B4F5" w:rsidR="00A3214D" w:rsidRDefault="001E26B4" w:rsidP="00211812">
            <w:pPr>
              <w:spacing w:after="120"/>
              <w:ind w:firstLine="0"/>
              <w:jc w:val="center"/>
              <w:rPr>
                <w:szCs w:val="24"/>
              </w:rPr>
            </w:pPr>
            <w:r>
              <w:rPr>
                <w:szCs w:val="24"/>
              </w:rPr>
              <w:t>3</w:t>
            </w:r>
            <w:r w:rsidR="00A1221B">
              <w:rPr>
                <w:szCs w:val="24"/>
              </w:rPr>
              <w:t>7</w:t>
            </w:r>
          </w:p>
        </w:tc>
      </w:tr>
      <w:tr w:rsidR="00A3214D" w:rsidRPr="002D7525" w14:paraId="6B1B67D5" w14:textId="77777777" w:rsidTr="00A3214D">
        <w:tc>
          <w:tcPr>
            <w:tcW w:w="1083" w:type="dxa"/>
          </w:tcPr>
          <w:p w14:paraId="51B6D81C" w14:textId="77777777" w:rsidR="00A3214D" w:rsidRPr="002D7525" w:rsidRDefault="00A3214D" w:rsidP="00211812">
            <w:pPr>
              <w:spacing w:after="120"/>
              <w:ind w:firstLine="0"/>
              <w:rPr>
                <w:b/>
                <w:szCs w:val="24"/>
              </w:rPr>
            </w:pPr>
          </w:p>
        </w:tc>
        <w:tc>
          <w:tcPr>
            <w:tcW w:w="7632" w:type="dxa"/>
          </w:tcPr>
          <w:p w14:paraId="6E8D98D7" w14:textId="77777777" w:rsidR="00A3214D" w:rsidRDefault="00A3214D" w:rsidP="00A3214D">
            <w:pPr>
              <w:spacing w:after="120"/>
              <w:ind w:firstLine="0"/>
              <w:rPr>
                <w:szCs w:val="24"/>
              </w:rPr>
            </w:pPr>
          </w:p>
        </w:tc>
        <w:tc>
          <w:tcPr>
            <w:tcW w:w="592" w:type="dxa"/>
          </w:tcPr>
          <w:p w14:paraId="492D54CF" w14:textId="77777777" w:rsidR="00A3214D" w:rsidRDefault="00A3214D" w:rsidP="00211812">
            <w:pPr>
              <w:spacing w:after="120"/>
              <w:ind w:firstLine="0"/>
              <w:jc w:val="center"/>
              <w:rPr>
                <w:szCs w:val="24"/>
              </w:rPr>
            </w:pPr>
          </w:p>
        </w:tc>
      </w:tr>
      <w:tr w:rsidR="00A3214D" w:rsidRPr="002D7525" w14:paraId="14FF077B" w14:textId="77777777" w:rsidTr="00A3214D">
        <w:tc>
          <w:tcPr>
            <w:tcW w:w="1083" w:type="dxa"/>
          </w:tcPr>
          <w:p w14:paraId="156B4008" w14:textId="77777777" w:rsidR="00A3214D" w:rsidRPr="002D7525" w:rsidRDefault="00A3214D" w:rsidP="00211812">
            <w:pPr>
              <w:spacing w:after="120"/>
              <w:ind w:firstLine="0"/>
              <w:rPr>
                <w:b/>
                <w:szCs w:val="24"/>
              </w:rPr>
            </w:pPr>
          </w:p>
        </w:tc>
        <w:tc>
          <w:tcPr>
            <w:tcW w:w="7632" w:type="dxa"/>
          </w:tcPr>
          <w:p w14:paraId="4E842ABA" w14:textId="77777777" w:rsidR="00A3214D" w:rsidRDefault="00A3214D" w:rsidP="00A3214D">
            <w:pPr>
              <w:spacing w:after="120"/>
              <w:ind w:firstLine="0"/>
              <w:rPr>
                <w:szCs w:val="24"/>
              </w:rPr>
            </w:pPr>
          </w:p>
        </w:tc>
        <w:tc>
          <w:tcPr>
            <w:tcW w:w="592" w:type="dxa"/>
          </w:tcPr>
          <w:p w14:paraId="3F6807C6" w14:textId="77777777" w:rsidR="00A3214D" w:rsidRDefault="00A3214D" w:rsidP="00211812">
            <w:pPr>
              <w:spacing w:after="120"/>
              <w:ind w:firstLine="0"/>
              <w:jc w:val="center"/>
              <w:rPr>
                <w:szCs w:val="24"/>
              </w:rPr>
            </w:pPr>
          </w:p>
        </w:tc>
      </w:tr>
      <w:tr w:rsidR="00A3214D" w:rsidRPr="002D7525" w14:paraId="2187F0C7" w14:textId="77777777" w:rsidTr="00A3214D">
        <w:tc>
          <w:tcPr>
            <w:tcW w:w="1083" w:type="dxa"/>
          </w:tcPr>
          <w:p w14:paraId="16CEB747" w14:textId="77777777" w:rsidR="00A3214D" w:rsidRPr="002D7525" w:rsidRDefault="00A3214D" w:rsidP="00211812">
            <w:pPr>
              <w:spacing w:after="120"/>
              <w:ind w:firstLine="0"/>
              <w:rPr>
                <w:b/>
                <w:szCs w:val="24"/>
              </w:rPr>
            </w:pPr>
          </w:p>
        </w:tc>
        <w:tc>
          <w:tcPr>
            <w:tcW w:w="7632" w:type="dxa"/>
          </w:tcPr>
          <w:p w14:paraId="0242D317" w14:textId="77777777" w:rsidR="00A3214D" w:rsidRDefault="00A3214D" w:rsidP="00A3214D">
            <w:pPr>
              <w:spacing w:after="120"/>
              <w:ind w:firstLine="0"/>
              <w:rPr>
                <w:szCs w:val="24"/>
              </w:rPr>
            </w:pPr>
          </w:p>
          <w:p w14:paraId="5F8D3021" w14:textId="77777777" w:rsidR="008C5449" w:rsidRDefault="008C5449" w:rsidP="00A3214D">
            <w:pPr>
              <w:spacing w:after="120"/>
              <w:ind w:firstLine="0"/>
              <w:rPr>
                <w:szCs w:val="24"/>
              </w:rPr>
            </w:pPr>
          </w:p>
          <w:p w14:paraId="2812BA0D" w14:textId="77777777" w:rsidR="008C5449" w:rsidRDefault="008C5449" w:rsidP="00A3214D">
            <w:pPr>
              <w:spacing w:after="120"/>
              <w:ind w:firstLine="0"/>
              <w:rPr>
                <w:szCs w:val="24"/>
              </w:rPr>
            </w:pPr>
          </w:p>
          <w:p w14:paraId="2DE838FE" w14:textId="77777777" w:rsidR="008C5449" w:rsidRDefault="008C5449" w:rsidP="00A3214D">
            <w:pPr>
              <w:spacing w:after="120"/>
              <w:ind w:firstLine="0"/>
              <w:rPr>
                <w:szCs w:val="24"/>
              </w:rPr>
            </w:pPr>
          </w:p>
          <w:p w14:paraId="4C5A8DD9" w14:textId="77777777" w:rsidR="008C5449" w:rsidRDefault="008C5449" w:rsidP="00A3214D">
            <w:pPr>
              <w:spacing w:after="120"/>
              <w:ind w:firstLine="0"/>
              <w:rPr>
                <w:szCs w:val="24"/>
              </w:rPr>
            </w:pPr>
          </w:p>
          <w:p w14:paraId="3A1A4CE0" w14:textId="77777777" w:rsidR="008C5449" w:rsidRDefault="008C5449" w:rsidP="00A3214D">
            <w:pPr>
              <w:spacing w:after="120"/>
              <w:ind w:firstLine="0"/>
              <w:rPr>
                <w:szCs w:val="24"/>
              </w:rPr>
            </w:pPr>
          </w:p>
          <w:p w14:paraId="1CAF4DFB" w14:textId="77777777" w:rsidR="008C5449" w:rsidRDefault="008C5449" w:rsidP="00A3214D">
            <w:pPr>
              <w:spacing w:after="120"/>
              <w:ind w:firstLine="0"/>
              <w:rPr>
                <w:szCs w:val="24"/>
              </w:rPr>
            </w:pPr>
          </w:p>
          <w:p w14:paraId="5B700B8B" w14:textId="77777777" w:rsidR="008C5449" w:rsidRDefault="008C5449" w:rsidP="00A3214D">
            <w:pPr>
              <w:spacing w:after="120"/>
              <w:ind w:firstLine="0"/>
              <w:rPr>
                <w:szCs w:val="24"/>
              </w:rPr>
            </w:pPr>
          </w:p>
          <w:p w14:paraId="1359DE1C" w14:textId="77777777" w:rsidR="008C5449" w:rsidRDefault="008C5449" w:rsidP="00A3214D">
            <w:pPr>
              <w:spacing w:after="120"/>
              <w:ind w:firstLine="0"/>
              <w:rPr>
                <w:szCs w:val="24"/>
              </w:rPr>
            </w:pPr>
          </w:p>
        </w:tc>
        <w:tc>
          <w:tcPr>
            <w:tcW w:w="592" w:type="dxa"/>
          </w:tcPr>
          <w:p w14:paraId="79AA9E4D" w14:textId="77777777" w:rsidR="00A3214D" w:rsidRDefault="00A3214D" w:rsidP="00211812">
            <w:pPr>
              <w:spacing w:after="120"/>
              <w:ind w:firstLine="0"/>
              <w:jc w:val="center"/>
              <w:rPr>
                <w:szCs w:val="24"/>
              </w:rPr>
            </w:pPr>
          </w:p>
        </w:tc>
      </w:tr>
    </w:tbl>
    <w:p w14:paraId="776B32BA" w14:textId="77777777" w:rsidR="007441D4" w:rsidRDefault="007441D4" w:rsidP="00AB3460">
      <w:pPr>
        <w:ind w:firstLine="0"/>
      </w:pPr>
      <w:bookmarkStart w:id="18" w:name="_Toc488176617"/>
    </w:p>
    <w:p w14:paraId="66860546" w14:textId="77777777" w:rsidR="007441D4" w:rsidRDefault="007441D4" w:rsidP="00211812">
      <w:pPr>
        <w:spacing w:after="120"/>
        <w:jc w:val="center"/>
        <w:rPr>
          <w:b/>
          <w:sz w:val="28"/>
        </w:rPr>
      </w:pPr>
      <w:r w:rsidRPr="007441D4">
        <w:rPr>
          <w:b/>
          <w:sz w:val="28"/>
        </w:rPr>
        <w:t>RESİMLER DİZİNİ</w:t>
      </w:r>
    </w:p>
    <w:p w14:paraId="3E854A70" w14:textId="77777777" w:rsidR="007441D4" w:rsidRDefault="007441D4" w:rsidP="00211812">
      <w:pPr>
        <w:spacing w:after="120"/>
        <w:jc w:val="center"/>
        <w:rPr>
          <w:b/>
        </w:rPr>
      </w:pPr>
    </w:p>
    <w:p w14:paraId="1A8575C5" w14:textId="77777777" w:rsidR="007441D4" w:rsidRPr="007441D4" w:rsidRDefault="007441D4" w:rsidP="00211812">
      <w:pPr>
        <w:spacing w:after="120"/>
        <w:jc w:val="center"/>
        <w:rPr>
          <w: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8"/>
        <w:gridCol w:w="7438"/>
        <w:gridCol w:w="575"/>
      </w:tblGrid>
      <w:tr w:rsidR="003801D7" w:rsidRPr="00B92C9A" w14:paraId="62421638" w14:textId="77777777" w:rsidTr="0071787F">
        <w:tc>
          <w:tcPr>
            <w:tcW w:w="1101" w:type="dxa"/>
          </w:tcPr>
          <w:p w14:paraId="0D03BA32" w14:textId="4A8CFA21" w:rsidR="007441D4" w:rsidRPr="00B92C9A" w:rsidRDefault="007441D4" w:rsidP="00B92C9A">
            <w:pPr>
              <w:pStyle w:val="T1"/>
            </w:pPr>
            <w:r w:rsidRPr="00B92C9A">
              <w:t>Resim</w:t>
            </w:r>
            <w:r w:rsidR="003801D7" w:rsidRPr="00B92C9A">
              <w:t xml:space="preserve"> </w:t>
            </w:r>
            <w:r w:rsidR="0071787F" w:rsidRPr="00B92C9A">
              <w:t>1.</w:t>
            </w:r>
          </w:p>
        </w:tc>
        <w:tc>
          <w:tcPr>
            <w:tcW w:w="7512" w:type="dxa"/>
          </w:tcPr>
          <w:p w14:paraId="630AC968" w14:textId="59F817AA" w:rsidR="007441D4" w:rsidRPr="00B92C9A" w:rsidRDefault="00A3214D" w:rsidP="00B92C9A">
            <w:pPr>
              <w:pStyle w:val="T1"/>
              <w:rPr>
                <w:b w:val="0"/>
                <w:bCs w:val="0"/>
              </w:rPr>
            </w:pPr>
            <w:r w:rsidRPr="00B92C9A">
              <w:rPr>
                <w:b w:val="0"/>
                <w:bCs w:val="0"/>
              </w:rPr>
              <w:t>SHSY-5Y hücrelerinin pasajlama öncesi çekilmiş 5X mikroskop görüntüsü</w:t>
            </w:r>
            <w:r w:rsidR="0071787F" w:rsidRPr="00B92C9A">
              <w:rPr>
                <w:b w:val="0"/>
                <w:bCs w:val="0"/>
                <w:webHidden/>
              </w:rPr>
              <w:t xml:space="preserve"> ………….…</w:t>
            </w:r>
            <w:r w:rsidR="001E26B4" w:rsidRPr="00B92C9A">
              <w:rPr>
                <w:b w:val="0"/>
                <w:bCs w:val="0"/>
                <w:webHidden/>
              </w:rPr>
              <w:t>………………………………………………………………..</w:t>
            </w:r>
          </w:p>
        </w:tc>
        <w:tc>
          <w:tcPr>
            <w:tcW w:w="598" w:type="dxa"/>
          </w:tcPr>
          <w:p w14:paraId="2FDD924B" w14:textId="4E38D63C" w:rsidR="007441D4" w:rsidRPr="00B92C9A" w:rsidRDefault="0071787F" w:rsidP="00B92C9A">
            <w:pPr>
              <w:pStyle w:val="T1"/>
              <w:rPr>
                <w:b w:val="0"/>
                <w:bCs w:val="0"/>
              </w:rPr>
            </w:pPr>
            <w:r w:rsidRPr="00B92C9A">
              <w:rPr>
                <w:b w:val="0"/>
                <w:bCs w:val="0"/>
              </w:rPr>
              <w:t>1</w:t>
            </w:r>
            <w:r w:rsidR="00A1221B" w:rsidRPr="00B92C9A">
              <w:rPr>
                <w:b w:val="0"/>
                <w:bCs w:val="0"/>
              </w:rPr>
              <w:t>7</w:t>
            </w:r>
          </w:p>
        </w:tc>
      </w:tr>
      <w:tr w:rsidR="003801D7" w:rsidRPr="00B92C9A" w14:paraId="70472F3A" w14:textId="77777777" w:rsidTr="0071787F">
        <w:tc>
          <w:tcPr>
            <w:tcW w:w="1101" w:type="dxa"/>
          </w:tcPr>
          <w:p w14:paraId="1C5B4D6B" w14:textId="77777777" w:rsidR="007441D4" w:rsidRPr="00B92C9A" w:rsidRDefault="0071787F" w:rsidP="00B92C9A">
            <w:pPr>
              <w:pStyle w:val="T1"/>
            </w:pPr>
            <w:r w:rsidRPr="00B92C9A">
              <w:t>Resim 2.</w:t>
            </w:r>
          </w:p>
        </w:tc>
        <w:tc>
          <w:tcPr>
            <w:tcW w:w="7512" w:type="dxa"/>
          </w:tcPr>
          <w:p w14:paraId="75B5CB00" w14:textId="5A41BE6F" w:rsidR="007441D4" w:rsidRPr="00B92C9A" w:rsidRDefault="00A3214D" w:rsidP="00B92C9A">
            <w:pPr>
              <w:pStyle w:val="T1"/>
              <w:rPr>
                <w:b w:val="0"/>
                <w:bCs w:val="0"/>
              </w:rPr>
            </w:pPr>
            <w:r w:rsidRPr="00B92C9A">
              <w:rPr>
                <w:b w:val="0"/>
                <w:bCs w:val="0"/>
              </w:rPr>
              <w:t>SHSY-5Y hücrelerinin morfolojisini değerlendirmek için çekilmiş 10X mikroskop görüntüsü</w:t>
            </w:r>
            <w:r w:rsidR="0071787F" w:rsidRPr="00B92C9A">
              <w:rPr>
                <w:b w:val="0"/>
                <w:bCs w:val="0"/>
              </w:rPr>
              <w:t xml:space="preserve"> ……………………………</w:t>
            </w:r>
            <w:r w:rsidR="001E26B4" w:rsidRPr="00B92C9A">
              <w:rPr>
                <w:b w:val="0"/>
                <w:bCs w:val="0"/>
              </w:rPr>
              <w:t>…………………………</w:t>
            </w:r>
          </w:p>
        </w:tc>
        <w:tc>
          <w:tcPr>
            <w:tcW w:w="598" w:type="dxa"/>
          </w:tcPr>
          <w:p w14:paraId="5A39A3A1" w14:textId="3DEF399B" w:rsidR="007441D4" w:rsidRPr="00B92C9A" w:rsidRDefault="0071787F" w:rsidP="00B92C9A">
            <w:pPr>
              <w:pStyle w:val="T1"/>
              <w:rPr>
                <w:b w:val="0"/>
                <w:bCs w:val="0"/>
              </w:rPr>
            </w:pPr>
            <w:r w:rsidRPr="00B92C9A">
              <w:rPr>
                <w:b w:val="0"/>
                <w:bCs w:val="0"/>
              </w:rPr>
              <w:t>1</w:t>
            </w:r>
            <w:r w:rsidR="00A1221B" w:rsidRPr="00B92C9A">
              <w:rPr>
                <w:b w:val="0"/>
                <w:bCs w:val="0"/>
              </w:rPr>
              <w:t>8</w:t>
            </w:r>
          </w:p>
        </w:tc>
      </w:tr>
      <w:tr w:rsidR="003801D7" w:rsidRPr="00B92C9A" w14:paraId="6A37B1E3" w14:textId="77777777" w:rsidTr="0071787F">
        <w:tc>
          <w:tcPr>
            <w:tcW w:w="1101" w:type="dxa"/>
          </w:tcPr>
          <w:p w14:paraId="75EBB8CE" w14:textId="77777777" w:rsidR="007441D4" w:rsidRPr="00B92C9A" w:rsidRDefault="0071787F" w:rsidP="00B92C9A">
            <w:pPr>
              <w:pStyle w:val="T1"/>
            </w:pPr>
            <w:r w:rsidRPr="00B92C9A">
              <w:t>Resim 3.</w:t>
            </w:r>
          </w:p>
        </w:tc>
        <w:tc>
          <w:tcPr>
            <w:tcW w:w="7512" w:type="dxa"/>
          </w:tcPr>
          <w:p w14:paraId="6F1DB6E3" w14:textId="51B1C258" w:rsidR="00A3214D" w:rsidRPr="00B92C9A" w:rsidRDefault="00A3214D" w:rsidP="00B92C9A">
            <w:pPr>
              <w:pStyle w:val="T1"/>
              <w:rPr>
                <w:b w:val="0"/>
                <w:bCs w:val="0"/>
              </w:rPr>
            </w:pPr>
            <w:r w:rsidRPr="00B92C9A">
              <w:rPr>
                <w:b w:val="0"/>
                <w:bCs w:val="0"/>
              </w:rPr>
              <w:t>In vitro deneylerde kullanılmak için pasajlanarak çoğaltılan SHSY-5Y hücrelerinin flask görüntüleri</w:t>
            </w:r>
            <w:r w:rsidR="0071787F" w:rsidRPr="00B92C9A">
              <w:rPr>
                <w:b w:val="0"/>
                <w:bCs w:val="0"/>
              </w:rPr>
              <w:t xml:space="preserve"> </w:t>
            </w:r>
            <w:r w:rsidR="001E26B4" w:rsidRPr="00B92C9A">
              <w:rPr>
                <w:b w:val="0"/>
                <w:bCs w:val="0"/>
              </w:rPr>
              <w:t>..</w:t>
            </w:r>
            <w:r w:rsidR="0071787F" w:rsidRPr="00B92C9A">
              <w:rPr>
                <w:b w:val="0"/>
                <w:bCs w:val="0"/>
              </w:rPr>
              <w:t>………………...</w:t>
            </w:r>
            <w:r w:rsidR="001E26B4" w:rsidRPr="00B92C9A">
              <w:rPr>
                <w:b w:val="0"/>
                <w:bCs w:val="0"/>
              </w:rPr>
              <w:t>..........................................</w:t>
            </w:r>
          </w:p>
        </w:tc>
        <w:tc>
          <w:tcPr>
            <w:tcW w:w="598" w:type="dxa"/>
          </w:tcPr>
          <w:p w14:paraId="61FE0CA3" w14:textId="18283BCE" w:rsidR="007441D4" w:rsidRPr="00B92C9A" w:rsidRDefault="001E26B4" w:rsidP="00B92C9A">
            <w:pPr>
              <w:pStyle w:val="T1"/>
              <w:rPr>
                <w:b w:val="0"/>
                <w:bCs w:val="0"/>
              </w:rPr>
            </w:pPr>
            <w:r w:rsidRPr="00B92C9A">
              <w:rPr>
                <w:b w:val="0"/>
                <w:bCs w:val="0"/>
              </w:rPr>
              <w:t>1</w:t>
            </w:r>
            <w:r w:rsidR="00A1221B" w:rsidRPr="00B92C9A">
              <w:rPr>
                <w:b w:val="0"/>
                <w:bCs w:val="0"/>
              </w:rPr>
              <w:t>9</w:t>
            </w:r>
          </w:p>
        </w:tc>
      </w:tr>
      <w:tr w:rsidR="003801D7" w:rsidRPr="00B92C9A" w14:paraId="2DCF8F66" w14:textId="77777777" w:rsidTr="0071787F">
        <w:tc>
          <w:tcPr>
            <w:tcW w:w="1101" w:type="dxa"/>
          </w:tcPr>
          <w:p w14:paraId="78062DAC" w14:textId="47AE8637" w:rsidR="00A3214D" w:rsidRPr="00B92C9A" w:rsidRDefault="00A3214D" w:rsidP="00B92C9A">
            <w:pPr>
              <w:pStyle w:val="T1"/>
            </w:pPr>
            <w:r w:rsidRPr="00B92C9A">
              <w:t xml:space="preserve">Resim 4.  </w:t>
            </w:r>
          </w:p>
        </w:tc>
        <w:tc>
          <w:tcPr>
            <w:tcW w:w="7512" w:type="dxa"/>
          </w:tcPr>
          <w:p w14:paraId="20131BF1" w14:textId="3CE4555F" w:rsidR="00A3214D" w:rsidRPr="00B92C9A" w:rsidRDefault="00A3214D" w:rsidP="00B92C9A">
            <w:pPr>
              <w:pStyle w:val="T1"/>
              <w:rPr>
                <w:b w:val="0"/>
                <w:bCs w:val="0"/>
              </w:rPr>
            </w:pPr>
            <w:r w:rsidRPr="00B92C9A">
              <w:rPr>
                <w:b w:val="0"/>
                <w:bCs w:val="0"/>
              </w:rPr>
              <w:t>MTT deneyi için SHSY-5Y hücrelerinin yer aldığı her bir kuyucuğa repetitive pipet ile eşit miktarda kristal viyole eklenmesi</w:t>
            </w:r>
            <w:r w:rsidR="001E26B4" w:rsidRPr="00B92C9A">
              <w:rPr>
                <w:b w:val="0"/>
                <w:bCs w:val="0"/>
              </w:rPr>
              <w:t>………………….</w:t>
            </w:r>
            <w:r w:rsidRPr="00B92C9A">
              <w:rPr>
                <w:b w:val="0"/>
                <w:bCs w:val="0"/>
              </w:rPr>
              <w:t xml:space="preserve"> </w:t>
            </w:r>
          </w:p>
        </w:tc>
        <w:tc>
          <w:tcPr>
            <w:tcW w:w="598" w:type="dxa"/>
          </w:tcPr>
          <w:p w14:paraId="1823BB27" w14:textId="1334B205" w:rsidR="00A3214D" w:rsidRPr="00B92C9A" w:rsidRDefault="00A1221B" w:rsidP="00B92C9A">
            <w:pPr>
              <w:pStyle w:val="T1"/>
              <w:rPr>
                <w:b w:val="0"/>
                <w:bCs w:val="0"/>
              </w:rPr>
            </w:pPr>
            <w:r w:rsidRPr="00B92C9A">
              <w:rPr>
                <w:b w:val="0"/>
                <w:bCs w:val="0"/>
              </w:rPr>
              <w:t>21</w:t>
            </w:r>
          </w:p>
        </w:tc>
      </w:tr>
      <w:tr w:rsidR="003801D7" w:rsidRPr="00B92C9A" w14:paraId="3F344DF2" w14:textId="77777777" w:rsidTr="0071787F">
        <w:tc>
          <w:tcPr>
            <w:tcW w:w="1101" w:type="dxa"/>
          </w:tcPr>
          <w:p w14:paraId="3DE7E452" w14:textId="1EAC0331" w:rsidR="00A3214D" w:rsidRPr="00B92C9A" w:rsidRDefault="00A3214D" w:rsidP="00B92C9A">
            <w:pPr>
              <w:pStyle w:val="T1"/>
            </w:pPr>
            <w:r w:rsidRPr="00B92C9A">
              <w:t>Resim 5.</w:t>
            </w:r>
          </w:p>
        </w:tc>
        <w:tc>
          <w:tcPr>
            <w:tcW w:w="7512" w:type="dxa"/>
          </w:tcPr>
          <w:p w14:paraId="042F00C6" w14:textId="6EBED432" w:rsidR="00A3214D" w:rsidRPr="00B92C9A" w:rsidRDefault="00A3214D" w:rsidP="00B92C9A">
            <w:pPr>
              <w:pStyle w:val="T1"/>
              <w:rPr>
                <w:b w:val="0"/>
                <w:bCs w:val="0"/>
              </w:rPr>
            </w:pPr>
            <w:r w:rsidRPr="00B92C9A">
              <w:rPr>
                <w:b w:val="0"/>
                <w:bCs w:val="0"/>
              </w:rPr>
              <w:t>Immünfloresan deneyi için chamber slide içine ekimi yapılmış SHSY-5Y hücreleri</w:t>
            </w:r>
            <w:r w:rsidR="001E26B4" w:rsidRPr="00B92C9A">
              <w:rPr>
                <w:b w:val="0"/>
                <w:bCs w:val="0"/>
              </w:rPr>
              <w:t>……………………………………………………………………….</w:t>
            </w:r>
          </w:p>
        </w:tc>
        <w:tc>
          <w:tcPr>
            <w:tcW w:w="598" w:type="dxa"/>
          </w:tcPr>
          <w:p w14:paraId="1A3D5D63" w14:textId="2D306A86" w:rsidR="00A3214D" w:rsidRPr="00B92C9A" w:rsidRDefault="00A1221B" w:rsidP="00B92C9A">
            <w:pPr>
              <w:pStyle w:val="T1"/>
              <w:rPr>
                <w:b w:val="0"/>
                <w:bCs w:val="0"/>
              </w:rPr>
            </w:pPr>
            <w:r w:rsidRPr="00B92C9A">
              <w:rPr>
                <w:b w:val="0"/>
                <w:bCs w:val="0"/>
              </w:rPr>
              <w:t>24</w:t>
            </w:r>
          </w:p>
        </w:tc>
      </w:tr>
      <w:tr w:rsidR="003801D7" w:rsidRPr="00B92C9A" w14:paraId="4E0E7BE4" w14:textId="77777777" w:rsidTr="0071787F">
        <w:tc>
          <w:tcPr>
            <w:tcW w:w="1101" w:type="dxa"/>
          </w:tcPr>
          <w:p w14:paraId="067C5165" w14:textId="3DDD52D0" w:rsidR="00A3214D" w:rsidRPr="00B92C9A" w:rsidRDefault="00A3214D" w:rsidP="00B92C9A">
            <w:pPr>
              <w:pStyle w:val="T1"/>
            </w:pPr>
            <w:r w:rsidRPr="00B92C9A">
              <w:t>Resim 6.</w:t>
            </w:r>
          </w:p>
        </w:tc>
        <w:tc>
          <w:tcPr>
            <w:tcW w:w="7512" w:type="dxa"/>
          </w:tcPr>
          <w:p w14:paraId="3B113CC2" w14:textId="3ABB6747" w:rsidR="00A3214D" w:rsidRPr="00B92C9A" w:rsidRDefault="00A3214D" w:rsidP="00B92C9A">
            <w:pPr>
              <w:pStyle w:val="T1"/>
              <w:rPr>
                <w:b w:val="0"/>
                <w:bCs w:val="0"/>
              </w:rPr>
            </w:pPr>
            <w:r w:rsidRPr="00B92C9A">
              <w:rPr>
                <w:b w:val="0"/>
                <w:bCs w:val="0"/>
              </w:rPr>
              <w:t xml:space="preserve">İlaçların dozunu belirlemek amacıyla yapılan MTT testi </w:t>
            </w:r>
            <w:r w:rsidR="001E26B4" w:rsidRPr="00B92C9A">
              <w:rPr>
                <w:b w:val="0"/>
                <w:bCs w:val="0"/>
              </w:rPr>
              <w:t>……………………</w:t>
            </w:r>
          </w:p>
          <w:p w14:paraId="6A4B31DB" w14:textId="25AB2980" w:rsidR="00A3214D" w:rsidRPr="00B92C9A" w:rsidRDefault="00A3214D" w:rsidP="00A3214D"/>
        </w:tc>
        <w:tc>
          <w:tcPr>
            <w:tcW w:w="598" w:type="dxa"/>
          </w:tcPr>
          <w:p w14:paraId="61C4982A" w14:textId="37276514" w:rsidR="00A3214D" w:rsidRPr="00B92C9A" w:rsidRDefault="001E26B4" w:rsidP="00B92C9A">
            <w:pPr>
              <w:pStyle w:val="T1"/>
              <w:rPr>
                <w:b w:val="0"/>
                <w:bCs w:val="0"/>
              </w:rPr>
            </w:pPr>
            <w:r w:rsidRPr="00B92C9A">
              <w:rPr>
                <w:b w:val="0"/>
                <w:bCs w:val="0"/>
              </w:rPr>
              <w:t>2</w:t>
            </w:r>
            <w:r w:rsidR="00A1221B" w:rsidRPr="00B92C9A">
              <w:rPr>
                <w:b w:val="0"/>
                <w:bCs w:val="0"/>
              </w:rPr>
              <w:t>5</w:t>
            </w:r>
          </w:p>
        </w:tc>
      </w:tr>
      <w:tr w:rsidR="003801D7" w:rsidRPr="00B92C9A" w14:paraId="5917BF39" w14:textId="77777777" w:rsidTr="0071787F">
        <w:tc>
          <w:tcPr>
            <w:tcW w:w="1101" w:type="dxa"/>
          </w:tcPr>
          <w:p w14:paraId="6E3FF565" w14:textId="480334EF" w:rsidR="00A3214D" w:rsidRPr="00B92C9A" w:rsidRDefault="00A3214D" w:rsidP="00B92C9A">
            <w:pPr>
              <w:pStyle w:val="T1"/>
            </w:pPr>
            <w:r w:rsidRPr="00B92C9A">
              <w:t>Resim 7.</w:t>
            </w:r>
          </w:p>
        </w:tc>
        <w:tc>
          <w:tcPr>
            <w:tcW w:w="7512" w:type="dxa"/>
          </w:tcPr>
          <w:p w14:paraId="26B6119D" w14:textId="1B238CCD" w:rsidR="00A3214D" w:rsidRPr="00B92C9A" w:rsidRDefault="00A3214D" w:rsidP="00B92C9A">
            <w:pPr>
              <w:pStyle w:val="T1"/>
              <w:rPr>
                <w:b w:val="0"/>
                <w:bCs w:val="0"/>
              </w:rPr>
            </w:pPr>
            <w:r w:rsidRPr="00B92C9A">
              <w:rPr>
                <w:b w:val="0"/>
                <w:bCs w:val="0"/>
              </w:rPr>
              <w:t xml:space="preserve">ZEB1 antikoru kullanılarak floresans boyaması yapılan SHSY-5Y hücrelerinin 10X mikroskop görüntüsü </w:t>
            </w:r>
            <w:r w:rsidR="001E26B4" w:rsidRPr="00B92C9A">
              <w:rPr>
                <w:b w:val="0"/>
                <w:bCs w:val="0"/>
              </w:rPr>
              <w:t>……………………………………</w:t>
            </w:r>
          </w:p>
        </w:tc>
        <w:tc>
          <w:tcPr>
            <w:tcW w:w="598" w:type="dxa"/>
          </w:tcPr>
          <w:p w14:paraId="31CE797F" w14:textId="7D372EDD" w:rsidR="00A3214D" w:rsidRPr="00B92C9A" w:rsidRDefault="001E26B4" w:rsidP="00B92C9A">
            <w:pPr>
              <w:pStyle w:val="T1"/>
              <w:rPr>
                <w:b w:val="0"/>
                <w:bCs w:val="0"/>
              </w:rPr>
            </w:pPr>
            <w:r w:rsidRPr="00B92C9A">
              <w:rPr>
                <w:b w:val="0"/>
                <w:bCs w:val="0"/>
              </w:rPr>
              <w:t>2</w:t>
            </w:r>
            <w:r w:rsidR="00A1221B" w:rsidRPr="00B92C9A">
              <w:rPr>
                <w:b w:val="0"/>
                <w:bCs w:val="0"/>
              </w:rPr>
              <w:t>8</w:t>
            </w:r>
          </w:p>
        </w:tc>
      </w:tr>
      <w:tr w:rsidR="003801D7" w:rsidRPr="00B92C9A" w14:paraId="506607EF" w14:textId="77777777" w:rsidTr="0071787F">
        <w:tc>
          <w:tcPr>
            <w:tcW w:w="1101" w:type="dxa"/>
          </w:tcPr>
          <w:p w14:paraId="1110C1B7" w14:textId="3E128F43" w:rsidR="00A3214D" w:rsidRPr="00B92C9A" w:rsidRDefault="00A3214D" w:rsidP="00B92C9A">
            <w:pPr>
              <w:pStyle w:val="T1"/>
            </w:pPr>
            <w:r w:rsidRPr="00B92C9A">
              <w:t>Resim 8.</w:t>
            </w:r>
          </w:p>
        </w:tc>
        <w:tc>
          <w:tcPr>
            <w:tcW w:w="7512" w:type="dxa"/>
          </w:tcPr>
          <w:p w14:paraId="4AE434F0" w14:textId="2CF5579A" w:rsidR="00A3214D" w:rsidRPr="00B92C9A" w:rsidRDefault="00A3214D" w:rsidP="00B92C9A">
            <w:pPr>
              <w:pStyle w:val="T1"/>
              <w:rPr>
                <w:b w:val="0"/>
                <w:bCs w:val="0"/>
              </w:rPr>
            </w:pPr>
            <w:r w:rsidRPr="00B92C9A">
              <w:rPr>
                <w:b w:val="0"/>
                <w:bCs w:val="0"/>
              </w:rPr>
              <w:t>SHSY-5Y hücrelerinin invazyon deneyine ait 10X büyütmede transwell membran görüntüleri</w:t>
            </w:r>
            <w:r w:rsidR="001E26B4" w:rsidRPr="00B92C9A">
              <w:rPr>
                <w:b w:val="0"/>
                <w:bCs w:val="0"/>
              </w:rPr>
              <w:t>……………………………………………………….</w:t>
            </w:r>
          </w:p>
        </w:tc>
        <w:tc>
          <w:tcPr>
            <w:tcW w:w="598" w:type="dxa"/>
          </w:tcPr>
          <w:p w14:paraId="2FCFC284" w14:textId="46DF4C80" w:rsidR="00A3214D" w:rsidRPr="00B92C9A" w:rsidRDefault="00A1221B" w:rsidP="00B92C9A">
            <w:pPr>
              <w:pStyle w:val="T1"/>
              <w:rPr>
                <w:b w:val="0"/>
                <w:bCs w:val="0"/>
              </w:rPr>
            </w:pPr>
            <w:r w:rsidRPr="00B92C9A">
              <w:rPr>
                <w:b w:val="0"/>
                <w:bCs w:val="0"/>
              </w:rPr>
              <w:t>30</w:t>
            </w:r>
          </w:p>
        </w:tc>
      </w:tr>
      <w:tr w:rsidR="003801D7" w:rsidRPr="00B92C9A" w14:paraId="0E0E7E7C" w14:textId="77777777" w:rsidTr="0071787F">
        <w:tc>
          <w:tcPr>
            <w:tcW w:w="1101" w:type="dxa"/>
          </w:tcPr>
          <w:p w14:paraId="12731135" w14:textId="46BED4A9" w:rsidR="00A3214D" w:rsidRPr="00B92C9A" w:rsidRDefault="00A3214D" w:rsidP="00B92C9A">
            <w:pPr>
              <w:pStyle w:val="T1"/>
            </w:pPr>
            <w:r w:rsidRPr="00B92C9A">
              <w:t xml:space="preserve">Resim </w:t>
            </w:r>
            <w:r w:rsidR="003801D7" w:rsidRPr="00B92C9A">
              <w:t>9</w:t>
            </w:r>
            <w:r w:rsidRPr="00B92C9A">
              <w:t>.</w:t>
            </w:r>
          </w:p>
          <w:p w14:paraId="0F219EF5" w14:textId="4454D065" w:rsidR="00A3214D" w:rsidRPr="00B92C9A" w:rsidRDefault="00A3214D" w:rsidP="003801D7">
            <w:pPr>
              <w:rPr>
                <w:b/>
                <w:bCs/>
              </w:rPr>
            </w:pPr>
          </w:p>
        </w:tc>
        <w:tc>
          <w:tcPr>
            <w:tcW w:w="7512" w:type="dxa"/>
          </w:tcPr>
          <w:p w14:paraId="17DBD1D5" w14:textId="32ACDF0A" w:rsidR="00A3214D" w:rsidRPr="00B92C9A" w:rsidRDefault="00A3214D" w:rsidP="00B92C9A">
            <w:pPr>
              <w:pStyle w:val="T1"/>
              <w:rPr>
                <w:b w:val="0"/>
                <w:bCs w:val="0"/>
              </w:rPr>
            </w:pPr>
            <w:r w:rsidRPr="00B92C9A">
              <w:rPr>
                <w:b w:val="0"/>
                <w:bCs w:val="0"/>
              </w:rPr>
              <w:t>Kristal viyole ile boyanmış ve Image J</w:t>
            </w:r>
            <w:r w:rsidR="001E26B4" w:rsidRPr="00B92C9A">
              <w:rPr>
                <w:b w:val="0"/>
                <w:bCs w:val="0"/>
              </w:rPr>
              <w:t>’de analiz edilmiş SHSY-5Y hücrelerinin klon oluşumları ……………………………………………….</w:t>
            </w:r>
          </w:p>
        </w:tc>
        <w:tc>
          <w:tcPr>
            <w:tcW w:w="598" w:type="dxa"/>
          </w:tcPr>
          <w:p w14:paraId="670D8E07" w14:textId="5160E5EC" w:rsidR="00A3214D" w:rsidRPr="00B92C9A" w:rsidRDefault="001E26B4" w:rsidP="00B92C9A">
            <w:pPr>
              <w:pStyle w:val="T1"/>
              <w:rPr>
                <w:b w:val="0"/>
                <w:bCs w:val="0"/>
              </w:rPr>
            </w:pPr>
            <w:r w:rsidRPr="00B92C9A">
              <w:rPr>
                <w:b w:val="0"/>
                <w:bCs w:val="0"/>
              </w:rPr>
              <w:t>3</w:t>
            </w:r>
            <w:r w:rsidR="00A1221B" w:rsidRPr="00B92C9A">
              <w:rPr>
                <w:b w:val="0"/>
                <w:bCs w:val="0"/>
              </w:rPr>
              <w:t>6</w:t>
            </w:r>
          </w:p>
        </w:tc>
      </w:tr>
    </w:tbl>
    <w:p w14:paraId="25E3845D" w14:textId="77777777" w:rsidR="00B962B0" w:rsidRDefault="00B962B0" w:rsidP="001E26B4">
      <w:pPr>
        <w:ind w:firstLine="0"/>
      </w:pPr>
    </w:p>
    <w:p w14:paraId="24599A30" w14:textId="77777777" w:rsidR="00B962B0" w:rsidRDefault="00B962B0" w:rsidP="00B962B0"/>
    <w:p w14:paraId="347F568B" w14:textId="77777777" w:rsidR="001E26B4" w:rsidRDefault="001E26B4" w:rsidP="00B962B0"/>
    <w:p w14:paraId="5A0CF7A3" w14:textId="77777777" w:rsidR="001E26B4" w:rsidRDefault="001E26B4" w:rsidP="00B962B0"/>
    <w:p w14:paraId="12F9BEBD" w14:textId="77777777" w:rsidR="001E26B4" w:rsidRDefault="001E26B4" w:rsidP="00B962B0"/>
    <w:p w14:paraId="1B8F517D" w14:textId="77777777" w:rsidR="001E26B4" w:rsidRDefault="001E26B4" w:rsidP="00B962B0"/>
    <w:p w14:paraId="2C0914B1" w14:textId="77777777" w:rsidR="003801D7" w:rsidRDefault="003801D7" w:rsidP="00B962B0"/>
    <w:p w14:paraId="04F5FA77" w14:textId="77777777" w:rsidR="001E26B4" w:rsidRDefault="001E26B4" w:rsidP="00B962B0"/>
    <w:p w14:paraId="7F7C41F1" w14:textId="77777777" w:rsidR="001E26B4" w:rsidRDefault="001E26B4" w:rsidP="00B962B0"/>
    <w:p w14:paraId="1C7CE8F9" w14:textId="77777777" w:rsidR="00B962B0" w:rsidRPr="0071787F" w:rsidRDefault="0071787F" w:rsidP="00211812">
      <w:pPr>
        <w:spacing w:after="120"/>
        <w:jc w:val="center"/>
        <w:rPr>
          <w:b/>
          <w:sz w:val="28"/>
        </w:rPr>
      </w:pPr>
      <w:r w:rsidRPr="0071787F">
        <w:rPr>
          <w:b/>
          <w:sz w:val="28"/>
        </w:rPr>
        <w:lastRenderedPageBreak/>
        <w:t>TABLOLAR DİZİNİ</w:t>
      </w:r>
    </w:p>
    <w:p w14:paraId="7F026182" w14:textId="77777777" w:rsidR="0070492E" w:rsidRDefault="0070492E" w:rsidP="00B92C9A">
      <w:pPr>
        <w:pStyle w:val="T1"/>
      </w:pPr>
    </w:p>
    <w:p w14:paraId="1963BC41" w14:textId="77777777" w:rsidR="0071787F" w:rsidRDefault="0071787F" w:rsidP="00211812">
      <w:pPr>
        <w:spacing w:after="120"/>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2"/>
        <w:gridCol w:w="7385"/>
        <w:gridCol w:w="594"/>
      </w:tblGrid>
      <w:tr w:rsidR="0071787F" w:rsidRPr="002D7525" w14:paraId="60BD0A52" w14:textId="77777777" w:rsidTr="001E26B4">
        <w:tc>
          <w:tcPr>
            <w:tcW w:w="1092" w:type="dxa"/>
          </w:tcPr>
          <w:p w14:paraId="2239BF0A" w14:textId="77777777" w:rsidR="0071787F" w:rsidRPr="002D7525" w:rsidRDefault="0071787F" w:rsidP="00211812">
            <w:pPr>
              <w:spacing w:after="120"/>
              <w:ind w:firstLine="0"/>
              <w:rPr>
                <w:szCs w:val="24"/>
              </w:rPr>
            </w:pPr>
            <w:r w:rsidRPr="002D7525">
              <w:rPr>
                <w:b/>
                <w:szCs w:val="24"/>
              </w:rPr>
              <w:t>Tablo 1.</w:t>
            </w:r>
          </w:p>
        </w:tc>
        <w:tc>
          <w:tcPr>
            <w:tcW w:w="7385" w:type="dxa"/>
          </w:tcPr>
          <w:p w14:paraId="1C62A9AB" w14:textId="0977C701" w:rsidR="0071787F" w:rsidRPr="002D7525" w:rsidRDefault="001E26B4" w:rsidP="00211812">
            <w:pPr>
              <w:spacing w:after="120"/>
              <w:ind w:firstLine="0"/>
              <w:rPr>
                <w:szCs w:val="24"/>
              </w:rPr>
            </w:pPr>
            <w:r>
              <w:rPr>
                <w:szCs w:val="24"/>
              </w:rPr>
              <w:t xml:space="preserve">Epitelyal mezenkimal geçişi tanımlayan biyobelirteçler </w:t>
            </w:r>
            <w:r w:rsidR="0071787F" w:rsidRPr="002D7525">
              <w:rPr>
                <w:szCs w:val="24"/>
              </w:rPr>
              <w:t xml:space="preserve"> …………………………………</w:t>
            </w:r>
            <w:r w:rsidR="002D7525">
              <w:rPr>
                <w:szCs w:val="24"/>
              </w:rPr>
              <w:t>.</w:t>
            </w:r>
            <w:r w:rsidR="0071787F" w:rsidRPr="002D7525">
              <w:rPr>
                <w:szCs w:val="24"/>
              </w:rPr>
              <w:t>..</w:t>
            </w:r>
            <w:r>
              <w:rPr>
                <w:szCs w:val="24"/>
              </w:rPr>
              <w:t>................................................................</w:t>
            </w:r>
          </w:p>
        </w:tc>
        <w:tc>
          <w:tcPr>
            <w:tcW w:w="594" w:type="dxa"/>
          </w:tcPr>
          <w:p w14:paraId="1013C018" w14:textId="7305699D" w:rsidR="0071787F" w:rsidRPr="002D7525" w:rsidRDefault="003801D7" w:rsidP="00211812">
            <w:pPr>
              <w:spacing w:after="120"/>
              <w:ind w:firstLine="0"/>
              <w:jc w:val="center"/>
              <w:rPr>
                <w:szCs w:val="24"/>
              </w:rPr>
            </w:pPr>
            <w:r>
              <w:rPr>
                <w:szCs w:val="24"/>
              </w:rPr>
              <w:t>5</w:t>
            </w:r>
          </w:p>
        </w:tc>
      </w:tr>
      <w:tr w:rsidR="0071787F" w:rsidRPr="002D7525" w14:paraId="541E594B" w14:textId="77777777" w:rsidTr="001E26B4">
        <w:tc>
          <w:tcPr>
            <w:tcW w:w="1092" w:type="dxa"/>
          </w:tcPr>
          <w:p w14:paraId="4F41CF12" w14:textId="77777777" w:rsidR="0071787F" w:rsidRPr="002D7525" w:rsidRDefault="0071787F" w:rsidP="00211812">
            <w:pPr>
              <w:spacing w:after="120"/>
              <w:ind w:firstLine="0"/>
              <w:rPr>
                <w:szCs w:val="24"/>
              </w:rPr>
            </w:pPr>
            <w:r w:rsidRPr="002D7525">
              <w:rPr>
                <w:b/>
                <w:szCs w:val="24"/>
              </w:rPr>
              <w:t>Tablo 2.</w:t>
            </w:r>
          </w:p>
        </w:tc>
        <w:tc>
          <w:tcPr>
            <w:tcW w:w="7385" w:type="dxa"/>
          </w:tcPr>
          <w:p w14:paraId="2AB1B2DE" w14:textId="0434F00E" w:rsidR="0071787F" w:rsidRPr="002D7525" w:rsidRDefault="001E26B4" w:rsidP="00211812">
            <w:pPr>
              <w:spacing w:after="120"/>
              <w:ind w:firstLine="0"/>
              <w:rPr>
                <w:szCs w:val="24"/>
              </w:rPr>
            </w:pPr>
            <w:r>
              <w:rPr>
                <w:bCs/>
                <w:iCs/>
                <w:szCs w:val="24"/>
              </w:rPr>
              <w:t>Matrijel invazyon deneyine ait sonuçlarla elde edilen Kruskal-Wallis testinin SPSS analizi</w:t>
            </w:r>
            <w:r w:rsidR="002D7525" w:rsidRPr="002D7525">
              <w:rPr>
                <w:bCs/>
                <w:iCs/>
                <w:szCs w:val="24"/>
              </w:rPr>
              <w:t>………</w:t>
            </w:r>
            <w:r>
              <w:rPr>
                <w:bCs/>
                <w:iCs/>
                <w:szCs w:val="24"/>
              </w:rPr>
              <w:t>……………………………………………….</w:t>
            </w:r>
            <w:r w:rsidR="002D7525" w:rsidRPr="002D7525">
              <w:rPr>
                <w:bCs/>
                <w:iCs/>
                <w:szCs w:val="24"/>
              </w:rPr>
              <w:t>.</w:t>
            </w:r>
          </w:p>
        </w:tc>
        <w:tc>
          <w:tcPr>
            <w:tcW w:w="594" w:type="dxa"/>
          </w:tcPr>
          <w:p w14:paraId="7E27B381" w14:textId="36E144FF" w:rsidR="0071787F" w:rsidRPr="002D7525" w:rsidRDefault="001E26B4" w:rsidP="00211812">
            <w:pPr>
              <w:spacing w:after="120"/>
              <w:ind w:firstLine="0"/>
              <w:jc w:val="center"/>
              <w:rPr>
                <w:szCs w:val="24"/>
              </w:rPr>
            </w:pPr>
            <w:r>
              <w:rPr>
                <w:szCs w:val="24"/>
              </w:rPr>
              <w:t>3</w:t>
            </w:r>
            <w:r w:rsidR="00A1221B">
              <w:rPr>
                <w:szCs w:val="24"/>
              </w:rPr>
              <w:t>2</w:t>
            </w:r>
          </w:p>
        </w:tc>
      </w:tr>
      <w:tr w:rsidR="0071787F" w:rsidRPr="002D7525" w14:paraId="31892EED" w14:textId="77777777" w:rsidTr="001E26B4">
        <w:tc>
          <w:tcPr>
            <w:tcW w:w="1092" w:type="dxa"/>
          </w:tcPr>
          <w:p w14:paraId="2B546EA2" w14:textId="77777777" w:rsidR="0071787F" w:rsidRPr="002D7525" w:rsidRDefault="0071787F" w:rsidP="00211812">
            <w:pPr>
              <w:spacing w:after="120"/>
              <w:ind w:firstLine="0"/>
              <w:rPr>
                <w:szCs w:val="24"/>
              </w:rPr>
            </w:pPr>
            <w:r w:rsidRPr="002D7525">
              <w:rPr>
                <w:b/>
                <w:szCs w:val="24"/>
              </w:rPr>
              <w:t>Tablo 3.</w:t>
            </w:r>
          </w:p>
        </w:tc>
        <w:tc>
          <w:tcPr>
            <w:tcW w:w="7385" w:type="dxa"/>
          </w:tcPr>
          <w:p w14:paraId="61251544" w14:textId="51EBCBBE" w:rsidR="0071787F" w:rsidRPr="002D7525" w:rsidRDefault="0047047A" w:rsidP="0047047A">
            <w:pPr>
              <w:spacing w:after="120"/>
              <w:ind w:firstLine="0"/>
              <w:jc w:val="left"/>
              <w:rPr>
                <w:szCs w:val="24"/>
              </w:rPr>
            </w:pPr>
            <w:proofErr w:type="spellStart"/>
            <w:r>
              <w:rPr>
                <w:szCs w:val="24"/>
              </w:rPr>
              <w:t>Matrijel</w:t>
            </w:r>
            <w:proofErr w:type="spellEnd"/>
            <w:r>
              <w:rPr>
                <w:szCs w:val="24"/>
              </w:rPr>
              <w:t xml:space="preserve"> invazyon deneyi </w:t>
            </w:r>
            <w:r w:rsidR="001E26B4">
              <w:rPr>
                <w:szCs w:val="24"/>
              </w:rPr>
              <w:t>Mann-Whitney U testi</w:t>
            </w:r>
            <w:r>
              <w:rPr>
                <w:szCs w:val="24"/>
              </w:rPr>
              <w:t xml:space="preserve">  SPSS verileri…………..</w:t>
            </w:r>
          </w:p>
        </w:tc>
        <w:tc>
          <w:tcPr>
            <w:tcW w:w="594" w:type="dxa"/>
          </w:tcPr>
          <w:p w14:paraId="66ADB86E" w14:textId="2FC2D4A9" w:rsidR="0071787F" w:rsidRPr="002D7525" w:rsidRDefault="001E26B4" w:rsidP="00211812">
            <w:pPr>
              <w:spacing w:after="120"/>
              <w:ind w:firstLine="0"/>
              <w:jc w:val="center"/>
              <w:rPr>
                <w:szCs w:val="24"/>
              </w:rPr>
            </w:pPr>
            <w:r>
              <w:rPr>
                <w:szCs w:val="24"/>
              </w:rPr>
              <w:t>3</w:t>
            </w:r>
            <w:r w:rsidR="00A1221B">
              <w:rPr>
                <w:szCs w:val="24"/>
              </w:rPr>
              <w:t>3</w:t>
            </w:r>
          </w:p>
        </w:tc>
      </w:tr>
      <w:tr w:rsidR="0071787F" w:rsidRPr="002D7525" w14:paraId="7E4CCC98" w14:textId="77777777" w:rsidTr="001E26B4">
        <w:tc>
          <w:tcPr>
            <w:tcW w:w="1092" w:type="dxa"/>
          </w:tcPr>
          <w:p w14:paraId="76DA0134" w14:textId="77777777" w:rsidR="0071787F" w:rsidRPr="002D7525" w:rsidRDefault="0071787F" w:rsidP="00211812">
            <w:pPr>
              <w:spacing w:after="120"/>
              <w:ind w:firstLine="0"/>
              <w:rPr>
                <w:szCs w:val="24"/>
              </w:rPr>
            </w:pPr>
            <w:r w:rsidRPr="002D7525">
              <w:rPr>
                <w:b/>
                <w:szCs w:val="24"/>
              </w:rPr>
              <w:t>Tablo 4.</w:t>
            </w:r>
          </w:p>
        </w:tc>
        <w:tc>
          <w:tcPr>
            <w:tcW w:w="7385" w:type="dxa"/>
          </w:tcPr>
          <w:p w14:paraId="246D1031" w14:textId="63411B23" w:rsidR="0071787F" w:rsidRPr="002D7525" w:rsidRDefault="0047047A" w:rsidP="00211812">
            <w:pPr>
              <w:spacing w:after="120"/>
              <w:ind w:firstLine="0"/>
              <w:rPr>
                <w:szCs w:val="24"/>
              </w:rPr>
            </w:pPr>
            <w:proofErr w:type="spellStart"/>
            <w:r>
              <w:rPr>
                <w:szCs w:val="24"/>
              </w:rPr>
              <w:t>Matrijel</w:t>
            </w:r>
            <w:proofErr w:type="spellEnd"/>
            <w:r>
              <w:rPr>
                <w:szCs w:val="24"/>
              </w:rPr>
              <w:t xml:space="preserve"> invazyon deneyi </w:t>
            </w:r>
            <w:r w:rsidR="001E26B4">
              <w:rPr>
                <w:szCs w:val="24"/>
              </w:rPr>
              <w:t xml:space="preserve">Mann-Whitney U testi </w:t>
            </w:r>
            <w:proofErr w:type="spellStart"/>
            <w:r w:rsidR="001E26B4">
              <w:rPr>
                <w:szCs w:val="24"/>
              </w:rPr>
              <w:t>median</w:t>
            </w:r>
            <w:proofErr w:type="spellEnd"/>
            <w:r w:rsidR="001E26B4">
              <w:rPr>
                <w:szCs w:val="24"/>
              </w:rPr>
              <w:t xml:space="preserve"> tablosu </w:t>
            </w:r>
            <w:r w:rsidR="0071787F" w:rsidRPr="002D7525">
              <w:rPr>
                <w:szCs w:val="24"/>
              </w:rPr>
              <w:t>………</w:t>
            </w:r>
            <w:r>
              <w:rPr>
                <w:szCs w:val="24"/>
              </w:rPr>
              <w:t>…</w:t>
            </w:r>
          </w:p>
        </w:tc>
        <w:tc>
          <w:tcPr>
            <w:tcW w:w="594" w:type="dxa"/>
          </w:tcPr>
          <w:p w14:paraId="0712FBA6" w14:textId="25BF953A" w:rsidR="0071787F" w:rsidRPr="002D7525" w:rsidRDefault="001E26B4" w:rsidP="00211812">
            <w:pPr>
              <w:spacing w:after="120"/>
              <w:ind w:firstLine="0"/>
              <w:jc w:val="center"/>
              <w:rPr>
                <w:szCs w:val="24"/>
              </w:rPr>
            </w:pPr>
            <w:r>
              <w:rPr>
                <w:szCs w:val="24"/>
              </w:rPr>
              <w:t>3</w:t>
            </w:r>
            <w:r w:rsidR="00A1221B">
              <w:rPr>
                <w:szCs w:val="24"/>
              </w:rPr>
              <w:t>4</w:t>
            </w:r>
          </w:p>
        </w:tc>
      </w:tr>
    </w:tbl>
    <w:p w14:paraId="6507B51B" w14:textId="77777777" w:rsidR="0071787F" w:rsidRPr="0071787F" w:rsidRDefault="0071787F" w:rsidP="0071787F"/>
    <w:p w14:paraId="73BBB960" w14:textId="77777777" w:rsidR="0071787F" w:rsidRDefault="0071787F" w:rsidP="0071787F"/>
    <w:bookmarkEnd w:id="18"/>
    <w:p w14:paraId="03C39FA6" w14:textId="77777777" w:rsidR="00633770" w:rsidRPr="00633770" w:rsidRDefault="000E1143" w:rsidP="00B92C9A">
      <w:pPr>
        <w:pStyle w:val="T1"/>
        <w:rPr>
          <w:color w:val="000000" w:themeColor="text1"/>
        </w:rPr>
      </w:pPr>
      <w:r>
        <w:br w:type="page"/>
      </w:r>
    </w:p>
    <w:p w14:paraId="02D05BE1" w14:textId="77777777" w:rsidR="002D7525" w:rsidRDefault="002D7525" w:rsidP="00211812">
      <w:pPr>
        <w:spacing w:after="120"/>
        <w:jc w:val="center"/>
        <w:rPr>
          <w:rFonts w:cs="Times New Roman"/>
          <w:b/>
          <w:sz w:val="28"/>
          <w:szCs w:val="24"/>
        </w:rPr>
      </w:pPr>
      <w:bookmarkStart w:id="19" w:name="_Hlk9799510"/>
      <w:r w:rsidRPr="002D7525">
        <w:rPr>
          <w:rFonts w:cs="Times New Roman"/>
          <w:b/>
          <w:sz w:val="28"/>
          <w:szCs w:val="24"/>
        </w:rPr>
        <w:lastRenderedPageBreak/>
        <w:t>ÖZET</w:t>
      </w:r>
    </w:p>
    <w:p w14:paraId="4D667879" w14:textId="77777777" w:rsidR="002D7525" w:rsidRDefault="002D7525" w:rsidP="00F64791">
      <w:pPr>
        <w:spacing w:after="120"/>
        <w:ind w:firstLine="0"/>
        <w:rPr>
          <w:rFonts w:cs="Times New Roman"/>
          <w:b/>
          <w:szCs w:val="24"/>
        </w:rPr>
      </w:pPr>
    </w:p>
    <w:p w14:paraId="044BC4A1" w14:textId="77777777" w:rsidR="007803D8" w:rsidRPr="002D7525" w:rsidRDefault="007803D8" w:rsidP="00F64791">
      <w:pPr>
        <w:spacing w:after="120"/>
        <w:ind w:firstLine="0"/>
        <w:rPr>
          <w:rFonts w:cs="Times New Roman"/>
          <w:b/>
          <w:szCs w:val="24"/>
        </w:rPr>
      </w:pPr>
    </w:p>
    <w:p w14:paraId="02814D5F" w14:textId="01C4357A" w:rsidR="006476FA" w:rsidRDefault="00872840" w:rsidP="00F64791">
      <w:pPr>
        <w:spacing w:after="120"/>
        <w:jc w:val="center"/>
        <w:rPr>
          <w:rFonts w:cs="Times New Roman"/>
          <w:b/>
          <w:szCs w:val="24"/>
        </w:rPr>
      </w:pPr>
      <w:r w:rsidRPr="00872840">
        <w:rPr>
          <w:rFonts w:cs="Times New Roman"/>
          <w:b/>
          <w:szCs w:val="24"/>
        </w:rPr>
        <w:t>GALANGİN VE KUERSETİNİN NÖROBLASTOM HÜCRELERİNDE HÜCRE CANLILIĞINA VE PROLİFERASYONA ETKİLERİ</w:t>
      </w:r>
    </w:p>
    <w:p w14:paraId="3581EE3C" w14:textId="77777777" w:rsidR="00211812" w:rsidRPr="00400ED6" w:rsidRDefault="00211812" w:rsidP="00211812">
      <w:pPr>
        <w:spacing w:after="120"/>
        <w:jc w:val="center"/>
        <w:rPr>
          <w:rFonts w:cs="Times New Roman"/>
          <w:b/>
          <w:szCs w:val="24"/>
        </w:rPr>
      </w:pPr>
    </w:p>
    <w:p w14:paraId="549D3A88" w14:textId="33E3F3D1" w:rsidR="00211812" w:rsidRPr="009A7107" w:rsidRDefault="00FF1433" w:rsidP="00211812">
      <w:pPr>
        <w:spacing w:after="120"/>
        <w:ind w:firstLine="0"/>
        <w:rPr>
          <w:b/>
          <w:szCs w:val="24"/>
        </w:rPr>
      </w:pPr>
      <w:r>
        <w:rPr>
          <w:b/>
          <w:szCs w:val="24"/>
        </w:rPr>
        <w:t>Altın E</w:t>
      </w:r>
      <w:r w:rsidR="00211812" w:rsidRPr="00793C8C">
        <w:rPr>
          <w:b/>
          <w:szCs w:val="24"/>
        </w:rPr>
        <w:t xml:space="preserve">. Aydın Adnan Menderes Üniversitesi, Sağlık Bilimleri Enstitüsü, </w:t>
      </w:r>
      <w:r>
        <w:rPr>
          <w:b/>
          <w:szCs w:val="24"/>
        </w:rPr>
        <w:t>Histoloji ve Embriyoloji (Tıp) Programı</w:t>
      </w:r>
      <w:r w:rsidR="00211812" w:rsidRPr="00793C8C">
        <w:rPr>
          <w:b/>
          <w:szCs w:val="24"/>
        </w:rPr>
        <w:t>, Yüksek Lisans</w:t>
      </w:r>
      <w:r w:rsidR="00211812">
        <w:rPr>
          <w:b/>
          <w:szCs w:val="24"/>
        </w:rPr>
        <w:t xml:space="preserve"> Tezi, Aydın, 202</w:t>
      </w:r>
      <w:r>
        <w:rPr>
          <w:b/>
          <w:szCs w:val="24"/>
        </w:rPr>
        <w:t>4</w:t>
      </w:r>
      <w:r w:rsidR="00211812" w:rsidRPr="00793C8C">
        <w:rPr>
          <w:b/>
          <w:szCs w:val="24"/>
        </w:rPr>
        <w:t>.</w:t>
      </w:r>
      <w:r w:rsidR="00872840" w:rsidRPr="00872840">
        <w:t xml:space="preserve"> </w:t>
      </w:r>
    </w:p>
    <w:p w14:paraId="2EDB4FDE" w14:textId="7507E8C0" w:rsidR="00211812" w:rsidRPr="00211812" w:rsidRDefault="00211812" w:rsidP="00211812">
      <w:pPr>
        <w:tabs>
          <w:tab w:val="left" w:pos="567"/>
        </w:tabs>
        <w:spacing w:after="120"/>
        <w:ind w:firstLine="0"/>
        <w:rPr>
          <w:b/>
          <w:szCs w:val="24"/>
        </w:rPr>
      </w:pPr>
      <w:r w:rsidRPr="00211812">
        <w:rPr>
          <w:b/>
          <w:szCs w:val="24"/>
        </w:rPr>
        <w:t xml:space="preserve">Amaç: </w:t>
      </w:r>
      <w:r w:rsidRPr="00211812">
        <w:rPr>
          <w:szCs w:val="24"/>
        </w:rPr>
        <w:t xml:space="preserve">Bu </w:t>
      </w:r>
      <w:r w:rsidR="00FF1433">
        <w:rPr>
          <w:szCs w:val="24"/>
        </w:rPr>
        <w:t>araştırma galangin ve kuersetinin SHSY-5Y nöroblastoma kanser hücreleri üzerindeki hücre proliferasyonuna etkilerini</w:t>
      </w:r>
      <w:r w:rsidRPr="00211812">
        <w:rPr>
          <w:szCs w:val="24"/>
        </w:rPr>
        <w:t xml:space="preserve"> </w:t>
      </w:r>
      <w:r w:rsidR="009A5091">
        <w:rPr>
          <w:szCs w:val="24"/>
        </w:rPr>
        <w:t>incelemek amacı ile yapıldı</w:t>
      </w:r>
      <w:r w:rsidRPr="00211812">
        <w:rPr>
          <w:szCs w:val="24"/>
        </w:rPr>
        <w:t>.</w:t>
      </w:r>
    </w:p>
    <w:p w14:paraId="2E93D709" w14:textId="2D2EEFED" w:rsidR="00211812" w:rsidRPr="00211812" w:rsidRDefault="00211812" w:rsidP="00211812">
      <w:pPr>
        <w:tabs>
          <w:tab w:val="left" w:pos="567"/>
        </w:tabs>
        <w:spacing w:after="120"/>
        <w:ind w:firstLine="0"/>
        <w:rPr>
          <w:b/>
          <w:szCs w:val="24"/>
        </w:rPr>
      </w:pPr>
      <w:r w:rsidRPr="00211812">
        <w:rPr>
          <w:b/>
          <w:szCs w:val="24"/>
        </w:rPr>
        <w:t xml:space="preserve">Gereç ve Yöntem: </w:t>
      </w:r>
      <w:r w:rsidRPr="00211812">
        <w:rPr>
          <w:szCs w:val="24"/>
        </w:rPr>
        <w:t>Araştırma</w:t>
      </w:r>
      <w:r w:rsidR="00FF1433">
        <w:rPr>
          <w:szCs w:val="24"/>
        </w:rPr>
        <w:t>da</w:t>
      </w:r>
      <w:r w:rsidRPr="00211812">
        <w:rPr>
          <w:szCs w:val="24"/>
        </w:rPr>
        <w:t xml:space="preserve">, </w:t>
      </w:r>
      <w:r w:rsidR="00FF1433">
        <w:rPr>
          <w:szCs w:val="24"/>
        </w:rPr>
        <w:t>SHSY-5Y nöroblastoma hücre hattı hücre kültürü yöntemi ile çoğaltıl</w:t>
      </w:r>
      <w:r w:rsidR="00EF022E">
        <w:rPr>
          <w:szCs w:val="24"/>
        </w:rPr>
        <w:t>dı</w:t>
      </w:r>
      <w:r w:rsidR="00FF1433">
        <w:rPr>
          <w:szCs w:val="24"/>
        </w:rPr>
        <w:t>. Kullanılacak galangin ve kuersetin miktarları için uygun dozlar belirlenmiş ve toplam dört grup oluşturul</w:t>
      </w:r>
      <w:r w:rsidR="00EF022E">
        <w:rPr>
          <w:szCs w:val="24"/>
        </w:rPr>
        <w:t>du</w:t>
      </w:r>
      <w:r w:rsidR="00FF1433">
        <w:rPr>
          <w:szCs w:val="24"/>
        </w:rPr>
        <w:t xml:space="preserve">. MTT klonojenite, matrijel invazyon ve immünfloresan in vitro deneyleri </w:t>
      </w:r>
      <w:r w:rsidR="00EF022E">
        <w:rPr>
          <w:szCs w:val="24"/>
        </w:rPr>
        <w:t>gerçekleştirildi.</w:t>
      </w:r>
      <w:r w:rsidRPr="00211812">
        <w:rPr>
          <w:szCs w:val="24"/>
        </w:rPr>
        <w:t xml:space="preserve"> </w:t>
      </w:r>
      <w:r w:rsidR="00FF1433">
        <w:rPr>
          <w:szCs w:val="24"/>
        </w:rPr>
        <w:t>Elde edilen veriler SPSS programında analiz edild</w:t>
      </w:r>
      <w:r w:rsidR="00EF022E">
        <w:rPr>
          <w:szCs w:val="24"/>
        </w:rPr>
        <w:t>i.</w:t>
      </w:r>
      <w:r w:rsidRPr="00211812">
        <w:rPr>
          <w:szCs w:val="24"/>
        </w:rPr>
        <w:t xml:space="preserve"> </w:t>
      </w:r>
    </w:p>
    <w:p w14:paraId="346B7ACB" w14:textId="2C46DF2C" w:rsidR="000B1EEC" w:rsidRPr="00A0580A" w:rsidRDefault="00211812" w:rsidP="00211812">
      <w:pPr>
        <w:tabs>
          <w:tab w:val="left" w:pos="567"/>
        </w:tabs>
        <w:spacing w:after="120"/>
        <w:ind w:firstLine="0"/>
      </w:pPr>
      <w:r w:rsidRPr="00211812">
        <w:rPr>
          <w:b/>
          <w:szCs w:val="24"/>
        </w:rPr>
        <w:t>Bulgular:</w:t>
      </w:r>
      <w:r w:rsidR="0053014F">
        <w:t xml:space="preserve"> </w:t>
      </w:r>
      <w:r w:rsidR="00871641">
        <w:t>M</w:t>
      </w:r>
      <w:r w:rsidR="000F1D60">
        <w:t xml:space="preserve">TT </w:t>
      </w:r>
      <w:r w:rsidR="00871641">
        <w:t xml:space="preserve">sonuçlarına göre </w:t>
      </w:r>
      <w:r w:rsidR="000F1D60">
        <w:t xml:space="preserve">uygun dozlar kombine tedavi grubu olarak belirlendi. </w:t>
      </w:r>
      <w:r w:rsidR="00F64791">
        <w:t xml:space="preserve">Doz uygulamalarına bakılarak kueersetin 40 </w:t>
      </w:r>
      <w:r w:rsidR="00F64791" w:rsidRPr="002D3250">
        <w:rPr>
          <w:color w:val="000000" w:themeColor="text1"/>
        </w:rPr>
        <w:t>µM</w:t>
      </w:r>
      <w:r w:rsidR="00F64791">
        <w:t xml:space="preserve"> ve galangin 40 </w:t>
      </w:r>
      <w:r w:rsidR="00F64791" w:rsidRPr="002D3250">
        <w:rPr>
          <w:color w:val="000000" w:themeColor="text1"/>
        </w:rPr>
        <w:t>µM</w:t>
      </w:r>
      <w:r w:rsidR="00F64791">
        <w:rPr>
          <w:color w:val="000000" w:themeColor="text1"/>
        </w:rPr>
        <w:t xml:space="preserve"> </w:t>
      </w:r>
      <w:r w:rsidR="00F64791">
        <w:t xml:space="preserve"> dozları hücre proliferasyonu üzerinde en etkili dozlar olarak kabul edilmiştir. Hücre proliferasyonunda %50 civarında azaltıcı etkisi olduğu gözlenmiştir bu yüzden kombine gruplarda bu dozlar kullanılmıştır. </w:t>
      </w:r>
      <w:r w:rsidR="0053014F">
        <w:t>Yapılan klonojenite deneyinde kuersetin grubunda klon oluşumunun oldukça az olduğ</w:t>
      </w:r>
      <w:r w:rsidR="00A0580A">
        <w:t>u</w:t>
      </w:r>
      <w:r w:rsidR="0053014F">
        <w:t xml:space="preserve"> gözlemlendi. Galangin grubunda daha fazla sayıda hücre perifere yerleşim göster</w:t>
      </w:r>
      <w:r w:rsidR="00FE4B8C">
        <w:t xml:space="preserve">di. </w:t>
      </w:r>
      <w:r w:rsidR="0053014F">
        <w:t xml:space="preserve">Kombine tedavi grubunda ise hücrelerin tüm yüzeye yayıldığı gözlemlendi. İmmünfloresan deneyinde TCF8/ZEB1 proteininin galangin ve kuersetinin uygulanan gruplarda kontrol grubu ile karşılaştırıldığında </w:t>
      </w:r>
      <w:r w:rsidR="000B1EEC">
        <w:t>ekspresyonu üzerine etkili olduğu gözlemlendi. İlaçların birlikte uygulandığı kombine tedavi grubunda ise protein ekspresyonunun tek tek ilaç uygulanan gruplara göre artış gözlendiği bulgusuna ulaşıldı. Matrijel invazyon deneyinde ilaç dozundaki artışa bağlı olarak hücreler üzerindeki etkinin</w:t>
      </w:r>
      <w:r w:rsidR="00A0580A">
        <w:t xml:space="preserve"> de</w:t>
      </w:r>
      <w:r w:rsidR="000B1EEC">
        <w:t xml:space="preserve"> artış gösterdiği gözlendi. 40 µl kuersetinin en fazla etkiyi gösterdiği, ardından 40 µl galangin ve kombine tedavinin de kontrole kıyasla anlamlı bir fark oluşturduğu gözlemlendi. </w:t>
      </w:r>
    </w:p>
    <w:p w14:paraId="272AECEE" w14:textId="5C6BECB8" w:rsidR="00211812" w:rsidRPr="000B1EEC" w:rsidRDefault="00211812" w:rsidP="00211812">
      <w:pPr>
        <w:tabs>
          <w:tab w:val="left" w:pos="567"/>
        </w:tabs>
        <w:spacing w:after="120"/>
        <w:ind w:firstLine="0"/>
        <w:rPr>
          <w:bCs/>
          <w:szCs w:val="24"/>
        </w:rPr>
      </w:pPr>
      <w:r w:rsidRPr="00211812">
        <w:rPr>
          <w:b/>
          <w:szCs w:val="24"/>
        </w:rPr>
        <w:t xml:space="preserve">Sonuç: </w:t>
      </w:r>
      <w:bookmarkStart w:id="20" w:name="OLE_LINK1"/>
      <w:r w:rsidR="000B1EEC">
        <w:rPr>
          <w:bCs/>
          <w:szCs w:val="24"/>
        </w:rPr>
        <w:t>Kuersetin ve galangin kimyasallarının SH</w:t>
      </w:r>
      <w:r w:rsidR="006D2AD2">
        <w:rPr>
          <w:bCs/>
          <w:szCs w:val="24"/>
        </w:rPr>
        <w:t>SY</w:t>
      </w:r>
      <w:r w:rsidR="009C33C0">
        <w:rPr>
          <w:bCs/>
          <w:szCs w:val="24"/>
        </w:rPr>
        <w:t>-</w:t>
      </w:r>
      <w:r w:rsidR="006D2AD2">
        <w:rPr>
          <w:bCs/>
          <w:szCs w:val="24"/>
        </w:rPr>
        <w:t>5Y hücre hattında belirlenen dozlarda hücre proliferasyonun</w:t>
      </w:r>
      <w:r w:rsidR="00A0580A">
        <w:rPr>
          <w:bCs/>
          <w:szCs w:val="24"/>
        </w:rPr>
        <w:t xml:space="preserve">u azalttığı </w:t>
      </w:r>
      <w:r w:rsidR="006D2AD2">
        <w:rPr>
          <w:bCs/>
          <w:szCs w:val="24"/>
        </w:rPr>
        <w:t xml:space="preserve">sonucuna ulaşıldı. </w:t>
      </w:r>
      <w:bookmarkEnd w:id="20"/>
    </w:p>
    <w:p w14:paraId="34D02A1F" w14:textId="772501C9" w:rsidR="00455CDF" w:rsidRPr="009F46C3" w:rsidRDefault="00211812" w:rsidP="00211812">
      <w:pPr>
        <w:tabs>
          <w:tab w:val="left" w:pos="567"/>
        </w:tabs>
        <w:spacing w:after="120"/>
        <w:ind w:firstLine="0"/>
        <w:rPr>
          <w:rFonts w:cs="Times New Roman"/>
          <w:szCs w:val="24"/>
        </w:rPr>
      </w:pPr>
      <w:r w:rsidRPr="00211812">
        <w:rPr>
          <w:b/>
          <w:szCs w:val="24"/>
        </w:rPr>
        <w:t xml:space="preserve">Anahtar kelimeler: </w:t>
      </w:r>
      <w:r w:rsidR="00FF1433">
        <w:rPr>
          <w:szCs w:val="24"/>
        </w:rPr>
        <w:t xml:space="preserve">Galangin, </w:t>
      </w:r>
      <w:r w:rsidR="00F74E3F">
        <w:rPr>
          <w:szCs w:val="24"/>
        </w:rPr>
        <w:t xml:space="preserve">Hücre Proliferasyonu, </w:t>
      </w:r>
      <w:r w:rsidR="00BA452B">
        <w:rPr>
          <w:szCs w:val="24"/>
        </w:rPr>
        <w:t>K</w:t>
      </w:r>
      <w:r w:rsidR="00FF1433">
        <w:rPr>
          <w:szCs w:val="24"/>
        </w:rPr>
        <w:t>uersetin,</w:t>
      </w:r>
      <w:r w:rsidR="00BA452B">
        <w:rPr>
          <w:szCs w:val="24"/>
        </w:rPr>
        <w:t xml:space="preserve"> </w:t>
      </w:r>
      <w:proofErr w:type="spellStart"/>
      <w:r w:rsidR="00BA452B">
        <w:rPr>
          <w:szCs w:val="24"/>
        </w:rPr>
        <w:t>N</w:t>
      </w:r>
      <w:r w:rsidR="00FF1433">
        <w:rPr>
          <w:szCs w:val="24"/>
        </w:rPr>
        <w:t>öroblastoma</w:t>
      </w:r>
      <w:proofErr w:type="spellEnd"/>
    </w:p>
    <w:p w14:paraId="2F18B4B4" w14:textId="6E5E94D9" w:rsidR="002C7E6E" w:rsidRDefault="002C7E6E" w:rsidP="002C7E6E">
      <w:pPr>
        <w:spacing w:after="120"/>
        <w:jc w:val="center"/>
        <w:rPr>
          <w:b/>
          <w:sz w:val="28"/>
        </w:rPr>
      </w:pPr>
      <w:r w:rsidRPr="00DF22F0">
        <w:rPr>
          <w:b/>
          <w:sz w:val="28"/>
        </w:rPr>
        <w:lastRenderedPageBreak/>
        <w:t>ABSTRACT</w:t>
      </w:r>
      <w:bookmarkStart w:id="21" w:name="_Toc488176620"/>
      <w:bookmarkEnd w:id="19"/>
    </w:p>
    <w:p w14:paraId="78B3D04E" w14:textId="77777777" w:rsidR="007803D8" w:rsidRPr="002C7E6E" w:rsidRDefault="007803D8" w:rsidP="007803D8">
      <w:pPr>
        <w:spacing w:after="120"/>
        <w:ind w:firstLine="0"/>
        <w:rPr>
          <w:b/>
          <w:sz w:val="28"/>
        </w:rPr>
      </w:pPr>
    </w:p>
    <w:p w14:paraId="69D1B77A" w14:textId="6AD7C4C8" w:rsidR="002C7E6E" w:rsidRDefault="002C7E6E" w:rsidP="002C7E6E">
      <w:pPr>
        <w:spacing w:after="120"/>
        <w:jc w:val="center"/>
        <w:rPr>
          <w:b/>
          <w:bCs/>
        </w:rPr>
      </w:pPr>
      <w:r w:rsidRPr="00872840">
        <w:rPr>
          <w:b/>
          <w:bCs/>
        </w:rPr>
        <w:t>GALANG</w:t>
      </w:r>
      <w:r>
        <w:rPr>
          <w:b/>
          <w:bCs/>
        </w:rPr>
        <w:t>I</w:t>
      </w:r>
      <w:r w:rsidRPr="00872840">
        <w:rPr>
          <w:b/>
          <w:bCs/>
        </w:rPr>
        <w:t>N AND QUERCET</w:t>
      </w:r>
      <w:r>
        <w:rPr>
          <w:b/>
          <w:bCs/>
        </w:rPr>
        <w:t>I</w:t>
      </w:r>
      <w:r w:rsidRPr="00872840">
        <w:rPr>
          <w:b/>
          <w:bCs/>
        </w:rPr>
        <w:t>N EFFECTS ON CELL V</w:t>
      </w:r>
      <w:r>
        <w:rPr>
          <w:b/>
          <w:bCs/>
        </w:rPr>
        <w:t>I</w:t>
      </w:r>
      <w:r w:rsidRPr="00872840">
        <w:rPr>
          <w:b/>
          <w:bCs/>
        </w:rPr>
        <w:t>AB</w:t>
      </w:r>
      <w:r>
        <w:rPr>
          <w:b/>
          <w:bCs/>
        </w:rPr>
        <w:t>ILI</w:t>
      </w:r>
      <w:r w:rsidRPr="00872840">
        <w:rPr>
          <w:b/>
          <w:bCs/>
        </w:rPr>
        <w:t>TY AND PROL</w:t>
      </w:r>
      <w:r>
        <w:rPr>
          <w:b/>
          <w:bCs/>
        </w:rPr>
        <w:t>IF</w:t>
      </w:r>
      <w:r w:rsidRPr="00872840">
        <w:rPr>
          <w:b/>
          <w:bCs/>
        </w:rPr>
        <w:t>ERAT</w:t>
      </w:r>
      <w:r>
        <w:rPr>
          <w:b/>
          <w:bCs/>
        </w:rPr>
        <w:t>I</w:t>
      </w:r>
      <w:r w:rsidRPr="00872840">
        <w:rPr>
          <w:b/>
          <w:bCs/>
        </w:rPr>
        <w:t xml:space="preserve">ON </w:t>
      </w:r>
      <w:r>
        <w:rPr>
          <w:b/>
          <w:bCs/>
        </w:rPr>
        <w:t>I</w:t>
      </w:r>
      <w:r w:rsidRPr="00872840">
        <w:rPr>
          <w:b/>
          <w:bCs/>
        </w:rPr>
        <w:t>N NEUROBLASTOMA CELLS</w:t>
      </w:r>
    </w:p>
    <w:p w14:paraId="43721FCB" w14:textId="77777777" w:rsidR="002C7E6E" w:rsidRPr="00F64791" w:rsidRDefault="002C7E6E" w:rsidP="002C7E6E">
      <w:pPr>
        <w:spacing w:after="120"/>
        <w:jc w:val="center"/>
        <w:rPr>
          <w:b/>
          <w:bCs/>
        </w:rPr>
      </w:pPr>
    </w:p>
    <w:p w14:paraId="54C2D043" w14:textId="50BC7AB2" w:rsidR="002C7E6E" w:rsidRPr="002C7E6E" w:rsidRDefault="00872840" w:rsidP="00EA76AC">
      <w:pPr>
        <w:spacing w:after="120"/>
        <w:ind w:firstLine="0"/>
        <w:rPr>
          <w:b/>
          <w:bCs/>
        </w:rPr>
      </w:pPr>
      <w:r w:rsidRPr="00872840">
        <w:rPr>
          <w:b/>
          <w:bCs/>
        </w:rPr>
        <w:t xml:space="preserve">Altın E. Aydın Adnan Menderes </w:t>
      </w:r>
      <w:proofErr w:type="spellStart"/>
      <w:r w:rsidRPr="00872840">
        <w:rPr>
          <w:b/>
          <w:bCs/>
        </w:rPr>
        <w:t>University</w:t>
      </w:r>
      <w:proofErr w:type="spellEnd"/>
      <w:r w:rsidRPr="00872840">
        <w:rPr>
          <w:b/>
          <w:bCs/>
        </w:rPr>
        <w:t xml:space="preserve">, </w:t>
      </w:r>
      <w:proofErr w:type="spellStart"/>
      <w:r w:rsidRPr="00872840">
        <w:rPr>
          <w:b/>
          <w:bCs/>
        </w:rPr>
        <w:t>Institute</w:t>
      </w:r>
      <w:proofErr w:type="spellEnd"/>
      <w:r w:rsidRPr="00872840">
        <w:rPr>
          <w:b/>
          <w:bCs/>
        </w:rPr>
        <w:t xml:space="preserve"> of </w:t>
      </w:r>
      <w:proofErr w:type="spellStart"/>
      <w:r w:rsidRPr="00872840">
        <w:rPr>
          <w:b/>
          <w:bCs/>
        </w:rPr>
        <w:t>Health</w:t>
      </w:r>
      <w:proofErr w:type="spellEnd"/>
      <w:r w:rsidRPr="00872840">
        <w:rPr>
          <w:b/>
          <w:bCs/>
        </w:rPr>
        <w:t xml:space="preserve"> </w:t>
      </w:r>
      <w:proofErr w:type="spellStart"/>
      <w:r w:rsidRPr="00872840">
        <w:rPr>
          <w:b/>
          <w:bCs/>
        </w:rPr>
        <w:t>Sciences</w:t>
      </w:r>
      <w:proofErr w:type="spellEnd"/>
      <w:r w:rsidRPr="00872840">
        <w:rPr>
          <w:b/>
          <w:bCs/>
        </w:rPr>
        <w:t xml:space="preserve">, </w:t>
      </w:r>
      <w:proofErr w:type="spellStart"/>
      <w:r w:rsidRPr="00872840">
        <w:rPr>
          <w:b/>
          <w:bCs/>
        </w:rPr>
        <w:t>Histology</w:t>
      </w:r>
      <w:proofErr w:type="spellEnd"/>
      <w:r w:rsidRPr="00872840">
        <w:rPr>
          <w:b/>
          <w:bCs/>
        </w:rPr>
        <w:t xml:space="preserve"> </w:t>
      </w:r>
      <w:proofErr w:type="spellStart"/>
      <w:r w:rsidRPr="00872840">
        <w:rPr>
          <w:b/>
          <w:bCs/>
        </w:rPr>
        <w:t>and</w:t>
      </w:r>
      <w:proofErr w:type="spellEnd"/>
      <w:r w:rsidRPr="00872840">
        <w:rPr>
          <w:b/>
          <w:bCs/>
        </w:rPr>
        <w:t xml:space="preserve"> </w:t>
      </w:r>
      <w:proofErr w:type="spellStart"/>
      <w:r w:rsidRPr="00872840">
        <w:rPr>
          <w:b/>
          <w:bCs/>
        </w:rPr>
        <w:t>Embryology</w:t>
      </w:r>
      <w:proofErr w:type="spellEnd"/>
      <w:r w:rsidRPr="00872840">
        <w:rPr>
          <w:b/>
          <w:bCs/>
        </w:rPr>
        <w:t xml:space="preserve"> (</w:t>
      </w:r>
      <w:proofErr w:type="spellStart"/>
      <w:r w:rsidRPr="00872840">
        <w:rPr>
          <w:b/>
          <w:bCs/>
        </w:rPr>
        <w:t>Medicine</w:t>
      </w:r>
      <w:proofErr w:type="spellEnd"/>
      <w:r w:rsidRPr="00872840">
        <w:rPr>
          <w:b/>
          <w:bCs/>
        </w:rPr>
        <w:t xml:space="preserve">) Program, </w:t>
      </w:r>
      <w:proofErr w:type="spellStart"/>
      <w:r w:rsidRPr="00872840">
        <w:rPr>
          <w:b/>
          <w:bCs/>
        </w:rPr>
        <w:t>Master's</w:t>
      </w:r>
      <w:proofErr w:type="spellEnd"/>
      <w:r w:rsidRPr="00872840">
        <w:rPr>
          <w:b/>
          <w:bCs/>
        </w:rPr>
        <w:t xml:space="preserve"> </w:t>
      </w:r>
      <w:proofErr w:type="spellStart"/>
      <w:r w:rsidRPr="00872840">
        <w:rPr>
          <w:b/>
          <w:bCs/>
        </w:rPr>
        <w:t>Thesis</w:t>
      </w:r>
      <w:proofErr w:type="spellEnd"/>
      <w:r w:rsidRPr="00872840">
        <w:rPr>
          <w:b/>
          <w:bCs/>
        </w:rPr>
        <w:t>, Aydın, 2024.</w:t>
      </w:r>
    </w:p>
    <w:p w14:paraId="313ACD7B" w14:textId="77777777" w:rsidR="002C7E6E" w:rsidRDefault="00211812" w:rsidP="00EA76AC">
      <w:pPr>
        <w:spacing w:after="120"/>
        <w:ind w:firstLine="0"/>
        <w:rPr>
          <w:rFonts w:cs="Times New Roman"/>
          <w:b/>
          <w:szCs w:val="24"/>
        </w:rPr>
      </w:pPr>
      <w:proofErr w:type="spellStart"/>
      <w:r w:rsidRPr="00211812">
        <w:rPr>
          <w:rFonts w:cs="Times New Roman"/>
          <w:b/>
          <w:szCs w:val="24"/>
        </w:rPr>
        <w:t>Objective</w:t>
      </w:r>
      <w:proofErr w:type="spellEnd"/>
      <w:r w:rsidRPr="00211812">
        <w:rPr>
          <w:rFonts w:cs="Times New Roman"/>
          <w:b/>
          <w:szCs w:val="24"/>
        </w:rPr>
        <w:t xml:space="preserve">: </w:t>
      </w:r>
      <w:proofErr w:type="spellStart"/>
      <w:r w:rsidR="00872840">
        <w:t>This</w:t>
      </w:r>
      <w:proofErr w:type="spellEnd"/>
      <w:r w:rsidR="00872840">
        <w:t xml:space="preserve"> </w:t>
      </w:r>
      <w:proofErr w:type="spellStart"/>
      <w:r w:rsidR="00872840">
        <w:t>study</w:t>
      </w:r>
      <w:proofErr w:type="spellEnd"/>
      <w:r w:rsidR="00872840">
        <w:t xml:space="preserve"> </w:t>
      </w:r>
      <w:proofErr w:type="spellStart"/>
      <w:r w:rsidR="00872840">
        <w:t>aimed</w:t>
      </w:r>
      <w:proofErr w:type="spellEnd"/>
      <w:r w:rsidR="00872840">
        <w:t xml:space="preserve"> </w:t>
      </w:r>
      <w:proofErr w:type="spellStart"/>
      <w:r w:rsidR="00872840">
        <w:t>to</w:t>
      </w:r>
      <w:proofErr w:type="spellEnd"/>
      <w:r w:rsidR="00872840">
        <w:t xml:space="preserve"> </w:t>
      </w:r>
      <w:proofErr w:type="spellStart"/>
      <w:r w:rsidR="00872840">
        <w:t>investigate</w:t>
      </w:r>
      <w:proofErr w:type="spellEnd"/>
      <w:r w:rsidR="00872840">
        <w:t xml:space="preserve"> </w:t>
      </w:r>
      <w:proofErr w:type="spellStart"/>
      <w:r w:rsidR="00872840">
        <w:t>the</w:t>
      </w:r>
      <w:proofErr w:type="spellEnd"/>
      <w:r w:rsidR="00872840">
        <w:t xml:space="preserve"> </w:t>
      </w:r>
      <w:proofErr w:type="spellStart"/>
      <w:r w:rsidR="00872840">
        <w:t>effects</w:t>
      </w:r>
      <w:proofErr w:type="spellEnd"/>
      <w:r w:rsidR="00872840">
        <w:t xml:space="preserve"> of </w:t>
      </w:r>
      <w:proofErr w:type="spellStart"/>
      <w:r w:rsidR="00872840">
        <w:t>galangin</w:t>
      </w:r>
      <w:proofErr w:type="spellEnd"/>
      <w:r w:rsidR="00872840">
        <w:t xml:space="preserve"> </w:t>
      </w:r>
      <w:proofErr w:type="spellStart"/>
      <w:r w:rsidR="00872840">
        <w:t>and</w:t>
      </w:r>
      <w:proofErr w:type="spellEnd"/>
      <w:r w:rsidR="00872840">
        <w:t xml:space="preserve"> </w:t>
      </w:r>
      <w:proofErr w:type="spellStart"/>
      <w:r w:rsidR="00872840">
        <w:t>quercetin</w:t>
      </w:r>
      <w:proofErr w:type="spellEnd"/>
      <w:r w:rsidR="00872840">
        <w:t xml:space="preserve"> on </w:t>
      </w:r>
      <w:proofErr w:type="spellStart"/>
      <w:r w:rsidR="00872840">
        <w:t>cell</w:t>
      </w:r>
      <w:proofErr w:type="spellEnd"/>
      <w:r w:rsidR="00872840">
        <w:t xml:space="preserve"> </w:t>
      </w:r>
      <w:proofErr w:type="spellStart"/>
      <w:r w:rsidR="00872840">
        <w:t>proliferation</w:t>
      </w:r>
      <w:proofErr w:type="spellEnd"/>
      <w:r w:rsidR="00872840">
        <w:t xml:space="preserve"> in SHSY-5Y </w:t>
      </w:r>
      <w:proofErr w:type="spellStart"/>
      <w:r w:rsidR="00872840">
        <w:t>neuroblastoma</w:t>
      </w:r>
      <w:proofErr w:type="spellEnd"/>
      <w:r w:rsidR="00872840">
        <w:t xml:space="preserve"> </w:t>
      </w:r>
      <w:proofErr w:type="spellStart"/>
      <w:r w:rsidR="00872840">
        <w:t>cancer</w:t>
      </w:r>
      <w:proofErr w:type="spellEnd"/>
      <w:r w:rsidR="00872840">
        <w:t xml:space="preserve"> </w:t>
      </w:r>
      <w:proofErr w:type="spellStart"/>
      <w:r w:rsidR="00872840">
        <w:t>cells</w:t>
      </w:r>
      <w:proofErr w:type="spellEnd"/>
      <w:r w:rsidR="00872840">
        <w:t>.</w:t>
      </w:r>
    </w:p>
    <w:p w14:paraId="2756ED86" w14:textId="77777777" w:rsidR="002C7E6E" w:rsidRDefault="00211812" w:rsidP="00EA76AC">
      <w:pPr>
        <w:spacing w:after="120"/>
        <w:ind w:firstLine="0"/>
        <w:rPr>
          <w:rFonts w:cs="Times New Roman"/>
          <w:b/>
          <w:szCs w:val="24"/>
        </w:rPr>
      </w:pPr>
      <w:proofErr w:type="spellStart"/>
      <w:r w:rsidRPr="00211812">
        <w:rPr>
          <w:rFonts w:cs="Times New Roman"/>
          <w:b/>
          <w:szCs w:val="24"/>
        </w:rPr>
        <w:t>Material</w:t>
      </w:r>
      <w:proofErr w:type="spellEnd"/>
      <w:r w:rsidRPr="00211812">
        <w:rPr>
          <w:rFonts w:cs="Times New Roman"/>
          <w:b/>
          <w:szCs w:val="24"/>
        </w:rPr>
        <w:t xml:space="preserve"> </w:t>
      </w:r>
      <w:proofErr w:type="spellStart"/>
      <w:r w:rsidRPr="00211812">
        <w:rPr>
          <w:rFonts w:cs="Times New Roman"/>
          <w:b/>
          <w:szCs w:val="24"/>
        </w:rPr>
        <w:t>and</w:t>
      </w:r>
      <w:proofErr w:type="spellEnd"/>
      <w:r w:rsidRPr="00211812">
        <w:rPr>
          <w:rFonts w:cs="Times New Roman"/>
          <w:b/>
          <w:szCs w:val="24"/>
        </w:rPr>
        <w:t xml:space="preserve"> </w:t>
      </w:r>
      <w:proofErr w:type="spellStart"/>
      <w:r w:rsidRPr="00211812">
        <w:rPr>
          <w:rFonts w:cs="Times New Roman"/>
          <w:b/>
          <w:szCs w:val="24"/>
        </w:rPr>
        <w:t>Methods</w:t>
      </w:r>
      <w:proofErr w:type="spellEnd"/>
      <w:r w:rsidRPr="00211812">
        <w:rPr>
          <w:rFonts w:cs="Times New Roman"/>
          <w:b/>
          <w:szCs w:val="24"/>
        </w:rPr>
        <w:t xml:space="preserve">: </w:t>
      </w:r>
      <w:proofErr w:type="spellStart"/>
      <w:r w:rsidR="00872840">
        <w:t>In</w:t>
      </w:r>
      <w:proofErr w:type="spellEnd"/>
      <w:r w:rsidR="00872840">
        <w:t xml:space="preserve"> </w:t>
      </w:r>
      <w:proofErr w:type="spellStart"/>
      <w:r w:rsidR="00872840">
        <w:t>this</w:t>
      </w:r>
      <w:proofErr w:type="spellEnd"/>
      <w:r w:rsidR="00872840">
        <w:t xml:space="preserve"> </w:t>
      </w:r>
      <w:proofErr w:type="spellStart"/>
      <w:r w:rsidR="00872840">
        <w:t>study</w:t>
      </w:r>
      <w:proofErr w:type="spellEnd"/>
      <w:r w:rsidR="00872840">
        <w:t xml:space="preserve">, </w:t>
      </w:r>
      <w:proofErr w:type="spellStart"/>
      <w:r w:rsidR="00872840">
        <w:t>the</w:t>
      </w:r>
      <w:proofErr w:type="spellEnd"/>
      <w:r w:rsidR="00872840">
        <w:t xml:space="preserve"> SHSY-5Y neuroblastoma cell line was propagated using cell culture techniques. Appropriate doses of galangin and quercetin were determined, and a total of four groups were established. MTT assay, clonogenicity, matrix invasion, and immunofluorescence in vitro experiments were conducted. </w:t>
      </w:r>
      <w:proofErr w:type="spellStart"/>
      <w:r w:rsidR="00872840">
        <w:t>The</w:t>
      </w:r>
      <w:proofErr w:type="spellEnd"/>
      <w:r w:rsidR="00872840">
        <w:t xml:space="preserve"> </w:t>
      </w:r>
      <w:proofErr w:type="spellStart"/>
      <w:r w:rsidR="00872840">
        <w:t>collected</w:t>
      </w:r>
      <w:proofErr w:type="spellEnd"/>
      <w:r w:rsidR="00872840">
        <w:t xml:space="preserve"> </w:t>
      </w:r>
      <w:proofErr w:type="gramStart"/>
      <w:r w:rsidR="00872840">
        <w:t>data</w:t>
      </w:r>
      <w:proofErr w:type="gramEnd"/>
      <w:r w:rsidR="00872840">
        <w:t xml:space="preserve"> </w:t>
      </w:r>
      <w:proofErr w:type="spellStart"/>
      <w:r w:rsidR="00872840">
        <w:t>were</w:t>
      </w:r>
      <w:proofErr w:type="spellEnd"/>
      <w:r w:rsidR="00872840">
        <w:t xml:space="preserve"> </w:t>
      </w:r>
      <w:proofErr w:type="spellStart"/>
      <w:r w:rsidR="00872840">
        <w:t>analyzed</w:t>
      </w:r>
      <w:proofErr w:type="spellEnd"/>
      <w:r w:rsidR="00872840">
        <w:t xml:space="preserve"> </w:t>
      </w:r>
      <w:proofErr w:type="spellStart"/>
      <w:r w:rsidR="00872840">
        <w:t>using</w:t>
      </w:r>
      <w:proofErr w:type="spellEnd"/>
      <w:r w:rsidR="00872840">
        <w:t xml:space="preserve"> </w:t>
      </w:r>
      <w:proofErr w:type="spellStart"/>
      <w:r w:rsidR="00872840">
        <w:t>the</w:t>
      </w:r>
      <w:proofErr w:type="spellEnd"/>
      <w:r w:rsidR="00872840">
        <w:t xml:space="preserve"> SPSS program.</w:t>
      </w:r>
    </w:p>
    <w:p w14:paraId="1BA33DC1" w14:textId="5E4F280E" w:rsidR="002C7E6E" w:rsidRDefault="00211812" w:rsidP="00EA76AC">
      <w:pPr>
        <w:spacing w:after="120"/>
        <w:ind w:firstLine="0"/>
        <w:rPr>
          <w:rFonts w:cs="Times New Roman"/>
          <w:b/>
          <w:szCs w:val="24"/>
        </w:rPr>
      </w:pPr>
      <w:proofErr w:type="spellStart"/>
      <w:r w:rsidRPr="00211812">
        <w:rPr>
          <w:rFonts w:cs="Times New Roman"/>
          <w:b/>
          <w:szCs w:val="24"/>
        </w:rPr>
        <w:t>Results</w:t>
      </w:r>
      <w:proofErr w:type="spellEnd"/>
      <w:r w:rsidRPr="00211812">
        <w:rPr>
          <w:rFonts w:cs="Times New Roman"/>
          <w:b/>
          <w:szCs w:val="24"/>
        </w:rPr>
        <w:t>:</w:t>
      </w:r>
      <w:r w:rsidR="00A0580A">
        <w:rPr>
          <w:rFonts w:cs="Times New Roman"/>
          <w:b/>
          <w:szCs w:val="24"/>
        </w:rPr>
        <w:t xml:space="preserve"> </w:t>
      </w:r>
      <w:proofErr w:type="spellStart"/>
      <w:r w:rsidR="00F64791" w:rsidRPr="00F64791">
        <w:rPr>
          <w:rFonts w:cs="Times New Roman"/>
          <w:bCs/>
          <w:szCs w:val="24"/>
        </w:rPr>
        <w:t>According</w:t>
      </w:r>
      <w:proofErr w:type="spellEnd"/>
      <w:r w:rsidR="00F64791" w:rsidRPr="00F64791">
        <w:rPr>
          <w:rFonts w:cs="Times New Roman"/>
          <w:bCs/>
          <w:szCs w:val="24"/>
        </w:rPr>
        <w:t xml:space="preserve"> </w:t>
      </w:r>
      <w:proofErr w:type="spellStart"/>
      <w:r w:rsidR="00F64791" w:rsidRPr="00F64791">
        <w:rPr>
          <w:rFonts w:cs="Times New Roman"/>
          <w:bCs/>
          <w:szCs w:val="24"/>
        </w:rPr>
        <w:t>to</w:t>
      </w:r>
      <w:proofErr w:type="spellEnd"/>
      <w:r w:rsidR="00F64791" w:rsidRPr="00F64791">
        <w:rPr>
          <w:rFonts w:cs="Times New Roman"/>
          <w:bCs/>
          <w:szCs w:val="24"/>
        </w:rPr>
        <w:t xml:space="preserve"> MTT results, appropriate doses were determined as the combined treatment group. Considering the dose applications, quercetin 40 µM and galangin 40 µM doses were accepted as the most effective doses on cell proliferation. It was observed that it had a 50% decreasing effect on cell proliferation, therefore these doses were used in the combined groups. In the clonogenicity experiment, it was observed that clone formation was quite low in the quercetin group. In the galangin group, more cells were located in the periphery. In the combined treatment group, it was observed that the cells spread to the entire surface. In the immunofluorescence experiment, it was observed that TCF8/ZEB1 protein was effective on the expression in the galangin and quercetin applied groups compared to the control group. In the combined treatment group, where the drugs were applied together, it was found that protein expression increased compared to the groups where the drugs were applied individually. In the matrigel invasion experiment, it was observed that the effect on the cells increased depending on the increase in the drug dose. </w:t>
      </w:r>
      <w:proofErr w:type="spellStart"/>
      <w:r w:rsidR="00F64791" w:rsidRPr="00F64791">
        <w:rPr>
          <w:rFonts w:cs="Times New Roman"/>
          <w:bCs/>
          <w:szCs w:val="24"/>
        </w:rPr>
        <w:t>It</w:t>
      </w:r>
      <w:proofErr w:type="spellEnd"/>
      <w:r w:rsidR="00F64791" w:rsidRPr="00F64791">
        <w:rPr>
          <w:rFonts w:cs="Times New Roman"/>
          <w:bCs/>
          <w:szCs w:val="24"/>
        </w:rPr>
        <w:t xml:space="preserve"> </w:t>
      </w:r>
      <w:proofErr w:type="spellStart"/>
      <w:r w:rsidR="00F64791" w:rsidRPr="00F64791">
        <w:rPr>
          <w:rFonts w:cs="Times New Roman"/>
          <w:bCs/>
          <w:szCs w:val="24"/>
        </w:rPr>
        <w:t>was</w:t>
      </w:r>
      <w:proofErr w:type="spellEnd"/>
      <w:r w:rsidR="00F64791" w:rsidRPr="00F64791">
        <w:rPr>
          <w:rFonts w:cs="Times New Roman"/>
          <w:bCs/>
          <w:szCs w:val="24"/>
        </w:rPr>
        <w:t xml:space="preserve"> </w:t>
      </w:r>
      <w:proofErr w:type="spellStart"/>
      <w:r w:rsidR="00F64791" w:rsidRPr="00F64791">
        <w:rPr>
          <w:rFonts w:cs="Times New Roman"/>
          <w:bCs/>
          <w:szCs w:val="24"/>
        </w:rPr>
        <w:t>observed</w:t>
      </w:r>
      <w:proofErr w:type="spellEnd"/>
      <w:r w:rsidR="00F64791" w:rsidRPr="00F64791">
        <w:rPr>
          <w:rFonts w:cs="Times New Roman"/>
          <w:bCs/>
          <w:szCs w:val="24"/>
        </w:rPr>
        <w:t xml:space="preserve"> </w:t>
      </w:r>
      <w:proofErr w:type="spellStart"/>
      <w:r w:rsidR="00F64791" w:rsidRPr="00F64791">
        <w:rPr>
          <w:rFonts w:cs="Times New Roman"/>
          <w:bCs/>
          <w:szCs w:val="24"/>
        </w:rPr>
        <w:t>that</w:t>
      </w:r>
      <w:proofErr w:type="spellEnd"/>
      <w:r w:rsidR="00F64791" w:rsidRPr="00F64791">
        <w:rPr>
          <w:rFonts w:cs="Times New Roman"/>
          <w:bCs/>
          <w:szCs w:val="24"/>
        </w:rPr>
        <w:t xml:space="preserve"> 40 µl </w:t>
      </w:r>
      <w:proofErr w:type="spellStart"/>
      <w:r w:rsidR="00F64791" w:rsidRPr="00F64791">
        <w:rPr>
          <w:rFonts w:cs="Times New Roman"/>
          <w:bCs/>
          <w:szCs w:val="24"/>
        </w:rPr>
        <w:t>quercetin</w:t>
      </w:r>
      <w:proofErr w:type="spellEnd"/>
      <w:r w:rsidR="00F64791" w:rsidRPr="00F64791">
        <w:rPr>
          <w:rFonts w:cs="Times New Roman"/>
          <w:bCs/>
          <w:szCs w:val="24"/>
        </w:rPr>
        <w:t xml:space="preserve"> </w:t>
      </w:r>
      <w:proofErr w:type="spellStart"/>
      <w:r w:rsidR="00F64791" w:rsidRPr="00F64791">
        <w:rPr>
          <w:rFonts w:cs="Times New Roman"/>
          <w:bCs/>
          <w:szCs w:val="24"/>
        </w:rPr>
        <w:t>showed</w:t>
      </w:r>
      <w:proofErr w:type="spellEnd"/>
      <w:r w:rsidR="00F64791" w:rsidRPr="00F64791">
        <w:rPr>
          <w:rFonts w:cs="Times New Roman"/>
          <w:bCs/>
          <w:szCs w:val="24"/>
        </w:rPr>
        <w:t xml:space="preserve"> </w:t>
      </w:r>
      <w:proofErr w:type="spellStart"/>
      <w:r w:rsidR="00F64791" w:rsidRPr="00F64791">
        <w:rPr>
          <w:rFonts w:cs="Times New Roman"/>
          <w:bCs/>
          <w:szCs w:val="24"/>
        </w:rPr>
        <w:t>the</w:t>
      </w:r>
      <w:proofErr w:type="spellEnd"/>
      <w:r w:rsidR="00F64791" w:rsidRPr="00F64791">
        <w:rPr>
          <w:rFonts w:cs="Times New Roman"/>
          <w:bCs/>
          <w:szCs w:val="24"/>
        </w:rPr>
        <w:t xml:space="preserve"> </w:t>
      </w:r>
      <w:proofErr w:type="spellStart"/>
      <w:r w:rsidR="00F64791" w:rsidRPr="00F64791">
        <w:rPr>
          <w:rFonts w:cs="Times New Roman"/>
          <w:bCs/>
          <w:szCs w:val="24"/>
        </w:rPr>
        <w:t>most</w:t>
      </w:r>
      <w:proofErr w:type="spellEnd"/>
      <w:r w:rsidR="00F64791" w:rsidRPr="00F64791">
        <w:rPr>
          <w:rFonts w:cs="Times New Roman"/>
          <w:bCs/>
          <w:szCs w:val="24"/>
        </w:rPr>
        <w:t xml:space="preserve"> </w:t>
      </w:r>
      <w:proofErr w:type="spellStart"/>
      <w:r w:rsidR="00F64791" w:rsidRPr="00F64791">
        <w:rPr>
          <w:rFonts w:cs="Times New Roman"/>
          <w:bCs/>
          <w:szCs w:val="24"/>
        </w:rPr>
        <w:t>effect</w:t>
      </w:r>
      <w:proofErr w:type="spellEnd"/>
      <w:r w:rsidR="00F64791" w:rsidRPr="00F64791">
        <w:rPr>
          <w:rFonts w:cs="Times New Roman"/>
          <w:bCs/>
          <w:szCs w:val="24"/>
        </w:rPr>
        <w:t xml:space="preserve">, </w:t>
      </w:r>
      <w:proofErr w:type="spellStart"/>
      <w:r w:rsidR="002C7E6E">
        <w:rPr>
          <w:rFonts w:cs="Times New Roman"/>
          <w:bCs/>
          <w:szCs w:val="24"/>
        </w:rPr>
        <w:t>t</w:t>
      </w:r>
      <w:r w:rsidR="002C7E6E" w:rsidRPr="002C7E6E">
        <w:rPr>
          <w:rFonts w:cs="Times New Roman"/>
          <w:bCs/>
          <w:szCs w:val="24"/>
        </w:rPr>
        <w:t>he</w:t>
      </w:r>
      <w:proofErr w:type="spellEnd"/>
      <w:r w:rsidR="002C7E6E" w:rsidRPr="002C7E6E">
        <w:rPr>
          <w:rFonts w:cs="Times New Roman"/>
          <w:bCs/>
          <w:szCs w:val="24"/>
        </w:rPr>
        <w:t xml:space="preserve"> 40 µl </w:t>
      </w:r>
      <w:proofErr w:type="spellStart"/>
      <w:r w:rsidR="002C7E6E" w:rsidRPr="002C7E6E">
        <w:rPr>
          <w:rFonts w:cs="Times New Roman"/>
          <w:bCs/>
          <w:szCs w:val="24"/>
        </w:rPr>
        <w:t>galangin</w:t>
      </w:r>
      <w:proofErr w:type="spellEnd"/>
      <w:r w:rsidR="002C7E6E" w:rsidRPr="002C7E6E">
        <w:rPr>
          <w:rFonts w:cs="Times New Roman"/>
          <w:bCs/>
          <w:szCs w:val="24"/>
        </w:rPr>
        <w:t xml:space="preserve"> </w:t>
      </w:r>
      <w:proofErr w:type="spellStart"/>
      <w:r w:rsidR="002C7E6E" w:rsidRPr="002C7E6E">
        <w:rPr>
          <w:rFonts w:cs="Times New Roman"/>
          <w:bCs/>
          <w:szCs w:val="24"/>
        </w:rPr>
        <w:t>treatment</w:t>
      </w:r>
      <w:proofErr w:type="spellEnd"/>
      <w:r w:rsidR="002C7E6E" w:rsidRPr="002C7E6E">
        <w:rPr>
          <w:rFonts w:cs="Times New Roman"/>
          <w:bCs/>
          <w:szCs w:val="24"/>
        </w:rPr>
        <w:t xml:space="preserve"> </w:t>
      </w:r>
      <w:proofErr w:type="spellStart"/>
      <w:r w:rsidR="002C7E6E" w:rsidRPr="002C7E6E">
        <w:rPr>
          <w:rFonts w:cs="Times New Roman"/>
          <w:bCs/>
          <w:szCs w:val="24"/>
        </w:rPr>
        <w:t>caused</w:t>
      </w:r>
      <w:proofErr w:type="spellEnd"/>
      <w:r w:rsidR="002C7E6E" w:rsidRPr="002C7E6E">
        <w:rPr>
          <w:rFonts w:cs="Times New Roman"/>
          <w:bCs/>
          <w:szCs w:val="24"/>
        </w:rPr>
        <w:t xml:space="preserve"> a </w:t>
      </w:r>
      <w:proofErr w:type="spellStart"/>
      <w:r w:rsidR="002C7E6E" w:rsidRPr="002C7E6E">
        <w:rPr>
          <w:rFonts w:cs="Times New Roman"/>
          <w:bCs/>
          <w:szCs w:val="24"/>
        </w:rPr>
        <w:t>significant</w:t>
      </w:r>
      <w:proofErr w:type="spellEnd"/>
      <w:r w:rsidR="002C7E6E" w:rsidRPr="002C7E6E">
        <w:rPr>
          <w:rFonts w:cs="Times New Roman"/>
          <w:bCs/>
          <w:szCs w:val="24"/>
        </w:rPr>
        <w:t xml:space="preserve"> </w:t>
      </w:r>
      <w:proofErr w:type="spellStart"/>
      <w:r w:rsidR="002C7E6E" w:rsidRPr="002C7E6E">
        <w:rPr>
          <w:rFonts w:cs="Times New Roman"/>
          <w:bCs/>
          <w:szCs w:val="24"/>
        </w:rPr>
        <w:t>difference</w:t>
      </w:r>
      <w:proofErr w:type="spellEnd"/>
      <w:r w:rsidR="002C7E6E" w:rsidRPr="002C7E6E">
        <w:rPr>
          <w:rFonts w:cs="Times New Roman"/>
          <w:bCs/>
          <w:szCs w:val="24"/>
        </w:rPr>
        <w:t xml:space="preserve"> </w:t>
      </w:r>
      <w:proofErr w:type="spellStart"/>
      <w:r w:rsidR="002C7E6E" w:rsidRPr="002C7E6E">
        <w:rPr>
          <w:rFonts w:cs="Times New Roman"/>
          <w:bCs/>
          <w:szCs w:val="24"/>
        </w:rPr>
        <w:t>compared</w:t>
      </w:r>
      <w:proofErr w:type="spellEnd"/>
      <w:r w:rsidR="002C7E6E" w:rsidRPr="002C7E6E">
        <w:rPr>
          <w:rFonts w:cs="Times New Roman"/>
          <w:bCs/>
          <w:szCs w:val="24"/>
        </w:rPr>
        <w:t xml:space="preserve"> </w:t>
      </w:r>
      <w:proofErr w:type="spellStart"/>
      <w:r w:rsidR="002C7E6E" w:rsidRPr="002C7E6E">
        <w:rPr>
          <w:rFonts w:cs="Times New Roman"/>
          <w:bCs/>
          <w:szCs w:val="24"/>
        </w:rPr>
        <w:t>to</w:t>
      </w:r>
      <w:proofErr w:type="spellEnd"/>
      <w:r w:rsidR="002C7E6E" w:rsidRPr="002C7E6E">
        <w:rPr>
          <w:rFonts w:cs="Times New Roman"/>
          <w:bCs/>
          <w:szCs w:val="24"/>
        </w:rPr>
        <w:t xml:space="preserve"> </w:t>
      </w:r>
      <w:proofErr w:type="spellStart"/>
      <w:r w:rsidR="002C7E6E" w:rsidRPr="002C7E6E">
        <w:rPr>
          <w:rFonts w:cs="Times New Roman"/>
          <w:bCs/>
          <w:szCs w:val="24"/>
        </w:rPr>
        <w:t>the</w:t>
      </w:r>
      <w:proofErr w:type="spellEnd"/>
      <w:r w:rsidR="002C7E6E" w:rsidRPr="002C7E6E">
        <w:rPr>
          <w:rFonts w:cs="Times New Roman"/>
          <w:bCs/>
          <w:szCs w:val="24"/>
        </w:rPr>
        <w:t xml:space="preserve"> </w:t>
      </w:r>
      <w:proofErr w:type="spellStart"/>
      <w:r w:rsidR="002C7E6E" w:rsidRPr="002C7E6E">
        <w:rPr>
          <w:rFonts w:cs="Times New Roman"/>
          <w:bCs/>
          <w:szCs w:val="24"/>
        </w:rPr>
        <w:t>control</w:t>
      </w:r>
      <w:proofErr w:type="spellEnd"/>
      <w:r w:rsidR="002C7E6E">
        <w:rPr>
          <w:rFonts w:cs="Times New Roman"/>
          <w:bCs/>
          <w:szCs w:val="24"/>
        </w:rPr>
        <w:t>.</w:t>
      </w:r>
    </w:p>
    <w:p w14:paraId="15AEFF92" w14:textId="3BFAB29E" w:rsidR="00211812" w:rsidRPr="002C7E6E" w:rsidRDefault="00211812" w:rsidP="00EA76AC">
      <w:pPr>
        <w:spacing w:after="120"/>
        <w:ind w:firstLine="0"/>
        <w:rPr>
          <w:rFonts w:cs="Times New Roman"/>
          <w:b/>
          <w:szCs w:val="24"/>
        </w:rPr>
      </w:pPr>
      <w:proofErr w:type="spellStart"/>
      <w:r w:rsidRPr="00211812">
        <w:rPr>
          <w:rFonts w:cs="Times New Roman"/>
          <w:b/>
          <w:szCs w:val="24"/>
        </w:rPr>
        <w:t>Conclusion</w:t>
      </w:r>
      <w:proofErr w:type="spellEnd"/>
      <w:r w:rsidRPr="00211812">
        <w:rPr>
          <w:rFonts w:cs="Times New Roman"/>
          <w:b/>
          <w:szCs w:val="24"/>
        </w:rPr>
        <w:t xml:space="preserve">: </w:t>
      </w:r>
      <w:r w:rsidR="006D2AD2">
        <w:rPr>
          <w:rFonts w:cs="Times New Roman"/>
          <w:b/>
          <w:szCs w:val="24"/>
        </w:rPr>
        <w:t xml:space="preserve"> </w:t>
      </w:r>
      <w:proofErr w:type="spellStart"/>
      <w:r w:rsidR="00A0580A">
        <w:t>Quercetin</w:t>
      </w:r>
      <w:proofErr w:type="spellEnd"/>
      <w:r w:rsidR="00A0580A">
        <w:t xml:space="preserve"> </w:t>
      </w:r>
      <w:proofErr w:type="spellStart"/>
      <w:r w:rsidR="00A0580A">
        <w:t>and</w:t>
      </w:r>
      <w:proofErr w:type="spellEnd"/>
      <w:r w:rsidR="00A0580A">
        <w:t xml:space="preserve"> </w:t>
      </w:r>
      <w:proofErr w:type="spellStart"/>
      <w:r w:rsidR="00A0580A">
        <w:t>galangin</w:t>
      </w:r>
      <w:proofErr w:type="spellEnd"/>
      <w:r w:rsidR="00A0580A">
        <w:t xml:space="preserve"> were found to reduce cell proliferation in the SH-SY5Y cell line at the determined doses.</w:t>
      </w:r>
    </w:p>
    <w:p w14:paraId="33568D98" w14:textId="550D3877" w:rsidR="003136D5" w:rsidRPr="00F74E3F" w:rsidRDefault="00211812" w:rsidP="00F74E3F">
      <w:pPr>
        <w:spacing w:after="120"/>
        <w:ind w:firstLine="0"/>
        <w:sectPr w:rsidR="003136D5" w:rsidRPr="00F74E3F" w:rsidSect="00C648DA">
          <w:footerReference w:type="default" r:id="rId10"/>
          <w:pgSz w:w="11906" w:h="16838"/>
          <w:pgMar w:top="1418" w:right="1134" w:bottom="1418" w:left="1701" w:header="709" w:footer="709" w:gutter="0"/>
          <w:pgNumType w:fmt="lowerRoman" w:start="1"/>
          <w:cols w:space="708"/>
          <w:docGrid w:linePitch="360"/>
        </w:sectPr>
      </w:pPr>
      <w:proofErr w:type="spellStart"/>
      <w:r w:rsidRPr="00211812">
        <w:rPr>
          <w:rFonts w:cs="Times New Roman"/>
          <w:b/>
          <w:szCs w:val="24"/>
        </w:rPr>
        <w:t>Keywords</w:t>
      </w:r>
      <w:proofErr w:type="spellEnd"/>
      <w:r w:rsidRPr="00211812">
        <w:rPr>
          <w:rFonts w:cs="Times New Roman"/>
          <w:b/>
          <w:szCs w:val="24"/>
        </w:rPr>
        <w:t xml:space="preserve">: </w:t>
      </w:r>
      <w:r w:rsidR="00F74E3F">
        <w:t xml:space="preserve">Cell </w:t>
      </w:r>
      <w:proofErr w:type="spellStart"/>
      <w:r w:rsidR="00F74E3F">
        <w:t>Proliferation</w:t>
      </w:r>
      <w:proofErr w:type="spellEnd"/>
      <w:r w:rsidR="00F74E3F">
        <w:t>,</w:t>
      </w:r>
      <w:r w:rsidR="007F595F">
        <w:t xml:space="preserve"> </w:t>
      </w:r>
      <w:r w:rsidR="00F74E3F">
        <w:t xml:space="preserve">Galangin, </w:t>
      </w:r>
      <w:proofErr w:type="spellStart"/>
      <w:r w:rsidR="007F595F">
        <w:t>Neuroblastoma</w:t>
      </w:r>
      <w:proofErr w:type="spellEnd"/>
      <w:r w:rsidR="007F595F">
        <w:t>,</w:t>
      </w:r>
      <w:r w:rsidR="00F74E3F">
        <w:t xml:space="preserve"> </w:t>
      </w:r>
      <w:proofErr w:type="spellStart"/>
      <w:r w:rsidR="00F74E3F">
        <w:t>Quercetin</w:t>
      </w:r>
      <w:proofErr w:type="spellEnd"/>
      <w:r w:rsidR="00F74E3F">
        <w:t>,</w:t>
      </w:r>
    </w:p>
    <w:p w14:paraId="1A82E0E1" w14:textId="77777777" w:rsidR="00291BE2" w:rsidRPr="00DF22F0" w:rsidRDefault="00BB3BE3" w:rsidP="00DF22F0">
      <w:pPr>
        <w:ind w:firstLine="0"/>
        <w:jc w:val="center"/>
        <w:rPr>
          <w:b/>
          <w:sz w:val="28"/>
        </w:rPr>
      </w:pPr>
      <w:r w:rsidRPr="00DF22F0">
        <w:rPr>
          <w:b/>
          <w:sz w:val="28"/>
        </w:rPr>
        <w:lastRenderedPageBreak/>
        <w:t>1. GİRİŞ</w:t>
      </w:r>
      <w:bookmarkEnd w:id="21"/>
    </w:p>
    <w:p w14:paraId="29F9D75B" w14:textId="77777777" w:rsidR="00BB3BE3" w:rsidRDefault="00BB3BE3" w:rsidP="009E54D6"/>
    <w:p w14:paraId="41793E86" w14:textId="77777777" w:rsidR="007803D8" w:rsidRDefault="007803D8" w:rsidP="009E54D6"/>
    <w:p w14:paraId="30ECE4FF" w14:textId="712876D8" w:rsidR="00505B64" w:rsidRDefault="00505B64" w:rsidP="00505B64">
      <w:r w:rsidRPr="00173666">
        <w:t xml:space="preserve">Nöroblastom kanserleri çocukluğun oldukça erken dönemlerinde gözlenen çok yaygın bir tümördür </w:t>
      </w:r>
      <w:r w:rsidR="00B4038E" w:rsidRPr="00173666">
        <w:rPr>
          <w:rFonts w:cs="Times New Roman"/>
          <w:color w:val="000000" w:themeColor="text1"/>
        </w:rPr>
        <w:t>(</w:t>
      </w:r>
      <w:proofErr w:type="spellStart"/>
      <w:r>
        <w:fldChar w:fldCharType="begin"/>
      </w:r>
      <w:r>
        <w:instrText>HYPERLINK "https://pubmed.ncbi.nlm.nih.gov/?term=Chung%20C%5BAuthor%5D"</w:instrText>
      </w:r>
      <w:r>
        <w:fldChar w:fldCharType="separate"/>
      </w:r>
      <w:r w:rsidR="00B4038E" w:rsidRPr="00173666">
        <w:rPr>
          <w:rStyle w:val="Kpr"/>
          <w:rFonts w:cs="Times New Roman"/>
          <w:color w:val="000000" w:themeColor="text1"/>
          <w:u w:val="none"/>
          <w:shd w:val="clear" w:color="auto" w:fill="FFFFFF"/>
        </w:rPr>
        <w:t>Chung</w:t>
      </w:r>
      <w:proofErr w:type="spellEnd"/>
      <w:r>
        <w:rPr>
          <w:rStyle w:val="Kpr"/>
          <w:rFonts w:cs="Times New Roman"/>
          <w:color w:val="000000" w:themeColor="text1"/>
          <w:u w:val="none"/>
          <w:shd w:val="clear" w:color="auto" w:fill="FFFFFF"/>
        </w:rPr>
        <w:fldChar w:fldCharType="end"/>
      </w:r>
      <w:r w:rsidR="00A128DE">
        <w:rPr>
          <w:rFonts w:cs="Times New Roman"/>
          <w:color w:val="000000" w:themeColor="text1"/>
        </w:rPr>
        <w:t xml:space="preserve"> </w:t>
      </w:r>
      <w:r w:rsidR="00B4038E" w:rsidRPr="00173666">
        <w:rPr>
          <w:rFonts w:cs="Times New Roman"/>
          <w:color w:val="000000" w:themeColor="text1"/>
        </w:rPr>
        <w:t>ve diğerleri, 2021).</w:t>
      </w:r>
      <w:r w:rsidR="00B4038E" w:rsidRPr="00173666">
        <w:rPr>
          <w:color w:val="000000" w:themeColor="text1"/>
        </w:rPr>
        <w:t xml:space="preserve">  </w:t>
      </w:r>
      <w:r w:rsidRPr="00173666">
        <w:t xml:space="preserve">Hastalık </w:t>
      </w:r>
      <w:r w:rsidR="004957AD">
        <w:t>tekrarladığında kısa</w:t>
      </w:r>
      <w:r w:rsidRPr="00173666">
        <w:t xml:space="preserve"> sürede metastaz yapabilmektedir. Bu sebeple </w:t>
      </w:r>
      <w:r w:rsidR="00B4038E" w:rsidRPr="00173666">
        <w:t xml:space="preserve">kanserlerde </w:t>
      </w:r>
      <w:r w:rsidRPr="00173666">
        <w:t>çoğalma durumlarına ve invazyon-metastaza katkı sağlayarak tedaviye direnç oluşturabilen süreçlere odaklanmak için yapılması gereken daha çok çalışmaya ihtiyaç duyulmaktadır (</w:t>
      </w:r>
      <w:proofErr w:type="spellStart"/>
      <w:r w:rsidRPr="00173666">
        <w:t>Du</w:t>
      </w:r>
      <w:proofErr w:type="spellEnd"/>
      <w:r w:rsidRPr="00173666">
        <w:t>, B. 2016). Normal epitel hücrelerinin yapışma ve hücre polaritesini kaybetmesi ile invazyon yeteneğine sahip mezenkimal hücre özellikleri kazandıkları patolojik durumlara epitelyal mezenkimal geçiş denmektedir. Epitelyal mezenkimal geçiş tümör metastazında oldukça önemli bir etkendir (</w:t>
      </w:r>
      <w:proofErr w:type="spellStart"/>
      <w:r w:rsidRPr="00173666">
        <w:t>Dongre</w:t>
      </w:r>
      <w:proofErr w:type="spellEnd"/>
      <w:r w:rsidR="00A128DE">
        <w:t xml:space="preserve"> ve diğerleri</w:t>
      </w:r>
      <w:r w:rsidRPr="00173666">
        <w:t xml:space="preserve"> 2019).</w:t>
      </w:r>
      <w:r>
        <w:t xml:space="preserve"> </w:t>
      </w:r>
    </w:p>
    <w:p w14:paraId="21CA1EDD" w14:textId="6A0E411D" w:rsidR="004957AD" w:rsidRDefault="004957AD" w:rsidP="004957AD">
      <w:r>
        <w:t>Bu gibi invazyon ve metastaz yeteneği kanser tedavisi önündeki en büyük engellerdir. Bu sebeple hücre canlılığı üzerine baskılayıcı etkisi olan daha çok doğal bileşikler keşfetmeye ihtiyaç duyulmaktadır.</w:t>
      </w:r>
    </w:p>
    <w:p w14:paraId="15DC3AEF" w14:textId="4D91F519" w:rsidR="00981CD3" w:rsidRDefault="00505B64" w:rsidP="00505B64">
      <w:r>
        <w:t xml:space="preserve">Epitelyal ve </w:t>
      </w:r>
      <w:r w:rsidR="00FE4B8C">
        <w:t>m</w:t>
      </w:r>
      <w:r>
        <w:t>ezenkimal belirteçlere bakılarak kanser hücrelerinin epitelyal mezenkimal geçişe gittiği gözlenebilmektedir (</w:t>
      </w:r>
      <w:proofErr w:type="spellStart"/>
      <w:r>
        <w:t>Arumugam</w:t>
      </w:r>
      <w:proofErr w:type="spellEnd"/>
      <w:r>
        <w:t xml:space="preserve"> ve </w:t>
      </w:r>
      <w:r w:rsidR="00801888">
        <w:t>diğerleri,</w:t>
      </w:r>
      <w:r>
        <w:t xml:space="preserve"> 2009). </w:t>
      </w:r>
    </w:p>
    <w:p w14:paraId="62DE0813" w14:textId="77777777" w:rsidR="00505B64" w:rsidRDefault="00505B64" w:rsidP="00505B64">
      <w:r>
        <w:t>Doğal birer flavonoid olan galangin ve kuersetinin hücre proliferasyonu üzerine apoptoz</w:t>
      </w:r>
    </w:p>
    <w:p w14:paraId="70C779B3" w14:textId="073B1247" w:rsidR="00BB3BE3" w:rsidRDefault="00505B64" w:rsidP="00505B64">
      <w:pPr>
        <w:ind w:firstLine="0"/>
      </w:pPr>
      <w:r>
        <w:t xml:space="preserve">ve otofaji gibi çeşitli hücresel </w:t>
      </w:r>
      <w:r w:rsidR="004957AD">
        <w:t>işlemler</w:t>
      </w:r>
      <w:r>
        <w:t xml:space="preserve"> üzerinden olan etkileri bu bileşiklerin kanser tedavisi için umut verici bileşikler olduğunu düşündürmektedir.  Nöroblastom</w:t>
      </w:r>
      <w:r w:rsidR="00FE4B8C">
        <w:t>a</w:t>
      </w:r>
      <w:r>
        <w:t xml:space="preserve">da hücre proliferasyonu ve invazyonu üzerine </w:t>
      </w:r>
      <w:r w:rsidR="004957AD">
        <w:t>‘’</w:t>
      </w:r>
      <w:proofErr w:type="spellStart"/>
      <w:r>
        <w:t>galangin</w:t>
      </w:r>
      <w:proofErr w:type="spellEnd"/>
      <w:r w:rsidR="004957AD">
        <w:t>’’</w:t>
      </w:r>
      <w:r>
        <w:t xml:space="preserve"> ve </w:t>
      </w:r>
      <w:r w:rsidR="004957AD">
        <w:t>‘’</w:t>
      </w:r>
      <w:proofErr w:type="spellStart"/>
      <w:r>
        <w:t>kuersetinin</w:t>
      </w:r>
      <w:proofErr w:type="spellEnd"/>
      <w:r w:rsidR="004957AD">
        <w:t>’’</w:t>
      </w:r>
      <w:r>
        <w:t xml:space="preserve"> baskılayıcı etkisi olabileceği ön görülerek yeni</w:t>
      </w:r>
      <w:r w:rsidR="004957AD">
        <w:t xml:space="preserve"> </w:t>
      </w:r>
      <w:r>
        <w:t>alternatif terapötik ajanların geliştirilmesine katkı sağlanabileceği düşünülmektedir</w:t>
      </w:r>
      <w:r w:rsidR="00FE4B8C">
        <w:t>.</w:t>
      </w:r>
    </w:p>
    <w:p w14:paraId="085579D8" w14:textId="73B58AD9" w:rsidR="00D23DA8" w:rsidRDefault="00D23DA8" w:rsidP="00AB3460">
      <w:pPr>
        <w:ind w:firstLine="0"/>
      </w:pPr>
    </w:p>
    <w:p w14:paraId="07151BF9" w14:textId="77777777" w:rsidR="007803D8" w:rsidRPr="00E07827" w:rsidRDefault="007803D8" w:rsidP="00AB3460">
      <w:pPr>
        <w:ind w:firstLine="0"/>
      </w:pPr>
    </w:p>
    <w:p w14:paraId="3B3F8584" w14:textId="1DC099F3" w:rsidR="00F6029E" w:rsidRDefault="00F6029E" w:rsidP="00F1145E">
      <w:pPr>
        <w:ind w:firstLine="0"/>
        <w:rPr>
          <w:b/>
          <w:bCs/>
        </w:rPr>
      </w:pPr>
      <w:r w:rsidRPr="00F6029E">
        <w:rPr>
          <w:b/>
          <w:bCs/>
        </w:rPr>
        <w:t>1.2</w:t>
      </w:r>
      <w:r w:rsidR="002C7E6E">
        <w:rPr>
          <w:b/>
          <w:bCs/>
        </w:rPr>
        <w:t>.</w:t>
      </w:r>
      <w:r w:rsidRPr="00F6029E">
        <w:rPr>
          <w:b/>
          <w:bCs/>
        </w:rPr>
        <w:t xml:space="preserve"> Amaç</w:t>
      </w:r>
    </w:p>
    <w:p w14:paraId="3431D6C5" w14:textId="77777777" w:rsidR="007803D8" w:rsidRDefault="007803D8" w:rsidP="00AB3460">
      <w:pPr>
        <w:rPr>
          <w:b/>
          <w:bCs/>
        </w:rPr>
      </w:pPr>
    </w:p>
    <w:p w14:paraId="00D794CD" w14:textId="66267D6B" w:rsidR="00AB3460" w:rsidRPr="00AB3460" w:rsidRDefault="00AB3460" w:rsidP="00AB3460">
      <w:pPr>
        <w:pStyle w:val="NormalWeb"/>
        <w:spacing w:line="360" w:lineRule="auto"/>
        <w:jc w:val="both"/>
      </w:pPr>
      <w:r>
        <w:t xml:space="preserve">         </w:t>
      </w:r>
      <w:r w:rsidRPr="00AB3460">
        <w:t xml:space="preserve">Bu çalışmanın amacı, </w:t>
      </w:r>
      <w:r w:rsidR="004957AD">
        <w:t>‘’</w:t>
      </w:r>
      <w:proofErr w:type="spellStart"/>
      <w:r w:rsidRPr="00AB3460">
        <w:t>galangin</w:t>
      </w:r>
      <w:proofErr w:type="spellEnd"/>
      <w:r w:rsidR="004957AD">
        <w:t>’’</w:t>
      </w:r>
      <w:r w:rsidRPr="00AB3460">
        <w:t xml:space="preserve"> ve </w:t>
      </w:r>
      <w:r w:rsidR="004957AD">
        <w:t>‘’</w:t>
      </w:r>
      <w:proofErr w:type="spellStart"/>
      <w:r w:rsidRPr="00AB3460">
        <w:t>kuersetin'in</w:t>
      </w:r>
      <w:proofErr w:type="spellEnd"/>
      <w:r w:rsidR="004957AD">
        <w:t>’’</w:t>
      </w:r>
      <w:r w:rsidRPr="00AB3460">
        <w:t xml:space="preserve"> </w:t>
      </w:r>
      <w:proofErr w:type="spellStart"/>
      <w:r w:rsidRPr="00AB3460">
        <w:t>nöroblastom</w:t>
      </w:r>
      <w:proofErr w:type="spellEnd"/>
      <w:r w:rsidRPr="00AB3460">
        <w:t xml:space="preserve"> hücrelerindeki etkilerini ve epitelyal-mezenkimal geçiş sürecine olan potansiyel etkilerini değerlendirmektir. Literatürde, özellikle galangin'in nöroblastom hücreleri üzerindeki etkilerini inceleyen çalışmaların sınırlı olduğu ve epitelyal-mezenkimal geçiş üzerine odaklanan az sayıda çalışmanın bulunduğu bilinmektedir. Bu çalışma, galangin ve kuersetin'in nöroblastom hücrelerindeki hücre canlılığı ve çoğalmasına olan etkilerini araştırarak, ayrıca bu bileşiklerin epitelyal-mezenkimal geçiş sürecine etkilerini anlamayı amaçlamaktadır.</w:t>
      </w:r>
    </w:p>
    <w:p w14:paraId="0F83EBFF" w14:textId="77777777" w:rsidR="00AB3460" w:rsidRPr="00AB3460" w:rsidRDefault="00AB3460" w:rsidP="00AB3460">
      <w:pPr>
        <w:rPr>
          <w:rFonts w:cs="Times New Roman"/>
        </w:rPr>
      </w:pPr>
    </w:p>
    <w:p w14:paraId="7EA8510E" w14:textId="77777777" w:rsidR="006476FA" w:rsidRDefault="006476FA" w:rsidP="009E54D6">
      <w:pPr>
        <w:ind w:firstLine="0"/>
        <w:jc w:val="center"/>
        <w:rPr>
          <w:b/>
          <w:sz w:val="28"/>
        </w:rPr>
      </w:pPr>
      <w:r w:rsidRPr="006476FA">
        <w:rPr>
          <w:b/>
          <w:sz w:val="28"/>
        </w:rPr>
        <w:t>2. GENEL BİLGİLER</w:t>
      </w:r>
      <w:bookmarkStart w:id="22" w:name="_Toc482344491"/>
      <w:bookmarkStart w:id="23" w:name="_Toc486288767"/>
      <w:bookmarkStart w:id="24" w:name="_Toc488004476"/>
      <w:bookmarkStart w:id="25" w:name="_Toc488176622"/>
      <w:bookmarkEnd w:id="1"/>
      <w:bookmarkEnd w:id="2"/>
    </w:p>
    <w:p w14:paraId="1A3A8B89" w14:textId="77777777" w:rsidR="00BB76F4" w:rsidRDefault="00BB76F4" w:rsidP="00BB76F4">
      <w:pPr>
        <w:jc w:val="center"/>
        <w:rPr>
          <w:b/>
        </w:rPr>
      </w:pPr>
    </w:p>
    <w:p w14:paraId="5307CD93" w14:textId="77777777" w:rsidR="00BB76F4" w:rsidRDefault="00BB76F4" w:rsidP="007F595F">
      <w:pPr>
        <w:rPr>
          <w:b/>
        </w:rPr>
      </w:pPr>
    </w:p>
    <w:p w14:paraId="65EE3666" w14:textId="00DEB23C" w:rsidR="00AF248C" w:rsidRDefault="00BB76F4" w:rsidP="007F595F">
      <w:pPr>
        <w:spacing w:after="120"/>
        <w:ind w:firstLine="0"/>
        <w:rPr>
          <w:b/>
        </w:rPr>
      </w:pPr>
      <w:r>
        <w:rPr>
          <w:b/>
        </w:rPr>
        <w:t xml:space="preserve">2.1. </w:t>
      </w:r>
      <w:r w:rsidR="00505B64">
        <w:rPr>
          <w:b/>
        </w:rPr>
        <w:t>Kanser</w:t>
      </w:r>
      <w:bookmarkEnd w:id="22"/>
      <w:bookmarkEnd w:id="23"/>
      <w:bookmarkEnd w:id="24"/>
      <w:bookmarkEnd w:id="25"/>
    </w:p>
    <w:p w14:paraId="0DB97E2E" w14:textId="77777777" w:rsidR="002C7E6E" w:rsidRPr="00AF248C" w:rsidRDefault="002C7E6E" w:rsidP="007F595F">
      <w:pPr>
        <w:spacing w:after="120"/>
        <w:ind w:firstLine="0"/>
        <w:rPr>
          <w:b/>
        </w:rPr>
      </w:pPr>
    </w:p>
    <w:p w14:paraId="030EA235" w14:textId="656306A3" w:rsidR="00EC5AEC" w:rsidRPr="00173666" w:rsidRDefault="001C7CA5" w:rsidP="00FE4B8C">
      <w:pPr>
        <w:spacing w:after="120"/>
      </w:pPr>
      <w:r w:rsidRPr="00B80CDC">
        <w:rPr>
          <w:rFonts w:cs="Times New Roman"/>
          <w:color w:val="000000" w:themeColor="text1"/>
          <w:szCs w:val="24"/>
        </w:rPr>
        <w:t xml:space="preserve">Bir şekilde DNA dizisinde anormallikler </w:t>
      </w:r>
      <w:r w:rsidR="005B46BE" w:rsidRPr="00B80CDC">
        <w:rPr>
          <w:rFonts w:cs="Times New Roman"/>
          <w:color w:val="000000" w:themeColor="text1"/>
          <w:szCs w:val="24"/>
        </w:rPr>
        <w:t>meydana gelen</w:t>
      </w:r>
      <w:r w:rsidRPr="00B80CDC">
        <w:rPr>
          <w:rFonts w:cs="Times New Roman"/>
          <w:color w:val="000000" w:themeColor="text1"/>
          <w:szCs w:val="24"/>
        </w:rPr>
        <w:t xml:space="preserve"> hücrelerin kontrolsüz çoğalması kanser olarak adlandırılmaktadır. Kanserin ortaya çıkı</w:t>
      </w:r>
      <w:r w:rsidR="00DD335F" w:rsidRPr="00B80CDC">
        <w:rPr>
          <w:rFonts w:cs="Times New Roman"/>
          <w:color w:val="000000" w:themeColor="text1"/>
          <w:szCs w:val="24"/>
        </w:rPr>
        <w:t>ş</w:t>
      </w:r>
      <w:r w:rsidRPr="00B80CDC">
        <w:rPr>
          <w:rFonts w:cs="Times New Roman"/>
          <w:color w:val="000000" w:themeColor="text1"/>
          <w:szCs w:val="24"/>
        </w:rPr>
        <w:t xml:space="preserve"> sebebinin büyük çoğunluğu çevresel etkenler olmasına karşın tüm kanserlerin yüzde %</w:t>
      </w:r>
      <w:r w:rsidR="00582241" w:rsidRPr="00B80CDC">
        <w:rPr>
          <w:rFonts w:cs="Times New Roman"/>
          <w:color w:val="000000" w:themeColor="text1"/>
          <w:szCs w:val="24"/>
        </w:rPr>
        <w:t>10’u</w:t>
      </w:r>
      <w:r w:rsidRPr="00B80CDC">
        <w:rPr>
          <w:rFonts w:cs="Times New Roman"/>
          <w:color w:val="000000" w:themeColor="text1"/>
          <w:szCs w:val="24"/>
        </w:rPr>
        <w:t xml:space="preserve"> kalıtsal olarak aktarılmaktadır</w:t>
      </w:r>
      <w:r w:rsidR="00582241" w:rsidRPr="00B80CDC">
        <w:rPr>
          <w:rFonts w:cs="Times New Roman"/>
          <w:color w:val="000000" w:themeColor="text1"/>
          <w:szCs w:val="24"/>
        </w:rPr>
        <w:t xml:space="preserve"> (</w:t>
      </w:r>
      <w:proofErr w:type="spellStart"/>
      <w:r w:rsidR="00582241" w:rsidRPr="00B80CDC">
        <w:rPr>
          <w:rFonts w:cs="Times New Roman"/>
          <w:color w:val="000000" w:themeColor="text1"/>
          <w:szCs w:val="24"/>
        </w:rPr>
        <w:t>Saletta</w:t>
      </w:r>
      <w:proofErr w:type="spellEnd"/>
      <w:r w:rsidR="00582241" w:rsidRPr="00B80CDC">
        <w:rPr>
          <w:rFonts w:cs="Times New Roman"/>
          <w:color w:val="000000" w:themeColor="text1"/>
          <w:szCs w:val="24"/>
        </w:rPr>
        <w:t xml:space="preserve"> </w:t>
      </w:r>
      <w:r w:rsidR="007671C1" w:rsidRPr="00B80CDC">
        <w:rPr>
          <w:rFonts w:cs="Times New Roman"/>
          <w:color w:val="000000" w:themeColor="text1"/>
          <w:szCs w:val="24"/>
        </w:rPr>
        <w:t xml:space="preserve"> </w:t>
      </w:r>
      <w:r w:rsidR="00582241" w:rsidRPr="00B80CDC">
        <w:rPr>
          <w:rFonts w:cs="Times New Roman"/>
          <w:color w:val="000000" w:themeColor="text1"/>
          <w:szCs w:val="24"/>
        </w:rPr>
        <w:t xml:space="preserve">ve diğerleri, 2015). </w:t>
      </w:r>
      <w:r w:rsidRPr="00B80CDC">
        <w:rPr>
          <w:rFonts w:cs="Times New Roman"/>
          <w:color w:val="000000" w:themeColor="text1"/>
          <w:szCs w:val="24"/>
        </w:rPr>
        <w:t>Radyasyon, kimyasal ajanlar, sigara, paketli yiyecekler gibi birçok et</w:t>
      </w:r>
      <w:r w:rsidR="004957AD" w:rsidRPr="00B80CDC">
        <w:rPr>
          <w:rFonts w:cs="Times New Roman"/>
          <w:color w:val="000000" w:themeColor="text1"/>
          <w:szCs w:val="24"/>
        </w:rPr>
        <w:t>k</w:t>
      </w:r>
      <w:r w:rsidRPr="00B80CDC">
        <w:rPr>
          <w:rFonts w:cs="Times New Roman"/>
          <w:color w:val="000000" w:themeColor="text1"/>
          <w:szCs w:val="24"/>
        </w:rPr>
        <w:t>en</w:t>
      </w:r>
      <w:r w:rsidR="00DD335F" w:rsidRPr="00B80CDC">
        <w:rPr>
          <w:rFonts w:cs="Times New Roman"/>
          <w:color w:val="000000" w:themeColor="text1"/>
          <w:szCs w:val="24"/>
        </w:rPr>
        <w:t xml:space="preserve">in kansere neden olduğu düşünülmektedir. </w:t>
      </w:r>
      <w:r w:rsidRPr="00B80CDC">
        <w:rPr>
          <w:rFonts w:cs="Times New Roman"/>
          <w:color w:val="000000" w:themeColor="text1"/>
          <w:szCs w:val="24"/>
        </w:rPr>
        <w:t>Etken ne olursa olsun hücrenin genetik materyalinin bozulması kanserin başlamasına sebep olmaktadır</w:t>
      </w:r>
      <w:r w:rsidR="00FE4B8C" w:rsidRPr="00B80CDC">
        <w:rPr>
          <w:rFonts w:cs="Times New Roman"/>
          <w:color w:val="000000" w:themeColor="text1"/>
          <w:szCs w:val="24"/>
        </w:rPr>
        <w:t xml:space="preserve"> </w:t>
      </w:r>
      <w:r w:rsidRPr="00B80CDC">
        <w:rPr>
          <w:rFonts w:cs="Times New Roman"/>
          <w:color w:val="000000" w:themeColor="text1"/>
          <w:szCs w:val="24"/>
        </w:rPr>
        <w:t>(</w:t>
      </w:r>
      <w:r w:rsidRPr="00B80CDC">
        <w:rPr>
          <w:rFonts w:cs="Times New Roman"/>
          <w:color w:val="000000" w:themeColor="text1"/>
          <w:szCs w:val="24"/>
          <w:shd w:val="clear" w:color="auto" w:fill="FFFFFF"/>
        </w:rPr>
        <w:t>Williams G. M. 2001)</w:t>
      </w:r>
      <w:r w:rsidR="00FE4B8C" w:rsidRPr="00B80CDC">
        <w:rPr>
          <w:rFonts w:cs="Times New Roman"/>
          <w:color w:val="000000" w:themeColor="text1"/>
          <w:szCs w:val="24"/>
          <w:shd w:val="clear" w:color="auto" w:fill="FFFFFF"/>
        </w:rPr>
        <w:t>.</w:t>
      </w:r>
      <w:r w:rsidR="005B46BE" w:rsidRPr="00B80CDC">
        <w:rPr>
          <w:rFonts w:cs="Times New Roman"/>
          <w:color w:val="000000" w:themeColor="text1"/>
          <w:szCs w:val="24"/>
          <w:shd w:val="clear" w:color="auto" w:fill="FFFFFF"/>
        </w:rPr>
        <w:t xml:space="preserve"> Kanser, 20. yüzyıl boyunca insanların en çok korktuğu hastalıklardan biri olmuş ve 21. yüzyılda daha da yaygınlaşarak sürekli bir tehdit haline gelmiştir. Günümüzde her dört kişiden biri</w:t>
      </w:r>
      <w:r w:rsidR="00FE4B8C" w:rsidRPr="00B80CDC">
        <w:rPr>
          <w:rFonts w:cs="Times New Roman"/>
          <w:color w:val="000000" w:themeColor="text1"/>
          <w:szCs w:val="24"/>
          <w:shd w:val="clear" w:color="auto" w:fill="FFFFFF"/>
        </w:rPr>
        <w:t xml:space="preserve"> </w:t>
      </w:r>
      <w:r w:rsidR="005B46BE" w:rsidRPr="00B80CDC">
        <w:rPr>
          <w:rFonts w:cs="Times New Roman"/>
          <w:color w:val="000000" w:themeColor="text1"/>
          <w:szCs w:val="24"/>
          <w:shd w:val="clear" w:color="auto" w:fill="FFFFFF"/>
        </w:rPr>
        <w:t>hayatlarının herhangi bir döneminde kanserle karşılaşma riski taşımaktadır</w:t>
      </w:r>
      <w:r w:rsidR="00FE4B8C" w:rsidRPr="00B80CDC">
        <w:rPr>
          <w:rFonts w:cs="Times New Roman"/>
          <w:color w:val="000000" w:themeColor="text1"/>
          <w:szCs w:val="24"/>
          <w:shd w:val="clear" w:color="auto" w:fill="FFFFFF"/>
        </w:rPr>
        <w:t xml:space="preserve"> </w:t>
      </w:r>
      <w:r w:rsidR="005B46BE" w:rsidRPr="00B80CDC">
        <w:rPr>
          <w:rFonts w:cs="Times New Roman"/>
          <w:color w:val="000000" w:themeColor="text1"/>
          <w:szCs w:val="24"/>
          <w:shd w:val="clear" w:color="auto" w:fill="FFFFFF"/>
        </w:rPr>
        <w:t xml:space="preserve">(Roy, P. S., &amp; </w:t>
      </w:r>
      <w:proofErr w:type="spellStart"/>
      <w:r w:rsidR="005B46BE" w:rsidRPr="00B80CDC">
        <w:rPr>
          <w:rFonts w:cs="Times New Roman"/>
          <w:color w:val="000000" w:themeColor="text1"/>
          <w:szCs w:val="24"/>
          <w:shd w:val="clear" w:color="auto" w:fill="FFFFFF"/>
        </w:rPr>
        <w:t>Saikia</w:t>
      </w:r>
      <w:proofErr w:type="spellEnd"/>
      <w:r w:rsidR="005B46BE" w:rsidRPr="00B80CDC">
        <w:rPr>
          <w:rFonts w:cs="Times New Roman"/>
          <w:color w:val="000000" w:themeColor="text1"/>
          <w:szCs w:val="24"/>
          <w:shd w:val="clear" w:color="auto" w:fill="FFFFFF"/>
        </w:rPr>
        <w:t>, B. J. 2016). Dünya Sağlık Örgütü’nün raporuna göre kanser 2020’de yaklaşık 10 mil</w:t>
      </w:r>
      <w:r w:rsidR="00AF248C" w:rsidRPr="00B80CDC">
        <w:rPr>
          <w:rFonts w:cs="Times New Roman"/>
          <w:color w:val="000000" w:themeColor="text1"/>
          <w:szCs w:val="24"/>
          <w:shd w:val="clear" w:color="auto" w:fill="FFFFFF"/>
        </w:rPr>
        <w:t>y</w:t>
      </w:r>
      <w:r w:rsidR="005B46BE" w:rsidRPr="00B80CDC">
        <w:rPr>
          <w:rFonts w:cs="Times New Roman"/>
          <w:color w:val="000000" w:themeColor="text1"/>
          <w:szCs w:val="24"/>
          <w:shd w:val="clear" w:color="auto" w:fill="FFFFFF"/>
        </w:rPr>
        <w:t>on kişinin ölümüne neden olmaktadır.</w:t>
      </w:r>
      <w:r w:rsidR="00FE4B8C" w:rsidRPr="00B80CDC">
        <w:rPr>
          <w:rFonts w:cs="Times New Roman"/>
          <w:color w:val="000000" w:themeColor="text1"/>
          <w:szCs w:val="24"/>
          <w:shd w:val="clear" w:color="auto" w:fill="FFFFFF"/>
        </w:rPr>
        <w:t xml:space="preserve"> Her yıl yaklaşık olarak 400.000 çocuk kanser tanısı almaktadır </w:t>
      </w:r>
      <w:r w:rsidR="00DD75C6" w:rsidRPr="00B80CDC">
        <w:rPr>
          <w:rFonts w:cs="Times New Roman"/>
          <w:color w:val="000000" w:themeColor="text1"/>
          <w:szCs w:val="24"/>
          <w:shd w:val="clear" w:color="auto" w:fill="FFFFFF"/>
        </w:rPr>
        <w:t>(</w:t>
      </w:r>
      <w:hyperlink r:id="rId11" w:history="1">
        <w:r w:rsidR="00B80CDC" w:rsidRPr="00B80CDC">
          <w:rPr>
            <w:rStyle w:val="Kpr"/>
            <w:rFonts w:cs="Times New Roman"/>
            <w:color w:val="000000" w:themeColor="text1"/>
            <w:szCs w:val="24"/>
            <w:u w:val="none"/>
            <w:shd w:val="clear" w:color="auto" w:fill="FFFFFF"/>
          </w:rPr>
          <w:t>https://www.who.int/news-room/fact-sheets/detail/cancer</w:t>
        </w:r>
      </w:hyperlink>
      <w:r w:rsidR="00DD75C6" w:rsidRPr="00B80CDC">
        <w:rPr>
          <w:rFonts w:cs="Times New Roman"/>
          <w:color w:val="000000" w:themeColor="text1"/>
          <w:szCs w:val="24"/>
          <w:shd w:val="clear" w:color="auto" w:fill="FFFFFF"/>
        </w:rPr>
        <w:t>). Kanser hücreleri, oksijenin sınırlı olduğu ancak besin kaynaklarının mevcut olduğu ortamlarda gelişme eğilimindedir.</w:t>
      </w:r>
      <w:r w:rsidR="00FE4B8C" w:rsidRPr="00B80CDC">
        <w:rPr>
          <w:rFonts w:cs="Times New Roman"/>
          <w:color w:val="000000" w:themeColor="text1"/>
          <w:szCs w:val="24"/>
          <w:shd w:val="clear" w:color="auto" w:fill="FFFFFF"/>
        </w:rPr>
        <w:t xml:space="preserve"> </w:t>
      </w:r>
      <w:r w:rsidR="00DD75C6" w:rsidRPr="00B80CDC">
        <w:rPr>
          <w:rFonts w:cs="Times New Roman"/>
          <w:color w:val="000000" w:themeColor="text1"/>
          <w:szCs w:val="24"/>
          <w:shd w:val="clear" w:color="auto" w:fill="FFFFFF"/>
        </w:rPr>
        <w:t xml:space="preserve"> Bu hücreler, öncelikle </w:t>
      </w:r>
      <w:r w:rsidR="004957AD" w:rsidRPr="00B80CDC">
        <w:rPr>
          <w:rFonts w:cs="Times New Roman"/>
          <w:color w:val="000000" w:themeColor="text1"/>
          <w:szCs w:val="24"/>
          <w:shd w:val="clear" w:color="auto" w:fill="FFFFFF"/>
        </w:rPr>
        <w:t>‘’</w:t>
      </w:r>
      <w:r w:rsidR="00DD75C6" w:rsidRPr="00B80CDC">
        <w:rPr>
          <w:rFonts w:cs="Times New Roman"/>
          <w:color w:val="000000" w:themeColor="text1"/>
          <w:szCs w:val="24"/>
          <w:shd w:val="clear" w:color="auto" w:fill="FFFFFF"/>
        </w:rPr>
        <w:t>glikoliz</w:t>
      </w:r>
      <w:r w:rsidR="004957AD" w:rsidRPr="00B80CDC">
        <w:rPr>
          <w:rFonts w:cs="Times New Roman"/>
          <w:color w:val="000000" w:themeColor="text1"/>
          <w:szCs w:val="24"/>
          <w:shd w:val="clear" w:color="auto" w:fill="FFFFFF"/>
        </w:rPr>
        <w:t>’’</w:t>
      </w:r>
      <w:r w:rsidR="00DD75C6" w:rsidRPr="00B80CDC">
        <w:rPr>
          <w:rFonts w:cs="Times New Roman"/>
          <w:color w:val="000000" w:themeColor="text1"/>
          <w:szCs w:val="24"/>
          <w:shd w:val="clear" w:color="auto" w:fill="FFFFFF"/>
        </w:rPr>
        <w:t xml:space="preserve"> adı verilen bir süreç aracılığıyla enerji elde ederler ve bu süreç hücresel solunum yerine glikolize dayalıdır. Ökaryotik hücrelerde </w:t>
      </w:r>
      <w:proofErr w:type="spellStart"/>
      <w:r w:rsidR="00DD75C6" w:rsidRPr="00B80CDC">
        <w:rPr>
          <w:rFonts w:cs="Times New Roman"/>
          <w:color w:val="000000" w:themeColor="text1"/>
          <w:szCs w:val="24"/>
          <w:shd w:val="clear" w:color="auto" w:fill="FFFFFF"/>
        </w:rPr>
        <w:t>mitokondri</w:t>
      </w:r>
      <w:r w:rsidR="004957AD" w:rsidRPr="00B80CDC">
        <w:rPr>
          <w:rFonts w:cs="Times New Roman"/>
          <w:color w:val="000000" w:themeColor="text1"/>
          <w:szCs w:val="24"/>
          <w:shd w:val="clear" w:color="auto" w:fill="FFFFFF"/>
        </w:rPr>
        <w:t>yonları</w:t>
      </w:r>
      <w:r w:rsidR="00DD75C6" w:rsidRPr="00B80CDC">
        <w:rPr>
          <w:rFonts w:cs="Times New Roman"/>
          <w:color w:val="000000" w:themeColor="text1"/>
          <w:szCs w:val="24"/>
          <w:shd w:val="clear" w:color="auto" w:fill="FFFFFF"/>
        </w:rPr>
        <w:t>n</w:t>
      </w:r>
      <w:proofErr w:type="spellEnd"/>
      <w:r w:rsidR="00DD75C6" w:rsidRPr="00B80CDC">
        <w:rPr>
          <w:rFonts w:cs="Times New Roman"/>
          <w:color w:val="000000" w:themeColor="text1"/>
          <w:szCs w:val="24"/>
          <w:shd w:val="clear" w:color="auto" w:fill="FFFFFF"/>
        </w:rPr>
        <w:t xml:space="preserve"> varlığı temel bir öneme sahipti</w:t>
      </w:r>
      <w:r w:rsidR="00FE4B8C" w:rsidRPr="00B80CDC">
        <w:rPr>
          <w:rFonts w:cs="Times New Roman"/>
          <w:color w:val="000000" w:themeColor="text1"/>
          <w:szCs w:val="24"/>
          <w:shd w:val="clear" w:color="auto" w:fill="FFFFFF"/>
        </w:rPr>
        <w:t xml:space="preserve">r </w:t>
      </w:r>
      <w:r w:rsidR="00DD75C6" w:rsidRPr="00B80CDC">
        <w:rPr>
          <w:rFonts w:cs="Times New Roman"/>
          <w:color w:val="000000" w:themeColor="text1"/>
          <w:szCs w:val="24"/>
          <w:shd w:val="clear" w:color="auto" w:fill="FFFFFF"/>
        </w:rPr>
        <w:t xml:space="preserve">ancak kanser hücreleri </w:t>
      </w:r>
      <w:proofErr w:type="spellStart"/>
      <w:r w:rsidR="00DD75C6" w:rsidRPr="00B80CDC">
        <w:rPr>
          <w:rFonts w:cs="Times New Roman"/>
          <w:color w:val="000000" w:themeColor="text1"/>
          <w:szCs w:val="24"/>
          <w:shd w:val="clear" w:color="auto" w:fill="FFFFFF"/>
        </w:rPr>
        <w:t>mitokondri</w:t>
      </w:r>
      <w:r w:rsidR="004957AD" w:rsidRPr="00B80CDC">
        <w:rPr>
          <w:rFonts w:cs="Times New Roman"/>
          <w:color w:val="000000" w:themeColor="text1"/>
          <w:szCs w:val="24"/>
          <w:shd w:val="clear" w:color="auto" w:fill="FFFFFF"/>
        </w:rPr>
        <w:t>yon</w:t>
      </w:r>
      <w:proofErr w:type="spellEnd"/>
      <w:r w:rsidR="00DD75C6" w:rsidRPr="00B80CDC">
        <w:rPr>
          <w:rFonts w:cs="Times New Roman"/>
          <w:color w:val="000000" w:themeColor="text1"/>
          <w:szCs w:val="24"/>
          <w:shd w:val="clear" w:color="auto" w:fill="FFFFFF"/>
        </w:rPr>
        <w:t xml:space="preserve"> işlevselliğinden bağımsız olarak hayatta kalma yeteneğine sahip hücrelerdir. Bu, kanser hücrelerinin evrimleşmiş bir adaptasyon süreci olarak </w:t>
      </w:r>
      <w:r w:rsidR="004957AD" w:rsidRPr="00B80CDC">
        <w:rPr>
          <w:rFonts w:cs="Times New Roman"/>
          <w:color w:val="000000" w:themeColor="text1"/>
          <w:szCs w:val="24"/>
          <w:shd w:val="clear" w:color="auto" w:fill="FFFFFF"/>
        </w:rPr>
        <w:t>‘’</w:t>
      </w:r>
      <w:r w:rsidR="00DD75C6" w:rsidRPr="00B80CDC">
        <w:rPr>
          <w:rFonts w:cs="Times New Roman"/>
          <w:color w:val="000000" w:themeColor="text1"/>
          <w:szCs w:val="24"/>
          <w:shd w:val="clear" w:color="auto" w:fill="FFFFFF"/>
        </w:rPr>
        <w:t>aerobik glikolize</w:t>
      </w:r>
      <w:r w:rsidR="004957AD" w:rsidRPr="00B80CDC">
        <w:rPr>
          <w:rFonts w:cs="Times New Roman"/>
          <w:color w:val="000000" w:themeColor="text1"/>
          <w:szCs w:val="24"/>
          <w:shd w:val="clear" w:color="auto" w:fill="FFFFFF"/>
        </w:rPr>
        <w:t>’’</w:t>
      </w:r>
      <w:r w:rsidR="00DD75C6" w:rsidRPr="00B80CDC">
        <w:rPr>
          <w:rFonts w:cs="Times New Roman"/>
          <w:color w:val="000000" w:themeColor="text1"/>
          <w:szCs w:val="24"/>
          <w:shd w:val="clear" w:color="auto" w:fill="FFFFFF"/>
        </w:rPr>
        <w:t xml:space="preserve"> bağımlı hale geldiği ve bu süreçteki seçilim baskısının önemli bir rol oynadığı şeklinde öne sürülmüştür</w:t>
      </w:r>
      <w:r w:rsidR="00FE4B8C" w:rsidRPr="00B80CDC">
        <w:rPr>
          <w:rFonts w:cs="Times New Roman"/>
          <w:color w:val="000000" w:themeColor="text1"/>
          <w:szCs w:val="24"/>
          <w:shd w:val="clear" w:color="auto" w:fill="FFFFFF"/>
        </w:rPr>
        <w:t xml:space="preserve"> </w:t>
      </w:r>
      <w:r w:rsidR="00DD75C6" w:rsidRPr="00B80CDC">
        <w:rPr>
          <w:rFonts w:cs="Times New Roman"/>
          <w:color w:val="000000" w:themeColor="text1"/>
          <w:szCs w:val="24"/>
          <w:shd w:val="clear" w:color="auto" w:fill="FFFFFF"/>
        </w:rPr>
        <w:t>(</w:t>
      </w:r>
      <w:proofErr w:type="spellStart"/>
      <w:r w:rsidRPr="00B80CDC">
        <w:fldChar w:fldCharType="begin"/>
      </w:r>
      <w:r w:rsidRPr="00B80CDC">
        <w:rPr>
          <w:color w:val="000000" w:themeColor="text1"/>
        </w:rPr>
        <w:instrText>HYPERLINK "https://pubmed.ncbi.nlm.nih.gov/?term=Hamaguchi%20R%5BAuthor%5D"</w:instrText>
      </w:r>
      <w:r w:rsidRPr="00B80CDC">
        <w:fldChar w:fldCharType="separate"/>
      </w:r>
      <w:r w:rsidR="00DD75C6" w:rsidRPr="00B80CDC">
        <w:rPr>
          <w:rStyle w:val="Kpr"/>
          <w:rFonts w:cs="Times New Roman"/>
          <w:color w:val="000000" w:themeColor="text1"/>
          <w:szCs w:val="24"/>
          <w:u w:val="none"/>
          <w:shd w:val="clear" w:color="auto" w:fill="FFFFFF"/>
        </w:rPr>
        <w:t>Hamaguchi</w:t>
      </w:r>
      <w:proofErr w:type="spellEnd"/>
      <w:r w:rsidRPr="00B80CDC">
        <w:rPr>
          <w:rStyle w:val="Kpr"/>
          <w:rFonts w:cs="Times New Roman"/>
          <w:color w:val="000000" w:themeColor="text1"/>
          <w:szCs w:val="24"/>
          <w:u w:val="none"/>
          <w:shd w:val="clear" w:color="auto" w:fill="FFFFFF"/>
        </w:rPr>
        <w:fldChar w:fldCharType="end"/>
      </w:r>
      <w:r w:rsidR="004F4223" w:rsidRPr="00B80CDC">
        <w:rPr>
          <w:rStyle w:val="Kpr"/>
          <w:rFonts w:cs="Times New Roman"/>
          <w:color w:val="000000" w:themeColor="text1"/>
          <w:szCs w:val="24"/>
          <w:u w:val="none"/>
          <w:shd w:val="clear" w:color="auto" w:fill="FFFFFF"/>
        </w:rPr>
        <w:t xml:space="preserve"> </w:t>
      </w:r>
      <w:proofErr w:type="spellStart"/>
      <w:r w:rsidR="004F4223" w:rsidRPr="00B80CDC">
        <w:rPr>
          <w:rStyle w:val="Kpr"/>
          <w:rFonts w:cs="Times New Roman"/>
          <w:color w:val="000000" w:themeColor="text1"/>
          <w:szCs w:val="24"/>
          <w:u w:val="none"/>
          <w:shd w:val="clear" w:color="auto" w:fill="FFFFFF"/>
        </w:rPr>
        <w:t>Reo</w:t>
      </w:r>
      <w:proofErr w:type="spellEnd"/>
      <w:r w:rsidR="00DD75C6" w:rsidRPr="00B80CDC">
        <w:rPr>
          <w:rFonts w:cs="Times New Roman"/>
          <w:color w:val="000000" w:themeColor="text1"/>
          <w:szCs w:val="24"/>
        </w:rPr>
        <w:t>, 2023)</w:t>
      </w:r>
      <w:r w:rsidR="00FE4B8C" w:rsidRPr="00B80CDC">
        <w:rPr>
          <w:rFonts w:cs="Times New Roman"/>
          <w:color w:val="000000" w:themeColor="text1"/>
          <w:szCs w:val="24"/>
        </w:rPr>
        <w:t>.</w:t>
      </w:r>
      <w:r w:rsidR="00DD75C6" w:rsidRPr="00B80CDC">
        <w:rPr>
          <w:rFonts w:cs="Times New Roman"/>
          <w:color w:val="000000" w:themeColor="text1"/>
          <w:szCs w:val="24"/>
        </w:rPr>
        <w:t xml:space="preserve"> </w:t>
      </w:r>
      <w:r w:rsidR="00DD75C6" w:rsidRPr="00B80CDC">
        <w:rPr>
          <w:rFonts w:cs="Times New Roman"/>
          <w:color w:val="000000" w:themeColor="text1"/>
          <w:szCs w:val="24"/>
          <w:shd w:val="clear" w:color="auto" w:fill="FFFFFF"/>
        </w:rPr>
        <w:t xml:space="preserve"> Araştırmalar, kanser hücrelerinin oksijenin sınırlı olduğu ancak besin kaynaklarının bulunduğu bir ortamda hayatta </w:t>
      </w:r>
      <w:r w:rsidR="00DD75C6" w:rsidRPr="00AF248C">
        <w:rPr>
          <w:rFonts w:cs="Times New Roman"/>
          <w:color w:val="0D0D0D"/>
          <w:szCs w:val="24"/>
          <w:shd w:val="clear" w:color="auto" w:fill="FFFFFF"/>
        </w:rPr>
        <w:t xml:space="preserve">kalmaya çalıştıklarını göstermektedir. Bu durumda kanser, vücuttaki diğer hücrelerle koordinasyonunu </w:t>
      </w:r>
      <w:r w:rsidR="00DD75C6" w:rsidRPr="0047494E">
        <w:rPr>
          <w:rFonts w:cs="Times New Roman"/>
          <w:color w:val="0D0D0D"/>
          <w:szCs w:val="24"/>
          <w:shd w:val="clear" w:color="auto" w:fill="FFFFFF"/>
        </w:rPr>
        <w:t xml:space="preserve">kaybetmiş, kendi başına yaşamaya çalışan hücrelerin oluşturduğu bir yapıya sahiptir. </w:t>
      </w:r>
      <w:r w:rsidR="00AF248C" w:rsidRPr="0047494E">
        <w:rPr>
          <w:rFonts w:cs="Times New Roman"/>
          <w:color w:val="0D0D0D"/>
          <w:szCs w:val="24"/>
          <w:shd w:val="clear" w:color="auto" w:fill="FFFFFF"/>
        </w:rPr>
        <w:t>"</w:t>
      </w:r>
      <w:proofErr w:type="spellStart"/>
      <w:r w:rsidR="00AF248C" w:rsidRPr="0047494E">
        <w:rPr>
          <w:rFonts w:cs="Times New Roman"/>
          <w:color w:val="0D0D0D"/>
          <w:szCs w:val="24"/>
          <w:shd w:val="clear" w:color="auto" w:fill="FFFFFF"/>
        </w:rPr>
        <w:t>Seyfried</w:t>
      </w:r>
      <w:proofErr w:type="spellEnd"/>
      <w:r w:rsidR="00AF248C" w:rsidRPr="0047494E">
        <w:rPr>
          <w:rFonts w:cs="Times New Roman"/>
          <w:color w:val="0D0D0D"/>
          <w:szCs w:val="24"/>
          <w:shd w:val="clear" w:color="auto" w:fill="FFFFFF"/>
        </w:rPr>
        <w:t xml:space="preserve"> T. tarafından belirtildiği </w:t>
      </w:r>
      <w:r w:rsidR="00AF248C" w:rsidRPr="0047494E">
        <w:rPr>
          <w:rFonts w:cs="Times New Roman"/>
          <w:color w:val="000000" w:themeColor="text1"/>
          <w:szCs w:val="24"/>
          <w:shd w:val="clear" w:color="auto" w:fill="FFFFFF"/>
        </w:rPr>
        <w:t>gibi, kanser metabolizma odaklı bir hastalık olarak da düşünülebilir</w:t>
      </w:r>
      <w:r w:rsidR="00FE4B8C" w:rsidRPr="0047494E">
        <w:rPr>
          <w:rFonts w:cs="Times New Roman"/>
          <w:color w:val="000000" w:themeColor="text1"/>
          <w:szCs w:val="24"/>
          <w:shd w:val="clear" w:color="auto" w:fill="FFFFFF"/>
        </w:rPr>
        <w:t>’’</w:t>
      </w:r>
      <w:r w:rsidR="00AF248C" w:rsidRPr="0047494E">
        <w:rPr>
          <w:rFonts w:cs="Times New Roman"/>
          <w:color w:val="000000" w:themeColor="text1"/>
          <w:szCs w:val="24"/>
          <w:shd w:val="clear" w:color="auto" w:fill="FFFFFF"/>
        </w:rPr>
        <w:t xml:space="preserve"> (</w:t>
      </w:r>
      <w:proofErr w:type="spellStart"/>
      <w:r>
        <w:fldChar w:fldCharType="begin"/>
      </w:r>
      <w:r>
        <w:instrText>HYPERLINK "https://pubmed.ncbi.nlm.nih.gov/?term=Seyfried%20TN%5BAuthor%5D"</w:instrText>
      </w:r>
      <w:r>
        <w:fldChar w:fldCharType="separate"/>
      </w:r>
      <w:r w:rsidR="00AF248C" w:rsidRPr="0047494E">
        <w:rPr>
          <w:rStyle w:val="Kpr"/>
          <w:rFonts w:cs="Times New Roman"/>
          <w:color w:val="000000" w:themeColor="text1"/>
          <w:szCs w:val="24"/>
          <w:u w:val="none"/>
          <w:shd w:val="clear" w:color="auto" w:fill="FFFFFF"/>
        </w:rPr>
        <w:t>Seyfried</w:t>
      </w:r>
      <w:proofErr w:type="spellEnd"/>
      <w:r w:rsidR="00AF248C" w:rsidRPr="0047494E">
        <w:rPr>
          <w:rStyle w:val="Kpr"/>
          <w:rFonts w:cs="Times New Roman"/>
          <w:color w:val="000000" w:themeColor="text1"/>
          <w:szCs w:val="24"/>
          <w:u w:val="none"/>
          <w:shd w:val="clear" w:color="auto" w:fill="FFFFFF"/>
        </w:rPr>
        <w:t> </w:t>
      </w:r>
      <w:r>
        <w:rPr>
          <w:rStyle w:val="Kpr"/>
          <w:rFonts w:cs="Times New Roman"/>
          <w:color w:val="000000" w:themeColor="text1"/>
          <w:szCs w:val="24"/>
          <w:u w:val="none"/>
          <w:shd w:val="clear" w:color="auto" w:fill="FFFFFF"/>
        </w:rPr>
        <w:fldChar w:fldCharType="end"/>
      </w:r>
      <w:r w:rsidR="004F4223">
        <w:rPr>
          <w:rFonts w:cs="Times New Roman"/>
          <w:color w:val="000000" w:themeColor="text1"/>
          <w:szCs w:val="24"/>
        </w:rPr>
        <w:t xml:space="preserve"> ve diğ</w:t>
      </w:r>
      <w:r w:rsidR="00A128DE">
        <w:rPr>
          <w:rFonts w:cs="Times New Roman"/>
          <w:color w:val="000000" w:themeColor="text1"/>
          <w:szCs w:val="24"/>
        </w:rPr>
        <w:t>e</w:t>
      </w:r>
      <w:r w:rsidR="004F4223">
        <w:rPr>
          <w:rFonts w:cs="Times New Roman"/>
          <w:color w:val="000000" w:themeColor="text1"/>
          <w:szCs w:val="24"/>
        </w:rPr>
        <w:t>rleri,</w:t>
      </w:r>
      <w:r w:rsidR="00AF248C" w:rsidRPr="0047494E">
        <w:rPr>
          <w:rFonts w:cs="Times New Roman"/>
          <w:color w:val="000000" w:themeColor="text1"/>
          <w:szCs w:val="24"/>
        </w:rPr>
        <w:t xml:space="preserve"> 2015)</w:t>
      </w:r>
      <w:r w:rsidR="00FE4B8C" w:rsidRPr="0047494E">
        <w:rPr>
          <w:rFonts w:cs="Times New Roman"/>
          <w:color w:val="000000" w:themeColor="text1"/>
          <w:szCs w:val="24"/>
        </w:rPr>
        <w:t xml:space="preserve">. </w:t>
      </w:r>
      <w:r w:rsidR="00AF248C" w:rsidRPr="0047494E">
        <w:rPr>
          <w:rFonts w:cs="Times New Roman"/>
          <w:color w:val="000000" w:themeColor="text1"/>
          <w:szCs w:val="24"/>
        </w:rPr>
        <w:t xml:space="preserve"> </w:t>
      </w:r>
      <w:r w:rsidR="00512DA4" w:rsidRPr="0047494E">
        <w:rPr>
          <w:rFonts w:cs="Times New Roman"/>
          <w:color w:val="0D0D0D"/>
          <w:shd w:val="clear" w:color="auto" w:fill="FFFFFF"/>
        </w:rPr>
        <w:t>Tıbbi ilerlemeler sayesinde bazı kanser türleri tedavi edilebilir hale gelmiştir, ancak bazı kanserler h</w:t>
      </w:r>
      <w:r w:rsidR="004957AD">
        <w:rPr>
          <w:rFonts w:cs="Times New Roman"/>
          <w:color w:val="0D0D0D"/>
          <w:shd w:val="clear" w:color="auto" w:fill="FFFFFF"/>
        </w:rPr>
        <w:t>âlâ</w:t>
      </w:r>
      <w:r w:rsidR="00512DA4" w:rsidRPr="0047494E">
        <w:rPr>
          <w:rFonts w:cs="Times New Roman"/>
          <w:color w:val="0D0D0D"/>
          <w:shd w:val="clear" w:color="auto" w:fill="FFFFFF"/>
        </w:rPr>
        <w:t xml:space="preserve"> tedavi edilememektedir</w:t>
      </w:r>
      <w:r w:rsidR="00FE4B8C" w:rsidRPr="0047494E">
        <w:rPr>
          <w:rFonts w:cs="Times New Roman"/>
          <w:color w:val="0D0D0D"/>
          <w:shd w:val="clear" w:color="auto" w:fill="FFFFFF"/>
        </w:rPr>
        <w:t xml:space="preserve">. </w:t>
      </w:r>
      <w:r w:rsidR="00512DA4" w:rsidRPr="0047494E">
        <w:rPr>
          <w:rFonts w:cs="Times New Roman"/>
          <w:color w:val="0D0D0D"/>
          <w:shd w:val="clear" w:color="auto" w:fill="FFFFFF"/>
        </w:rPr>
        <w:t>Kanser tedavisinde genellikle</w:t>
      </w:r>
      <w:r w:rsidR="00512DA4" w:rsidRPr="00512DA4">
        <w:rPr>
          <w:rFonts w:cs="Times New Roman"/>
          <w:color w:val="0D0D0D"/>
          <w:shd w:val="clear" w:color="auto" w:fill="FFFFFF"/>
        </w:rPr>
        <w:t xml:space="preserve"> kemoterapi ve radyoterapi gibi yöntemler kullanılırken, psikolojik destek de önemli bir rol oynar. Kemoterapinin temel am</w:t>
      </w:r>
      <w:r w:rsidR="00512DA4" w:rsidRPr="00173666">
        <w:rPr>
          <w:rFonts w:cs="Times New Roman"/>
          <w:color w:val="0D0D0D"/>
          <w:shd w:val="clear" w:color="auto" w:fill="FFFFFF"/>
        </w:rPr>
        <w:t xml:space="preserve">acı kanser hücrelerini hedef alarak </w:t>
      </w:r>
      <w:r w:rsidR="00512DA4" w:rsidRPr="00173666">
        <w:rPr>
          <w:rFonts w:cs="Times New Roman"/>
          <w:color w:val="0D0D0D"/>
          <w:shd w:val="clear" w:color="auto" w:fill="FFFFFF"/>
        </w:rPr>
        <w:lastRenderedPageBreak/>
        <w:t>çoğalmalarını durdurmak ve yok etmektir</w:t>
      </w:r>
      <w:r w:rsidR="00FE4B8C" w:rsidRPr="00173666">
        <w:rPr>
          <w:rFonts w:cs="Times New Roman"/>
          <w:color w:val="0D0D0D"/>
          <w:shd w:val="clear" w:color="auto" w:fill="FFFFFF"/>
        </w:rPr>
        <w:t xml:space="preserve"> </w:t>
      </w:r>
      <w:r w:rsidR="00512DA4" w:rsidRPr="00173666">
        <w:rPr>
          <w:rFonts w:cs="Times New Roman"/>
          <w:color w:val="0D0D0D"/>
          <w:shd w:val="clear" w:color="auto" w:fill="FFFFFF"/>
        </w:rPr>
        <w:t xml:space="preserve"> ancak bu ilaçlar genellikle normal hücrelere de zarar verebilir. Radyoterapi de kanserli hücreleri yok etmek için iyonize radyasyon kullanırken bu yöntem de bazı yan etkilere neden olabilir. Son dönemde, kanser tedavisinde kullanılan yöntemlerin geliştiği ve hedefe yönelik kanser terapisinin sadece kanserli hücrelere zarar vererek diğer tedavilere göre avantaj sağladığı belirtilmektedir. Bu yöntem kanser sürecini yavaşlatmak veya durdurmak için özgül hücresel anormalliklere odaklanan ajanları kullanır. Bu nedenle, kanserli ve normal hücrelerdeki biyokimyasal yollar hakkındaki bilgiler arttıkça, çeşitli hedef moleküller tanımlanmıştır</w:t>
      </w:r>
      <w:r w:rsidR="00FE4B8C" w:rsidRPr="00173666">
        <w:rPr>
          <w:rFonts w:cs="Times New Roman"/>
          <w:color w:val="0D0D0D"/>
          <w:shd w:val="clear" w:color="auto" w:fill="FFFFFF"/>
        </w:rPr>
        <w:t xml:space="preserve"> </w:t>
      </w:r>
      <w:r w:rsidR="00512DA4" w:rsidRPr="00173666">
        <w:rPr>
          <w:rFonts w:cs="Times New Roman"/>
          <w:color w:val="0D0D0D"/>
          <w:shd w:val="clear" w:color="auto" w:fill="FFFFFF"/>
        </w:rPr>
        <w:t>(</w:t>
      </w:r>
      <w:r w:rsidR="00512DA4" w:rsidRPr="00173666">
        <w:t>Ayaz</w:t>
      </w:r>
      <w:r w:rsidR="003579ED" w:rsidRPr="00173666">
        <w:t xml:space="preserve"> </w:t>
      </w:r>
      <w:r w:rsidR="00CE7C4D" w:rsidRPr="00173666">
        <w:t>ve diğerleri,</w:t>
      </w:r>
      <w:r w:rsidR="00512DA4" w:rsidRPr="00173666">
        <w:t xml:space="preserve"> 2019)</w:t>
      </w:r>
      <w:r w:rsidR="00681C8D" w:rsidRPr="00173666">
        <w:t>.</w:t>
      </w:r>
    </w:p>
    <w:p w14:paraId="2F9605FE" w14:textId="6282DEF2" w:rsidR="000272B1" w:rsidRPr="00173666" w:rsidRDefault="000272B1" w:rsidP="000272B1">
      <w:pPr>
        <w:spacing w:after="120"/>
        <w:rPr>
          <w:rStyle w:val="Gl"/>
          <w:rFonts w:cs="Times New Roman"/>
          <w:b w:val="0"/>
          <w:bCs w:val="0"/>
          <w:color w:val="000000" w:themeColor="text1"/>
          <w:szCs w:val="24"/>
          <w:bdr w:val="none" w:sz="0" w:space="0" w:color="auto" w:frame="1"/>
          <w:shd w:val="clear" w:color="auto" w:fill="FFFFFF"/>
        </w:rPr>
      </w:pPr>
      <w:r w:rsidRPr="00173666">
        <w:rPr>
          <w:rFonts w:cs="Times New Roman"/>
          <w:color w:val="212121"/>
          <w:szCs w:val="24"/>
          <w:shd w:val="clear" w:color="auto" w:fill="FFFFFF"/>
        </w:rPr>
        <w:t xml:space="preserve">Kanser hücrelerinin kazanılmış </w:t>
      </w:r>
      <w:r w:rsidR="00D93D1C" w:rsidRPr="00173666">
        <w:rPr>
          <w:rFonts w:cs="Times New Roman"/>
          <w:color w:val="212121"/>
          <w:szCs w:val="24"/>
          <w:shd w:val="clear" w:color="auto" w:fill="FFFFFF"/>
        </w:rPr>
        <w:t>8</w:t>
      </w:r>
      <w:r w:rsidR="002856A2" w:rsidRPr="00173666">
        <w:rPr>
          <w:rFonts w:cs="Times New Roman"/>
          <w:color w:val="212121"/>
          <w:szCs w:val="24"/>
          <w:shd w:val="clear" w:color="auto" w:fill="FFFFFF"/>
        </w:rPr>
        <w:t xml:space="preserve"> </w:t>
      </w:r>
      <w:r w:rsidRPr="00173666">
        <w:rPr>
          <w:rFonts w:cs="Times New Roman"/>
          <w:color w:val="212121"/>
          <w:szCs w:val="24"/>
          <w:shd w:val="clear" w:color="auto" w:fill="FFFFFF"/>
        </w:rPr>
        <w:t>yeteneği bulunmaktadır</w:t>
      </w:r>
      <w:r w:rsidRPr="00173666">
        <w:rPr>
          <w:rFonts w:cs="Times New Roman"/>
          <w:b/>
          <w:bCs/>
          <w:color w:val="000000" w:themeColor="text1"/>
          <w:szCs w:val="24"/>
          <w:shd w:val="clear" w:color="auto" w:fill="FFFFFF"/>
        </w:rPr>
        <w:t xml:space="preserve"> (</w:t>
      </w:r>
      <w:proofErr w:type="spellStart"/>
      <w:r w:rsidRPr="00173666">
        <w:rPr>
          <w:rStyle w:val="Gl"/>
          <w:rFonts w:cs="Times New Roman"/>
          <w:b w:val="0"/>
          <w:bCs w:val="0"/>
          <w:color w:val="000000" w:themeColor="text1"/>
          <w:szCs w:val="24"/>
          <w:bdr w:val="none" w:sz="0" w:space="0" w:color="auto" w:frame="1"/>
          <w:shd w:val="clear" w:color="auto" w:fill="FFFFFF"/>
        </w:rPr>
        <w:t>Hanahan</w:t>
      </w:r>
      <w:proofErr w:type="spellEnd"/>
      <w:r w:rsidRPr="00173666">
        <w:rPr>
          <w:rStyle w:val="Gl"/>
          <w:rFonts w:cs="Times New Roman"/>
          <w:b w:val="0"/>
          <w:bCs w:val="0"/>
          <w:color w:val="000000" w:themeColor="text1"/>
          <w:szCs w:val="24"/>
          <w:bdr w:val="none" w:sz="0" w:space="0" w:color="auto" w:frame="1"/>
          <w:shd w:val="clear" w:color="auto" w:fill="FFFFFF"/>
        </w:rPr>
        <w:t xml:space="preserve"> </w:t>
      </w:r>
      <w:r w:rsidR="00A128DE">
        <w:rPr>
          <w:rStyle w:val="Gl"/>
          <w:rFonts w:cs="Times New Roman"/>
          <w:b w:val="0"/>
          <w:bCs w:val="0"/>
          <w:color w:val="000000" w:themeColor="text1"/>
          <w:szCs w:val="24"/>
          <w:bdr w:val="none" w:sz="0" w:space="0" w:color="auto" w:frame="1"/>
          <w:shd w:val="clear" w:color="auto" w:fill="FFFFFF"/>
        </w:rPr>
        <w:t>ve</w:t>
      </w:r>
      <w:r w:rsidRPr="00173666">
        <w:rPr>
          <w:rStyle w:val="Gl"/>
          <w:rFonts w:cs="Times New Roman"/>
          <w:b w:val="0"/>
          <w:bCs w:val="0"/>
          <w:color w:val="000000" w:themeColor="text1"/>
          <w:szCs w:val="24"/>
          <w:bdr w:val="none" w:sz="0" w:space="0" w:color="auto" w:frame="1"/>
          <w:shd w:val="clear" w:color="auto" w:fill="FFFFFF"/>
        </w:rPr>
        <w:t xml:space="preserve"> </w:t>
      </w:r>
      <w:r w:rsidR="00D93D1C" w:rsidRPr="00173666">
        <w:rPr>
          <w:rStyle w:val="Gl"/>
          <w:rFonts w:cs="Times New Roman"/>
          <w:b w:val="0"/>
          <w:bCs w:val="0"/>
          <w:color w:val="000000" w:themeColor="text1"/>
          <w:szCs w:val="24"/>
          <w:bdr w:val="none" w:sz="0" w:space="0" w:color="auto" w:frame="1"/>
          <w:shd w:val="clear" w:color="auto" w:fill="FFFFFF"/>
        </w:rPr>
        <w:t>Lisa</w:t>
      </w:r>
      <w:r w:rsidRPr="00173666">
        <w:rPr>
          <w:rStyle w:val="Gl"/>
          <w:rFonts w:cs="Times New Roman"/>
          <w:b w:val="0"/>
          <w:bCs w:val="0"/>
          <w:color w:val="000000" w:themeColor="text1"/>
          <w:szCs w:val="24"/>
          <w:bdr w:val="none" w:sz="0" w:space="0" w:color="auto" w:frame="1"/>
          <w:shd w:val="clear" w:color="auto" w:fill="FFFFFF"/>
        </w:rPr>
        <w:t xml:space="preserve"> 20</w:t>
      </w:r>
      <w:r w:rsidR="00801888" w:rsidRPr="00173666">
        <w:rPr>
          <w:rStyle w:val="Gl"/>
          <w:rFonts w:cs="Times New Roman"/>
          <w:b w:val="0"/>
          <w:bCs w:val="0"/>
          <w:color w:val="000000" w:themeColor="text1"/>
          <w:szCs w:val="24"/>
          <w:bdr w:val="none" w:sz="0" w:space="0" w:color="auto" w:frame="1"/>
          <w:shd w:val="clear" w:color="auto" w:fill="FFFFFF"/>
        </w:rPr>
        <w:t>12</w:t>
      </w:r>
      <w:r w:rsidRPr="00173666">
        <w:rPr>
          <w:rStyle w:val="Gl"/>
          <w:rFonts w:cs="Times New Roman"/>
          <w:b w:val="0"/>
          <w:bCs w:val="0"/>
          <w:color w:val="000000" w:themeColor="text1"/>
          <w:szCs w:val="24"/>
          <w:bdr w:val="none" w:sz="0" w:space="0" w:color="auto" w:frame="1"/>
          <w:shd w:val="clear" w:color="auto" w:fill="FFFFFF"/>
        </w:rPr>
        <w:t>)</w:t>
      </w:r>
      <w:r w:rsidR="00FE4B8C" w:rsidRPr="00173666">
        <w:rPr>
          <w:rStyle w:val="Gl"/>
          <w:rFonts w:cs="Times New Roman"/>
          <w:b w:val="0"/>
          <w:bCs w:val="0"/>
          <w:color w:val="000000" w:themeColor="text1"/>
          <w:szCs w:val="24"/>
          <w:bdr w:val="none" w:sz="0" w:space="0" w:color="auto" w:frame="1"/>
          <w:shd w:val="clear" w:color="auto" w:fill="FFFFFF"/>
        </w:rPr>
        <w:t>.</w:t>
      </w:r>
    </w:p>
    <w:p w14:paraId="72424D5E" w14:textId="7371011D" w:rsidR="000272B1" w:rsidRPr="00173666" w:rsidRDefault="000272B1" w:rsidP="000272B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Kanser hücreleri</w:t>
      </w:r>
      <w:r w:rsidR="00FE4B8C" w:rsidRPr="00173666">
        <w:rPr>
          <w:rFonts w:cs="Times New Roman"/>
          <w:color w:val="212121"/>
          <w:szCs w:val="24"/>
          <w:shd w:val="clear" w:color="auto" w:fill="FFFFFF"/>
        </w:rPr>
        <w:t xml:space="preserve"> </w:t>
      </w:r>
      <w:r w:rsidRPr="00173666">
        <w:rPr>
          <w:rFonts w:cs="Times New Roman"/>
          <w:color w:val="212121"/>
          <w:szCs w:val="24"/>
          <w:shd w:val="clear" w:color="auto" w:fill="FFFFFF"/>
        </w:rPr>
        <w:t>kendi büyüme sinyallerini üretebilir</w:t>
      </w:r>
      <w:r w:rsidR="00801888" w:rsidRPr="00173666">
        <w:rPr>
          <w:rFonts w:cs="Times New Roman"/>
          <w:color w:val="212121"/>
          <w:szCs w:val="24"/>
          <w:shd w:val="clear" w:color="auto" w:fill="FFFFFF"/>
        </w:rPr>
        <w:t xml:space="preserve"> ve bunları sürekli hale getirebilir</w:t>
      </w:r>
      <w:r w:rsidRPr="00173666">
        <w:rPr>
          <w:rFonts w:cs="Times New Roman"/>
          <w:color w:val="212121"/>
          <w:szCs w:val="24"/>
          <w:shd w:val="clear" w:color="auto" w:fill="FFFFFF"/>
        </w:rPr>
        <w:t xml:space="preserve"> (otokrin stimülasyon).</w:t>
      </w:r>
    </w:p>
    <w:p w14:paraId="12F4DA47" w14:textId="2E8B291C" w:rsidR="000272B1" w:rsidRPr="00173666" w:rsidRDefault="000272B1" w:rsidP="000272B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Büyümeyi engelleyici sinyallere karşı dirençlidirler.</w:t>
      </w:r>
    </w:p>
    <w:p w14:paraId="3581FB30" w14:textId="5A2967B5" w:rsidR="000272B1" w:rsidRPr="00173666" w:rsidRDefault="000272B1" w:rsidP="000272B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Sınırsız bir çoğalma potansiyeline sahiptirler.</w:t>
      </w:r>
    </w:p>
    <w:p w14:paraId="2A4A3CDD" w14:textId="31EED82D" w:rsidR="000272B1" w:rsidRPr="00173666" w:rsidRDefault="000272B1" w:rsidP="000272B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Apoptozis adı verilen programlanmış hücre ölümünden kaçabilirler.</w:t>
      </w:r>
    </w:p>
    <w:p w14:paraId="0F72879E" w14:textId="4623BEA7" w:rsidR="000272B1" w:rsidRPr="00173666" w:rsidRDefault="000272B1" w:rsidP="000272B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Dokulara yayılabilirler</w:t>
      </w:r>
      <w:r w:rsidR="00801888" w:rsidRPr="00173666">
        <w:rPr>
          <w:rFonts w:cs="Times New Roman"/>
          <w:color w:val="212121"/>
          <w:szCs w:val="24"/>
          <w:shd w:val="clear" w:color="auto" w:fill="FFFFFF"/>
        </w:rPr>
        <w:t>, invazyon</w:t>
      </w:r>
      <w:r w:rsidRPr="00173666">
        <w:rPr>
          <w:rFonts w:cs="Times New Roman"/>
          <w:color w:val="212121"/>
          <w:szCs w:val="24"/>
          <w:shd w:val="clear" w:color="auto" w:fill="FFFFFF"/>
        </w:rPr>
        <w:t xml:space="preserve"> ve metastaz yapabilirler.</w:t>
      </w:r>
    </w:p>
    <w:p w14:paraId="1737104F" w14:textId="138B6E5C" w:rsidR="00455D01" w:rsidRPr="00173666" w:rsidRDefault="000272B1" w:rsidP="00455D0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Kendi büyümeleri için yeni damarlar oluşturabilirler.</w:t>
      </w:r>
      <w:r w:rsidR="00616B0C" w:rsidRPr="00173666">
        <w:rPr>
          <w:rFonts w:cs="Times New Roman"/>
          <w:color w:val="212121"/>
          <w:szCs w:val="24"/>
          <w:shd w:val="clear" w:color="auto" w:fill="FFFFFF"/>
        </w:rPr>
        <w:t xml:space="preserve"> </w:t>
      </w:r>
    </w:p>
    <w:p w14:paraId="4D146AEF" w14:textId="14A45691" w:rsidR="00801888" w:rsidRPr="00173666" w:rsidRDefault="00801888" w:rsidP="00455D0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Hücrenin enerji üretim süreçlerini değiştirebilirler.</w:t>
      </w:r>
    </w:p>
    <w:p w14:paraId="46A497DF" w14:textId="29809966" w:rsidR="00801888" w:rsidRPr="00173666" w:rsidRDefault="00801888" w:rsidP="00455D01">
      <w:pPr>
        <w:pStyle w:val="ListeParagraf"/>
        <w:numPr>
          <w:ilvl w:val="0"/>
          <w:numId w:val="15"/>
        </w:numPr>
        <w:spacing w:after="120"/>
        <w:rPr>
          <w:rFonts w:cs="Times New Roman"/>
          <w:color w:val="212121"/>
          <w:szCs w:val="24"/>
          <w:shd w:val="clear" w:color="auto" w:fill="FFFFFF"/>
        </w:rPr>
      </w:pPr>
      <w:r w:rsidRPr="00173666">
        <w:rPr>
          <w:rFonts w:cs="Times New Roman"/>
          <w:color w:val="212121"/>
          <w:szCs w:val="24"/>
          <w:shd w:val="clear" w:color="auto" w:fill="FFFFFF"/>
        </w:rPr>
        <w:t>Bağışıklık sisteminden kaçabilirler.</w:t>
      </w:r>
    </w:p>
    <w:p w14:paraId="0CDBF24B" w14:textId="77777777" w:rsidR="006D2AD2" w:rsidRDefault="006D2AD2" w:rsidP="006D2AD2">
      <w:pPr>
        <w:pStyle w:val="ListeParagraf"/>
        <w:spacing w:after="120"/>
        <w:ind w:left="1287" w:firstLine="0"/>
        <w:rPr>
          <w:rFonts w:cs="Times New Roman"/>
          <w:color w:val="212121"/>
          <w:szCs w:val="24"/>
          <w:shd w:val="clear" w:color="auto" w:fill="FFFFFF"/>
        </w:rPr>
      </w:pPr>
    </w:p>
    <w:p w14:paraId="3363B455" w14:textId="77777777" w:rsidR="007803D8" w:rsidRPr="00173666" w:rsidRDefault="007803D8" w:rsidP="006D2AD2">
      <w:pPr>
        <w:pStyle w:val="ListeParagraf"/>
        <w:spacing w:after="120"/>
        <w:ind w:left="1287" w:firstLine="0"/>
        <w:rPr>
          <w:rFonts w:cs="Times New Roman"/>
          <w:color w:val="212121"/>
          <w:szCs w:val="24"/>
          <w:shd w:val="clear" w:color="auto" w:fill="FFFFFF"/>
        </w:rPr>
      </w:pPr>
    </w:p>
    <w:p w14:paraId="63717D14" w14:textId="3F097204" w:rsidR="00BB76F4" w:rsidRPr="00173666" w:rsidRDefault="00BB76F4" w:rsidP="0057668F">
      <w:pPr>
        <w:spacing w:after="120"/>
        <w:ind w:firstLine="0"/>
        <w:rPr>
          <w:b/>
        </w:rPr>
      </w:pPr>
      <w:r w:rsidRPr="00173666">
        <w:rPr>
          <w:b/>
        </w:rPr>
        <w:t xml:space="preserve">2.1.1. </w:t>
      </w:r>
      <w:bookmarkStart w:id="26" w:name="_Toc482344493"/>
      <w:bookmarkStart w:id="27" w:name="_Toc486288769"/>
      <w:r w:rsidR="00AF55F5" w:rsidRPr="00173666">
        <w:rPr>
          <w:b/>
        </w:rPr>
        <w:t>Epitelyal Mezenkimal Geçiş</w:t>
      </w:r>
      <w:r w:rsidR="00F959C8" w:rsidRPr="00173666">
        <w:rPr>
          <w:b/>
        </w:rPr>
        <w:t xml:space="preserve"> </w:t>
      </w:r>
    </w:p>
    <w:p w14:paraId="13D86075" w14:textId="77777777" w:rsidR="00EC5AEC" w:rsidRPr="00173666" w:rsidRDefault="00EC5AEC" w:rsidP="00EC5AEC">
      <w:pPr>
        <w:spacing w:after="120"/>
        <w:rPr>
          <w:szCs w:val="24"/>
        </w:rPr>
      </w:pPr>
    </w:p>
    <w:p w14:paraId="35A3FD00" w14:textId="51AFCD0B" w:rsidR="002C7E6E" w:rsidRDefault="00AF55F5" w:rsidP="002C7E6E">
      <w:pPr>
        <w:rPr>
          <w:rFonts w:cs="Times New Roman"/>
          <w:color w:val="000000" w:themeColor="text1"/>
          <w:szCs w:val="24"/>
        </w:rPr>
      </w:pPr>
      <w:r w:rsidRPr="00173666">
        <w:rPr>
          <w:rFonts w:cs="Times New Roman"/>
          <w:color w:val="000000" w:themeColor="text1"/>
          <w:szCs w:val="24"/>
        </w:rPr>
        <w:t xml:space="preserve">Epitelyal mezenkimal geçiş (EMT), epitel hücrelerinin mezenkimal özellikler edinerek kısmen veya tamamen dönüştüğü bir süreçtir.  </w:t>
      </w:r>
      <w:r w:rsidR="00C9301C" w:rsidRPr="00173666">
        <w:rPr>
          <w:rFonts w:cs="Times New Roman"/>
          <w:color w:val="000000" w:themeColor="text1"/>
          <w:szCs w:val="24"/>
        </w:rPr>
        <w:t>Bu özellik ilk olarak</w:t>
      </w:r>
      <w:r w:rsidR="00C9301C" w:rsidRPr="00173666">
        <w:rPr>
          <w:rFonts w:cs="Times New Roman"/>
          <w:color w:val="000000" w:themeColor="text1"/>
          <w:shd w:val="clear" w:color="auto" w:fill="FFFFFF"/>
        </w:rPr>
        <w:t xml:space="preserve"> 1980'lerin başında piliç embriyolarının erken gelişim aşamalarında epitelyal özelliklerden mezenkimal fenotiplere geçişleri tanımlayan Elizabeth Hay tarafından yapılan gözlemlerden ortaya çıkmıştır</w:t>
      </w:r>
      <w:r w:rsidR="00FE4B8C" w:rsidRPr="00173666">
        <w:rPr>
          <w:rFonts w:cs="Times New Roman"/>
          <w:color w:val="000000" w:themeColor="text1"/>
          <w:shd w:val="clear" w:color="auto" w:fill="FFFFFF"/>
        </w:rPr>
        <w:t xml:space="preserve"> </w:t>
      </w:r>
      <w:r w:rsidRPr="00173666">
        <w:rPr>
          <w:rFonts w:cs="Times New Roman"/>
          <w:color w:val="000000" w:themeColor="text1"/>
          <w:szCs w:val="24"/>
        </w:rPr>
        <w:t xml:space="preserve">Mezenkimal değişiklikler embriyonik dönemde vücutta farklı dokuların oluşumunda rol oynar. </w:t>
      </w:r>
      <w:r w:rsidR="009402E0" w:rsidRPr="00173666">
        <w:rPr>
          <w:rFonts w:cs="Times New Roman"/>
          <w:color w:val="000000" w:themeColor="text1"/>
          <w:szCs w:val="24"/>
        </w:rPr>
        <w:t xml:space="preserve"> </w:t>
      </w:r>
      <w:r w:rsidRPr="00173666">
        <w:rPr>
          <w:rFonts w:cs="Times New Roman"/>
          <w:color w:val="000000" w:themeColor="text1"/>
          <w:szCs w:val="24"/>
        </w:rPr>
        <w:t xml:space="preserve">Erişkin dönemde yara iyileşmesi, doku onarımı ve yenilenmesi, patolojik olarak kanser ve </w:t>
      </w:r>
      <w:proofErr w:type="spellStart"/>
      <w:r w:rsidRPr="00173666">
        <w:rPr>
          <w:rFonts w:cs="Times New Roman"/>
          <w:color w:val="000000" w:themeColor="text1"/>
          <w:szCs w:val="24"/>
        </w:rPr>
        <w:t>fibrozun</w:t>
      </w:r>
      <w:proofErr w:type="spellEnd"/>
      <w:r w:rsidRPr="00173666">
        <w:rPr>
          <w:rFonts w:cs="Times New Roman"/>
          <w:color w:val="000000" w:themeColor="text1"/>
          <w:szCs w:val="24"/>
        </w:rPr>
        <w:t xml:space="preserve"> ilerlemesinde etkilidir</w:t>
      </w:r>
      <w:r w:rsidR="00FE4B8C" w:rsidRPr="00173666">
        <w:rPr>
          <w:rFonts w:cs="Times New Roman"/>
          <w:color w:val="000000" w:themeColor="text1"/>
          <w:szCs w:val="24"/>
        </w:rPr>
        <w:t xml:space="preserve"> </w:t>
      </w:r>
      <w:r w:rsidR="00455D01" w:rsidRPr="00173666">
        <w:rPr>
          <w:rFonts w:cs="Times New Roman"/>
          <w:color w:val="000000" w:themeColor="text1"/>
          <w:szCs w:val="24"/>
        </w:rPr>
        <w:t xml:space="preserve">( </w:t>
      </w:r>
      <w:proofErr w:type="spellStart"/>
      <w:r w:rsidR="00455D01" w:rsidRPr="00173666">
        <w:rPr>
          <w:rFonts w:cs="Times New Roman"/>
          <w:color w:val="000000" w:themeColor="text1"/>
          <w:szCs w:val="24"/>
          <w:shd w:val="clear" w:color="auto" w:fill="FFFFFF"/>
        </w:rPr>
        <w:t>Lamouille</w:t>
      </w:r>
      <w:proofErr w:type="spellEnd"/>
      <w:r w:rsidR="00A128DE">
        <w:rPr>
          <w:rFonts w:cs="Times New Roman"/>
          <w:color w:val="000000" w:themeColor="text1"/>
          <w:szCs w:val="24"/>
          <w:shd w:val="clear" w:color="auto" w:fill="FFFFFF"/>
        </w:rPr>
        <w:t xml:space="preserve"> </w:t>
      </w:r>
      <w:r w:rsidR="00455D01" w:rsidRPr="00173666">
        <w:rPr>
          <w:rFonts w:cs="Times New Roman"/>
          <w:color w:val="000000" w:themeColor="text1"/>
          <w:szCs w:val="24"/>
        </w:rPr>
        <w:t xml:space="preserve">ve </w:t>
      </w:r>
      <w:r w:rsidR="006C42A4" w:rsidRPr="00173666">
        <w:rPr>
          <w:rFonts w:cs="Times New Roman"/>
          <w:color w:val="000000" w:themeColor="text1"/>
          <w:szCs w:val="24"/>
        </w:rPr>
        <w:t>diğerleri,</w:t>
      </w:r>
      <w:r w:rsidR="00455D01" w:rsidRPr="00173666">
        <w:rPr>
          <w:rFonts w:cs="Times New Roman"/>
          <w:color w:val="000000" w:themeColor="text1"/>
          <w:szCs w:val="24"/>
        </w:rPr>
        <w:t xml:space="preserve"> 2014).</w:t>
      </w:r>
      <w:r w:rsidR="00D73B13" w:rsidRPr="00173666">
        <w:rPr>
          <w:rFonts w:cs="Times New Roman"/>
          <w:color w:val="000000" w:themeColor="text1"/>
          <w:szCs w:val="24"/>
        </w:rPr>
        <w:t xml:space="preserve">  Epitelyal mezenkimal geçiş sırasında epitel hücreler katmanlı epitel görünümünü kaybederek iğ şeklinde mezenkimal bir morfolojiye dönüşür. EMT geri dönüşümlü bir süreçtir yani mezenkimal hücreler mezenkimal epitelyal geçişe (MET) uğrayarak tekrar epitelyal duruma dönüşebilir. EMT ve MET normal </w:t>
      </w:r>
      <w:r w:rsidR="00D73B13" w:rsidRPr="00173666">
        <w:rPr>
          <w:rFonts w:cs="Times New Roman"/>
          <w:color w:val="000000" w:themeColor="text1"/>
          <w:szCs w:val="24"/>
        </w:rPr>
        <w:lastRenderedPageBreak/>
        <w:t>gelişimde kanserin ilerlemesi sırasında aktifleşir.</w:t>
      </w:r>
      <w:r w:rsidR="00355D32" w:rsidRPr="00173666">
        <w:rPr>
          <w:rFonts w:cs="Times New Roman"/>
          <w:color w:val="000000" w:themeColor="text1"/>
          <w:szCs w:val="24"/>
        </w:rPr>
        <w:t xml:space="preserve"> (</w:t>
      </w:r>
      <w:proofErr w:type="spellStart"/>
      <w:r>
        <w:fldChar w:fldCharType="begin"/>
      </w:r>
      <w:r>
        <w:instrText>HYPERLINK "https://www.nature.com/articles/s41580-018-0080-4" \l "auth-Anushka-Dongre-Aff1"</w:instrText>
      </w:r>
      <w:r>
        <w:fldChar w:fldCharType="separate"/>
      </w:r>
      <w:r w:rsidR="00355D32" w:rsidRPr="00173666">
        <w:rPr>
          <w:rStyle w:val="Kpr"/>
          <w:rFonts w:cs="Times New Roman"/>
          <w:color w:val="000000" w:themeColor="text1"/>
          <w:szCs w:val="24"/>
          <w:u w:val="none"/>
        </w:rPr>
        <w:t>Dongre</w:t>
      </w:r>
      <w:proofErr w:type="spellEnd"/>
      <w:r>
        <w:rPr>
          <w:rStyle w:val="Kpr"/>
          <w:rFonts w:cs="Times New Roman"/>
          <w:color w:val="000000" w:themeColor="text1"/>
          <w:szCs w:val="24"/>
          <w:u w:val="none"/>
        </w:rPr>
        <w:fldChar w:fldCharType="end"/>
      </w:r>
      <w:r w:rsidR="00355D32" w:rsidRPr="00173666">
        <w:rPr>
          <w:rFonts w:cs="Times New Roman"/>
          <w:color w:val="000000" w:themeColor="text1"/>
          <w:szCs w:val="24"/>
        </w:rPr>
        <w:t> </w:t>
      </w:r>
      <w:r w:rsidR="003579ED" w:rsidRPr="00173666">
        <w:rPr>
          <w:rFonts w:cs="Times New Roman"/>
          <w:color w:val="000000" w:themeColor="text1"/>
          <w:szCs w:val="24"/>
        </w:rPr>
        <w:t xml:space="preserve">A </w:t>
      </w:r>
      <w:r w:rsidR="00355D32" w:rsidRPr="00173666">
        <w:rPr>
          <w:rFonts w:cs="Times New Roman"/>
          <w:color w:val="000000" w:themeColor="text1"/>
          <w:szCs w:val="24"/>
        </w:rPr>
        <w:t xml:space="preserve">&amp;  </w:t>
      </w:r>
      <w:hyperlink r:id="rId12" w:anchor="auth-Robert_A_-Weinberg-Aff1-Aff2-Aff3" w:history="1">
        <w:r w:rsidR="00355D32" w:rsidRPr="00173666">
          <w:rPr>
            <w:rStyle w:val="Kpr"/>
            <w:rFonts w:cs="Times New Roman"/>
            <w:color w:val="000000" w:themeColor="text1"/>
            <w:szCs w:val="24"/>
            <w:u w:val="none"/>
          </w:rPr>
          <w:t xml:space="preserve">Robert A. </w:t>
        </w:r>
        <w:proofErr w:type="spellStart"/>
        <w:r w:rsidR="00355D32" w:rsidRPr="00173666">
          <w:rPr>
            <w:rStyle w:val="Kpr"/>
            <w:rFonts w:cs="Times New Roman"/>
            <w:color w:val="000000" w:themeColor="text1"/>
            <w:szCs w:val="24"/>
            <w:u w:val="none"/>
          </w:rPr>
          <w:t>Weinberg</w:t>
        </w:r>
        <w:proofErr w:type="spellEnd"/>
      </w:hyperlink>
      <w:r w:rsidR="00355D32" w:rsidRPr="00173666">
        <w:rPr>
          <w:rFonts w:cs="Times New Roman"/>
          <w:color w:val="000000" w:themeColor="text1"/>
          <w:szCs w:val="24"/>
        </w:rPr>
        <w:t>, 2018)</w:t>
      </w:r>
      <w:r w:rsidR="00D73B13" w:rsidRPr="00173666">
        <w:rPr>
          <w:rFonts w:cs="Times New Roman"/>
          <w:color w:val="000000" w:themeColor="text1"/>
          <w:szCs w:val="24"/>
        </w:rPr>
        <w:t xml:space="preserve"> EMT aktivasyonu üzerine </w:t>
      </w:r>
      <w:r w:rsidR="004957AD">
        <w:rPr>
          <w:rFonts w:cs="Times New Roman"/>
          <w:color w:val="000000" w:themeColor="text1"/>
          <w:szCs w:val="24"/>
        </w:rPr>
        <w:t>‘’</w:t>
      </w:r>
      <w:r w:rsidR="00D73B13" w:rsidRPr="00173666">
        <w:rPr>
          <w:rFonts w:cs="Times New Roman"/>
          <w:color w:val="000000" w:themeColor="text1"/>
          <w:szCs w:val="24"/>
        </w:rPr>
        <w:t>E-</w:t>
      </w:r>
      <w:proofErr w:type="spellStart"/>
      <w:r w:rsidR="00D73B13" w:rsidRPr="00173666">
        <w:rPr>
          <w:rFonts w:cs="Times New Roman"/>
          <w:color w:val="000000" w:themeColor="text1"/>
          <w:szCs w:val="24"/>
        </w:rPr>
        <w:t>kadherin</w:t>
      </w:r>
      <w:proofErr w:type="spellEnd"/>
      <w:r w:rsidR="004957AD">
        <w:rPr>
          <w:rFonts w:cs="Times New Roman"/>
          <w:color w:val="000000" w:themeColor="text1"/>
          <w:szCs w:val="24"/>
        </w:rPr>
        <w:t>’’</w:t>
      </w:r>
      <w:r w:rsidR="00D73B13" w:rsidRPr="00173666">
        <w:rPr>
          <w:rFonts w:cs="Times New Roman"/>
          <w:color w:val="000000" w:themeColor="text1"/>
          <w:szCs w:val="24"/>
        </w:rPr>
        <w:t xml:space="preserve"> ekspresyonu baskılanarak epitel hücrelerinin </w:t>
      </w:r>
      <w:proofErr w:type="spellStart"/>
      <w:r w:rsidR="00D73B13" w:rsidRPr="00173666">
        <w:rPr>
          <w:rFonts w:cs="Times New Roman"/>
          <w:color w:val="000000" w:themeColor="text1"/>
          <w:szCs w:val="24"/>
        </w:rPr>
        <w:t>iğsi</w:t>
      </w:r>
      <w:proofErr w:type="spellEnd"/>
      <w:r w:rsidR="00D73B13" w:rsidRPr="00173666">
        <w:rPr>
          <w:rFonts w:cs="Times New Roman"/>
          <w:color w:val="000000" w:themeColor="text1"/>
          <w:szCs w:val="24"/>
        </w:rPr>
        <w:t xml:space="preserve"> hücreler şeklinde mezenkimal </w:t>
      </w:r>
      <w:r w:rsidR="004957AD">
        <w:rPr>
          <w:rFonts w:cs="Times New Roman"/>
          <w:color w:val="000000" w:themeColor="text1"/>
          <w:szCs w:val="24"/>
        </w:rPr>
        <w:t>şekil</w:t>
      </w:r>
      <w:r w:rsidR="00D73B13" w:rsidRPr="00173666">
        <w:rPr>
          <w:rFonts w:cs="Times New Roman"/>
          <w:color w:val="000000" w:themeColor="text1"/>
          <w:szCs w:val="24"/>
        </w:rPr>
        <w:t xml:space="preserve"> kazanmasına sebep olur ve </w:t>
      </w:r>
      <w:r w:rsidR="004957AD">
        <w:rPr>
          <w:rFonts w:cs="Times New Roman"/>
          <w:color w:val="000000" w:themeColor="text1"/>
          <w:szCs w:val="24"/>
        </w:rPr>
        <w:t>‘’</w:t>
      </w:r>
      <w:r w:rsidR="00D73B13" w:rsidRPr="00173666">
        <w:rPr>
          <w:rFonts w:cs="Times New Roman"/>
          <w:color w:val="000000" w:themeColor="text1"/>
          <w:szCs w:val="24"/>
        </w:rPr>
        <w:t>N-</w:t>
      </w:r>
      <w:proofErr w:type="spellStart"/>
      <w:r w:rsidR="00D73B13" w:rsidRPr="00173666">
        <w:rPr>
          <w:rFonts w:cs="Times New Roman"/>
          <w:color w:val="000000" w:themeColor="text1"/>
          <w:szCs w:val="24"/>
        </w:rPr>
        <w:t>kadherin</w:t>
      </w:r>
      <w:proofErr w:type="spellEnd"/>
      <w:r w:rsidR="004957AD">
        <w:rPr>
          <w:rFonts w:cs="Times New Roman"/>
          <w:color w:val="000000" w:themeColor="text1"/>
          <w:szCs w:val="24"/>
        </w:rPr>
        <w:t>’’</w:t>
      </w:r>
      <w:r w:rsidR="00D73B13" w:rsidRPr="00173666">
        <w:rPr>
          <w:rFonts w:cs="Times New Roman"/>
          <w:color w:val="000000" w:themeColor="text1"/>
          <w:szCs w:val="24"/>
        </w:rPr>
        <w:t xml:space="preserve">, </w:t>
      </w:r>
      <w:r w:rsidR="004957AD">
        <w:rPr>
          <w:rFonts w:cs="Times New Roman"/>
          <w:color w:val="000000" w:themeColor="text1"/>
          <w:szCs w:val="24"/>
        </w:rPr>
        <w:t>‘’</w:t>
      </w:r>
      <w:proofErr w:type="spellStart"/>
      <w:r w:rsidR="00D73B13" w:rsidRPr="00173666">
        <w:rPr>
          <w:rFonts w:cs="Times New Roman"/>
          <w:color w:val="000000" w:themeColor="text1"/>
          <w:szCs w:val="24"/>
        </w:rPr>
        <w:t>vimentin</w:t>
      </w:r>
      <w:proofErr w:type="spellEnd"/>
      <w:r w:rsidR="004957AD">
        <w:rPr>
          <w:rFonts w:cs="Times New Roman"/>
          <w:color w:val="000000" w:themeColor="text1"/>
          <w:szCs w:val="24"/>
        </w:rPr>
        <w:t>’’</w:t>
      </w:r>
      <w:r w:rsidR="00D73B13" w:rsidRPr="00173666">
        <w:rPr>
          <w:rFonts w:cs="Times New Roman"/>
          <w:color w:val="000000" w:themeColor="text1"/>
          <w:szCs w:val="24"/>
        </w:rPr>
        <w:t xml:space="preserve"> ve </w:t>
      </w:r>
      <w:r w:rsidR="004957AD">
        <w:rPr>
          <w:rFonts w:cs="Times New Roman"/>
          <w:color w:val="000000" w:themeColor="text1"/>
          <w:szCs w:val="24"/>
        </w:rPr>
        <w:t>‘’</w:t>
      </w:r>
      <w:r w:rsidR="00D73B13" w:rsidRPr="00173666">
        <w:rPr>
          <w:rFonts w:cs="Times New Roman"/>
          <w:color w:val="000000" w:themeColor="text1"/>
          <w:szCs w:val="24"/>
        </w:rPr>
        <w:t>fibronektin</w:t>
      </w:r>
      <w:r w:rsidR="004957AD">
        <w:rPr>
          <w:rFonts w:cs="Times New Roman"/>
          <w:color w:val="000000" w:themeColor="text1"/>
          <w:szCs w:val="24"/>
        </w:rPr>
        <w:t>’’</w:t>
      </w:r>
      <w:r w:rsidR="00D73B13" w:rsidRPr="00173666">
        <w:rPr>
          <w:rFonts w:cs="Times New Roman"/>
          <w:color w:val="000000" w:themeColor="text1"/>
          <w:szCs w:val="24"/>
        </w:rPr>
        <w:t xml:space="preserve"> gibi mezenkimal hücre belirteçlerini eksprese eder</w:t>
      </w:r>
      <w:r w:rsidR="00FE4B8C" w:rsidRPr="00173666">
        <w:rPr>
          <w:rFonts w:cs="Times New Roman"/>
          <w:color w:val="000000" w:themeColor="text1"/>
          <w:szCs w:val="24"/>
        </w:rPr>
        <w:t xml:space="preserve"> </w:t>
      </w:r>
      <w:r w:rsidR="00455D01" w:rsidRPr="00173666">
        <w:rPr>
          <w:rFonts w:cs="Times New Roman"/>
          <w:color w:val="000000" w:themeColor="text1"/>
          <w:szCs w:val="24"/>
        </w:rPr>
        <w:t>(</w:t>
      </w:r>
      <w:proofErr w:type="spellStart"/>
      <w:r>
        <w:fldChar w:fldCharType="begin"/>
      </w:r>
      <w:r>
        <w:instrText>HYPERLINK "https://www.nature.com/articles/s41580-018-0080-4" \l "auth-Anushka-Dongre-Aff1"</w:instrText>
      </w:r>
      <w:r>
        <w:fldChar w:fldCharType="separate"/>
      </w:r>
      <w:r w:rsidR="00455D01" w:rsidRPr="00173666">
        <w:rPr>
          <w:rStyle w:val="Kpr"/>
          <w:rFonts w:cs="Times New Roman"/>
          <w:color w:val="000000" w:themeColor="text1"/>
          <w:szCs w:val="24"/>
          <w:u w:val="none"/>
        </w:rPr>
        <w:t>Dongre</w:t>
      </w:r>
      <w:proofErr w:type="spellEnd"/>
      <w:r>
        <w:rPr>
          <w:rStyle w:val="Kpr"/>
          <w:rFonts w:cs="Times New Roman"/>
          <w:color w:val="000000" w:themeColor="text1"/>
          <w:szCs w:val="24"/>
          <w:u w:val="none"/>
        </w:rPr>
        <w:fldChar w:fldCharType="end"/>
      </w:r>
      <w:r w:rsidR="00455D01" w:rsidRPr="00173666">
        <w:rPr>
          <w:rFonts w:cs="Times New Roman"/>
          <w:color w:val="000000" w:themeColor="text1"/>
          <w:szCs w:val="24"/>
        </w:rPr>
        <w:t> </w:t>
      </w:r>
      <w:r w:rsidR="003579ED" w:rsidRPr="00173666">
        <w:rPr>
          <w:rFonts w:cs="Times New Roman"/>
          <w:color w:val="000000" w:themeColor="text1"/>
          <w:szCs w:val="24"/>
        </w:rPr>
        <w:t xml:space="preserve">A. </w:t>
      </w:r>
      <w:r w:rsidR="00455D01" w:rsidRPr="00173666">
        <w:rPr>
          <w:rFonts w:cs="Times New Roman"/>
          <w:color w:val="000000" w:themeColor="text1"/>
          <w:szCs w:val="24"/>
        </w:rPr>
        <w:t xml:space="preserve">&amp;  </w:t>
      </w:r>
      <w:hyperlink r:id="rId13" w:anchor="auth-Robert_A_-Weinberg-Aff1-Aff2-Aff3" w:history="1">
        <w:r w:rsidR="00455D01" w:rsidRPr="00173666">
          <w:rPr>
            <w:rStyle w:val="Kpr"/>
            <w:rFonts w:cs="Times New Roman"/>
            <w:color w:val="000000" w:themeColor="text1"/>
            <w:szCs w:val="24"/>
            <w:u w:val="none"/>
          </w:rPr>
          <w:t xml:space="preserve">Robert A. </w:t>
        </w:r>
        <w:proofErr w:type="spellStart"/>
        <w:r w:rsidR="00455D01" w:rsidRPr="00173666">
          <w:rPr>
            <w:rStyle w:val="Kpr"/>
            <w:rFonts w:cs="Times New Roman"/>
            <w:color w:val="000000" w:themeColor="text1"/>
            <w:szCs w:val="24"/>
            <w:u w:val="none"/>
          </w:rPr>
          <w:t>Weinberg</w:t>
        </w:r>
        <w:proofErr w:type="spellEnd"/>
      </w:hyperlink>
      <w:r w:rsidR="00455D01" w:rsidRPr="00173666">
        <w:rPr>
          <w:rFonts w:cs="Times New Roman"/>
          <w:color w:val="000000" w:themeColor="text1"/>
          <w:szCs w:val="24"/>
        </w:rPr>
        <w:t>, 2018)</w:t>
      </w:r>
      <w:r w:rsidR="00FE4B8C" w:rsidRPr="00173666">
        <w:rPr>
          <w:rFonts w:cs="Times New Roman"/>
          <w:color w:val="000000" w:themeColor="text1"/>
          <w:szCs w:val="24"/>
        </w:rPr>
        <w:t>.</w:t>
      </w:r>
      <w:r w:rsidR="00455D01" w:rsidRPr="00173666">
        <w:rPr>
          <w:rFonts w:cs="Times New Roman"/>
          <w:color w:val="000000" w:themeColor="text1"/>
          <w:szCs w:val="24"/>
        </w:rPr>
        <w:t xml:space="preserve"> </w:t>
      </w:r>
      <w:bookmarkStart w:id="28" w:name="_Toc488176624"/>
      <w:bookmarkStart w:id="29" w:name="_Toc488004478"/>
      <w:r w:rsidR="00C9301C" w:rsidRPr="00173666">
        <w:rPr>
          <w:rFonts w:cs="Times New Roman"/>
          <w:color w:val="000000" w:themeColor="text1"/>
          <w:szCs w:val="24"/>
        </w:rPr>
        <w:t xml:space="preserve"> EMT, kanser istilası ve metastazının önemli bir aşamasıdır. Kanser çeşitliliğine rağmen, düşük dereceli glioma sahip hastalarda EMT sürecinin önemli prognostik sonuçları olabilir. </w:t>
      </w:r>
      <w:r w:rsidR="00D93A58" w:rsidRPr="00173666">
        <w:rPr>
          <w:rFonts w:cs="Times New Roman"/>
          <w:color w:val="000000" w:themeColor="text1"/>
          <w:szCs w:val="24"/>
        </w:rPr>
        <w:t>(</w:t>
      </w:r>
      <w:r w:rsidR="00D93A58" w:rsidRPr="00173666">
        <w:rPr>
          <w:rFonts w:cs="Times New Roman"/>
          <w:color w:val="000000" w:themeColor="text1"/>
          <w:szCs w:val="24"/>
          <w:shd w:val="clear" w:color="auto" w:fill="FFFFFF"/>
        </w:rPr>
        <w:t xml:space="preserve">Xu </w:t>
      </w:r>
      <w:r w:rsidR="00D93A58" w:rsidRPr="00173666">
        <w:rPr>
          <w:rFonts w:cs="Times New Roman"/>
          <w:color w:val="000000" w:themeColor="text1"/>
        </w:rPr>
        <w:t>ve diğerleri 2022).</w:t>
      </w:r>
      <w:r w:rsidR="00D93A58" w:rsidRPr="00173666">
        <w:rPr>
          <w:rFonts w:cs="Times New Roman"/>
          <w:color w:val="000000" w:themeColor="text1"/>
          <w:szCs w:val="24"/>
        </w:rPr>
        <w:t xml:space="preserve"> </w:t>
      </w:r>
      <w:r w:rsidR="00C9301C" w:rsidRPr="00173666">
        <w:rPr>
          <w:rFonts w:cs="Times New Roman"/>
          <w:color w:val="000000" w:themeColor="text1"/>
          <w:szCs w:val="24"/>
        </w:rPr>
        <w:t xml:space="preserve">Tümör hücreleri </w:t>
      </w:r>
      <w:proofErr w:type="spellStart"/>
      <w:r w:rsidR="00C9301C" w:rsidRPr="00173666">
        <w:rPr>
          <w:rFonts w:cs="Times New Roman"/>
          <w:color w:val="000000" w:themeColor="text1"/>
          <w:szCs w:val="24"/>
        </w:rPr>
        <w:t>EMT'ye</w:t>
      </w:r>
      <w:proofErr w:type="spellEnd"/>
      <w:r w:rsidR="00C9301C" w:rsidRPr="00173666">
        <w:rPr>
          <w:rFonts w:cs="Times New Roman"/>
          <w:color w:val="000000" w:themeColor="text1"/>
          <w:szCs w:val="24"/>
        </w:rPr>
        <w:t xml:space="preserve"> geçtiğinde, </w:t>
      </w:r>
      <w:proofErr w:type="spellStart"/>
      <w:r w:rsidR="00C9301C" w:rsidRPr="00173666">
        <w:rPr>
          <w:rFonts w:cs="Times New Roman"/>
          <w:color w:val="000000" w:themeColor="text1"/>
          <w:szCs w:val="24"/>
        </w:rPr>
        <w:t>epiteloid</w:t>
      </w:r>
      <w:proofErr w:type="spellEnd"/>
      <w:r w:rsidR="00C9301C" w:rsidRPr="00173666">
        <w:rPr>
          <w:rFonts w:cs="Times New Roman"/>
          <w:color w:val="000000" w:themeColor="text1"/>
          <w:szCs w:val="24"/>
        </w:rPr>
        <w:t xml:space="preserve"> özelliklerini kaybederler ve hücreler arası yapışma ve polarite zayıflar bu da tümör hücrelerinin hareketliliğini ve istilasını artırır.  Tümör hücreleri,</w:t>
      </w:r>
      <w:r w:rsidR="00C9301C" w:rsidRPr="00C9301C">
        <w:rPr>
          <w:rFonts w:cs="Times New Roman"/>
          <w:color w:val="000000" w:themeColor="text1"/>
          <w:szCs w:val="24"/>
        </w:rPr>
        <w:t xml:space="preserve"> EMT tarafından indüklenen anti-apoptotik yetenekler, gelişmiş DNA hasarı onarımı ve değiştirilmiş ilaç metabolizma yoluyla sitotoksisiteye uyum sağlayarak terapötik direnç geliştirirler. Şu anda kemoterapiye veya radyasyona karşı dirençli tümör dokularında ve hücrelerinde çeşitli EMT süreçleri gözlemlenmiştir</w:t>
      </w:r>
      <w:r w:rsidR="00FE4B8C">
        <w:rPr>
          <w:rFonts w:cs="Times New Roman"/>
          <w:color w:val="000000" w:themeColor="text1"/>
          <w:szCs w:val="24"/>
        </w:rPr>
        <w:t>.</w:t>
      </w:r>
      <w:r w:rsidR="00C9301C" w:rsidRPr="00C9301C">
        <w:rPr>
          <w:rFonts w:cs="Times New Roman"/>
          <w:color w:val="000000" w:themeColor="text1"/>
          <w:szCs w:val="24"/>
        </w:rPr>
        <w:t xml:space="preserve"> </w:t>
      </w:r>
      <w:r w:rsidR="00FE4B8C">
        <w:rPr>
          <w:rFonts w:cs="Times New Roman"/>
          <w:color w:val="000000" w:themeColor="text1"/>
          <w:szCs w:val="24"/>
        </w:rPr>
        <w:t>B</w:t>
      </w:r>
      <w:r w:rsidR="00C9301C" w:rsidRPr="00C9301C">
        <w:rPr>
          <w:rFonts w:cs="Times New Roman"/>
          <w:color w:val="000000" w:themeColor="text1"/>
          <w:szCs w:val="24"/>
        </w:rPr>
        <w:t xml:space="preserve">u da </w:t>
      </w:r>
      <w:proofErr w:type="spellStart"/>
      <w:r w:rsidR="00C9301C" w:rsidRPr="00C9301C">
        <w:rPr>
          <w:rFonts w:cs="Times New Roman"/>
          <w:color w:val="000000" w:themeColor="text1"/>
          <w:szCs w:val="24"/>
        </w:rPr>
        <w:t>EMT'nin</w:t>
      </w:r>
      <w:proofErr w:type="spellEnd"/>
      <w:r w:rsidR="00C9301C" w:rsidRPr="00C9301C">
        <w:rPr>
          <w:rFonts w:cs="Times New Roman"/>
          <w:color w:val="000000" w:themeColor="text1"/>
          <w:szCs w:val="24"/>
        </w:rPr>
        <w:t xml:space="preserve"> doğası gereği tümör tedavisi direnciyle ilişkili olduğunu düşündürmektedir (</w:t>
      </w:r>
      <w:r w:rsidR="006C42A4" w:rsidRPr="006C42A4">
        <w:rPr>
          <w:rFonts w:cs="Times New Roman"/>
          <w:color w:val="000000" w:themeColor="text1"/>
          <w:szCs w:val="24"/>
          <w:shd w:val="clear" w:color="auto" w:fill="FFFFFF"/>
        </w:rPr>
        <w:t>Xu</w:t>
      </w:r>
      <w:r w:rsidR="00A128DE">
        <w:rPr>
          <w:rFonts w:cs="Times New Roman"/>
          <w:color w:val="000000" w:themeColor="text1"/>
          <w:szCs w:val="24"/>
          <w:shd w:val="clear" w:color="auto" w:fill="FFFFFF"/>
        </w:rPr>
        <w:t xml:space="preserve"> </w:t>
      </w:r>
      <w:r w:rsidR="00C9301C" w:rsidRPr="00C9301C">
        <w:rPr>
          <w:rFonts w:cs="Times New Roman"/>
          <w:color w:val="000000" w:themeColor="text1"/>
        </w:rPr>
        <w:t xml:space="preserve">ve </w:t>
      </w:r>
      <w:r w:rsidR="006C42A4">
        <w:rPr>
          <w:rFonts w:cs="Times New Roman"/>
          <w:color w:val="000000" w:themeColor="text1"/>
        </w:rPr>
        <w:t>diğerleri</w:t>
      </w:r>
      <w:r w:rsidR="00C9301C" w:rsidRPr="00C9301C">
        <w:rPr>
          <w:rFonts w:cs="Times New Roman"/>
          <w:color w:val="000000" w:themeColor="text1"/>
        </w:rPr>
        <w:t xml:space="preserve"> 2022)</w:t>
      </w:r>
      <w:r w:rsidR="00B013DA">
        <w:rPr>
          <w:rFonts w:cs="Times New Roman"/>
          <w:color w:val="000000" w:themeColor="text1"/>
        </w:rPr>
        <w:t>.</w:t>
      </w:r>
    </w:p>
    <w:p w14:paraId="4AD7956C" w14:textId="77777777" w:rsidR="002C7E6E" w:rsidRDefault="002C7E6E" w:rsidP="002C7E6E">
      <w:pPr>
        <w:rPr>
          <w:rFonts w:cs="Times New Roman"/>
          <w:color w:val="000000" w:themeColor="text1"/>
          <w:szCs w:val="24"/>
        </w:rPr>
      </w:pPr>
    </w:p>
    <w:p w14:paraId="787506D9" w14:textId="77777777" w:rsidR="00B80CDC" w:rsidRPr="002C7E6E" w:rsidRDefault="00B80CDC" w:rsidP="002C7E6E">
      <w:pPr>
        <w:rPr>
          <w:rFonts w:cs="Times New Roman"/>
          <w:color w:val="000000" w:themeColor="text1"/>
          <w:szCs w:val="24"/>
        </w:rPr>
      </w:pPr>
    </w:p>
    <w:p w14:paraId="7626E743" w14:textId="77777777" w:rsidR="00B80CDC" w:rsidRDefault="00BB76F4" w:rsidP="00B80CDC">
      <w:pPr>
        <w:spacing w:before="360" w:after="360"/>
        <w:ind w:firstLine="0"/>
        <w:rPr>
          <w:b/>
        </w:rPr>
      </w:pPr>
      <w:r w:rsidRPr="00BB76F4">
        <w:rPr>
          <w:b/>
        </w:rPr>
        <w:t>2.</w:t>
      </w:r>
      <w:r w:rsidR="00025B71">
        <w:rPr>
          <w:b/>
        </w:rPr>
        <w:t>1</w:t>
      </w:r>
      <w:r w:rsidRPr="00BB76F4">
        <w:rPr>
          <w:b/>
        </w:rPr>
        <w:t>.</w:t>
      </w:r>
      <w:r w:rsidR="007A502D">
        <w:rPr>
          <w:b/>
        </w:rPr>
        <w:t>2</w:t>
      </w:r>
      <w:r w:rsidRPr="00BB76F4">
        <w:rPr>
          <w:b/>
        </w:rPr>
        <w:t xml:space="preserve">. </w:t>
      </w:r>
      <w:r w:rsidR="00B14B81">
        <w:rPr>
          <w:b/>
        </w:rPr>
        <w:t xml:space="preserve"> </w:t>
      </w:r>
      <w:proofErr w:type="spellStart"/>
      <w:r w:rsidR="007A502D">
        <w:rPr>
          <w:b/>
        </w:rPr>
        <w:t>EMT’nin</w:t>
      </w:r>
      <w:proofErr w:type="spellEnd"/>
      <w:r w:rsidR="007A502D">
        <w:rPr>
          <w:b/>
        </w:rPr>
        <w:t xml:space="preserve"> Biyolojik Mekanizmaları</w:t>
      </w:r>
      <w:bookmarkEnd w:id="26"/>
      <w:bookmarkEnd w:id="27"/>
      <w:bookmarkEnd w:id="28"/>
      <w:bookmarkEnd w:id="29"/>
    </w:p>
    <w:p w14:paraId="31C281E3" w14:textId="77777777" w:rsidR="00B80CDC" w:rsidRDefault="00B80CDC" w:rsidP="00B80CDC">
      <w:pPr>
        <w:spacing w:before="360" w:after="360"/>
        <w:ind w:firstLine="0"/>
        <w:rPr>
          <w:b/>
        </w:rPr>
      </w:pPr>
    </w:p>
    <w:p w14:paraId="306F8C64" w14:textId="4D82E61B" w:rsidR="00C34C39" w:rsidRPr="00B80CDC" w:rsidRDefault="007A502D" w:rsidP="00B80CDC">
      <w:pPr>
        <w:spacing w:before="360" w:after="360"/>
        <w:rPr>
          <w:b/>
        </w:rPr>
      </w:pPr>
      <w:r w:rsidRPr="00450F74">
        <w:rPr>
          <w:rFonts w:cs="Times New Roman"/>
          <w:szCs w:val="24"/>
        </w:rPr>
        <w:t xml:space="preserve">Epitelyal mezenkimal geçiş sırasında </w:t>
      </w:r>
      <w:proofErr w:type="spellStart"/>
      <w:r w:rsidRPr="00450F74">
        <w:rPr>
          <w:rFonts w:cs="Times New Roman"/>
          <w:szCs w:val="24"/>
        </w:rPr>
        <w:t>adherent</w:t>
      </w:r>
      <w:proofErr w:type="spellEnd"/>
      <w:r w:rsidRPr="00450F74">
        <w:rPr>
          <w:rFonts w:cs="Times New Roman"/>
          <w:szCs w:val="24"/>
        </w:rPr>
        <w:t xml:space="preserve"> bağlantılar kaybolur ve epitelyal hücrelerin tanımlanmasını sağlayan belirteçler aşağı regüle olur. </w:t>
      </w:r>
      <w:proofErr w:type="spellStart"/>
      <w:r w:rsidRPr="00450F74">
        <w:rPr>
          <w:rFonts w:cs="Times New Roman"/>
          <w:szCs w:val="24"/>
        </w:rPr>
        <w:t>Sitokeratinler</w:t>
      </w:r>
      <w:proofErr w:type="spellEnd"/>
      <w:r w:rsidRPr="00450F74">
        <w:rPr>
          <w:rFonts w:cs="Times New Roman"/>
          <w:szCs w:val="24"/>
        </w:rPr>
        <w:t xml:space="preserve"> ve E-</w:t>
      </w:r>
      <w:proofErr w:type="spellStart"/>
      <w:r w:rsidRPr="00450F74">
        <w:rPr>
          <w:rFonts w:cs="Times New Roman"/>
          <w:szCs w:val="24"/>
        </w:rPr>
        <w:t>kadherinin</w:t>
      </w:r>
      <w:proofErr w:type="spellEnd"/>
      <w:r w:rsidRPr="00450F74">
        <w:rPr>
          <w:rFonts w:cs="Times New Roman"/>
          <w:szCs w:val="24"/>
        </w:rPr>
        <w:t xml:space="preserve"> aşağı regülasyonuna karşı mezenkimal hücre belirteçleri olan </w:t>
      </w:r>
      <w:r w:rsidR="00C34C39" w:rsidRPr="00450F74">
        <w:rPr>
          <w:rFonts w:cs="Times New Roman"/>
          <w:szCs w:val="24"/>
        </w:rPr>
        <w:t>fibronektin, N-</w:t>
      </w:r>
      <w:proofErr w:type="spellStart"/>
      <w:r w:rsidR="00C34C39" w:rsidRPr="00450F74">
        <w:rPr>
          <w:rFonts w:cs="Times New Roman"/>
          <w:szCs w:val="24"/>
        </w:rPr>
        <w:t>kadherin</w:t>
      </w:r>
      <w:proofErr w:type="spellEnd"/>
      <w:r w:rsidR="00C34C39" w:rsidRPr="00450F74">
        <w:rPr>
          <w:rFonts w:cs="Times New Roman"/>
          <w:szCs w:val="24"/>
        </w:rPr>
        <w:t xml:space="preserve"> ve </w:t>
      </w:r>
      <w:proofErr w:type="spellStart"/>
      <w:r w:rsidR="00C34C39" w:rsidRPr="00450F74">
        <w:rPr>
          <w:rFonts w:cs="Times New Roman"/>
          <w:szCs w:val="24"/>
        </w:rPr>
        <w:t>vimentin</w:t>
      </w:r>
      <w:proofErr w:type="spellEnd"/>
      <w:r w:rsidR="00C34C39" w:rsidRPr="00450F74">
        <w:rPr>
          <w:rFonts w:cs="Times New Roman"/>
          <w:szCs w:val="24"/>
        </w:rPr>
        <w:t xml:space="preserve"> artış </w:t>
      </w:r>
      <w:r w:rsidR="00C34C39" w:rsidRPr="00450F74">
        <w:rPr>
          <w:rFonts w:cs="Times New Roman"/>
          <w:color w:val="000000" w:themeColor="text1"/>
          <w:szCs w:val="24"/>
        </w:rPr>
        <w:t xml:space="preserve">gösterir. </w:t>
      </w:r>
      <w:proofErr w:type="spellStart"/>
      <w:r w:rsidR="00C34C39" w:rsidRPr="00450F74">
        <w:rPr>
          <w:rFonts w:cs="Times New Roman"/>
          <w:color w:val="000000" w:themeColor="text1"/>
          <w:szCs w:val="24"/>
        </w:rPr>
        <w:t>EMT’nin</w:t>
      </w:r>
      <w:proofErr w:type="spellEnd"/>
      <w:r w:rsidR="00C34C39" w:rsidRPr="00450F74">
        <w:rPr>
          <w:rFonts w:cs="Times New Roman"/>
          <w:color w:val="000000" w:themeColor="text1"/>
          <w:szCs w:val="24"/>
        </w:rPr>
        <w:t xml:space="preserve"> modülasyonunda </w:t>
      </w:r>
      <w:proofErr w:type="spellStart"/>
      <w:r w:rsidR="00C34C39" w:rsidRPr="00450F74">
        <w:rPr>
          <w:rFonts w:cs="Times New Roman"/>
          <w:color w:val="000000" w:themeColor="text1"/>
          <w:szCs w:val="24"/>
        </w:rPr>
        <w:t>mikrorRNA’lar</w:t>
      </w:r>
      <w:proofErr w:type="spellEnd"/>
      <w:r w:rsidR="00C34C39" w:rsidRPr="00450F74">
        <w:rPr>
          <w:rFonts w:cs="Times New Roman"/>
          <w:color w:val="000000" w:themeColor="text1"/>
          <w:szCs w:val="24"/>
        </w:rPr>
        <w:t>, epigenetik ve post-</w:t>
      </w:r>
      <w:proofErr w:type="spellStart"/>
      <w:r w:rsidR="00C34C39" w:rsidRPr="00450F74">
        <w:rPr>
          <w:rFonts w:cs="Times New Roman"/>
          <w:color w:val="000000" w:themeColor="text1"/>
          <w:szCs w:val="24"/>
        </w:rPr>
        <w:t>transasyonel</w:t>
      </w:r>
      <w:proofErr w:type="spellEnd"/>
      <w:r w:rsidR="00C34C39" w:rsidRPr="00450F74">
        <w:rPr>
          <w:rFonts w:cs="Times New Roman"/>
          <w:color w:val="000000" w:themeColor="text1"/>
          <w:szCs w:val="24"/>
        </w:rPr>
        <w:t xml:space="preserve"> düzenleyiciler </w:t>
      </w:r>
      <w:r w:rsidR="00C34C39" w:rsidRPr="00CE7C4D">
        <w:rPr>
          <w:rFonts w:cs="Times New Roman"/>
          <w:color w:val="000000" w:themeColor="text1"/>
          <w:szCs w:val="24"/>
        </w:rPr>
        <w:t xml:space="preserve">etkilidir   </w:t>
      </w:r>
      <w:r w:rsidR="00C9301C" w:rsidRPr="00CE7C4D">
        <w:rPr>
          <w:rFonts w:cs="Times New Roman"/>
          <w:color w:val="000000" w:themeColor="text1"/>
          <w:szCs w:val="24"/>
        </w:rPr>
        <w:t>(</w:t>
      </w:r>
      <w:proofErr w:type="spellStart"/>
      <w:r>
        <w:fldChar w:fldCharType="begin"/>
      </w:r>
      <w:r>
        <w:instrText>HYPERLINK "https://pubmed.ncbi.nlm.nih.gov/?term=Ribatti%20D%5BAuthor%5D"</w:instrText>
      </w:r>
      <w:r>
        <w:fldChar w:fldCharType="separate"/>
      </w:r>
      <w:r w:rsidR="00C9301C" w:rsidRPr="00CE7C4D">
        <w:rPr>
          <w:rStyle w:val="Kpr"/>
          <w:rFonts w:cs="Times New Roman"/>
          <w:color w:val="000000" w:themeColor="text1"/>
          <w:u w:val="none"/>
          <w:shd w:val="clear" w:color="auto" w:fill="FFFFFF"/>
        </w:rPr>
        <w:t>Ribatti</w:t>
      </w:r>
      <w:proofErr w:type="spellEnd"/>
      <w:r>
        <w:rPr>
          <w:rStyle w:val="Kpr"/>
          <w:rFonts w:cs="Times New Roman"/>
          <w:color w:val="000000" w:themeColor="text1"/>
          <w:u w:val="none"/>
          <w:shd w:val="clear" w:color="auto" w:fill="FFFFFF"/>
        </w:rPr>
        <w:fldChar w:fldCharType="end"/>
      </w:r>
      <w:r w:rsidR="00C9301C" w:rsidRPr="00CE7C4D">
        <w:rPr>
          <w:rFonts w:cs="Times New Roman"/>
          <w:color w:val="000000" w:themeColor="text1"/>
          <w:shd w:val="clear" w:color="auto" w:fill="FFFFFF"/>
        </w:rPr>
        <w:t xml:space="preserve"> ve </w:t>
      </w:r>
      <w:r w:rsidR="006C42A4">
        <w:rPr>
          <w:rFonts w:cs="Times New Roman"/>
          <w:color w:val="000000" w:themeColor="text1"/>
          <w:shd w:val="clear" w:color="auto" w:fill="FFFFFF"/>
        </w:rPr>
        <w:t>diğerleri,</w:t>
      </w:r>
      <w:r w:rsidR="00C9301C" w:rsidRPr="00CE7C4D">
        <w:rPr>
          <w:rFonts w:cs="Times New Roman"/>
          <w:color w:val="000000" w:themeColor="text1"/>
          <w:shd w:val="clear" w:color="auto" w:fill="FFFFFF"/>
        </w:rPr>
        <w:t xml:space="preserve"> 2020)</w:t>
      </w:r>
      <w:r w:rsidR="00B013DA" w:rsidRPr="00CE7C4D">
        <w:rPr>
          <w:rFonts w:cs="Times New Roman"/>
          <w:color w:val="000000" w:themeColor="text1"/>
          <w:shd w:val="clear" w:color="auto" w:fill="FFFFFF"/>
        </w:rPr>
        <w:t>.</w:t>
      </w:r>
    </w:p>
    <w:p w14:paraId="18891B86" w14:textId="68BBF43B" w:rsidR="00BD704F" w:rsidRDefault="00BD704F" w:rsidP="00BD704F">
      <w:pPr>
        <w:pStyle w:val="ResimYazs"/>
        <w:keepNext/>
      </w:pPr>
    </w:p>
    <w:p w14:paraId="7F51C69E" w14:textId="77777777" w:rsidR="003801D7" w:rsidRDefault="003801D7" w:rsidP="003801D7"/>
    <w:p w14:paraId="76EC52B1" w14:textId="77777777" w:rsidR="003801D7" w:rsidRDefault="003801D7" w:rsidP="003801D7"/>
    <w:p w14:paraId="5D003067" w14:textId="77777777" w:rsidR="003801D7" w:rsidRDefault="003801D7" w:rsidP="003801D7"/>
    <w:p w14:paraId="1FDD09BF" w14:textId="77777777" w:rsidR="003801D7" w:rsidRDefault="003801D7" w:rsidP="003801D7"/>
    <w:p w14:paraId="07EC7B2F" w14:textId="77777777" w:rsidR="003801D7" w:rsidRDefault="003801D7" w:rsidP="003801D7"/>
    <w:p w14:paraId="3B51FCF5" w14:textId="77777777" w:rsidR="003801D7" w:rsidRPr="003801D7" w:rsidRDefault="003801D7" w:rsidP="007803D8">
      <w:pPr>
        <w:ind w:firstLine="0"/>
      </w:pPr>
    </w:p>
    <w:p w14:paraId="19B6DF1B" w14:textId="1BF516C4" w:rsidR="00450F74" w:rsidRPr="007D32C3" w:rsidRDefault="00450F74" w:rsidP="004D19DE">
      <w:pPr>
        <w:pStyle w:val="ResimYazs"/>
        <w:keepNext/>
        <w:spacing w:line="360" w:lineRule="auto"/>
        <w:ind w:left="709" w:hanging="709"/>
        <w:rPr>
          <w:i w:val="0"/>
          <w:iCs w:val="0"/>
          <w:color w:val="000000" w:themeColor="text1"/>
          <w:sz w:val="24"/>
          <w:szCs w:val="24"/>
        </w:rPr>
      </w:pPr>
      <w:r w:rsidRPr="007D32C3">
        <w:rPr>
          <w:b/>
          <w:bCs/>
          <w:i w:val="0"/>
          <w:iCs w:val="0"/>
          <w:color w:val="000000" w:themeColor="text1"/>
          <w:sz w:val="24"/>
          <w:szCs w:val="24"/>
        </w:rPr>
        <w:lastRenderedPageBreak/>
        <w:t xml:space="preserve">Tablo </w:t>
      </w:r>
      <w:r w:rsidRPr="007D32C3">
        <w:rPr>
          <w:b/>
          <w:bCs/>
          <w:i w:val="0"/>
          <w:iCs w:val="0"/>
          <w:color w:val="000000" w:themeColor="text1"/>
          <w:sz w:val="24"/>
          <w:szCs w:val="24"/>
        </w:rPr>
        <w:fldChar w:fldCharType="begin"/>
      </w:r>
      <w:r w:rsidRPr="007D32C3">
        <w:rPr>
          <w:b/>
          <w:bCs/>
          <w:i w:val="0"/>
          <w:iCs w:val="0"/>
          <w:color w:val="000000" w:themeColor="text1"/>
          <w:sz w:val="24"/>
          <w:szCs w:val="24"/>
        </w:rPr>
        <w:instrText xml:space="preserve"> SEQ Tablo \* ARABIC </w:instrText>
      </w:r>
      <w:r w:rsidRPr="007D32C3">
        <w:rPr>
          <w:b/>
          <w:bCs/>
          <w:i w:val="0"/>
          <w:iCs w:val="0"/>
          <w:color w:val="000000" w:themeColor="text1"/>
          <w:sz w:val="24"/>
          <w:szCs w:val="24"/>
        </w:rPr>
        <w:fldChar w:fldCharType="separate"/>
      </w:r>
      <w:r w:rsidR="008516FC" w:rsidRPr="007D32C3">
        <w:rPr>
          <w:b/>
          <w:bCs/>
          <w:i w:val="0"/>
          <w:iCs w:val="0"/>
          <w:noProof/>
          <w:color w:val="000000" w:themeColor="text1"/>
          <w:sz w:val="24"/>
          <w:szCs w:val="24"/>
        </w:rPr>
        <w:t>1</w:t>
      </w:r>
      <w:r w:rsidRPr="007D32C3">
        <w:rPr>
          <w:b/>
          <w:bCs/>
          <w:i w:val="0"/>
          <w:iCs w:val="0"/>
          <w:color w:val="000000" w:themeColor="text1"/>
          <w:sz w:val="24"/>
          <w:szCs w:val="24"/>
        </w:rPr>
        <w:fldChar w:fldCharType="end"/>
      </w:r>
      <w:r w:rsidRPr="007D32C3">
        <w:rPr>
          <w:b/>
          <w:bCs/>
          <w:i w:val="0"/>
          <w:iCs w:val="0"/>
          <w:color w:val="000000" w:themeColor="text1"/>
          <w:sz w:val="24"/>
          <w:szCs w:val="24"/>
        </w:rPr>
        <w:t xml:space="preserve">. </w:t>
      </w:r>
      <w:r w:rsidRPr="007D32C3">
        <w:rPr>
          <w:i w:val="0"/>
          <w:iCs w:val="0"/>
          <w:color w:val="000000" w:themeColor="text1"/>
          <w:sz w:val="24"/>
          <w:szCs w:val="24"/>
        </w:rPr>
        <w:t xml:space="preserve"> Epitelyal Mezenkimal Geçişi Tanımlayan </w:t>
      </w:r>
      <w:proofErr w:type="spellStart"/>
      <w:r w:rsidRPr="007D32C3">
        <w:rPr>
          <w:i w:val="0"/>
          <w:iCs w:val="0"/>
          <w:color w:val="000000" w:themeColor="text1"/>
          <w:sz w:val="24"/>
          <w:szCs w:val="24"/>
        </w:rPr>
        <w:t>Biyobelirteçler</w:t>
      </w:r>
      <w:proofErr w:type="spellEnd"/>
      <w:r w:rsidR="00CE7C4D" w:rsidRPr="007D32C3">
        <w:rPr>
          <w:i w:val="0"/>
          <w:iCs w:val="0"/>
          <w:color w:val="000000" w:themeColor="text1"/>
          <w:sz w:val="24"/>
          <w:szCs w:val="24"/>
        </w:rPr>
        <w:t xml:space="preserve"> (</w:t>
      </w:r>
      <w:proofErr w:type="spellStart"/>
      <w:r w:rsidR="00CE7C4D" w:rsidRPr="007D32C3">
        <w:rPr>
          <w:i w:val="0"/>
          <w:iCs w:val="0"/>
          <w:color w:val="000000" w:themeColor="text1"/>
          <w:sz w:val="24"/>
          <w:szCs w:val="24"/>
        </w:rPr>
        <w:t>Domenico</w:t>
      </w:r>
      <w:proofErr w:type="spellEnd"/>
      <w:r w:rsidR="00CE7C4D" w:rsidRPr="007D32C3">
        <w:rPr>
          <w:i w:val="0"/>
          <w:iCs w:val="0"/>
          <w:color w:val="000000" w:themeColor="text1"/>
          <w:sz w:val="24"/>
          <w:szCs w:val="24"/>
        </w:rPr>
        <w:t xml:space="preserve"> ve diğerleri 2020)</w:t>
      </w:r>
    </w:p>
    <w:tbl>
      <w:tblPr>
        <w:tblStyle w:val="TabloKlavuzu"/>
        <w:tblW w:w="0" w:type="auto"/>
        <w:tblLook w:val="04A0" w:firstRow="1" w:lastRow="0" w:firstColumn="1" w:lastColumn="0" w:noHBand="0" w:noVBand="1"/>
      </w:tblPr>
      <w:tblGrid>
        <w:gridCol w:w="4530"/>
        <w:gridCol w:w="4531"/>
      </w:tblGrid>
      <w:tr w:rsidR="00C34C39" w14:paraId="6F8E688F" w14:textId="77777777" w:rsidTr="007F595F">
        <w:tc>
          <w:tcPr>
            <w:tcW w:w="9061" w:type="dxa"/>
            <w:gridSpan w:val="2"/>
            <w:shd w:val="clear" w:color="auto" w:fill="E5B8B7" w:themeFill="accent2" w:themeFillTint="66"/>
          </w:tcPr>
          <w:p w14:paraId="5832E289" w14:textId="77777777" w:rsidR="007F595F" w:rsidRPr="007D32C3" w:rsidRDefault="007F595F" w:rsidP="007D32C3">
            <w:pPr>
              <w:tabs>
                <w:tab w:val="left" w:pos="567"/>
              </w:tabs>
              <w:autoSpaceDE w:val="0"/>
              <w:autoSpaceDN w:val="0"/>
              <w:adjustRightInd w:val="0"/>
              <w:spacing w:before="240" w:after="240"/>
              <w:jc w:val="center"/>
              <w:rPr>
                <w:rFonts w:cs="Times New Roman"/>
                <w:sz w:val="20"/>
                <w:szCs w:val="20"/>
              </w:rPr>
            </w:pPr>
          </w:p>
          <w:p w14:paraId="10F9C648" w14:textId="3372DA71" w:rsidR="00C34C39" w:rsidRPr="007D32C3" w:rsidRDefault="00C34C39" w:rsidP="007D32C3">
            <w:pPr>
              <w:tabs>
                <w:tab w:val="left" w:pos="567"/>
              </w:tabs>
              <w:autoSpaceDE w:val="0"/>
              <w:autoSpaceDN w:val="0"/>
              <w:adjustRightInd w:val="0"/>
              <w:spacing w:before="240" w:after="240"/>
              <w:jc w:val="center"/>
              <w:rPr>
                <w:rFonts w:cs="Times New Roman"/>
                <w:sz w:val="20"/>
                <w:szCs w:val="20"/>
              </w:rPr>
            </w:pPr>
            <w:proofErr w:type="spellStart"/>
            <w:r w:rsidRPr="007D32C3">
              <w:rPr>
                <w:rFonts w:cs="Times New Roman"/>
                <w:sz w:val="20"/>
                <w:szCs w:val="20"/>
              </w:rPr>
              <w:t>EMT’nin</w:t>
            </w:r>
            <w:proofErr w:type="spellEnd"/>
            <w:r w:rsidRPr="007D32C3">
              <w:rPr>
                <w:rFonts w:cs="Times New Roman"/>
                <w:sz w:val="20"/>
                <w:szCs w:val="20"/>
              </w:rPr>
              <w:t xml:space="preserve"> </w:t>
            </w:r>
            <w:proofErr w:type="spellStart"/>
            <w:r w:rsidRPr="007D32C3">
              <w:rPr>
                <w:rFonts w:cs="Times New Roman"/>
                <w:sz w:val="20"/>
                <w:szCs w:val="20"/>
              </w:rPr>
              <w:t>biyobelirteçleri</w:t>
            </w:r>
            <w:proofErr w:type="spellEnd"/>
          </w:p>
          <w:p w14:paraId="304559AF"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537EB613" w14:textId="77777777" w:rsidTr="00C34C39">
        <w:tc>
          <w:tcPr>
            <w:tcW w:w="4530" w:type="dxa"/>
          </w:tcPr>
          <w:p w14:paraId="454E3BEC" w14:textId="1949C041"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 xml:space="preserve">Artan proteinler  </w:t>
            </w:r>
          </w:p>
        </w:tc>
        <w:tc>
          <w:tcPr>
            <w:tcW w:w="4531" w:type="dxa"/>
          </w:tcPr>
          <w:p w14:paraId="655D9DE1" w14:textId="39F33FDE"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Azanal</w:t>
            </w:r>
            <w:proofErr w:type="spellEnd"/>
            <w:r w:rsidRPr="007D32C3">
              <w:rPr>
                <w:rFonts w:cs="Times New Roman"/>
                <w:sz w:val="20"/>
                <w:szCs w:val="20"/>
              </w:rPr>
              <w:t xml:space="preserve"> proteinler</w:t>
            </w:r>
          </w:p>
        </w:tc>
      </w:tr>
      <w:tr w:rsidR="00C34C39" w14:paraId="72CCDAE7" w14:textId="77777777" w:rsidTr="00C34C39">
        <w:tc>
          <w:tcPr>
            <w:tcW w:w="4530" w:type="dxa"/>
          </w:tcPr>
          <w:p w14:paraId="3F1BE1FA" w14:textId="57B351E0"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N-kaderin</w:t>
            </w:r>
          </w:p>
        </w:tc>
        <w:tc>
          <w:tcPr>
            <w:tcW w:w="4531" w:type="dxa"/>
          </w:tcPr>
          <w:p w14:paraId="2BB8FCF4" w14:textId="3E98D104"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E-kaderin</w:t>
            </w:r>
          </w:p>
        </w:tc>
      </w:tr>
      <w:tr w:rsidR="00C34C39" w14:paraId="626BD962" w14:textId="77777777" w:rsidTr="00C34C39">
        <w:tc>
          <w:tcPr>
            <w:tcW w:w="4530" w:type="dxa"/>
          </w:tcPr>
          <w:p w14:paraId="37F6CDF3" w14:textId="3753A24E"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Vimentin</w:t>
            </w:r>
            <w:proofErr w:type="spellEnd"/>
          </w:p>
        </w:tc>
        <w:tc>
          <w:tcPr>
            <w:tcW w:w="4531" w:type="dxa"/>
          </w:tcPr>
          <w:p w14:paraId="1247AAB0" w14:textId="387DC0EE"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Desmoplakin</w:t>
            </w:r>
            <w:proofErr w:type="spellEnd"/>
          </w:p>
        </w:tc>
      </w:tr>
      <w:tr w:rsidR="00C34C39" w14:paraId="0E2DD16C" w14:textId="77777777" w:rsidTr="00C34C39">
        <w:tc>
          <w:tcPr>
            <w:tcW w:w="4530" w:type="dxa"/>
          </w:tcPr>
          <w:p w14:paraId="5E7F6E53" w14:textId="25F1C026"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Fibronektin</w:t>
            </w:r>
          </w:p>
        </w:tc>
        <w:tc>
          <w:tcPr>
            <w:tcW w:w="4531" w:type="dxa"/>
          </w:tcPr>
          <w:p w14:paraId="59B84B4E" w14:textId="3328CBA5"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Sitokeratin</w:t>
            </w:r>
            <w:proofErr w:type="spellEnd"/>
          </w:p>
        </w:tc>
      </w:tr>
      <w:tr w:rsidR="00C34C39" w14:paraId="391EC7C9" w14:textId="77777777" w:rsidTr="00C34C39">
        <w:tc>
          <w:tcPr>
            <w:tcW w:w="4530" w:type="dxa"/>
          </w:tcPr>
          <w:p w14:paraId="0EC7C6CC" w14:textId="4CAAFD9A"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Snail</w:t>
            </w:r>
            <w:proofErr w:type="spellEnd"/>
            <w:r w:rsidRPr="007D32C3">
              <w:rPr>
                <w:rFonts w:cs="Times New Roman"/>
                <w:sz w:val="20"/>
                <w:szCs w:val="20"/>
              </w:rPr>
              <w:t xml:space="preserve"> 1</w:t>
            </w:r>
          </w:p>
        </w:tc>
        <w:tc>
          <w:tcPr>
            <w:tcW w:w="4531" w:type="dxa"/>
          </w:tcPr>
          <w:p w14:paraId="21223A2E" w14:textId="68682CE9"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Okludin</w:t>
            </w:r>
            <w:proofErr w:type="spellEnd"/>
          </w:p>
        </w:tc>
      </w:tr>
      <w:tr w:rsidR="00C34C39" w14:paraId="050BCEA2" w14:textId="77777777" w:rsidTr="00C34C39">
        <w:tc>
          <w:tcPr>
            <w:tcW w:w="4530" w:type="dxa"/>
          </w:tcPr>
          <w:p w14:paraId="6CE33206" w14:textId="6B9838DD"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Snail</w:t>
            </w:r>
            <w:proofErr w:type="spellEnd"/>
            <w:r w:rsidRPr="007D32C3">
              <w:rPr>
                <w:rFonts w:cs="Times New Roman"/>
                <w:sz w:val="20"/>
                <w:szCs w:val="20"/>
              </w:rPr>
              <w:t xml:space="preserve"> 2</w:t>
            </w:r>
          </w:p>
        </w:tc>
        <w:tc>
          <w:tcPr>
            <w:tcW w:w="4531" w:type="dxa"/>
          </w:tcPr>
          <w:p w14:paraId="6302FF5F"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3E0D23F2" w14:textId="77777777" w:rsidTr="00C34C39">
        <w:tc>
          <w:tcPr>
            <w:tcW w:w="4530" w:type="dxa"/>
          </w:tcPr>
          <w:p w14:paraId="3102DEA4" w14:textId="669E1578"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roofErr w:type="spellStart"/>
            <w:r w:rsidRPr="007D32C3">
              <w:rPr>
                <w:rFonts w:cs="Times New Roman"/>
                <w:sz w:val="20"/>
                <w:szCs w:val="20"/>
              </w:rPr>
              <w:t>Twist</w:t>
            </w:r>
            <w:proofErr w:type="spellEnd"/>
          </w:p>
        </w:tc>
        <w:tc>
          <w:tcPr>
            <w:tcW w:w="4531" w:type="dxa"/>
          </w:tcPr>
          <w:p w14:paraId="5623FF7C"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3F586DE7" w14:textId="77777777" w:rsidTr="00C34C39">
        <w:tc>
          <w:tcPr>
            <w:tcW w:w="4530" w:type="dxa"/>
          </w:tcPr>
          <w:p w14:paraId="1928C3F9" w14:textId="7D52A0F4"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FOX C2</w:t>
            </w:r>
          </w:p>
        </w:tc>
        <w:tc>
          <w:tcPr>
            <w:tcW w:w="4531" w:type="dxa"/>
          </w:tcPr>
          <w:p w14:paraId="4BF2DEC1"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671A1CA3" w14:textId="77777777" w:rsidTr="00C34C39">
        <w:tc>
          <w:tcPr>
            <w:tcW w:w="4530" w:type="dxa"/>
          </w:tcPr>
          <w:p w14:paraId="3E7CFDF3" w14:textId="7789DE96"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SOX 10</w:t>
            </w:r>
          </w:p>
        </w:tc>
        <w:tc>
          <w:tcPr>
            <w:tcW w:w="4531" w:type="dxa"/>
          </w:tcPr>
          <w:p w14:paraId="5C27349C"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390B5717" w14:textId="77777777" w:rsidTr="00C34C39">
        <w:tc>
          <w:tcPr>
            <w:tcW w:w="4530" w:type="dxa"/>
          </w:tcPr>
          <w:p w14:paraId="6FC97C7E" w14:textId="390FC0D5"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MMP-2, MMP-3, MMP-9</w:t>
            </w:r>
          </w:p>
        </w:tc>
        <w:tc>
          <w:tcPr>
            <w:tcW w:w="4531" w:type="dxa"/>
          </w:tcPr>
          <w:p w14:paraId="1FB9E177"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C34C39" w14:paraId="4C0D5B1D" w14:textId="77777777" w:rsidTr="00C34C39">
        <w:tc>
          <w:tcPr>
            <w:tcW w:w="4530" w:type="dxa"/>
          </w:tcPr>
          <w:p w14:paraId="04C7C991" w14:textId="46F5362A" w:rsidR="0047494E" w:rsidRPr="007D32C3" w:rsidRDefault="00C34C39"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N-kaderin</w:t>
            </w:r>
          </w:p>
        </w:tc>
        <w:tc>
          <w:tcPr>
            <w:tcW w:w="4531" w:type="dxa"/>
          </w:tcPr>
          <w:p w14:paraId="7F8C7FBC" w14:textId="77777777" w:rsidR="00C34C39" w:rsidRPr="007D32C3" w:rsidRDefault="00C34C39" w:rsidP="007D32C3">
            <w:pPr>
              <w:tabs>
                <w:tab w:val="left" w:pos="567"/>
              </w:tabs>
              <w:autoSpaceDE w:val="0"/>
              <w:autoSpaceDN w:val="0"/>
              <w:adjustRightInd w:val="0"/>
              <w:spacing w:before="240" w:after="240"/>
              <w:ind w:firstLine="0"/>
              <w:rPr>
                <w:rFonts w:cs="Times New Roman"/>
                <w:sz w:val="20"/>
                <w:szCs w:val="20"/>
              </w:rPr>
            </w:pPr>
          </w:p>
        </w:tc>
      </w:tr>
      <w:tr w:rsidR="0047494E" w14:paraId="79EE8487" w14:textId="77777777" w:rsidTr="00C34C39">
        <w:tc>
          <w:tcPr>
            <w:tcW w:w="4530" w:type="dxa"/>
          </w:tcPr>
          <w:p w14:paraId="6BB3E28C" w14:textId="50B54CD8" w:rsidR="0047494E" w:rsidRPr="007D32C3" w:rsidRDefault="0047494E"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 xml:space="preserve">ZEB1 </w:t>
            </w:r>
          </w:p>
        </w:tc>
        <w:tc>
          <w:tcPr>
            <w:tcW w:w="4531" w:type="dxa"/>
          </w:tcPr>
          <w:p w14:paraId="6F06FB95" w14:textId="77777777" w:rsidR="0047494E" w:rsidRPr="007D32C3" w:rsidRDefault="0047494E" w:rsidP="007D32C3">
            <w:pPr>
              <w:tabs>
                <w:tab w:val="left" w:pos="567"/>
              </w:tabs>
              <w:autoSpaceDE w:val="0"/>
              <w:autoSpaceDN w:val="0"/>
              <w:adjustRightInd w:val="0"/>
              <w:spacing w:before="240" w:after="240"/>
              <w:ind w:firstLine="0"/>
              <w:rPr>
                <w:rFonts w:cs="Times New Roman"/>
                <w:sz w:val="20"/>
                <w:szCs w:val="20"/>
              </w:rPr>
            </w:pPr>
          </w:p>
        </w:tc>
      </w:tr>
      <w:tr w:rsidR="0047494E" w14:paraId="7B6D5CF9" w14:textId="77777777" w:rsidTr="00C34C39">
        <w:tc>
          <w:tcPr>
            <w:tcW w:w="4530" w:type="dxa"/>
          </w:tcPr>
          <w:p w14:paraId="1EA72EEE" w14:textId="1B80CE4D" w:rsidR="0047494E" w:rsidRPr="007D32C3" w:rsidRDefault="0047494E" w:rsidP="007D32C3">
            <w:pPr>
              <w:tabs>
                <w:tab w:val="left" w:pos="567"/>
              </w:tabs>
              <w:autoSpaceDE w:val="0"/>
              <w:autoSpaceDN w:val="0"/>
              <w:adjustRightInd w:val="0"/>
              <w:spacing w:before="240" w:after="240"/>
              <w:ind w:firstLine="0"/>
              <w:rPr>
                <w:rFonts w:cs="Times New Roman"/>
                <w:sz w:val="20"/>
                <w:szCs w:val="20"/>
              </w:rPr>
            </w:pPr>
            <w:r w:rsidRPr="007D32C3">
              <w:rPr>
                <w:rFonts w:cs="Times New Roman"/>
                <w:sz w:val="20"/>
                <w:szCs w:val="20"/>
              </w:rPr>
              <w:t>ZEB2</w:t>
            </w:r>
          </w:p>
        </w:tc>
        <w:tc>
          <w:tcPr>
            <w:tcW w:w="4531" w:type="dxa"/>
          </w:tcPr>
          <w:p w14:paraId="0EC01EE1" w14:textId="77777777" w:rsidR="0047494E" w:rsidRPr="007D32C3" w:rsidRDefault="0047494E" w:rsidP="007D32C3">
            <w:pPr>
              <w:tabs>
                <w:tab w:val="left" w:pos="567"/>
              </w:tabs>
              <w:autoSpaceDE w:val="0"/>
              <w:autoSpaceDN w:val="0"/>
              <w:adjustRightInd w:val="0"/>
              <w:spacing w:before="240" w:after="240"/>
              <w:ind w:firstLine="0"/>
              <w:rPr>
                <w:rFonts w:cs="Times New Roman"/>
                <w:sz w:val="20"/>
                <w:szCs w:val="20"/>
              </w:rPr>
            </w:pPr>
          </w:p>
        </w:tc>
      </w:tr>
    </w:tbl>
    <w:p w14:paraId="53D00C3F" w14:textId="5EE5C97C" w:rsidR="00C34C39" w:rsidRDefault="00C34C39" w:rsidP="007F595F">
      <w:pPr>
        <w:tabs>
          <w:tab w:val="left" w:pos="567"/>
        </w:tabs>
        <w:autoSpaceDE w:val="0"/>
        <w:autoSpaceDN w:val="0"/>
        <w:adjustRightInd w:val="0"/>
        <w:spacing w:after="120"/>
        <w:rPr>
          <w:rFonts w:cs="Times New Roman"/>
          <w:szCs w:val="24"/>
        </w:rPr>
      </w:pPr>
    </w:p>
    <w:p w14:paraId="768925A0" w14:textId="2891F64B" w:rsidR="00885B21" w:rsidRDefault="00BD4D2E" w:rsidP="00DA0AFD">
      <w:pPr>
        <w:autoSpaceDE w:val="0"/>
        <w:autoSpaceDN w:val="0"/>
        <w:adjustRightInd w:val="0"/>
        <w:spacing w:after="400"/>
        <w:ind w:firstLine="0"/>
        <w:rPr>
          <w:rFonts w:cs="Times New Roman"/>
          <w:color w:val="000000" w:themeColor="text1"/>
        </w:rPr>
      </w:pPr>
      <w:r w:rsidRPr="00BD4D2E">
        <w:rPr>
          <w:rFonts w:cs="Times New Roman"/>
          <w:color w:val="000000" w:themeColor="text1"/>
          <w:szCs w:val="24"/>
        </w:rPr>
        <w:t>Epitelyal-mezenkimal geçiş (EMT), genellikle hücresel sinyallerin etkisiyle başlayan bir süreçtir. Bu süreçte, epitelyal hücrelerin tipik özellikleri azalırken, mezenkimal özellikler artar. Bu değişim genellikle hücre içi sinyal yollarının aktivasyonuyla tetiklenir.</w:t>
      </w:r>
      <w:r>
        <w:rPr>
          <w:rFonts w:cs="Times New Roman"/>
          <w:color w:val="000000" w:themeColor="text1"/>
          <w:szCs w:val="24"/>
        </w:rPr>
        <w:t xml:space="preserve"> </w:t>
      </w:r>
      <w:r w:rsidRPr="00BD4D2E">
        <w:rPr>
          <w:rFonts w:cs="Times New Roman"/>
          <w:color w:val="000000" w:themeColor="text1"/>
          <w:szCs w:val="24"/>
        </w:rPr>
        <w:t>Birçok faktör EMT'yi başlatır veya düzenler. Örneğin, büyüme faktörleri, sitokinler, hücre-matris etkileşimleri ve çeşitli intrasellüler sinyal yolları EMT'nin başlatılmasında rol oynar. Bu sinyaller, hücrenin gen ifadesini değiştirerek, hücrenin morfolojisini, migrasyon yeteneğini ve hücre-matris etkileşimlerini değiştirir.</w:t>
      </w:r>
      <w:r>
        <w:rPr>
          <w:rFonts w:cs="Times New Roman"/>
          <w:color w:val="000000" w:themeColor="text1"/>
          <w:szCs w:val="24"/>
        </w:rPr>
        <w:t xml:space="preserve"> </w:t>
      </w:r>
      <w:r w:rsidRPr="00BD4D2E">
        <w:rPr>
          <w:rFonts w:cs="Times New Roman"/>
          <w:color w:val="000000" w:themeColor="text1"/>
          <w:szCs w:val="24"/>
        </w:rPr>
        <w:t>EMT'nin anahtar olaylarından biri, hücreler arası bağların zayıflaması ve hücre-matris etkileşimlerinin değişmesidir. Bu, hücrelerin bir arada tutunmasını sağlayan yapıların azalması ve hücrenin çevresine doğru hareket etme yeteneğinin artması anlamına gelir.</w:t>
      </w:r>
      <w:r>
        <w:rPr>
          <w:rFonts w:cs="Times New Roman"/>
          <w:color w:val="000000" w:themeColor="text1"/>
          <w:szCs w:val="24"/>
        </w:rPr>
        <w:t xml:space="preserve"> </w:t>
      </w:r>
      <w:r w:rsidRPr="00BD4D2E">
        <w:rPr>
          <w:rFonts w:cs="Times New Roman"/>
          <w:color w:val="000000" w:themeColor="text1"/>
          <w:szCs w:val="24"/>
        </w:rPr>
        <w:t>Sonuç olarak, epitelyal-mezenkimal geçiş, bir dizi karmaşık moleküler ve hücresel olayın sonucudur ve genellikle çeşitli dışsal ve içsel sinyallerin birleşimiyle başlar</w:t>
      </w:r>
      <w:r w:rsidR="00B013DA">
        <w:rPr>
          <w:rFonts w:cs="Times New Roman"/>
          <w:color w:val="000000" w:themeColor="text1"/>
          <w:szCs w:val="24"/>
        </w:rPr>
        <w:t xml:space="preserve"> </w:t>
      </w:r>
      <w:r w:rsidR="006C42A4" w:rsidRPr="00C9301C">
        <w:rPr>
          <w:rFonts w:cs="Times New Roman"/>
          <w:color w:val="000000" w:themeColor="text1"/>
          <w:szCs w:val="24"/>
        </w:rPr>
        <w:t>(</w:t>
      </w:r>
      <w:r w:rsidR="006C42A4" w:rsidRPr="006C42A4">
        <w:rPr>
          <w:rFonts w:cs="Times New Roman"/>
          <w:color w:val="000000" w:themeColor="text1"/>
          <w:szCs w:val="24"/>
          <w:shd w:val="clear" w:color="auto" w:fill="FFFFFF"/>
        </w:rPr>
        <w:t>Xu</w:t>
      </w:r>
      <w:r w:rsidR="00A128DE">
        <w:rPr>
          <w:rFonts w:cs="Times New Roman"/>
          <w:color w:val="000000" w:themeColor="text1"/>
          <w:szCs w:val="24"/>
          <w:shd w:val="clear" w:color="auto" w:fill="FFFFFF"/>
        </w:rPr>
        <w:t xml:space="preserve"> </w:t>
      </w:r>
      <w:r w:rsidR="006C42A4" w:rsidRPr="00C9301C">
        <w:rPr>
          <w:rFonts w:cs="Times New Roman"/>
          <w:color w:val="000000" w:themeColor="text1"/>
        </w:rPr>
        <w:t xml:space="preserve">ve </w:t>
      </w:r>
      <w:r w:rsidR="006C42A4">
        <w:rPr>
          <w:rFonts w:cs="Times New Roman"/>
          <w:color w:val="000000" w:themeColor="text1"/>
        </w:rPr>
        <w:t>diğerleri</w:t>
      </w:r>
      <w:r w:rsidR="006C42A4" w:rsidRPr="00C9301C">
        <w:rPr>
          <w:rFonts w:cs="Times New Roman"/>
          <w:color w:val="000000" w:themeColor="text1"/>
        </w:rPr>
        <w:t xml:space="preserve"> 2022)</w:t>
      </w:r>
      <w:r w:rsidR="006C42A4">
        <w:rPr>
          <w:rFonts w:cs="Times New Roman"/>
          <w:color w:val="000000" w:themeColor="text1"/>
        </w:rPr>
        <w:t>.</w:t>
      </w:r>
    </w:p>
    <w:p w14:paraId="304C1168" w14:textId="77777777" w:rsidR="007803D8" w:rsidRPr="00DA0AFD" w:rsidRDefault="007803D8" w:rsidP="00DA0AFD">
      <w:pPr>
        <w:autoSpaceDE w:val="0"/>
        <w:autoSpaceDN w:val="0"/>
        <w:adjustRightInd w:val="0"/>
        <w:spacing w:after="400"/>
        <w:ind w:firstLine="0"/>
        <w:rPr>
          <w:rFonts w:cs="Times New Roman"/>
          <w:color w:val="000000" w:themeColor="text1"/>
          <w:szCs w:val="24"/>
        </w:rPr>
      </w:pPr>
    </w:p>
    <w:p w14:paraId="2196747E" w14:textId="108F99A1" w:rsidR="00BB76F4" w:rsidRDefault="00BB76F4" w:rsidP="0057668F">
      <w:pPr>
        <w:spacing w:after="120"/>
        <w:ind w:firstLine="0"/>
        <w:rPr>
          <w:b/>
        </w:rPr>
      </w:pPr>
      <w:bookmarkStart w:id="30" w:name="_Toc486288806"/>
      <w:bookmarkStart w:id="31" w:name="_Toc488004525"/>
      <w:bookmarkStart w:id="32" w:name="_Toc488176671"/>
      <w:r>
        <w:rPr>
          <w:b/>
          <w:szCs w:val="24"/>
        </w:rPr>
        <w:t>2.</w:t>
      </w:r>
      <w:r w:rsidR="00025B71">
        <w:rPr>
          <w:b/>
          <w:szCs w:val="24"/>
        </w:rPr>
        <w:t>1</w:t>
      </w:r>
      <w:r w:rsidRPr="003D305E">
        <w:rPr>
          <w:b/>
          <w:szCs w:val="24"/>
        </w:rPr>
        <w:t>.</w:t>
      </w:r>
      <w:r w:rsidR="007A502D">
        <w:rPr>
          <w:b/>
          <w:szCs w:val="24"/>
        </w:rPr>
        <w:t xml:space="preserve">3. </w:t>
      </w:r>
      <w:r w:rsidR="007A502D">
        <w:rPr>
          <w:b/>
        </w:rPr>
        <w:t>EMT ve kanser</w:t>
      </w:r>
    </w:p>
    <w:p w14:paraId="01E627A3" w14:textId="77777777" w:rsidR="002C7E6E" w:rsidRDefault="002C7E6E" w:rsidP="0057668F">
      <w:pPr>
        <w:spacing w:after="120"/>
        <w:ind w:firstLine="0"/>
        <w:rPr>
          <w:b/>
          <w:szCs w:val="24"/>
        </w:rPr>
      </w:pPr>
    </w:p>
    <w:p w14:paraId="52B45323" w14:textId="7929D19F" w:rsidR="0047494E" w:rsidRPr="0047494E" w:rsidRDefault="007A502D" w:rsidP="0047494E">
      <w:pPr>
        <w:tabs>
          <w:tab w:val="left" w:pos="567"/>
        </w:tabs>
        <w:spacing w:after="120"/>
        <w:rPr>
          <w:rStyle w:val="text"/>
          <w:rFonts w:cs="Times New Roman"/>
          <w:color w:val="1F1F1F"/>
          <w:szCs w:val="24"/>
        </w:rPr>
      </w:pPr>
      <w:r w:rsidRPr="007F595F">
        <w:rPr>
          <w:rFonts w:cs="Times New Roman"/>
          <w:szCs w:val="24"/>
        </w:rPr>
        <w:t>Epitelyal mezenkimal geçiş tümör hücresinin uzak doku ve organlara ilerlemesini kolaylaştırarak metastazın ana düzenleyicilerinden biri</w:t>
      </w:r>
      <w:r w:rsidR="00B013DA">
        <w:rPr>
          <w:rFonts w:cs="Times New Roman"/>
          <w:szCs w:val="24"/>
        </w:rPr>
        <w:t xml:space="preserve"> </w:t>
      </w:r>
      <w:r w:rsidR="00B013DA" w:rsidRPr="00DA0AFD">
        <w:rPr>
          <w:rFonts w:cs="Times New Roman"/>
          <w:szCs w:val="24"/>
        </w:rPr>
        <w:t>olmuştur</w:t>
      </w:r>
      <w:r w:rsidR="006C42A4">
        <w:rPr>
          <w:rFonts w:cs="Times New Roman"/>
          <w:szCs w:val="24"/>
        </w:rPr>
        <w:t xml:space="preserve"> </w:t>
      </w:r>
      <w:r w:rsidR="007E7B98" w:rsidRPr="00DA0AFD">
        <w:rPr>
          <w:rFonts w:cs="Times New Roman"/>
          <w:szCs w:val="24"/>
        </w:rPr>
        <w:t>(</w:t>
      </w:r>
      <w:proofErr w:type="spellStart"/>
      <w:r>
        <w:fldChar w:fldCharType="begin"/>
      </w:r>
      <w:r>
        <w:instrText>HYPERLINK "https://febs.onlinelibrary.wiley.com/authored-by/Santamaria/Patricia+G."</w:instrText>
      </w:r>
      <w:r>
        <w:fldChar w:fldCharType="separate"/>
      </w:r>
      <w:r w:rsidR="007E7B98" w:rsidRPr="00DA0AFD">
        <w:rPr>
          <w:rStyle w:val="Kpr"/>
          <w:rFonts w:cs="Times New Roman"/>
          <w:color w:val="000000"/>
          <w:szCs w:val="24"/>
          <w:u w:val="none"/>
          <w:shd w:val="clear" w:color="auto" w:fill="FFFFFF"/>
        </w:rPr>
        <w:t>Santamaria</w:t>
      </w:r>
      <w:proofErr w:type="spellEnd"/>
      <w:r>
        <w:rPr>
          <w:rStyle w:val="Kpr"/>
          <w:rFonts w:cs="Times New Roman"/>
          <w:color w:val="000000"/>
          <w:szCs w:val="24"/>
          <w:u w:val="none"/>
          <w:shd w:val="clear" w:color="auto" w:fill="FFFFFF"/>
        </w:rPr>
        <w:fldChar w:fldCharType="end"/>
      </w:r>
      <w:r w:rsidR="003579ED">
        <w:rPr>
          <w:rFonts w:cs="Times New Roman"/>
          <w:szCs w:val="24"/>
        </w:rPr>
        <w:t xml:space="preserve"> </w:t>
      </w:r>
      <w:r w:rsidR="007E7B98" w:rsidRPr="00DA0AFD">
        <w:rPr>
          <w:rFonts w:cs="Times New Roman"/>
          <w:szCs w:val="24"/>
        </w:rPr>
        <w:t xml:space="preserve">ve </w:t>
      </w:r>
      <w:r w:rsidR="006C42A4">
        <w:rPr>
          <w:rFonts w:cs="Times New Roman"/>
          <w:szCs w:val="24"/>
        </w:rPr>
        <w:t>diğerleri,</w:t>
      </w:r>
      <w:r w:rsidR="007E7B98" w:rsidRPr="007F595F">
        <w:rPr>
          <w:rFonts w:cs="Times New Roman"/>
          <w:szCs w:val="24"/>
        </w:rPr>
        <w:t xml:space="preserve"> 2017)</w:t>
      </w:r>
      <w:r w:rsidR="00B013DA">
        <w:rPr>
          <w:rFonts w:cs="Times New Roman"/>
          <w:szCs w:val="24"/>
        </w:rPr>
        <w:t>.</w:t>
      </w:r>
      <w:r w:rsidR="007E7B98" w:rsidRPr="007F595F">
        <w:rPr>
          <w:rFonts w:cs="Times New Roman"/>
          <w:szCs w:val="24"/>
        </w:rPr>
        <w:t xml:space="preserve">  </w:t>
      </w:r>
      <w:r w:rsidR="007E7B98" w:rsidRPr="007F595F">
        <w:rPr>
          <w:rFonts w:cs="Times New Roman"/>
          <w:color w:val="1F1F1F"/>
          <w:szCs w:val="24"/>
        </w:rPr>
        <w:t xml:space="preserve"> Yapılan son araştırmalar da </w:t>
      </w:r>
      <w:proofErr w:type="spellStart"/>
      <w:r w:rsidR="007E7B98" w:rsidRPr="007F595F">
        <w:rPr>
          <w:rFonts w:cs="Times New Roman"/>
          <w:color w:val="1F1F1F"/>
          <w:szCs w:val="24"/>
        </w:rPr>
        <w:t>EMT'nin</w:t>
      </w:r>
      <w:proofErr w:type="spellEnd"/>
      <w:r w:rsidR="007E7B98" w:rsidRPr="007F595F">
        <w:rPr>
          <w:rFonts w:cs="Times New Roman"/>
          <w:color w:val="1F1F1F"/>
          <w:szCs w:val="24"/>
        </w:rPr>
        <w:t xml:space="preserve"> kanser hücresi metastazında ve ilaç direncinde önemli rolleri olduğunu ortaya koymuştur. </w:t>
      </w:r>
      <w:r w:rsidR="007E7B98" w:rsidRPr="007F595F">
        <w:rPr>
          <w:rFonts w:cs="Times New Roman"/>
          <w:color w:val="0D0D0D"/>
          <w:szCs w:val="24"/>
          <w:shd w:val="clear" w:color="auto" w:fill="FFFFFF"/>
        </w:rPr>
        <w:t xml:space="preserve">EMT sırasında hücreler, hücre-hücre ve hücre-hücre dışı matris arasındaki bağlantıları kaybederek mezenkimal hücre fenotiplerine dönüşürler. Bu süreç, hücrelerin başlangıçtaki yerleşim yerlerinden ayrılmasını ve çevre dokular ile uzak organlara yayılmasını sağlar. EMT, embriyonik </w:t>
      </w:r>
      <w:proofErr w:type="spellStart"/>
      <w:r w:rsidR="007E7B98" w:rsidRPr="007F595F">
        <w:rPr>
          <w:rFonts w:cs="Times New Roman"/>
          <w:color w:val="0D0D0D"/>
          <w:szCs w:val="24"/>
          <w:shd w:val="clear" w:color="auto" w:fill="FFFFFF"/>
        </w:rPr>
        <w:t>morfogenezden</w:t>
      </w:r>
      <w:proofErr w:type="spellEnd"/>
      <w:r w:rsidR="007E7B98" w:rsidRPr="007F595F">
        <w:rPr>
          <w:rFonts w:cs="Times New Roman"/>
          <w:color w:val="0D0D0D"/>
          <w:szCs w:val="24"/>
          <w:shd w:val="clear" w:color="auto" w:fill="FFFFFF"/>
        </w:rPr>
        <w:t xml:space="preserve">, doku </w:t>
      </w:r>
      <w:proofErr w:type="spellStart"/>
      <w:r w:rsidR="007E7B98" w:rsidRPr="007F595F">
        <w:rPr>
          <w:rFonts w:cs="Times New Roman"/>
          <w:color w:val="0D0D0D"/>
          <w:szCs w:val="24"/>
          <w:shd w:val="clear" w:color="auto" w:fill="FFFFFF"/>
        </w:rPr>
        <w:t>fibrozundan</w:t>
      </w:r>
      <w:proofErr w:type="spellEnd"/>
      <w:r w:rsidR="007E7B98" w:rsidRPr="007F595F">
        <w:rPr>
          <w:rFonts w:cs="Times New Roman"/>
          <w:color w:val="0D0D0D"/>
          <w:szCs w:val="24"/>
          <w:shd w:val="clear" w:color="auto" w:fill="FFFFFF"/>
        </w:rPr>
        <w:t>, yara iyileşmesinden ve kanser hücrelerinin metastazından sorumlu bir süreçtir (</w:t>
      </w:r>
      <w:proofErr w:type="spellStart"/>
      <w:r w:rsidR="007E7B98" w:rsidRPr="007F595F">
        <w:rPr>
          <w:rStyle w:val="text"/>
          <w:rFonts w:cs="Times New Roman"/>
          <w:color w:val="1F1F1F"/>
          <w:szCs w:val="24"/>
        </w:rPr>
        <w:t>Babaei</w:t>
      </w:r>
      <w:proofErr w:type="spellEnd"/>
      <w:r w:rsidR="007E7B98" w:rsidRPr="007F595F">
        <w:rPr>
          <w:rStyle w:val="text"/>
          <w:rFonts w:cs="Times New Roman"/>
          <w:color w:val="1F1F1F"/>
          <w:szCs w:val="24"/>
        </w:rPr>
        <w:t xml:space="preserve"> ve </w:t>
      </w:r>
      <w:r w:rsidR="006C42A4">
        <w:rPr>
          <w:rStyle w:val="text"/>
          <w:rFonts w:cs="Times New Roman"/>
          <w:color w:val="1F1F1F"/>
          <w:szCs w:val="24"/>
        </w:rPr>
        <w:t>diğerleri,</w:t>
      </w:r>
      <w:r w:rsidR="007E7B98" w:rsidRPr="007F595F">
        <w:rPr>
          <w:rStyle w:val="text"/>
          <w:rFonts w:cs="Times New Roman"/>
          <w:color w:val="1F1F1F"/>
          <w:szCs w:val="24"/>
        </w:rPr>
        <w:t xml:space="preserve"> 2021) </w:t>
      </w:r>
      <w:r w:rsidR="00B013DA">
        <w:rPr>
          <w:rStyle w:val="text"/>
          <w:rFonts w:cs="Times New Roman"/>
          <w:color w:val="1F1F1F"/>
          <w:szCs w:val="24"/>
        </w:rPr>
        <w:t>.</w:t>
      </w:r>
      <w:r w:rsidR="0047494E">
        <w:rPr>
          <w:rStyle w:val="text"/>
          <w:rFonts w:cs="Times New Roman"/>
          <w:color w:val="1F1F1F"/>
          <w:szCs w:val="24"/>
        </w:rPr>
        <w:t xml:space="preserve"> </w:t>
      </w:r>
    </w:p>
    <w:p w14:paraId="2D6D5932" w14:textId="083848BF" w:rsidR="00434DF5" w:rsidRDefault="0047494E" w:rsidP="0047494E">
      <w:pPr>
        <w:tabs>
          <w:tab w:val="left" w:pos="567"/>
        </w:tabs>
        <w:spacing w:after="120"/>
        <w:rPr>
          <w:rStyle w:val="text"/>
          <w:rFonts w:cs="Times New Roman"/>
          <w:color w:val="1F1F1F"/>
          <w:szCs w:val="24"/>
        </w:rPr>
      </w:pPr>
      <w:r w:rsidRPr="0047494E">
        <w:rPr>
          <w:rStyle w:val="text"/>
          <w:rFonts w:cs="Times New Roman"/>
          <w:color w:val="1F1F1F"/>
          <w:szCs w:val="24"/>
        </w:rPr>
        <w:t>ZEB1, çinko parmak-</w:t>
      </w:r>
      <w:proofErr w:type="spellStart"/>
      <w:r w:rsidRPr="0047494E">
        <w:rPr>
          <w:rStyle w:val="text"/>
          <w:rFonts w:cs="Times New Roman"/>
          <w:color w:val="1F1F1F"/>
          <w:szCs w:val="24"/>
        </w:rPr>
        <w:t>homeodomain</w:t>
      </w:r>
      <w:proofErr w:type="spellEnd"/>
      <w:r w:rsidRPr="0047494E">
        <w:rPr>
          <w:rStyle w:val="text"/>
          <w:rFonts w:cs="Times New Roman"/>
          <w:color w:val="1F1F1F"/>
          <w:szCs w:val="24"/>
        </w:rPr>
        <w:t xml:space="preserve"> transkripsiyon faktör ailesinin bir üyesi olup, epitel-mezenkimal geçiş (EMT) sürecinde kritik bir rol oynar. Bu süreçte, hücrelerin epitelyal özelliklerden </w:t>
      </w:r>
      <w:proofErr w:type="spellStart"/>
      <w:r w:rsidRPr="0047494E">
        <w:rPr>
          <w:rStyle w:val="text"/>
          <w:rFonts w:cs="Times New Roman"/>
          <w:color w:val="1F1F1F"/>
          <w:szCs w:val="24"/>
        </w:rPr>
        <w:t>mezankimal</w:t>
      </w:r>
      <w:proofErr w:type="spellEnd"/>
      <w:r w:rsidRPr="0047494E">
        <w:rPr>
          <w:rStyle w:val="text"/>
          <w:rFonts w:cs="Times New Roman"/>
          <w:color w:val="1F1F1F"/>
          <w:szCs w:val="24"/>
        </w:rPr>
        <w:t xml:space="preserve"> özelliklere geçişini yönetir ve bu da kanser ilerlemesi için önemlidir. ZEB1'in artan ifadesi, tümör hücrelerinin mezenkimal özellikler kazanmasını teşvik ederek, metastaz, ilaç direnci ve çoğalma gibi süreçleri destekleyebilir. ZEB1 ekspresyonu, TGF-β, β-</w:t>
      </w:r>
      <w:proofErr w:type="spellStart"/>
      <w:r w:rsidRPr="0047494E">
        <w:rPr>
          <w:rStyle w:val="text"/>
          <w:rFonts w:cs="Times New Roman"/>
          <w:color w:val="1F1F1F"/>
          <w:szCs w:val="24"/>
        </w:rPr>
        <w:t>katenin</w:t>
      </w:r>
      <w:proofErr w:type="spellEnd"/>
      <w:r w:rsidRPr="0047494E">
        <w:rPr>
          <w:rStyle w:val="text"/>
          <w:rFonts w:cs="Times New Roman"/>
          <w:color w:val="1F1F1F"/>
          <w:szCs w:val="24"/>
        </w:rPr>
        <w:t xml:space="preserve">, miRNA gibi çeşitli sinyal yolları ve moleküler mekanizmalar tarafından düzenlenir. </w:t>
      </w:r>
      <w:r w:rsidRPr="0047494E">
        <w:rPr>
          <w:rStyle w:val="text"/>
          <w:rFonts w:cs="Times New Roman"/>
          <w:color w:val="1F1F1F"/>
          <w:szCs w:val="24"/>
        </w:rPr>
        <w:lastRenderedPageBreak/>
        <w:t>Bu nedenle, ZEB1'in EMT üzerinden kanser gelişimindeki rolü giderek daha fazla anlaşılmaktadır</w:t>
      </w:r>
      <w:r w:rsidR="000F1D60">
        <w:rPr>
          <w:rStyle w:val="text"/>
          <w:rFonts w:cs="Times New Roman"/>
          <w:color w:val="1F1F1F"/>
          <w:szCs w:val="24"/>
        </w:rPr>
        <w:t xml:space="preserve"> (</w:t>
      </w:r>
      <w:proofErr w:type="spellStart"/>
      <w:r w:rsidR="000F1D60">
        <w:rPr>
          <w:rStyle w:val="text"/>
          <w:rFonts w:cs="Times New Roman"/>
          <w:color w:val="1F1F1F"/>
          <w:szCs w:val="24"/>
        </w:rPr>
        <w:t>Wu</w:t>
      </w:r>
      <w:proofErr w:type="spellEnd"/>
      <w:r w:rsidR="003579ED">
        <w:rPr>
          <w:rStyle w:val="text"/>
          <w:rFonts w:cs="Times New Roman"/>
          <w:color w:val="1F1F1F"/>
          <w:szCs w:val="24"/>
        </w:rPr>
        <w:t xml:space="preserve"> </w:t>
      </w:r>
      <w:r w:rsidR="000F1D60">
        <w:rPr>
          <w:rStyle w:val="text"/>
          <w:rFonts w:cs="Times New Roman"/>
          <w:color w:val="1F1F1F"/>
          <w:szCs w:val="24"/>
        </w:rPr>
        <w:t xml:space="preserve">ve </w:t>
      </w:r>
      <w:r w:rsidR="006C42A4">
        <w:rPr>
          <w:rStyle w:val="text"/>
          <w:rFonts w:cs="Times New Roman"/>
          <w:color w:val="1F1F1F"/>
          <w:szCs w:val="24"/>
        </w:rPr>
        <w:t>diğerleri, 2020</w:t>
      </w:r>
      <w:r w:rsidR="000F1D60">
        <w:rPr>
          <w:rStyle w:val="text"/>
          <w:rFonts w:cs="Times New Roman"/>
          <w:color w:val="1F1F1F"/>
          <w:szCs w:val="24"/>
        </w:rPr>
        <w:t xml:space="preserve">) </w:t>
      </w:r>
      <w:r w:rsidR="006C42A4">
        <w:rPr>
          <w:rStyle w:val="text"/>
          <w:rFonts w:cs="Times New Roman"/>
          <w:color w:val="1F1F1F"/>
          <w:szCs w:val="24"/>
        </w:rPr>
        <w:t>.</w:t>
      </w:r>
    </w:p>
    <w:p w14:paraId="0A78AD14" w14:textId="77777777" w:rsidR="002C7E6E" w:rsidRDefault="002C7E6E" w:rsidP="0047494E">
      <w:pPr>
        <w:tabs>
          <w:tab w:val="left" w:pos="567"/>
        </w:tabs>
        <w:spacing w:after="120"/>
        <w:rPr>
          <w:rFonts w:cs="Times New Roman"/>
          <w:szCs w:val="24"/>
        </w:rPr>
      </w:pPr>
    </w:p>
    <w:p w14:paraId="35E07C1B" w14:textId="77777777" w:rsidR="007803D8" w:rsidRPr="0047494E" w:rsidRDefault="007803D8" w:rsidP="0047494E">
      <w:pPr>
        <w:tabs>
          <w:tab w:val="left" w:pos="567"/>
        </w:tabs>
        <w:spacing w:after="120"/>
        <w:rPr>
          <w:rFonts w:cs="Times New Roman"/>
          <w:szCs w:val="24"/>
        </w:rPr>
      </w:pPr>
    </w:p>
    <w:p w14:paraId="5EFE9F87" w14:textId="7B029E81" w:rsidR="00BB76F4" w:rsidRDefault="00BB76F4" w:rsidP="0057668F">
      <w:pPr>
        <w:spacing w:after="120"/>
        <w:ind w:firstLine="0"/>
        <w:rPr>
          <w:rFonts w:eastAsia="Times New Roman" w:cs="Times New Roman"/>
          <w:b/>
          <w:bCs/>
          <w:color w:val="000000"/>
          <w:szCs w:val="24"/>
        </w:rPr>
      </w:pPr>
      <w:r w:rsidRPr="007F595F">
        <w:rPr>
          <w:rFonts w:eastAsia="Times New Roman" w:cs="Times New Roman"/>
          <w:b/>
          <w:bCs/>
          <w:color w:val="000000"/>
          <w:szCs w:val="24"/>
        </w:rPr>
        <w:t>2.</w:t>
      </w:r>
      <w:r w:rsidR="00025B71" w:rsidRPr="007F595F">
        <w:rPr>
          <w:rFonts w:eastAsia="Times New Roman" w:cs="Times New Roman"/>
          <w:b/>
          <w:bCs/>
          <w:color w:val="000000"/>
          <w:szCs w:val="24"/>
        </w:rPr>
        <w:t>1</w:t>
      </w:r>
      <w:r w:rsidRPr="007F595F">
        <w:rPr>
          <w:rFonts w:eastAsia="Times New Roman" w:cs="Times New Roman"/>
          <w:b/>
          <w:bCs/>
          <w:color w:val="000000"/>
          <w:szCs w:val="24"/>
        </w:rPr>
        <w:t>.</w:t>
      </w:r>
      <w:r w:rsidR="00AD450A">
        <w:rPr>
          <w:rFonts w:eastAsia="Times New Roman" w:cs="Times New Roman"/>
          <w:b/>
          <w:bCs/>
          <w:color w:val="000000"/>
          <w:szCs w:val="24"/>
        </w:rPr>
        <w:t>4.</w:t>
      </w:r>
      <w:r w:rsidRPr="007F595F">
        <w:rPr>
          <w:rFonts w:eastAsia="Times New Roman" w:cs="Times New Roman"/>
          <w:b/>
          <w:bCs/>
          <w:color w:val="000000"/>
          <w:szCs w:val="24"/>
        </w:rPr>
        <w:t xml:space="preserve"> </w:t>
      </w:r>
      <w:r w:rsidR="00C34C39" w:rsidRPr="007F595F">
        <w:rPr>
          <w:rFonts w:eastAsia="Times New Roman" w:cs="Times New Roman"/>
          <w:b/>
          <w:bCs/>
          <w:color w:val="000000"/>
          <w:szCs w:val="24"/>
        </w:rPr>
        <w:t xml:space="preserve"> Kanser ve invazyon </w:t>
      </w:r>
    </w:p>
    <w:p w14:paraId="7D2B483A" w14:textId="77777777" w:rsidR="002C7E6E" w:rsidRPr="007F595F" w:rsidRDefault="002C7E6E" w:rsidP="0057668F">
      <w:pPr>
        <w:spacing w:after="120"/>
        <w:ind w:firstLine="0"/>
        <w:rPr>
          <w:rFonts w:eastAsia="Times New Roman" w:cs="Times New Roman"/>
          <w:b/>
          <w:bCs/>
          <w:color w:val="000000"/>
          <w:szCs w:val="24"/>
        </w:rPr>
      </w:pPr>
    </w:p>
    <w:p w14:paraId="058A7B99" w14:textId="21C4C526" w:rsidR="007E7B98" w:rsidRPr="00450F74" w:rsidRDefault="007E7B98" w:rsidP="006D2AD2">
      <w:pPr>
        <w:spacing w:after="120"/>
        <w:rPr>
          <w:rFonts w:eastAsia="Times New Roman" w:cs="Times New Roman"/>
          <w:b/>
          <w:bCs/>
          <w:color w:val="000000" w:themeColor="text1"/>
          <w:szCs w:val="24"/>
        </w:rPr>
      </w:pPr>
      <w:r w:rsidRPr="00450F74">
        <w:rPr>
          <w:rFonts w:cs="Times New Roman"/>
          <w:color w:val="000000" w:themeColor="text1"/>
          <w:shd w:val="clear" w:color="auto" w:fill="FFFFFF"/>
        </w:rPr>
        <w:t>Kanser hücre</w:t>
      </w:r>
      <w:r w:rsidR="00C86BC3" w:rsidRPr="00450F74">
        <w:rPr>
          <w:rFonts w:cs="Times New Roman"/>
          <w:color w:val="000000" w:themeColor="text1"/>
          <w:shd w:val="clear" w:color="auto" w:fill="FFFFFF"/>
        </w:rPr>
        <w:t>lerinin invazyonu</w:t>
      </w:r>
      <w:r w:rsidR="009C33C0" w:rsidRPr="00450F74">
        <w:rPr>
          <w:rFonts w:cs="Times New Roman"/>
          <w:color w:val="000000" w:themeColor="text1"/>
          <w:shd w:val="clear" w:color="auto" w:fill="FFFFFF"/>
        </w:rPr>
        <w:t xml:space="preserve"> </w:t>
      </w:r>
      <w:r w:rsidRPr="00450F74">
        <w:rPr>
          <w:rFonts w:cs="Times New Roman"/>
          <w:color w:val="000000" w:themeColor="text1"/>
          <w:shd w:val="clear" w:color="auto" w:fill="FFFFFF"/>
        </w:rPr>
        <w:t>tümör hücrelerinde göçü başlatan ve onları primer tümörden ayıran ardından interstisyel doku ve damar duvarları boyunca yayılma sürecini başlatan hücre iskeleti aktivasyonundan kaynaklanır. Bu göç</w:t>
      </w:r>
      <w:r w:rsidR="00C86BC3" w:rsidRPr="00450F74">
        <w:rPr>
          <w:rFonts w:cs="Times New Roman"/>
          <w:color w:val="000000" w:themeColor="text1"/>
          <w:shd w:val="clear" w:color="auto" w:fill="FFFFFF"/>
        </w:rPr>
        <w:t xml:space="preserve">e bağlı olarak </w:t>
      </w:r>
      <w:proofErr w:type="spellStart"/>
      <w:r w:rsidRPr="00450F74">
        <w:rPr>
          <w:rFonts w:cs="Times New Roman"/>
          <w:color w:val="000000" w:themeColor="text1"/>
          <w:shd w:val="clear" w:color="auto" w:fill="FFFFFF"/>
        </w:rPr>
        <w:t>olarak</w:t>
      </w:r>
      <w:proofErr w:type="spellEnd"/>
      <w:r w:rsidR="00C86BC3" w:rsidRPr="00450F74">
        <w:rPr>
          <w:rFonts w:cs="Times New Roman"/>
          <w:color w:val="000000" w:themeColor="text1"/>
          <w:shd w:val="clear" w:color="auto" w:fill="FFFFFF"/>
        </w:rPr>
        <w:t xml:space="preserve"> </w:t>
      </w:r>
      <w:r w:rsidRPr="00450F74">
        <w:rPr>
          <w:rFonts w:cs="Times New Roman"/>
          <w:color w:val="000000" w:themeColor="text1"/>
          <w:shd w:val="clear" w:color="auto" w:fill="FFFFFF"/>
        </w:rPr>
        <w:t xml:space="preserve">tümör hücreleri kan ve lenfatik damarlar aracılığıyla diğer organlara </w:t>
      </w:r>
      <w:r w:rsidR="00C86BC3" w:rsidRPr="00450F74">
        <w:rPr>
          <w:rFonts w:cs="Times New Roman"/>
          <w:color w:val="000000" w:themeColor="text1"/>
          <w:shd w:val="clear" w:color="auto" w:fill="FFFFFF"/>
        </w:rPr>
        <w:t>ulaşabilir ve</w:t>
      </w:r>
      <w:r w:rsidRPr="00450F74">
        <w:rPr>
          <w:rFonts w:cs="Times New Roman"/>
          <w:color w:val="000000" w:themeColor="text1"/>
          <w:shd w:val="clear" w:color="auto" w:fill="FFFFFF"/>
        </w:rPr>
        <w:t xml:space="preserve"> metastatik büyümeyi başlatabilir. Tümör hücreleri, </w:t>
      </w:r>
      <w:proofErr w:type="spellStart"/>
      <w:r w:rsidRPr="00450F74">
        <w:rPr>
          <w:rFonts w:cs="Times New Roman"/>
          <w:color w:val="000000" w:themeColor="text1"/>
          <w:shd w:val="clear" w:color="auto" w:fill="FFFFFF"/>
        </w:rPr>
        <w:t>morfogenez</w:t>
      </w:r>
      <w:proofErr w:type="spellEnd"/>
      <w:r w:rsidRPr="00450F74">
        <w:rPr>
          <w:rFonts w:cs="Times New Roman"/>
          <w:color w:val="000000" w:themeColor="text1"/>
          <w:shd w:val="clear" w:color="auto" w:fill="FFFFFF"/>
        </w:rPr>
        <w:t xml:space="preserve">, yara iyileşmesi ve iltihaplanma gibi fizyolojik </w:t>
      </w:r>
      <w:r w:rsidR="00C86BC3" w:rsidRPr="00450F74">
        <w:rPr>
          <w:rFonts w:cs="Times New Roman"/>
          <w:color w:val="000000" w:themeColor="text1"/>
          <w:shd w:val="clear" w:color="auto" w:fill="FFFFFF"/>
        </w:rPr>
        <w:t xml:space="preserve">olaylarda </w:t>
      </w:r>
      <w:r w:rsidRPr="00450F74">
        <w:rPr>
          <w:rFonts w:cs="Times New Roman"/>
          <w:color w:val="000000" w:themeColor="text1"/>
          <w:shd w:val="clear" w:color="auto" w:fill="FFFFFF"/>
        </w:rPr>
        <w:t>diğer hücreler</w:t>
      </w:r>
      <w:r w:rsidR="00C86BC3" w:rsidRPr="00450F74">
        <w:rPr>
          <w:rFonts w:cs="Times New Roman"/>
          <w:color w:val="000000" w:themeColor="text1"/>
          <w:shd w:val="clear" w:color="auto" w:fill="FFFFFF"/>
        </w:rPr>
        <w:t>in k</w:t>
      </w:r>
      <w:r w:rsidRPr="00450F74">
        <w:rPr>
          <w:rFonts w:cs="Times New Roman"/>
          <w:color w:val="000000" w:themeColor="text1"/>
          <w:shd w:val="clear" w:color="auto" w:fill="FFFFFF"/>
        </w:rPr>
        <w:t>ullan</w:t>
      </w:r>
      <w:r w:rsidR="00C86BC3" w:rsidRPr="00450F74">
        <w:rPr>
          <w:rFonts w:cs="Times New Roman"/>
          <w:color w:val="000000" w:themeColor="text1"/>
          <w:shd w:val="clear" w:color="auto" w:fill="FFFFFF"/>
        </w:rPr>
        <w:t>dığı</w:t>
      </w:r>
      <w:r w:rsidRPr="00450F74">
        <w:rPr>
          <w:rFonts w:cs="Times New Roman"/>
          <w:color w:val="000000" w:themeColor="text1"/>
          <w:shd w:val="clear" w:color="auto" w:fill="FFFFFF"/>
        </w:rPr>
        <w:t xml:space="preserve"> göç stratejilerini </w:t>
      </w:r>
      <w:r w:rsidR="00C86BC3" w:rsidRPr="00450F74">
        <w:rPr>
          <w:rFonts w:cs="Times New Roman"/>
          <w:color w:val="000000" w:themeColor="text1"/>
          <w:shd w:val="clear" w:color="auto" w:fill="FFFFFF"/>
        </w:rPr>
        <w:t>kullanırlar</w:t>
      </w:r>
      <w:r w:rsidR="009C33C0" w:rsidRPr="00450F74">
        <w:rPr>
          <w:rFonts w:cs="Times New Roman"/>
          <w:color w:val="000000" w:themeColor="text1"/>
          <w:shd w:val="clear" w:color="auto" w:fill="FFFFFF"/>
        </w:rPr>
        <w:t xml:space="preserve"> </w:t>
      </w:r>
      <w:r w:rsidR="00C86BC3" w:rsidRPr="00450F74">
        <w:rPr>
          <w:rFonts w:cs="Times New Roman"/>
          <w:color w:val="000000" w:themeColor="text1"/>
          <w:shd w:val="clear" w:color="auto" w:fill="FFFFFF"/>
        </w:rPr>
        <w:t xml:space="preserve">( </w:t>
      </w:r>
      <w:hyperlink r:id="rId14" w:tooltip="Yazar Maria Parlani hakkında yazışma bilgileri" w:history="1">
        <w:proofErr w:type="spellStart"/>
        <w:r w:rsidR="00C86BC3" w:rsidRPr="00450F74">
          <w:rPr>
            <w:rStyle w:val="Kpr"/>
            <w:rFonts w:cs="Times New Roman"/>
            <w:color w:val="000000" w:themeColor="text1"/>
            <w:u w:val="none"/>
          </w:rPr>
          <w:t>Parlani</w:t>
        </w:r>
        <w:proofErr w:type="spellEnd"/>
      </w:hyperlink>
      <w:r w:rsidR="00C86BC3" w:rsidRPr="00450F74">
        <w:rPr>
          <w:rFonts w:cs="Times New Roman"/>
          <w:color w:val="000000" w:themeColor="text1"/>
        </w:rPr>
        <w:t xml:space="preserve"> ve </w:t>
      </w:r>
      <w:r w:rsidR="006C42A4">
        <w:rPr>
          <w:rFonts w:cs="Times New Roman"/>
          <w:color w:val="000000" w:themeColor="text1"/>
        </w:rPr>
        <w:t>diğerleri,</w:t>
      </w:r>
      <w:r w:rsidR="00C86BC3" w:rsidRPr="00450F74">
        <w:rPr>
          <w:rFonts w:cs="Times New Roman"/>
          <w:color w:val="000000" w:themeColor="text1"/>
        </w:rPr>
        <w:t xml:space="preserve"> 2023)</w:t>
      </w:r>
      <w:r w:rsidR="009C33C0" w:rsidRPr="00450F74">
        <w:rPr>
          <w:rFonts w:cs="Times New Roman"/>
          <w:color w:val="000000" w:themeColor="text1"/>
        </w:rPr>
        <w:t>.</w:t>
      </w:r>
    </w:p>
    <w:p w14:paraId="1077D658" w14:textId="59FBC8F9" w:rsidR="007F595F" w:rsidRPr="00450F74" w:rsidRDefault="00C86BC3" w:rsidP="00546454">
      <w:pPr>
        <w:spacing w:after="120"/>
        <w:rPr>
          <w:rFonts w:cs="Times New Roman"/>
          <w:color w:val="000000" w:themeColor="text1"/>
          <w:shd w:val="clear" w:color="auto" w:fill="FFFFFF"/>
        </w:rPr>
      </w:pPr>
      <w:r w:rsidRPr="00450F74">
        <w:rPr>
          <w:rFonts w:cs="Times New Roman"/>
          <w:color w:val="000000" w:themeColor="text1"/>
          <w:shd w:val="clear" w:color="auto" w:fill="FFFFFF"/>
        </w:rPr>
        <w:t xml:space="preserve">Kanser istilası metastatik sürecin başlangıç ​​adımıdır. Tümör hücreleri, çevre dokulara nüfuz etmek için bazal membrana ulaşır ve bireysel veya </w:t>
      </w:r>
      <w:r w:rsidR="004957AD">
        <w:rPr>
          <w:rFonts w:cs="Times New Roman"/>
          <w:color w:val="000000" w:themeColor="text1"/>
          <w:shd w:val="clear" w:color="auto" w:fill="FFFFFF"/>
        </w:rPr>
        <w:t>‘’</w:t>
      </w:r>
      <w:r w:rsidRPr="00450F74">
        <w:rPr>
          <w:rFonts w:cs="Times New Roman"/>
          <w:color w:val="000000" w:themeColor="text1"/>
          <w:shd w:val="clear" w:color="auto" w:fill="FFFFFF"/>
        </w:rPr>
        <w:t>kolektif istila</w:t>
      </w:r>
      <w:r w:rsidR="004957AD">
        <w:rPr>
          <w:rFonts w:cs="Times New Roman"/>
          <w:color w:val="000000" w:themeColor="text1"/>
          <w:shd w:val="clear" w:color="auto" w:fill="FFFFFF"/>
        </w:rPr>
        <w:t>’’</w:t>
      </w:r>
      <w:r w:rsidRPr="00450F74">
        <w:rPr>
          <w:rFonts w:cs="Times New Roman"/>
          <w:color w:val="000000" w:themeColor="text1"/>
          <w:shd w:val="clear" w:color="auto" w:fill="FFFFFF"/>
        </w:rPr>
        <w:t xml:space="preserve"> olarak adlandırılan iki farklı hareket tarzını kullanır. İstilacı tümör hücreleri daha sonra kan damarlarına girer, kan akışına katılır ve sonunda ikincil tümör oluşumuna neden olan farklı bölgelere yayılır (</w:t>
      </w:r>
      <w:proofErr w:type="spellStart"/>
      <w:r>
        <w:fldChar w:fldCharType="begin"/>
      </w:r>
      <w:r>
        <w:instrText>HYPERLINK "https://pubmed.ncbi.nlm.nih.gov/?term=Novikov%20NM%5BAuthor%5D"</w:instrText>
      </w:r>
      <w:r>
        <w:fldChar w:fldCharType="separate"/>
      </w:r>
      <w:r w:rsidRPr="00450F74">
        <w:rPr>
          <w:rStyle w:val="Kpr"/>
          <w:rFonts w:cs="Times New Roman"/>
          <w:color w:val="000000" w:themeColor="text1"/>
          <w:u w:val="none"/>
          <w:shd w:val="clear" w:color="auto" w:fill="FFFFFF"/>
        </w:rPr>
        <w:t>Novikov</w:t>
      </w:r>
      <w:proofErr w:type="spellEnd"/>
      <w:r>
        <w:rPr>
          <w:rStyle w:val="Kpr"/>
          <w:rFonts w:cs="Times New Roman"/>
          <w:color w:val="000000" w:themeColor="text1"/>
          <w:u w:val="none"/>
          <w:shd w:val="clear" w:color="auto" w:fill="FFFFFF"/>
        </w:rPr>
        <w:fldChar w:fldCharType="end"/>
      </w:r>
      <w:r w:rsidRPr="00450F74">
        <w:rPr>
          <w:rFonts w:cs="Times New Roman"/>
          <w:color w:val="000000" w:themeColor="text1"/>
          <w:shd w:val="clear" w:color="auto" w:fill="FFFFFF"/>
        </w:rPr>
        <w:t> </w:t>
      </w:r>
      <w:r w:rsidR="003579ED">
        <w:rPr>
          <w:rFonts w:cs="Times New Roman"/>
          <w:color w:val="000000" w:themeColor="text1"/>
          <w:shd w:val="clear" w:color="auto" w:fill="FFFFFF"/>
        </w:rPr>
        <w:t xml:space="preserve"> </w:t>
      </w:r>
      <w:r w:rsidRPr="00450F74">
        <w:rPr>
          <w:rFonts w:cs="Times New Roman"/>
          <w:color w:val="000000" w:themeColor="text1"/>
          <w:shd w:val="clear" w:color="auto" w:fill="FFFFFF"/>
        </w:rPr>
        <w:t xml:space="preserve">ve </w:t>
      </w:r>
      <w:r w:rsidR="00F06E61">
        <w:rPr>
          <w:rFonts w:cs="Times New Roman"/>
          <w:color w:val="000000" w:themeColor="text1"/>
          <w:shd w:val="clear" w:color="auto" w:fill="FFFFFF"/>
        </w:rPr>
        <w:t>diğerleri,</w:t>
      </w:r>
      <w:r w:rsidRPr="00450F74">
        <w:rPr>
          <w:rFonts w:cs="Times New Roman"/>
          <w:color w:val="000000" w:themeColor="text1"/>
          <w:shd w:val="clear" w:color="auto" w:fill="FFFFFF"/>
        </w:rPr>
        <w:t xml:space="preserve"> 2021)</w:t>
      </w:r>
      <w:r w:rsidR="003579ED">
        <w:rPr>
          <w:rFonts w:cs="Times New Roman"/>
          <w:color w:val="000000" w:themeColor="text1"/>
          <w:shd w:val="clear" w:color="auto" w:fill="FFFFFF"/>
        </w:rPr>
        <w:t xml:space="preserve">. </w:t>
      </w:r>
    </w:p>
    <w:p w14:paraId="15A0DE84" w14:textId="77777777" w:rsidR="002C7E6E" w:rsidRDefault="00C86BC3" w:rsidP="002C7E6E">
      <w:pPr>
        <w:rPr>
          <w:rFonts w:cs="Times New Roman"/>
          <w:color w:val="000000" w:themeColor="text1"/>
        </w:rPr>
      </w:pPr>
      <w:r w:rsidRPr="00450F74">
        <w:rPr>
          <w:rFonts w:cs="Times New Roman"/>
          <w:color w:val="000000" w:themeColor="text1"/>
        </w:rPr>
        <w:t xml:space="preserve">Tümör mikro ortamında bulunan çeşitli faktörler, kanser hücresinin göçü ve istilasını düzenlemede görevlidir. Örneğin, hipoksi, </w:t>
      </w:r>
      <w:proofErr w:type="spellStart"/>
      <w:r w:rsidRPr="00450F74">
        <w:rPr>
          <w:rFonts w:cs="Times New Roman"/>
          <w:color w:val="000000" w:themeColor="text1"/>
        </w:rPr>
        <w:t>kemoattr</w:t>
      </w:r>
      <w:r w:rsidR="009C33C0" w:rsidRPr="00450F74">
        <w:rPr>
          <w:rFonts w:cs="Times New Roman"/>
          <w:color w:val="000000" w:themeColor="text1"/>
        </w:rPr>
        <w:t>ak</w:t>
      </w:r>
      <w:r w:rsidRPr="00450F74">
        <w:rPr>
          <w:rFonts w:cs="Times New Roman"/>
          <w:color w:val="000000" w:themeColor="text1"/>
        </w:rPr>
        <w:t>tanların</w:t>
      </w:r>
      <w:proofErr w:type="spellEnd"/>
      <w:r w:rsidRPr="00450F74">
        <w:rPr>
          <w:rFonts w:cs="Times New Roman"/>
          <w:color w:val="000000" w:themeColor="text1"/>
        </w:rPr>
        <w:t xml:space="preserve"> varlığı, ECM sertliği ve besin eksikliği gibi faktörler kanser hücrelerini olumsuz etkileyeceği için onları daha iyi bir yaşam aramaya yönlendirir. Bu süreçte tümör hücrelerinin plastisitesini belirleyen ve onlara hareketli bir mezenkimal duruma geçme yeteneği kazandıran epitelyal mezenkimal geçiş (EMT) önemli</w:t>
      </w:r>
      <w:r w:rsidR="002F33AA" w:rsidRPr="00450F74">
        <w:rPr>
          <w:rFonts w:cs="Times New Roman"/>
          <w:color w:val="000000" w:themeColor="text1"/>
        </w:rPr>
        <w:t xml:space="preserve"> bir olaydır.</w:t>
      </w:r>
      <w:r w:rsidRPr="00450F74">
        <w:rPr>
          <w:rFonts w:cs="Times New Roman"/>
          <w:color w:val="000000" w:themeColor="text1"/>
        </w:rPr>
        <w:t xml:space="preserve"> EMT, çeşitli sinyal yolları </w:t>
      </w:r>
      <w:r w:rsidR="002F33AA" w:rsidRPr="00450F74">
        <w:rPr>
          <w:rFonts w:cs="Times New Roman"/>
          <w:color w:val="000000" w:themeColor="text1"/>
        </w:rPr>
        <w:t>ile</w:t>
      </w:r>
      <w:r w:rsidRPr="00450F74">
        <w:rPr>
          <w:rFonts w:cs="Times New Roman"/>
          <w:color w:val="000000" w:themeColor="text1"/>
        </w:rPr>
        <w:t xml:space="preserve"> özellikle TGF-β, WNT ve </w:t>
      </w:r>
      <w:proofErr w:type="spellStart"/>
      <w:r w:rsidRPr="00450F74">
        <w:rPr>
          <w:rFonts w:cs="Times New Roman"/>
          <w:color w:val="000000" w:themeColor="text1"/>
        </w:rPr>
        <w:t>Notch</w:t>
      </w:r>
      <w:proofErr w:type="spellEnd"/>
      <w:r w:rsidRPr="00450F74">
        <w:rPr>
          <w:rFonts w:cs="Times New Roman"/>
          <w:color w:val="000000" w:themeColor="text1"/>
        </w:rPr>
        <w:t xml:space="preserve"> yolları tarafından </w:t>
      </w:r>
      <w:proofErr w:type="spellStart"/>
      <w:r w:rsidRPr="00450F74">
        <w:rPr>
          <w:rFonts w:cs="Times New Roman"/>
          <w:color w:val="000000" w:themeColor="text1"/>
        </w:rPr>
        <w:t>Twist</w:t>
      </w:r>
      <w:proofErr w:type="spellEnd"/>
      <w:r w:rsidRPr="00450F74">
        <w:rPr>
          <w:rFonts w:cs="Times New Roman"/>
          <w:color w:val="000000" w:themeColor="text1"/>
        </w:rPr>
        <w:t xml:space="preserve">, </w:t>
      </w:r>
      <w:proofErr w:type="spellStart"/>
      <w:r w:rsidRPr="00450F74">
        <w:rPr>
          <w:rFonts w:cs="Times New Roman"/>
          <w:color w:val="000000" w:themeColor="text1"/>
        </w:rPr>
        <w:t>Snail</w:t>
      </w:r>
      <w:proofErr w:type="spellEnd"/>
      <w:r w:rsidRPr="00450F74">
        <w:rPr>
          <w:rFonts w:cs="Times New Roman"/>
          <w:color w:val="000000" w:themeColor="text1"/>
        </w:rPr>
        <w:t xml:space="preserve">, </w:t>
      </w:r>
      <w:proofErr w:type="spellStart"/>
      <w:r w:rsidRPr="00450F74">
        <w:rPr>
          <w:rFonts w:cs="Times New Roman"/>
          <w:color w:val="000000" w:themeColor="text1"/>
        </w:rPr>
        <w:t>Slug</w:t>
      </w:r>
      <w:proofErr w:type="spellEnd"/>
      <w:r w:rsidRPr="00450F74">
        <w:rPr>
          <w:rFonts w:cs="Times New Roman"/>
          <w:color w:val="000000" w:themeColor="text1"/>
        </w:rPr>
        <w:t xml:space="preserve"> ve Zeb1 gibi transkripsiyon faktörleri tarafından aktive edilir. Ancak</w:t>
      </w:r>
      <w:r w:rsidR="009C33C0" w:rsidRPr="00450F74">
        <w:rPr>
          <w:rFonts w:cs="Times New Roman"/>
          <w:color w:val="000000" w:themeColor="text1"/>
        </w:rPr>
        <w:t xml:space="preserve"> </w:t>
      </w:r>
      <w:r w:rsidRPr="00450F74">
        <w:rPr>
          <w:rFonts w:cs="Times New Roman"/>
          <w:color w:val="000000" w:themeColor="text1"/>
        </w:rPr>
        <w:t>primer tümör oluşumu sırasında meydana gelen somatik mutasyonların EMT üzerindeki etkisi h</w:t>
      </w:r>
      <w:r w:rsidR="004957AD">
        <w:rPr>
          <w:rFonts w:cs="Times New Roman"/>
          <w:color w:val="000000" w:themeColor="text1"/>
        </w:rPr>
        <w:t>âlâ</w:t>
      </w:r>
      <w:r w:rsidRPr="00450F74">
        <w:rPr>
          <w:rFonts w:cs="Times New Roman"/>
          <w:color w:val="000000" w:themeColor="text1"/>
        </w:rPr>
        <w:t xml:space="preserve"> netlik kazanmamıştır</w:t>
      </w:r>
      <w:r w:rsidR="002F33AA" w:rsidRPr="00450F74">
        <w:rPr>
          <w:rFonts w:cs="Times New Roman"/>
          <w:color w:val="000000" w:themeColor="text1"/>
        </w:rPr>
        <w:t xml:space="preserve"> ve bu konularda yapılan çalışmalar son yıllarda hız kazanarak devam etmektedir</w:t>
      </w:r>
      <w:r w:rsidR="00F06E61">
        <w:rPr>
          <w:rFonts w:cs="Times New Roman"/>
          <w:color w:val="000000" w:themeColor="text1"/>
        </w:rPr>
        <w:t xml:space="preserve"> </w:t>
      </w:r>
      <w:r w:rsidR="002F33AA" w:rsidRPr="00450F74">
        <w:rPr>
          <w:rFonts w:cs="Times New Roman"/>
          <w:color w:val="000000" w:themeColor="text1"/>
        </w:rPr>
        <w:t>(</w:t>
      </w:r>
      <w:proofErr w:type="spellStart"/>
      <w:r>
        <w:fldChar w:fldCharType="begin"/>
      </w:r>
      <w:r>
        <w:instrText>HYPERLINK "https://pubmed.ncbi.nlm.nih.gov/?term=Novikov%20NM%5BAuthor%5D"</w:instrText>
      </w:r>
      <w:r>
        <w:fldChar w:fldCharType="separate"/>
      </w:r>
      <w:r w:rsidR="002F33AA" w:rsidRPr="00450F74">
        <w:rPr>
          <w:rStyle w:val="Kpr"/>
          <w:rFonts w:cs="Times New Roman"/>
          <w:color w:val="000000" w:themeColor="text1"/>
          <w:u w:val="none"/>
          <w:shd w:val="clear" w:color="auto" w:fill="FFFFFF"/>
        </w:rPr>
        <w:t>Novikov</w:t>
      </w:r>
      <w:proofErr w:type="spellEnd"/>
      <w:r>
        <w:rPr>
          <w:rStyle w:val="Kpr"/>
          <w:rFonts w:cs="Times New Roman"/>
          <w:color w:val="000000" w:themeColor="text1"/>
          <w:u w:val="none"/>
          <w:shd w:val="clear" w:color="auto" w:fill="FFFFFF"/>
        </w:rPr>
        <w:fldChar w:fldCharType="end"/>
      </w:r>
      <w:r w:rsidR="002F33AA" w:rsidRPr="00450F74">
        <w:rPr>
          <w:rFonts w:cs="Times New Roman"/>
          <w:color w:val="000000" w:themeColor="text1"/>
        </w:rPr>
        <w:t xml:space="preserve"> ve </w:t>
      </w:r>
      <w:r w:rsidR="00F06E61">
        <w:rPr>
          <w:rFonts w:cs="Times New Roman"/>
          <w:color w:val="000000" w:themeColor="text1"/>
        </w:rPr>
        <w:t>diğerleri,</w:t>
      </w:r>
      <w:r w:rsidR="002F33AA" w:rsidRPr="00450F74">
        <w:rPr>
          <w:rFonts w:cs="Times New Roman"/>
          <w:color w:val="000000" w:themeColor="text1"/>
        </w:rPr>
        <w:t xml:space="preserve"> 2021)</w:t>
      </w:r>
      <w:r w:rsidR="00F06E61">
        <w:rPr>
          <w:rFonts w:cs="Times New Roman"/>
          <w:color w:val="000000" w:themeColor="text1"/>
        </w:rPr>
        <w:t>.</w:t>
      </w:r>
    </w:p>
    <w:p w14:paraId="328AFC3A" w14:textId="77777777" w:rsidR="007803D8" w:rsidRDefault="007803D8" w:rsidP="002C7E6E">
      <w:pPr>
        <w:rPr>
          <w:rFonts w:cs="Times New Roman"/>
          <w:color w:val="000000" w:themeColor="text1"/>
        </w:rPr>
      </w:pPr>
    </w:p>
    <w:p w14:paraId="4D73C35B" w14:textId="77777777" w:rsidR="002C7E6E" w:rsidRDefault="002C7E6E" w:rsidP="002C7E6E">
      <w:pPr>
        <w:ind w:firstLine="0"/>
        <w:rPr>
          <w:rFonts w:cs="Times New Roman"/>
          <w:color w:val="000000" w:themeColor="text1"/>
        </w:rPr>
      </w:pPr>
    </w:p>
    <w:p w14:paraId="74BBCE07" w14:textId="77777777" w:rsidR="007803D8" w:rsidRDefault="007803D8" w:rsidP="002C7E6E">
      <w:pPr>
        <w:ind w:firstLine="0"/>
        <w:rPr>
          <w:rFonts w:cs="Times New Roman"/>
          <w:color w:val="000000" w:themeColor="text1"/>
        </w:rPr>
      </w:pPr>
    </w:p>
    <w:p w14:paraId="0457796B" w14:textId="77777777" w:rsidR="007803D8" w:rsidRDefault="007803D8" w:rsidP="002C7E6E">
      <w:pPr>
        <w:ind w:firstLine="0"/>
        <w:rPr>
          <w:rFonts w:cs="Times New Roman"/>
          <w:color w:val="000000" w:themeColor="text1"/>
        </w:rPr>
      </w:pPr>
    </w:p>
    <w:p w14:paraId="7BF41AD2" w14:textId="77777777" w:rsidR="007803D8" w:rsidRDefault="007803D8" w:rsidP="002C7E6E">
      <w:pPr>
        <w:ind w:firstLine="0"/>
        <w:rPr>
          <w:rFonts w:cs="Times New Roman"/>
          <w:color w:val="000000" w:themeColor="text1"/>
        </w:rPr>
      </w:pPr>
    </w:p>
    <w:p w14:paraId="64FBC242" w14:textId="38EF3FEA" w:rsidR="00025B71" w:rsidRPr="002C7E6E" w:rsidRDefault="00025B71" w:rsidP="002C7E6E">
      <w:pPr>
        <w:ind w:firstLine="0"/>
        <w:rPr>
          <w:rFonts w:cs="Times New Roman"/>
          <w:color w:val="000000" w:themeColor="text1"/>
        </w:rPr>
      </w:pPr>
      <w:r w:rsidRPr="003D305E">
        <w:rPr>
          <w:b/>
          <w:szCs w:val="24"/>
        </w:rPr>
        <w:lastRenderedPageBreak/>
        <w:t>2.2.</w:t>
      </w:r>
      <w:r>
        <w:rPr>
          <w:b/>
          <w:szCs w:val="24"/>
        </w:rPr>
        <w:t xml:space="preserve"> </w:t>
      </w:r>
      <w:proofErr w:type="spellStart"/>
      <w:r w:rsidR="00E82C5E">
        <w:rPr>
          <w:b/>
          <w:szCs w:val="24"/>
        </w:rPr>
        <w:t>Nöroblastom</w:t>
      </w:r>
      <w:r w:rsidR="00D14DB1">
        <w:rPr>
          <w:b/>
          <w:szCs w:val="24"/>
        </w:rPr>
        <w:t>a</w:t>
      </w:r>
      <w:proofErr w:type="spellEnd"/>
    </w:p>
    <w:p w14:paraId="1F564DAD" w14:textId="77777777" w:rsidR="002C7E6E" w:rsidRDefault="002C7E6E" w:rsidP="0057668F">
      <w:pPr>
        <w:spacing w:after="120"/>
        <w:ind w:firstLine="0"/>
        <w:rPr>
          <w:b/>
          <w:szCs w:val="24"/>
        </w:rPr>
      </w:pPr>
    </w:p>
    <w:p w14:paraId="2CB5D47C" w14:textId="7A11D7F5" w:rsidR="0014711F" w:rsidRPr="00450F74" w:rsidRDefault="00E82C5E" w:rsidP="009C33C0">
      <w:pPr>
        <w:spacing w:after="120"/>
        <w:rPr>
          <w:bCs/>
          <w:szCs w:val="24"/>
        </w:rPr>
      </w:pPr>
      <w:proofErr w:type="spellStart"/>
      <w:r w:rsidRPr="00173666">
        <w:rPr>
          <w:bCs/>
          <w:szCs w:val="24"/>
        </w:rPr>
        <w:t>Nöroblastoma</w:t>
      </w:r>
      <w:proofErr w:type="spellEnd"/>
      <w:r w:rsidRPr="00173666">
        <w:rPr>
          <w:bCs/>
          <w:szCs w:val="24"/>
        </w:rPr>
        <w:t xml:space="preserve"> çocukluğun erken dönemlerinde ortaya çıkan nadir görülen</w:t>
      </w:r>
      <w:r w:rsidR="00355D32" w:rsidRPr="00173666">
        <w:rPr>
          <w:bCs/>
          <w:szCs w:val="24"/>
        </w:rPr>
        <w:t>, a</w:t>
      </w:r>
      <w:r w:rsidRPr="00173666">
        <w:rPr>
          <w:bCs/>
          <w:szCs w:val="24"/>
        </w:rPr>
        <w:t xml:space="preserve">drenal </w:t>
      </w:r>
      <w:proofErr w:type="spellStart"/>
      <w:r w:rsidRPr="00173666">
        <w:rPr>
          <w:bCs/>
          <w:szCs w:val="24"/>
        </w:rPr>
        <w:t>medulla</w:t>
      </w:r>
      <w:proofErr w:type="spellEnd"/>
      <w:r w:rsidRPr="00173666">
        <w:rPr>
          <w:bCs/>
          <w:szCs w:val="24"/>
        </w:rPr>
        <w:t xml:space="preserve"> ve paravertebral sempatik ganglionların gelişimini anormal şekilde etkileyen </w:t>
      </w:r>
      <w:proofErr w:type="spellStart"/>
      <w:r w:rsidRPr="00173666">
        <w:rPr>
          <w:bCs/>
          <w:szCs w:val="24"/>
        </w:rPr>
        <w:t>embriyonel</w:t>
      </w:r>
      <w:proofErr w:type="spellEnd"/>
      <w:r w:rsidRPr="00173666">
        <w:rPr>
          <w:bCs/>
          <w:szCs w:val="24"/>
        </w:rPr>
        <w:t xml:space="preserve"> bir malignitedir.</w:t>
      </w:r>
    </w:p>
    <w:p w14:paraId="57EA86A9" w14:textId="1D94D3AE" w:rsidR="00E82C5E" w:rsidRPr="00450F74" w:rsidRDefault="00E82C5E" w:rsidP="006D2AD2">
      <w:pPr>
        <w:spacing w:after="120"/>
        <w:rPr>
          <w:bCs/>
          <w:szCs w:val="24"/>
        </w:rPr>
      </w:pPr>
      <w:r w:rsidRPr="00450F74">
        <w:rPr>
          <w:bCs/>
          <w:szCs w:val="24"/>
        </w:rPr>
        <w:t xml:space="preserve"> </w:t>
      </w:r>
      <w:proofErr w:type="spellStart"/>
      <w:r w:rsidRPr="00450F74">
        <w:rPr>
          <w:bCs/>
          <w:szCs w:val="24"/>
        </w:rPr>
        <w:t>Nöroblastomanın</w:t>
      </w:r>
      <w:proofErr w:type="spellEnd"/>
      <w:r w:rsidRPr="00450F74">
        <w:rPr>
          <w:bCs/>
          <w:szCs w:val="24"/>
        </w:rPr>
        <w:t xml:space="preserve"> sebepleri ve başlama mekanizması tam olarak aydınlatılabilmiş değildir. </w:t>
      </w:r>
      <w:proofErr w:type="spellStart"/>
      <w:r w:rsidRPr="00450F74">
        <w:rPr>
          <w:bCs/>
          <w:szCs w:val="24"/>
        </w:rPr>
        <w:t>Nöroblastoma</w:t>
      </w:r>
      <w:proofErr w:type="spellEnd"/>
      <w:r w:rsidRPr="00450F74">
        <w:rPr>
          <w:bCs/>
          <w:szCs w:val="24"/>
        </w:rPr>
        <w:t xml:space="preserve"> sempatik sinir sisteminin bir bölgesinde ortaya çıkabilir ve </w:t>
      </w:r>
      <w:r w:rsidR="00125DC9" w:rsidRPr="00450F74">
        <w:rPr>
          <w:bCs/>
          <w:szCs w:val="24"/>
        </w:rPr>
        <w:t xml:space="preserve">mevcut tedavi yöntemlerinin yetersiz kalmasına sebep olacak genetik ve morfolojik </w:t>
      </w:r>
      <w:r w:rsidRPr="00450F74">
        <w:rPr>
          <w:bCs/>
          <w:szCs w:val="24"/>
        </w:rPr>
        <w:t>heterojenite gösterir</w:t>
      </w:r>
      <w:r w:rsidR="00F14FFB" w:rsidRPr="00450F74">
        <w:rPr>
          <w:bCs/>
          <w:szCs w:val="24"/>
        </w:rPr>
        <w:t xml:space="preserve"> </w:t>
      </w:r>
      <w:r w:rsidR="00F14FFB" w:rsidRPr="00450F74">
        <w:rPr>
          <w:rFonts w:cs="Times New Roman"/>
          <w:bCs/>
          <w:szCs w:val="24"/>
        </w:rPr>
        <w:t>(</w:t>
      </w:r>
      <w:proofErr w:type="spellStart"/>
      <w:r>
        <w:fldChar w:fldCharType="begin"/>
      </w:r>
      <w:r>
        <w:instrText>HYPERLINK "https://link.springer.com/article/10.1007/s00441-018-2796-z" \l "auth-Shoma-Tsubota-Aff1"</w:instrText>
      </w:r>
      <w:r>
        <w:fldChar w:fldCharType="separate"/>
      </w:r>
      <w:r w:rsidR="00F14FFB" w:rsidRPr="00450F74">
        <w:rPr>
          <w:rFonts w:cs="Times New Roman"/>
          <w:color w:val="1A1A1A"/>
          <w:szCs w:val="24"/>
        </w:rPr>
        <w:t>Tsubota</w:t>
      </w:r>
      <w:proofErr w:type="spellEnd"/>
      <w:r>
        <w:rPr>
          <w:rFonts w:cs="Times New Roman"/>
          <w:color w:val="1A1A1A"/>
          <w:szCs w:val="24"/>
        </w:rPr>
        <w:fldChar w:fldCharType="end"/>
      </w:r>
      <w:r w:rsidR="003579ED">
        <w:rPr>
          <w:rFonts w:cs="Times New Roman"/>
          <w:szCs w:val="24"/>
        </w:rPr>
        <w:t xml:space="preserve"> S.</w:t>
      </w:r>
      <w:r w:rsidR="00F14FFB" w:rsidRPr="00450F74">
        <w:rPr>
          <w:rFonts w:cs="Times New Roman"/>
          <w:color w:val="1A1A1A"/>
          <w:szCs w:val="24"/>
        </w:rPr>
        <w:t xml:space="preserve"> ve </w:t>
      </w:r>
      <w:hyperlink r:id="rId15" w:anchor="auth-Kenji-Kadomatsu-Aff1" w:history="1">
        <w:proofErr w:type="spellStart"/>
        <w:r w:rsidR="00F14FFB" w:rsidRPr="00450F74">
          <w:rPr>
            <w:rFonts w:cs="Times New Roman"/>
            <w:color w:val="1A1A1A"/>
            <w:szCs w:val="24"/>
          </w:rPr>
          <w:t>Kenji</w:t>
        </w:r>
        <w:proofErr w:type="spellEnd"/>
        <w:r w:rsidR="00F14FFB" w:rsidRPr="00450F74">
          <w:rPr>
            <w:rFonts w:cs="Times New Roman"/>
            <w:color w:val="1A1A1A"/>
            <w:szCs w:val="24"/>
          </w:rPr>
          <w:t xml:space="preserve"> </w:t>
        </w:r>
        <w:proofErr w:type="spellStart"/>
        <w:r w:rsidR="00F14FFB" w:rsidRPr="00450F74">
          <w:rPr>
            <w:rFonts w:cs="Times New Roman"/>
            <w:color w:val="1A1A1A"/>
            <w:szCs w:val="24"/>
          </w:rPr>
          <w:t>Kadomatsu</w:t>
        </w:r>
        <w:proofErr w:type="spellEnd"/>
      </w:hyperlink>
      <w:r w:rsidR="003579ED">
        <w:rPr>
          <w:rFonts w:cs="Times New Roman"/>
          <w:color w:val="1A1A1A"/>
          <w:szCs w:val="24"/>
        </w:rPr>
        <w:t xml:space="preserve"> K.</w:t>
      </w:r>
      <w:r w:rsidR="00F14FFB" w:rsidRPr="00450F74">
        <w:rPr>
          <w:rFonts w:cs="Times New Roman"/>
          <w:color w:val="1A1A1A"/>
          <w:szCs w:val="24"/>
        </w:rPr>
        <w:t>, 2018)</w:t>
      </w:r>
      <w:r w:rsidR="009C33C0" w:rsidRPr="00450F74">
        <w:rPr>
          <w:rFonts w:cs="Times New Roman"/>
          <w:color w:val="1A1A1A"/>
          <w:szCs w:val="24"/>
        </w:rPr>
        <w:t>.</w:t>
      </w:r>
    </w:p>
    <w:p w14:paraId="7B3D22A3" w14:textId="281F7890" w:rsidR="002C7E6E" w:rsidRDefault="00E82C5E" w:rsidP="002C7E6E">
      <w:pPr>
        <w:spacing w:after="120"/>
        <w:ind w:firstLine="0"/>
        <w:rPr>
          <w:rFonts w:cs="Times New Roman"/>
          <w:color w:val="000000" w:themeColor="text1"/>
        </w:rPr>
      </w:pPr>
      <w:r w:rsidRPr="00450F74">
        <w:rPr>
          <w:bCs/>
          <w:szCs w:val="24"/>
        </w:rPr>
        <w:t xml:space="preserve">Yeni nesil dizileme çalışmaları ile elde edilen sonuçlara göre </w:t>
      </w:r>
      <w:proofErr w:type="spellStart"/>
      <w:r w:rsidRPr="00450F74">
        <w:rPr>
          <w:bCs/>
          <w:szCs w:val="24"/>
        </w:rPr>
        <w:t>nöroblastomadaki</w:t>
      </w:r>
      <w:proofErr w:type="spellEnd"/>
      <w:r w:rsidRPr="00450F74">
        <w:rPr>
          <w:bCs/>
          <w:szCs w:val="24"/>
        </w:rPr>
        <w:t xml:space="preserve"> genetik anormalliklerin önemi ortaya çıkar</w:t>
      </w:r>
      <w:r w:rsidR="00096619" w:rsidRPr="00450F74">
        <w:rPr>
          <w:bCs/>
          <w:szCs w:val="24"/>
        </w:rPr>
        <w:t>ıl</w:t>
      </w:r>
      <w:r w:rsidRPr="00450F74">
        <w:rPr>
          <w:bCs/>
          <w:szCs w:val="24"/>
        </w:rPr>
        <w:t xml:space="preserve">mıştır. ALK, PTPN11 ve ATRX genlerinde tekrarlayan somatik mutasyonların </w:t>
      </w:r>
      <w:r w:rsidR="00125DC9" w:rsidRPr="00450F74">
        <w:rPr>
          <w:bCs/>
          <w:szCs w:val="24"/>
        </w:rPr>
        <w:t xml:space="preserve">ailesel </w:t>
      </w:r>
      <w:proofErr w:type="spellStart"/>
      <w:r w:rsidRPr="00450F74">
        <w:rPr>
          <w:bCs/>
          <w:szCs w:val="24"/>
        </w:rPr>
        <w:t>nöroblastom</w:t>
      </w:r>
      <w:proofErr w:type="spellEnd"/>
      <w:r w:rsidRPr="00450F74">
        <w:rPr>
          <w:bCs/>
          <w:szCs w:val="24"/>
        </w:rPr>
        <w:t xml:space="preserve"> için yüksek risk oluşturduğu tespit </w:t>
      </w:r>
      <w:r w:rsidRPr="00450F74">
        <w:rPr>
          <w:rFonts w:cs="Times New Roman"/>
          <w:bCs/>
          <w:color w:val="000000" w:themeColor="text1"/>
          <w:szCs w:val="24"/>
        </w:rPr>
        <w:t>edilmiştir</w:t>
      </w:r>
      <w:r w:rsidR="009C33C0" w:rsidRPr="00450F74">
        <w:rPr>
          <w:rFonts w:cs="Times New Roman"/>
          <w:bCs/>
          <w:color w:val="000000" w:themeColor="text1"/>
          <w:szCs w:val="24"/>
        </w:rPr>
        <w:t xml:space="preserve"> </w:t>
      </w:r>
      <w:r w:rsidR="00096619" w:rsidRPr="00450F74">
        <w:rPr>
          <w:rFonts w:cs="Times New Roman"/>
          <w:bCs/>
          <w:color w:val="000000" w:themeColor="text1"/>
          <w:szCs w:val="24"/>
        </w:rPr>
        <w:t>(</w:t>
      </w:r>
      <w:proofErr w:type="spellStart"/>
      <w:r>
        <w:fldChar w:fldCharType="begin"/>
      </w:r>
      <w:r>
        <w:instrText>HYPERLINK "https://pubmed.ncbi.nlm.nih.gov/?term=Pugh+TJ&amp;cauthor_id=23334666"</w:instrText>
      </w:r>
      <w:r>
        <w:fldChar w:fldCharType="separate"/>
      </w:r>
      <w:r w:rsidR="00096619" w:rsidRPr="00450F74">
        <w:rPr>
          <w:rStyle w:val="Kpr"/>
          <w:rFonts w:cs="Times New Roman"/>
          <w:color w:val="000000" w:themeColor="text1"/>
          <w:u w:val="none"/>
          <w:shd w:val="clear" w:color="auto" w:fill="FFFFFF"/>
        </w:rPr>
        <w:t>Pugh</w:t>
      </w:r>
      <w:proofErr w:type="spellEnd"/>
      <w:r>
        <w:rPr>
          <w:rStyle w:val="Kpr"/>
          <w:rFonts w:cs="Times New Roman"/>
          <w:color w:val="000000" w:themeColor="text1"/>
          <w:u w:val="none"/>
          <w:shd w:val="clear" w:color="auto" w:fill="FFFFFF"/>
        </w:rPr>
        <w:fldChar w:fldCharType="end"/>
      </w:r>
      <w:r w:rsidR="003579ED">
        <w:rPr>
          <w:rFonts w:cs="Times New Roman"/>
          <w:color w:val="000000" w:themeColor="text1"/>
        </w:rPr>
        <w:t xml:space="preserve"> </w:t>
      </w:r>
      <w:r w:rsidR="00096619" w:rsidRPr="00450F74">
        <w:rPr>
          <w:rFonts w:cs="Times New Roman"/>
          <w:color w:val="000000" w:themeColor="text1"/>
        </w:rPr>
        <w:t xml:space="preserve">ve </w:t>
      </w:r>
      <w:r w:rsidR="00F06E61">
        <w:rPr>
          <w:rFonts w:cs="Times New Roman"/>
          <w:color w:val="000000" w:themeColor="text1"/>
        </w:rPr>
        <w:t>diğerleri,</w:t>
      </w:r>
      <w:r w:rsidR="00096619" w:rsidRPr="00450F74">
        <w:rPr>
          <w:rFonts w:cs="Times New Roman"/>
          <w:color w:val="000000" w:themeColor="text1"/>
        </w:rPr>
        <w:t xml:space="preserve"> 2013)</w:t>
      </w:r>
      <w:r w:rsidR="009C33C0" w:rsidRPr="00450F74">
        <w:rPr>
          <w:rFonts w:cs="Times New Roman"/>
          <w:color w:val="000000" w:themeColor="text1"/>
        </w:rPr>
        <w:t>.</w:t>
      </w:r>
    </w:p>
    <w:p w14:paraId="6512AD04" w14:textId="77777777" w:rsidR="002C7E6E" w:rsidRPr="002C7E6E" w:rsidRDefault="002C7E6E" w:rsidP="002C7E6E">
      <w:pPr>
        <w:spacing w:after="120"/>
        <w:ind w:firstLine="0"/>
        <w:rPr>
          <w:bCs/>
          <w:szCs w:val="24"/>
        </w:rPr>
      </w:pPr>
    </w:p>
    <w:p w14:paraId="6627617F" w14:textId="77777777" w:rsidR="002C7E6E" w:rsidRDefault="002C7E6E" w:rsidP="002C7E6E">
      <w:pPr>
        <w:spacing w:after="120"/>
        <w:ind w:firstLine="0"/>
        <w:jc w:val="left"/>
        <w:rPr>
          <w:b/>
          <w:szCs w:val="24"/>
        </w:rPr>
      </w:pPr>
    </w:p>
    <w:p w14:paraId="1D3B0E0A" w14:textId="4204D0C3" w:rsidR="002C7E6E" w:rsidRDefault="00125DC9" w:rsidP="002C7E6E">
      <w:pPr>
        <w:spacing w:after="120"/>
        <w:ind w:firstLine="0"/>
        <w:jc w:val="left"/>
        <w:rPr>
          <w:b/>
          <w:szCs w:val="24"/>
        </w:rPr>
      </w:pPr>
      <w:r w:rsidRPr="00450F74">
        <w:rPr>
          <w:b/>
          <w:szCs w:val="24"/>
        </w:rPr>
        <w:t>2.2.1</w:t>
      </w:r>
      <w:r w:rsidR="002C7E6E">
        <w:rPr>
          <w:b/>
          <w:szCs w:val="24"/>
        </w:rPr>
        <w:t>.</w:t>
      </w:r>
      <w:r w:rsidRPr="00450F74">
        <w:rPr>
          <w:b/>
          <w:szCs w:val="24"/>
        </w:rPr>
        <w:t xml:space="preserve"> </w:t>
      </w:r>
      <w:proofErr w:type="spellStart"/>
      <w:r w:rsidRPr="00450F74">
        <w:rPr>
          <w:b/>
          <w:szCs w:val="24"/>
        </w:rPr>
        <w:t>Nöroblastomun</w:t>
      </w:r>
      <w:proofErr w:type="spellEnd"/>
      <w:r w:rsidRPr="00450F74">
        <w:rPr>
          <w:b/>
          <w:szCs w:val="24"/>
        </w:rPr>
        <w:t xml:space="preserve"> epidemiyolojisi</w:t>
      </w:r>
    </w:p>
    <w:p w14:paraId="2CD69D3B" w14:textId="77777777" w:rsidR="002C7E6E" w:rsidRPr="00450F74" w:rsidRDefault="002C7E6E" w:rsidP="002C7E6E">
      <w:pPr>
        <w:spacing w:after="120"/>
        <w:ind w:firstLine="0"/>
        <w:jc w:val="left"/>
        <w:rPr>
          <w:b/>
          <w:szCs w:val="24"/>
        </w:rPr>
      </w:pPr>
    </w:p>
    <w:p w14:paraId="2883CAAC" w14:textId="7B350DF9" w:rsidR="007F595F" w:rsidRPr="00450F74" w:rsidRDefault="00125DC9" w:rsidP="00450F74">
      <w:pPr>
        <w:spacing w:after="120"/>
        <w:rPr>
          <w:rFonts w:cs="Times New Roman"/>
          <w:color w:val="000000"/>
          <w:szCs w:val="24"/>
          <w:shd w:val="clear" w:color="auto" w:fill="FFFFFF"/>
        </w:rPr>
      </w:pPr>
      <w:r w:rsidRPr="007F595F">
        <w:rPr>
          <w:rFonts w:cs="Times New Roman"/>
          <w:bCs/>
          <w:szCs w:val="24"/>
        </w:rPr>
        <w:t>Nöroblastom</w:t>
      </w:r>
      <w:r w:rsidR="009C33C0">
        <w:rPr>
          <w:rFonts w:cs="Times New Roman"/>
          <w:bCs/>
          <w:szCs w:val="24"/>
        </w:rPr>
        <w:t>a</w:t>
      </w:r>
      <w:r w:rsidRPr="007F595F">
        <w:rPr>
          <w:rFonts w:cs="Times New Roman"/>
          <w:bCs/>
          <w:szCs w:val="24"/>
        </w:rPr>
        <w:t xml:space="preserve"> sempatik sinir sisteminin tümörleri içinde en yaygın görülen tümör çeşididir. En sık ortaya çıktığı dönem bebeklik dönemi olmakla birlikte ortanca tanı yaş bebekliğin 17. ayıdır.  Tam olarak ortaya çıkış mekanizmasının aydınlatılamaması dolayısıyla hedefe yönelik tedaviler geliştirilememiştir ve pediatrik onkolojik ölümlerin yüzde 15’i</w:t>
      </w:r>
      <w:r w:rsidR="009C33C0">
        <w:rPr>
          <w:rFonts w:cs="Times New Roman"/>
          <w:bCs/>
          <w:szCs w:val="24"/>
        </w:rPr>
        <w:t>ni</w:t>
      </w:r>
      <w:r w:rsidRPr="007F595F">
        <w:rPr>
          <w:rFonts w:cs="Times New Roman"/>
          <w:bCs/>
          <w:szCs w:val="24"/>
        </w:rPr>
        <w:t xml:space="preserve"> nöroblastom hastaları oluşturmaktadır </w:t>
      </w:r>
      <w:r w:rsidR="00FE2DC6" w:rsidRPr="007F595F">
        <w:rPr>
          <w:rFonts w:cs="Times New Roman"/>
          <w:bCs/>
          <w:szCs w:val="24"/>
        </w:rPr>
        <w:t>(</w:t>
      </w:r>
      <w:proofErr w:type="spellStart"/>
      <w:r w:rsidR="00FE2DC6" w:rsidRPr="007F595F">
        <w:rPr>
          <w:rFonts w:cs="Times New Roman"/>
          <w:color w:val="000000"/>
          <w:szCs w:val="24"/>
          <w:shd w:val="clear" w:color="auto" w:fill="FFFFFF"/>
        </w:rPr>
        <w:t>Mahapatra</w:t>
      </w:r>
      <w:proofErr w:type="spellEnd"/>
      <w:r w:rsidR="00FE2DC6" w:rsidRPr="007F595F">
        <w:rPr>
          <w:rFonts w:cs="Times New Roman"/>
          <w:color w:val="000000"/>
          <w:szCs w:val="24"/>
          <w:shd w:val="clear" w:color="auto" w:fill="FFFFFF"/>
        </w:rPr>
        <w:t xml:space="preserve"> </w:t>
      </w:r>
      <w:r w:rsidR="00F06E61">
        <w:rPr>
          <w:rFonts w:cs="Times New Roman"/>
          <w:color w:val="000000"/>
          <w:szCs w:val="24"/>
          <w:shd w:val="clear" w:color="auto" w:fill="FFFFFF"/>
        </w:rPr>
        <w:t>ve diğerleri,</w:t>
      </w:r>
      <w:r w:rsidR="00FE2DC6" w:rsidRPr="007F595F">
        <w:rPr>
          <w:rFonts w:cs="Times New Roman"/>
          <w:color w:val="000000"/>
          <w:szCs w:val="24"/>
          <w:shd w:val="clear" w:color="auto" w:fill="FFFFFF"/>
        </w:rPr>
        <w:t xml:space="preserve"> 202</w:t>
      </w:r>
      <w:r w:rsidR="00F06E61">
        <w:rPr>
          <w:rFonts w:cs="Times New Roman"/>
          <w:color w:val="000000"/>
          <w:szCs w:val="24"/>
          <w:shd w:val="clear" w:color="auto" w:fill="FFFFFF"/>
        </w:rPr>
        <w:t>4</w:t>
      </w:r>
      <w:r w:rsidR="00FE2DC6" w:rsidRPr="007F595F">
        <w:rPr>
          <w:rFonts w:cs="Times New Roman"/>
          <w:color w:val="000000"/>
          <w:szCs w:val="24"/>
          <w:shd w:val="clear" w:color="auto" w:fill="FFFFFF"/>
        </w:rPr>
        <w:t xml:space="preserve">) </w:t>
      </w:r>
      <w:r w:rsidR="009C33C0">
        <w:rPr>
          <w:rFonts w:cs="Times New Roman"/>
          <w:color w:val="000000"/>
          <w:szCs w:val="24"/>
          <w:shd w:val="clear" w:color="auto" w:fill="FFFFFF"/>
        </w:rPr>
        <w:t>.</w:t>
      </w:r>
    </w:p>
    <w:p w14:paraId="042CAAF6" w14:textId="77777777" w:rsidR="007F595F" w:rsidRDefault="007F595F" w:rsidP="00E82C5E">
      <w:pPr>
        <w:spacing w:after="120"/>
        <w:ind w:left="708" w:firstLine="0"/>
        <w:rPr>
          <w:rFonts w:ascii="Arial" w:hAnsi="Arial" w:cs="Arial"/>
          <w:color w:val="000000"/>
          <w:sz w:val="19"/>
          <w:szCs w:val="19"/>
          <w:shd w:val="clear" w:color="auto" w:fill="FFFFFF"/>
        </w:rPr>
      </w:pPr>
    </w:p>
    <w:p w14:paraId="02EC2138" w14:textId="77777777" w:rsidR="007803D8" w:rsidRDefault="007803D8" w:rsidP="00E82C5E">
      <w:pPr>
        <w:spacing w:after="120"/>
        <w:ind w:left="708" w:firstLine="0"/>
        <w:rPr>
          <w:rFonts w:ascii="Arial" w:hAnsi="Arial" w:cs="Arial"/>
          <w:color w:val="000000"/>
          <w:sz w:val="19"/>
          <w:szCs w:val="19"/>
          <w:shd w:val="clear" w:color="auto" w:fill="FFFFFF"/>
        </w:rPr>
      </w:pPr>
    </w:p>
    <w:p w14:paraId="6B95777F" w14:textId="78B139D6" w:rsidR="007F595F" w:rsidRDefault="00FE2DC6" w:rsidP="002C7E6E">
      <w:pPr>
        <w:spacing w:after="120"/>
        <w:ind w:firstLine="0"/>
        <w:rPr>
          <w:b/>
          <w:szCs w:val="24"/>
        </w:rPr>
      </w:pPr>
      <w:r w:rsidRPr="006D2AD2">
        <w:rPr>
          <w:b/>
          <w:szCs w:val="24"/>
        </w:rPr>
        <w:t>2.2.2</w:t>
      </w:r>
      <w:r w:rsidR="002C7E6E">
        <w:rPr>
          <w:b/>
          <w:szCs w:val="24"/>
        </w:rPr>
        <w:t>.</w:t>
      </w:r>
      <w:r w:rsidRPr="006D2AD2">
        <w:rPr>
          <w:b/>
          <w:szCs w:val="24"/>
        </w:rPr>
        <w:t xml:space="preserve"> </w:t>
      </w:r>
      <w:proofErr w:type="spellStart"/>
      <w:r w:rsidRPr="006D2AD2">
        <w:rPr>
          <w:b/>
          <w:szCs w:val="24"/>
        </w:rPr>
        <w:t>Nöroblastoma</w:t>
      </w:r>
      <w:proofErr w:type="spellEnd"/>
      <w:r w:rsidRPr="006D2AD2">
        <w:rPr>
          <w:b/>
          <w:szCs w:val="24"/>
        </w:rPr>
        <w:t xml:space="preserve"> Moleküler Patogenezi</w:t>
      </w:r>
    </w:p>
    <w:p w14:paraId="72B48C17" w14:textId="77777777" w:rsidR="002C7E6E" w:rsidRPr="00450F74" w:rsidRDefault="002C7E6E" w:rsidP="002C7E6E">
      <w:pPr>
        <w:spacing w:after="120"/>
        <w:ind w:firstLine="0"/>
        <w:rPr>
          <w:b/>
          <w:szCs w:val="24"/>
        </w:rPr>
      </w:pPr>
    </w:p>
    <w:p w14:paraId="2E7D4800" w14:textId="188E3DE3" w:rsidR="003A31D6" w:rsidRPr="00450F74" w:rsidRDefault="003A31D6" w:rsidP="006D2AD2">
      <w:pPr>
        <w:spacing w:after="120"/>
        <w:rPr>
          <w:rFonts w:cs="Times New Roman"/>
          <w:color w:val="212121"/>
          <w:shd w:val="clear" w:color="auto" w:fill="FFFFFF"/>
        </w:rPr>
      </w:pPr>
      <w:r w:rsidRPr="00173666">
        <w:rPr>
          <w:rFonts w:cs="Times New Roman"/>
          <w:color w:val="0D0D0D"/>
          <w:shd w:val="clear" w:color="auto" w:fill="FFFFFF"/>
        </w:rPr>
        <w:t xml:space="preserve">Nöroblastoma, periferik sempatik sinir sisteminin nöronal gangliyonlarından köken alan bir tür gelişimsel kanserdir. Bu nöronal yapılar, erken embriyonik gelişim döneminde nöral tüpten uzaklaşan </w:t>
      </w:r>
      <w:proofErr w:type="spellStart"/>
      <w:r w:rsidRPr="00173666">
        <w:rPr>
          <w:rFonts w:cs="Times New Roman"/>
          <w:color w:val="0D0D0D"/>
          <w:shd w:val="clear" w:color="auto" w:fill="FFFFFF"/>
        </w:rPr>
        <w:t>venterolateral</w:t>
      </w:r>
      <w:proofErr w:type="spellEnd"/>
      <w:r w:rsidRPr="00173666">
        <w:rPr>
          <w:rFonts w:cs="Times New Roman"/>
          <w:color w:val="0D0D0D"/>
          <w:shd w:val="clear" w:color="auto" w:fill="FFFFFF"/>
        </w:rPr>
        <w:t xml:space="preserve"> nöral </w:t>
      </w:r>
      <w:proofErr w:type="spellStart"/>
      <w:r w:rsidRPr="00173666">
        <w:rPr>
          <w:rFonts w:cs="Times New Roman"/>
          <w:color w:val="0D0D0D"/>
          <w:shd w:val="clear" w:color="auto" w:fill="FFFFFF"/>
        </w:rPr>
        <w:t>kr</w:t>
      </w:r>
      <w:r w:rsidR="000276AF">
        <w:rPr>
          <w:rFonts w:cs="Times New Roman"/>
          <w:color w:val="0D0D0D"/>
          <w:shd w:val="clear" w:color="auto" w:fill="FFFFFF"/>
        </w:rPr>
        <w:t>ista</w:t>
      </w:r>
      <w:proofErr w:type="spellEnd"/>
      <w:r w:rsidRPr="00173666">
        <w:rPr>
          <w:rFonts w:cs="Times New Roman"/>
          <w:color w:val="0D0D0D"/>
          <w:shd w:val="clear" w:color="auto" w:fill="FFFFFF"/>
        </w:rPr>
        <w:t xml:space="preserve"> hücrelerinden türemiştir. Nöroblastoma tümörlerinin %30'a yakını adrenal medulladan, %60 civarı abdominal paraspinal </w:t>
      </w:r>
      <w:r w:rsidRPr="00173666">
        <w:rPr>
          <w:rFonts w:cs="Times New Roman"/>
          <w:color w:val="0D0D0D"/>
          <w:shd w:val="clear" w:color="auto" w:fill="FFFFFF"/>
        </w:rPr>
        <w:lastRenderedPageBreak/>
        <w:t xml:space="preserve">ganglionlardan ve geri kalanı ise baş/boyun, göğüs ve pelvisteki sempatik ganglionlardan kaynaklanır. Bu nedenle, nöroblastomanın klinik özellikleri büyük ölçüde değişkenlik gösterebilir. Hastaların sağkalım ve tedaviye yanıtları tümörün farklılaşma derecelerine bağlı olarak farklılık gösterir. Nöral krest </w:t>
      </w:r>
      <w:r w:rsidRPr="00173666">
        <w:rPr>
          <w:rFonts w:cs="Times New Roman"/>
          <w:color w:val="000000" w:themeColor="text1"/>
          <w:shd w:val="clear" w:color="auto" w:fill="FFFFFF"/>
        </w:rPr>
        <w:t>hücrelerinin eşsiz gelişimsel biyolojisi tümörün heterojenliğini sağlar</w:t>
      </w:r>
      <w:r w:rsidR="009C33C0" w:rsidRPr="00173666">
        <w:rPr>
          <w:rFonts w:cs="Times New Roman"/>
          <w:color w:val="000000" w:themeColor="text1"/>
          <w:shd w:val="clear" w:color="auto" w:fill="FFFFFF"/>
        </w:rPr>
        <w:t xml:space="preserve"> </w:t>
      </w:r>
      <w:r w:rsidRPr="00173666">
        <w:rPr>
          <w:rFonts w:cs="Times New Roman"/>
          <w:color w:val="000000" w:themeColor="text1"/>
          <w:shd w:val="clear" w:color="auto" w:fill="FFFFFF"/>
        </w:rPr>
        <w:t>(</w:t>
      </w:r>
      <w:r w:rsidR="000B5B83" w:rsidRPr="00173666">
        <w:rPr>
          <w:rFonts w:cs="Times New Roman"/>
          <w:color w:val="000000" w:themeColor="text1"/>
          <w:szCs w:val="24"/>
        </w:rPr>
        <w:t>Louis</w:t>
      </w:r>
      <w:r w:rsidR="00A128DE">
        <w:rPr>
          <w:rFonts w:cs="Times New Roman"/>
          <w:color w:val="000000" w:themeColor="text1"/>
          <w:szCs w:val="24"/>
        </w:rPr>
        <w:t xml:space="preserve"> </w:t>
      </w:r>
      <w:r w:rsidR="00A128DE">
        <w:rPr>
          <w:rFonts w:cs="Times New Roman"/>
          <w:color w:val="000000" w:themeColor="text1"/>
          <w:shd w:val="clear" w:color="auto" w:fill="FFFFFF"/>
        </w:rPr>
        <w:t>v</w:t>
      </w:r>
      <w:r w:rsidRPr="00173666">
        <w:rPr>
          <w:rFonts w:cs="Times New Roman"/>
          <w:color w:val="000000" w:themeColor="text1"/>
          <w:shd w:val="clear" w:color="auto" w:fill="FFFFFF"/>
        </w:rPr>
        <w:t xml:space="preserve">e </w:t>
      </w:r>
      <w:r w:rsidR="00F06E61" w:rsidRPr="00173666">
        <w:rPr>
          <w:rFonts w:cs="Times New Roman"/>
          <w:color w:val="000000" w:themeColor="text1"/>
          <w:shd w:val="clear" w:color="auto" w:fill="FFFFFF"/>
        </w:rPr>
        <w:t>diğerleri,</w:t>
      </w:r>
      <w:r w:rsidRPr="00173666">
        <w:rPr>
          <w:rFonts w:cs="Times New Roman"/>
          <w:color w:val="000000" w:themeColor="text1"/>
          <w:shd w:val="clear" w:color="auto" w:fill="FFFFFF"/>
        </w:rPr>
        <w:t xml:space="preserve"> 2015)</w:t>
      </w:r>
      <w:r w:rsidR="009C33C0" w:rsidRPr="00173666">
        <w:rPr>
          <w:rFonts w:cs="Times New Roman"/>
          <w:color w:val="000000" w:themeColor="text1"/>
          <w:shd w:val="clear" w:color="auto" w:fill="FFFFFF"/>
        </w:rPr>
        <w:t>.</w:t>
      </w:r>
    </w:p>
    <w:p w14:paraId="699C4D72" w14:textId="77777777" w:rsidR="009C33C0" w:rsidRDefault="009C33C0" w:rsidP="00DA0AFD">
      <w:pPr>
        <w:spacing w:after="120"/>
        <w:rPr>
          <w:rFonts w:cs="Times New Roman"/>
          <w:b/>
          <w:color w:val="0D0D0D"/>
          <w:shd w:val="clear" w:color="auto" w:fill="FFFFFF"/>
        </w:rPr>
      </w:pPr>
    </w:p>
    <w:p w14:paraId="50A6BD9C" w14:textId="77777777" w:rsidR="007803D8" w:rsidRPr="00450F74" w:rsidRDefault="007803D8" w:rsidP="00DA0AFD">
      <w:pPr>
        <w:spacing w:after="120"/>
        <w:rPr>
          <w:rFonts w:cs="Times New Roman"/>
          <w:b/>
          <w:color w:val="0D0D0D"/>
          <w:shd w:val="clear" w:color="auto" w:fill="FFFFFF"/>
        </w:rPr>
      </w:pPr>
    </w:p>
    <w:p w14:paraId="0D3CF337" w14:textId="5C81C00A" w:rsidR="007F595F" w:rsidRDefault="003A31D6" w:rsidP="002C7E6E">
      <w:pPr>
        <w:spacing w:after="120"/>
        <w:ind w:firstLine="0"/>
        <w:rPr>
          <w:b/>
          <w:szCs w:val="24"/>
        </w:rPr>
      </w:pPr>
      <w:r w:rsidRPr="00450F74">
        <w:rPr>
          <w:b/>
          <w:szCs w:val="24"/>
        </w:rPr>
        <w:t>2.2.3</w:t>
      </w:r>
      <w:r w:rsidR="002C7E6E">
        <w:rPr>
          <w:b/>
          <w:szCs w:val="24"/>
        </w:rPr>
        <w:t>.</w:t>
      </w:r>
      <w:r w:rsidRPr="00450F74">
        <w:rPr>
          <w:b/>
          <w:szCs w:val="24"/>
        </w:rPr>
        <w:t xml:space="preserve"> Nöroblastoma Genetik Sebepleri </w:t>
      </w:r>
    </w:p>
    <w:p w14:paraId="5CB56A74" w14:textId="77777777" w:rsidR="002C7E6E" w:rsidRPr="007803D8" w:rsidRDefault="002C7E6E" w:rsidP="002C7E6E">
      <w:pPr>
        <w:spacing w:after="120"/>
        <w:ind w:firstLine="0"/>
        <w:rPr>
          <w:b/>
          <w:szCs w:val="24"/>
        </w:rPr>
      </w:pPr>
    </w:p>
    <w:p w14:paraId="3ADE3AE2" w14:textId="08893FAF" w:rsidR="003A31D6" w:rsidRPr="007803D8" w:rsidRDefault="004913A9" w:rsidP="006D2AD2">
      <w:pPr>
        <w:spacing w:after="120"/>
        <w:rPr>
          <w:rFonts w:cs="Times New Roman"/>
          <w:color w:val="000000" w:themeColor="text1"/>
          <w:shd w:val="clear" w:color="auto" w:fill="FFFFFF"/>
        </w:rPr>
      </w:pPr>
      <w:r w:rsidRPr="007803D8">
        <w:rPr>
          <w:rFonts w:cs="Times New Roman"/>
          <w:bCs/>
          <w:color w:val="000000" w:themeColor="text1"/>
          <w:szCs w:val="24"/>
        </w:rPr>
        <w:t xml:space="preserve">Nöroblastoma genellikle ailesel geçişli olmayan, </w:t>
      </w:r>
      <w:r w:rsidR="00F15E24" w:rsidRPr="007803D8">
        <w:rPr>
          <w:rFonts w:cs="Times New Roman"/>
          <w:bCs/>
          <w:color w:val="000000" w:themeColor="text1"/>
          <w:szCs w:val="24"/>
        </w:rPr>
        <w:t>çevresel faktörlere bağlı olarak veya rastgele genetik mutasyonlar gibi dış etkenlere bağlı olarak ortaya çıkan bir kanser türüdür. Ancak 1967 yılında Chatten ve Voorhess adlı bilim insanları beş kardeşten oluşan bir ailede dört kardeşin erken başlangıçlı nöroblastomaya sahip olduğunu keşfederek nöroblastomanın nadiren de olsa ailesel geçişli olabileceği bilgisini edinmişlerdir (</w:t>
      </w:r>
      <w:proofErr w:type="spellStart"/>
      <w:r w:rsidRPr="007803D8">
        <w:fldChar w:fldCharType="begin"/>
      </w:r>
      <w:r w:rsidRPr="007803D8">
        <w:instrText>HYPERLINK "https://pubmed.ncbi.nlm.nih.gov/?term=Barr%20EK%5BAuthor%5D"</w:instrText>
      </w:r>
      <w:r w:rsidRPr="007803D8">
        <w:fldChar w:fldCharType="separate"/>
      </w:r>
      <w:r w:rsidR="000B5B83" w:rsidRPr="007803D8">
        <w:rPr>
          <w:rStyle w:val="Kpr"/>
          <w:rFonts w:cs="Times New Roman"/>
          <w:color w:val="000000" w:themeColor="text1"/>
          <w:u w:val="none"/>
          <w:shd w:val="clear" w:color="auto" w:fill="FFFFFF"/>
        </w:rPr>
        <w:t>Barr</w:t>
      </w:r>
      <w:proofErr w:type="spellEnd"/>
      <w:r w:rsidR="000B5B83" w:rsidRPr="007803D8">
        <w:rPr>
          <w:rStyle w:val="Kpr"/>
          <w:rFonts w:cs="Times New Roman"/>
          <w:color w:val="000000" w:themeColor="text1"/>
          <w:u w:val="none"/>
          <w:shd w:val="clear" w:color="auto" w:fill="FFFFFF"/>
        </w:rPr>
        <w:t> </w:t>
      </w:r>
      <w:r w:rsidRPr="007803D8">
        <w:rPr>
          <w:rStyle w:val="Kpr"/>
          <w:rFonts w:cs="Times New Roman"/>
          <w:color w:val="000000" w:themeColor="text1"/>
          <w:u w:val="none"/>
          <w:shd w:val="clear" w:color="auto" w:fill="FFFFFF"/>
        </w:rPr>
        <w:fldChar w:fldCharType="end"/>
      </w:r>
      <w:r w:rsidR="000B5B83" w:rsidRPr="007803D8">
        <w:rPr>
          <w:rFonts w:cs="Times New Roman"/>
          <w:color w:val="000000" w:themeColor="text1"/>
        </w:rPr>
        <w:t>ve diğerleri, 2018</w:t>
      </w:r>
      <w:r w:rsidR="00F15E24" w:rsidRPr="007803D8">
        <w:rPr>
          <w:rStyle w:val="authors-list-item"/>
          <w:rFonts w:cs="Times New Roman"/>
          <w:color w:val="000000" w:themeColor="text1"/>
          <w:shd w:val="clear" w:color="auto" w:fill="FFFFFF"/>
        </w:rPr>
        <w:t>)</w:t>
      </w:r>
      <w:r w:rsidR="009C33C0" w:rsidRPr="007803D8">
        <w:rPr>
          <w:rStyle w:val="authors-list-item"/>
          <w:rFonts w:cs="Times New Roman"/>
          <w:color w:val="000000" w:themeColor="text1"/>
          <w:shd w:val="clear" w:color="auto" w:fill="FFFFFF"/>
        </w:rPr>
        <w:t>.</w:t>
      </w:r>
      <w:r w:rsidR="00F15E24" w:rsidRPr="007803D8">
        <w:rPr>
          <w:rStyle w:val="authors-list-item"/>
          <w:rFonts w:cs="Times New Roman"/>
          <w:color w:val="000000" w:themeColor="text1"/>
          <w:shd w:val="clear" w:color="auto" w:fill="FFFFFF"/>
        </w:rPr>
        <w:t xml:space="preserve"> Günümüzde nöroblastoma vakalarının yüzde ikisinin ailesel geçişli olduğu bilinmektedir. Ailesel geçişli nöroblastoma daha genç yaşlarda ortaya çıkmaktadır. Ailesel geçişli</w:t>
      </w:r>
      <w:r w:rsidR="009C33C0" w:rsidRPr="007803D8">
        <w:rPr>
          <w:rStyle w:val="authors-list-item"/>
          <w:rFonts w:cs="Times New Roman"/>
          <w:color w:val="000000" w:themeColor="text1"/>
          <w:shd w:val="clear" w:color="auto" w:fill="FFFFFF"/>
        </w:rPr>
        <w:t xml:space="preserve"> n</w:t>
      </w:r>
      <w:r w:rsidR="00F15E24" w:rsidRPr="007803D8">
        <w:rPr>
          <w:rStyle w:val="authors-list-item"/>
          <w:rFonts w:cs="Times New Roman"/>
          <w:color w:val="000000" w:themeColor="text1"/>
          <w:shd w:val="clear" w:color="auto" w:fill="FFFFFF"/>
        </w:rPr>
        <w:t xml:space="preserve">öroblastomada </w:t>
      </w:r>
      <w:r w:rsidR="00F15E24" w:rsidRPr="007803D8">
        <w:rPr>
          <w:rFonts w:cs="Times New Roman"/>
          <w:color w:val="000000" w:themeColor="text1"/>
          <w:shd w:val="clear" w:color="auto" w:fill="FFFFFF"/>
        </w:rPr>
        <w:t>akrabalarda aynı tür tümör hikayesi varsa, özellikle her iki adrenal bezin de dahil olduğu birden fazla primer bölgenin tümörlerinin görülme olasılığı artmaktadır  (</w:t>
      </w:r>
      <w:proofErr w:type="spellStart"/>
      <w:r w:rsidRPr="007803D8">
        <w:fldChar w:fldCharType="begin"/>
      </w:r>
      <w:r w:rsidRPr="007803D8">
        <w:instrText>HYPERLINK "https://pubmed.ncbi.nlm.nih.gov/?term=Barr%20EK%5BAuthor%5D"</w:instrText>
      </w:r>
      <w:r w:rsidRPr="007803D8">
        <w:fldChar w:fldCharType="separate"/>
      </w:r>
      <w:r w:rsidR="00F15E24" w:rsidRPr="007803D8">
        <w:rPr>
          <w:rStyle w:val="Kpr"/>
          <w:rFonts w:cs="Times New Roman"/>
          <w:color w:val="000000" w:themeColor="text1"/>
          <w:u w:val="none"/>
          <w:shd w:val="clear" w:color="auto" w:fill="FFFFFF"/>
        </w:rPr>
        <w:t>Barr</w:t>
      </w:r>
      <w:proofErr w:type="spellEnd"/>
      <w:r w:rsidR="00F15E24" w:rsidRPr="007803D8">
        <w:rPr>
          <w:rStyle w:val="Kpr"/>
          <w:rFonts w:cs="Times New Roman"/>
          <w:color w:val="000000" w:themeColor="text1"/>
          <w:u w:val="none"/>
          <w:shd w:val="clear" w:color="auto" w:fill="FFFFFF"/>
        </w:rPr>
        <w:t> </w:t>
      </w:r>
      <w:r w:rsidRPr="007803D8">
        <w:rPr>
          <w:rStyle w:val="Kpr"/>
          <w:rFonts w:cs="Times New Roman"/>
          <w:color w:val="000000" w:themeColor="text1"/>
          <w:u w:val="none"/>
          <w:shd w:val="clear" w:color="auto" w:fill="FFFFFF"/>
        </w:rPr>
        <w:fldChar w:fldCharType="end"/>
      </w:r>
      <w:r w:rsidR="00F15E24" w:rsidRPr="007803D8">
        <w:rPr>
          <w:rFonts w:cs="Times New Roman"/>
          <w:color w:val="000000" w:themeColor="text1"/>
        </w:rPr>
        <w:t xml:space="preserve"> </w:t>
      </w:r>
      <w:r w:rsidR="008C68CC" w:rsidRPr="007803D8">
        <w:rPr>
          <w:rFonts w:cs="Times New Roman"/>
          <w:color w:val="000000" w:themeColor="text1"/>
        </w:rPr>
        <w:t>ve diğerleri,</w:t>
      </w:r>
      <w:r w:rsidR="00F15E24" w:rsidRPr="007803D8">
        <w:rPr>
          <w:rFonts w:cs="Times New Roman"/>
          <w:color w:val="000000" w:themeColor="text1"/>
        </w:rPr>
        <w:t xml:space="preserve"> 2018)</w:t>
      </w:r>
    </w:p>
    <w:p w14:paraId="6A3E2B11" w14:textId="77777777" w:rsidR="00434DF5" w:rsidRDefault="00434DF5" w:rsidP="00F040E8">
      <w:pPr>
        <w:rPr>
          <w:i/>
          <w:iCs/>
          <w:color w:val="1F497D" w:themeColor="text2"/>
          <w:sz w:val="18"/>
          <w:szCs w:val="18"/>
        </w:rPr>
      </w:pPr>
    </w:p>
    <w:p w14:paraId="4AB74377" w14:textId="77777777" w:rsidR="007803D8" w:rsidRDefault="007803D8" w:rsidP="00F040E8">
      <w:pPr>
        <w:rPr>
          <w:i/>
          <w:iCs/>
          <w:color w:val="1F497D" w:themeColor="text2"/>
          <w:sz w:val="18"/>
          <w:szCs w:val="18"/>
        </w:rPr>
      </w:pPr>
    </w:p>
    <w:p w14:paraId="4137BCA4" w14:textId="3B0F7ED7" w:rsidR="002C7E6E" w:rsidRPr="006D2AD2" w:rsidRDefault="00F040E8" w:rsidP="002C7E6E">
      <w:pPr>
        <w:ind w:firstLine="0"/>
        <w:rPr>
          <w:b/>
          <w:bCs/>
        </w:rPr>
      </w:pPr>
      <w:r w:rsidRPr="006D2AD2">
        <w:rPr>
          <w:b/>
          <w:bCs/>
        </w:rPr>
        <w:t>2.2.4</w:t>
      </w:r>
      <w:r w:rsidR="002C7E6E">
        <w:rPr>
          <w:b/>
          <w:bCs/>
        </w:rPr>
        <w:t>.</w:t>
      </w:r>
      <w:r w:rsidRPr="006D2AD2">
        <w:rPr>
          <w:b/>
          <w:bCs/>
        </w:rPr>
        <w:t xml:space="preserve"> Nöroblastoma Histopatolojisi ve Evreleme </w:t>
      </w:r>
    </w:p>
    <w:p w14:paraId="40EF0A4C" w14:textId="77777777" w:rsidR="00A84EC2" w:rsidRDefault="00A84EC2" w:rsidP="00F040E8"/>
    <w:p w14:paraId="3F7CF4C7" w14:textId="181620F6" w:rsidR="00F040E8" w:rsidRPr="00450F74" w:rsidRDefault="00A84EC2" w:rsidP="006D2AD2">
      <w:pPr>
        <w:rPr>
          <w:rFonts w:cs="Times New Roman"/>
          <w:color w:val="000000" w:themeColor="text1"/>
          <w:szCs w:val="24"/>
        </w:rPr>
      </w:pPr>
      <w:r w:rsidRPr="00450F74">
        <w:rPr>
          <w:rFonts w:cs="Times New Roman"/>
          <w:color w:val="000000" w:themeColor="text1"/>
          <w:szCs w:val="24"/>
        </w:rPr>
        <w:t xml:space="preserve">Nöroblastomada tümör çeşitleri herhangi bir müdahale olmaksızın kendiliğinden gerileyen tümör çeşitlerinden, metastaz yayılımı fazla olup tedaviye direnç gösteren tümörlere kadar çok çeşitli farklılıklar göstermektedir. Hastalığın prognozunda hastanın yaşı önemli bir ölçektir ve tümör histolojisine bakılarak moleküler belirteçler aracılığıyla evreleme işlemi yapılır. Tümör çeşitleri </w:t>
      </w:r>
      <w:r w:rsidRPr="00450F74">
        <w:rPr>
          <w:rFonts w:cs="Times New Roman"/>
          <w:color w:val="000000" w:themeColor="text1"/>
          <w:szCs w:val="24"/>
          <w:shd w:val="clear" w:color="auto" w:fill="FFFFFF"/>
        </w:rPr>
        <w:t>Uluslararası Nöroblastoma Patoloji Komitesi tarafından farklılaşma derecesine bağlı  olarak sınıflandırılmıştır (</w:t>
      </w:r>
      <w:hyperlink r:id="rId16" w:history="1">
        <w:r w:rsidRPr="00450F74">
          <w:rPr>
            <w:rStyle w:val="Kpr"/>
            <w:rFonts w:cs="Times New Roman"/>
            <w:color w:val="000000" w:themeColor="text1"/>
            <w:szCs w:val="24"/>
            <w:u w:val="none"/>
            <w:shd w:val="clear" w:color="auto" w:fill="FFFFFF"/>
          </w:rPr>
          <w:t xml:space="preserve">Van </w:t>
        </w:r>
        <w:proofErr w:type="spellStart"/>
        <w:r w:rsidRPr="00450F74">
          <w:rPr>
            <w:rStyle w:val="Kpr"/>
            <w:rFonts w:cs="Times New Roman"/>
            <w:color w:val="000000" w:themeColor="text1"/>
            <w:szCs w:val="24"/>
            <w:u w:val="none"/>
            <w:shd w:val="clear" w:color="auto" w:fill="FFFFFF"/>
          </w:rPr>
          <w:t>Arendonk</w:t>
        </w:r>
        <w:proofErr w:type="spellEnd"/>
      </w:hyperlink>
      <w:r w:rsidR="00C21C26">
        <w:rPr>
          <w:rFonts w:cs="Times New Roman"/>
          <w:color w:val="000000" w:themeColor="text1"/>
          <w:szCs w:val="24"/>
        </w:rPr>
        <w:t xml:space="preserve"> </w:t>
      </w:r>
      <w:r w:rsidRPr="00450F74">
        <w:rPr>
          <w:rFonts w:cs="Times New Roman"/>
          <w:color w:val="000000" w:themeColor="text1"/>
          <w:szCs w:val="24"/>
        </w:rPr>
        <w:t xml:space="preserve">ve </w:t>
      </w:r>
      <w:r w:rsidR="008C68CC">
        <w:rPr>
          <w:rFonts w:cs="Times New Roman"/>
          <w:color w:val="000000" w:themeColor="text1"/>
          <w:szCs w:val="24"/>
        </w:rPr>
        <w:t>diğerleri,</w:t>
      </w:r>
      <w:r w:rsidRPr="00450F74">
        <w:rPr>
          <w:rFonts w:cs="Times New Roman"/>
          <w:color w:val="000000" w:themeColor="text1"/>
          <w:szCs w:val="24"/>
        </w:rPr>
        <w:t xml:space="preserve"> 2019)</w:t>
      </w:r>
      <w:r w:rsidR="008C68CC">
        <w:rPr>
          <w:rFonts w:cs="Times New Roman"/>
          <w:color w:val="000000" w:themeColor="text1"/>
          <w:szCs w:val="24"/>
        </w:rPr>
        <w:t>.</w:t>
      </w:r>
    </w:p>
    <w:p w14:paraId="7354EA37" w14:textId="77777777" w:rsidR="00A84EC2" w:rsidRPr="00450F74" w:rsidRDefault="00A84EC2" w:rsidP="00A84EC2">
      <w:pPr>
        <w:rPr>
          <w:rFonts w:cs="Times New Roman"/>
        </w:rPr>
      </w:pPr>
    </w:p>
    <w:p w14:paraId="3D5670D2" w14:textId="65AA59D6" w:rsidR="00450F74" w:rsidRPr="008C68CC" w:rsidRDefault="00A84EC2" w:rsidP="008C68CC">
      <w:pPr>
        <w:rPr>
          <w:rFonts w:cs="Times New Roman"/>
          <w:color w:val="000000" w:themeColor="text1"/>
        </w:rPr>
      </w:pPr>
      <w:r w:rsidRPr="00450F74">
        <w:rPr>
          <w:rFonts w:cs="Times New Roman"/>
          <w:color w:val="000000" w:themeColor="text1"/>
        </w:rPr>
        <w:lastRenderedPageBreak/>
        <w:t>Periferik nöroblastoma çeşidi heterojen yapı göstermektedir ve Uluslararası Nöroblastoma Patoloji Komitesine göre evrelendiğinde hayatı riski en yüksek olan grubu oluşturmaktadır</w:t>
      </w:r>
      <w:r w:rsidR="008C68CC">
        <w:rPr>
          <w:rFonts w:cs="Times New Roman"/>
          <w:color w:val="000000" w:themeColor="text1"/>
        </w:rPr>
        <w:t xml:space="preserve"> </w:t>
      </w:r>
      <w:r w:rsidRPr="00450F74">
        <w:rPr>
          <w:rFonts w:cs="Times New Roman"/>
          <w:color w:val="000000" w:themeColor="text1"/>
        </w:rPr>
        <w:t>(</w:t>
      </w:r>
      <w:proofErr w:type="spellStart"/>
      <w:r>
        <w:fldChar w:fldCharType="begin"/>
      </w:r>
      <w:r>
        <w:instrText>HYPERLINK "https://pubmed.ncbi.nlm.nih.gov/?term=Shimada%20H%5BAuthor%5D"</w:instrText>
      </w:r>
      <w:r>
        <w:fldChar w:fldCharType="separate"/>
      </w:r>
      <w:r w:rsidRPr="00450F74">
        <w:rPr>
          <w:rStyle w:val="Kpr"/>
          <w:rFonts w:cs="Times New Roman"/>
          <w:color w:val="000000" w:themeColor="text1"/>
          <w:u w:val="none"/>
          <w:shd w:val="clear" w:color="auto" w:fill="FFFFFF"/>
        </w:rPr>
        <w:t>Shimada</w:t>
      </w:r>
      <w:proofErr w:type="spellEnd"/>
      <w:r w:rsidRPr="00450F74">
        <w:rPr>
          <w:rStyle w:val="Kpr"/>
          <w:rFonts w:cs="Times New Roman"/>
          <w:color w:val="000000" w:themeColor="text1"/>
          <w:u w:val="none"/>
          <w:shd w:val="clear" w:color="auto" w:fill="FFFFFF"/>
        </w:rPr>
        <w:t> </w:t>
      </w:r>
      <w:r>
        <w:rPr>
          <w:rStyle w:val="Kpr"/>
          <w:rFonts w:cs="Times New Roman"/>
          <w:color w:val="000000" w:themeColor="text1"/>
          <w:u w:val="none"/>
          <w:shd w:val="clear" w:color="auto" w:fill="FFFFFF"/>
        </w:rPr>
        <w:fldChar w:fldCharType="end"/>
      </w:r>
      <w:r w:rsidRPr="00450F74">
        <w:rPr>
          <w:rFonts w:cs="Times New Roman"/>
          <w:color w:val="000000" w:themeColor="text1"/>
        </w:rPr>
        <w:t xml:space="preserve"> ve </w:t>
      </w:r>
      <w:r w:rsidR="008C68CC">
        <w:rPr>
          <w:rFonts w:cs="Times New Roman"/>
          <w:color w:val="000000" w:themeColor="text1"/>
        </w:rPr>
        <w:t>diğerleri,</w:t>
      </w:r>
      <w:r w:rsidRPr="00450F74">
        <w:rPr>
          <w:rFonts w:cs="Times New Roman"/>
          <w:color w:val="000000" w:themeColor="text1"/>
        </w:rPr>
        <w:t xml:space="preserve"> 2022)</w:t>
      </w:r>
      <w:r w:rsidR="009C33C0" w:rsidRPr="00450F74">
        <w:rPr>
          <w:rFonts w:cs="Times New Roman"/>
          <w:color w:val="000000" w:themeColor="text1"/>
        </w:rPr>
        <w:t>.</w:t>
      </w:r>
    </w:p>
    <w:p w14:paraId="159B180C" w14:textId="77777777" w:rsidR="00450F74" w:rsidRDefault="00450F74" w:rsidP="00A84EC2"/>
    <w:p w14:paraId="792058BD" w14:textId="77777777" w:rsidR="007803D8" w:rsidRPr="00450F74" w:rsidRDefault="007803D8" w:rsidP="00A84EC2"/>
    <w:p w14:paraId="4D7F1C5E" w14:textId="179144F7" w:rsidR="008B4F5F" w:rsidRPr="006D2AD2" w:rsidRDefault="008B4F5F" w:rsidP="002C7E6E">
      <w:pPr>
        <w:ind w:firstLine="0"/>
        <w:rPr>
          <w:b/>
          <w:bCs/>
        </w:rPr>
      </w:pPr>
      <w:r w:rsidRPr="006D2AD2">
        <w:rPr>
          <w:b/>
          <w:bCs/>
        </w:rPr>
        <w:t>2.2.5</w:t>
      </w:r>
      <w:r w:rsidR="002C7E6E">
        <w:rPr>
          <w:b/>
          <w:bCs/>
        </w:rPr>
        <w:t>.</w:t>
      </w:r>
      <w:r w:rsidRPr="006D2AD2">
        <w:rPr>
          <w:b/>
          <w:bCs/>
        </w:rPr>
        <w:t xml:space="preserve"> Nöroblastoma ve Metastaz</w:t>
      </w:r>
    </w:p>
    <w:p w14:paraId="27B17473" w14:textId="77777777" w:rsidR="008B4F5F" w:rsidRDefault="008B4F5F" w:rsidP="00A84EC2"/>
    <w:p w14:paraId="7B5C5A73" w14:textId="3D59BEEF" w:rsidR="00B704C3" w:rsidRPr="00450F74" w:rsidRDefault="008B4F5F" w:rsidP="006D2AD2">
      <w:pPr>
        <w:rPr>
          <w:rFonts w:cs="Times New Roman"/>
          <w:color w:val="000000" w:themeColor="text1"/>
        </w:rPr>
      </w:pPr>
      <w:r w:rsidRPr="00173666">
        <w:rPr>
          <w:rFonts w:cs="Times New Roman"/>
        </w:rPr>
        <w:t xml:space="preserve">Nöroblastoma, </w:t>
      </w:r>
      <w:r w:rsidR="0076551C" w:rsidRPr="00173666">
        <w:rPr>
          <w:rFonts w:cs="Times New Roman"/>
        </w:rPr>
        <w:t>k</w:t>
      </w:r>
      <w:r w:rsidRPr="00173666">
        <w:rPr>
          <w:rFonts w:cs="Times New Roman"/>
        </w:rPr>
        <w:t xml:space="preserve">emik iliği, karaciğer ve lenf düğümlerine kadar çeşitli uzak metastaz bölgelerine ulaşabilen metastatik malign bir tümördür. Yüksek riskli metastaz gösteren çocuklarda sağ kalım oranının </w:t>
      </w:r>
      <w:r w:rsidR="000276AF">
        <w:rPr>
          <w:rFonts w:cs="Times New Roman"/>
        </w:rPr>
        <w:t>%50’den</w:t>
      </w:r>
      <w:r w:rsidRPr="00173666">
        <w:rPr>
          <w:rFonts w:cs="Times New Roman"/>
        </w:rPr>
        <w:t xml:space="preserve"> az olduğu bilinmektedir. </w:t>
      </w:r>
      <w:r w:rsidRPr="00173666">
        <w:rPr>
          <w:rFonts w:cs="Times New Roman"/>
          <w:color w:val="0D0D0D"/>
          <w:shd w:val="clear" w:color="auto" w:fill="FFFFFF"/>
        </w:rPr>
        <w:t xml:space="preserve">Nöroblastoma için uluslararası standart risk sınıflandırması, yaş, histoloji, derece, MYCN, 11q aberrasyonu </w:t>
      </w:r>
      <w:r w:rsidRPr="00173666">
        <w:rPr>
          <w:rFonts w:cs="Times New Roman"/>
          <w:color w:val="000000" w:themeColor="text1"/>
          <w:shd w:val="clear" w:color="auto" w:fill="FFFFFF"/>
        </w:rPr>
        <w:t>ve DNA ploidisini içermektedir.</w:t>
      </w:r>
      <w:r w:rsidR="00B704C3" w:rsidRPr="00173666">
        <w:rPr>
          <w:rFonts w:cs="Times New Roman"/>
          <w:color w:val="000000" w:themeColor="text1"/>
          <w:shd w:val="clear" w:color="auto" w:fill="FFFFFF"/>
        </w:rPr>
        <w:t xml:space="preserve"> Bu hastalara yüksek</w:t>
      </w:r>
      <w:r w:rsidR="00B704C3" w:rsidRPr="00450F74">
        <w:rPr>
          <w:rFonts w:cs="Times New Roman"/>
          <w:color w:val="000000" w:themeColor="text1"/>
          <w:shd w:val="clear" w:color="auto" w:fill="FFFFFF"/>
        </w:rPr>
        <w:t xml:space="preserve"> doz kemoterapi, otolog kök hücre tedavisi ve çeşitli immünoterapi kombinasyonları uygulanarak hayatta kalma oranları iyileştirilmeye çalışılmaktadır. Ancak metastaz üzerine yapılan çok az sayıda klinik çalışma bulunmaktadır</w:t>
      </w:r>
      <w:r w:rsidR="00D0534E" w:rsidRPr="00450F74">
        <w:rPr>
          <w:rFonts w:cs="Times New Roman"/>
          <w:color w:val="000000" w:themeColor="text1"/>
          <w:shd w:val="clear" w:color="auto" w:fill="FFFFFF"/>
        </w:rPr>
        <w:t xml:space="preserve"> </w:t>
      </w:r>
      <w:r w:rsidR="00B704C3" w:rsidRPr="00450F74">
        <w:rPr>
          <w:rFonts w:cs="Times New Roman"/>
          <w:color w:val="000000" w:themeColor="text1"/>
          <w:shd w:val="clear" w:color="auto" w:fill="FFFFFF"/>
        </w:rPr>
        <w:t>(</w:t>
      </w:r>
      <w:hyperlink r:id="rId17" w:history="1">
        <w:r w:rsidR="00B704C3" w:rsidRPr="00450F74">
          <w:rPr>
            <w:rStyle w:val="Kpr"/>
            <w:rFonts w:cs="Times New Roman"/>
            <w:color w:val="000000" w:themeColor="text1"/>
            <w:u w:val="none"/>
            <w:shd w:val="clear" w:color="auto" w:fill="FFFFFF"/>
          </w:rPr>
          <w:t xml:space="preserve"> Mlakar</w:t>
        </w:r>
      </w:hyperlink>
      <w:r w:rsidR="0076551C">
        <w:rPr>
          <w:rStyle w:val="Kpr"/>
          <w:rFonts w:cs="Times New Roman"/>
          <w:color w:val="000000" w:themeColor="text1"/>
          <w:u w:val="none"/>
          <w:shd w:val="clear" w:color="auto" w:fill="FFFFFF"/>
        </w:rPr>
        <w:t xml:space="preserve"> </w:t>
      </w:r>
      <w:r w:rsidR="00B704C3" w:rsidRPr="00450F74">
        <w:rPr>
          <w:rFonts w:cs="Times New Roman"/>
          <w:color w:val="000000" w:themeColor="text1"/>
        </w:rPr>
        <w:t xml:space="preserve"> ve </w:t>
      </w:r>
      <w:r w:rsidR="00531689">
        <w:rPr>
          <w:rFonts w:cs="Times New Roman"/>
          <w:color w:val="000000" w:themeColor="text1"/>
        </w:rPr>
        <w:t>diğerleri,</w:t>
      </w:r>
      <w:r w:rsidR="00B704C3" w:rsidRPr="00450F74">
        <w:rPr>
          <w:rFonts w:cs="Times New Roman"/>
          <w:color w:val="000000" w:themeColor="text1"/>
        </w:rPr>
        <w:t xml:space="preserve"> 2017)</w:t>
      </w:r>
      <w:r w:rsidR="00D0534E" w:rsidRPr="00450F74">
        <w:rPr>
          <w:rFonts w:cs="Times New Roman"/>
          <w:color w:val="000000" w:themeColor="text1"/>
        </w:rPr>
        <w:t>.</w:t>
      </w:r>
      <w:r w:rsidR="0076551C">
        <w:rPr>
          <w:rFonts w:cs="Times New Roman"/>
          <w:color w:val="000000" w:themeColor="text1"/>
        </w:rPr>
        <w:t xml:space="preserve"> </w:t>
      </w:r>
    </w:p>
    <w:p w14:paraId="3FE787BB" w14:textId="5DE06E7D" w:rsidR="00B704C3" w:rsidRPr="00450F74" w:rsidRDefault="00B704C3" w:rsidP="00B704C3">
      <w:pPr>
        <w:rPr>
          <w:rFonts w:cs="Times New Roman"/>
          <w:color w:val="000000" w:themeColor="text1"/>
        </w:rPr>
      </w:pPr>
      <w:r w:rsidRPr="00450F74">
        <w:rPr>
          <w:rFonts w:cs="Times New Roman"/>
          <w:color w:val="000000" w:themeColor="text1"/>
        </w:rPr>
        <w:t xml:space="preserve">Yapılan bir çalışmada 1224 nöroblastoma hastası çocukta metastaz insidansının tüm vakaların %48,9’unu oluşturduğu rapor edilmiştir. Nöroblastomanın en sık görülen metastaz çeşidi kemik ve karaciğer metastazı olduğu da ayrıca rapor edilmiştir </w:t>
      </w:r>
      <w:r w:rsidRPr="00450F74">
        <w:rPr>
          <w:rFonts w:cs="Times New Roman"/>
          <w:color w:val="000000" w:themeColor="text1"/>
          <w:shd w:val="clear" w:color="auto" w:fill="FFFFFF"/>
        </w:rPr>
        <w:t>(</w:t>
      </w:r>
      <w:proofErr w:type="spellStart"/>
      <w:r>
        <w:fldChar w:fldCharType="begin"/>
      </w:r>
      <w:r>
        <w:instrText>HYPERLINK "https://pubmed.ncbi.nlm.nih.gov/?term=Liu%20S%5BAuthor%5D"</w:instrText>
      </w:r>
      <w:r>
        <w:fldChar w:fldCharType="separate"/>
      </w:r>
      <w:r w:rsidRPr="00450F74">
        <w:rPr>
          <w:rStyle w:val="Kpr"/>
          <w:rFonts w:cs="Times New Roman"/>
          <w:color w:val="000000" w:themeColor="text1"/>
          <w:u w:val="none"/>
          <w:shd w:val="clear" w:color="auto" w:fill="FFFFFF"/>
        </w:rPr>
        <w:t>Liu</w:t>
      </w:r>
      <w:proofErr w:type="spellEnd"/>
      <w:r>
        <w:rPr>
          <w:rStyle w:val="Kpr"/>
          <w:rFonts w:cs="Times New Roman"/>
          <w:color w:val="000000" w:themeColor="text1"/>
          <w:u w:val="none"/>
          <w:shd w:val="clear" w:color="auto" w:fill="FFFFFF"/>
        </w:rPr>
        <w:fldChar w:fldCharType="end"/>
      </w:r>
      <w:r w:rsidRPr="00450F74">
        <w:rPr>
          <w:rFonts w:cs="Times New Roman"/>
          <w:color w:val="000000" w:themeColor="text1"/>
        </w:rPr>
        <w:t xml:space="preserve"> </w:t>
      </w:r>
      <w:r w:rsidR="00531689">
        <w:rPr>
          <w:rFonts w:cs="Times New Roman"/>
          <w:color w:val="000000" w:themeColor="text1"/>
        </w:rPr>
        <w:t>ve diğerleri,</w:t>
      </w:r>
      <w:r w:rsidRPr="00450F74">
        <w:rPr>
          <w:rFonts w:cs="Times New Roman"/>
          <w:color w:val="000000" w:themeColor="text1"/>
        </w:rPr>
        <w:t xml:space="preserve"> 20</w:t>
      </w:r>
      <w:r w:rsidR="00531689">
        <w:rPr>
          <w:rFonts w:cs="Times New Roman"/>
          <w:color w:val="000000" w:themeColor="text1"/>
        </w:rPr>
        <w:t>2</w:t>
      </w:r>
      <w:r w:rsidRPr="00450F74">
        <w:rPr>
          <w:rFonts w:cs="Times New Roman"/>
          <w:color w:val="000000" w:themeColor="text1"/>
        </w:rPr>
        <w:t>3)</w:t>
      </w:r>
      <w:r w:rsidR="00D0534E" w:rsidRPr="00450F74">
        <w:rPr>
          <w:rFonts w:cs="Times New Roman"/>
          <w:color w:val="000000" w:themeColor="text1"/>
        </w:rPr>
        <w:t>.</w:t>
      </w:r>
      <w:r w:rsidRPr="00450F74">
        <w:rPr>
          <w:rFonts w:cs="Times New Roman"/>
          <w:color w:val="000000" w:themeColor="text1"/>
        </w:rPr>
        <w:t xml:space="preserve"> </w:t>
      </w:r>
    </w:p>
    <w:p w14:paraId="6D40889C" w14:textId="547ADFB7" w:rsidR="00B704C3" w:rsidRPr="00450F74" w:rsidRDefault="00B704C3" w:rsidP="00B704C3">
      <w:pPr>
        <w:rPr>
          <w:rFonts w:cs="Times New Roman"/>
          <w:color w:val="000000" w:themeColor="text1"/>
        </w:rPr>
      </w:pPr>
      <w:r w:rsidRPr="00450F74">
        <w:rPr>
          <w:rFonts w:cs="Times New Roman"/>
          <w:color w:val="000000" w:themeColor="text1"/>
          <w:shd w:val="clear" w:color="auto" w:fill="FFFFFF"/>
        </w:rPr>
        <w:t>Yapılan başka çalışmalarda otofajinin nöroblastoma metastazın erken aşamalarında kanser hücresi istilasını ve göçünü baskılayabileceği ancak daha sonra rolünün değişerek kanser hücresinin hayatta kalmasını artırarak metastazı kolaylaştırabileceği düşünülmektedir. Bu bağlamda, yapılan araştırmalar nöroblastomda otofaji ile metastaz arasındaki mekanik ilişkiyi açıklığa kavuşturarak kanser hücresi istilasını ve göçünü, anoikis direncini, mikrometastazı ve metastatik yayılımı içeren metastatik aşamalarda ortaya koymuştur</w:t>
      </w:r>
      <w:r w:rsidR="000A35DE" w:rsidRPr="00450F74">
        <w:rPr>
          <w:rFonts w:cs="Times New Roman"/>
          <w:color w:val="000000" w:themeColor="text1"/>
          <w:shd w:val="clear" w:color="auto" w:fill="FFFFFF"/>
        </w:rPr>
        <w:t xml:space="preserve"> (</w:t>
      </w:r>
      <w:proofErr w:type="spellStart"/>
      <w:r>
        <w:fldChar w:fldCharType="begin"/>
      </w:r>
      <w:r>
        <w:instrText>HYPERLINK "https://pubmed.ncbi.nlm.nih.gov/?term=Jahangiri%20L%5BAuthor%5D"</w:instrText>
      </w:r>
      <w:r>
        <w:fldChar w:fldCharType="separate"/>
      </w:r>
      <w:r w:rsidR="000A35DE" w:rsidRPr="00450F74">
        <w:rPr>
          <w:rStyle w:val="Kpr"/>
          <w:rFonts w:cs="Times New Roman"/>
          <w:color w:val="000000" w:themeColor="text1"/>
          <w:u w:val="none"/>
          <w:shd w:val="clear" w:color="auto" w:fill="FFFFFF"/>
        </w:rPr>
        <w:t>Jahangiri</w:t>
      </w:r>
      <w:proofErr w:type="spellEnd"/>
      <w:r>
        <w:rPr>
          <w:rStyle w:val="Kpr"/>
          <w:rFonts w:cs="Times New Roman"/>
          <w:color w:val="000000" w:themeColor="text1"/>
          <w:u w:val="none"/>
          <w:shd w:val="clear" w:color="auto" w:fill="FFFFFF"/>
        </w:rPr>
        <w:fldChar w:fldCharType="end"/>
      </w:r>
      <w:r w:rsidR="0076551C">
        <w:rPr>
          <w:rFonts w:cs="Times New Roman"/>
          <w:color w:val="000000" w:themeColor="text1"/>
        </w:rPr>
        <w:t xml:space="preserve"> </w:t>
      </w:r>
      <w:r w:rsidR="000A35DE" w:rsidRPr="00450F74">
        <w:rPr>
          <w:rFonts w:cs="Times New Roman"/>
          <w:color w:val="000000" w:themeColor="text1"/>
        </w:rPr>
        <w:t xml:space="preserve">ve </w:t>
      </w:r>
      <w:r w:rsidR="00531689">
        <w:rPr>
          <w:rFonts w:cs="Times New Roman"/>
          <w:color w:val="000000" w:themeColor="text1"/>
        </w:rPr>
        <w:t>diğerleri,</w:t>
      </w:r>
      <w:r w:rsidR="000A35DE" w:rsidRPr="00450F74">
        <w:rPr>
          <w:rFonts w:cs="Times New Roman"/>
          <w:color w:val="000000" w:themeColor="text1"/>
        </w:rPr>
        <w:t xml:space="preserve"> 2023)</w:t>
      </w:r>
      <w:r w:rsidR="00D0534E" w:rsidRPr="00450F74">
        <w:rPr>
          <w:rFonts w:cs="Times New Roman"/>
          <w:color w:val="000000" w:themeColor="text1"/>
        </w:rPr>
        <w:t xml:space="preserve">. </w:t>
      </w:r>
    </w:p>
    <w:p w14:paraId="7F9DEADD" w14:textId="77777777" w:rsidR="000A35DE" w:rsidRDefault="000A35DE" w:rsidP="00B704C3">
      <w:pPr>
        <w:rPr>
          <w:rFonts w:cs="Times New Roman"/>
        </w:rPr>
      </w:pPr>
    </w:p>
    <w:p w14:paraId="3CCB6847" w14:textId="77777777" w:rsidR="007803D8" w:rsidRPr="00450F74" w:rsidRDefault="007803D8" w:rsidP="00B704C3">
      <w:pPr>
        <w:rPr>
          <w:rFonts w:cs="Times New Roman"/>
        </w:rPr>
      </w:pPr>
    </w:p>
    <w:p w14:paraId="31CE3043" w14:textId="243B7201" w:rsidR="000A35DE" w:rsidRPr="00450F74" w:rsidRDefault="000A35DE" w:rsidP="002C7E6E">
      <w:pPr>
        <w:ind w:firstLine="0"/>
        <w:rPr>
          <w:b/>
          <w:bCs/>
        </w:rPr>
      </w:pPr>
      <w:r w:rsidRPr="00450F74">
        <w:rPr>
          <w:b/>
          <w:bCs/>
        </w:rPr>
        <w:t>2.2.6</w:t>
      </w:r>
      <w:r w:rsidR="002C7E6E">
        <w:rPr>
          <w:b/>
          <w:bCs/>
        </w:rPr>
        <w:t>.</w:t>
      </w:r>
      <w:r w:rsidRPr="00450F74">
        <w:rPr>
          <w:b/>
          <w:bCs/>
        </w:rPr>
        <w:t xml:space="preserve"> Nöroblastoma Klinik Bulgular</w:t>
      </w:r>
    </w:p>
    <w:p w14:paraId="7DB709F5" w14:textId="77777777" w:rsidR="007F595F" w:rsidRPr="00450F74" w:rsidRDefault="007F595F" w:rsidP="007F595F">
      <w:pPr>
        <w:rPr>
          <w:rFonts w:cs="Times New Roman"/>
        </w:rPr>
      </w:pPr>
    </w:p>
    <w:p w14:paraId="689F6919" w14:textId="1F075E9C" w:rsidR="0076551C" w:rsidRPr="00450F74" w:rsidRDefault="0004454E" w:rsidP="003801D7">
      <w:pPr>
        <w:rPr>
          <w:rFonts w:cs="Times New Roman"/>
          <w:color w:val="000000" w:themeColor="text1"/>
        </w:rPr>
      </w:pPr>
      <w:proofErr w:type="spellStart"/>
      <w:r w:rsidRPr="00450F74">
        <w:rPr>
          <w:rFonts w:cs="Times New Roman"/>
          <w:color w:val="000000" w:themeColor="text1"/>
        </w:rPr>
        <w:t>Nöroblastoma</w:t>
      </w:r>
      <w:proofErr w:type="spellEnd"/>
      <w:r w:rsidRPr="00450F74">
        <w:rPr>
          <w:rFonts w:cs="Times New Roman"/>
          <w:color w:val="000000" w:themeColor="text1"/>
        </w:rPr>
        <w:t xml:space="preserve"> embriyonik nöral </w:t>
      </w:r>
      <w:proofErr w:type="spellStart"/>
      <w:r w:rsidRPr="00450F74">
        <w:rPr>
          <w:rFonts w:cs="Times New Roman"/>
          <w:color w:val="000000" w:themeColor="text1"/>
        </w:rPr>
        <w:t>kr</w:t>
      </w:r>
      <w:r w:rsidR="000276AF">
        <w:rPr>
          <w:rFonts w:cs="Times New Roman"/>
          <w:color w:val="000000" w:themeColor="text1"/>
        </w:rPr>
        <w:t>istasında</w:t>
      </w:r>
      <w:proofErr w:type="spellEnd"/>
      <w:r w:rsidRPr="00450F74">
        <w:rPr>
          <w:rFonts w:cs="Times New Roman"/>
          <w:color w:val="000000" w:themeColor="text1"/>
        </w:rPr>
        <w:t xml:space="preserve"> hücrelerinin </w:t>
      </w:r>
      <w:proofErr w:type="spellStart"/>
      <w:r w:rsidR="00D0534E" w:rsidRPr="00450F74">
        <w:rPr>
          <w:rFonts w:cs="Times New Roman"/>
          <w:color w:val="000000" w:themeColor="text1"/>
        </w:rPr>
        <w:t>n</w:t>
      </w:r>
      <w:r w:rsidRPr="00450F74">
        <w:rPr>
          <w:rFonts w:cs="Times New Roman"/>
          <w:color w:val="000000" w:themeColor="text1"/>
        </w:rPr>
        <w:t>öroblastlarından</w:t>
      </w:r>
      <w:proofErr w:type="spellEnd"/>
      <w:r w:rsidRPr="00450F74">
        <w:rPr>
          <w:rFonts w:cs="Times New Roman"/>
          <w:color w:val="000000" w:themeColor="text1"/>
        </w:rPr>
        <w:t xml:space="preserve"> köken aldığı için sempatik sinir sisteminde herhangi bir noktada ortaya çıkabilmektedir. Primer tümörlerde en yaygın bölge karın bölgesidir ve tüm primer tümörlerin yaklaşık </w:t>
      </w:r>
      <w:r w:rsidR="000276AF">
        <w:rPr>
          <w:rFonts w:cs="Times New Roman"/>
          <w:color w:val="000000" w:themeColor="text1"/>
        </w:rPr>
        <w:t>%65’i</w:t>
      </w:r>
      <w:r w:rsidRPr="00450F74">
        <w:rPr>
          <w:rFonts w:cs="Times New Roman"/>
          <w:color w:val="000000" w:themeColor="text1"/>
        </w:rPr>
        <w:t xml:space="preserve"> karında tespit edilmektedir. Diğer yaygın bölgeler arasında ise göğüs, pelvis ve boyun bölgeleri yer almaktadır. </w:t>
      </w:r>
      <w:r w:rsidR="000276AF">
        <w:rPr>
          <w:rFonts w:cs="Times New Roman"/>
          <w:color w:val="000000" w:themeColor="text1"/>
        </w:rPr>
        <w:t>Çocuk hekimleri</w:t>
      </w:r>
      <w:r w:rsidRPr="00450F74">
        <w:rPr>
          <w:rFonts w:cs="Times New Roman"/>
          <w:color w:val="000000" w:themeColor="text1"/>
        </w:rPr>
        <w:t xml:space="preserve"> </w:t>
      </w:r>
      <w:proofErr w:type="spellStart"/>
      <w:r w:rsidRPr="00450F74">
        <w:rPr>
          <w:rFonts w:cs="Times New Roman"/>
          <w:color w:val="000000" w:themeColor="text1"/>
        </w:rPr>
        <w:t>nöroblastomayı</w:t>
      </w:r>
      <w:proofErr w:type="spellEnd"/>
      <w:r w:rsidRPr="00450F74">
        <w:rPr>
          <w:rFonts w:cs="Times New Roman"/>
          <w:color w:val="000000" w:themeColor="text1"/>
        </w:rPr>
        <w:t xml:space="preserve"> kolaylıkla saptayabilmektedir ancak bu alanda </w:t>
      </w:r>
      <w:r w:rsidRPr="00450F74">
        <w:rPr>
          <w:rFonts w:cs="Times New Roman"/>
          <w:color w:val="000000" w:themeColor="text1"/>
        </w:rPr>
        <w:lastRenderedPageBreak/>
        <w:t>uzmanlaşmamız tıp doktorları erken tanı koyamayabil</w:t>
      </w:r>
      <w:r w:rsidR="00D0534E" w:rsidRPr="00450F74">
        <w:rPr>
          <w:rFonts w:cs="Times New Roman"/>
          <w:color w:val="000000" w:themeColor="text1"/>
        </w:rPr>
        <w:t>mektedir</w:t>
      </w:r>
      <w:r w:rsidRPr="00450F74">
        <w:rPr>
          <w:rFonts w:cs="Times New Roman"/>
          <w:color w:val="000000" w:themeColor="text1"/>
        </w:rPr>
        <w:t>. Bu durum hastalığın tedavi edilmesini önemli ölçüde etkilemektedir. Tanı ne kadar erken olursa tedaviye yanıt ve sağ kalım oranları artış göstermektedir. Nöroblastomun klinik semptomları</w:t>
      </w:r>
      <w:r w:rsidR="00D0534E" w:rsidRPr="00450F74">
        <w:rPr>
          <w:rFonts w:cs="Times New Roman"/>
          <w:color w:val="000000" w:themeColor="text1"/>
        </w:rPr>
        <w:t xml:space="preserve"> </w:t>
      </w:r>
      <w:r w:rsidRPr="00450F74">
        <w:rPr>
          <w:rFonts w:cs="Times New Roman"/>
          <w:color w:val="000000" w:themeColor="text1"/>
        </w:rPr>
        <w:t xml:space="preserve"> kanserin evresine ve metastaz durumuna bağlı olarak önemli ölçüde değişkenlik gösterebilmektedir  </w:t>
      </w:r>
      <w:r w:rsidRPr="00531689">
        <w:rPr>
          <w:rFonts w:cs="Times New Roman"/>
          <w:color w:val="000000" w:themeColor="text1"/>
        </w:rPr>
        <w:t>(</w:t>
      </w:r>
      <w:proofErr w:type="spellStart"/>
      <w:r w:rsidR="00531689" w:rsidRPr="00531689">
        <w:rPr>
          <w:rFonts w:cs="Times New Roman"/>
          <w:color w:val="000000" w:themeColor="text1"/>
          <w:shd w:val="clear" w:color="auto" w:fill="FFFFFF"/>
        </w:rPr>
        <w:t>Chu</w:t>
      </w:r>
      <w:proofErr w:type="spellEnd"/>
      <w:r w:rsidR="00A128DE">
        <w:rPr>
          <w:rFonts w:cs="Times New Roman"/>
          <w:color w:val="000000" w:themeColor="text1"/>
          <w:shd w:val="clear" w:color="auto" w:fill="FFFFFF"/>
        </w:rPr>
        <w:t xml:space="preserve"> </w:t>
      </w:r>
      <w:r w:rsidR="003801D7">
        <w:rPr>
          <w:rFonts w:cs="Times New Roman"/>
          <w:color w:val="000000" w:themeColor="text1"/>
          <w:shd w:val="clear" w:color="auto" w:fill="FFFFFF"/>
        </w:rPr>
        <w:t>ve</w:t>
      </w:r>
      <w:r w:rsidRPr="00531689">
        <w:rPr>
          <w:rFonts w:cs="Times New Roman"/>
          <w:color w:val="000000" w:themeColor="text1"/>
        </w:rPr>
        <w:t xml:space="preserve"> </w:t>
      </w:r>
      <w:r w:rsidR="00531689" w:rsidRPr="00531689">
        <w:rPr>
          <w:rFonts w:cs="Times New Roman"/>
          <w:color w:val="000000" w:themeColor="text1"/>
        </w:rPr>
        <w:t>diğerleri,</w:t>
      </w:r>
      <w:r w:rsidRPr="00531689">
        <w:rPr>
          <w:rFonts w:cs="Times New Roman"/>
          <w:color w:val="000000" w:themeColor="text1"/>
        </w:rPr>
        <w:t xml:space="preserve"> 2011)</w:t>
      </w:r>
      <w:r w:rsidR="00D0534E" w:rsidRPr="00531689">
        <w:rPr>
          <w:rFonts w:cs="Times New Roman"/>
          <w:color w:val="000000" w:themeColor="text1"/>
        </w:rPr>
        <w:t>.</w:t>
      </w:r>
    </w:p>
    <w:p w14:paraId="665F2135" w14:textId="77777777" w:rsidR="00B962B0" w:rsidRDefault="00B962B0" w:rsidP="00B962B0"/>
    <w:p w14:paraId="6CAFE0EE" w14:textId="77777777" w:rsidR="007803D8" w:rsidRDefault="007803D8" w:rsidP="00B962B0"/>
    <w:p w14:paraId="744BBB79" w14:textId="4DC992A5" w:rsidR="0004454E" w:rsidRPr="006D2AD2" w:rsidRDefault="0004454E" w:rsidP="002C7E6E">
      <w:pPr>
        <w:ind w:firstLine="0"/>
        <w:rPr>
          <w:b/>
          <w:bCs/>
        </w:rPr>
      </w:pPr>
      <w:r w:rsidRPr="006D2AD2">
        <w:rPr>
          <w:b/>
          <w:bCs/>
        </w:rPr>
        <w:t>2.3</w:t>
      </w:r>
      <w:r w:rsidR="002C7E6E">
        <w:rPr>
          <w:b/>
          <w:bCs/>
        </w:rPr>
        <w:t>.</w:t>
      </w:r>
      <w:r w:rsidRPr="006D2AD2">
        <w:rPr>
          <w:b/>
          <w:bCs/>
        </w:rPr>
        <w:t xml:space="preserve"> Galangin </w:t>
      </w:r>
    </w:p>
    <w:p w14:paraId="34575764" w14:textId="77777777" w:rsidR="00440BC7" w:rsidRDefault="00440BC7" w:rsidP="003801D7">
      <w:pPr>
        <w:ind w:firstLine="0"/>
      </w:pPr>
    </w:p>
    <w:p w14:paraId="7769500A" w14:textId="69EBF2B5" w:rsidR="00440BC7" w:rsidRPr="007F595F" w:rsidRDefault="00440BC7" w:rsidP="006D2AD2">
      <w:pPr>
        <w:autoSpaceDE w:val="0"/>
        <w:autoSpaceDN w:val="0"/>
        <w:adjustRightInd w:val="0"/>
        <w:spacing w:after="400"/>
        <w:rPr>
          <w:rFonts w:cs="Times New Roman"/>
          <w:color w:val="000000" w:themeColor="text1"/>
          <w:szCs w:val="24"/>
        </w:rPr>
      </w:pPr>
      <w:r w:rsidRPr="007F595F">
        <w:rPr>
          <w:rFonts w:cs="Times New Roman"/>
          <w:color w:val="000000" w:themeColor="text1"/>
          <w:szCs w:val="24"/>
        </w:rPr>
        <w:t xml:space="preserve">Galangin, doğal olarak birçok bitkide bulunan ve tıbbi amaçlar için kullanılan bir flavonoid bileşiğidir. </w:t>
      </w:r>
      <w:r w:rsidR="000276AF">
        <w:rPr>
          <w:rFonts w:cs="Times New Roman"/>
          <w:color w:val="000000" w:themeColor="text1"/>
          <w:szCs w:val="24"/>
        </w:rPr>
        <w:t>‘’</w:t>
      </w:r>
      <w:proofErr w:type="spellStart"/>
      <w:r w:rsidRPr="007F595F">
        <w:rPr>
          <w:rFonts w:cs="Times New Roman"/>
          <w:color w:val="000000" w:themeColor="text1"/>
          <w:szCs w:val="24"/>
        </w:rPr>
        <w:t>Alpinia</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officinarum</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Hance</w:t>
      </w:r>
      <w:proofErr w:type="spellEnd"/>
      <w:r w:rsidR="000276AF">
        <w:rPr>
          <w:rFonts w:cs="Times New Roman"/>
          <w:color w:val="000000" w:themeColor="text1"/>
          <w:szCs w:val="24"/>
        </w:rPr>
        <w:t>’’</w:t>
      </w:r>
      <w:r w:rsidRPr="007F595F">
        <w:rPr>
          <w:rFonts w:cs="Times New Roman"/>
          <w:color w:val="000000" w:themeColor="text1"/>
          <w:szCs w:val="24"/>
        </w:rPr>
        <w:t xml:space="preserve">, </w:t>
      </w:r>
      <w:r w:rsidR="000276AF">
        <w:rPr>
          <w:rFonts w:cs="Times New Roman"/>
          <w:color w:val="000000" w:themeColor="text1"/>
          <w:szCs w:val="24"/>
        </w:rPr>
        <w:t>‘’</w:t>
      </w:r>
      <w:proofErr w:type="spellStart"/>
      <w:r w:rsidRPr="007F595F">
        <w:rPr>
          <w:rFonts w:cs="Times New Roman"/>
          <w:color w:val="000000" w:themeColor="text1"/>
          <w:szCs w:val="24"/>
        </w:rPr>
        <w:t>Alnus</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pendula</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Matsum</w:t>
      </w:r>
      <w:proofErr w:type="spellEnd"/>
      <w:r w:rsidR="000276AF">
        <w:rPr>
          <w:rFonts w:cs="Times New Roman"/>
          <w:color w:val="000000" w:themeColor="text1"/>
          <w:szCs w:val="24"/>
        </w:rPr>
        <w:t>’’</w:t>
      </w:r>
      <w:r w:rsidRPr="007F595F">
        <w:rPr>
          <w:rFonts w:cs="Times New Roman"/>
          <w:color w:val="000000" w:themeColor="text1"/>
          <w:szCs w:val="24"/>
        </w:rPr>
        <w:t xml:space="preserve">, </w:t>
      </w:r>
      <w:r w:rsidR="000276AF">
        <w:rPr>
          <w:rFonts w:cs="Times New Roman"/>
          <w:color w:val="000000" w:themeColor="text1"/>
          <w:szCs w:val="24"/>
        </w:rPr>
        <w:t>‘’</w:t>
      </w:r>
      <w:proofErr w:type="spellStart"/>
      <w:r w:rsidRPr="007F595F">
        <w:rPr>
          <w:rFonts w:cs="Times New Roman"/>
          <w:color w:val="000000" w:themeColor="text1"/>
          <w:szCs w:val="24"/>
        </w:rPr>
        <w:t>Plantago</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major</w:t>
      </w:r>
      <w:proofErr w:type="spellEnd"/>
      <w:r w:rsidR="000276AF">
        <w:rPr>
          <w:rFonts w:cs="Times New Roman"/>
          <w:color w:val="000000" w:themeColor="text1"/>
          <w:szCs w:val="24"/>
        </w:rPr>
        <w:t>’’</w:t>
      </w:r>
      <w:r w:rsidRPr="007F595F">
        <w:rPr>
          <w:rFonts w:cs="Times New Roman"/>
          <w:color w:val="000000" w:themeColor="text1"/>
          <w:szCs w:val="24"/>
        </w:rPr>
        <w:t xml:space="preserve"> ve </w:t>
      </w:r>
      <w:r w:rsidR="000276AF">
        <w:rPr>
          <w:rFonts w:cs="Times New Roman"/>
          <w:color w:val="000000" w:themeColor="text1"/>
          <w:szCs w:val="24"/>
        </w:rPr>
        <w:t>‘’</w:t>
      </w:r>
      <w:proofErr w:type="spellStart"/>
      <w:r w:rsidRPr="007F595F">
        <w:rPr>
          <w:rFonts w:cs="Times New Roman"/>
          <w:color w:val="000000" w:themeColor="text1"/>
          <w:szCs w:val="24"/>
        </w:rPr>
        <w:t>Scutellaria</w:t>
      </w:r>
      <w:proofErr w:type="spellEnd"/>
      <w:r w:rsidRPr="007F595F">
        <w:rPr>
          <w:rFonts w:cs="Times New Roman"/>
          <w:color w:val="000000" w:themeColor="text1"/>
          <w:szCs w:val="24"/>
        </w:rPr>
        <w:t xml:space="preserve"> </w:t>
      </w:r>
      <w:proofErr w:type="spellStart"/>
      <w:r w:rsidRPr="007F595F">
        <w:rPr>
          <w:rFonts w:cs="Times New Roman"/>
          <w:color w:val="000000" w:themeColor="text1"/>
          <w:szCs w:val="24"/>
        </w:rPr>
        <w:t>galericulata</w:t>
      </w:r>
      <w:proofErr w:type="spellEnd"/>
      <w:r w:rsidR="000276AF">
        <w:rPr>
          <w:rFonts w:cs="Times New Roman"/>
          <w:color w:val="000000" w:themeColor="text1"/>
          <w:szCs w:val="24"/>
        </w:rPr>
        <w:t>’’</w:t>
      </w:r>
      <w:r w:rsidRPr="007F595F">
        <w:rPr>
          <w:rFonts w:cs="Times New Roman"/>
          <w:color w:val="000000" w:themeColor="text1"/>
          <w:szCs w:val="24"/>
        </w:rPr>
        <w:t xml:space="preserve"> gibi bitkilerde bulunur. Bu bitkilerin köklerinden elde edilen ekstreler, geleneksel Asya tıbbında çeşitli rahatsızlıkların tedavisinde kullanılmıştır.</w:t>
      </w:r>
      <w:r w:rsidR="00C21C26">
        <w:rPr>
          <w:rFonts w:cs="Times New Roman"/>
          <w:color w:val="000000" w:themeColor="text1"/>
          <w:szCs w:val="24"/>
        </w:rPr>
        <w:t xml:space="preserve"> </w:t>
      </w:r>
      <w:r w:rsidR="00C21C26" w:rsidRPr="007F595F">
        <w:rPr>
          <w:rFonts w:cs="Times New Roman"/>
          <w:color w:val="000000" w:themeColor="text1"/>
          <w:szCs w:val="24"/>
        </w:rPr>
        <w:t>(</w:t>
      </w:r>
      <w:proofErr w:type="spellStart"/>
      <w:r w:rsidR="00C21C26" w:rsidRPr="007F595F">
        <w:rPr>
          <w:rStyle w:val="text"/>
          <w:rFonts w:cs="Times New Roman"/>
          <w:color w:val="1F1F1F"/>
        </w:rPr>
        <w:t>Fang</w:t>
      </w:r>
      <w:proofErr w:type="spellEnd"/>
      <w:r w:rsidR="00C21C26">
        <w:rPr>
          <w:rStyle w:val="text"/>
          <w:rFonts w:cs="Times New Roman"/>
          <w:color w:val="1F1F1F"/>
        </w:rPr>
        <w:t xml:space="preserve"> </w:t>
      </w:r>
      <w:r w:rsidR="00C21C26" w:rsidRPr="007F595F">
        <w:rPr>
          <w:rStyle w:val="text"/>
          <w:rFonts w:cs="Times New Roman"/>
          <w:color w:val="1F1F1F"/>
        </w:rPr>
        <w:t xml:space="preserve">ve </w:t>
      </w:r>
      <w:r w:rsidR="00C21C26">
        <w:rPr>
          <w:rStyle w:val="text"/>
          <w:rFonts w:cs="Times New Roman"/>
          <w:color w:val="1F1F1F"/>
        </w:rPr>
        <w:t>diğerleri 2019</w:t>
      </w:r>
      <w:r w:rsidR="00C21C26" w:rsidRPr="007F595F">
        <w:rPr>
          <w:rStyle w:val="text"/>
          <w:rFonts w:cs="Times New Roman"/>
          <w:color w:val="1F1F1F"/>
        </w:rPr>
        <w:t xml:space="preserve">) </w:t>
      </w:r>
      <w:r w:rsidR="00C21C26">
        <w:rPr>
          <w:rStyle w:val="text"/>
          <w:rFonts w:cs="Times New Roman"/>
          <w:color w:val="1F1F1F"/>
        </w:rPr>
        <w:t>.</w:t>
      </w:r>
    </w:p>
    <w:p w14:paraId="4C8C2205" w14:textId="48D2425A" w:rsidR="00440BC7" w:rsidRPr="007F595F" w:rsidRDefault="00440BC7" w:rsidP="007F595F">
      <w:pPr>
        <w:autoSpaceDE w:val="0"/>
        <w:autoSpaceDN w:val="0"/>
        <w:adjustRightInd w:val="0"/>
        <w:ind w:firstLine="0"/>
        <w:rPr>
          <w:rFonts w:cs="Times New Roman"/>
          <w:color w:val="000000" w:themeColor="text1"/>
          <w:szCs w:val="24"/>
        </w:rPr>
      </w:pPr>
      <w:r w:rsidRPr="007F595F">
        <w:rPr>
          <w:rFonts w:cs="Times New Roman"/>
          <w:color w:val="000000" w:themeColor="text1"/>
          <w:szCs w:val="24"/>
        </w:rPr>
        <w:t>Galangin</w:t>
      </w:r>
      <w:r w:rsidR="00D0534E">
        <w:rPr>
          <w:rFonts w:cs="Times New Roman"/>
          <w:color w:val="000000" w:themeColor="text1"/>
          <w:szCs w:val="24"/>
        </w:rPr>
        <w:t>i</w:t>
      </w:r>
      <w:r w:rsidRPr="007F595F">
        <w:rPr>
          <w:rFonts w:cs="Times New Roman"/>
          <w:color w:val="000000" w:themeColor="text1"/>
          <w:szCs w:val="24"/>
        </w:rPr>
        <w:t>n farmakolojik etkileri üzerine yapılan araştırmalar, antioksidan, anti-inflamatuar, antikanser, antiviral ve nöroprotektif gibi birçok potansiyel sağlık faydası olduğunu öne sürmektedir. Galangin yapısal olarak heterosiklik bir piran halkası içeren, B halkasında bir hidroksil grubu olmayan, 3-hidroksil grubu ile 2,3- çift bağa sahip bir alifatik zincirle birleştirilen iki adet benzen halkasından oluşmaktadır (</w:t>
      </w:r>
      <w:proofErr w:type="spellStart"/>
      <w:r w:rsidRPr="007F595F">
        <w:rPr>
          <w:rStyle w:val="text"/>
          <w:rFonts w:cs="Times New Roman"/>
          <w:color w:val="1F1F1F"/>
        </w:rPr>
        <w:t>Fang</w:t>
      </w:r>
      <w:proofErr w:type="spellEnd"/>
      <w:r w:rsidR="00C21C26">
        <w:rPr>
          <w:rStyle w:val="text"/>
          <w:rFonts w:cs="Times New Roman"/>
          <w:color w:val="1F1F1F"/>
        </w:rPr>
        <w:t xml:space="preserve"> </w:t>
      </w:r>
      <w:r w:rsidRPr="007F595F">
        <w:rPr>
          <w:rStyle w:val="text"/>
          <w:rFonts w:cs="Times New Roman"/>
          <w:color w:val="1F1F1F"/>
        </w:rPr>
        <w:t xml:space="preserve">ve </w:t>
      </w:r>
      <w:r w:rsidR="00531689">
        <w:rPr>
          <w:rStyle w:val="text"/>
          <w:rFonts w:cs="Times New Roman"/>
          <w:color w:val="1F1F1F"/>
        </w:rPr>
        <w:t>diğerleri 2019</w:t>
      </w:r>
      <w:r w:rsidRPr="007F595F">
        <w:rPr>
          <w:rStyle w:val="text"/>
          <w:rFonts w:cs="Times New Roman"/>
          <w:color w:val="1F1F1F"/>
        </w:rPr>
        <w:t xml:space="preserve">) </w:t>
      </w:r>
      <w:r w:rsidR="00D0534E">
        <w:rPr>
          <w:rStyle w:val="text"/>
          <w:rFonts w:cs="Times New Roman"/>
          <w:color w:val="1F1F1F"/>
        </w:rPr>
        <w:t>.</w:t>
      </w:r>
    </w:p>
    <w:p w14:paraId="2288730D" w14:textId="77777777" w:rsidR="00440BC7" w:rsidRDefault="00440BC7" w:rsidP="00440BC7">
      <w:pPr>
        <w:autoSpaceDE w:val="0"/>
        <w:autoSpaceDN w:val="0"/>
        <w:adjustRightInd w:val="0"/>
        <w:spacing w:line="240" w:lineRule="auto"/>
        <w:ind w:firstLine="0"/>
        <w:rPr>
          <w:rFonts w:cs="Times New Roman"/>
          <w:color w:val="000000" w:themeColor="text1"/>
          <w:szCs w:val="24"/>
        </w:rPr>
      </w:pPr>
    </w:p>
    <w:p w14:paraId="46FC6232" w14:textId="77777777" w:rsidR="00440BC7" w:rsidRDefault="00440BC7" w:rsidP="00440BC7">
      <w:pPr>
        <w:autoSpaceDE w:val="0"/>
        <w:autoSpaceDN w:val="0"/>
        <w:adjustRightInd w:val="0"/>
        <w:spacing w:line="240" w:lineRule="auto"/>
        <w:ind w:firstLine="0"/>
        <w:rPr>
          <w:rFonts w:cs="Times New Roman"/>
          <w:color w:val="000000" w:themeColor="text1"/>
          <w:szCs w:val="24"/>
        </w:rPr>
      </w:pPr>
    </w:p>
    <w:p w14:paraId="66264EDF" w14:textId="77777777" w:rsidR="00450F74" w:rsidRDefault="00440BC7" w:rsidP="00450F74">
      <w:pPr>
        <w:keepNext/>
        <w:jc w:val="center"/>
      </w:pPr>
      <w:r>
        <w:fldChar w:fldCharType="begin"/>
      </w:r>
      <w:r>
        <w:instrText xml:space="preserve"> INCLUDEPICTURE "https://ars.els-cdn.com/content/image/1-s2.0-S0753332218346961-gr1.jpg" \* MERGEFORMATINET </w:instrText>
      </w:r>
      <w:r>
        <w:fldChar w:fldCharType="separate"/>
      </w:r>
      <w:r>
        <w:rPr>
          <w:noProof/>
        </w:rPr>
        <w:drawing>
          <wp:inline distT="0" distB="0" distL="0" distR="0" wp14:anchorId="0B62A980" wp14:editId="6FC16F04">
            <wp:extent cx="4202071" cy="2498906"/>
            <wp:effectExtent l="0" t="0" r="1905" b="3175"/>
            <wp:docPr id="1309235715" name="Resim 1" descr="Şek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Şekil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1904" cy="2534488"/>
                    </a:xfrm>
                    <a:prstGeom prst="rect">
                      <a:avLst/>
                    </a:prstGeom>
                    <a:noFill/>
                    <a:ln>
                      <a:noFill/>
                    </a:ln>
                  </pic:spPr>
                </pic:pic>
              </a:graphicData>
            </a:graphic>
          </wp:inline>
        </w:drawing>
      </w:r>
      <w:r>
        <w:fldChar w:fldCharType="end"/>
      </w:r>
    </w:p>
    <w:p w14:paraId="5AB94595" w14:textId="77777777" w:rsidR="00450F74" w:rsidRDefault="00450F74" w:rsidP="005B4603">
      <w:pPr>
        <w:keepNext/>
        <w:ind w:firstLine="0"/>
      </w:pPr>
    </w:p>
    <w:p w14:paraId="415E9516" w14:textId="77777777" w:rsidR="002C7E6E" w:rsidRDefault="002C7E6E" w:rsidP="005B4603">
      <w:pPr>
        <w:keepNext/>
        <w:ind w:firstLine="0"/>
      </w:pPr>
    </w:p>
    <w:p w14:paraId="46EA230F" w14:textId="7704B2DF" w:rsidR="00B962B0" w:rsidRPr="007803D8" w:rsidRDefault="007108C9" w:rsidP="000F1D60">
      <w:pPr>
        <w:pStyle w:val="ResimYazs"/>
        <w:jc w:val="left"/>
        <w:rPr>
          <w:b/>
          <w:bCs/>
          <w:i w:val="0"/>
          <w:iCs w:val="0"/>
          <w:color w:val="000000" w:themeColor="text1"/>
          <w:sz w:val="24"/>
          <w:szCs w:val="24"/>
        </w:rPr>
      </w:pPr>
      <w:r>
        <w:rPr>
          <w:b/>
          <w:bCs/>
          <w:i w:val="0"/>
          <w:iCs w:val="0"/>
          <w:color w:val="000000" w:themeColor="text1"/>
          <w:sz w:val="24"/>
          <w:szCs w:val="24"/>
        </w:rPr>
        <w:t xml:space="preserve">                 </w:t>
      </w:r>
      <w:r w:rsidR="00450F74" w:rsidRPr="007803D8">
        <w:rPr>
          <w:b/>
          <w:bCs/>
          <w:i w:val="0"/>
          <w:iCs w:val="0"/>
          <w:color w:val="000000" w:themeColor="text1"/>
          <w:sz w:val="24"/>
          <w:szCs w:val="24"/>
        </w:rPr>
        <w:t xml:space="preserve">Şekil </w:t>
      </w:r>
      <w:r w:rsidR="00450F74" w:rsidRPr="007803D8">
        <w:rPr>
          <w:b/>
          <w:bCs/>
          <w:i w:val="0"/>
          <w:iCs w:val="0"/>
          <w:color w:val="000000" w:themeColor="text1"/>
          <w:sz w:val="24"/>
          <w:szCs w:val="24"/>
        </w:rPr>
        <w:fldChar w:fldCharType="begin"/>
      </w:r>
      <w:r w:rsidR="00450F74" w:rsidRPr="007803D8">
        <w:rPr>
          <w:b/>
          <w:bCs/>
          <w:i w:val="0"/>
          <w:iCs w:val="0"/>
          <w:color w:val="000000" w:themeColor="text1"/>
          <w:sz w:val="24"/>
          <w:szCs w:val="24"/>
        </w:rPr>
        <w:instrText xml:space="preserve"> SEQ Şekil \* ARABIC </w:instrText>
      </w:r>
      <w:r w:rsidR="00450F74" w:rsidRPr="007803D8">
        <w:rPr>
          <w:b/>
          <w:bCs/>
          <w:i w:val="0"/>
          <w:iCs w:val="0"/>
          <w:color w:val="000000" w:themeColor="text1"/>
          <w:sz w:val="24"/>
          <w:szCs w:val="24"/>
        </w:rPr>
        <w:fldChar w:fldCharType="separate"/>
      </w:r>
      <w:r w:rsidR="0079425E" w:rsidRPr="007803D8">
        <w:rPr>
          <w:b/>
          <w:bCs/>
          <w:i w:val="0"/>
          <w:iCs w:val="0"/>
          <w:noProof/>
          <w:color w:val="000000" w:themeColor="text1"/>
          <w:sz w:val="24"/>
          <w:szCs w:val="24"/>
        </w:rPr>
        <w:t>1</w:t>
      </w:r>
      <w:r w:rsidR="00450F74" w:rsidRPr="007803D8">
        <w:rPr>
          <w:b/>
          <w:bCs/>
          <w:i w:val="0"/>
          <w:iCs w:val="0"/>
          <w:color w:val="000000" w:themeColor="text1"/>
          <w:sz w:val="24"/>
          <w:szCs w:val="24"/>
        </w:rPr>
        <w:fldChar w:fldCharType="end"/>
      </w:r>
      <w:r w:rsidR="00450F74" w:rsidRPr="007803D8">
        <w:rPr>
          <w:b/>
          <w:bCs/>
          <w:i w:val="0"/>
          <w:iCs w:val="0"/>
          <w:color w:val="000000" w:themeColor="text1"/>
          <w:sz w:val="24"/>
          <w:szCs w:val="24"/>
        </w:rPr>
        <w:t xml:space="preserve">. </w:t>
      </w:r>
      <w:proofErr w:type="spellStart"/>
      <w:r w:rsidR="00450F74" w:rsidRPr="007803D8">
        <w:rPr>
          <w:rFonts w:cs="Times New Roman"/>
          <w:i w:val="0"/>
          <w:iCs w:val="0"/>
          <w:color w:val="000000" w:themeColor="text1"/>
          <w:sz w:val="24"/>
          <w:szCs w:val="24"/>
        </w:rPr>
        <w:t>Galanginin</w:t>
      </w:r>
      <w:proofErr w:type="spellEnd"/>
      <w:r w:rsidR="00450F74" w:rsidRPr="007803D8">
        <w:rPr>
          <w:rFonts w:cs="Times New Roman"/>
          <w:i w:val="0"/>
          <w:iCs w:val="0"/>
          <w:color w:val="000000" w:themeColor="text1"/>
          <w:sz w:val="24"/>
          <w:szCs w:val="24"/>
        </w:rPr>
        <w:t xml:space="preserve"> Kimyasal Yapısı </w:t>
      </w:r>
      <w:r w:rsidR="00DA0AFD" w:rsidRPr="007803D8">
        <w:rPr>
          <w:rFonts w:cs="Times New Roman"/>
          <w:i w:val="0"/>
          <w:iCs w:val="0"/>
          <w:color w:val="000000" w:themeColor="text1"/>
          <w:sz w:val="24"/>
          <w:szCs w:val="24"/>
        </w:rPr>
        <w:t xml:space="preserve"> (</w:t>
      </w:r>
      <w:proofErr w:type="spellStart"/>
      <w:r w:rsidR="00DA0AFD" w:rsidRPr="007803D8">
        <w:rPr>
          <w:rFonts w:cs="Times New Roman"/>
          <w:i w:val="0"/>
          <w:iCs w:val="0"/>
          <w:color w:val="000000" w:themeColor="text1"/>
          <w:sz w:val="24"/>
          <w:szCs w:val="24"/>
          <w:shd w:val="clear" w:color="auto" w:fill="FFFFFF"/>
        </w:rPr>
        <w:t>Fang</w:t>
      </w:r>
      <w:proofErr w:type="spellEnd"/>
      <w:r w:rsidR="00DA0AFD" w:rsidRPr="007803D8">
        <w:rPr>
          <w:rFonts w:cs="Times New Roman"/>
          <w:i w:val="0"/>
          <w:iCs w:val="0"/>
          <w:color w:val="000000" w:themeColor="text1"/>
          <w:sz w:val="24"/>
          <w:szCs w:val="24"/>
          <w:shd w:val="clear" w:color="auto" w:fill="FFFFFF"/>
        </w:rPr>
        <w:t xml:space="preserve"> ve</w:t>
      </w:r>
      <w:r w:rsidR="00417B68" w:rsidRPr="007803D8">
        <w:rPr>
          <w:rFonts w:cs="Times New Roman"/>
          <w:i w:val="0"/>
          <w:iCs w:val="0"/>
          <w:color w:val="000000" w:themeColor="text1"/>
          <w:sz w:val="24"/>
          <w:szCs w:val="24"/>
          <w:shd w:val="clear" w:color="auto" w:fill="FFFFFF"/>
        </w:rPr>
        <w:t xml:space="preserve"> diğerleri, </w:t>
      </w:r>
      <w:r w:rsidR="00DA0AFD" w:rsidRPr="007803D8">
        <w:rPr>
          <w:rFonts w:cs="Times New Roman"/>
          <w:i w:val="0"/>
          <w:iCs w:val="0"/>
          <w:color w:val="000000" w:themeColor="text1"/>
          <w:sz w:val="24"/>
          <w:szCs w:val="24"/>
          <w:shd w:val="clear" w:color="auto" w:fill="FFFFFF"/>
        </w:rPr>
        <w:t>2019)</w:t>
      </w:r>
      <w:r w:rsidR="00DA0AFD" w:rsidRPr="007803D8">
        <w:rPr>
          <w:rFonts w:ascii="Segoe UI" w:hAnsi="Segoe UI" w:cs="Segoe UI"/>
          <w:i w:val="0"/>
          <w:iCs w:val="0"/>
          <w:color w:val="000000" w:themeColor="text1"/>
          <w:shd w:val="clear" w:color="auto" w:fill="FFFFFF"/>
        </w:rPr>
        <w:t xml:space="preserve"> </w:t>
      </w:r>
    </w:p>
    <w:p w14:paraId="3DE37A80" w14:textId="77777777" w:rsidR="002C7E6E" w:rsidRDefault="002C7E6E" w:rsidP="00165927">
      <w:pPr>
        <w:pStyle w:val="Balk2"/>
        <w:rPr>
          <w:rFonts w:cs="Times New Roman"/>
          <w:color w:val="1F1F1F"/>
        </w:rPr>
      </w:pPr>
    </w:p>
    <w:p w14:paraId="5D6B3BCB" w14:textId="648A567D" w:rsidR="00165927" w:rsidRDefault="00165927" w:rsidP="00165927">
      <w:pPr>
        <w:pStyle w:val="Balk2"/>
        <w:rPr>
          <w:rFonts w:cs="Times New Roman"/>
          <w:color w:val="1F1F1F"/>
        </w:rPr>
      </w:pPr>
      <w:r w:rsidRPr="006D2AD2">
        <w:rPr>
          <w:rFonts w:cs="Times New Roman"/>
          <w:color w:val="1F1F1F"/>
        </w:rPr>
        <w:t>2.3.1</w:t>
      </w:r>
      <w:r w:rsidR="002C7E6E">
        <w:rPr>
          <w:rFonts w:cs="Times New Roman"/>
          <w:color w:val="1F1F1F"/>
        </w:rPr>
        <w:t>.</w:t>
      </w:r>
      <w:r w:rsidRPr="006D2AD2">
        <w:rPr>
          <w:rFonts w:cs="Times New Roman"/>
          <w:color w:val="1F1F1F"/>
        </w:rPr>
        <w:t xml:space="preserve"> </w:t>
      </w:r>
      <w:proofErr w:type="spellStart"/>
      <w:r w:rsidRPr="006D2AD2">
        <w:rPr>
          <w:rFonts w:cs="Times New Roman"/>
          <w:color w:val="1F1F1F"/>
        </w:rPr>
        <w:t>Galanginin</w:t>
      </w:r>
      <w:proofErr w:type="spellEnd"/>
      <w:r w:rsidRPr="006D2AD2">
        <w:rPr>
          <w:rFonts w:cs="Times New Roman"/>
          <w:color w:val="1F1F1F"/>
        </w:rPr>
        <w:t xml:space="preserve"> çeşitli kanser türleri üzerindeki etkisi</w:t>
      </w:r>
    </w:p>
    <w:p w14:paraId="482AE3ED" w14:textId="77777777" w:rsidR="00C23F84" w:rsidRPr="003801D7" w:rsidRDefault="00C23F84" w:rsidP="007803D8">
      <w:pPr>
        <w:ind w:firstLine="0"/>
      </w:pPr>
    </w:p>
    <w:p w14:paraId="1F4FC3B4" w14:textId="52C0403D" w:rsidR="00B962B0" w:rsidRPr="00D0534E" w:rsidRDefault="00165927" w:rsidP="003801D7">
      <w:pPr>
        <w:rPr>
          <w:rStyle w:val="text"/>
          <w:rFonts w:cs="Times New Roman"/>
          <w:color w:val="000000" w:themeColor="text1"/>
        </w:rPr>
      </w:pPr>
      <w:proofErr w:type="spellStart"/>
      <w:r w:rsidRPr="00D0534E">
        <w:rPr>
          <w:rFonts w:cs="Times New Roman"/>
          <w:color w:val="000000" w:themeColor="text1"/>
          <w:shd w:val="clear" w:color="auto" w:fill="FFFFFF"/>
        </w:rPr>
        <w:t>Galangin'in</w:t>
      </w:r>
      <w:proofErr w:type="spellEnd"/>
      <w:r w:rsidRPr="00D0534E">
        <w:rPr>
          <w:rFonts w:cs="Times New Roman"/>
          <w:color w:val="000000" w:themeColor="text1"/>
          <w:shd w:val="clear" w:color="auto" w:fill="FFFFFF"/>
        </w:rPr>
        <w:t xml:space="preserve"> kansere etkileri üzerine yapılan çalışmalar, bu flavonoid</w:t>
      </w:r>
      <w:r w:rsidR="004A4105" w:rsidRPr="00D0534E">
        <w:rPr>
          <w:rFonts w:cs="Times New Roman"/>
          <w:color w:val="000000" w:themeColor="text1"/>
          <w:shd w:val="clear" w:color="auto" w:fill="FFFFFF"/>
        </w:rPr>
        <w:t xml:space="preserve"> türünün</w:t>
      </w:r>
      <w:r w:rsidRPr="00D0534E">
        <w:rPr>
          <w:rFonts w:cs="Times New Roman"/>
          <w:color w:val="000000" w:themeColor="text1"/>
          <w:shd w:val="clear" w:color="auto" w:fill="FFFFFF"/>
        </w:rPr>
        <w:t xml:space="preserve"> anti-kanser özelliklere sahip olabileceğini öne sürmektedir. Bazı laboratuvar çalışmaları ve hayvan deneyleri, galanginin kanser hücrelerinin büyümesini durdurabileceğini, apoptozu tetikleyebileceğini ve metastazı önleyebileceğini göstermiştir</w:t>
      </w:r>
      <w:r w:rsidR="004A4105" w:rsidRPr="00D0534E">
        <w:rPr>
          <w:rFonts w:cs="Times New Roman"/>
          <w:color w:val="000000" w:themeColor="text1"/>
          <w:shd w:val="clear" w:color="auto" w:fill="FFFFFF"/>
        </w:rPr>
        <w:t xml:space="preserve"> (</w:t>
      </w:r>
      <w:proofErr w:type="spellStart"/>
      <w:r w:rsidR="004A4105" w:rsidRPr="00D0534E">
        <w:rPr>
          <w:rStyle w:val="text"/>
          <w:rFonts w:cs="Times New Roman"/>
          <w:color w:val="000000" w:themeColor="text1"/>
        </w:rPr>
        <w:t>Rampogu</w:t>
      </w:r>
      <w:proofErr w:type="spellEnd"/>
      <w:r w:rsidR="004A4105" w:rsidRPr="00D0534E">
        <w:rPr>
          <w:rStyle w:val="text"/>
          <w:rFonts w:cs="Times New Roman"/>
          <w:color w:val="000000" w:themeColor="text1"/>
        </w:rPr>
        <w:t xml:space="preserve"> ve </w:t>
      </w:r>
      <w:r w:rsidR="00FA4665">
        <w:rPr>
          <w:rStyle w:val="text"/>
          <w:rFonts w:cs="Times New Roman"/>
          <w:color w:val="000000" w:themeColor="text1"/>
        </w:rPr>
        <w:t>diğerleri,</w:t>
      </w:r>
      <w:r w:rsidR="004A4105" w:rsidRPr="00D0534E">
        <w:rPr>
          <w:rStyle w:val="text"/>
          <w:rFonts w:cs="Times New Roman"/>
          <w:color w:val="000000" w:themeColor="text1"/>
        </w:rPr>
        <w:t xml:space="preserve"> 2021)</w:t>
      </w:r>
      <w:r w:rsidR="0076551C">
        <w:rPr>
          <w:rStyle w:val="text"/>
          <w:rFonts w:cs="Times New Roman"/>
          <w:color w:val="000000" w:themeColor="text1"/>
        </w:rPr>
        <w:t>.</w:t>
      </w:r>
      <w:r w:rsidR="004A4105" w:rsidRPr="00D0534E">
        <w:rPr>
          <w:rStyle w:val="text"/>
          <w:rFonts w:cs="Times New Roman"/>
          <w:color w:val="000000" w:themeColor="text1"/>
        </w:rPr>
        <w:t xml:space="preserve"> </w:t>
      </w:r>
    </w:p>
    <w:p w14:paraId="1A013DC9" w14:textId="567703ED" w:rsidR="004A4105" w:rsidRPr="00D0534E" w:rsidRDefault="004A4105" w:rsidP="005B4603">
      <w:pPr>
        <w:rPr>
          <w:rStyle w:val="text"/>
          <w:rFonts w:cs="Times New Roman"/>
          <w:color w:val="000000" w:themeColor="text1"/>
        </w:rPr>
      </w:pPr>
      <w:r w:rsidRPr="00D0534E">
        <w:rPr>
          <w:rFonts w:cs="Times New Roman"/>
          <w:color w:val="000000" w:themeColor="text1"/>
          <w:shd w:val="clear" w:color="auto" w:fill="FFFFFF"/>
        </w:rPr>
        <w:t>2017 yılında yapılan bir çalışmada galanginin meme kanseri hücrelerinde tümör nekroz faktörüne bağlı apoptoz indükleyici ligand (TRAIL) ile birlikte kullanıldığında, insan meme kanseri ilerlemesini hem laboratuvar ortamında (in vitro) hem de canlı organizmalarda (in vivo) bastırabild</w:t>
      </w:r>
      <w:r w:rsidR="00D0534E" w:rsidRPr="00D0534E">
        <w:rPr>
          <w:rFonts w:cs="Times New Roman"/>
          <w:color w:val="000000" w:themeColor="text1"/>
          <w:shd w:val="clear" w:color="auto" w:fill="FFFFFF"/>
        </w:rPr>
        <w:t>iği</w:t>
      </w:r>
      <w:r w:rsidRPr="00D0534E">
        <w:rPr>
          <w:rFonts w:cs="Times New Roman"/>
          <w:color w:val="000000" w:themeColor="text1"/>
          <w:shd w:val="clear" w:color="auto" w:fill="FFFFFF"/>
        </w:rPr>
        <w:t>, normal hücrelere zarar vermeden meme kanseri hücrelerinin ölümünü teşvik edebildiği öne sürülmüştür (</w:t>
      </w:r>
      <w:proofErr w:type="spellStart"/>
      <w:r w:rsidRPr="00D0534E">
        <w:rPr>
          <w:rStyle w:val="text"/>
          <w:rFonts w:cs="Times New Roman"/>
          <w:color w:val="000000" w:themeColor="text1"/>
        </w:rPr>
        <w:t>Song</w:t>
      </w:r>
      <w:proofErr w:type="spellEnd"/>
      <w:r w:rsidRPr="00D0534E">
        <w:rPr>
          <w:rStyle w:val="text"/>
          <w:rFonts w:cs="Times New Roman"/>
          <w:color w:val="000000" w:themeColor="text1"/>
        </w:rPr>
        <w:t xml:space="preserve"> ve </w:t>
      </w:r>
      <w:r w:rsidR="00FA4665">
        <w:rPr>
          <w:rStyle w:val="text"/>
          <w:rFonts w:cs="Times New Roman"/>
          <w:color w:val="000000" w:themeColor="text1"/>
        </w:rPr>
        <w:t>diğerleri,</w:t>
      </w:r>
      <w:r w:rsidRPr="00D0534E">
        <w:rPr>
          <w:rStyle w:val="text"/>
          <w:rFonts w:cs="Times New Roman"/>
          <w:color w:val="000000" w:themeColor="text1"/>
        </w:rPr>
        <w:t xml:space="preserve"> 2017)</w:t>
      </w:r>
      <w:r w:rsidR="00D0534E" w:rsidRPr="00D0534E">
        <w:rPr>
          <w:rStyle w:val="text"/>
          <w:rFonts w:cs="Times New Roman"/>
          <w:color w:val="000000" w:themeColor="text1"/>
        </w:rPr>
        <w:t>.</w:t>
      </w:r>
      <w:r w:rsidRPr="00D0534E">
        <w:rPr>
          <w:rStyle w:val="text"/>
          <w:rFonts w:cs="Times New Roman"/>
          <w:color w:val="000000" w:themeColor="text1"/>
        </w:rPr>
        <w:t xml:space="preserve"> </w:t>
      </w:r>
      <w:r w:rsidR="00EE2D74" w:rsidRPr="00D0534E">
        <w:rPr>
          <w:rStyle w:val="text"/>
          <w:rFonts w:cs="Times New Roman"/>
          <w:color w:val="000000" w:themeColor="text1"/>
        </w:rPr>
        <w:t xml:space="preserve"> Bir başka </w:t>
      </w:r>
      <w:r w:rsidR="0076551C">
        <w:rPr>
          <w:rStyle w:val="text"/>
          <w:rFonts w:cs="Times New Roman"/>
          <w:color w:val="000000" w:themeColor="text1"/>
        </w:rPr>
        <w:t>derlemede bahsedildiği gibi</w:t>
      </w:r>
      <w:r w:rsidR="00EE2D74" w:rsidRPr="00D0534E">
        <w:rPr>
          <w:rStyle w:val="text"/>
          <w:rFonts w:cs="Times New Roman"/>
          <w:color w:val="000000" w:themeColor="text1"/>
        </w:rPr>
        <w:t xml:space="preserve"> en yaygın görülen karaciğer kanserlerinden biri olan Hepatoselüler karsinomda (HCC) </w:t>
      </w:r>
      <w:r w:rsidR="00EE2D74" w:rsidRPr="00D0534E">
        <w:rPr>
          <w:rFonts w:cs="Times New Roman"/>
          <w:color w:val="000000" w:themeColor="text1"/>
        </w:rPr>
        <w:t>HepG2, HepB3 ve PLC/PRF/5 hücreleri üzerinde galanginin hücre proliferasyonuna etkileri araştırılmıştır.  65 μM, 130 μM ve 260 μM dozlarda uygulanan galanginin HCC proliferasyonunu ve canlılığını baskıladığı ve hatta apoptozu indüklediği görülmüştür</w:t>
      </w:r>
      <w:r w:rsidR="00D0534E" w:rsidRPr="00D0534E">
        <w:rPr>
          <w:rFonts w:cs="Times New Roman"/>
          <w:color w:val="000000" w:themeColor="text1"/>
        </w:rPr>
        <w:t xml:space="preserve"> </w:t>
      </w:r>
      <w:r w:rsidR="00EE2D74" w:rsidRPr="00D0534E">
        <w:rPr>
          <w:rFonts w:cs="Times New Roman"/>
          <w:color w:val="000000" w:themeColor="text1"/>
        </w:rPr>
        <w:t>(</w:t>
      </w:r>
      <w:proofErr w:type="spellStart"/>
      <w:r w:rsidR="00EE2D74" w:rsidRPr="00D0534E">
        <w:rPr>
          <w:rStyle w:val="text"/>
          <w:rFonts w:cs="Times New Roman"/>
          <w:color w:val="000000" w:themeColor="text1"/>
        </w:rPr>
        <w:t>Fang</w:t>
      </w:r>
      <w:proofErr w:type="spellEnd"/>
      <w:r w:rsidR="0076551C">
        <w:rPr>
          <w:rStyle w:val="text"/>
          <w:rFonts w:cs="Times New Roman"/>
          <w:color w:val="000000" w:themeColor="text1"/>
        </w:rPr>
        <w:t xml:space="preserve"> </w:t>
      </w:r>
      <w:r w:rsidR="00EE2D74" w:rsidRPr="00D0534E">
        <w:rPr>
          <w:rStyle w:val="text"/>
          <w:rFonts w:cs="Times New Roman"/>
          <w:color w:val="000000" w:themeColor="text1"/>
        </w:rPr>
        <w:t xml:space="preserve">ve </w:t>
      </w:r>
      <w:r w:rsidR="00417B68">
        <w:rPr>
          <w:rStyle w:val="text"/>
          <w:rFonts w:cs="Times New Roman"/>
          <w:color w:val="000000" w:themeColor="text1"/>
        </w:rPr>
        <w:t>diğerleri,</w:t>
      </w:r>
      <w:r w:rsidR="00EE2D74" w:rsidRPr="00D0534E">
        <w:rPr>
          <w:rStyle w:val="text"/>
          <w:rFonts w:cs="Times New Roman"/>
          <w:color w:val="000000" w:themeColor="text1"/>
        </w:rPr>
        <w:t xml:space="preserve"> 2019)</w:t>
      </w:r>
      <w:r w:rsidR="00D0534E" w:rsidRPr="00D0534E">
        <w:rPr>
          <w:rStyle w:val="text"/>
          <w:rFonts w:cs="Times New Roman"/>
          <w:color w:val="000000" w:themeColor="text1"/>
        </w:rPr>
        <w:t>.</w:t>
      </w:r>
    </w:p>
    <w:p w14:paraId="3C910BDB" w14:textId="4590A6B1" w:rsidR="00EE2D74" w:rsidRPr="00D0534E" w:rsidRDefault="00EE2D74" w:rsidP="005B4603">
      <w:pPr>
        <w:rPr>
          <w:rStyle w:val="text"/>
          <w:rFonts w:cs="Times New Roman"/>
          <w:color w:val="000000" w:themeColor="text1"/>
        </w:rPr>
      </w:pPr>
      <w:r w:rsidRPr="00D0534E">
        <w:rPr>
          <w:rFonts w:cs="Times New Roman"/>
          <w:color w:val="000000" w:themeColor="text1"/>
        </w:rPr>
        <w:t xml:space="preserve">Yüksek mortalite oranına ve kötü bir prognaza sahip olan </w:t>
      </w:r>
      <w:r w:rsidR="000276AF">
        <w:rPr>
          <w:rFonts w:cs="Times New Roman"/>
          <w:color w:val="000000" w:themeColor="text1"/>
        </w:rPr>
        <w:t>ovaryum</w:t>
      </w:r>
      <w:r w:rsidRPr="00D0534E">
        <w:rPr>
          <w:rFonts w:cs="Times New Roman"/>
          <w:color w:val="000000" w:themeColor="text1"/>
        </w:rPr>
        <w:t xml:space="preserve"> kanserinde de galanginin 2780/CP70 ve OVCAR-3 gibi </w:t>
      </w:r>
      <w:r w:rsidR="000276AF">
        <w:rPr>
          <w:rFonts w:cs="Times New Roman"/>
          <w:color w:val="000000" w:themeColor="text1"/>
        </w:rPr>
        <w:t>ovaryum</w:t>
      </w:r>
      <w:r w:rsidRPr="00D0534E">
        <w:rPr>
          <w:rFonts w:cs="Times New Roman"/>
          <w:color w:val="000000" w:themeColor="text1"/>
        </w:rPr>
        <w:t xml:space="preserve"> kanseri hücre hatlarında sağlıklı hücrelere göre anlamlı bir </w:t>
      </w:r>
      <w:r w:rsidR="000276AF">
        <w:rPr>
          <w:rFonts w:cs="Times New Roman"/>
          <w:color w:val="000000" w:themeColor="text1"/>
        </w:rPr>
        <w:t>baskılama</w:t>
      </w:r>
      <w:r w:rsidRPr="00D0534E">
        <w:rPr>
          <w:rFonts w:cs="Times New Roman"/>
          <w:color w:val="000000" w:themeColor="text1"/>
        </w:rPr>
        <w:t xml:space="preserve"> gösterdiği hatta apoptozu uyardığı gözlenmiştir</w:t>
      </w:r>
      <w:r w:rsidR="005B4603">
        <w:rPr>
          <w:rFonts w:cs="Times New Roman"/>
          <w:color w:val="000000" w:themeColor="text1"/>
        </w:rPr>
        <w:t xml:space="preserve"> </w:t>
      </w:r>
      <w:r w:rsidR="005B4603" w:rsidRPr="00D0534E">
        <w:rPr>
          <w:rFonts w:cs="Times New Roman"/>
          <w:color w:val="000000" w:themeColor="text1"/>
          <w:shd w:val="clear" w:color="auto" w:fill="FFFFFF"/>
        </w:rPr>
        <w:t>(</w:t>
      </w:r>
      <w:proofErr w:type="spellStart"/>
      <w:r w:rsidR="005B4603" w:rsidRPr="00D0534E">
        <w:rPr>
          <w:rStyle w:val="text"/>
          <w:rFonts w:cs="Times New Roman"/>
          <w:color w:val="000000" w:themeColor="text1"/>
        </w:rPr>
        <w:t>Rampogu</w:t>
      </w:r>
      <w:proofErr w:type="spellEnd"/>
      <w:r w:rsidR="005B4603" w:rsidRPr="00D0534E">
        <w:rPr>
          <w:rStyle w:val="text"/>
          <w:rFonts w:cs="Times New Roman"/>
          <w:color w:val="000000" w:themeColor="text1"/>
        </w:rPr>
        <w:t xml:space="preserve"> ve </w:t>
      </w:r>
      <w:r w:rsidR="005B4603">
        <w:rPr>
          <w:rStyle w:val="text"/>
          <w:rFonts w:cs="Times New Roman"/>
          <w:color w:val="000000" w:themeColor="text1"/>
        </w:rPr>
        <w:t>diğerleri,</w:t>
      </w:r>
      <w:r w:rsidR="005B4603" w:rsidRPr="00D0534E">
        <w:rPr>
          <w:rStyle w:val="text"/>
          <w:rFonts w:cs="Times New Roman"/>
          <w:color w:val="000000" w:themeColor="text1"/>
        </w:rPr>
        <w:t xml:space="preserve"> 2021)</w:t>
      </w:r>
      <w:r w:rsidRPr="00D0534E">
        <w:rPr>
          <w:rFonts w:cs="Times New Roman"/>
          <w:color w:val="000000" w:themeColor="text1"/>
        </w:rPr>
        <w:t xml:space="preserve">.  Rahim ağzı kanseri üzerine yapılan bir çalışmada HeLa hücre hattı kullanılmış ve galanginin HeLa hücrelerinde ROS seviyelerini arttırarak DNA hasarına sebep olduğu ve buna bağlı olarak hücre ölümünü aktive ettiği gözlenmiştir. Ayrıca bu çalışmada </w:t>
      </w:r>
      <w:proofErr w:type="spellStart"/>
      <w:r w:rsidRPr="00D0534E">
        <w:rPr>
          <w:rFonts w:cs="Times New Roman"/>
          <w:color w:val="000000" w:themeColor="text1"/>
        </w:rPr>
        <w:t>HeLa</w:t>
      </w:r>
      <w:proofErr w:type="spellEnd"/>
      <w:r w:rsidRPr="00D0534E">
        <w:rPr>
          <w:rFonts w:cs="Times New Roman"/>
          <w:color w:val="000000" w:themeColor="text1"/>
        </w:rPr>
        <w:t xml:space="preserve"> hücrelerinin göçünü </w:t>
      </w:r>
      <w:r w:rsidR="000276AF">
        <w:rPr>
          <w:rFonts w:cs="Times New Roman"/>
          <w:color w:val="000000" w:themeColor="text1"/>
        </w:rPr>
        <w:t>baskılayarak</w:t>
      </w:r>
      <w:r w:rsidRPr="00D0534E">
        <w:rPr>
          <w:rFonts w:cs="Times New Roman"/>
          <w:color w:val="000000" w:themeColor="text1"/>
        </w:rPr>
        <w:t xml:space="preserve"> </w:t>
      </w:r>
      <w:proofErr w:type="spellStart"/>
      <w:r w:rsidRPr="00D0534E">
        <w:rPr>
          <w:rFonts w:cs="Times New Roman"/>
          <w:color w:val="000000" w:themeColor="text1"/>
        </w:rPr>
        <w:t>antim</w:t>
      </w:r>
      <w:r w:rsidR="005B4603">
        <w:rPr>
          <w:rFonts w:cs="Times New Roman"/>
          <w:color w:val="000000" w:themeColor="text1"/>
        </w:rPr>
        <w:t>etastatik</w:t>
      </w:r>
      <w:proofErr w:type="spellEnd"/>
      <w:r w:rsidR="005B4603">
        <w:rPr>
          <w:rFonts w:cs="Times New Roman"/>
          <w:color w:val="000000" w:themeColor="text1"/>
        </w:rPr>
        <w:t xml:space="preserve"> bir etki göstermiştir </w:t>
      </w:r>
      <w:r w:rsidR="005B4603" w:rsidRPr="00D0534E">
        <w:rPr>
          <w:rFonts w:cs="Times New Roman"/>
          <w:color w:val="000000" w:themeColor="text1"/>
          <w:shd w:val="clear" w:color="auto" w:fill="FFFFFF"/>
        </w:rPr>
        <w:t>(</w:t>
      </w:r>
      <w:proofErr w:type="spellStart"/>
      <w:r w:rsidR="005B4603" w:rsidRPr="00D0534E">
        <w:rPr>
          <w:rStyle w:val="text"/>
          <w:rFonts w:cs="Times New Roman"/>
          <w:color w:val="000000" w:themeColor="text1"/>
        </w:rPr>
        <w:t>Rampogu</w:t>
      </w:r>
      <w:proofErr w:type="spellEnd"/>
      <w:r w:rsidR="005B4603">
        <w:rPr>
          <w:rStyle w:val="text"/>
          <w:rFonts w:cs="Times New Roman"/>
          <w:color w:val="000000" w:themeColor="text1"/>
        </w:rPr>
        <w:t xml:space="preserve"> </w:t>
      </w:r>
      <w:r w:rsidR="005B4603" w:rsidRPr="00D0534E">
        <w:rPr>
          <w:rStyle w:val="text"/>
          <w:rFonts w:cs="Times New Roman"/>
          <w:color w:val="000000" w:themeColor="text1"/>
        </w:rPr>
        <w:t xml:space="preserve">ve </w:t>
      </w:r>
      <w:r w:rsidR="005B4603">
        <w:rPr>
          <w:rStyle w:val="text"/>
          <w:rFonts w:cs="Times New Roman"/>
          <w:color w:val="000000" w:themeColor="text1"/>
        </w:rPr>
        <w:t>diğerleri, 2021).</w:t>
      </w:r>
      <w:r w:rsidRPr="00D0534E">
        <w:rPr>
          <w:rFonts w:cs="Times New Roman"/>
          <w:color w:val="000000" w:themeColor="text1"/>
        </w:rPr>
        <w:t xml:space="preserve"> </w:t>
      </w:r>
      <w:r w:rsidR="001C2D79" w:rsidRPr="00D0534E">
        <w:rPr>
          <w:rFonts w:cs="Times New Roman"/>
          <w:color w:val="000000" w:themeColor="text1"/>
          <w:shd w:val="clear" w:color="auto" w:fill="FFFFFF"/>
        </w:rPr>
        <w:t>Galangin, laringeal kanser hücrelerinin çoğalmasını da önlemek için PI3K/AKT/NF-κB yoluyla kaspaz-3 ekspresyonunu artırarak apoptozu indükleyebilir. Ayrıca</w:t>
      </w:r>
      <w:r w:rsidR="00D0534E" w:rsidRPr="00D0534E">
        <w:rPr>
          <w:rFonts w:cs="Times New Roman"/>
          <w:color w:val="000000" w:themeColor="text1"/>
          <w:shd w:val="clear" w:color="auto" w:fill="FFFFFF"/>
        </w:rPr>
        <w:t xml:space="preserve"> </w:t>
      </w:r>
      <w:r w:rsidR="001C2D79" w:rsidRPr="00D0534E">
        <w:rPr>
          <w:rFonts w:cs="Times New Roman"/>
          <w:color w:val="000000" w:themeColor="text1"/>
          <w:shd w:val="clear" w:color="auto" w:fill="FFFFFF"/>
        </w:rPr>
        <w:t>galangin mTOR aktivasyonunu baskılayarak laringeal kanser hücresinin çoğalmasını ve transkripsiyonunu engelleyebilir. Hayvanlar üzerinde yapılan deneyler de galanginin laringeal tümör hacmini ve ağırlığını azaltabileceğini göstermektedir</w:t>
      </w:r>
      <w:r w:rsidR="005B4603">
        <w:rPr>
          <w:rFonts w:cs="Times New Roman"/>
          <w:color w:val="000000" w:themeColor="text1"/>
          <w:shd w:val="clear" w:color="auto" w:fill="FFFFFF"/>
        </w:rPr>
        <w:t xml:space="preserve"> </w:t>
      </w:r>
      <w:r w:rsidR="005B4603" w:rsidRPr="00D0534E">
        <w:rPr>
          <w:rFonts w:cs="Times New Roman"/>
          <w:color w:val="000000" w:themeColor="text1"/>
          <w:shd w:val="clear" w:color="auto" w:fill="FFFFFF"/>
        </w:rPr>
        <w:t>(</w:t>
      </w:r>
      <w:proofErr w:type="spellStart"/>
      <w:r w:rsidR="005B4603" w:rsidRPr="00D0534E">
        <w:rPr>
          <w:rStyle w:val="text"/>
          <w:rFonts w:cs="Times New Roman"/>
          <w:color w:val="000000" w:themeColor="text1"/>
        </w:rPr>
        <w:t>Rampogu</w:t>
      </w:r>
      <w:proofErr w:type="spellEnd"/>
      <w:r w:rsidR="005B4603">
        <w:rPr>
          <w:rStyle w:val="text"/>
          <w:rFonts w:cs="Times New Roman"/>
          <w:color w:val="000000" w:themeColor="text1"/>
        </w:rPr>
        <w:t xml:space="preserve"> </w:t>
      </w:r>
      <w:r w:rsidR="005B4603" w:rsidRPr="00D0534E">
        <w:rPr>
          <w:rStyle w:val="text"/>
          <w:rFonts w:cs="Times New Roman"/>
          <w:color w:val="000000" w:themeColor="text1"/>
        </w:rPr>
        <w:t xml:space="preserve">ve </w:t>
      </w:r>
      <w:r w:rsidR="005B4603">
        <w:rPr>
          <w:rStyle w:val="text"/>
          <w:rFonts w:cs="Times New Roman"/>
          <w:color w:val="000000" w:themeColor="text1"/>
        </w:rPr>
        <w:t>diğerleri,</w:t>
      </w:r>
      <w:r w:rsidR="005B4603" w:rsidRPr="00D0534E">
        <w:rPr>
          <w:rStyle w:val="text"/>
          <w:rFonts w:cs="Times New Roman"/>
          <w:color w:val="000000" w:themeColor="text1"/>
        </w:rPr>
        <w:t xml:space="preserve"> 2021)</w:t>
      </w:r>
      <w:r w:rsidR="001C2D79" w:rsidRPr="00D0534E">
        <w:rPr>
          <w:rFonts w:cs="Times New Roman"/>
          <w:color w:val="000000" w:themeColor="text1"/>
          <w:shd w:val="clear" w:color="auto" w:fill="FFFFFF"/>
        </w:rPr>
        <w:t xml:space="preserve">. TRAIL ile galanginin kombine tedavisinin akciğer kanserinde kanserli hücrelerin </w:t>
      </w:r>
      <w:r w:rsidR="006D2AD2" w:rsidRPr="00D0534E">
        <w:rPr>
          <w:rFonts w:cs="Times New Roman"/>
          <w:color w:val="000000" w:themeColor="text1"/>
          <w:shd w:val="clear" w:color="auto" w:fill="FFFFFF"/>
        </w:rPr>
        <w:t xml:space="preserve"> pr</w:t>
      </w:r>
      <w:r w:rsidR="00D0534E" w:rsidRPr="00D0534E">
        <w:rPr>
          <w:rFonts w:cs="Times New Roman"/>
          <w:color w:val="000000" w:themeColor="text1"/>
          <w:shd w:val="clear" w:color="auto" w:fill="FFFFFF"/>
        </w:rPr>
        <w:t>o</w:t>
      </w:r>
      <w:r w:rsidR="006D2AD2" w:rsidRPr="00D0534E">
        <w:rPr>
          <w:rFonts w:cs="Times New Roman"/>
          <w:color w:val="000000" w:themeColor="text1"/>
          <w:shd w:val="clear" w:color="auto" w:fill="FFFFFF"/>
        </w:rPr>
        <w:t>liferasyonunu önemli ölçüde azalttığı bulunmuştur</w:t>
      </w:r>
      <w:r w:rsidR="005B4603">
        <w:rPr>
          <w:rFonts w:cs="Times New Roman"/>
          <w:color w:val="000000" w:themeColor="text1"/>
          <w:shd w:val="clear" w:color="auto" w:fill="FFFFFF"/>
        </w:rPr>
        <w:t xml:space="preserve"> </w:t>
      </w:r>
      <w:r w:rsidR="005B4603" w:rsidRPr="00D0534E">
        <w:rPr>
          <w:rFonts w:cs="Times New Roman"/>
          <w:color w:val="000000" w:themeColor="text1"/>
          <w:shd w:val="clear" w:color="auto" w:fill="FFFFFF"/>
        </w:rPr>
        <w:t>(</w:t>
      </w:r>
      <w:proofErr w:type="spellStart"/>
      <w:r w:rsidR="005B4603" w:rsidRPr="00D0534E">
        <w:rPr>
          <w:rStyle w:val="text"/>
          <w:rFonts w:cs="Times New Roman"/>
          <w:color w:val="000000" w:themeColor="text1"/>
        </w:rPr>
        <w:t>Rampogu</w:t>
      </w:r>
      <w:proofErr w:type="spellEnd"/>
      <w:r w:rsidR="005B4603" w:rsidRPr="00D0534E">
        <w:rPr>
          <w:rStyle w:val="text"/>
          <w:rFonts w:cs="Times New Roman"/>
          <w:color w:val="000000" w:themeColor="text1"/>
        </w:rPr>
        <w:t xml:space="preserve"> ve </w:t>
      </w:r>
      <w:r w:rsidR="005B4603">
        <w:rPr>
          <w:rStyle w:val="text"/>
          <w:rFonts w:cs="Times New Roman"/>
          <w:color w:val="000000" w:themeColor="text1"/>
        </w:rPr>
        <w:t>diğerleri,</w:t>
      </w:r>
      <w:r w:rsidR="005B4603" w:rsidRPr="00D0534E">
        <w:rPr>
          <w:rStyle w:val="text"/>
          <w:rFonts w:cs="Times New Roman"/>
          <w:color w:val="000000" w:themeColor="text1"/>
        </w:rPr>
        <w:t xml:space="preserve"> 2021)</w:t>
      </w:r>
      <w:r w:rsidR="006D2AD2" w:rsidRPr="00D0534E">
        <w:rPr>
          <w:rFonts w:cs="Times New Roman"/>
          <w:color w:val="000000" w:themeColor="text1"/>
          <w:shd w:val="clear" w:color="auto" w:fill="FFFFFF"/>
        </w:rPr>
        <w:t xml:space="preserve">. </w:t>
      </w:r>
      <w:r w:rsidR="001C2D79" w:rsidRPr="00D0534E">
        <w:rPr>
          <w:rFonts w:cs="Times New Roman"/>
          <w:color w:val="000000" w:themeColor="text1"/>
          <w:shd w:val="clear" w:color="auto" w:fill="FFFFFF"/>
        </w:rPr>
        <w:t xml:space="preserve">Galangin berberin ile birlikte kullanıldığında ECa9706 özofagus kanser hücrelerinde sinerjistik bir şekilde hücre döngüsünün durmasını teşvik ederek güçlü bir </w:t>
      </w:r>
      <w:r w:rsidR="000276AF">
        <w:rPr>
          <w:rFonts w:cs="Times New Roman"/>
          <w:color w:val="000000" w:themeColor="text1"/>
          <w:shd w:val="clear" w:color="auto" w:fill="FFFFFF"/>
        </w:rPr>
        <w:t>baskılayıcı</w:t>
      </w:r>
      <w:r w:rsidR="001C2D79" w:rsidRPr="00D0534E">
        <w:rPr>
          <w:rFonts w:cs="Times New Roman"/>
          <w:color w:val="000000" w:themeColor="text1"/>
          <w:shd w:val="clear" w:color="auto" w:fill="FFFFFF"/>
        </w:rPr>
        <w:t xml:space="preserve"> olarak işlev gördüğü gözlenmiştir</w:t>
      </w:r>
      <w:r w:rsidR="00FA4665">
        <w:rPr>
          <w:rFonts w:cs="Times New Roman"/>
          <w:color w:val="000000" w:themeColor="text1"/>
          <w:shd w:val="clear" w:color="auto" w:fill="FFFFFF"/>
        </w:rPr>
        <w:t xml:space="preserve"> </w:t>
      </w:r>
      <w:r w:rsidR="001C2D79" w:rsidRPr="00D0534E">
        <w:rPr>
          <w:rFonts w:cs="Times New Roman"/>
          <w:color w:val="000000" w:themeColor="text1"/>
          <w:shd w:val="clear" w:color="auto" w:fill="FFFFFF"/>
        </w:rPr>
        <w:t>(</w:t>
      </w:r>
      <w:proofErr w:type="spellStart"/>
      <w:r w:rsidR="001C2D79" w:rsidRPr="00D0534E">
        <w:rPr>
          <w:rStyle w:val="text"/>
          <w:rFonts w:cs="Times New Roman"/>
          <w:color w:val="000000" w:themeColor="text1"/>
        </w:rPr>
        <w:t>Rampogu</w:t>
      </w:r>
      <w:proofErr w:type="spellEnd"/>
      <w:r w:rsidR="001C2D79" w:rsidRPr="00D0534E">
        <w:rPr>
          <w:rStyle w:val="text"/>
          <w:rFonts w:cs="Times New Roman"/>
          <w:color w:val="000000" w:themeColor="text1"/>
        </w:rPr>
        <w:t xml:space="preserve"> ve </w:t>
      </w:r>
      <w:r w:rsidR="00FA4665">
        <w:rPr>
          <w:rStyle w:val="text"/>
          <w:rFonts w:cs="Times New Roman"/>
          <w:color w:val="000000" w:themeColor="text1"/>
        </w:rPr>
        <w:t>diğerleri,</w:t>
      </w:r>
      <w:r w:rsidR="001C2D79" w:rsidRPr="00D0534E">
        <w:rPr>
          <w:rStyle w:val="text"/>
          <w:rFonts w:cs="Times New Roman"/>
          <w:color w:val="000000" w:themeColor="text1"/>
        </w:rPr>
        <w:t xml:space="preserve"> 2021) </w:t>
      </w:r>
      <w:r w:rsidR="00FA4665">
        <w:rPr>
          <w:rStyle w:val="text"/>
          <w:rFonts w:cs="Times New Roman"/>
          <w:color w:val="000000" w:themeColor="text1"/>
        </w:rPr>
        <w:t>.</w:t>
      </w:r>
    </w:p>
    <w:p w14:paraId="40BE6B4C" w14:textId="77777777" w:rsidR="001C2D79" w:rsidRDefault="001C2D79" w:rsidP="00EE2D74">
      <w:pPr>
        <w:ind w:firstLine="0"/>
        <w:rPr>
          <w:rStyle w:val="text"/>
          <w:rFonts w:ascii="Arial" w:hAnsi="Arial" w:cs="Arial"/>
          <w:color w:val="1F1F1F"/>
        </w:rPr>
      </w:pPr>
    </w:p>
    <w:p w14:paraId="73D7E3AD" w14:textId="2A24F006" w:rsidR="001C2D79" w:rsidRPr="006D2AD2" w:rsidRDefault="001C2D79" w:rsidP="00512012">
      <w:pPr>
        <w:ind w:firstLine="0"/>
        <w:rPr>
          <w:rFonts w:cs="Times New Roman"/>
          <w:b/>
          <w:bCs/>
          <w:color w:val="1F1F1F"/>
        </w:rPr>
      </w:pPr>
      <w:r w:rsidRPr="006D2AD2">
        <w:rPr>
          <w:rFonts w:cs="Times New Roman"/>
          <w:b/>
          <w:bCs/>
          <w:color w:val="1F1F1F"/>
        </w:rPr>
        <w:t>2.4</w:t>
      </w:r>
      <w:r w:rsidR="002C7E6E">
        <w:rPr>
          <w:rFonts w:cs="Times New Roman"/>
          <w:b/>
          <w:bCs/>
          <w:color w:val="1F1F1F"/>
        </w:rPr>
        <w:t>.</w:t>
      </w:r>
      <w:r w:rsidRPr="006D2AD2">
        <w:rPr>
          <w:rFonts w:cs="Times New Roman"/>
          <w:b/>
          <w:bCs/>
          <w:color w:val="1F1F1F"/>
        </w:rPr>
        <w:t xml:space="preserve"> Kuersetin </w:t>
      </w:r>
    </w:p>
    <w:p w14:paraId="5AC03E5B" w14:textId="77777777" w:rsidR="001C2D79" w:rsidRPr="00512012" w:rsidRDefault="001C2D79" w:rsidP="00512012">
      <w:pPr>
        <w:ind w:firstLine="0"/>
        <w:rPr>
          <w:rFonts w:cs="Times New Roman"/>
          <w:color w:val="1F1F1F"/>
        </w:rPr>
      </w:pPr>
    </w:p>
    <w:p w14:paraId="4AFCC906" w14:textId="70A674EE" w:rsidR="000650F0" w:rsidRDefault="00AB3460" w:rsidP="005F4425">
      <w:pPr>
        <w:autoSpaceDE w:val="0"/>
        <w:autoSpaceDN w:val="0"/>
        <w:adjustRightInd w:val="0"/>
        <w:rPr>
          <w:rFonts w:cs="Times New Roman"/>
          <w:color w:val="000000" w:themeColor="text1"/>
          <w:shd w:val="clear" w:color="auto" w:fill="FFFFFF"/>
        </w:rPr>
      </w:pPr>
      <w:r>
        <w:rPr>
          <w:rFonts w:cs="Times New Roman"/>
          <w:color w:val="0D0D0D"/>
          <w:shd w:val="clear" w:color="auto" w:fill="FFFFFF"/>
        </w:rPr>
        <w:t>K</w:t>
      </w:r>
      <w:r w:rsidR="000650F0" w:rsidRPr="00512012">
        <w:rPr>
          <w:rFonts w:cs="Times New Roman"/>
          <w:color w:val="0D0D0D"/>
          <w:shd w:val="clear" w:color="auto" w:fill="FFFFFF"/>
        </w:rPr>
        <w:t>uer</w:t>
      </w:r>
      <w:r>
        <w:rPr>
          <w:rFonts w:cs="Times New Roman"/>
          <w:color w:val="0D0D0D"/>
          <w:shd w:val="clear" w:color="auto" w:fill="FFFFFF"/>
        </w:rPr>
        <w:t>s</w:t>
      </w:r>
      <w:r w:rsidR="000650F0" w:rsidRPr="00512012">
        <w:rPr>
          <w:rFonts w:cs="Times New Roman"/>
          <w:color w:val="0D0D0D"/>
          <w:shd w:val="clear" w:color="auto" w:fill="FFFFFF"/>
        </w:rPr>
        <w:t>etin, bitkiler</w:t>
      </w:r>
      <w:r w:rsidR="0099291C">
        <w:rPr>
          <w:rFonts w:cs="Times New Roman"/>
          <w:color w:val="0D0D0D"/>
          <w:shd w:val="clear" w:color="auto" w:fill="FFFFFF"/>
        </w:rPr>
        <w:t>de</w:t>
      </w:r>
      <w:r w:rsidR="000650F0" w:rsidRPr="00512012">
        <w:rPr>
          <w:rFonts w:cs="Times New Roman"/>
          <w:color w:val="0D0D0D"/>
          <w:shd w:val="clear" w:color="auto" w:fill="FFFFFF"/>
        </w:rPr>
        <w:t xml:space="preserve"> yaygın olarak bulunan bir ikincil metabolitidir ve insan beslenmesinde </w:t>
      </w:r>
      <w:r w:rsidR="000650F0" w:rsidRPr="005B4603">
        <w:rPr>
          <w:rFonts w:cs="Times New Roman"/>
          <w:color w:val="0D0D0D"/>
          <w:shd w:val="clear" w:color="auto" w:fill="FFFFFF"/>
        </w:rPr>
        <w:t>sıkça bulunur</w:t>
      </w:r>
      <w:r w:rsidR="005F4425" w:rsidRPr="005B4603">
        <w:rPr>
          <w:rFonts w:cs="Times New Roman"/>
          <w:color w:val="0D0D0D"/>
          <w:shd w:val="clear" w:color="auto" w:fill="FFFFFF"/>
        </w:rPr>
        <w:t xml:space="preserve"> </w:t>
      </w:r>
      <w:r w:rsidR="000650F0" w:rsidRPr="005B4603">
        <w:rPr>
          <w:rFonts w:cs="Times New Roman"/>
          <w:color w:val="0D0D0D"/>
          <w:shd w:val="clear" w:color="auto" w:fill="FFFFFF"/>
        </w:rPr>
        <w:t xml:space="preserve"> </w:t>
      </w:r>
      <w:r w:rsidR="005F4425" w:rsidRPr="005B4603">
        <w:rPr>
          <w:rFonts w:eastAsia="Times-Roman" w:cs="Times New Roman"/>
          <w:color w:val="000000" w:themeColor="text1"/>
          <w:szCs w:val="24"/>
        </w:rPr>
        <w:t>(</w:t>
      </w:r>
      <w:proofErr w:type="spellStart"/>
      <w:r w:rsidR="005F4425" w:rsidRPr="005B4603">
        <w:rPr>
          <w:rFonts w:cs="Times New Roman"/>
          <w:color w:val="000000" w:themeColor="text1"/>
        </w:rPr>
        <w:fldChar w:fldCharType="begin"/>
      </w:r>
      <w:r w:rsidR="005F4425" w:rsidRPr="005B4603">
        <w:rPr>
          <w:rFonts w:cs="Times New Roman"/>
          <w:color w:val="000000" w:themeColor="text1"/>
        </w:rPr>
        <w:instrText>HYPERLINK "https://pubmed.ncbi.nlm.nih.gov/?term=Deepika%20%5BAuthor%5D"</w:instrText>
      </w:r>
      <w:r w:rsidR="005F4425" w:rsidRPr="005B4603">
        <w:rPr>
          <w:rFonts w:cs="Times New Roman"/>
          <w:color w:val="000000" w:themeColor="text1"/>
        </w:rPr>
      </w:r>
      <w:r w:rsidR="005F4425" w:rsidRPr="005B4603">
        <w:rPr>
          <w:rFonts w:cs="Times New Roman"/>
          <w:color w:val="000000" w:themeColor="text1"/>
        </w:rPr>
        <w:fldChar w:fldCharType="separate"/>
      </w:r>
      <w:r w:rsidR="005F4425" w:rsidRPr="005B4603">
        <w:rPr>
          <w:rStyle w:val="Kpr"/>
          <w:rFonts w:cs="Times New Roman"/>
          <w:color w:val="000000" w:themeColor="text1"/>
          <w:u w:val="none"/>
          <w:shd w:val="clear" w:color="auto" w:fill="FFFFFF"/>
        </w:rPr>
        <w:t>Deepika</w:t>
      </w:r>
      <w:proofErr w:type="spellEnd"/>
      <w:r w:rsidR="005F4425" w:rsidRPr="005B4603">
        <w:rPr>
          <w:rFonts w:cs="Times New Roman"/>
          <w:color w:val="000000" w:themeColor="text1"/>
        </w:rPr>
        <w:fldChar w:fldCharType="end"/>
      </w:r>
      <w:r w:rsidR="005F4425" w:rsidRPr="005B4603">
        <w:rPr>
          <w:rFonts w:cs="Times New Roman"/>
          <w:color w:val="000000" w:themeColor="text1"/>
          <w:shd w:val="clear" w:color="auto" w:fill="FFFFFF"/>
        </w:rPr>
        <w:t>  ve diğerleri, 2022).</w:t>
      </w:r>
      <w:r w:rsidR="005F4425" w:rsidRPr="005B4603">
        <w:rPr>
          <w:rFonts w:eastAsia="Times-Roman" w:cs="Times New Roman"/>
          <w:color w:val="000000" w:themeColor="text1"/>
          <w:szCs w:val="24"/>
        </w:rPr>
        <w:t xml:space="preserve"> </w:t>
      </w:r>
      <w:proofErr w:type="spellStart"/>
      <w:r w:rsidR="000650F0" w:rsidRPr="005B4603">
        <w:rPr>
          <w:rFonts w:cs="Times New Roman"/>
          <w:color w:val="0D0D0D"/>
          <w:shd w:val="clear" w:color="auto" w:fill="FFFFFF"/>
        </w:rPr>
        <w:t>Flavonol</w:t>
      </w:r>
      <w:proofErr w:type="spellEnd"/>
      <w:r w:rsidR="000650F0" w:rsidRPr="005B4603">
        <w:rPr>
          <w:rFonts w:cs="Times New Roman"/>
          <w:color w:val="0D0D0D"/>
          <w:shd w:val="clear" w:color="auto" w:fill="FFFFFF"/>
        </w:rPr>
        <w:t xml:space="preserve"> grubuna ait olan bu polifenol, genellikle glikozitler halinde bulunur</w:t>
      </w:r>
      <w:r w:rsidR="0099291C" w:rsidRPr="005B4603">
        <w:rPr>
          <w:rFonts w:cs="Times New Roman"/>
          <w:color w:val="0D0D0D"/>
          <w:shd w:val="clear" w:color="auto" w:fill="FFFFFF"/>
        </w:rPr>
        <w:t xml:space="preserve"> </w:t>
      </w:r>
      <w:r w:rsidR="000650F0" w:rsidRPr="005B4603">
        <w:rPr>
          <w:rFonts w:cs="Times New Roman"/>
          <w:color w:val="0D0D0D"/>
          <w:shd w:val="clear" w:color="auto" w:fill="FFFFFF"/>
        </w:rPr>
        <w:t xml:space="preserve">yani şeker kalıntılarıyla </w:t>
      </w:r>
      <w:r w:rsidR="000276AF">
        <w:rPr>
          <w:rFonts w:cs="Times New Roman"/>
          <w:color w:val="0D0D0D"/>
          <w:shd w:val="clear" w:color="auto" w:fill="FFFFFF"/>
        </w:rPr>
        <w:t>birleştirilmiştir.</w:t>
      </w:r>
      <w:r w:rsidR="000650F0" w:rsidRPr="005B4603">
        <w:rPr>
          <w:rFonts w:cs="Times New Roman"/>
          <w:color w:val="0D0D0D"/>
          <w:shd w:val="clear" w:color="auto" w:fill="FFFFFF"/>
        </w:rPr>
        <w:t xml:space="preserve"> </w:t>
      </w:r>
      <w:proofErr w:type="spellStart"/>
      <w:r w:rsidR="000650F0" w:rsidRPr="005B4603">
        <w:rPr>
          <w:rFonts w:cs="Times New Roman"/>
          <w:color w:val="0D0D0D"/>
          <w:shd w:val="clear" w:color="auto" w:fill="FFFFFF"/>
        </w:rPr>
        <w:t>Quercetum</w:t>
      </w:r>
      <w:proofErr w:type="spellEnd"/>
      <w:r w:rsidR="000650F0" w:rsidRPr="005B4603">
        <w:rPr>
          <w:rFonts w:cs="Times New Roman"/>
          <w:color w:val="0D0D0D"/>
          <w:shd w:val="clear" w:color="auto" w:fill="FFFFFF"/>
        </w:rPr>
        <w:t xml:space="preserve"> terimi, </w:t>
      </w:r>
      <w:proofErr w:type="spellStart"/>
      <w:r w:rsidR="009F619E" w:rsidRPr="005B4603">
        <w:rPr>
          <w:rFonts w:cs="Times New Roman"/>
          <w:color w:val="0D0D0D"/>
          <w:shd w:val="clear" w:color="auto" w:fill="FFFFFF"/>
        </w:rPr>
        <w:t>k</w:t>
      </w:r>
      <w:r w:rsidR="000650F0" w:rsidRPr="005B4603">
        <w:rPr>
          <w:rFonts w:cs="Times New Roman"/>
          <w:color w:val="0D0D0D"/>
          <w:shd w:val="clear" w:color="auto" w:fill="FFFFFF"/>
        </w:rPr>
        <w:t>uer</w:t>
      </w:r>
      <w:r w:rsidRPr="005B4603">
        <w:rPr>
          <w:rFonts w:cs="Times New Roman"/>
          <w:color w:val="0D0D0D"/>
          <w:shd w:val="clear" w:color="auto" w:fill="FFFFFF"/>
        </w:rPr>
        <w:t>s</w:t>
      </w:r>
      <w:r w:rsidR="000650F0" w:rsidRPr="005B4603">
        <w:rPr>
          <w:rFonts w:cs="Times New Roman"/>
          <w:color w:val="0D0D0D"/>
          <w:shd w:val="clear" w:color="auto" w:fill="FFFFFF"/>
        </w:rPr>
        <w:t>etin</w:t>
      </w:r>
      <w:proofErr w:type="spellEnd"/>
      <w:r w:rsidR="000650F0" w:rsidRPr="005B4603">
        <w:rPr>
          <w:rFonts w:cs="Times New Roman"/>
          <w:color w:val="0D0D0D"/>
          <w:shd w:val="clear" w:color="auto" w:fill="FFFFFF"/>
        </w:rPr>
        <w:t xml:space="preserve"> için Latince bir terimdir ve sarı renkli bir bileşimi ifade eder. Bu bileşik lipitlerde ve alkolde kolayca çözünürken, soğuk suda çözünmez ve sıcak suda çözünürlüğü zayıftır</w:t>
      </w:r>
      <w:r w:rsidR="005F4425" w:rsidRPr="005B4603">
        <w:rPr>
          <w:rFonts w:cs="Times New Roman"/>
          <w:color w:val="0D0D0D"/>
          <w:shd w:val="clear" w:color="auto" w:fill="FFFFFF"/>
        </w:rPr>
        <w:t xml:space="preserve"> </w:t>
      </w:r>
      <w:r w:rsidR="005F4425" w:rsidRPr="005B4603">
        <w:rPr>
          <w:rFonts w:eastAsia="Times-Roman" w:cs="Times New Roman"/>
          <w:color w:val="000000" w:themeColor="text1"/>
          <w:szCs w:val="24"/>
        </w:rPr>
        <w:t>(</w:t>
      </w:r>
      <w:proofErr w:type="spellStart"/>
      <w:r>
        <w:fldChar w:fldCharType="begin"/>
      </w:r>
      <w:r>
        <w:instrText>HYPERLINK "https://pubmed.ncbi.nlm.nih.gov/?term=Deepika%20%5BAuthor%5D"</w:instrText>
      </w:r>
      <w:r>
        <w:fldChar w:fldCharType="separate"/>
      </w:r>
      <w:r w:rsidR="005F4425" w:rsidRPr="005B4603">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5F4425" w:rsidRPr="005B4603">
        <w:rPr>
          <w:rFonts w:cs="Times New Roman"/>
          <w:color w:val="000000" w:themeColor="text1"/>
          <w:shd w:val="clear" w:color="auto" w:fill="FFFFFF"/>
        </w:rPr>
        <w:t>  ve diğerleri,  2022).</w:t>
      </w:r>
      <w:r w:rsidR="005F4425" w:rsidRPr="005B4603">
        <w:rPr>
          <w:rFonts w:eastAsia="Times-Roman" w:cs="Times New Roman"/>
          <w:color w:val="000000" w:themeColor="text1"/>
          <w:szCs w:val="24"/>
        </w:rPr>
        <w:t xml:space="preserve"> </w:t>
      </w:r>
      <w:r w:rsidR="00FA4665" w:rsidRPr="005B4603">
        <w:rPr>
          <w:rFonts w:cs="Times New Roman"/>
          <w:color w:val="0D0D0D"/>
          <w:shd w:val="clear" w:color="auto" w:fill="FFFFFF"/>
        </w:rPr>
        <w:t>Kuerseti</w:t>
      </w:r>
      <w:r w:rsidR="000650F0" w:rsidRPr="005B4603">
        <w:rPr>
          <w:rFonts w:cs="Times New Roman"/>
          <w:color w:val="0D0D0D"/>
          <w:shd w:val="clear" w:color="auto" w:fill="FFFFFF"/>
        </w:rPr>
        <w:t xml:space="preserve">n, elma, çilek, </w:t>
      </w:r>
      <w:r w:rsidR="000650F0" w:rsidRPr="005B4603">
        <w:rPr>
          <w:rFonts w:cs="Times New Roman"/>
          <w:color w:val="000000" w:themeColor="text1"/>
          <w:shd w:val="clear" w:color="auto" w:fill="FFFFFF"/>
        </w:rPr>
        <w:t xml:space="preserve">kiraz, marul gibi birçok meyve ve sebzede bol miktarda bulunurken turunçgiller, tohumlar, sert kabuklu yemişler ve kırmızı üzümlerde de </w:t>
      </w:r>
      <w:r w:rsidR="0099291C" w:rsidRPr="005B4603">
        <w:rPr>
          <w:rFonts w:cs="Times New Roman"/>
          <w:color w:val="000000" w:themeColor="text1"/>
          <w:shd w:val="clear" w:color="auto" w:fill="FFFFFF"/>
        </w:rPr>
        <w:t xml:space="preserve">az miktarda </w:t>
      </w:r>
      <w:r w:rsidR="000650F0" w:rsidRPr="005B4603">
        <w:rPr>
          <w:rFonts w:cs="Times New Roman"/>
          <w:color w:val="000000" w:themeColor="text1"/>
          <w:shd w:val="clear" w:color="auto" w:fill="FFFFFF"/>
        </w:rPr>
        <w:t xml:space="preserve">bulunur. En yüksek konsantrasyonda </w:t>
      </w:r>
      <w:r w:rsidR="005F4425" w:rsidRPr="005B4603">
        <w:rPr>
          <w:rFonts w:cs="Times New Roman"/>
          <w:color w:val="000000" w:themeColor="text1"/>
          <w:shd w:val="clear" w:color="auto" w:fill="FFFFFF"/>
        </w:rPr>
        <w:t>kuersetin</w:t>
      </w:r>
      <w:r w:rsidR="000650F0" w:rsidRPr="005B4603">
        <w:rPr>
          <w:rFonts w:cs="Times New Roman"/>
          <w:color w:val="000000" w:themeColor="text1"/>
          <w:shd w:val="clear" w:color="auto" w:fill="FFFFFF"/>
        </w:rPr>
        <w:t xml:space="preserve"> içeren besinler arasında soğan bulunur. Ayrıca dereotu, bazı çaylar</w:t>
      </w:r>
      <w:r w:rsidR="00D20884">
        <w:rPr>
          <w:rFonts w:cs="Times New Roman"/>
          <w:color w:val="000000" w:themeColor="text1"/>
          <w:shd w:val="clear" w:color="auto" w:fill="FFFFFF"/>
        </w:rPr>
        <w:t xml:space="preserve"> ve </w:t>
      </w:r>
      <w:r w:rsidR="000650F0" w:rsidRPr="005B4603">
        <w:rPr>
          <w:rFonts w:cs="Times New Roman"/>
          <w:color w:val="000000" w:themeColor="text1"/>
          <w:shd w:val="clear" w:color="auto" w:fill="FFFFFF"/>
        </w:rPr>
        <w:t xml:space="preserve">çeşitli şifalı bitkilerde de </w:t>
      </w:r>
      <w:r w:rsidR="005F4425" w:rsidRPr="005B4603">
        <w:rPr>
          <w:rFonts w:cs="Times New Roman"/>
          <w:color w:val="000000" w:themeColor="text1"/>
          <w:shd w:val="clear" w:color="auto" w:fill="FFFFFF"/>
        </w:rPr>
        <w:t>kuersetin</w:t>
      </w:r>
      <w:r w:rsidR="000650F0" w:rsidRPr="005B4603">
        <w:rPr>
          <w:rFonts w:cs="Times New Roman"/>
          <w:color w:val="000000" w:themeColor="text1"/>
          <w:shd w:val="clear" w:color="auto" w:fill="FFFFFF"/>
        </w:rPr>
        <w:t xml:space="preserve"> bulunmaktadır </w:t>
      </w:r>
      <w:r w:rsidR="005F4425" w:rsidRPr="005B4603">
        <w:rPr>
          <w:rFonts w:eastAsia="Times-Roman" w:cs="Times New Roman"/>
          <w:color w:val="000000" w:themeColor="text1"/>
          <w:szCs w:val="24"/>
        </w:rPr>
        <w:t>(</w:t>
      </w:r>
      <w:proofErr w:type="spellStart"/>
      <w:r>
        <w:fldChar w:fldCharType="begin"/>
      </w:r>
      <w:r>
        <w:instrText>HYPERLINK "https://pubmed.ncbi.nlm.nih.gov/?term=Deepika%20%5BAuthor%5D"</w:instrText>
      </w:r>
      <w:r>
        <w:fldChar w:fldCharType="separate"/>
      </w:r>
      <w:r w:rsidR="005F4425" w:rsidRPr="005B4603">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5F4425" w:rsidRPr="005B4603">
        <w:rPr>
          <w:rFonts w:cs="Times New Roman"/>
          <w:color w:val="000000" w:themeColor="text1"/>
          <w:shd w:val="clear" w:color="auto" w:fill="FFFFFF"/>
        </w:rPr>
        <w:t>  ve diğerleri</w:t>
      </w:r>
      <w:r w:rsidR="005F4425" w:rsidRPr="00173666">
        <w:rPr>
          <w:rFonts w:cs="Times New Roman"/>
          <w:color w:val="000000" w:themeColor="text1"/>
          <w:shd w:val="clear" w:color="auto" w:fill="FFFFFF"/>
        </w:rPr>
        <w:t>,  2022).</w:t>
      </w:r>
      <w:r w:rsidR="005F4425" w:rsidRPr="00173666">
        <w:rPr>
          <w:rFonts w:eastAsia="Times-Roman" w:cs="Times New Roman"/>
          <w:color w:val="000000" w:themeColor="text1"/>
          <w:szCs w:val="24"/>
        </w:rPr>
        <w:t xml:space="preserve"> </w:t>
      </w:r>
      <w:r w:rsidR="000650F0" w:rsidRPr="00173666">
        <w:rPr>
          <w:rFonts w:eastAsia="Times-Roman" w:cs="Times New Roman"/>
          <w:color w:val="000000" w:themeColor="text1"/>
          <w:szCs w:val="24"/>
        </w:rPr>
        <w:t>Polifenol kuersetin 1936 yılında Szent-Gyorgyi tarafından izole edilmiş ve tanınmıştır</w:t>
      </w:r>
      <w:r w:rsidR="005B4603">
        <w:rPr>
          <w:rFonts w:eastAsia="Times-Roman" w:cs="Times New Roman"/>
          <w:color w:val="000000" w:themeColor="text1"/>
          <w:szCs w:val="24"/>
        </w:rPr>
        <w:t xml:space="preserve"> </w:t>
      </w:r>
      <w:r w:rsidR="005B4603" w:rsidRPr="00173666">
        <w:rPr>
          <w:rFonts w:eastAsia="Times-Roman" w:cs="Times New Roman"/>
          <w:color w:val="000000" w:themeColor="text1"/>
          <w:szCs w:val="24"/>
        </w:rPr>
        <w:t>(</w:t>
      </w:r>
      <w:proofErr w:type="spellStart"/>
      <w:r>
        <w:fldChar w:fldCharType="begin"/>
      </w:r>
      <w:r>
        <w:instrText>HYPERLINK "https://pubmed.ncbi.nlm.nih.gov/?term=Deepika%20%5BAuthor%5D"</w:instrText>
      </w:r>
      <w:r>
        <w:fldChar w:fldCharType="separate"/>
      </w:r>
      <w:r w:rsidR="005B4603" w:rsidRPr="00173666">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5B4603" w:rsidRPr="00173666">
        <w:rPr>
          <w:rFonts w:cs="Times New Roman"/>
          <w:color w:val="000000" w:themeColor="text1"/>
          <w:shd w:val="clear" w:color="auto" w:fill="FFFFFF"/>
        </w:rPr>
        <w:t xml:space="preserve">  ve diğerleri, </w:t>
      </w:r>
      <w:r w:rsidR="00B80CDC">
        <w:rPr>
          <w:rFonts w:cs="Times New Roman"/>
          <w:color w:val="000000" w:themeColor="text1"/>
          <w:shd w:val="clear" w:color="auto" w:fill="FFFFFF"/>
        </w:rPr>
        <w:t xml:space="preserve"> </w:t>
      </w:r>
      <w:r w:rsidR="005B4603" w:rsidRPr="00173666">
        <w:rPr>
          <w:rFonts w:cs="Times New Roman"/>
          <w:color w:val="000000" w:themeColor="text1"/>
          <w:shd w:val="clear" w:color="auto" w:fill="FFFFFF"/>
        </w:rPr>
        <w:t>2022)</w:t>
      </w:r>
      <w:r w:rsidR="000650F0" w:rsidRPr="00173666">
        <w:rPr>
          <w:rFonts w:eastAsia="Times-Roman" w:cs="Times New Roman"/>
          <w:color w:val="000000" w:themeColor="text1"/>
          <w:szCs w:val="24"/>
        </w:rPr>
        <w:t xml:space="preserve">. Kimyasal formülü C15H10O7 olan kuersetin, iki benzen halkasından oluşan bir flavon çekirdeği ile bir heterosiklik piron halkası arasında bağlantıya sahiptir. Bu flavonoid antioksidan özelliklere sahiptir ve yaşlanmaya karşı koruyucu bir işlevi olduğu bilinmektedir </w:t>
      </w:r>
      <w:r w:rsidR="005F4425" w:rsidRPr="00173666">
        <w:rPr>
          <w:rFonts w:eastAsia="Times-Roman" w:cs="Times New Roman"/>
          <w:color w:val="000000" w:themeColor="text1"/>
          <w:szCs w:val="24"/>
        </w:rPr>
        <w:t>(</w:t>
      </w:r>
      <w:proofErr w:type="spellStart"/>
      <w:r>
        <w:fldChar w:fldCharType="begin"/>
      </w:r>
      <w:r>
        <w:instrText>HYPERLINK "https://pubmed.ncbi.nlm.nih.gov/?term=Deepika%20%5BAuthor%5D"</w:instrText>
      </w:r>
      <w:r>
        <w:fldChar w:fldCharType="separate"/>
      </w:r>
      <w:r w:rsidR="005F4425" w:rsidRPr="00173666">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5F4425" w:rsidRPr="00173666">
        <w:rPr>
          <w:rFonts w:cs="Times New Roman"/>
          <w:color w:val="000000" w:themeColor="text1"/>
          <w:shd w:val="clear" w:color="auto" w:fill="FFFFFF"/>
        </w:rPr>
        <w:t>  ve diğerleri,  2022).</w:t>
      </w:r>
      <w:r w:rsidR="005F4425" w:rsidRPr="00173666">
        <w:rPr>
          <w:rFonts w:eastAsia="Times-Roman" w:cs="Times New Roman"/>
          <w:color w:val="000000" w:themeColor="text1"/>
          <w:szCs w:val="24"/>
        </w:rPr>
        <w:t xml:space="preserve"> </w:t>
      </w:r>
      <w:r w:rsidR="000650F0" w:rsidRPr="00173666">
        <w:rPr>
          <w:rFonts w:eastAsia="Times-Roman" w:cs="Times New Roman"/>
          <w:color w:val="000000" w:themeColor="text1"/>
          <w:szCs w:val="24"/>
        </w:rPr>
        <w:t>Diyetle alınan quercetin genellikle çeşitli sebzelerde, saplarda, çiçeklerde, çayda, şarap köklerinde ve ağaç kabuklarında bulunur. Kristalimsi ve acı bir bileşiktir ve çeşitli çiçeklerin renklenmesinden sorumludur</w:t>
      </w:r>
      <w:r w:rsidR="0099291C" w:rsidRPr="00173666">
        <w:rPr>
          <w:rFonts w:eastAsia="Times-Roman" w:cs="Times New Roman"/>
          <w:color w:val="000000" w:themeColor="text1"/>
          <w:szCs w:val="24"/>
        </w:rPr>
        <w:t xml:space="preserve">. </w:t>
      </w:r>
      <w:r w:rsidR="00FA4665" w:rsidRPr="00173666">
        <w:rPr>
          <w:rFonts w:cs="Times New Roman"/>
          <w:color w:val="000000" w:themeColor="text1"/>
          <w:shd w:val="clear" w:color="auto" w:fill="FFFFFF"/>
        </w:rPr>
        <w:t>Kuersetin</w:t>
      </w:r>
      <w:r w:rsidR="000650F0" w:rsidRPr="00173666">
        <w:rPr>
          <w:rFonts w:cs="Times New Roman"/>
          <w:color w:val="000000" w:themeColor="text1"/>
          <w:shd w:val="clear" w:color="auto" w:fill="FFFFFF"/>
        </w:rPr>
        <w:t>, insan beslenmesinde yaygın olarak kullanılan bir bileşiktir</w:t>
      </w:r>
      <w:r w:rsidR="005F4425" w:rsidRPr="00173666">
        <w:rPr>
          <w:rFonts w:cs="Times New Roman"/>
          <w:color w:val="000000" w:themeColor="text1"/>
          <w:shd w:val="clear" w:color="auto" w:fill="FFFFFF"/>
        </w:rPr>
        <w:t xml:space="preserve"> </w:t>
      </w:r>
      <w:r w:rsidR="005F4425" w:rsidRPr="00173666">
        <w:rPr>
          <w:rFonts w:eastAsia="Times-Roman" w:cs="Times New Roman"/>
          <w:color w:val="000000" w:themeColor="text1"/>
          <w:szCs w:val="24"/>
        </w:rPr>
        <w:t>(</w:t>
      </w:r>
      <w:proofErr w:type="spellStart"/>
      <w:r>
        <w:fldChar w:fldCharType="begin"/>
      </w:r>
      <w:r>
        <w:instrText>HYPERLINK "https://pubmed.ncbi.nlm.nih.gov/?term=Deepika%20%5BAuthor%5D"</w:instrText>
      </w:r>
      <w:r>
        <w:fldChar w:fldCharType="separate"/>
      </w:r>
      <w:r w:rsidR="005F4425" w:rsidRPr="00173666">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5F4425" w:rsidRPr="00173666">
        <w:rPr>
          <w:rFonts w:cs="Times New Roman"/>
          <w:color w:val="000000" w:themeColor="text1"/>
          <w:shd w:val="clear" w:color="auto" w:fill="FFFFFF"/>
        </w:rPr>
        <w:t> ve</w:t>
      </w:r>
      <w:r w:rsidR="00B80CDC">
        <w:rPr>
          <w:rFonts w:cs="Times New Roman"/>
          <w:color w:val="000000" w:themeColor="text1"/>
          <w:shd w:val="clear" w:color="auto" w:fill="FFFFFF"/>
        </w:rPr>
        <w:t xml:space="preserve"> </w:t>
      </w:r>
      <w:r w:rsidR="005F4425" w:rsidRPr="00173666">
        <w:rPr>
          <w:rFonts w:cs="Times New Roman"/>
          <w:color w:val="000000" w:themeColor="text1"/>
          <w:shd w:val="clear" w:color="auto" w:fill="FFFFFF"/>
        </w:rPr>
        <w:t>diğerleri,</w:t>
      </w:r>
      <w:r w:rsidR="00B80CDC">
        <w:rPr>
          <w:rFonts w:cs="Times New Roman"/>
          <w:color w:val="000000" w:themeColor="text1"/>
          <w:shd w:val="clear" w:color="auto" w:fill="FFFFFF"/>
        </w:rPr>
        <w:t xml:space="preserve"> </w:t>
      </w:r>
      <w:r w:rsidR="005F4425" w:rsidRPr="00173666">
        <w:rPr>
          <w:rFonts w:cs="Times New Roman"/>
          <w:color w:val="000000" w:themeColor="text1"/>
          <w:shd w:val="clear" w:color="auto" w:fill="FFFFFF"/>
        </w:rPr>
        <w:t>2022).</w:t>
      </w:r>
      <w:r w:rsidR="005F4425" w:rsidRPr="00173666">
        <w:rPr>
          <w:rFonts w:eastAsia="Times-Roman" w:cs="Times New Roman"/>
          <w:color w:val="000000" w:themeColor="text1"/>
          <w:szCs w:val="24"/>
        </w:rPr>
        <w:t xml:space="preserve"> </w:t>
      </w:r>
      <w:r w:rsidR="000650F0" w:rsidRPr="00173666">
        <w:rPr>
          <w:rFonts w:cs="Times New Roman"/>
          <w:color w:val="000000" w:themeColor="text1"/>
          <w:shd w:val="clear" w:color="auto" w:fill="FFFFFF"/>
        </w:rPr>
        <w:t xml:space="preserve">Antioksidan, antiinflamatuar ve antiproliferatif özelliklere sahiptir. Bunun yanı sıra, anti-diyabetik, anti-kanserojen ve anti-mikrobiyal özelliklere de sahiptir. Ancak, </w:t>
      </w:r>
      <w:r w:rsidR="0076551C" w:rsidRPr="00173666">
        <w:rPr>
          <w:rFonts w:cs="Times New Roman"/>
          <w:color w:val="000000" w:themeColor="text1"/>
          <w:shd w:val="clear" w:color="auto" w:fill="FFFFFF"/>
        </w:rPr>
        <w:t>kuerse</w:t>
      </w:r>
      <w:r w:rsidR="000650F0" w:rsidRPr="00173666">
        <w:rPr>
          <w:rFonts w:cs="Times New Roman"/>
          <w:color w:val="000000" w:themeColor="text1"/>
          <w:shd w:val="clear" w:color="auto" w:fill="FFFFFF"/>
        </w:rPr>
        <w:t>tin vücutta hızlı bir şekilde metabolize edilir ve birikmeden atılır. Kanda çok kısa bir süre kalır ve hızla temizlenir</w:t>
      </w:r>
      <w:r w:rsidR="000650F0" w:rsidRPr="00173666">
        <w:rPr>
          <w:rFonts w:eastAsia="Times-Roman" w:cs="Times New Roman"/>
          <w:color w:val="000000" w:themeColor="text1"/>
          <w:szCs w:val="24"/>
        </w:rPr>
        <w:t xml:space="preserve"> (</w:t>
      </w:r>
      <w:proofErr w:type="spellStart"/>
      <w:r>
        <w:fldChar w:fldCharType="begin"/>
      </w:r>
      <w:r>
        <w:instrText>HYPERLINK "https://pubmed.ncbi.nlm.nih.gov/?term=Deepika%20%5BAuthor%5D"</w:instrText>
      </w:r>
      <w:r>
        <w:fldChar w:fldCharType="separate"/>
      </w:r>
      <w:r w:rsidR="000650F0" w:rsidRPr="00173666">
        <w:rPr>
          <w:rStyle w:val="Kpr"/>
          <w:rFonts w:cs="Times New Roman"/>
          <w:color w:val="000000" w:themeColor="text1"/>
          <w:u w:val="none"/>
          <w:shd w:val="clear" w:color="auto" w:fill="FFFFFF"/>
        </w:rPr>
        <w:t>Deepika</w:t>
      </w:r>
      <w:proofErr w:type="spellEnd"/>
      <w:r>
        <w:rPr>
          <w:rStyle w:val="Kpr"/>
          <w:rFonts w:cs="Times New Roman"/>
          <w:color w:val="000000" w:themeColor="text1"/>
          <w:u w:val="none"/>
          <w:shd w:val="clear" w:color="auto" w:fill="FFFFFF"/>
        </w:rPr>
        <w:fldChar w:fldCharType="end"/>
      </w:r>
      <w:r w:rsidR="000650F0" w:rsidRPr="00173666">
        <w:rPr>
          <w:rFonts w:cs="Times New Roman"/>
          <w:color w:val="000000" w:themeColor="text1"/>
          <w:shd w:val="clear" w:color="auto" w:fill="FFFFFF"/>
        </w:rPr>
        <w:t xml:space="preserve">  ve </w:t>
      </w:r>
      <w:r w:rsidR="00FA4665" w:rsidRPr="00173666">
        <w:rPr>
          <w:rFonts w:cs="Times New Roman"/>
          <w:color w:val="000000" w:themeColor="text1"/>
          <w:shd w:val="clear" w:color="auto" w:fill="FFFFFF"/>
        </w:rPr>
        <w:t xml:space="preserve">diğerleri, </w:t>
      </w:r>
      <w:r w:rsidR="000650F0" w:rsidRPr="00173666">
        <w:rPr>
          <w:rFonts w:cs="Times New Roman"/>
          <w:color w:val="000000" w:themeColor="text1"/>
          <w:shd w:val="clear" w:color="auto" w:fill="FFFFFF"/>
        </w:rPr>
        <w:t xml:space="preserve"> 2022)</w:t>
      </w:r>
      <w:r w:rsidR="00FA4665" w:rsidRPr="00173666">
        <w:rPr>
          <w:rFonts w:cs="Times New Roman"/>
          <w:color w:val="000000" w:themeColor="text1"/>
          <w:shd w:val="clear" w:color="auto" w:fill="FFFFFF"/>
        </w:rPr>
        <w:t>.</w:t>
      </w:r>
    </w:p>
    <w:p w14:paraId="4343A82D" w14:textId="77777777" w:rsidR="002C7E6E" w:rsidRPr="00FA4665" w:rsidRDefault="002C7E6E" w:rsidP="005F4425">
      <w:pPr>
        <w:autoSpaceDE w:val="0"/>
        <w:autoSpaceDN w:val="0"/>
        <w:adjustRightInd w:val="0"/>
        <w:rPr>
          <w:rFonts w:eastAsia="Times-Roman" w:cs="Times New Roman"/>
          <w:color w:val="000000" w:themeColor="text1"/>
          <w:szCs w:val="24"/>
        </w:rPr>
      </w:pPr>
    </w:p>
    <w:p w14:paraId="6EA67EF5" w14:textId="77777777" w:rsidR="00450F74" w:rsidRDefault="00434DF5" w:rsidP="00F1145E">
      <w:pPr>
        <w:keepNext/>
        <w:autoSpaceDE w:val="0"/>
        <w:autoSpaceDN w:val="0"/>
        <w:adjustRightInd w:val="0"/>
        <w:spacing w:line="240" w:lineRule="auto"/>
        <w:ind w:firstLine="0"/>
        <w:jc w:val="center"/>
      </w:pPr>
      <w:r>
        <w:rPr>
          <w:noProof/>
        </w:rPr>
        <w:drawing>
          <wp:inline distT="0" distB="0" distL="0" distR="0" wp14:anchorId="3090B26E" wp14:editId="065A1C35">
            <wp:extent cx="4204335" cy="1662873"/>
            <wp:effectExtent l="0" t="0" r="0" b="1270"/>
            <wp:docPr id="1339454903" name="Resim 1" descr="diyagram, ekran görüntüsü, çizg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54903" name="Resim 1" descr="diyagram, ekran görüntüsü, çizgi, tasarım içeren bir resim&#10;&#10;Açıklama otomatik olarak oluşturuldu"/>
                    <pic:cNvPicPr/>
                  </pic:nvPicPr>
                  <pic:blipFill rotWithShape="1">
                    <a:blip r:embed="rId19">
                      <a:extLst>
                        <a:ext uri="{28A0092B-C50C-407E-A947-70E740481C1C}">
                          <a14:useLocalDpi xmlns:a14="http://schemas.microsoft.com/office/drawing/2010/main" val="0"/>
                        </a:ext>
                      </a:extLst>
                    </a:blip>
                    <a:srcRect b="10891"/>
                    <a:stretch/>
                  </pic:blipFill>
                  <pic:spPr bwMode="auto">
                    <a:xfrm>
                      <a:off x="0" y="0"/>
                      <a:ext cx="4437044" cy="1754913"/>
                    </a:xfrm>
                    <a:prstGeom prst="rect">
                      <a:avLst/>
                    </a:prstGeom>
                    <a:ln>
                      <a:noFill/>
                    </a:ln>
                    <a:extLst>
                      <a:ext uri="{53640926-AAD7-44D8-BBD7-CCE9431645EC}">
                        <a14:shadowObscured xmlns:a14="http://schemas.microsoft.com/office/drawing/2010/main"/>
                      </a:ext>
                    </a:extLst>
                  </pic:spPr>
                </pic:pic>
              </a:graphicData>
            </a:graphic>
          </wp:inline>
        </w:drawing>
      </w:r>
    </w:p>
    <w:p w14:paraId="76D1CD1F" w14:textId="77777777" w:rsidR="002C7E6E" w:rsidRDefault="002C7E6E" w:rsidP="00450F74">
      <w:pPr>
        <w:keepNext/>
        <w:autoSpaceDE w:val="0"/>
        <w:autoSpaceDN w:val="0"/>
        <w:adjustRightInd w:val="0"/>
        <w:spacing w:line="240" w:lineRule="auto"/>
        <w:ind w:firstLine="0"/>
        <w:jc w:val="center"/>
      </w:pPr>
    </w:p>
    <w:p w14:paraId="1A4E313C" w14:textId="2D6F7935" w:rsidR="005B4603" w:rsidRDefault="00450F74" w:rsidP="007803D8">
      <w:pPr>
        <w:pStyle w:val="ResimYazs"/>
        <w:ind w:left="1416" w:firstLine="0"/>
        <w:jc w:val="left"/>
        <w:rPr>
          <w:rFonts w:cs="Times New Roman"/>
          <w:i w:val="0"/>
          <w:iCs w:val="0"/>
          <w:color w:val="212121"/>
          <w:sz w:val="24"/>
          <w:szCs w:val="24"/>
          <w:shd w:val="clear" w:color="auto" w:fill="FFFFFF"/>
        </w:rPr>
      </w:pPr>
      <w:r w:rsidRPr="00450F74">
        <w:rPr>
          <w:b/>
          <w:bCs/>
          <w:i w:val="0"/>
          <w:iCs w:val="0"/>
          <w:color w:val="000000" w:themeColor="text1"/>
          <w:sz w:val="24"/>
          <w:szCs w:val="24"/>
        </w:rPr>
        <w:t xml:space="preserve">Şekil </w:t>
      </w:r>
      <w:r w:rsidRPr="00450F74">
        <w:rPr>
          <w:b/>
          <w:bCs/>
          <w:i w:val="0"/>
          <w:iCs w:val="0"/>
          <w:color w:val="000000" w:themeColor="text1"/>
          <w:sz w:val="24"/>
          <w:szCs w:val="24"/>
        </w:rPr>
        <w:fldChar w:fldCharType="begin"/>
      </w:r>
      <w:r w:rsidRPr="00450F74">
        <w:rPr>
          <w:b/>
          <w:bCs/>
          <w:i w:val="0"/>
          <w:iCs w:val="0"/>
          <w:color w:val="000000" w:themeColor="text1"/>
          <w:sz w:val="24"/>
          <w:szCs w:val="24"/>
        </w:rPr>
        <w:instrText xml:space="preserve"> SEQ Şekil \* ARABIC </w:instrText>
      </w:r>
      <w:r w:rsidRPr="00450F74">
        <w:rPr>
          <w:b/>
          <w:bCs/>
          <w:i w:val="0"/>
          <w:iCs w:val="0"/>
          <w:color w:val="000000" w:themeColor="text1"/>
          <w:sz w:val="24"/>
          <w:szCs w:val="24"/>
        </w:rPr>
        <w:fldChar w:fldCharType="separate"/>
      </w:r>
      <w:r w:rsidR="0079425E">
        <w:rPr>
          <w:b/>
          <w:bCs/>
          <w:i w:val="0"/>
          <w:iCs w:val="0"/>
          <w:noProof/>
          <w:color w:val="000000" w:themeColor="text1"/>
          <w:sz w:val="24"/>
          <w:szCs w:val="24"/>
        </w:rPr>
        <w:t>2</w:t>
      </w:r>
      <w:r w:rsidRPr="00450F74">
        <w:rPr>
          <w:b/>
          <w:bCs/>
          <w:i w:val="0"/>
          <w:iCs w:val="0"/>
          <w:color w:val="000000" w:themeColor="text1"/>
          <w:sz w:val="24"/>
          <w:szCs w:val="24"/>
        </w:rPr>
        <w:fldChar w:fldCharType="end"/>
      </w:r>
      <w:r w:rsidRPr="00450F74">
        <w:rPr>
          <w:b/>
          <w:bCs/>
          <w:i w:val="0"/>
          <w:iCs w:val="0"/>
          <w:color w:val="000000" w:themeColor="text1"/>
          <w:sz w:val="24"/>
          <w:szCs w:val="24"/>
        </w:rPr>
        <w:t>.</w:t>
      </w:r>
      <w:r w:rsidRPr="00450F74">
        <w:rPr>
          <w:i w:val="0"/>
          <w:iCs w:val="0"/>
          <w:color w:val="000000" w:themeColor="text1"/>
          <w:sz w:val="24"/>
          <w:szCs w:val="24"/>
        </w:rPr>
        <w:t xml:space="preserve"> </w:t>
      </w:r>
      <w:proofErr w:type="spellStart"/>
      <w:r w:rsidRPr="00450F74">
        <w:rPr>
          <w:i w:val="0"/>
          <w:iCs w:val="0"/>
          <w:color w:val="000000" w:themeColor="text1"/>
          <w:sz w:val="24"/>
          <w:szCs w:val="24"/>
        </w:rPr>
        <w:t>Kuersetinin</w:t>
      </w:r>
      <w:proofErr w:type="spellEnd"/>
      <w:r w:rsidRPr="00450F74">
        <w:rPr>
          <w:i w:val="0"/>
          <w:iCs w:val="0"/>
          <w:color w:val="000000" w:themeColor="text1"/>
          <w:sz w:val="24"/>
          <w:szCs w:val="24"/>
        </w:rPr>
        <w:t xml:space="preserve"> Kimyasal Yapısı</w:t>
      </w:r>
      <w:r>
        <w:rPr>
          <w:i w:val="0"/>
          <w:iCs w:val="0"/>
          <w:color w:val="000000" w:themeColor="text1"/>
          <w:sz w:val="24"/>
          <w:szCs w:val="24"/>
        </w:rPr>
        <w:t xml:space="preserve"> </w:t>
      </w:r>
      <w:r w:rsidR="00DA0AFD" w:rsidRPr="00450F74">
        <w:rPr>
          <w:rFonts w:cs="Times New Roman"/>
          <w:sz w:val="24"/>
          <w:szCs w:val="24"/>
        </w:rPr>
        <w:t xml:space="preserve"> </w:t>
      </w:r>
      <w:r w:rsidRPr="00450F74">
        <w:rPr>
          <w:rFonts w:cs="Times New Roman"/>
          <w:i w:val="0"/>
          <w:iCs w:val="0"/>
          <w:sz w:val="24"/>
          <w:szCs w:val="24"/>
        </w:rPr>
        <w:t>(</w:t>
      </w:r>
      <w:proofErr w:type="spellStart"/>
      <w:r w:rsidR="00DA0AFD" w:rsidRPr="00FA4665">
        <w:rPr>
          <w:rFonts w:cs="Times New Roman"/>
          <w:i w:val="0"/>
          <w:iCs w:val="0"/>
          <w:color w:val="212121"/>
          <w:sz w:val="24"/>
          <w:szCs w:val="24"/>
          <w:shd w:val="clear" w:color="auto" w:fill="FFFFFF"/>
        </w:rPr>
        <w:t>Li</w:t>
      </w:r>
      <w:proofErr w:type="spellEnd"/>
      <w:r w:rsidR="00C23F84">
        <w:rPr>
          <w:rFonts w:cs="Times New Roman"/>
          <w:i w:val="0"/>
          <w:iCs w:val="0"/>
          <w:color w:val="212121"/>
          <w:sz w:val="24"/>
          <w:szCs w:val="24"/>
          <w:shd w:val="clear" w:color="auto" w:fill="FFFFFF"/>
        </w:rPr>
        <w:t xml:space="preserve">, </w:t>
      </w:r>
      <w:proofErr w:type="spellStart"/>
      <w:r w:rsidR="00FA4665" w:rsidRPr="00FA4665">
        <w:rPr>
          <w:rFonts w:cs="Times New Roman"/>
          <w:i w:val="0"/>
          <w:iCs w:val="0"/>
          <w:color w:val="222222"/>
          <w:sz w:val="24"/>
          <w:szCs w:val="24"/>
          <w:shd w:val="clear" w:color="auto" w:fill="FFFFFF"/>
        </w:rPr>
        <w:t>Yao</w:t>
      </w:r>
      <w:proofErr w:type="spellEnd"/>
      <w:r w:rsidR="00FA4665" w:rsidRPr="00FA4665">
        <w:rPr>
          <w:rFonts w:cs="Times New Roman"/>
          <w:i w:val="0"/>
          <w:iCs w:val="0"/>
          <w:color w:val="222222"/>
          <w:sz w:val="24"/>
          <w:szCs w:val="24"/>
          <w:shd w:val="clear" w:color="auto" w:fill="FFFFFF"/>
        </w:rPr>
        <w:t xml:space="preserve"> ve diğerleri,</w:t>
      </w:r>
      <w:r w:rsidR="00FA4665" w:rsidRPr="00FA4665">
        <w:rPr>
          <w:rFonts w:cs="Times New Roman"/>
          <w:i w:val="0"/>
          <w:iCs w:val="0"/>
          <w:color w:val="212121"/>
          <w:sz w:val="24"/>
          <w:szCs w:val="24"/>
          <w:shd w:val="clear" w:color="auto" w:fill="FFFFFF"/>
        </w:rPr>
        <w:t xml:space="preserve"> </w:t>
      </w:r>
      <w:r w:rsidR="00DA0AFD" w:rsidRPr="00FA4665">
        <w:rPr>
          <w:rFonts w:cs="Times New Roman"/>
          <w:i w:val="0"/>
          <w:iCs w:val="0"/>
          <w:color w:val="212121"/>
          <w:sz w:val="24"/>
          <w:szCs w:val="24"/>
          <w:shd w:val="clear" w:color="auto" w:fill="FFFFFF"/>
        </w:rPr>
        <w:t>2016)</w:t>
      </w:r>
    </w:p>
    <w:p w14:paraId="472D596D" w14:textId="77777777" w:rsidR="002C7E6E" w:rsidRDefault="002C7E6E" w:rsidP="00512012">
      <w:pPr>
        <w:autoSpaceDE w:val="0"/>
        <w:autoSpaceDN w:val="0"/>
        <w:adjustRightInd w:val="0"/>
        <w:ind w:firstLine="0"/>
      </w:pPr>
    </w:p>
    <w:p w14:paraId="3075BACF" w14:textId="6618DE42" w:rsidR="005409BD" w:rsidRDefault="000650F0" w:rsidP="00512012">
      <w:pPr>
        <w:autoSpaceDE w:val="0"/>
        <w:autoSpaceDN w:val="0"/>
        <w:adjustRightInd w:val="0"/>
        <w:ind w:firstLine="0"/>
        <w:rPr>
          <w:rFonts w:eastAsia="Times-Roman" w:cs="Times New Roman"/>
          <w:b/>
          <w:bCs/>
          <w:szCs w:val="24"/>
        </w:rPr>
      </w:pPr>
      <w:r w:rsidRPr="006D2AD2">
        <w:rPr>
          <w:rFonts w:eastAsia="Times-Roman" w:cs="Times New Roman"/>
          <w:b/>
          <w:bCs/>
          <w:szCs w:val="24"/>
        </w:rPr>
        <w:t>2.4.1</w:t>
      </w:r>
      <w:r w:rsidR="002C7E6E">
        <w:rPr>
          <w:rFonts w:eastAsia="Times-Roman" w:cs="Times New Roman"/>
          <w:b/>
          <w:bCs/>
          <w:szCs w:val="24"/>
        </w:rPr>
        <w:t>.</w:t>
      </w:r>
      <w:r w:rsidRPr="006D2AD2">
        <w:rPr>
          <w:rFonts w:eastAsia="Times-Roman" w:cs="Times New Roman"/>
          <w:b/>
          <w:bCs/>
          <w:szCs w:val="24"/>
        </w:rPr>
        <w:t xml:space="preserve"> Kuersetinin </w:t>
      </w:r>
      <w:r w:rsidR="005409BD" w:rsidRPr="006D2AD2">
        <w:rPr>
          <w:rFonts w:eastAsia="Times-Roman" w:cs="Times New Roman"/>
          <w:b/>
          <w:bCs/>
          <w:szCs w:val="24"/>
        </w:rPr>
        <w:t xml:space="preserve">Kanser Üzerine Etkileri </w:t>
      </w:r>
    </w:p>
    <w:p w14:paraId="10D8CDA5" w14:textId="77777777" w:rsidR="002C7E6E" w:rsidRPr="0076551C" w:rsidRDefault="002C7E6E" w:rsidP="00512012">
      <w:pPr>
        <w:autoSpaceDE w:val="0"/>
        <w:autoSpaceDN w:val="0"/>
        <w:adjustRightInd w:val="0"/>
        <w:ind w:firstLine="0"/>
        <w:rPr>
          <w:rFonts w:eastAsia="Times-Roman" w:cs="Times New Roman"/>
          <w:b/>
          <w:bCs/>
          <w:szCs w:val="24"/>
        </w:rPr>
      </w:pPr>
    </w:p>
    <w:p w14:paraId="44C37817" w14:textId="24B67EFD" w:rsidR="005B4603" w:rsidRDefault="005409BD" w:rsidP="0035626A">
      <w:pPr>
        <w:autoSpaceDE w:val="0"/>
        <w:autoSpaceDN w:val="0"/>
        <w:adjustRightInd w:val="0"/>
        <w:rPr>
          <w:rFonts w:cs="Times New Roman"/>
          <w:color w:val="000000" w:themeColor="text1"/>
          <w:szCs w:val="24"/>
        </w:rPr>
      </w:pPr>
      <w:r w:rsidRPr="00173666">
        <w:rPr>
          <w:rFonts w:cs="Times New Roman"/>
          <w:color w:val="000000" w:themeColor="text1"/>
          <w:szCs w:val="24"/>
          <w:shd w:val="clear" w:color="auto" w:fill="FFFFFF"/>
        </w:rPr>
        <w:t>Artan kanser vakalarıyla birlikte doğal ürünlerin anti-kanser etkileri üzerine yapılan araştırmalar artış göstermektedir</w:t>
      </w:r>
      <w:r w:rsidR="00190620" w:rsidRPr="00173666">
        <w:rPr>
          <w:rFonts w:cs="Times New Roman"/>
          <w:color w:val="000000" w:themeColor="text1"/>
          <w:szCs w:val="24"/>
          <w:shd w:val="clear" w:color="auto" w:fill="FFFFFF"/>
        </w:rPr>
        <w:t xml:space="preserve"> </w:t>
      </w:r>
      <w:r w:rsidR="005F4425" w:rsidRPr="00173666">
        <w:rPr>
          <w:rFonts w:cs="Times New Roman"/>
          <w:color w:val="000000" w:themeColor="text1"/>
          <w:szCs w:val="24"/>
          <w:shd w:val="clear" w:color="auto" w:fill="FFFFFF"/>
        </w:rPr>
        <w:t>(</w:t>
      </w:r>
      <w:proofErr w:type="spellStart"/>
      <w:r>
        <w:fldChar w:fldCharType="begin"/>
      </w:r>
      <w:r>
        <w:instrText>HYPERLINK "https://pubmed.ncbi.nlm.nih.gov/?term=Lotfi%20N%5BAuthor%5D"</w:instrText>
      </w:r>
      <w:r>
        <w:fldChar w:fldCharType="separate"/>
      </w:r>
      <w:r w:rsidR="005F4425" w:rsidRPr="00173666">
        <w:rPr>
          <w:rStyle w:val="Kpr"/>
          <w:rFonts w:cs="Times New Roman"/>
          <w:color w:val="000000" w:themeColor="text1"/>
          <w:szCs w:val="24"/>
          <w:u w:val="none"/>
          <w:shd w:val="clear" w:color="auto" w:fill="FFFFFF"/>
        </w:rPr>
        <w:t>Lotfi</w:t>
      </w:r>
      <w:proofErr w:type="spellEnd"/>
      <w:r>
        <w:rPr>
          <w:rStyle w:val="Kpr"/>
          <w:rFonts w:cs="Times New Roman"/>
          <w:color w:val="000000" w:themeColor="text1"/>
          <w:szCs w:val="24"/>
          <w:u w:val="none"/>
          <w:shd w:val="clear" w:color="auto" w:fill="FFFFFF"/>
        </w:rPr>
        <w:fldChar w:fldCharType="end"/>
      </w:r>
      <w:r w:rsidR="005F4425" w:rsidRPr="00173666">
        <w:rPr>
          <w:rFonts w:cs="Times New Roman"/>
          <w:color w:val="000000" w:themeColor="text1"/>
          <w:szCs w:val="24"/>
        </w:rPr>
        <w:t xml:space="preserve"> ve diğerleri, 2023).</w:t>
      </w:r>
      <w:r w:rsidR="005F4425" w:rsidRPr="00173666">
        <w:rPr>
          <w:rFonts w:cs="Times New Roman"/>
          <w:color w:val="000000" w:themeColor="text1"/>
          <w:szCs w:val="24"/>
          <w:shd w:val="clear" w:color="auto" w:fill="FFFFFF"/>
        </w:rPr>
        <w:t xml:space="preserve"> </w:t>
      </w:r>
      <w:r w:rsidR="00190620" w:rsidRPr="00173666">
        <w:rPr>
          <w:rFonts w:cs="Times New Roman"/>
          <w:color w:val="000000" w:themeColor="text1"/>
          <w:szCs w:val="24"/>
          <w:shd w:val="clear" w:color="auto" w:fill="FFFFFF"/>
        </w:rPr>
        <w:t>Meyve ve sebzelerde bulunan</w:t>
      </w:r>
      <w:r w:rsidR="00190620" w:rsidRPr="0099291C">
        <w:rPr>
          <w:rFonts w:cs="Times New Roman"/>
          <w:color w:val="000000" w:themeColor="text1"/>
          <w:szCs w:val="24"/>
          <w:shd w:val="clear" w:color="auto" w:fill="FFFFFF"/>
        </w:rPr>
        <w:t xml:space="preserve"> </w:t>
      </w:r>
      <w:r w:rsidR="00190620" w:rsidRPr="00173666">
        <w:rPr>
          <w:rFonts w:cs="Times New Roman"/>
          <w:color w:val="000000" w:themeColor="text1"/>
          <w:szCs w:val="24"/>
          <w:shd w:val="clear" w:color="auto" w:fill="FFFFFF"/>
        </w:rPr>
        <w:t xml:space="preserve">biyoaktif flavonoid türlerinden kuersetinin antioksidan, antiinflamatuar ve antikanser etkileri araştırılmaya devam etmektedir. </w:t>
      </w:r>
      <w:r w:rsidR="00190620" w:rsidRPr="00173666">
        <w:rPr>
          <w:rFonts w:cs="Times New Roman"/>
          <w:color w:val="000000" w:themeColor="text1"/>
          <w:szCs w:val="24"/>
        </w:rPr>
        <w:t>Kanserle mücadelede doğal ürünlerin rolü büyüktür. Antianjiyogenik ilaçların geliştirilmesinde birçok bitkisel bileşen potansiyel taşır</w:t>
      </w:r>
      <w:r w:rsidR="005F4425" w:rsidRPr="00173666">
        <w:rPr>
          <w:rFonts w:cs="Times New Roman"/>
          <w:color w:val="000000" w:themeColor="text1"/>
          <w:szCs w:val="24"/>
        </w:rPr>
        <w:t xml:space="preserve"> </w:t>
      </w:r>
      <w:r w:rsidR="005F4425" w:rsidRPr="00173666">
        <w:rPr>
          <w:rFonts w:cs="Times New Roman"/>
          <w:color w:val="000000" w:themeColor="text1"/>
          <w:szCs w:val="24"/>
          <w:shd w:val="clear" w:color="auto" w:fill="FFFFFF"/>
        </w:rPr>
        <w:t>(</w:t>
      </w:r>
      <w:proofErr w:type="spellStart"/>
      <w:r>
        <w:fldChar w:fldCharType="begin"/>
      </w:r>
      <w:r>
        <w:instrText>HYPERLINK "https://pubmed.ncbi.nlm.nih.gov/?term=Lotfi%20N%5BAuthor%5D"</w:instrText>
      </w:r>
      <w:r>
        <w:fldChar w:fldCharType="separate"/>
      </w:r>
      <w:r w:rsidR="005F4425" w:rsidRPr="00173666">
        <w:rPr>
          <w:rStyle w:val="Kpr"/>
          <w:rFonts w:cs="Times New Roman"/>
          <w:color w:val="000000" w:themeColor="text1"/>
          <w:szCs w:val="24"/>
          <w:u w:val="none"/>
          <w:shd w:val="clear" w:color="auto" w:fill="FFFFFF"/>
        </w:rPr>
        <w:t>Lotfi</w:t>
      </w:r>
      <w:proofErr w:type="spellEnd"/>
      <w:r>
        <w:rPr>
          <w:rStyle w:val="Kpr"/>
          <w:rFonts w:cs="Times New Roman"/>
          <w:color w:val="000000" w:themeColor="text1"/>
          <w:szCs w:val="24"/>
          <w:u w:val="none"/>
          <w:shd w:val="clear" w:color="auto" w:fill="FFFFFF"/>
        </w:rPr>
        <w:fldChar w:fldCharType="end"/>
      </w:r>
      <w:r w:rsidR="005F4425" w:rsidRPr="00173666">
        <w:rPr>
          <w:rFonts w:cs="Times New Roman"/>
          <w:color w:val="000000" w:themeColor="text1"/>
          <w:szCs w:val="24"/>
        </w:rPr>
        <w:t xml:space="preserve"> ve diğerleri, 2023). </w:t>
      </w:r>
      <w:r w:rsidR="00190620" w:rsidRPr="00173666">
        <w:rPr>
          <w:rFonts w:cs="Times New Roman"/>
          <w:color w:val="000000" w:themeColor="text1"/>
          <w:szCs w:val="24"/>
        </w:rPr>
        <w:t>Flavonoidler neredeyse tüm gıda bitkilerinde bulunur ve çeşitli hayvan ve insan hücre tiplerinde antiviral, antibakteriyel, antiinflamatuar ve hücre koruyucu etkilere sahip olan polifenolik bileşiklerdir. Epidemiyolojik araştırmalar, flavonoidlerin yüksek düzeyde tüketiminin kanser riskini azaltabileceğini göstermektedir</w:t>
      </w:r>
      <w:r w:rsidR="005F4425" w:rsidRPr="00173666">
        <w:rPr>
          <w:rFonts w:cs="Times New Roman"/>
          <w:color w:val="000000" w:themeColor="text1"/>
          <w:szCs w:val="24"/>
        </w:rPr>
        <w:t xml:space="preserve"> </w:t>
      </w:r>
      <w:r w:rsidR="005F4425" w:rsidRPr="00173666">
        <w:rPr>
          <w:rFonts w:cs="Times New Roman"/>
          <w:color w:val="000000" w:themeColor="text1"/>
          <w:szCs w:val="24"/>
          <w:shd w:val="clear" w:color="auto" w:fill="FFFFFF"/>
        </w:rPr>
        <w:t>(</w:t>
      </w:r>
      <w:proofErr w:type="spellStart"/>
      <w:r>
        <w:fldChar w:fldCharType="begin"/>
      </w:r>
      <w:r>
        <w:instrText>HYPERLINK "https://pubmed.ncbi.nlm.nih.gov/?term=Lotfi%20N%5BAuthor%5D"</w:instrText>
      </w:r>
      <w:r>
        <w:fldChar w:fldCharType="separate"/>
      </w:r>
      <w:r w:rsidR="005F4425" w:rsidRPr="00173666">
        <w:rPr>
          <w:rStyle w:val="Kpr"/>
          <w:rFonts w:cs="Times New Roman"/>
          <w:color w:val="000000" w:themeColor="text1"/>
          <w:szCs w:val="24"/>
          <w:u w:val="none"/>
          <w:shd w:val="clear" w:color="auto" w:fill="FFFFFF"/>
        </w:rPr>
        <w:t>Lotfi</w:t>
      </w:r>
      <w:proofErr w:type="spellEnd"/>
      <w:r>
        <w:rPr>
          <w:rStyle w:val="Kpr"/>
          <w:rFonts w:cs="Times New Roman"/>
          <w:color w:val="000000" w:themeColor="text1"/>
          <w:szCs w:val="24"/>
          <w:u w:val="none"/>
          <w:shd w:val="clear" w:color="auto" w:fill="FFFFFF"/>
        </w:rPr>
        <w:fldChar w:fldCharType="end"/>
      </w:r>
      <w:r w:rsidR="005F4425" w:rsidRPr="00173666">
        <w:rPr>
          <w:rFonts w:cs="Times New Roman"/>
          <w:color w:val="000000" w:themeColor="text1"/>
          <w:szCs w:val="24"/>
        </w:rPr>
        <w:t xml:space="preserve"> ve diğerleri, 2023).</w:t>
      </w:r>
      <w:r w:rsidR="00190620" w:rsidRPr="00173666">
        <w:rPr>
          <w:rFonts w:cs="Times New Roman"/>
          <w:color w:val="000000" w:themeColor="text1"/>
          <w:szCs w:val="24"/>
        </w:rPr>
        <w:t xml:space="preserve"> </w:t>
      </w:r>
      <w:r w:rsidR="0099291C" w:rsidRPr="00173666">
        <w:rPr>
          <w:rFonts w:cs="Times New Roman"/>
          <w:color w:val="000000" w:themeColor="text1"/>
          <w:szCs w:val="24"/>
          <w:shd w:val="clear" w:color="auto" w:fill="FFFFFF"/>
        </w:rPr>
        <w:t>K</w:t>
      </w:r>
      <w:r w:rsidR="00190620" w:rsidRPr="00173666">
        <w:rPr>
          <w:rFonts w:cs="Times New Roman"/>
          <w:color w:val="000000" w:themeColor="text1"/>
          <w:szCs w:val="24"/>
          <w:shd w:val="clear" w:color="auto" w:fill="FFFFFF"/>
        </w:rPr>
        <w:t>uer</w:t>
      </w:r>
      <w:r w:rsidR="0099291C" w:rsidRPr="00173666">
        <w:rPr>
          <w:rFonts w:cs="Times New Roman"/>
          <w:color w:val="000000" w:themeColor="text1"/>
          <w:szCs w:val="24"/>
          <w:shd w:val="clear" w:color="auto" w:fill="FFFFFF"/>
        </w:rPr>
        <w:t>s</w:t>
      </w:r>
      <w:r w:rsidR="00190620" w:rsidRPr="00173666">
        <w:rPr>
          <w:rFonts w:cs="Times New Roman"/>
          <w:color w:val="000000" w:themeColor="text1"/>
          <w:szCs w:val="24"/>
          <w:shd w:val="clear" w:color="auto" w:fill="FFFFFF"/>
        </w:rPr>
        <w:t xml:space="preserve">etin, tümör büyümesini azaltarak anti-tümör etkisini göstermiştir, kan damarlarının gelişimini azaltarak bunu gerçekleştirir. Ayrıca prostat ve meme kanserlerinde, VEGFR-2 aracılı anjiyogenez yolunu hedef alarak ve tümör büyümesini azaltıcı etkisiyle </w:t>
      </w:r>
      <w:r w:rsidR="000276AF">
        <w:rPr>
          <w:rFonts w:cs="Times New Roman"/>
          <w:color w:val="000000" w:themeColor="text1"/>
          <w:szCs w:val="24"/>
          <w:shd w:val="clear" w:color="auto" w:fill="FFFFFF"/>
        </w:rPr>
        <w:t>‘’</w:t>
      </w:r>
      <w:r w:rsidR="00190620" w:rsidRPr="00173666">
        <w:rPr>
          <w:rFonts w:cs="Times New Roman"/>
          <w:color w:val="000000" w:themeColor="text1"/>
          <w:szCs w:val="24"/>
          <w:shd w:val="clear" w:color="auto" w:fill="FFFFFF"/>
        </w:rPr>
        <w:t>AKT</w:t>
      </w:r>
      <w:r w:rsidR="000276AF">
        <w:rPr>
          <w:rFonts w:cs="Times New Roman"/>
          <w:color w:val="000000" w:themeColor="text1"/>
          <w:szCs w:val="24"/>
          <w:shd w:val="clear" w:color="auto" w:fill="FFFFFF"/>
        </w:rPr>
        <w:t>’’</w:t>
      </w:r>
      <w:r w:rsidR="00190620" w:rsidRPr="00173666">
        <w:rPr>
          <w:rFonts w:cs="Times New Roman"/>
          <w:color w:val="000000" w:themeColor="text1"/>
          <w:szCs w:val="24"/>
          <w:shd w:val="clear" w:color="auto" w:fill="FFFFFF"/>
        </w:rPr>
        <w:t xml:space="preserve"> adlı düzenleyici bileşeni baskılayarak etkili olabilir. Bu doğal bileşiğin, ilaca dirençli hücrelerde anjiyogenezin engellenmesi potansiyeli anti-kanser ilaçlarının etkilerini artırabilir (</w:t>
      </w:r>
      <w:proofErr w:type="spellStart"/>
      <w:r>
        <w:fldChar w:fldCharType="begin"/>
      </w:r>
      <w:r>
        <w:instrText>HYPERLINK "https://pubmed.ncbi.nlm.nih.gov/?term=Lotfi%20N%5BAuthor%5D"</w:instrText>
      </w:r>
      <w:r>
        <w:fldChar w:fldCharType="separate"/>
      </w:r>
      <w:r w:rsidR="00190620" w:rsidRPr="00173666">
        <w:rPr>
          <w:rStyle w:val="Kpr"/>
          <w:rFonts w:cs="Times New Roman"/>
          <w:color w:val="000000" w:themeColor="text1"/>
          <w:szCs w:val="24"/>
          <w:u w:val="none"/>
          <w:shd w:val="clear" w:color="auto" w:fill="FFFFFF"/>
        </w:rPr>
        <w:t>Lotfi</w:t>
      </w:r>
      <w:proofErr w:type="spellEnd"/>
      <w:r>
        <w:rPr>
          <w:rStyle w:val="Kpr"/>
          <w:rFonts w:cs="Times New Roman"/>
          <w:color w:val="000000" w:themeColor="text1"/>
          <w:szCs w:val="24"/>
          <w:u w:val="none"/>
          <w:shd w:val="clear" w:color="auto" w:fill="FFFFFF"/>
        </w:rPr>
        <w:fldChar w:fldCharType="end"/>
      </w:r>
      <w:r w:rsidR="00190620" w:rsidRPr="00173666">
        <w:rPr>
          <w:rFonts w:cs="Times New Roman"/>
          <w:color w:val="000000" w:themeColor="text1"/>
          <w:szCs w:val="24"/>
        </w:rPr>
        <w:t xml:space="preserve"> </w:t>
      </w:r>
      <w:r w:rsidR="00FA4665" w:rsidRPr="00173666">
        <w:rPr>
          <w:rFonts w:cs="Times New Roman"/>
          <w:color w:val="000000" w:themeColor="text1"/>
          <w:szCs w:val="24"/>
        </w:rPr>
        <w:t>ve diğerleri,</w:t>
      </w:r>
      <w:r w:rsidR="00190620" w:rsidRPr="00173666">
        <w:rPr>
          <w:rFonts w:cs="Times New Roman"/>
          <w:color w:val="000000" w:themeColor="text1"/>
          <w:szCs w:val="24"/>
        </w:rPr>
        <w:t xml:space="preserve"> 2023)</w:t>
      </w:r>
      <w:r w:rsidR="0099291C" w:rsidRPr="00173666">
        <w:rPr>
          <w:rFonts w:cs="Times New Roman"/>
          <w:color w:val="000000" w:themeColor="text1"/>
          <w:szCs w:val="24"/>
        </w:rPr>
        <w:t>.</w:t>
      </w:r>
      <w:r w:rsidR="00190620" w:rsidRPr="00173666">
        <w:rPr>
          <w:rFonts w:cs="Times New Roman"/>
          <w:color w:val="000000" w:themeColor="text1"/>
          <w:szCs w:val="24"/>
        </w:rPr>
        <w:t xml:space="preserve"> </w:t>
      </w:r>
    </w:p>
    <w:p w14:paraId="32153FD2" w14:textId="63469740" w:rsidR="005B4603" w:rsidRDefault="0099291C" w:rsidP="0035626A">
      <w:pPr>
        <w:autoSpaceDE w:val="0"/>
        <w:autoSpaceDN w:val="0"/>
        <w:adjustRightInd w:val="0"/>
        <w:rPr>
          <w:rFonts w:cs="Times New Roman"/>
          <w:color w:val="000000" w:themeColor="text1"/>
          <w:shd w:val="clear" w:color="auto" w:fill="FFFFFF"/>
        </w:rPr>
      </w:pPr>
      <w:r w:rsidRPr="00173666">
        <w:rPr>
          <w:rFonts w:cs="Times New Roman"/>
          <w:color w:val="0D0D0D"/>
          <w:shd w:val="clear" w:color="auto" w:fill="FFFFFF"/>
        </w:rPr>
        <w:t>K</w:t>
      </w:r>
      <w:r w:rsidR="00190620" w:rsidRPr="00173666">
        <w:rPr>
          <w:rFonts w:cs="Times New Roman"/>
          <w:color w:val="0D0D0D"/>
          <w:shd w:val="clear" w:color="auto" w:fill="FFFFFF"/>
        </w:rPr>
        <w:t>uer</w:t>
      </w:r>
      <w:r w:rsidRPr="00173666">
        <w:rPr>
          <w:rFonts w:cs="Times New Roman"/>
          <w:color w:val="0D0D0D"/>
          <w:shd w:val="clear" w:color="auto" w:fill="FFFFFF"/>
        </w:rPr>
        <w:t>s</w:t>
      </w:r>
      <w:r w:rsidR="00190620" w:rsidRPr="00173666">
        <w:rPr>
          <w:rFonts w:cs="Times New Roman"/>
          <w:color w:val="0D0D0D"/>
          <w:shd w:val="clear" w:color="auto" w:fill="FFFFFF"/>
        </w:rPr>
        <w:t xml:space="preserve">etin tedavisi, farklı hücre tiplerinde hücre döngüsünü durdurarak G2/M veya G1 aşamasında tutuklanmaya yol açar. Ayrıca, </w:t>
      </w:r>
      <w:r w:rsidRPr="00173666">
        <w:rPr>
          <w:rFonts w:cs="Times New Roman"/>
          <w:color w:val="0D0D0D"/>
          <w:shd w:val="clear" w:color="auto" w:fill="FFFFFF"/>
        </w:rPr>
        <w:t>kuers</w:t>
      </w:r>
      <w:r w:rsidR="00190620" w:rsidRPr="00173666">
        <w:rPr>
          <w:rFonts w:cs="Times New Roman"/>
          <w:color w:val="0D0D0D"/>
          <w:shd w:val="clear" w:color="auto" w:fill="FFFFFF"/>
        </w:rPr>
        <w:t xml:space="preserve">etin aracılı apoptozis, stres proteinlerinin uyarılması, mikrotübül ve </w:t>
      </w:r>
      <w:proofErr w:type="spellStart"/>
      <w:r w:rsidR="00190620" w:rsidRPr="00173666">
        <w:rPr>
          <w:rFonts w:cs="Times New Roman"/>
          <w:color w:val="0D0D0D"/>
          <w:shd w:val="clear" w:color="auto" w:fill="FFFFFF"/>
        </w:rPr>
        <w:t>mitokondri</w:t>
      </w:r>
      <w:r w:rsidR="000276AF">
        <w:rPr>
          <w:rFonts w:cs="Times New Roman"/>
          <w:color w:val="0D0D0D"/>
          <w:shd w:val="clear" w:color="auto" w:fill="FFFFFF"/>
        </w:rPr>
        <w:t>yonu</w:t>
      </w:r>
      <w:r w:rsidR="00190620" w:rsidRPr="00173666">
        <w:rPr>
          <w:rFonts w:cs="Times New Roman"/>
          <w:color w:val="0D0D0D"/>
          <w:shd w:val="clear" w:color="auto" w:fill="FFFFFF"/>
        </w:rPr>
        <w:t>n</w:t>
      </w:r>
      <w:proofErr w:type="spellEnd"/>
      <w:r w:rsidR="00190620" w:rsidRPr="00173666">
        <w:rPr>
          <w:rFonts w:cs="Times New Roman"/>
          <w:color w:val="0D0D0D"/>
          <w:shd w:val="clear" w:color="auto" w:fill="FFFFFF"/>
        </w:rPr>
        <w:t xml:space="preserve"> bozulması, sitokrom c salınımı ve kaspazların </w:t>
      </w:r>
      <w:r w:rsidR="00190620" w:rsidRPr="00173666">
        <w:rPr>
          <w:rFonts w:cs="Times New Roman"/>
          <w:color w:val="000000" w:themeColor="text1"/>
          <w:shd w:val="clear" w:color="auto" w:fill="FFFFFF"/>
        </w:rPr>
        <w:t xml:space="preserve">aktivasyonu gibi mekanizmalarla ilişkilendirilmiştir </w:t>
      </w:r>
      <w:r w:rsidR="005F4425" w:rsidRPr="00173666">
        <w:rPr>
          <w:rFonts w:cs="Times New Roman"/>
          <w:color w:val="000000" w:themeColor="text1"/>
          <w:shd w:val="clear" w:color="auto" w:fill="FFFFFF"/>
        </w:rPr>
        <w:t>(</w:t>
      </w:r>
      <w:proofErr w:type="spellStart"/>
      <w:r>
        <w:fldChar w:fldCharType="begin"/>
      </w:r>
      <w:r>
        <w:instrText>HYPERLINK "https://pubmed.ncbi.nlm.nih.gov/?term=Jeong%20JH%5BAuthor%5D"</w:instrText>
      </w:r>
      <w:r>
        <w:fldChar w:fldCharType="separate"/>
      </w:r>
      <w:r w:rsidR="005F4425" w:rsidRPr="00173666">
        <w:rPr>
          <w:rStyle w:val="Kpr"/>
          <w:rFonts w:cs="Times New Roman"/>
          <w:color w:val="000000" w:themeColor="text1"/>
          <w:u w:val="none"/>
          <w:shd w:val="clear" w:color="auto" w:fill="FFFFFF"/>
        </w:rPr>
        <w:t>Jeong</w:t>
      </w:r>
      <w:proofErr w:type="spellEnd"/>
      <w:r>
        <w:rPr>
          <w:rStyle w:val="Kpr"/>
          <w:rFonts w:cs="Times New Roman"/>
          <w:color w:val="000000" w:themeColor="text1"/>
          <w:u w:val="none"/>
          <w:shd w:val="clear" w:color="auto" w:fill="FFFFFF"/>
        </w:rPr>
        <w:fldChar w:fldCharType="end"/>
      </w:r>
      <w:r w:rsidR="00A128DE">
        <w:rPr>
          <w:rFonts w:cs="Times New Roman"/>
          <w:color w:val="000000" w:themeColor="text1"/>
        </w:rPr>
        <w:t xml:space="preserve"> </w:t>
      </w:r>
      <w:r w:rsidR="005F4425" w:rsidRPr="00173666">
        <w:rPr>
          <w:rFonts w:cs="Times New Roman"/>
          <w:color w:val="000000" w:themeColor="text1"/>
          <w:shd w:val="clear" w:color="auto" w:fill="FFFFFF"/>
        </w:rPr>
        <w:t>ve diğerleri, 2009).</w:t>
      </w:r>
      <w:r w:rsidR="0035626A" w:rsidRPr="00173666">
        <w:rPr>
          <w:rFonts w:cs="Times New Roman"/>
          <w:color w:val="000000" w:themeColor="text1"/>
          <w:shd w:val="clear" w:color="auto" w:fill="FFFFFF"/>
        </w:rPr>
        <w:t xml:space="preserve"> </w:t>
      </w:r>
      <w:r w:rsidRPr="00173666">
        <w:rPr>
          <w:rFonts w:cs="Times New Roman"/>
          <w:color w:val="000000" w:themeColor="text1"/>
          <w:shd w:val="clear" w:color="auto" w:fill="FFFFFF"/>
        </w:rPr>
        <w:t>Kuerset</w:t>
      </w:r>
      <w:r w:rsidR="00190620" w:rsidRPr="00173666">
        <w:rPr>
          <w:rFonts w:cs="Times New Roman"/>
          <w:color w:val="000000" w:themeColor="text1"/>
          <w:shd w:val="clear" w:color="auto" w:fill="FFFFFF"/>
        </w:rPr>
        <w:t>in, güçlü bir antioksidan olarak bilinir</w:t>
      </w:r>
      <w:r w:rsidRPr="00173666">
        <w:rPr>
          <w:rFonts w:cs="Times New Roman"/>
          <w:color w:val="000000" w:themeColor="text1"/>
          <w:shd w:val="clear" w:color="auto" w:fill="FFFFFF"/>
        </w:rPr>
        <w:t xml:space="preserve"> </w:t>
      </w:r>
      <w:r w:rsidR="00190620" w:rsidRPr="00173666">
        <w:rPr>
          <w:rFonts w:cs="Times New Roman"/>
          <w:color w:val="000000" w:themeColor="text1"/>
          <w:shd w:val="clear" w:color="auto" w:fill="FFFFFF"/>
        </w:rPr>
        <w:t xml:space="preserve">çünkü serbest oksijen radikallerini temizler ve in vitro lipit peroksidasyonunu engeller. </w:t>
      </w:r>
      <w:r w:rsidRPr="00173666">
        <w:rPr>
          <w:rFonts w:cs="Times New Roman"/>
          <w:color w:val="000000" w:themeColor="text1"/>
          <w:shd w:val="clear" w:color="auto" w:fill="FFFFFF"/>
        </w:rPr>
        <w:t>Kuersetin</w:t>
      </w:r>
      <w:r w:rsidR="00190620" w:rsidRPr="00173666">
        <w:rPr>
          <w:rFonts w:cs="Times New Roman"/>
          <w:color w:val="000000" w:themeColor="text1"/>
          <w:shd w:val="clear" w:color="auto" w:fill="FFFFFF"/>
        </w:rPr>
        <w:t xml:space="preserve">in antitümör etkilerini gösteren çalışmalar genellikle yüksek </w:t>
      </w:r>
      <w:r w:rsidRPr="00173666">
        <w:rPr>
          <w:rFonts w:cs="Times New Roman"/>
          <w:color w:val="000000" w:themeColor="text1"/>
          <w:shd w:val="clear" w:color="auto" w:fill="FFFFFF"/>
        </w:rPr>
        <w:t xml:space="preserve">kuersetin </w:t>
      </w:r>
      <w:r w:rsidR="00190620" w:rsidRPr="00173666">
        <w:rPr>
          <w:rFonts w:cs="Times New Roman"/>
          <w:color w:val="000000" w:themeColor="text1"/>
          <w:shd w:val="clear" w:color="auto" w:fill="FFFFFF"/>
        </w:rPr>
        <w:t>konsantrasyonlarıyla yapılmıştır (25 μM ila 200 μM arası). Ancak</w:t>
      </w:r>
      <w:r w:rsidRPr="00173666">
        <w:rPr>
          <w:rFonts w:cs="Times New Roman"/>
          <w:color w:val="000000" w:themeColor="text1"/>
          <w:shd w:val="clear" w:color="auto" w:fill="FFFFFF"/>
        </w:rPr>
        <w:t xml:space="preserve"> </w:t>
      </w:r>
      <w:r w:rsidR="00190620" w:rsidRPr="00173666">
        <w:rPr>
          <w:rFonts w:cs="Times New Roman"/>
          <w:color w:val="000000" w:themeColor="text1"/>
          <w:shd w:val="clear" w:color="auto" w:fill="FFFFFF"/>
        </w:rPr>
        <w:t xml:space="preserve">farmakokinetik araştırmalar, </w:t>
      </w:r>
      <w:r w:rsidRPr="00173666">
        <w:rPr>
          <w:rFonts w:cs="Times New Roman"/>
          <w:color w:val="000000" w:themeColor="text1"/>
          <w:shd w:val="clear" w:color="auto" w:fill="FFFFFF"/>
        </w:rPr>
        <w:t xml:space="preserve">kuersetinin </w:t>
      </w:r>
      <w:r w:rsidR="00190620" w:rsidRPr="00173666">
        <w:rPr>
          <w:rFonts w:cs="Times New Roman"/>
          <w:color w:val="000000" w:themeColor="text1"/>
          <w:shd w:val="clear" w:color="auto" w:fill="FFFFFF"/>
        </w:rPr>
        <w:t>kandaki tepe konsantrasyonunun gıda alımından sonra yaklaşık 10 μM civarında olduğunu göstermektedir</w:t>
      </w:r>
      <w:r w:rsidR="006704DE" w:rsidRPr="00173666">
        <w:rPr>
          <w:rFonts w:cs="Times New Roman"/>
          <w:color w:val="000000" w:themeColor="text1"/>
          <w:shd w:val="clear" w:color="auto" w:fill="FFFFFF"/>
        </w:rPr>
        <w:t xml:space="preserve"> (</w:t>
      </w:r>
      <w:proofErr w:type="spellStart"/>
      <w:r>
        <w:fldChar w:fldCharType="begin"/>
      </w:r>
      <w:r>
        <w:instrText>HYPERLINK "https://pubmed.ncbi.nlm.nih.gov/?term=Jeong%20JH%5BAuthor%5D"</w:instrText>
      </w:r>
      <w:r>
        <w:fldChar w:fldCharType="separate"/>
      </w:r>
      <w:r w:rsidR="006704DE" w:rsidRPr="00173666">
        <w:rPr>
          <w:rStyle w:val="Kpr"/>
          <w:rFonts w:cs="Times New Roman"/>
          <w:color w:val="000000" w:themeColor="text1"/>
          <w:u w:val="none"/>
          <w:shd w:val="clear" w:color="auto" w:fill="FFFFFF"/>
        </w:rPr>
        <w:t>Jeong</w:t>
      </w:r>
      <w:proofErr w:type="spellEnd"/>
      <w:r>
        <w:rPr>
          <w:rStyle w:val="Kpr"/>
          <w:rFonts w:cs="Times New Roman"/>
          <w:color w:val="000000" w:themeColor="text1"/>
          <w:u w:val="none"/>
          <w:shd w:val="clear" w:color="auto" w:fill="FFFFFF"/>
        </w:rPr>
        <w:fldChar w:fldCharType="end"/>
      </w:r>
      <w:r w:rsidR="0076551C" w:rsidRPr="00173666">
        <w:rPr>
          <w:rFonts w:cs="Times New Roman"/>
          <w:color w:val="000000" w:themeColor="text1"/>
        </w:rPr>
        <w:t xml:space="preserve"> </w:t>
      </w:r>
      <w:r w:rsidR="006704DE" w:rsidRPr="00173666">
        <w:rPr>
          <w:rFonts w:cs="Times New Roman"/>
          <w:color w:val="000000" w:themeColor="text1"/>
          <w:shd w:val="clear" w:color="auto" w:fill="FFFFFF"/>
        </w:rPr>
        <w:t xml:space="preserve">ve </w:t>
      </w:r>
      <w:r w:rsidR="00FA4665" w:rsidRPr="00173666">
        <w:rPr>
          <w:rFonts w:cs="Times New Roman"/>
          <w:color w:val="000000" w:themeColor="text1"/>
          <w:shd w:val="clear" w:color="auto" w:fill="FFFFFF"/>
        </w:rPr>
        <w:t>diğerleri,</w:t>
      </w:r>
      <w:r w:rsidR="006704DE" w:rsidRPr="00173666">
        <w:rPr>
          <w:rFonts w:cs="Times New Roman"/>
          <w:color w:val="000000" w:themeColor="text1"/>
          <w:shd w:val="clear" w:color="auto" w:fill="FFFFFF"/>
        </w:rPr>
        <w:t xml:space="preserve"> 2009)</w:t>
      </w:r>
      <w:r w:rsidRPr="00173666">
        <w:rPr>
          <w:rFonts w:cs="Times New Roman"/>
          <w:color w:val="000000" w:themeColor="text1"/>
          <w:shd w:val="clear" w:color="auto" w:fill="FFFFFF"/>
        </w:rPr>
        <w:t>.</w:t>
      </w:r>
    </w:p>
    <w:p w14:paraId="20E6823E" w14:textId="3CE0D3FC" w:rsidR="00FA4665" w:rsidRPr="0035626A" w:rsidRDefault="006704DE" w:rsidP="0035626A">
      <w:pPr>
        <w:autoSpaceDE w:val="0"/>
        <w:autoSpaceDN w:val="0"/>
        <w:adjustRightInd w:val="0"/>
        <w:rPr>
          <w:rFonts w:cs="Times New Roman"/>
          <w:color w:val="000000" w:themeColor="text1"/>
          <w:szCs w:val="24"/>
          <w:shd w:val="clear" w:color="auto" w:fill="FFFFFF"/>
        </w:rPr>
      </w:pPr>
      <w:r w:rsidRPr="00173666">
        <w:rPr>
          <w:rFonts w:cs="Times New Roman"/>
          <w:color w:val="000000" w:themeColor="text1"/>
          <w:szCs w:val="24"/>
        </w:rPr>
        <w:t xml:space="preserve">P53 proteini, kanserin önlenmesinde önemli bir rol oynar çünkü hücre döngüsünü, apoptozu ve DNA onarımını düzenler. </w:t>
      </w:r>
      <w:r w:rsidR="0099291C" w:rsidRPr="00173666">
        <w:rPr>
          <w:rFonts w:cs="Times New Roman"/>
          <w:color w:val="000000" w:themeColor="text1"/>
          <w:szCs w:val="24"/>
        </w:rPr>
        <w:t xml:space="preserve">Kuersetinin </w:t>
      </w:r>
      <w:r w:rsidRPr="00173666">
        <w:rPr>
          <w:rFonts w:cs="Times New Roman"/>
          <w:color w:val="000000" w:themeColor="text1"/>
          <w:szCs w:val="24"/>
        </w:rPr>
        <w:t>hepatoselüler karsinom hücrelerinde (HCC) p53'ü stabilize ederek veya indükleyerek hücre döngüsü durmasını ve apoptozu tetiklediği belirtilmektedir (</w:t>
      </w:r>
      <w:proofErr w:type="spellStart"/>
      <w:r>
        <w:fldChar w:fldCharType="begin"/>
      </w:r>
      <w:r>
        <w:instrText>HYPERLINK "https://pubmed.ncbi.nlm.nih.gov/?term=Tanigawa+S&amp;cauthor_id=18323654"</w:instrText>
      </w:r>
      <w:r>
        <w:fldChar w:fldCharType="separate"/>
      </w:r>
      <w:r w:rsidRPr="00173666">
        <w:rPr>
          <w:rStyle w:val="Kpr"/>
          <w:rFonts w:cs="Times New Roman"/>
          <w:color w:val="000000" w:themeColor="text1"/>
          <w:u w:val="none"/>
          <w:shd w:val="clear" w:color="auto" w:fill="FFFFFF"/>
        </w:rPr>
        <w:t>Tanigawa</w:t>
      </w:r>
      <w:proofErr w:type="spellEnd"/>
      <w:r>
        <w:rPr>
          <w:rStyle w:val="Kpr"/>
          <w:rFonts w:cs="Times New Roman"/>
          <w:color w:val="000000" w:themeColor="text1"/>
          <w:u w:val="none"/>
          <w:shd w:val="clear" w:color="auto" w:fill="FFFFFF"/>
        </w:rPr>
        <w:fldChar w:fldCharType="end"/>
      </w:r>
      <w:r w:rsidRPr="00173666">
        <w:rPr>
          <w:rFonts w:cs="Times New Roman"/>
          <w:color w:val="000000" w:themeColor="text1"/>
        </w:rPr>
        <w:t xml:space="preserve"> </w:t>
      </w:r>
      <w:r w:rsidR="0076551C" w:rsidRPr="00173666">
        <w:rPr>
          <w:rFonts w:cs="Times New Roman"/>
          <w:color w:val="000000" w:themeColor="text1"/>
        </w:rPr>
        <w:t xml:space="preserve"> </w:t>
      </w:r>
      <w:r w:rsidR="00FA4665" w:rsidRPr="00173666">
        <w:rPr>
          <w:rFonts w:cs="Times New Roman"/>
          <w:color w:val="000000" w:themeColor="text1"/>
        </w:rPr>
        <w:t>ve diğerleri,</w:t>
      </w:r>
      <w:r w:rsidRPr="00173666">
        <w:rPr>
          <w:rFonts w:cs="Times New Roman"/>
          <w:color w:val="000000" w:themeColor="text1"/>
        </w:rPr>
        <w:t xml:space="preserve"> 2008)</w:t>
      </w:r>
      <w:r w:rsidR="0099291C" w:rsidRPr="00173666">
        <w:rPr>
          <w:rFonts w:cs="Times New Roman"/>
          <w:color w:val="000000" w:themeColor="text1"/>
        </w:rPr>
        <w:t>.</w:t>
      </w:r>
      <w:r w:rsidRPr="00173666">
        <w:rPr>
          <w:rFonts w:cs="Times New Roman"/>
          <w:color w:val="000000" w:themeColor="text1"/>
        </w:rPr>
        <w:t xml:space="preserve"> </w:t>
      </w:r>
      <w:r w:rsidRPr="00173666">
        <w:rPr>
          <w:rFonts w:cs="Times New Roman"/>
          <w:color w:val="000000" w:themeColor="text1"/>
          <w:shd w:val="clear" w:color="auto" w:fill="FFFFFF"/>
        </w:rPr>
        <w:t>Bir çalışma</w:t>
      </w:r>
      <w:r w:rsidR="0099291C" w:rsidRPr="00173666">
        <w:rPr>
          <w:rFonts w:cs="Times New Roman"/>
          <w:color w:val="000000" w:themeColor="text1"/>
          <w:shd w:val="clear" w:color="auto" w:fill="FFFFFF"/>
        </w:rPr>
        <w:t xml:space="preserve"> kuersetinin </w:t>
      </w:r>
      <w:r w:rsidRPr="00173666">
        <w:rPr>
          <w:rFonts w:cs="Times New Roman"/>
          <w:color w:val="000000" w:themeColor="text1"/>
          <w:shd w:val="clear" w:color="auto" w:fill="FFFFFF"/>
        </w:rPr>
        <w:t>CCRF-CEM, HL-60 ve K-562 lösemi hücrelerinde apoptozu indükleme etkisini araştırdı</w:t>
      </w:r>
      <w:r w:rsidR="0035626A" w:rsidRPr="00173666">
        <w:rPr>
          <w:rFonts w:cs="Times New Roman"/>
          <w:color w:val="000000" w:themeColor="text1"/>
          <w:shd w:val="clear" w:color="auto" w:fill="FFFFFF"/>
        </w:rPr>
        <w:t xml:space="preserve"> (</w:t>
      </w:r>
      <w:proofErr w:type="spellStart"/>
      <w:r>
        <w:fldChar w:fldCharType="begin"/>
      </w:r>
      <w:r>
        <w:instrText>HYPERLINK "https://pubmed.ncbi.nlm.nih.gov/?term=Avci+CB&amp;cauthor_id=21902895"</w:instrText>
      </w:r>
      <w:r>
        <w:fldChar w:fldCharType="separate"/>
      </w:r>
      <w:r w:rsidR="0035626A" w:rsidRPr="00173666">
        <w:rPr>
          <w:rStyle w:val="Kpr"/>
          <w:rFonts w:cs="Times New Roman"/>
          <w:color w:val="000000" w:themeColor="text1"/>
          <w:u w:val="none"/>
          <w:shd w:val="clear" w:color="auto" w:fill="FFFFFF"/>
        </w:rPr>
        <w:t>Avci</w:t>
      </w:r>
      <w:proofErr w:type="spellEnd"/>
      <w:r>
        <w:rPr>
          <w:rStyle w:val="Kpr"/>
          <w:rFonts w:cs="Times New Roman"/>
          <w:color w:val="000000" w:themeColor="text1"/>
          <w:u w:val="none"/>
          <w:shd w:val="clear" w:color="auto" w:fill="FFFFFF"/>
        </w:rPr>
        <w:fldChar w:fldCharType="end"/>
      </w:r>
      <w:r w:rsidR="0035626A" w:rsidRPr="00173666">
        <w:rPr>
          <w:rFonts w:cs="Times New Roman"/>
          <w:color w:val="000000" w:themeColor="text1"/>
        </w:rPr>
        <w:t xml:space="preserve"> ve diğerleri, 2011) .</w:t>
      </w:r>
      <w:r w:rsidRPr="00173666">
        <w:rPr>
          <w:rFonts w:cs="Times New Roman"/>
          <w:color w:val="000000" w:themeColor="text1"/>
          <w:shd w:val="clear" w:color="auto" w:fill="FFFFFF"/>
        </w:rPr>
        <w:t xml:space="preserve"> </w:t>
      </w:r>
      <w:r w:rsidR="0099291C" w:rsidRPr="00173666">
        <w:rPr>
          <w:rFonts w:cs="Times New Roman"/>
          <w:color w:val="000000" w:themeColor="text1"/>
          <w:shd w:val="clear" w:color="auto" w:fill="FFFFFF"/>
        </w:rPr>
        <w:t xml:space="preserve">Kuersetin </w:t>
      </w:r>
      <w:r w:rsidR="00D20884">
        <w:rPr>
          <w:rFonts w:cs="Times New Roman"/>
          <w:color w:val="000000" w:themeColor="text1"/>
          <w:shd w:val="clear" w:color="auto" w:fill="FFFFFF"/>
        </w:rPr>
        <w:t>u</w:t>
      </w:r>
      <w:r w:rsidRPr="00173666">
        <w:rPr>
          <w:rFonts w:cs="Times New Roman"/>
          <w:color w:val="000000" w:themeColor="text1"/>
          <w:shd w:val="clear" w:color="auto" w:fill="FFFFFF"/>
        </w:rPr>
        <w:t>ygulanan lösemi hücrelerinde doza bağlı olarak artan apoptoz ve nekrotik hücre ölümü gözlendi, bu da hayatta kalma oranında azalmaya neden oldu. Ancak</w:t>
      </w:r>
      <w:r w:rsidR="0099291C" w:rsidRPr="00173666">
        <w:rPr>
          <w:rFonts w:cs="Times New Roman"/>
          <w:color w:val="000000" w:themeColor="text1"/>
          <w:shd w:val="clear" w:color="auto" w:fill="FFFFFF"/>
        </w:rPr>
        <w:t xml:space="preserve"> kuersetin </w:t>
      </w:r>
      <w:r w:rsidRPr="00173666">
        <w:rPr>
          <w:rFonts w:cs="Times New Roman"/>
          <w:color w:val="000000" w:themeColor="text1"/>
          <w:shd w:val="clear" w:color="auto" w:fill="FFFFFF"/>
        </w:rPr>
        <w:lastRenderedPageBreak/>
        <w:t>tedavisinin süresi apoptoz ve nekroz üzerinde anlamlı bir etkiye sahip değildi. K562 hücreleri apoptoz veya nekroz göstermedi</w:t>
      </w:r>
      <w:r w:rsidR="000E76DC" w:rsidRPr="00173666">
        <w:rPr>
          <w:rFonts w:cs="Times New Roman"/>
          <w:color w:val="000000" w:themeColor="text1"/>
          <w:shd w:val="clear" w:color="auto" w:fill="FFFFFF"/>
        </w:rPr>
        <w:t>ği için</w:t>
      </w:r>
      <w:r w:rsidRPr="00173666">
        <w:rPr>
          <w:rFonts w:cs="Times New Roman"/>
          <w:color w:val="000000" w:themeColor="text1"/>
          <w:shd w:val="clear" w:color="auto" w:fill="FFFFFF"/>
        </w:rPr>
        <w:t xml:space="preserve"> </w:t>
      </w:r>
      <w:r w:rsidR="000E76DC" w:rsidRPr="00173666">
        <w:rPr>
          <w:rFonts w:cs="Times New Roman"/>
          <w:color w:val="000000" w:themeColor="text1"/>
          <w:shd w:val="clear" w:color="auto" w:fill="FFFFFF"/>
        </w:rPr>
        <w:t xml:space="preserve">kuersetin </w:t>
      </w:r>
      <w:r w:rsidRPr="00173666">
        <w:rPr>
          <w:rFonts w:cs="Times New Roman"/>
          <w:color w:val="000000" w:themeColor="text1"/>
          <w:shd w:val="clear" w:color="auto" w:fill="FFFFFF"/>
        </w:rPr>
        <w:t>tedavi</w:t>
      </w:r>
      <w:r w:rsidR="000E76DC" w:rsidRPr="00173666">
        <w:rPr>
          <w:rFonts w:cs="Times New Roman"/>
          <w:color w:val="000000" w:themeColor="text1"/>
          <w:shd w:val="clear" w:color="auto" w:fill="FFFFFF"/>
        </w:rPr>
        <w:t>sin</w:t>
      </w:r>
      <w:r w:rsidRPr="00173666">
        <w:rPr>
          <w:rFonts w:cs="Times New Roman"/>
          <w:color w:val="000000" w:themeColor="text1"/>
          <w:shd w:val="clear" w:color="auto" w:fill="FFFFFF"/>
        </w:rPr>
        <w:t>de</w:t>
      </w:r>
      <w:r w:rsidR="000E76DC" w:rsidRPr="00173666">
        <w:rPr>
          <w:rFonts w:cs="Times New Roman"/>
          <w:color w:val="000000" w:themeColor="text1"/>
          <w:shd w:val="clear" w:color="auto" w:fill="FFFFFF"/>
        </w:rPr>
        <w:t xml:space="preserve"> </w:t>
      </w:r>
      <w:r w:rsidRPr="00173666">
        <w:rPr>
          <w:rFonts w:cs="Times New Roman"/>
          <w:color w:val="000000" w:themeColor="text1"/>
          <w:shd w:val="clear" w:color="auto" w:fill="FFFFFF"/>
        </w:rPr>
        <w:t xml:space="preserve">CCRF-CEM ve HL-60 hücrelerinin baskılanma olasılığı </w:t>
      </w:r>
      <w:r w:rsidR="000E76DC" w:rsidRPr="00173666">
        <w:rPr>
          <w:rFonts w:cs="Times New Roman"/>
          <w:color w:val="000000" w:themeColor="text1"/>
          <w:shd w:val="clear" w:color="auto" w:fill="FFFFFF"/>
        </w:rPr>
        <w:t xml:space="preserve">K562 hücrelerine göre </w:t>
      </w:r>
      <w:r w:rsidRPr="00173666">
        <w:rPr>
          <w:rFonts w:cs="Times New Roman"/>
          <w:color w:val="000000" w:themeColor="text1"/>
          <w:shd w:val="clear" w:color="auto" w:fill="FFFFFF"/>
        </w:rPr>
        <w:t xml:space="preserve">daha yüksekti. Her üç lösemi hücre hattında da, nekrotik hücrelerin oranı apoptotik hücrelerden daha düşüktü. </w:t>
      </w:r>
      <w:r w:rsidR="0099291C" w:rsidRPr="00173666">
        <w:rPr>
          <w:rFonts w:cs="Times New Roman"/>
          <w:color w:val="000000" w:themeColor="text1"/>
          <w:shd w:val="clear" w:color="auto" w:fill="FFFFFF"/>
        </w:rPr>
        <w:t xml:space="preserve">Kuersetin </w:t>
      </w:r>
      <w:r w:rsidRPr="00173666">
        <w:rPr>
          <w:rFonts w:cs="Times New Roman"/>
          <w:color w:val="000000" w:themeColor="text1"/>
          <w:shd w:val="clear" w:color="auto" w:fill="FFFFFF"/>
        </w:rPr>
        <w:t>tedavisi sonrasında lösemi hücre dizilerinde hayatta kalma oranında bir azalma gözlendi (</w:t>
      </w:r>
      <w:hyperlink r:id="rId20" w:history="1">
        <w:r w:rsidRPr="00173666">
          <w:rPr>
            <w:rStyle w:val="Kpr"/>
            <w:rFonts w:cs="Times New Roman"/>
            <w:color w:val="000000" w:themeColor="text1"/>
            <w:u w:val="none"/>
            <w:shd w:val="clear" w:color="auto" w:fill="FFFFFF"/>
          </w:rPr>
          <w:t>Avci</w:t>
        </w:r>
      </w:hyperlink>
      <w:r w:rsidRPr="00173666">
        <w:rPr>
          <w:rFonts w:cs="Times New Roman"/>
          <w:color w:val="000000" w:themeColor="text1"/>
        </w:rPr>
        <w:t xml:space="preserve"> ve </w:t>
      </w:r>
      <w:r w:rsidR="00FA4665" w:rsidRPr="00173666">
        <w:rPr>
          <w:rFonts w:cs="Times New Roman"/>
          <w:color w:val="000000" w:themeColor="text1"/>
        </w:rPr>
        <w:t>diğerleri,</w:t>
      </w:r>
      <w:r w:rsidRPr="00173666">
        <w:rPr>
          <w:rFonts w:cs="Times New Roman"/>
          <w:color w:val="000000" w:themeColor="text1"/>
        </w:rPr>
        <w:t xml:space="preserve"> 2011) </w:t>
      </w:r>
      <w:r w:rsidR="0076551C" w:rsidRPr="00173666">
        <w:rPr>
          <w:rFonts w:cs="Times New Roman"/>
          <w:color w:val="000000" w:themeColor="text1"/>
        </w:rPr>
        <w:t>.</w:t>
      </w:r>
      <w:r w:rsidR="00FA4665">
        <w:rPr>
          <w:rFonts w:cs="Times New Roman"/>
          <w:color w:val="000000" w:themeColor="text1"/>
        </w:rPr>
        <w:t xml:space="preserve"> </w:t>
      </w:r>
    </w:p>
    <w:p w14:paraId="4F538E28" w14:textId="77777777" w:rsidR="00405CF0" w:rsidRDefault="00405CF0" w:rsidP="00450F74">
      <w:pPr>
        <w:ind w:firstLine="0"/>
      </w:pPr>
    </w:p>
    <w:p w14:paraId="7E27A9B5" w14:textId="77777777" w:rsidR="002C7E6E" w:rsidRDefault="002C7E6E" w:rsidP="00450F74">
      <w:pPr>
        <w:ind w:firstLine="0"/>
      </w:pPr>
    </w:p>
    <w:p w14:paraId="5B7AE367" w14:textId="77777777" w:rsidR="002C7E6E" w:rsidRDefault="002C7E6E" w:rsidP="00450F74">
      <w:pPr>
        <w:ind w:firstLine="0"/>
      </w:pPr>
    </w:p>
    <w:p w14:paraId="11F00E05" w14:textId="77777777" w:rsidR="002C7E6E" w:rsidRDefault="002C7E6E" w:rsidP="00450F74">
      <w:pPr>
        <w:ind w:firstLine="0"/>
      </w:pPr>
    </w:p>
    <w:p w14:paraId="339B08DA" w14:textId="77777777" w:rsidR="002C7E6E" w:rsidRDefault="002C7E6E" w:rsidP="00450F74">
      <w:pPr>
        <w:ind w:firstLine="0"/>
      </w:pPr>
    </w:p>
    <w:p w14:paraId="2F35D596" w14:textId="77777777" w:rsidR="002C7E6E" w:rsidRDefault="002C7E6E" w:rsidP="00450F74">
      <w:pPr>
        <w:ind w:firstLine="0"/>
      </w:pPr>
    </w:p>
    <w:p w14:paraId="3192B943" w14:textId="77777777" w:rsidR="007803D8" w:rsidRDefault="007803D8" w:rsidP="00450F74">
      <w:pPr>
        <w:ind w:firstLine="0"/>
      </w:pPr>
    </w:p>
    <w:p w14:paraId="1B83C83A" w14:textId="77777777" w:rsidR="007803D8" w:rsidRDefault="007803D8" w:rsidP="00450F74">
      <w:pPr>
        <w:ind w:firstLine="0"/>
      </w:pPr>
    </w:p>
    <w:p w14:paraId="3B8BCC48" w14:textId="77777777" w:rsidR="007803D8" w:rsidRDefault="007803D8" w:rsidP="00450F74">
      <w:pPr>
        <w:ind w:firstLine="0"/>
      </w:pPr>
    </w:p>
    <w:p w14:paraId="1FF2C475" w14:textId="77777777" w:rsidR="007803D8" w:rsidRDefault="007803D8" w:rsidP="00450F74">
      <w:pPr>
        <w:ind w:firstLine="0"/>
      </w:pPr>
    </w:p>
    <w:p w14:paraId="7FF4AE32" w14:textId="77777777" w:rsidR="007803D8" w:rsidRDefault="007803D8" w:rsidP="00450F74">
      <w:pPr>
        <w:ind w:firstLine="0"/>
      </w:pPr>
    </w:p>
    <w:p w14:paraId="67DF2265" w14:textId="77777777" w:rsidR="007803D8" w:rsidRDefault="007803D8" w:rsidP="00450F74">
      <w:pPr>
        <w:ind w:firstLine="0"/>
      </w:pPr>
    </w:p>
    <w:p w14:paraId="48F3180C" w14:textId="77777777" w:rsidR="007803D8" w:rsidRDefault="007803D8" w:rsidP="00450F74">
      <w:pPr>
        <w:ind w:firstLine="0"/>
      </w:pPr>
    </w:p>
    <w:p w14:paraId="416D358C" w14:textId="77777777" w:rsidR="007803D8" w:rsidRDefault="007803D8" w:rsidP="00450F74">
      <w:pPr>
        <w:ind w:firstLine="0"/>
      </w:pPr>
    </w:p>
    <w:p w14:paraId="060882DC" w14:textId="77777777" w:rsidR="007803D8" w:rsidRDefault="007803D8" w:rsidP="00450F74">
      <w:pPr>
        <w:ind w:firstLine="0"/>
      </w:pPr>
    </w:p>
    <w:p w14:paraId="4295648F" w14:textId="77777777" w:rsidR="007803D8" w:rsidRDefault="007803D8" w:rsidP="00450F74">
      <w:pPr>
        <w:ind w:firstLine="0"/>
      </w:pPr>
    </w:p>
    <w:p w14:paraId="390F3FA9" w14:textId="77777777" w:rsidR="007803D8" w:rsidRDefault="007803D8" w:rsidP="00450F74">
      <w:pPr>
        <w:ind w:firstLine="0"/>
      </w:pPr>
    </w:p>
    <w:p w14:paraId="33990E66" w14:textId="77777777" w:rsidR="007803D8" w:rsidRDefault="007803D8" w:rsidP="00450F74">
      <w:pPr>
        <w:ind w:firstLine="0"/>
      </w:pPr>
    </w:p>
    <w:p w14:paraId="14DBC78A" w14:textId="77777777" w:rsidR="007803D8" w:rsidRDefault="007803D8" w:rsidP="00450F74">
      <w:pPr>
        <w:ind w:firstLine="0"/>
      </w:pPr>
    </w:p>
    <w:p w14:paraId="091B8C35" w14:textId="77777777" w:rsidR="007803D8" w:rsidRDefault="007803D8" w:rsidP="00450F74">
      <w:pPr>
        <w:ind w:firstLine="0"/>
      </w:pPr>
    </w:p>
    <w:p w14:paraId="70DB302D" w14:textId="77777777" w:rsidR="007803D8" w:rsidRDefault="007803D8" w:rsidP="00450F74">
      <w:pPr>
        <w:ind w:firstLine="0"/>
      </w:pPr>
    </w:p>
    <w:p w14:paraId="1A955C32" w14:textId="77777777" w:rsidR="007803D8" w:rsidRDefault="007803D8" w:rsidP="00450F74">
      <w:pPr>
        <w:ind w:firstLine="0"/>
      </w:pPr>
    </w:p>
    <w:p w14:paraId="704B2B48" w14:textId="77777777" w:rsidR="002C7E6E" w:rsidRDefault="002C7E6E" w:rsidP="00450F74">
      <w:pPr>
        <w:ind w:firstLine="0"/>
      </w:pPr>
    </w:p>
    <w:p w14:paraId="364B84F4" w14:textId="77777777" w:rsidR="002C7E6E" w:rsidRDefault="002C7E6E" w:rsidP="00450F74">
      <w:pPr>
        <w:ind w:firstLine="0"/>
      </w:pPr>
    </w:p>
    <w:p w14:paraId="2D45E09C" w14:textId="77777777" w:rsidR="002C7E6E" w:rsidRDefault="002C7E6E" w:rsidP="00450F74">
      <w:pPr>
        <w:ind w:firstLine="0"/>
      </w:pPr>
    </w:p>
    <w:p w14:paraId="18F492D8" w14:textId="77777777" w:rsidR="002C7E6E" w:rsidRDefault="002C7E6E" w:rsidP="00450F74">
      <w:pPr>
        <w:ind w:firstLine="0"/>
      </w:pPr>
    </w:p>
    <w:p w14:paraId="427392BD" w14:textId="77777777" w:rsidR="002C7E6E" w:rsidRDefault="002C7E6E" w:rsidP="00450F74">
      <w:pPr>
        <w:ind w:firstLine="0"/>
      </w:pPr>
    </w:p>
    <w:p w14:paraId="04161350" w14:textId="77777777" w:rsidR="002C7E6E" w:rsidRDefault="002C7E6E" w:rsidP="00450F74">
      <w:pPr>
        <w:ind w:firstLine="0"/>
      </w:pPr>
    </w:p>
    <w:p w14:paraId="27854369" w14:textId="77777777" w:rsidR="001B74C0" w:rsidRDefault="00E95407" w:rsidP="00E95407">
      <w:pPr>
        <w:jc w:val="center"/>
        <w:rPr>
          <w:b/>
          <w:sz w:val="28"/>
        </w:rPr>
      </w:pPr>
      <w:r w:rsidRPr="00E95407">
        <w:rPr>
          <w:b/>
          <w:sz w:val="28"/>
        </w:rPr>
        <w:lastRenderedPageBreak/>
        <w:t>3. GEREÇ VE YÖNTEM</w:t>
      </w:r>
    </w:p>
    <w:p w14:paraId="3E77D3CF" w14:textId="77777777" w:rsidR="00E95407" w:rsidRDefault="00E95407" w:rsidP="00052E10">
      <w:pPr>
        <w:jc w:val="center"/>
        <w:rPr>
          <w:b/>
        </w:rPr>
      </w:pPr>
    </w:p>
    <w:p w14:paraId="16057CAD" w14:textId="77777777" w:rsidR="00052E10" w:rsidRDefault="00052E10" w:rsidP="00052E10">
      <w:pPr>
        <w:ind w:firstLine="0"/>
        <w:jc w:val="left"/>
        <w:rPr>
          <w:b/>
        </w:rPr>
      </w:pPr>
    </w:p>
    <w:p w14:paraId="6B8CAF78" w14:textId="77777777" w:rsidR="00052E10" w:rsidRDefault="00E95407" w:rsidP="0057668F">
      <w:pPr>
        <w:spacing w:after="120"/>
        <w:ind w:firstLine="0"/>
        <w:rPr>
          <w:b/>
        </w:rPr>
      </w:pPr>
      <w:r w:rsidRPr="00E95407">
        <w:rPr>
          <w:b/>
        </w:rPr>
        <w:t>3.1. Gereç</w:t>
      </w:r>
    </w:p>
    <w:p w14:paraId="0F347865" w14:textId="77777777" w:rsidR="00052E10" w:rsidRDefault="00052E10" w:rsidP="00EC5AEC">
      <w:pPr>
        <w:spacing w:after="120"/>
        <w:rPr>
          <w:b/>
        </w:rPr>
      </w:pPr>
    </w:p>
    <w:p w14:paraId="6AFB8073" w14:textId="77777777" w:rsidR="00E95407" w:rsidRPr="00E95407" w:rsidRDefault="00E95407" w:rsidP="0057668F">
      <w:pPr>
        <w:spacing w:after="120"/>
        <w:ind w:firstLine="0"/>
        <w:rPr>
          <w:b/>
        </w:rPr>
      </w:pPr>
      <w:r w:rsidRPr="00E95407">
        <w:rPr>
          <w:b/>
        </w:rPr>
        <w:t>3.1.1. Cihazlar</w:t>
      </w:r>
    </w:p>
    <w:bookmarkEnd w:id="30"/>
    <w:bookmarkEnd w:id="31"/>
    <w:bookmarkEnd w:id="32"/>
    <w:p w14:paraId="4D7B99BD" w14:textId="77777777" w:rsidR="00077B84" w:rsidRDefault="00077B84" w:rsidP="00EC5AEC">
      <w:pPr>
        <w:spacing w:after="120"/>
      </w:pPr>
    </w:p>
    <w:p w14:paraId="19C5B8F6" w14:textId="03C78202" w:rsidR="00AF1629" w:rsidRDefault="00B67B99" w:rsidP="00EC5AEC">
      <w:pPr>
        <w:spacing w:after="120"/>
      </w:pPr>
      <w:r>
        <w:rPr>
          <w:szCs w:val="24"/>
        </w:rPr>
        <w:t xml:space="preserve">Yapılan çalışmada </w:t>
      </w:r>
      <w:r w:rsidR="00D01290">
        <w:rPr>
          <w:szCs w:val="24"/>
        </w:rPr>
        <w:t xml:space="preserve">Aydın </w:t>
      </w:r>
      <w:r w:rsidR="00D01290" w:rsidRPr="003D305E">
        <w:rPr>
          <w:spacing w:val="2"/>
          <w:szCs w:val="24"/>
        </w:rPr>
        <w:t>A</w:t>
      </w:r>
      <w:r w:rsidR="00D01290" w:rsidRPr="003D305E">
        <w:rPr>
          <w:szCs w:val="24"/>
        </w:rPr>
        <w:t>dn</w:t>
      </w:r>
      <w:r w:rsidR="00D01290" w:rsidRPr="003D305E">
        <w:rPr>
          <w:spacing w:val="-1"/>
          <w:szCs w:val="24"/>
        </w:rPr>
        <w:t>a</w:t>
      </w:r>
      <w:r w:rsidR="00D01290" w:rsidRPr="003D305E">
        <w:rPr>
          <w:szCs w:val="24"/>
        </w:rPr>
        <w:t>n Men</w:t>
      </w:r>
      <w:r w:rsidR="00D01290" w:rsidRPr="003D305E">
        <w:rPr>
          <w:spacing w:val="-1"/>
          <w:szCs w:val="24"/>
        </w:rPr>
        <w:t>d</w:t>
      </w:r>
      <w:r w:rsidR="00D01290" w:rsidRPr="003D305E">
        <w:rPr>
          <w:spacing w:val="1"/>
          <w:szCs w:val="24"/>
        </w:rPr>
        <w:t>e</w:t>
      </w:r>
      <w:r w:rsidR="00D01290" w:rsidRPr="003D305E">
        <w:rPr>
          <w:szCs w:val="24"/>
        </w:rPr>
        <w:t>r</w:t>
      </w:r>
      <w:r w:rsidR="00D01290" w:rsidRPr="003D305E">
        <w:rPr>
          <w:spacing w:val="-2"/>
          <w:szCs w:val="24"/>
        </w:rPr>
        <w:t>e</w:t>
      </w:r>
      <w:r w:rsidR="00D01290" w:rsidRPr="003D305E">
        <w:rPr>
          <w:szCs w:val="24"/>
        </w:rPr>
        <w:t>s</w:t>
      </w:r>
      <w:r w:rsidR="00D01290" w:rsidRPr="003D305E">
        <w:rPr>
          <w:spacing w:val="1"/>
          <w:szCs w:val="24"/>
        </w:rPr>
        <w:t xml:space="preserve"> </w:t>
      </w:r>
      <w:r w:rsidR="00D01290" w:rsidRPr="003D305E">
        <w:rPr>
          <w:szCs w:val="24"/>
        </w:rPr>
        <w:t>Üniv</w:t>
      </w:r>
      <w:r w:rsidR="00D01290" w:rsidRPr="003D305E">
        <w:rPr>
          <w:spacing w:val="1"/>
          <w:szCs w:val="24"/>
        </w:rPr>
        <w:t>er</w:t>
      </w:r>
      <w:r w:rsidR="00D01290" w:rsidRPr="003D305E">
        <w:rPr>
          <w:szCs w:val="24"/>
        </w:rPr>
        <w:t>si</w:t>
      </w:r>
      <w:r w:rsidR="00D01290" w:rsidRPr="003D305E">
        <w:rPr>
          <w:spacing w:val="1"/>
          <w:szCs w:val="24"/>
        </w:rPr>
        <w:t>t</w:t>
      </w:r>
      <w:r w:rsidR="00D01290" w:rsidRPr="003D305E">
        <w:rPr>
          <w:spacing w:val="-1"/>
          <w:szCs w:val="24"/>
        </w:rPr>
        <w:t>e</w:t>
      </w:r>
      <w:r w:rsidR="00D01290" w:rsidRPr="003D305E">
        <w:rPr>
          <w:szCs w:val="24"/>
        </w:rPr>
        <w:t>si</w:t>
      </w:r>
      <w:r w:rsidR="00D01290" w:rsidRPr="003D305E">
        <w:rPr>
          <w:spacing w:val="1"/>
          <w:szCs w:val="24"/>
        </w:rPr>
        <w:t xml:space="preserve"> </w:t>
      </w:r>
      <w:r w:rsidR="008B0452">
        <w:rPr>
          <w:szCs w:val="24"/>
        </w:rPr>
        <w:t>Tıp</w:t>
      </w:r>
      <w:r w:rsidR="00D01290" w:rsidRPr="003D305E">
        <w:rPr>
          <w:spacing w:val="2"/>
          <w:szCs w:val="24"/>
        </w:rPr>
        <w:t xml:space="preserve"> </w:t>
      </w:r>
      <w:r w:rsidR="00D01290" w:rsidRPr="003D305E">
        <w:rPr>
          <w:spacing w:val="-1"/>
          <w:szCs w:val="24"/>
        </w:rPr>
        <w:t>Fa</w:t>
      </w:r>
      <w:r w:rsidR="00D01290" w:rsidRPr="003D305E">
        <w:rPr>
          <w:szCs w:val="24"/>
        </w:rPr>
        <w:t>kül</w:t>
      </w:r>
      <w:r w:rsidR="00D01290" w:rsidRPr="003D305E">
        <w:rPr>
          <w:spacing w:val="1"/>
          <w:szCs w:val="24"/>
        </w:rPr>
        <w:t>te</w:t>
      </w:r>
      <w:r w:rsidR="00D01290" w:rsidRPr="003D305E">
        <w:rPr>
          <w:szCs w:val="24"/>
        </w:rPr>
        <w:t>si</w:t>
      </w:r>
      <w:r w:rsidR="00D01290" w:rsidRPr="003D305E">
        <w:rPr>
          <w:spacing w:val="1"/>
          <w:szCs w:val="24"/>
        </w:rPr>
        <w:t xml:space="preserve"> </w:t>
      </w:r>
      <w:r w:rsidR="008B0452">
        <w:t>Temel Tıp Laboratuvarın</w:t>
      </w:r>
      <w:r>
        <w:t>a ait olan</w:t>
      </w:r>
      <w:r w:rsidR="008B0452">
        <w:t xml:space="preserve"> </w:t>
      </w:r>
      <w:r>
        <w:t xml:space="preserve">biyogüvenlik kabini, </w:t>
      </w:r>
      <w:r w:rsidR="008B0452">
        <w:t>spektrofotometre</w:t>
      </w:r>
      <w:r>
        <w:t xml:space="preserve"> cihazı</w:t>
      </w:r>
      <w:r w:rsidR="008B0452">
        <w:t xml:space="preserve"> (BioTek),</w:t>
      </w:r>
      <w:r>
        <w:t xml:space="preserve"> </w:t>
      </w:r>
      <w:r w:rsidR="008B0452">
        <w:t xml:space="preserve"> +4/ -20 C buzdolabı (Samsung), vorteks </w:t>
      </w:r>
      <w:r>
        <w:t xml:space="preserve">cihazı </w:t>
      </w:r>
      <w:r w:rsidR="008B0452">
        <w:t>(Nade</w:t>
      </w:r>
      <w:r>
        <w:t xml:space="preserve">), </w:t>
      </w:r>
      <w:r w:rsidR="008B0452">
        <w:t>shaker, su banyosu, inverted mikroskop (Olympus)</w:t>
      </w:r>
      <w:r>
        <w:t xml:space="preserve"> </w:t>
      </w:r>
      <w:r w:rsidR="008B0452">
        <w:t>, santrifüj</w:t>
      </w:r>
      <w:r>
        <w:t xml:space="preserve"> </w:t>
      </w:r>
      <w:r w:rsidR="00B82D1E">
        <w:t>makinesi</w:t>
      </w:r>
      <w:r w:rsidR="008B0452">
        <w:t xml:space="preserve"> (Nüve</w:t>
      </w:r>
      <w:r>
        <w:t xml:space="preserve">) </w:t>
      </w:r>
      <w:r w:rsidR="008B0452">
        <w:t>kullanıldı.</w:t>
      </w:r>
    </w:p>
    <w:p w14:paraId="7D9FD281" w14:textId="77777777" w:rsidR="00B67B99" w:rsidRDefault="00B67B99" w:rsidP="00EC5AEC">
      <w:pPr>
        <w:spacing w:after="120"/>
      </w:pPr>
    </w:p>
    <w:p w14:paraId="382C172D" w14:textId="77777777" w:rsidR="007803D8" w:rsidRPr="00E07827" w:rsidRDefault="007803D8" w:rsidP="00EC5AEC">
      <w:pPr>
        <w:spacing w:after="120"/>
      </w:pPr>
    </w:p>
    <w:p w14:paraId="5519D2D6" w14:textId="77777777" w:rsidR="00C03FF2" w:rsidRDefault="00E95407" w:rsidP="0049098A">
      <w:pPr>
        <w:spacing w:after="120"/>
        <w:ind w:firstLine="0"/>
        <w:rPr>
          <w:b/>
        </w:rPr>
      </w:pPr>
      <w:r w:rsidRPr="00E95407">
        <w:rPr>
          <w:b/>
        </w:rPr>
        <w:t>3.1.2. Kullanılan Kimyasal Maddeler</w:t>
      </w:r>
    </w:p>
    <w:p w14:paraId="51DD3A70" w14:textId="77777777" w:rsidR="007F595F" w:rsidRPr="00E95407" w:rsidRDefault="007F595F" w:rsidP="0049098A">
      <w:pPr>
        <w:spacing w:after="120"/>
        <w:ind w:firstLine="0"/>
        <w:rPr>
          <w:b/>
        </w:rPr>
      </w:pPr>
    </w:p>
    <w:p w14:paraId="586B6F0E" w14:textId="26AC517A" w:rsidR="008B0452" w:rsidRDefault="0049098A" w:rsidP="003E5E5A">
      <w:pPr>
        <w:spacing w:after="120"/>
        <w:ind w:firstLine="0"/>
        <w:rPr>
          <w:rFonts w:cs="Times New Roman"/>
          <w:b/>
          <w:szCs w:val="24"/>
          <w:shd w:val="clear" w:color="auto" w:fill="FFFFFF"/>
        </w:rPr>
      </w:pPr>
      <w:r>
        <w:t xml:space="preserve">           </w:t>
      </w:r>
      <w:r w:rsidR="00C60085">
        <w:t xml:space="preserve">Hücre kültürü işleminde DMEM (1X) medium (gibco), tripsin-EDTA (multicell), penisilin-streptomycin (gibco), L-glutamin (gibco), sodyum pirüvat (serox), </w:t>
      </w:r>
      <w:r w:rsidR="00755FEF">
        <w:t xml:space="preserve">fetal bovin serum (caprıcorn), dulbecco fosfat tamponlu salin (DPBS) ( lonza) </w:t>
      </w:r>
      <w:r w:rsidR="00903857">
        <w:t xml:space="preserve">etanol (isolab) </w:t>
      </w:r>
      <w:r w:rsidR="00755FEF">
        <w:t xml:space="preserve">kullanıldı. </w:t>
      </w:r>
      <w:r w:rsidR="00903857">
        <w:t>İlaçlar olarak kuersetin (</w:t>
      </w:r>
      <w:r w:rsidR="002C7BEE">
        <w:t>sigma</w:t>
      </w:r>
      <w:r w:rsidR="00903857">
        <w:t>) ve galangin (</w:t>
      </w:r>
      <w:r w:rsidR="002C7BEE">
        <w:t>TCI G0370</w:t>
      </w:r>
      <w:r w:rsidR="00903857">
        <w:t xml:space="preserve">) kullanıldı. </w:t>
      </w:r>
      <w:r w:rsidR="00755FEF">
        <w:t xml:space="preserve">Hücre sitotoksisite ve canlılık analizi için </w:t>
      </w:r>
      <w:r w:rsidR="000276AF">
        <w:t>‘’</w:t>
      </w:r>
      <w:r w:rsidR="00755FEF">
        <w:t>MTT kiti</w:t>
      </w:r>
      <w:r w:rsidR="000276AF">
        <w:t>’’</w:t>
      </w:r>
      <w:r w:rsidR="00755FEF">
        <w:t xml:space="preserve"> (</w:t>
      </w:r>
      <w:proofErr w:type="spellStart"/>
      <w:r w:rsidR="00755FEF">
        <w:t>elabscience</w:t>
      </w:r>
      <w:proofErr w:type="spellEnd"/>
      <w:r w:rsidR="00755FEF">
        <w:t xml:space="preserve">), </w:t>
      </w:r>
      <w:r w:rsidR="00903857">
        <w:t>hücre sayımı için tripan mavisi (</w:t>
      </w:r>
      <w:r w:rsidR="002C7BEE">
        <w:t>Sigma</w:t>
      </w:r>
      <w:r w:rsidR="00903857">
        <w:t xml:space="preserve">) kullanıldı. </w:t>
      </w:r>
      <w:r w:rsidR="00755FEF">
        <w:t xml:space="preserve">immünfloresan deneyi için triton x-100 </w:t>
      </w:r>
      <w:r w:rsidR="00903857">
        <w:t>(</w:t>
      </w:r>
      <w:r w:rsidR="00755FEF">
        <w:t>Cat no: TK.930156.01000)</w:t>
      </w:r>
      <w:r w:rsidR="00903857">
        <w:t xml:space="preserve"> ve DAPI D9542-1MG (Sigma)</w:t>
      </w:r>
      <w:r w:rsidR="00755FEF">
        <w:t xml:space="preserve">, bovine serum albümin (capricorn) gliserol (BioShop), chamber slide (Lab-Tek), ve kristal viyole </w:t>
      </w:r>
      <w:r w:rsidR="00903857">
        <w:t>(</w:t>
      </w:r>
      <w:r w:rsidR="002C7BEE">
        <w:t>Merck</w:t>
      </w:r>
      <w:r w:rsidR="00903857">
        <w:t xml:space="preserve">) </w:t>
      </w:r>
      <w:r w:rsidR="00755FEF">
        <w:t xml:space="preserve">kullanılmıştır. </w:t>
      </w:r>
      <w:r w:rsidR="00903857">
        <w:t xml:space="preserve">İnvazyon deneyi için matrijel matrix (corning) kullanılmıştır. Antikor olarak </w:t>
      </w:r>
      <w:r>
        <w:t xml:space="preserve">TCF8/ZEB1 rabbit mAb (D80D3) (Cell signaling) ve Anti rabbit IgG Alexa Flour ® (Cell signaling) kullanılmıştır. </w:t>
      </w:r>
    </w:p>
    <w:p w14:paraId="0F2A38D2" w14:textId="77777777" w:rsidR="003E5E5A" w:rsidRDefault="003E5E5A" w:rsidP="003E5E5A">
      <w:pPr>
        <w:spacing w:after="120"/>
        <w:ind w:firstLine="0"/>
        <w:rPr>
          <w:rFonts w:cs="Times New Roman"/>
          <w:b/>
          <w:szCs w:val="24"/>
          <w:shd w:val="clear" w:color="auto" w:fill="FFFFFF"/>
        </w:rPr>
      </w:pPr>
    </w:p>
    <w:p w14:paraId="6BCF76B2" w14:textId="77777777" w:rsidR="00B67B99" w:rsidRDefault="00B67B99" w:rsidP="003E5E5A">
      <w:pPr>
        <w:spacing w:after="120"/>
        <w:ind w:firstLine="0"/>
        <w:rPr>
          <w:rFonts w:cs="Times New Roman"/>
          <w:b/>
          <w:szCs w:val="24"/>
          <w:shd w:val="clear" w:color="auto" w:fill="FFFFFF"/>
        </w:rPr>
      </w:pPr>
    </w:p>
    <w:p w14:paraId="3463AC5E" w14:textId="77777777" w:rsidR="00B67B99" w:rsidRDefault="00B67B99" w:rsidP="003E5E5A">
      <w:pPr>
        <w:spacing w:after="120"/>
        <w:ind w:firstLine="0"/>
        <w:rPr>
          <w:rFonts w:cs="Times New Roman"/>
          <w:b/>
          <w:szCs w:val="24"/>
          <w:shd w:val="clear" w:color="auto" w:fill="FFFFFF"/>
        </w:rPr>
      </w:pPr>
    </w:p>
    <w:p w14:paraId="0EECD9BA" w14:textId="77777777" w:rsidR="00434DF5" w:rsidRDefault="00434DF5" w:rsidP="003E5E5A">
      <w:pPr>
        <w:spacing w:after="120"/>
        <w:ind w:firstLine="0"/>
        <w:rPr>
          <w:rFonts w:cs="Times New Roman"/>
          <w:b/>
          <w:szCs w:val="24"/>
          <w:shd w:val="clear" w:color="auto" w:fill="FFFFFF"/>
        </w:rPr>
      </w:pPr>
    </w:p>
    <w:p w14:paraId="63342536" w14:textId="77777777" w:rsidR="00E611FD" w:rsidRDefault="00E611FD" w:rsidP="00F51AF5">
      <w:pPr>
        <w:spacing w:after="120"/>
        <w:ind w:firstLine="0"/>
        <w:rPr>
          <w:rFonts w:cs="Times New Roman"/>
          <w:b/>
          <w:szCs w:val="24"/>
          <w:shd w:val="clear" w:color="auto" w:fill="FFFFFF"/>
        </w:rPr>
      </w:pPr>
    </w:p>
    <w:p w14:paraId="288F7275" w14:textId="62846A19" w:rsidR="00F51AF5" w:rsidRDefault="00E95407" w:rsidP="00F51AF5">
      <w:pPr>
        <w:spacing w:after="120"/>
        <w:ind w:firstLine="0"/>
        <w:rPr>
          <w:b/>
        </w:rPr>
      </w:pPr>
      <w:r>
        <w:rPr>
          <w:b/>
        </w:rPr>
        <w:t>3.2. Yöntem</w:t>
      </w:r>
    </w:p>
    <w:p w14:paraId="7D9F5DA4" w14:textId="77777777" w:rsidR="002C7E6E" w:rsidRDefault="002C7E6E" w:rsidP="00F51AF5">
      <w:pPr>
        <w:spacing w:after="120"/>
        <w:ind w:firstLine="0"/>
        <w:rPr>
          <w:b/>
        </w:rPr>
      </w:pPr>
    </w:p>
    <w:p w14:paraId="26EBB1AF" w14:textId="77777777" w:rsidR="007803D8" w:rsidRDefault="007803D8" w:rsidP="00F51AF5">
      <w:pPr>
        <w:spacing w:after="120"/>
        <w:ind w:firstLine="0"/>
        <w:rPr>
          <w:b/>
        </w:rPr>
      </w:pPr>
    </w:p>
    <w:p w14:paraId="3F52443A" w14:textId="2226CDD8" w:rsidR="007F595F" w:rsidRDefault="00CE5AC0" w:rsidP="0057668F">
      <w:pPr>
        <w:spacing w:after="120"/>
        <w:ind w:firstLine="0"/>
        <w:rPr>
          <w:b/>
        </w:rPr>
      </w:pPr>
      <w:r>
        <w:rPr>
          <w:b/>
        </w:rPr>
        <w:t xml:space="preserve">3.2.1. </w:t>
      </w:r>
      <w:r w:rsidR="008B0452">
        <w:rPr>
          <w:b/>
        </w:rPr>
        <w:t>Hücre Kültürü</w:t>
      </w:r>
    </w:p>
    <w:p w14:paraId="4B619D22" w14:textId="77777777" w:rsidR="002C7E6E" w:rsidRDefault="002C7E6E" w:rsidP="0057668F">
      <w:pPr>
        <w:spacing w:after="120"/>
        <w:ind w:firstLine="0"/>
        <w:rPr>
          <w:b/>
        </w:rPr>
      </w:pPr>
    </w:p>
    <w:p w14:paraId="35D57876" w14:textId="5658AF9D" w:rsidR="00A0580A" w:rsidRDefault="00147371" w:rsidP="002878BC">
      <w:pPr>
        <w:autoSpaceDE w:val="0"/>
        <w:autoSpaceDN w:val="0"/>
        <w:adjustRightInd w:val="0"/>
        <w:spacing w:after="120"/>
        <w:rPr>
          <w:rFonts w:eastAsia="Times New Roman"/>
          <w:szCs w:val="24"/>
        </w:rPr>
      </w:pPr>
      <w:r>
        <w:rPr>
          <w:noProof/>
          <w:szCs w:val="24"/>
        </w:rPr>
        <w:t>Tıbbi Biyoloji Ana Bilim Dalı</w:t>
      </w:r>
      <w:r w:rsidR="00656EC6">
        <w:rPr>
          <w:noProof/>
          <w:szCs w:val="24"/>
        </w:rPr>
        <w:t>ndan</w:t>
      </w:r>
      <w:r w:rsidR="0062164C">
        <w:rPr>
          <w:noProof/>
          <w:szCs w:val="24"/>
        </w:rPr>
        <w:t xml:space="preserve"> (Prof. Dr. Gizem Dönmez Yalçın</w:t>
      </w:r>
      <w:r w:rsidR="00656EC6">
        <w:rPr>
          <w:noProof/>
          <w:szCs w:val="24"/>
        </w:rPr>
        <w:t xml:space="preserve"> </w:t>
      </w:r>
      <w:r w:rsidR="0062164C">
        <w:rPr>
          <w:noProof/>
          <w:szCs w:val="24"/>
        </w:rPr>
        <w:t xml:space="preserve">) </w:t>
      </w:r>
      <w:r>
        <w:rPr>
          <w:noProof/>
          <w:szCs w:val="24"/>
        </w:rPr>
        <w:t>temin edil</w:t>
      </w:r>
      <w:r w:rsidR="00656EC6">
        <w:rPr>
          <w:noProof/>
          <w:szCs w:val="24"/>
        </w:rPr>
        <w:t>e</w:t>
      </w:r>
      <w:r w:rsidR="0062164C">
        <w:rPr>
          <w:noProof/>
          <w:szCs w:val="24"/>
        </w:rPr>
        <w:t>n SHSY-5Y hücreleri</w:t>
      </w:r>
      <w:r>
        <w:rPr>
          <w:noProof/>
          <w:szCs w:val="24"/>
        </w:rPr>
        <w:t xml:space="preserve"> %15 FBS, %1 Sodyum piruvat, %1 penisilin streptomisin, 15 mL L-glutamin içerek </w:t>
      </w:r>
      <w:r w:rsidRPr="00147371">
        <w:rPr>
          <w:noProof/>
          <w:szCs w:val="24"/>
        </w:rPr>
        <w:t xml:space="preserve">high glukoz medium </w:t>
      </w:r>
      <w:r>
        <w:rPr>
          <w:noProof/>
          <w:szCs w:val="24"/>
        </w:rPr>
        <w:t xml:space="preserve">içinde </w:t>
      </w:r>
      <w:r w:rsidRPr="00147371">
        <w:rPr>
          <w:noProof/>
          <w:szCs w:val="24"/>
        </w:rPr>
        <w:t>37°C’de ve %5 CO2 atmosfer basıncında</w:t>
      </w:r>
      <w:r>
        <w:rPr>
          <w:noProof/>
          <w:szCs w:val="24"/>
        </w:rPr>
        <w:t xml:space="preserve"> </w:t>
      </w:r>
      <w:r w:rsidRPr="00147371">
        <w:rPr>
          <w:noProof/>
          <w:szCs w:val="24"/>
        </w:rPr>
        <w:t>kültüre edil</w:t>
      </w:r>
      <w:r>
        <w:rPr>
          <w:noProof/>
          <w:szCs w:val="24"/>
        </w:rPr>
        <w:t>miştir.</w:t>
      </w:r>
      <w:r w:rsidRPr="00147371">
        <w:rPr>
          <w:noProof/>
          <w:szCs w:val="24"/>
        </w:rPr>
        <w:t xml:space="preserve"> </w:t>
      </w:r>
      <w:r>
        <w:rPr>
          <w:noProof/>
          <w:szCs w:val="24"/>
        </w:rPr>
        <w:t>Hücreler 25 ve 75 cm</w:t>
      </w:r>
      <w:r>
        <w:rPr>
          <w:noProof/>
          <w:szCs w:val="24"/>
          <w:vertAlign w:val="superscript"/>
        </w:rPr>
        <w:t>2</w:t>
      </w:r>
      <w:r>
        <w:rPr>
          <w:noProof/>
          <w:szCs w:val="24"/>
        </w:rPr>
        <w:t>’lik flasklar kullanılarak pasajlandı ve çoğaltıldı. Hücreler 2-3 gün içerisinde konfluent olduğunda tripsin ile kaldırılarak pasaj yapıldı</w:t>
      </w:r>
      <w:r w:rsidR="00CE5AC0">
        <w:rPr>
          <w:rFonts w:eastAsia="Times New Roman"/>
          <w:szCs w:val="24"/>
        </w:rPr>
        <w:t>.</w:t>
      </w:r>
      <w:r w:rsidR="00B67B99">
        <w:rPr>
          <w:rFonts w:eastAsia="Times New Roman"/>
          <w:szCs w:val="24"/>
        </w:rPr>
        <w:t>Hücre sayımı yapıldıktan sonra i</w:t>
      </w:r>
      <w:r w:rsidR="007F595F">
        <w:rPr>
          <w:rFonts w:eastAsia="Times New Roman"/>
          <w:szCs w:val="24"/>
        </w:rPr>
        <w:t xml:space="preserve">n vitro deneylerde kullanılmak için hücrelerin bir kısmı dondurularak saklandı. </w:t>
      </w:r>
    </w:p>
    <w:p w14:paraId="3A0FE386" w14:textId="77777777" w:rsidR="002C7E6E" w:rsidRDefault="002C7E6E" w:rsidP="002878BC">
      <w:pPr>
        <w:autoSpaceDE w:val="0"/>
        <w:autoSpaceDN w:val="0"/>
        <w:adjustRightInd w:val="0"/>
        <w:spacing w:after="120"/>
        <w:rPr>
          <w:rFonts w:eastAsia="Times New Roman"/>
          <w:szCs w:val="24"/>
        </w:rPr>
      </w:pPr>
    </w:p>
    <w:p w14:paraId="20CDDD2E" w14:textId="1D4E8EEB" w:rsidR="002C7E6E" w:rsidRDefault="0022001B" w:rsidP="005A403D">
      <w:pPr>
        <w:keepNext/>
        <w:autoSpaceDE w:val="0"/>
        <w:autoSpaceDN w:val="0"/>
        <w:adjustRightInd w:val="0"/>
        <w:spacing w:after="120"/>
        <w:jc w:val="center"/>
      </w:pPr>
      <w:r w:rsidRPr="00BD704F">
        <w:rPr>
          <w:rFonts w:eastAsia="Times New Roman"/>
          <w:noProof/>
          <w:szCs w:val="24"/>
        </w:rPr>
        <w:drawing>
          <wp:inline distT="0" distB="0" distL="0" distR="0" wp14:anchorId="50110ECA" wp14:editId="5C66122B">
            <wp:extent cx="3705713" cy="3493711"/>
            <wp:effectExtent l="0" t="0" r="3175" b="0"/>
            <wp:docPr id="1174424420" name="Resim 1" descr="Astronomi nesnesi, ay, küre, göksel olay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24420" name="Resim 1" descr="Astronomi nesnesi, ay, küre, göksel olay içeren bir resim&#10;&#10;Açıklama otomatik olarak oluşturuldu"/>
                    <pic:cNvPicPr/>
                  </pic:nvPicPr>
                  <pic:blipFill rotWithShape="1">
                    <a:blip r:embed="rId21"/>
                    <a:srcRect b="23109"/>
                    <a:stretch/>
                  </pic:blipFill>
                  <pic:spPr bwMode="auto">
                    <a:xfrm>
                      <a:off x="0" y="0"/>
                      <a:ext cx="3709506" cy="3497287"/>
                    </a:xfrm>
                    <a:prstGeom prst="rect">
                      <a:avLst/>
                    </a:prstGeom>
                    <a:ln>
                      <a:noFill/>
                    </a:ln>
                    <a:extLst>
                      <a:ext uri="{53640926-AAD7-44D8-BBD7-CCE9431645EC}">
                        <a14:shadowObscured xmlns:a14="http://schemas.microsoft.com/office/drawing/2010/main"/>
                      </a:ext>
                    </a:extLst>
                  </pic:spPr>
                </pic:pic>
              </a:graphicData>
            </a:graphic>
          </wp:inline>
        </w:drawing>
      </w:r>
    </w:p>
    <w:p w14:paraId="282BCDF1" w14:textId="77777777" w:rsidR="005A403D" w:rsidRDefault="005A403D" w:rsidP="005A403D">
      <w:pPr>
        <w:keepNext/>
        <w:autoSpaceDE w:val="0"/>
        <w:autoSpaceDN w:val="0"/>
        <w:adjustRightInd w:val="0"/>
        <w:spacing w:after="120"/>
        <w:jc w:val="center"/>
      </w:pPr>
    </w:p>
    <w:p w14:paraId="271F49BC" w14:textId="77777777" w:rsidR="00F1145E" w:rsidRPr="00F1145E" w:rsidRDefault="00AD0D38" w:rsidP="005A403D">
      <w:pPr>
        <w:pStyle w:val="ResimYazs"/>
        <w:spacing w:line="360" w:lineRule="auto"/>
        <w:ind w:left="1843" w:hanging="567"/>
        <w:jc w:val="left"/>
        <w:rPr>
          <w:i w:val="0"/>
          <w:iCs w:val="0"/>
          <w:color w:val="000000" w:themeColor="text1"/>
          <w:sz w:val="24"/>
          <w:szCs w:val="24"/>
        </w:rPr>
      </w:pPr>
      <w:r w:rsidRPr="00F1145E">
        <w:rPr>
          <w:b/>
          <w:bCs/>
          <w:i w:val="0"/>
          <w:iCs w:val="0"/>
          <w:color w:val="000000" w:themeColor="text1"/>
          <w:sz w:val="24"/>
          <w:szCs w:val="24"/>
        </w:rPr>
        <w:t>Resim 1.</w:t>
      </w:r>
      <w:r w:rsidR="002878BC" w:rsidRPr="00F1145E">
        <w:rPr>
          <w:i w:val="0"/>
          <w:iCs w:val="0"/>
          <w:color w:val="000000" w:themeColor="text1"/>
          <w:sz w:val="24"/>
          <w:szCs w:val="24"/>
        </w:rPr>
        <w:t xml:space="preserve"> SHSY-5Y Hücrelerinin </w:t>
      </w:r>
      <w:proofErr w:type="spellStart"/>
      <w:r w:rsidR="002878BC" w:rsidRPr="00F1145E">
        <w:rPr>
          <w:i w:val="0"/>
          <w:iCs w:val="0"/>
          <w:color w:val="000000" w:themeColor="text1"/>
          <w:sz w:val="24"/>
          <w:szCs w:val="24"/>
        </w:rPr>
        <w:t>Pasajlama</w:t>
      </w:r>
      <w:proofErr w:type="spellEnd"/>
      <w:r w:rsidR="002878BC" w:rsidRPr="00F1145E">
        <w:rPr>
          <w:i w:val="0"/>
          <w:iCs w:val="0"/>
          <w:color w:val="000000" w:themeColor="text1"/>
          <w:sz w:val="24"/>
          <w:szCs w:val="24"/>
        </w:rPr>
        <w:t xml:space="preserve"> Öncesi Çekilmiş</w:t>
      </w:r>
    </w:p>
    <w:p w14:paraId="1863D802" w14:textId="255E64D9" w:rsidR="00BD704F" w:rsidRPr="00F1145E" w:rsidRDefault="005A403D" w:rsidP="005A403D">
      <w:pPr>
        <w:pStyle w:val="ResimYazs"/>
        <w:spacing w:line="360" w:lineRule="auto"/>
        <w:ind w:left="1843" w:hanging="567"/>
        <w:jc w:val="left"/>
        <w:rPr>
          <w:i w:val="0"/>
          <w:iCs w:val="0"/>
          <w:color w:val="000000" w:themeColor="text1"/>
          <w:sz w:val="24"/>
          <w:szCs w:val="24"/>
        </w:rPr>
      </w:pPr>
      <w:r>
        <w:rPr>
          <w:i w:val="0"/>
          <w:iCs w:val="0"/>
          <w:color w:val="000000" w:themeColor="text1"/>
          <w:sz w:val="24"/>
          <w:szCs w:val="24"/>
        </w:rPr>
        <w:t xml:space="preserve">                </w:t>
      </w:r>
      <w:r w:rsidR="002878BC" w:rsidRPr="00F1145E">
        <w:rPr>
          <w:i w:val="0"/>
          <w:iCs w:val="0"/>
          <w:color w:val="000000" w:themeColor="text1"/>
          <w:sz w:val="24"/>
          <w:szCs w:val="24"/>
        </w:rPr>
        <w:t>X</w:t>
      </w:r>
      <w:r w:rsidR="00DE00EA" w:rsidRPr="00F1145E">
        <w:rPr>
          <w:i w:val="0"/>
          <w:iCs w:val="0"/>
          <w:color w:val="000000" w:themeColor="text1"/>
          <w:sz w:val="24"/>
          <w:szCs w:val="24"/>
        </w:rPr>
        <w:t>5</w:t>
      </w:r>
      <w:r w:rsidR="002878BC" w:rsidRPr="00F1145E">
        <w:rPr>
          <w:i w:val="0"/>
          <w:iCs w:val="0"/>
          <w:color w:val="000000" w:themeColor="text1"/>
          <w:sz w:val="24"/>
          <w:szCs w:val="24"/>
        </w:rPr>
        <w:t xml:space="preserve"> Mikroskop Görüntüsü</w:t>
      </w:r>
    </w:p>
    <w:p w14:paraId="57DF15C3" w14:textId="77777777" w:rsidR="00F51AF5" w:rsidRDefault="00F51AF5" w:rsidP="00F51AF5">
      <w:pPr>
        <w:keepNext/>
        <w:jc w:val="center"/>
      </w:pPr>
      <w:r>
        <w:rPr>
          <w:b/>
          <w:noProof/>
        </w:rPr>
        <w:lastRenderedPageBreak/>
        <w:drawing>
          <wp:inline distT="0" distB="0" distL="0" distR="0" wp14:anchorId="22F64FFF" wp14:editId="4A3A3D11">
            <wp:extent cx="4051495" cy="3442804"/>
            <wp:effectExtent l="0" t="0" r="0" b="0"/>
            <wp:docPr id="131039839"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9839" name="Resim 131039839"/>
                    <pic:cNvPicPr/>
                  </pic:nvPicPr>
                  <pic:blipFill rotWithShape="1">
                    <a:blip r:embed="rId22" cstate="print">
                      <a:extLst>
                        <a:ext uri="{28A0092B-C50C-407E-A947-70E740481C1C}">
                          <a14:useLocalDpi xmlns:a14="http://schemas.microsoft.com/office/drawing/2010/main" val="0"/>
                        </a:ext>
                      </a:extLst>
                    </a:blip>
                    <a:srcRect l="2498" t="32535" r="11182" b="33571"/>
                    <a:stretch/>
                  </pic:blipFill>
                  <pic:spPr bwMode="auto">
                    <a:xfrm>
                      <a:off x="0" y="0"/>
                      <a:ext cx="4062709" cy="3452333"/>
                    </a:xfrm>
                    <a:prstGeom prst="rect">
                      <a:avLst/>
                    </a:prstGeom>
                    <a:ln>
                      <a:noFill/>
                    </a:ln>
                    <a:extLst>
                      <a:ext uri="{53640926-AAD7-44D8-BBD7-CCE9431645EC}">
                        <a14:shadowObscured xmlns:a14="http://schemas.microsoft.com/office/drawing/2010/main"/>
                      </a:ext>
                    </a:extLst>
                  </pic:spPr>
                </pic:pic>
              </a:graphicData>
            </a:graphic>
          </wp:inline>
        </w:drawing>
      </w:r>
    </w:p>
    <w:p w14:paraId="45A92E16" w14:textId="77777777" w:rsidR="002C7E6E" w:rsidRDefault="002C7E6E" w:rsidP="005A403D">
      <w:pPr>
        <w:keepNext/>
        <w:ind w:left="1134" w:hanging="567"/>
        <w:jc w:val="center"/>
      </w:pPr>
    </w:p>
    <w:p w14:paraId="6A660B7A" w14:textId="7CB576E0" w:rsidR="00F1145E" w:rsidRDefault="00F1145E" w:rsidP="005A403D">
      <w:pPr>
        <w:pStyle w:val="ResimYazs"/>
        <w:spacing w:line="360" w:lineRule="auto"/>
        <w:ind w:left="1842" w:hanging="567"/>
        <w:jc w:val="left"/>
        <w:rPr>
          <w:i w:val="0"/>
          <w:iCs w:val="0"/>
          <w:color w:val="000000" w:themeColor="text1"/>
          <w:sz w:val="24"/>
          <w:szCs w:val="24"/>
        </w:rPr>
      </w:pPr>
      <w:r>
        <w:rPr>
          <w:b/>
          <w:bCs/>
          <w:i w:val="0"/>
          <w:iCs w:val="0"/>
          <w:color w:val="000000" w:themeColor="text1"/>
          <w:sz w:val="24"/>
          <w:szCs w:val="24"/>
        </w:rPr>
        <w:t xml:space="preserve">   </w:t>
      </w:r>
      <w:r w:rsidR="008A4975" w:rsidRPr="00F1145E">
        <w:rPr>
          <w:b/>
          <w:bCs/>
          <w:i w:val="0"/>
          <w:iCs w:val="0"/>
          <w:color w:val="000000" w:themeColor="text1"/>
          <w:sz w:val="24"/>
          <w:szCs w:val="24"/>
        </w:rPr>
        <w:t>Resim 2.</w:t>
      </w:r>
      <w:r w:rsidR="00F51AF5" w:rsidRPr="00F1145E">
        <w:rPr>
          <w:i w:val="0"/>
          <w:iCs w:val="0"/>
          <w:color w:val="000000" w:themeColor="text1"/>
          <w:sz w:val="24"/>
          <w:szCs w:val="24"/>
        </w:rPr>
        <w:t xml:space="preserve"> SHSY-5Y Hücrelerinin Morfolojisini Değerlendirmek İçin </w:t>
      </w:r>
    </w:p>
    <w:p w14:paraId="48E60D75" w14:textId="589E604A" w:rsidR="008F0CE1" w:rsidRPr="00F1145E" w:rsidRDefault="00F1145E" w:rsidP="005A403D">
      <w:pPr>
        <w:pStyle w:val="ResimYazs"/>
        <w:spacing w:line="360" w:lineRule="auto"/>
        <w:ind w:left="1842" w:hanging="567"/>
        <w:jc w:val="left"/>
        <w:rPr>
          <w:i w:val="0"/>
          <w:iCs w:val="0"/>
          <w:color w:val="000000" w:themeColor="text1"/>
          <w:sz w:val="24"/>
          <w:szCs w:val="24"/>
        </w:rPr>
      </w:pPr>
      <w:r>
        <w:rPr>
          <w:i w:val="0"/>
          <w:iCs w:val="0"/>
          <w:color w:val="000000" w:themeColor="text1"/>
          <w:sz w:val="24"/>
          <w:szCs w:val="24"/>
        </w:rPr>
        <w:t xml:space="preserve">   </w:t>
      </w:r>
      <w:r w:rsidR="005A403D">
        <w:rPr>
          <w:i w:val="0"/>
          <w:iCs w:val="0"/>
          <w:color w:val="000000" w:themeColor="text1"/>
          <w:sz w:val="24"/>
          <w:szCs w:val="24"/>
        </w:rPr>
        <w:t xml:space="preserve">                </w:t>
      </w:r>
      <w:r w:rsidR="00F51AF5" w:rsidRPr="00F1145E">
        <w:rPr>
          <w:i w:val="0"/>
          <w:iCs w:val="0"/>
          <w:color w:val="000000" w:themeColor="text1"/>
          <w:sz w:val="24"/>
          <w:szCs w:val="24"/>
        </w:rPr>
        <w:t xml:space="preserve">Çekilmiş </w:t>
      </w:r>
      <w:r>
        <w:rPr>
          <w:i w:val="0"/>
          <w:iCs w:val="0"/>
          <w:color w:val="000000" w:themeColor="text1"/>
          <w:sz w:val="24"/>
          <w:szCs w:val="24"/>
        </w:rPr>
        <w:t xml:space="preserve"> </w:t>
      </w:r>
      <w:r w:rsidR="00DE00EA" w:rsidRPr="00F1145E">
        <w:rPr>
          <w:i w:val="0"/>
          <w:iCs w:val="0"/>
          <w:color w:val="000000" w:themeColor="text1"/>
          <w:sz w:val="24"/>
          <w:szCs w:val="24"/>
        </w:rPr>
        <w:t>X</w:t>
      </w:r>
      <w:r w:rsidR="00F51AF5" w:rsidRPr="00F1145E">
        <w:rPr>
          <w:i w:val="0"/>
          <w:iCs w:val="0"/>
          <w:color w:val="000000" w:themeColor="text1"/>
          <w:sz w:val="24"/>
          <w:szCs w:val="24"/>
        </w:rPr>
        <w:t>10 Mikroskop Görüntüsü</w:t>
      </w:r>
    </w:p>
    <w:p w14:paraId="4061AB68" w14:textId="77777777" w:rsidR="002C7E6E" w:rsidRDefault="002C7E6E" w:rsidP="002C7E6E"/>
    <w:p w14:paraId="640C9D7D" w14:textId="77777777" w:rsidR="007803D8" w:rsidRPr="002C7E6E" w:rsidRDefault="007803D8" w:rsidP="002C7E6E"/>
    <w:p w14:paraId="3C9F1905" w14:textId="227CCA87" w:rsidR="00E95407" w:rsidRDefault="00E95407" w:rsidP="0057668F">
      <w:pPr>
        <w:spacing w:after="120"/>
        <w:ind w:firstLine="0"/>
        <w:rPr>
          <w:b/>
        </w:rPr>
      </w:pPr>
      <w:r>
        <w:rPr>
          <w:b/>
        </w:rPr>
        <w:t xml:space="preserve">3.2.1.1. </w:t>
      </w:r>
      <w:proofErr w:type="spellStart"/>
      <w:r w:rsidR="00147371">
        <w:rPr>
          <w:b/>
        </w:rPr>
        <w:t>Pasajlama</w:t>
      </w:r>
      <w:proofErr w:type="spellEnd"/>
    </w:p>
    <w:p w14:paraId="66B97FC6" w14:textId="77777777" w:rsidR="002C7E6E" w:rsidRDefault="002C7E6E" w:rsidP="0057668F">
      <w:pPr>
        <w:spacing w:after="120"/>
        <w:ind w:firstLine="0"/>
        <w:rPr>
          <w:b/>
        </w:rPr>
      </w:pPr>
    </w:p>
    <w:p w14:paraId="15EFCE09" w14:textId="28C6F226" w:rsidR="008F0CE1" w:rsidRDefault="00147371" w:rsidP="00147371">
      <w:pPr>
        <w:spacing w:after="120"/>
        <w:ind w:firstLine="0"/>
        <w:rPr>
          <w:bCs/>
        </w:rPr>
      </w:pPr>
      <w:r>
        <w:rPr>
          <w:bCs/>
        </w:rPr>
        <w:t>Deneylerde kullanmak amacıyla istenen sayıda hücre elde etmek amacıyla pasajlama işlemi yapıldı. Pasajlama yaparken şu adımlar uygulandı;</w:t>
      </w:r>
    </w:p>
    <w:p w14:paraId="20403C35" w14:textId="2A3F4F96" w:rsidR="00147371" w:rsidRDefault="00147371" w:rsidP="00147371">
      <w:pPr>
        <w:pStyle w:val="ListeParagraf"/>
        <w:numPr>
          <w:ilvl w:val="0"/>
          <w:numId w:val="16"/>
        </w:numPr>
        <w:spacing w:after="120"/>
        <w:rPr>
          <w:bCs/>
        </w:rPr>
      </w:pPr>
      <w:r>
        <w:rPr>
          <w:bCs/>
        </w:rPr>
        <w:t>Kirlenmiş medium flask ortamından serolojik pipet yardımı ile çekilip uzaklaştırıldı.</w:t>
      </w:r>
    </w:p>
    <w:p w14:paraId="0A281656" w14:textId="768C2792" w:rsidR="00147371" w:rsidRDefault="00147371" w:rsidP="00147371">
      <w:pPr>
        <w:pStyle w:val="ListeParagraf"/>
        <w:numPr>
          <w:ilvl w:val="0"/>
          <w:numId w:val="16"/>
        </w:numPr>
        <w:spacing w:after="120"/>
        <w:rPr>
          <w:bCs/>
        </w:rPr>
      </w:pPr>
      <w:r>
        <w:rPr>
          <w:bCs/>
        </w:rPr>
        <w:t>Hücreler dpbs ile 1 kez</w:t>
      </w:r>
      <w:r w:rsidR="00B82D1E">
        <w:rPr>
          <w:bCs/>
        </w:rPr>
        <w:t xml:space="preserve"> yavaşca</w:t>
      </w:r>
      <w:r>
        <w:rPr>
          <w:bCs/>
        </w:rPr>
        <w:t xml:space="preserve"> yıkandı.</w:t>
      </w:r>
    </w:p>
    <w:p w14:paraId="394C5667" w14:textId="48A8087A" w:rsidR="00147371" w:rsidRPr="00147371" w:rsidRDefault="00147371" w:rsidP="00147371">
      <w:pPr>
        <w:pStyle w:val="ListeParagraf"/>
        <w:numPr>
          <w:ilvl w:val="0"/>
          <w:numId w:val="16"/>
        </w:numPr>
        <w:spacing w:after="120"/>
        <w:rPr>
          <w:bCs/>
        </w:rPr>
      </w:pPr>
      <w:r>
        <w:rPr>
          <w:bCs/>
        </w:rPr>
        <w:t>Adheziv hücreleri flask yüzeyinden ayırmak için 37</w:t>
      </w:r>
      <w:r w:rsidRPr="00147371">
        <w:rPr>
          <w:vertAlign w:val="superscript"/>
        </w:rPr>
        <w:t>o</w:t>
      </w:r>
      <w:r>
        <w:t>C’de ısıtılmış tripsin kullanıldı. 25cm</w:t>
      </w:r>
      <w:r>
        <w:rPr>
          <w:vertAlign w:val="superscript"/>
        </w:rPr>
        <w:t>2</w:t>
      </w:r>
      <w:r>
        <w:t>’lik flasklar içim 1 ml, 75cm</w:t>
      </w:r>
      <w:r>
        <w:rPr>
          <w:vertAlign w:val="superscript"/>
        </w:rPr>
        <w:t>2</w:t>
      </w:r>
      <w:r>
        <w:t>’lik flasklar için 2 ml tripsin kullanıldı. Tripsinin çalışması için uygun koşul olan  %5 CO</w:t>
      </w:r>
      <w:r w:rsidRPr="004D67A7">
        <w:rPr>
          <w:vertAlign w:val="subscript"/>
        </w:rPr>
        <w:t>2</w:t>
      </w:r>
      <w:r>
        <w:t xml:space="preserve"> inkübatöre hücreler yaklaşık 3 dakika </w:t>
      </w:r>
      <w:r w:rsidR="004D67A7">
        <w:t>bekletildi.</w:t>
      </w:r>
    </w:p>
    <w:p w14:paraId="7CD34E51" w14:textId="57296FA8" w:rsidR="004D67A7" w:rsidRDefault="004D67A7" w:rsidP="00147371">
      <w:pPr>
        <w:pStyle w:val="ListeParagraf"/>
        <w:numPr>
          <w:ilvl w:val="0"/>
          <w:numId w:val="16"/>
        </w:numPr>
        <w:spacing w:after="120"/>
        <w:rPr>
          <w:bCs/>
        </w:rPr>
      </w:pPr>
      <w:r>
        <w:rPr>
          <w:bCs/>
        </w:rPr>
        <w:t xml:space="preserve">Hücreler inverted mikroskopta incelenerek yüzeyden ayrıldıkları tespit edildikten sonra küçük flask için 4 ml, büyük flask için 3 ml medium eklenerek 15 ml’lik falkona tüpe hücreler alındı. </w:t>
      </w:r>
    </w:p>
    <w:p w14:paraId="7315E06D" w14:textId="4B288B7A" w:rsidR="004D67A7" w:rsidRPr="004D67A7" w:rsidRDefault="004D67A7" w:rsidP="00147371">
      <w:pPr>
        <w:pStyle w:val="ListeParagraf"/>
        <w:numPr>
          <w:ilvl w:val="0"/>
          <w:numId w:val="16"/>
        </w:numPr>
        <w:spacing w:after="120"/>
        <w:rPr>
          <w:bCs/>
        </w:rPr>
      </w:pPr>
      <w:r>
        <w:rPr>
          <w:bCs/>
        </w:rPr>
        <w:lastRenderedPageBreak/>
        <w:t>Falkon içindeki hücreler 1200 rpm’de 4</w:t>
      </w:r>
      <w:r>
        <w:rPr>
          <w:bCs/>
          <w:vertAlign w:val="superscript"/>
        </w:rPr>
        <w:t>o</w:t>
      </w:r>
      <w:r>
        <w:rPr>
          <w:bCs/>
        </w:rPr>
        <w:t>C’de 5 dakika santrifüj edilidi.</w:t>
      </w:r>
    </w:p>
    <w:p w14:paraId="62924BAF" w14:textId="1C5266DB" w:rsidR="004D67A7" w:rsidRDefault="004D67A7" w:rsidP="00147371">
      <w:pPr>
        <w:pStyle w:val="ListeParagraf"/>
        <w:numPr>
          <w:ilvl w:val="0"/>
          <w:numId w:val="16"/>
        </w:numPr>
        <w:spacing w:after="120"/>
        <w:rPr>
          <w:bCs/>
        </w:rPr>
      </w:pPr>
      <w:r>
        <w:rPr>
          <w:bCs/>
        </w:rPr>
        <w:t>Süpernatant kısmı atılarak pellet kısmı yoğunluğuna göre uygun miktarda taze besiyeri ile süspanse edildi ve en az 2-3 yeni flaska hücreler bölündü.</w:t>
      </w:r>
    </w:p>
    <w:p w14:paraId="6AA2D76D" w14:textId="3BBE73A9" w:rsidR="004D67A7" w:rsidRDefault="004D67A7" w:rsidP="00147371">
      <w:pPr>
        <w:pStyle w:val="ListeParagraf"/>
        <w:numPr>
          <w:ilvl w:val="0"/>
          <w:numId w:val="16"/>
        </w:numPr>
        <w:spacing w:after="120"/>
        <w:rPr>
          <w:bCs/>
        </w:rPr>
      </w:pPr>
      <w:r>
        <w:rPr>
          <w:bCs/>
        </w:rPr>
        <w:t xml:space="preserve">Hücrelerin yoğunluğu her gün inverted mikroskopta takip edildi ve uygun yoğunluğa gelindiğinde tekrar pasajlanarak hücreler deneylerde kullanılmak için çoğaltılmaya devam edildi. </w:t>
      </w:r>
      <w:r w:rsidR="000276AF">
        <w:rPr>
          <w:bCs/>
        </w:rPr>
        <w:t xml:space="preserve"> </w:t>
      </w:r>
    </w:p>
    <w:p w14:paraId="25C5139A" w14:textId="77777777" w:rsidR="002C7E6E" w:rsidRDefault="002C7E6E" w:rsidP="002C7E6E">
      <w:pPr>
        <w:pStyle w:val="ListeParagraf"/>
        <w:spacing w:after="120"/>
        <w:ind w:firstLine="0"/>
        <w:rPr>
          <w:bCs/>
        </w:rPr>
      </w:pPr>
    </w:p>
    <w:p w14:paraId="1617EC0A" w14:textId="77777777" w:rsidR="00F51AF5" w:rsidRDefault="00F51AF5" w:rsidP="00F51AF5">
      <w:pPr>
        <w:pStyle w:val="ListeParagraf"/>
        <w:keepNext/>
        <w:spacing w:after="120"/>
        <w:ind w:firstLine="0"/>
        <w:jc w:val="center"/>
      </w:pPr>
      <w:r>
        <w:rPr>
          <w:b/>
          <w:noProof/>
        </w:rPr>
        <w:drawing>
          <wp:inline distT="0" distB="0" distL="0" distR="0" wp14:anchorId="5226DFE2" wp14:editId="28C34A2B">
            <wp:extent cx="5104765" cy="3438144"/>
            <wp:effectExtent l="0" t="0" r="635" b="3810"/>
            <wp:docPr id="179662592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25923" name="Resim 1796625923"/>
                    <pic:cNvPicPr/>
                  </pic:nvPicPr>
                  <pic:blipFill rotWithShape="1">
                    <a:blip r:embed="rId23" cstate="print">
                      <a:extLst>
                        <a:ext uri="{28A0092B-C50C-407E-A947-70E740481C1C}">
                          <a14:useLocalDpi xmlns:a14="http://schemas.microsoft.com/office/drawing/2010/main" val="0"/>
                        </a:ext>
                      </a:extLst>
                    </a:blip>
                    <a:srcRect t="12170"/>
                    <a:stretch/>
                  </pic:blipFill>
                  <pic:spPr bwMode="auto">
                    <a:xfrm>
                      <a:off x="0" y="0"/>
                      <a:ext cx="5136729" cy="3459673"/>
                    </a:xfrm>
                    <a:prstGeom prst="rect">
                      <a:avLst/>
                    </a:prstGeom>
                    <a:ln>
                      <a:noFill/>
                    </a:ln>
                    <a:extLst>
                      <a:ext uri="{53640926-AAD7-44D8-BBD7-CCE9431645EC}">
                        <a14:shadowObscured xmlns:a14="http://schemas.microsoft.com/office/drawing/2010/main"/>
                      </a:ext>
                    </a:extLst>
                  </pic:spPr>
                </pic:pic>
              </a:graphicData>
            </a:graphic>
          </wp:inline>
        </w:drawing>
      </w:r>
    </w:p>
    <w:p w14:paraId="5491DC44" w14:textId="77777777" w:rsidR="002C7E6E" w:rsidRPr="007803D8" w:rsidRDefault="002C7E6E" w:rsidP="005A403D">
      <w:pPr>
        <w:pStyle w:val="ListeParagraf"/>
        <w:keepNext/>
        <w:spacing w:after="120"/>
        <w:ind w:left="1429" w:hanging="709"/>
        <w:jc w:val="center"/>
      </w:pPr>
    </w:p>
    <w:p w14:paraId="61438F11" w14:textId="29B55119" w:rsidR="00147371" w:rsidRPr="007803D8" w:rsidRDefault="008A4975" w:rsidP="005A403D">
      <w:pPr>
        <w:pStyle w:val="ResimYazs"/>
        <w:spacing w:line="360" w:lineRule="auto"/>
        <w:ind w:left="1429" w:hanging="709"/>
        <w:jc w:val="left"/>
        <w:rPr>
          <w:i w:val="0"/>
          <w:iCs w:val="0"/>
          <w:color w:val="000000" w:themeColor="text1"/>
          <w:sz w:val="24"/>
          <w:szCs w:val="24"/>
        </w:rPr>
      </w:pPr>
      <w:r w:rsidRPr="007803D8">
        <w:rPr>
          <w:b/>
          <w:bCs/>
          <w:i w:val="0"/>
          <w:iCs w:val="0"/>
          <w:color w:val="000000" w:themeColor="text1"/>
          <w:sz w:val="24"/>
          <w:szCs w:val="24"/>
        </w:rPr>
        <w:t>Resim3</w:t>
      </w:r>
      <w:r w:rsidR="00F51AF5" w:rsidRPr="007803D8">
        <w:rPr>
          <w:b/>
          <w:bCs/>
          <w:i w:val="0"/>
          <w:iCs w:val="0"/>
          <w:color w:val="000000" w:themeColor="text1"/>
          <w:sz w:val="24"/>
          <w:szCs w:val="24"/>
        </w:rPr>
        <w:t>.</w:t>
      </w:r>
      <w:r w:rsidR="00F51AF5" w:rsidRPr="007803D8">
        <w:rPr>
          <w:i w:val="0"/>
          <w:iCs w:val="0"/>
          <w:color w:val="000000" w:themeColor="text1"/>
          <w:sz w:val="24"/>
          <w:szCs w:val="24"/>
        </w:rPr>
        <w:t xml:space="preserve"> In vitro deneylerde kullanılmak için </w:t>
      </w:r>
      <w:proofErr w:type="spellStart"/>
      <w:r w:rsidR="00F51AF5" w:rsidRPr="007803D8">
        <w:rPr>
          <w:i w:val="0"/>
          <w:iCs w:val="0"/>
          <w:color w:val="000000" w:themeColor="text1"/>
          <w:sz w:val="24"/>
          <w:szCs w:val="24"/>
        </w:rPr>
        <w:t>pasajlanarak</w:t>
      </w:r>
      <w:proofErr w:type="spellEnd"/>
      <w:r w:rsidR="00F51AF5" w:rsidRPr="007803D8">
        <w:rPr>
          <w:i w:val="0"/>
          <w:iCs w:val="0"/>
          <w:color w:val="000000" w:themeColor="text1"/>
          <w:sz w:val="24"/>
          <w:szCs w:val="24"/>
        </w:rPr>
        <w:t xml:space="preserve"> çoğaltılan SHSY-5Y </w:t>
      </w:r>
      <w:r w:rsidR="005A403D">
        <w:rPr>
          <w:i w:val="0"/>
          <w:iCs w:val="0"/>
          <w:color w:val="000000" w:themeColor="text1"/>
          <w:sz w:val="24"/>
          <w:szCs w:val="24"/>
        </w:rPr>
        <w:t xml:space="preserve">      </w:t>
      </w:r>
      <w:r w:rsidR="00F51AF5" w:rsidRPr="007803D8">
        <w:rPr>
          <w:i w:val="0"/>
          <w:iCs w:val="0"/>
          <w:color w:val="000000" w:themeColor="text1"/>
          <w:sz w:val="24"/>
          <w:szCs w:val="24"/>
        </w:rPr>
        <w:t xml:space="preserve">hücrelerinin </w:t>
      </w:r>
      <w:proofErr w:type="spellStart"/>
      <w:r w:rsidR="00F51AF5" w:rsidRPr="007803D8">
        <w:rPr>
          <w:i w:val="0"/>
          <w:iCs w:val="0"/>
          <w:color w:val="000000" w:themeColor="text1"/>
          <w:sz w:val="24"/>
          <w:szCs w:val="24"/>
        </w:rPr>
        <w:t>flask</w:t>
      </w:r>
      <w:proofErr w:type="spellEnd"/>
      <w:r w:rsidR="00F51AF5" w:rsidRPr="007803D8">
        <w:rPr>
          <w:i w:val="0"/>
          <w:iCs w:val="0"/>
          <w:color w:val="000000" w:themeColor="text1"/>
          <w:sz w:val="24"/>
          <w:szCs w:val="24"/>
        </w:rPr>
        <w:t xml:space="preserve"> görüntüleri</w:t>
      </w:r>
    </w:p>
    <w:p w14:paraId="1B82FAEA" w14:textId="77777777" w:rsidR="002C7E6E" w:rsidRDefault="002C7E6E" w:rsidP="002C7E6E"/>
    <w:p w14:paraId="2DDEB73B" w14:textId="77777777" w:rsidR="007803D8" w:rsidRPr="002C7E6E" w:rsidRDefault="007803D8" w:rsidP="002C7E6E"/>
    <w:p w14:paraId="30F49226" w14:textId="1AED7BB3" w:rsidR="007F595F" w:rsidRDefault="00E95407" w:rsidP="0057668F">
      <w:pPr>
        <w:spacing w:after="120"/>
        <w:ind w:firstLine="0"/>
        <w:rPr>
          <w:b/>
        </w:rPr>
      </w:pPr>
      <w:r>
        <w:rPr>
          <w:b/>
        </w:rPr>
        <w:t xml:space="preserve">3.2.1.2. </w:t>
      </w:r>
      <w:r w:rsidR="004D67A7">
        <w:rPr>
          <w:b/>
        </w:rPr>
        <w:t>Hücre Dondurma ve Çözme Prosedürü</w:t>
      </w:r>
    </w:p>
    <w:p w14:paraId="692174DE" w14:textId="77777777" w:rsidR="002C7E6E" w:rsidRDefault="002C7E6E" w:rsidP="0057668F">
      <w:pPr>
        <w:spacing w:after="120"/>
        <w:ind w:firstLine="0"/>
        <w:rPr>
          <w:b/>
        </w:rPr>
      </w:pPr>
    </w:p>
    <w:p w14:paraId="0ECA561E" w14:textId="76152195" w:rsidR="000F4024" w:rsidRDefault="000F4024" w:rsidP="000F4024">
      <w:pPr>
        <w:spacing w:after="120"/>
      </w:pPr>
      <w:r>
        <w:t>SHSY</w:t>
      </w:r>
      <w:r w:rsidR="00AB3460">
        <w:t>-</w:t>
      </w:r>
      <w:r>
        <w:t>5Y hücrelerdeki hücre kaybını, kontaminasyonu ve genetik değişimi önlemek için stok hücreler deney gününe kadar dondurularak saklandı. Hücreleri dondurmak için şu adımlar uygulandı;</w:t>
      </w:r>
    </w:p>
    <w:p w14:paraId="68B4A11B" w14:textId="7DDBA3E1" w:rsidR="000F4024" w:rsidRDefault="000F4024" w:rsidP="000F4024">
      <w:pPr>
        <w:pStyle w:val="ListeParagraf"/>
        <w:numPr>
          <w:ilvl w:val="0"/>
          <w:numId w:val="17"/>
        </w:numPr>
        <w:spacing w:after="120"/>
      </w:pPr>
      <w:r>
        <w:t>Hücreler inverted mikroskopta incelenerek yoğunlukları ve kontaminasyon olup olmadığı değerlendirilidi.</w:t>
      </w:r>
    </w:p>
    <w:p w14:paraId="00AD1ED6" w14:textId="623844CE" w:rsidR="000F4024" w:rsidRDefault="0012522E" w:rsidP="000F4024">
      <w:pPr>
        <w:pStyle w:val="ListeParagraf"/>
        <w:numPr>
          <w:ilvl w:val="0"/>
          <w:numId w:val="17"/>
        </w:numPr>
        <w:spacing w:after="120"/>
      </w:pPr>
      <w:r>
        <w:lastRenderedPageBreak/>
        <w:t>Hücreleri dondurmak için %10 DMSO (dimetilsülfoksit) içeren freezing medium hazırlandı.</w:t>
      </w:r>
    </w:p>
    <w:p w14:paraId="2F8725C6" w14:textId="6B28CE16" w:rsidR="0012522E" w:rsidRDefault="0012522E" w:rsidP="000F4024">
      <w:pPr>
        <w:pStyle w:val="ListeParagraf"/>
        <w:numPr>
          <w:ilvl w:val="0"/>
          <w:numId w:val="17"/>
        </w:numPr>
        <w:spacing w:after="120"/>
      </w:pPr>
      <w:r>
        <w:t xml:space="preserve">Hücreler 37 </w:t>
      </w:r>
      <w:r>
        <w:rPr>
          <w:vertAlign w:val="superscript"/>
        </w:rPr>
        <w:t>o</w:t>
      </w:r>
      <w:r>
        <w:t>C’de ısıtılmış tripsin ile muamele edilerek flask yüzeyinden kaldırıldı.</w:t>
      </w:r>
    </w:p>
    <w:p w14:paraId="508FE819" w14:textId="31A18DA8" w:rsidR="0012522E" w:rsidRDefault="0012522E" w:rsidP="000F4024">
      <w:pPr>
        <w:pStyle w:val="ListeParagraf"/>
        <w:numPr>
          <w:ilvl w:val="0"/>
          <w:numId w:val="17"/>
        </w:numPr>
        <w:spacing w:after="120"/>
      </w:pPr>
      <w:r>
        <w:t>Daha sonra taze medium eklenerek 15ml’lik falkona alınan hücreler 1200rpm’de 5 dakika sant</w:t>
      </w:r>
      <w:r w:rsidR="00D20884">
        <w:t>r</w:t>
      </w:r>
      <w:r>
        <w:t>ifüj edildi.</w:t>
      </w:r>
    </w:p>
    <w:p w14:paraId="1ECC04F7" w14:textId="5BA05BF2" w:rsidR="0012522E" w:rsidRDefault="00B67B99" w:rsidP="000F4024">
      <w:pPr>
        <w:pStyle w:val="ListeParagraf"/>
        <w:numPr>
          <w:ilvl w:val="0"/>
          <w:numId w:val="17"/>
        </w:numPr>
        <w:spacing w:after="120"/>
      </w:pPr>
      <w:r>
        <w:t>Pellet kısım ayrılarak</w:t>
      </w:r>
      <w:r w:rsidR="0012522E">
        <w:t xml:space="preserve"> uygun miktarda freezing medium ile süspanse edilidi ve 2ml’lik kryo tüp</w:t>
      </w:r>
      <w:r>
        <w:t>e hücreler paylaştırıldı.</w:t>
      </w:r>
    </w:p>
    <w:p w14:paraId="350FEBD1" w14:textId="257EC462" w:rsidR="0012522E" w:rsidRDefault="0012522E" w:rsidP="000F4024">
      <w:pPr>
        <w:pStyle w:val="ListeParagraf"/>
        <w:numPr>
          <w:ilvl w:val="0"/>
          <w:numId w:val="17"/>
        </w:numPr>
        <w:spacing w:after="120"/>
      </w:pPr>
      <w:r>
        <w:t>Tüpler -20</w:t>
      </w:r>
      <w:r>
        <w:rPr>
          <w:vertAlign w:val="superscript"/>
        </w:rPr>
        <w:t>o</w:t>
      </w:r>
      <w:r>
        <w:t>C’de 2 saat bekletildikten sonra -80</w:t>
      </w:r>
      <w:r>
        <w:rPr>
          <w:vertAlign w:val="superscript"/>
        </w:rPr>
        <w:t>o</w:t>
      </w:r>
      <w:r>
        <w:t>C’ye kaldırıldı.</w:t>
      </w:r>
    </w:p>
    <w:p w14:paraId="49ED808C" w14:textId="276E8D4D" w:rsidR="0012522E" w:rsidRDefault="0012522E" w:rsidP="0012522E">
      <w:pPr>
        <w:spacing w:after="120"/>
      </w:pPr>
      <w:r>
        <w:t>Hücre çözdürme için ise aşağıdaki adımlar izlendi;</w:t>
      </w:r>
    </w:p>
    <w:p w14:paraId="5752383C" w14:textId="756C431A" w:rsidR="0012522E" w:rsidRDefault="0012522E" w:rsidP="0012522E">
      <w:pPr>
        <w:pStyle w:val="ListeParagraf"/>
        <w:numPr>
          <w:ilvl w:val="0"/>
          <w:numId w:val="18"/>
        </w:numPr>
        <w:spacing w:after="120"/>
      </w:pPr>
      <w:r>
        <w:t>-80</w:t>
      </w:r>
      <w:r>
        <w:rPr>
          <w:vertAlign w:val="superscript"/>
        </w:rPr>
        <w:t>o</w:t>
      </w:r>
      <w:r>
        <w:t>C’den çıkarılan hücreler hızlıca 37</w:t>
      </w:r>
      <w:r>
        <w:rPr>
          <w:vertAlign w:val="superscript"/>
        </w:rPr>
        <w:t>0</w:t>
      </w:r>
      <w:r>
        <w:t xml:space="preserve">C’lik su banyosunda eritildi. </w:t>
      </w:r>
    </w:p>
    <w:p w14:paraId="0FE3B0DD" w14:textId="4F0558F9" w:rsidR="0012522E" w:rsidRDefault="0012522E" w:rsidP="0012522E">
      <w:pPr>
        <w:pStyle w:val="ListeParagraf"/>
        <w:numPr>
          <w:ilvl w:val="0"/>
          <w:numId w:val="18"/>
        </w:numPr>
        <w:spacing w:after="120"/>
      </w:pPr>
      <w:r>
        <w:t>Hücreler taze medium ile karıştırılarak 5ml’ye tamamlanıp santrifüj edildi.</w:t>
      </w:r>
    </w:p>
    <w:p w14:paraId="4C161950" w14:textId="0DF7F2FC" w:rsidR="0012522E" w:rsidRDefault="0012522E" w:rsidP="0012522E">
      <w:pPr>
        <w:pStyle w:val="ListeParagraf"/>
        <w:numPr>
          <w:ilvl w:val="0"/>
          <w:numId w:val="18"/>
        </w:numPr>
        <w:spacing w:after="120"/>
      </w:pPr>
      <w:r>
        <w:t>Süpernatant kısmı atılarak pellet kısmı flaska ekildi ve 37</w:t>
      </w:r>
      <w:r>
        <w:rPr>
          <w:vertAlign w:val="superscript"/>
        </w:rPr>
        <w:t>o</w:t>
      </w:r>
      <w:r>
        <w:t>C CO</w:t>
      </w:r>
      <w:r>
        <w:rPr>
          <w:vertAlign w:val="subscript"/>
        </w:rPr>
        <w:t>2</w:t>
      </w:r>
      <w:r>
        <w:t xml:space="preserve"> inkübatöre kaldırıldı.</w:t>
      </w:r>
    </w:p>
    <w:p w14:paraId="4270B028" w14:textId="77777777" w:rsidR="007F595F" w:rsidRDefault="007F595F" w:rsidP="007F595F">
      <w:pPr>
        <w:pStyle w:val="ListeParagraf"/>
        <w:spacing w:after="120"/>
        <w:ind w:left="1287" w:firstLine="0"/>
      </w:pPr>
    </w:p>
    <w:p w14:paraId="1FC7DE30" w14:textId="77777777" w:rsidR="007803D8" w:rsidRDefault="007803D8" w:rsidP="007F595F">
      <w:pPr>
        <w:pStyle w:val="ListeParagraf"/>
        <w:spacing w:after="120"/>
        <w:ind w:left="1287" w:firstLine="0"/>
      </w:pPr>
    </w:p>
    <w:p w14:paraId="1BCE1539" w14:textId="438D4BC7" w:rsidR="007F595F" w:rsidRDefault="00052E10" w:rsidP="0057668F">
      <w:pPr>
        <w:spacing w:after="120"/>
        <w:ind w:firstLine="0"/>
        <w:rPr>
          <w:rFonts w:cs="Times New Roman"/>
          <w:b/>
          <w:szCs w:val="24"/>
        </w:rPr>
      </w:pPr>
      <w:r w:rsidRPr="00052E10">
        <w:rPr>
          <w:rFonts w:cs="Times New Roman"/>
          <w:b/>
          <w:szCs w:val="24"/>
        </w:rPr>
        <w:t>3.2.</w:t>
      </w:r>
      <w:r w:rsidR="0012522E">
        <w:rPr>
          <w:rFonts w:cs="Times New Roman"/>
          <w:b/>
          <w:szCs w:val="24"/>
        </w:rPr>
        <w:t>1</w:t>
      </w:r>
      <w:r w:rsidRPr="00052E10">
        <w:rPr>
          <w:rFonts w:cs="Times New Roman"/>
          <w:b/>
          <w:szCs w:val="24"/>
        </w:rPr>
        <w:t>.</w:t>
      </w:r>
      <w:r w:rsidR="0012522E">
        <w:rPr>
          <w:rFonts w:cs="Times New Roman"/>
          <w:b/>
          <w:szCs w:val="24"/>
        </w:rPr>
        <w:t>3</w:t>
      </w:r>
      <w:r w:rsidR="002C7E6E">
        <w:rPr>
          <w:rFonts w:cs="Times New Roman"/>
          <w:b/>
          <w:szCs w:val="24"/>
        </w:rPr>
        <w:t>.</w:t>
      </w:r>
      <w:r w:rsidRPr="00052E10">
        <w:rPr>
          <w:rFonts w:cs="Times New Roman"/>
          <w:b/>
          <w:szCs w:val="24"/>
        </w:rPr>
        <w:t xml:space="preserve"> </w:t>
      </w:r>
      <w:proofErr w:type="spellStart"/>
      <w:r w:rsidR="005836B3">
        <w:rPr>
          <w:rFonts w:cs="Times New Roman"/>
          <w:b/>
          <w:szCs w:val="24"/>
        </w:rPr>
        <w:t>Tripan</w:t>
      </w:r>
      <w:proofErr w:type="spellEnd"/>
      <w:r w:rsidR="0012522E">
        <w:rPr>
          <w:rFonts w:cs="Times New Roman"/>
          <w:b/>
          <w:szCs w:val="24"/>
        </w:rPr>
        <w:t xml:space="preserve"> mavisi ile boyama</w:t>
      </w:r>
    </w:p>
    <w:p w14:paraId="20325476" w14:textId="77777777" w:rsidR="002C7E6E" w:rsidRPr="00052E10" w:rsidRDefault="002C7E6E" w:rsidP="0057668F">
      <w:pPr>
        <w:spacing w:after="120"/>
        <w:ind w:firstLine="0"/>
        <w:rPr>
          <w:rFonts w:cs="Times New Roman"/>
          <w:b/>
          <w:szCs w:val="24"/>
        </w:rPr>
      </w:pPr>
    </w:p>
    <w:p w14:paraId="2F352BE8" w14:textId="15C176DA" w:rsidR="001266C4" w:rsidRDefault="0012522E" w:rsidP="00EC5AEC">
      <w:pPr>
        <w:spacing w:after="120"/>
        <w:rPr>
          <w:bCs/>
        </w:rPr>
      </w:pPr>
      <w:r>
        <w:rPr>
          <w:bCs/>
        </w:rPr>
        <w:t xml:space="preserve">Tripan mavisi ile hücreleri boyamak hem hücre canlılığı hem de hücre sayısı hakkında bilgi vermek amacıyla yapılmaktadır. Canlı hücreler </w:t>
      </w:r>
      <w:r w:rsidR="00A93981">
        <w:rPr>
          <w:bCs/>
        </w:rPr>
        <w:t>boyayı almaz ama ölü hücreler boyayı içine alarak mavi renkli görünür. Bunun için aşağıdaki adımlar uygulandı;</w:t>
      </w:r>
    </w:p>
    <w:p w14:paraId="2B3FF126" w14:textId="2894F127" w:rsidR="00A93981" w:rsidRDefault="00A93981" w:rsidP="00A93981">
      <w:pPr>
        <w:pStyle w:val="ListeParagraf"/>
        <w:numPr>
          <w:ilvl w:val="0"/>
          <w:numId w:val="19"/>
        </w:numPr>
        <w:spacing w:after="120"/>
        <w:rPr>
          <w:bCs/>
        </w:rPr>
      </w:pPr>
      <w:r>
        <w:rPr>
          <w:bCs/>
        </w:rPr>
        <w:t>Hücreler flask yüzeyinden tripsinle kaldırılarak toplandı.</w:t>
      </w:r>
    </w:p>
    <w:p w14:paraId="53B87FBC" w14:textId="177F68D5" w:rsidR="00A93981" w:rsidRDefault="00A93981" w:rsidP="00A93981">
      <w:pPr>
        <w:pStyle w:val="ListeParagraf"/>
        <w:numPr>
          <w:ilvl w:val="0"/>
          <w:numId w:val="19"/>
        </w:numPr>
        <w:spacing w:after="120"/>
        <w:rPr>
          <w:bCs/>
        </w:rPr>
      </w:pPr>
      <w:r>
        <w:rPr>
          <w:bCs/>
        </w:rPr>
        <w:t>Toplanan hücreler taze medium eklenerek santrifüj edilidi.</w:t>
      </w:r>
    </w:p>
    <w:p w14:paraId="376231CE" w14:textId="19C0C3AA" w:rsidR="00A93981" w:rsidRDefault="00A93981" w:rsidP="00A93981">
      <w:pPr>
        <w:pStyle w:val="ListeParagraf"/>
        <w:numPr>
          <w:ilvl w:val="0"/>
          <w:numId w:val="19"/>
        </w:numPr>
        <w:spacing w:after="120"/>
        <w:rPr>
          <w:bCs/>
        </w:rPr>
      </w:pPr>
      <w:r>
        <w:rPr>
          <w:bCs/>
        </w:rPr>
        <w:t>Süpernatant kısmı atılarak pellet kısmı çözdürüldü.</w:t>
      </w:r>
    </w:p>
    <w:p w14:paraId="2C089465" w14:textId="2A78B8EA" w:rsidR="00A93981" w:rsidRDefault="00A93981" w:rsidP="00A93981">
      <w:pPr>
        <w:pStyle w:val="ListeParagraf"/>
        <w:numPr>
          <w:ilvl w:val="0"/>
          <w:numId w:val="19"/>
        </w:numPr>
        <w:spacing w:after="120"/>
        <w:rPr>
          <w:bCs/>
        </w:rPr>
      </w:pPr>
      <w:proofErr w:type="spellStart"/>
      <w:r>
        <w:rPr>
          <w:bCs/>
        </w:rPr>
        <w:t>Epe</w:t>
      </w:r>
      <w:r w:rsidR="00D20884">
        <w:rPr>
          <w:bCs/>
        </w:rPr>
        <w:t>ndorf</w:t>
      </w:r>
      <w:proofErr w:type="spellEnd"/>
      <w:r>
        <w:rPr>
          <w:bCs/>
        </w:rPr>
        <w:t xml:space="preserve"> tüp içerisinde hücre süspansiyonu ve %0.4 tripan mavisi 1:1 oranında eklenerek pipetaj yapıldı. </w:t>
      </w:r>
    </w:p>
    <w:p w14:paraId="65FBB336" w14:textId="4051E71A" w:rsidR="00A93981" w:rsidRPr="00A93981" w:rsidRDefault="00A93981" w:rsidP="00A93981">
      <w:pPr>
        <w:pStyle w:val="ListeParagraf"/>
        <w:numPr>
          <w:ilvl w:val="0"/>
          <w:numId w:val="19"/>
        </w:numPr>
        <w:spacing w:after="120"/>
        <w:rPr>
          <w:bCs/>
        </w:rPr>
      </w:pPr>
      <w:r>
        <w:rPr>
          <w:bCs/>
        </w:rPr>
        <w:t xml:space="preserve">Elde edilen karışımdan 10 </w:t>
      </w:r>
      <w:bookmarkStart w:id="33" w:name="OLE_LINK2"/>
      <w:bookmarkStart w:id="34" w:name="OLE_LINK3"/>
      <w:r>
        <w:t>µl</w:t>
      </w:r>
      <w:bookmarkEnd w:id="33"/>
      <w:bookmarkEnd w:id="34"/>
      <w:r>
        <w:t xml:space="preserve"> alınarak thoma lamına konuldu. </w:t>
      </w:r>
    </w:p>
    <w:p w14:paraId="1087C581" w14:textId="6B1F40C5" w:rsidR="00A93981" w:rsidRPr="00A93981" w:rsidRDefault="00A93981" w:rsidP="00A93981">
      <w:pPr>
        <w:pStyle w:val="ListeParagraf"/>
        <w:numPr>
          <w:ilvl w:val="0"/>
          <w:numId w:val="19"/>
        </w:numPr>
        <w:spacing w:after="120"/>
        <w:rPr>
          <w:bCs/>
        </w:rPr>
      </w:pPr>
      <w:r>
        <w:t xml:space="preserve">Inverted mikroskopta ölü hücreler (mavi renkli) ve canlı hücreler (boyanmamış) sayıldı. </w:t>
      </w:r>
    </w:p>
    <w:p w14:paraId="3C638F93" w14:textId="401DB5A1" w:rsidR="00A93981" w:rsidRPr="00A93981" w:rsidRDefault="00A93981" w:rsidP="00A93981">
      <w:pPr>
        <w:pStyle w:val="ListeParagraf"/>
        <w:numPr>
          <w:ilvl w:val="0"/>
          <w:numId w:val="19"/>
        </w:numPr>
        <w:spacing w:after="120"/>
        <w:rPr>
          <w:bCs/>
        </w:rPr>
      </w:pPr>
      <w:r>
        <w:t xml:space="preserve"> Tüm kareler 4 kez sayılarak ortalama sayı elde edildi. </w:t>
      </w:r>
    </w:p>
    <w:p w14:paraId="2ACBD5D9" w14:textId="4792476C" w:rsidR="00A93981" w:rsidRPr="007803D8" w:rsidRDefault="00B67B99" w:rsidP="002C7E6E">
      <w:pPr>
        <w:pStyle w:val="ListeParagraf"/>
        <w:numPr>
          <w:ilvl w:val="0"/>
          <w:numId w:val="19"/>
        </w:numPr>
        <w:spacing w:after="120"/>
        <w:rPr>
          <w:bCs/>
        </w:rPr>
      </w:pPr>
      <w:r>
        <w:t>Canlı hücre sayısı ise aşa</w:t>
      </w:r>
      <w:r w:rsidR="00D20884">
        <w:t>ğ</w:t>
      </w:r>
      <w:r>
        <w:t>ıdaki formül ile hesaplandı;</w:t>
      </w:r>
    </w:p>
    <w:p w14:paraId="0C7F08E1" w14:textId="77777777" w:rsidR="007803D8" w:rsidRPr="005A403D" w:rsidRDefault="007803D8" w:rsidP="005A403D">
      <w:pPr>
        <w:spacing w:after="120"/>
        <w:rPr>
          <w:bCs/>
        </w:rPr>
      </w:pPr>
    </w:p>
    <w:p w14:paraId="5E7CDD44" w14:textId="77777777" w:rsidR="005A403D" w:rsidRPr="005A403D" w:rsidRDefault="005A403D" w:rsidP="005A403D">
      <w:pPr>
        <w:ind w:firstLine="0"/>
        <w:jc w:val="left"/>
        <w:rPr>
          <w:rFonts w:cs="Times New Roman"/>
          <w:b/>
          <w:bCs/>
          <w:szCs w:val="24"/>
        </w:rPr>
      </w:pPr>
    </w:p>
    <w:p w14:paraId="56820DD2" w14:textId="708DC4DA" w:rsidR="007803D8" w:rsidRDefault="005A403D" w:rsidP="002C7E6E">
      <w:pPr>
        <w:ind w:firstLine="0"/>
        <w:jc w:val="left"/>
        <w:rPr>
          <w:b/>
          <w:bCs/>
          <w:szCs w:val="24"/>
        </w:rPr>
      </w:pPr>
      <w:r>
        <w:rPr>
          <w:noProof/>
        </w:rPr>
        <mc:AlternateContent>
          <mc:Choice Requires="wps">
            <w:drawing>
              <wp:anchor distT="0" distB="0" distL="114300" distR="114300" simplePos="0" relativeHeight="251659264" behindDoc="0" locked="0" layoutInCell="1" allowOverlap="1" wp14:anchorId="09C5C2A1" wp14:editId="02C84F77">
                <wp:simplePos x="0" y="0"/>
                <wp:positionH relativeFrom="column">
                  <wp:posOffset>0</wp:posOffset>
                </wp:positionH>
                <wp:positionV relativeFrom="paragraph">
                  <wp:posOffset>0</wp:posOffset>
                </wp:positionV>
                <wp:extent cx="1828800" cy="1828800"/>
                <wp:effectExtent l="0" t="0" r="0" b="0"/>
                <wp:wrapSquare wrapText="bothSides"/>
                <wp:docPr id="571572844" name="Metin Kutusu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C974EDE" w14:textId="77777777" w:rsidR="005A403D" w:rsidRPr="000511A8" w:rsidRDefault="005A403D" w:rsidP="005A403D">
                            <w:pPr>
                              <w:jc w:val="left"/>
                              <w:rPr>
                                <w:rFonts w:cs="Times New Roman"/>
                              </w:rPr>
                            </w:pPr>
                            <w:r w:rsidRPr="005A403D">
                              <w:rPr>
                                <w:rFonts w:cs="Times New Roman"/>
                                <w:szCs w:val="24"/>
                              </w:rPr>
                              <w:t xml:space="preserve">% </w:t>
                            </w:r>
                            <w:r w:rsidRPr="005A403D">
                              <w:rPr>
                                <w:rFonts w:ascii="Cambria Math" w:hAnsi="Cambria Math" w:cs="Cambria Math"/>
                                <w:szCs w:val="24"/>
                              </w:rPr>
                              <w:t>𝐶𝑎𝑛𝑙𝚤</w:t>
                            </w:r>
                            <w:r w:rsidRPr="005A403D">
                              <w:rPr>
                                <w:rFonts w:cs="Times New Roman"/>
                                <w:szCs w:val="24"/>
                              </w:rPr>
                              <w:t xml:space="preserve"> </w:t>
                            </w:r>
                            <w:r w:rsidRPr="005A403D">
                              <w:rPr>
                                <w:rFonts w:ascii="Cambria Math" w:hAnsi="Cambria Math" w:cs="Cambria Math"/>
                                <w:szCs w:val="24"/>
                              </w:rPr>
                              <w:t>𝐻</w:t>
                            </w:r>
                            <w:r w:rsidRPr="005A403D">
                              <w:rPr>
                                <w:rFonts w:cs="Times New Roman"/>
                                <w:szCs w:val="24"/>
                              </w:rPr>
                              <w:t>ü</w:t>
                            </w:r>
                            <w:r w:rsidRPr="005A403D">
                              <w:rPr>
                                <w:rFonts w:ascii="Cambria Math" w:hAnsi="Cambria Math" w:cs="Cambria Math"/>
                                <w:szCs w:val="24"/>
                              </w:rPr>
                              <w:t>𝑐𝑟𝑒</w:t>
                            </w:r>
                            <w:r w:rsidRPr="005A403D">
                              <w:rPr>
                                <w:rFonts w:cs="Times New Roman"/>
                                <w:szCs w:val="24"/>
                              </w:rPr>
                              <w:t xml:space="preserve"> = </w:t>
                            </w:r>
                            <w:r w:rsidRPr="005A403D">
                              <w:rPr>
                                <w:rFonts w:ascii="Cambria Math" w:hAnsi="Cambria Math" w:cs="Cambria Math"/>
                                <w:szCs w:val="24"/>
                              </w:rPr>
                              <w:t>𝑚𝑙</w:t>
                            </w:r>
                            <w:r w:rsidRPr="005A403D">
                              <w:rPr>
                                <w:rFonts w:cs="Times New Roman"/>
                                <w:szCs w:val="24"/>
                              </w:rPr>
                              <w:t xml:space="preserve"> </w:t>
                            </w:r>
                            <w:r w:rsidRPr="005A403D">
                              <w:rPr>
                                <w:rFonts w:ascii="Cambria Math" w:hAnsi="Cambria Math" w:cs="Cambria Math"/>
                                <w:szCs w:val="24"/>
                              </w:rPr>
                              <w:t>𝑏𝑎</w:t>
                            </w:r>
                            <w:r w:rsidRPr="005A403D">
                              <w:rPr>
                                <w:rFonts w:cs="Times New Roman"/>
                                <w:szCs w:val="24"/>
                              </w:rPr>
                              <w:t>ş</w:t>
                            </w:r>
                            <w:r w:rsidRPr="005A403D">
                              <w:rPr>
                                <w:rFonts w:ascii="Cambria Math" w:hAnsi="Cambria Math" w:cs="Cambria Math"/>
                                <w:szCs w:val="24"/>
                              </w:rPr>
                              <w:t>𝚤𝑛𝑎</w:t>
                            </w:r>
                            <w:r w:rsidRPr="005A403D">
                              <w:rPr>
                                <w:rFonts w:cs="Times New Roman"/>
                                <w:szCs w:val="24"/>
                              </w:rPr>
                              <w:t xml:space="preserve"> </w:t>
                            </w:r>
                            <w:r w:rsidRPr="005A403D">
                              <w:rPr>
                                <w:rFonts w:ascii="Cambria Math" w:hAnsi="Cambria Math" w:cs="Cambria Math"/>
                                <w:szCs w:val="24"/>
                              </w:rPr>
                              <w:t>𝑡𝑜𝑝𝑙𝑎𝑚</w:t>
                            </w:r>
                            <w:r w:rsidRPr="005A403D">
                              <w:rPr>
                                <w:rFonts w:cs="Times New Roman"/>
                                <w:szCs w:val="24"/>
                              </w:rPr>
                              <w:t xml:space="preserve"> </w:t>
                            </w:r>
                            <w:r w:rsidRPr="005A403D">
                              <w:rPr>
                                <w:rFonts w:ascii="Cambria Math" w:hAnsi="Cambria Math" w:cs="Cambria Math"/>
                                <w:szCs w:val="24"/>
                              </w:rPr>
                              <w:t>𝑐𝑎𝑛𝑙𝚤</w:t>
                            </w:r>
                            <w:r w:rsidRPr="005A403D">
                              <w:rPr>
                                <w:rFonts w:cs="Times New Roman"/>
                                <w:szCs w:val="24"/>
                              </w:rPr>
                              <w:t xml:space="preserve"> </w:t>
                            </w:r>
                            <w:proofErr w:type="spellStart"/>
                            <w:r w:rsidRPr="005A403D">
                              <w:rPr>
                                <w:rFonts w:cs="Times New Roman"/>
                                <w:szCs w:val="24"/>
                              </w:rPr>
                              <w:t>ℎü</w:t>
                            </w:r>
                            <w:proofErr w:type="spellEnd"/>
                            <w:r w:rsidRPr="005A403D">
                              <w:rPr>
                                <w:rFonts w:ascii="Cambria Math" w:hAnsi="Cambria Math" w:cs="Cambria Math"/>
                                <w:szCs w:val="24"/>
                              </w:rPr>
                              <w:t>𝑐𝑟𝑒</w:t>
                            </w:r>
                            <w:r w:rsidRPr="005A403D">
                              <w:rPr>
                                <w:rFonts w:cs="Times New Roman"/>
                                <w:szCs w:val="24"/>
                              </w:rPr>
                              <w:t xml:space="preserve"> </w:t>
                            </w:r>
                            <w:r w:rsidRPr="005A403D">
                              <w:rPr>
                                <w:rFonts w:ascii="Cambria Math" w:hAnsi="Cambria Math" w:cs="Cambria Math"/>
                                <w:szCs w:val="24"/>
                              </w:rPr>
                              <w:t>𝑠𝑎𝑦𝚤𝑠𝚤</w:t>
                            </w:r>
                            <w:r w:rsidRPr="005A403D">
                              <w:rPr>
                                <w:rFonts w:cs="Times New Roman"/>
                                <w:szCs w:val="24"/>
                              </w:rPr>
                              <w:t xml:space="preserve"> / </w:t>
                            </w:r>
                            <w:r w:rsidRPr="005A403D">
                              <w:rPr>
                                <w:rFonts w:ascii="Cambria Math" w:hAnsi="Cambria Math" w:cs="Cambria Math"/>
                                <w:szCs w:val="24"/>
                              </w:rPr>
                              <w:t>𝑚𝑙</w:t>
                            </w:r>
                            <w:r w:rsidRPr="005A403D">
                              <w:rPr>
                                <w:rFonts w:cs="Times New Roman"/>
                                <w:szCs w:val="24"/>
                              </w:rPr>
                              <w:t xml:space="preserve"> </w:t>
                            </w:r>
                            <w:r w:rsidRPr="005A403D">
                              <w:rPr>
                                <w:rFonts w:ascii="Cambria Math" w:hAnsi="Cambria Math" w:cs="Cambria Math"/>
                                <w:szCs w:val="24"/>
                              </w:rPr>
                              <w:t>𝑏𝑎</w:t>
                            </w:r>
                            <w:r w:rsidRPr="005A403D">
                              <w:rPr>
                                <w:rFonts w:cs="Times New Roman"/>
                                <w:szCs w:val="24"/>
                              </w:rPr>
                              <w:t>ş</w:t>
                            </w:r>
                            <w:r w:rsidRPr="005A403D">
                              <w:rPr>
                                <w:rFonts w:ascii="Cambria Math" w:hAnsi="Cambria Math" w:cs="Cambria Math"/>
                                <w:szCs w:val="24"/>
                              </w:rPr>
                              <w:t>𝚤𝑛𝑎</w:t>
                            </w:r>
                            <w:r w:rsidRPr="005A403D">
                              <w:rPr>
                                <w:rFonts w:cs="Times New Roman"/>
                                <w:szCs w:val="24"/>
                              </w:rPr>
                              <w:t xml:space="preserve"> </w:t>
                            </w:r>
                            <w:r w:rsidRPr="005A403D">
                              <w:rPr>
                                <w:rFonts w:ascii="Cambria Math" w:hAnsi="Cambria Math" w:cs="Cambria Math"/>
                                <w:szCs w:val="24"/>
                              </w:rPr>
                              <w:t>𝑡𝑜𝑝𝑙𝑎𝑚</w:t>
                            </w:r>
                            <w:r w:rsidRPr="005A403D">
                              <w:rPr>
                                <w:rFonts w:cs="Times New Roman"/>
                                <w:szCs w:val="24"/>
                              </w:rPr>
                              <w:t xml:space="preserve"> </w:t>
                            </w:r>
                            <w:proofErr w:type="spellStart"/>
                            <w:r w:rsidRPr="005A403D">
                              <w:rPr>
                                <w:rFonts w:cs="Times New Roman"/>
                                <w:szCs w:val="24"/>
                              </w:rPr>
                              <w:t>ℎü</w:t>
                            </w:r>
                            <w:proofErr w:type="spellEnd"/>
                            <w:r w:rsidRPr="005A403D">
                              <w:rPr>
                                <w:rFonts w:ascii="Cambria Math" w:hAnsi="Cambria Math" w:cs="Cambria Math"/>
                                <w:szCs w:val="24"/>
                              </w:rPr>
                              <w:t>𝑐𝑟𝑒</w:t>
                            </w:r>
                            <w:r w:rsidRPr="005A403D">
                              <w:rPr>
                                <w:rFonts w:cs="Times New Roman"/>
                                <w:szCs w:val="24"/>
                              </w:rPr>
                              <w:t xml:space="preserve"> </w:t>
                            </w:r>
                            <w:r w:rsidRPr="005A403D">
                              <w:rPr>
                                <w:rFonts w:ascii="Cambria Math" w:hAnsi="Cambria Math" w:cs="Cambria Math"/>
                                <w:szCs w:val="24"/>
                              </w:rPr>
                              <w:t>𝑠𝑎𝑦𝚤𝑠𝚤</w:t>
                            </w:r>
                            <w:r w:rsidRPr="005A403D">
                              <w:rPr>
                                <w:rFonts w:cs="Times New Roman"/>
                                <w:szCs w:val="24"/>
                              </w:rPr>
                              <w:t xml:space="preserve"> ×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09C5C2A1" id="_x0000_t202" coordsize="21600,21600" o:spt="202" path="m,l,21600r21600,l21600,xe">
                <v:stroke joinstyle="miter"/>
                <v:path gradientshapeok="t" o:connecttype="rect"/>
              </v:shapetype>
              <v:shape id="Metin Kutusu 1" o:spid="_x0000_s1026"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" filled="f" strokeweight=".5pt">
                <v:fill o:detectmouseclick="t"/>
                <v:textbox style="mso-fit-shape-to-text:t">
                  <w:txbxContent>
                    <w:p w14:paraId="5C974EDE" w14:textId="77777777" w:rsidR="005A403D" w:rsidRPr="000511A8" w:rsidRDefault="005A403D" w:rsidP="005A403D">
                      <w:pPr>
                        <w:jc w:val="left"/>
                        <w:rPr>
                          <w:rFonts w:cs="Times New Roman"/>
                        </w:rPr>
                      </w:pPr>
                      <w:r w:rsidRPr="005A403D">
                        <w:rPr>
                          <w:rFonts w:cs="Times New Roman"/>
                          <w:szCs w:val="24"/>
                        </w:rPr>
                        <w:t xml:space="preserve">% </w:t>
                      </w:r>
                      <w:r w:rsidRPr="005A403D">
                        <w:rPr>
                          <w:rFonts w:ascii="Cambria Math" w:hAnsi="Cambria Math" w:cs="Cambria Math"/>
                          <w:szCs w:val="24"/>
                        </w:rPr>
                        <w:t>𝐶𝑎𝑛𝑙𝚤</w:t>
                      </w:r>
                      <w:r w:rsidRPr="005A403D">
                        <w:rPr>
                          <w:rFonts w:cs="Times New Roman"/>
                          <w:szCs w:val="24"/>
                        </w:rPr>
                        <w:t xml:space="preserve"> </w:t>
                      </w:r>
                      <w:r w:rsidRPr="005A403D">
                        <w:rPr>
                          <w:rFonts w:ascii="Cambria Math" w:hAnsi="Cambria Math" w:cs="Cambria Math"/>
                          <w:szCs w:val="24"/>
                        </w:rPr>
                        <w:t>𝐻</w:t>
                      </w:r>
                      <w:r w:rsidRPr="005A403D">
                        <w:rPr>
                          <w:rFonts w:cs="Times New Roman"/>
                          <w:szCs w:val="24"/>
                        </w:rPr>
                        <w:t>ü</w:t>
                      </w:r>
                      <w:r w:rsidRPr="005A403D">
                        <w:rPr>
                          <w:rFonts w:ascii="Cambria Math" w:hAnsi="Cambria Math" w:cs="Cambria Math"/>
                          <w:szCs w:val="24"/>
                        </w:rPr>
                        <w:t>𝑐𝑟𝑒</w:t>
                      </w:r>
                      <w:r w:rsidRPr="005A403D">
                        <w:rPr>
                          <w:rFonts w:cs="Times New Roman"/>
                          <w:szCs w:val="24"/>
                        </w:rPr>
                        <w:t xml:space="preserve"> = </w:t>
                      </w:r>
                      <w:r w:rsidRPr="005A403D">
                        <w:rPr>
                          <w:rFonts w:ascii="Cambria Math" w:hAnsi="Cambria Math" w:cs="Cambria Math"/>
                          <w:szCs w:val="24"/>
                        </w:rPr>
                        <w:t>𝑚𝑙</w:t>
                      </w:r>
                      <w:r w:rsidRPr="005A403D">
                        <w:rPr>
                          <w:rFonts w:cs="Times New Roman"/>
                          <w:szCs w:val="24"/>
                        </w:rPr>
                        <w:t xml:space="preserve"> </w:t>
                      </w:r>
                      <w:r w:rsidRPr="005A403D">
                        <w:rPr>
                          <w:rFonts w:ascii="Cambria Math" w:hAnsi="Cambria Math" w:cs="Cambria Math"/>
                          <w:szCs w:val="24"/>
                        </w:rPr>
                        <w:t>𝑏𝑎</w:t>
                      </w:r>
                      <w:r w:rsidRPr="005A403D">
                        <w:rPr>
                          <w:rFonts w:cs="Times New Roman"/>
                          <w:szCs w:val="24"/>
                        </w:rPr>
                        <w:t>ş</w:t>
                      </w:r>
                      <w:r w:rsidRPr="005A403D">
                        <w:rPr>
                          <w:rFonts w:ascii="Cambria Math" w:hAnsi="Cambria Math" w:cs="Cambria Math"/>
                          <w:szCs w:val="24"/>
                        </w:rPr>
                        <w:t>𝚤𝑛𝑎</w:t>
                      </w:r>
                      <w:r w:rsidRPr="005A403D">
                        <w:rPr>
                          <w:rFonts w:cs="Times New Roman"/>
                          <w:szCs w:val="24"/>
                        </w:rPr>
                        <w:t xml:space="preserve"> </w:t>
                      </w:r>
                      <w:r w:rsidRPr="005A403D">
                        <w:rPr>
                          <w:rFonts w:ascii="Cambria Math" w:hAnsi="Cambria Math" w:cs="Cambria Math"/>
                          <w:szCs w:val="24"/>
                        </w:rPr>
                        <w:t>𝑡𝑜𝑝𝑙𝑎𝑚</w:t>
                      </w:r>
                      <w:r w:rsidRPr="005A403D">
                        <w:rPr>
                          <w:rFonts w:cs="Times New Roman"/>
                          <w:szCs w:val="24"/>
                        </w:rPr>
                        <w:t xml:space="preserve"> </w:t>
                      </w:r>
                      <w:r w:rsidRPr="005A403D">
                        <w:rPr>
                          <w:rFonts w:ascii="Cambria Math" w:hAnsi="Cambria Math" w:cs="Cambria Math"/>
                          <w:szCs w:val="24"/>
                        </w:rPr>
                        <w:t>𝑐𝑎𝑛𝑙𝚤</w:t>
                      </w:r>
                      <w:r w:rsidRPr="005A403D">
                        <w:rPr>
                          <w:rFonts w:cs="Times New Roman"/>
                          <w:szCs w:val="24"/>
                        </w:rPr>
                        <w:t xml:space="preserve"> </w:t>
                      </w:r>
                      <w:proofErr w:type="spellStart"/>
                      <w:r w:rsidRPr="005A403D">
                        <w:rPr>
                          <w:rFonts w:cs="Times New Roman"/>
                          <w:szCs w:val="24"/>
                        </w:rPr>
                        <w:t>ℎü</w:t>
                      </w:r>
                      <w:proofErr w:type="spellEnd"/>
                      <w:r w:rsidRPr="005A403D">
                        <w:rPr>
                          <w:rFonts w:ascii="Cambria Math" w:hAnsi="Cambria Math" w:cs="Cambria Math"/>
                          <w:szCs w:val="24"/>
                        </w:rPr>
                        <w:t>𝑐𝑟𝑒</w:t>
                      </w:r>
                      <w:r w:rsidRPr="005A403D">
                        <w:rPr>
                          <w:rFonts w:cs="Times New Roman"/>
                          <w:szCs w:val="24"/>
                        </w:rPr>
                        <w:t xml:space="preserve"> </w:t>
                      </w:r>
                      <w:r w:rsidRPr="005A403D">
                        <w:rPr>
                          <w:rFonts w:ascii="Cambria Math" w:hAnsi="Cambria Math" w:cs="Cambria Math"/>
                          <w:szCs w:val="24"/>
                        </w:rPr>
                        <w:t>𝑠𝑎𝑦𝚤𝑠𝚤</w:t>
                      </w:r>
                      <w:r w:rsidRPr="005A403D">
                        <w:rPr>
                          <w:rFonts w:cs="Times New Roman"/>
                          <w:szCs w:val="24"/>
                        </w:rPr>
                        <w:t xml:space="preserve"> / </w:t>
                      </w:r>
                      <w:r w:rsidRPr="005A403D">
                        <w:rPr>
                          <w:rFonts w:ascii="Cambria Math" w:hAnsi="Cambria Math" w:cs="Cambria Math"/>
                          <w:szCs w:val="24"/>
                        </w:rPr>
                        <w:t>𝑚𝑙</w:t>
                      </w:r>
                      <w:r w:rsidRPr="005A403D">
                        <w:rPr>
                          <w:rFonts w:cs="Times New Roman"/>
                          <w:szCs w:val="24"/>
                        </w:rPr>
                        <w:t xml:space="preserve"> </w:t>
                      </w:r>
                      <w:r w:rsidRPr="005A403D">
                        <w:rPr>
                          <w:rFonts w:ascii="Cambria Math" w:hAnsi="Cambria Math" w:cs="Cambria Math"/>
                          <w:szCs w:val="24"/>
                        </w:rPr>
                        <w:t>𝑏𝑎</w:t>
                      </w:r>
                      <w:r w:rsidRPr="005A403D">
                        <w:rPr>
                          <w:rFonts w:cs="Times New Roman"/>
                          <w:szCs w:val="24"/>
                        </w:rPr>
                        <w:t>ş</w:t>
                      </w:r>
                      <w:r w:rsidRPr="005A403D">
                        <w:rPr>
                          <w:rFonts w:ascii="Cambria Math" w:hAnsi="Cambria Math" w:cs="Cambria Math"/>
                          <w:szCs w:val="24"/>
                        </w:rPr>
                        <w:t>𝚤𝑛𝑎</w:t>
                      </w:r>
                      <w:r w:rsidRPr="005A403D">
                        <w:rPr>
                          <w:rFonts w:cs="Times New Roman"/>
                          <w:szCs w:val="24"/>
                        </w:rPr>
                        <w:t xml:space="preserve"> </w:t>
                      </w:r>
                      <w:r w:rsidRPr="005A403D">
                        <w:rPr>
                          <w:rFonts w:ascii="Cambria Math" w:hAnsi="Cambria Math" w:cs="Cambria Math"/>
                          <w:szCs w:val="24"/>
                        </w:rPr>
                        <w:t>𝑡𝑜𝑝𝑙𝑎𝑚</w:t>
                      </w:r>
                      <w:r w:rsidRPr="005A403D">
                        <w:rPr>
                          <w:rFonts w:cs="Times New Roman"/>
                          <w:szCs w:val="24"/>
                        </w:rPr>
                        <w:t xml:space="preserve"> </w:t>
                      </w:r>
                      <w:proofErr w:type="spellStart"/>
                      <w:r w:rsidRPr="005A403D">
                        <w:rPr>
                          <w:rFonts w:cs="Times New Roman"/>
                          <w:szCs w:val="24"/>
                        </w:rPr>
                        <w:t>ℎü</w:t>
                      </w:r>
                      <w:proofErr w:type="spellEnd"/>
                      <w:r w:rsidRPr="005A403D">
                        <w:rPr>
                          <w:rFonts w:ascii="Cambria Math" w:hAnsi="Cambria Math" w:cs="Cambria Math"/>
                          <w:szCs w:val="24"/>
                        </w:rPr>
                        <w:t>𝑐𝑟𝑒</w:t>
                      </w:r>
                      <w:r w:rsidRPr="005A403D">
                        <w:rPr>
                          <w:rFonts w:cs="Times New Roman"/>
                          <w:szCs w:val="24"/>
                        </w:rPr>
                        <w:t xml:space="preserve"> </w:t>
                      </w:r>
                      <w:r w:rsidRPr="005A403D">
                        <w:rPr>
                          <w:rFonts w:ascii="Cambria Math" w:hAnsi="Cambria Math" w:cs="Cambria Math"/>
                          <w:szCs w:val="24"/>
                        </w:rPr>
                        <w:t>𝑠𝑎𝑦𝚤𝑠𝚤</w:t>
                      </w:r>
                      <w:r w:rsidRPr="005A403D">
                        <w:rPr>
                          <w:rFonts w:cs="Times New Roman"/>
                          <w:szCs w:val="24"/>
                        </w:rPr>
                        <w:t xml:space="preserve"> × 100</w:t>
                      </w:r>
                    </w:p>
                  </w:txbxContent>
                </v:textbox>
                <w10:wrap type="square"/>
              </v:shape>
            </w:pict>
          </mc:Fallback>
        </mc:AlternateContent>
      </w:r>
    </w:p>
    <w:p w14:paraId="6E593AC8" w14:textId="7E246D4D" w:rsidR="0012522E" w:rsidRPr="002C7E6E" w:rsidRDefault="002C7E6E" w:rsidP="002C7E6E">
      <w:pPr>
        <w:ind w:firstLine="0"/>
        <w:jc w:val="left"/>
        <w:rPr>
          <w:b/>
          <w:bCs/>
          <w:szCs w:val="24"/>
        </w:rPr>
      </w:pPr>
      <w:r w:rsidRPr="002C7E6E">
        <w:rPr>
          <w:b/>
          <w:bCs/>
          <w:szCs w:val="24"/>
        </w:rPr>
        <w:t xml:space="preserve">3.2.2.  </w:t>
      </w:r>
      <w:r w:rsidR="00A93981" w:rsidRPr="002C7E6E">
        <w:rPr>
          <w:b/>
          <w:bCs/>
          <w:szCs w:val="24"/>
        </w:rPr>
        <w:t>MTT Sitotoksisite ve Canlılık Testi</w:t>
      </w:r>
    </w:p>
    <w:p w14:paraId="02BF03D2" w14:textId="77777777" w:rsidR="003E5E5A" w:rsidRDefault="003E5E5A" w:rsidP="003E5E5A">
      <w:pPr>
        <w:pStyle w:val="ListeParagraf"/>
        <w:ind w:left="1647" w:firstLine="0"/>
        <w:jc w:val="left"/>
        <w:rPr>
          <w:b/>
          <w:bCs/>
          <w:szCs w:val="24"/>
        </w:rPr>
      </w:pPr>
    </w:p>
    <w:p w14:paraId="26F57EDD" w14:textId="68BA7985" w:rsidR="004210C4" w:rsidRDefault="004210C4" w:rsidP="007F595F">
      <w:r w:rsidRPr="007F595F">
        <w:rPr>
          <w:szCs w:val="24"/>
        </w:rPr>
        <w:t xml:space="preserve">MTT testi için hücreler 96 kuyucuklu plakalara üç tekrar olacak şekilde ekilerek 24 saat hücrelerin yapışması için inkübe edildi. Ertesi gün hücreler farklı dozlarda kuersetin ve galangin ilaçları ile muamele edilerek 48 saat inkübe edildi. </w:t>
      </w:r>
      <w:r w:rsidR="00A86DCE" w:rsidRPr="007F595F">
        <w:rPr>
          <w:szCs w:val="24"/>
        </w:rPr>
        <w:t>Kuersetin 20 um ile 140 um arasında, galangin ise 10 um ile 80 um arasında uygulandı. MTT solüsyonu hazırlamak için Elabscience MTT kiti kullanıldı. Ana stok olan MTT solüsyonu diluent buffer ile 5X’den 1X’e düşürüldü. Her bir kuyucuğua 1X MTT solüsyonundan 10 um olacak şekilde eklendi ve 96’lık well plaka alüminyum folyoya sarılarak inkübatörde yaklaşık olarak 2,5 saat bekletildi. 2,5 saat sonrasında hücreler invert mikroskopta incelendi. Ardından besiyeri çekilerek kuyu başına 100 um DMSO eklendi. Plate çalkalama işlemi yapılarak mor kristaller çözdürüldü. Ardından 570 nanometre</w:t>
      </w:r>
      <w:r w:rsidR="00A86DCE">
        <w:t xml:space="preserve"> dalga boyunda</w:t>
      </w:r>
      <w:r w:rsidR="00B67B99">
        <w:t xml:space="preserve"> </w:t>
      </w:r>
      <w:r w:rsidR="00A86DCE">
        <w:t xml:space="preserve">ELISA plak okuyucu </w:t>
      </w:r>
      <w:r w:rsidR="00B67B99">
        <w:t>(</w:t>
      </w:r>
      <w:r w:rsidR="00A86DCE">
        <w:t xml:space="preserve">BioTek) </w:t>
      </w:r>
      <w:r w:rsidR="00B67B99">
        <w:t xml:space="preserve">sayesinde absorbans değerleri ölçülerek </w:t>
      </w:r>
      <w:r w:rsidR="00A86DCE">
        <w:t>gruplar</w:t>
      </w:r>
      <w:r w:rsidR="00B67B99">
        <w:t xml:space="preserve"> kontrole göre</w:t>
      </w:r>
      <w:r w:rsidR="00A86DCE">
        <w:t xml:space="preserve"> karşılaştırıldı. </w:t>
      </w:r>
    </w:p>
    <w:p w14:paraId="47E0E8DE" w14:textId="5D9BCA96" w:rsidR="00F51AF5" w:rsidRPr="007F595F" w:rsidRDefault="00F51AF5" w:rsidP="007F595F">
      <w:pPr>
        <w:rPr>
          <w:szCs w:val="24"/>
        </w:rPr>
      </w:pPr>
    </w:p>
    <w:p w14:paraId="4AC54B85" w14:textId="77777777" w:rsidR="00AD0D38" w:rsidRDefault="00F51AF5" w:rsidP="00AD0D38">
      <w:pPr>
        <w:keepNext/>
        <w:ind w:firstLine="0"/>
        <w:jc w:val="center"/>
      </w:pPr>
      <w:r>
        <w:rPr>
          <w:noProof/>
          <w:szCs w:val="24"/>
        </w:rPr>
        <w:drawing>
          <wp:inline distT="0" distB="0" distL="0" distR="0" wp14:anchorId="6EE62C08" wp14:editId="3CCEDDB7">
            <wp:extent cx="4895003" cy="3017520"/>
            <wp:effectExtent l="0" t="0" r="0" b="5080"/>
            <wp:docPr id="175462204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22041" name="Resim 1754622041"/>
                    <pic:cNvPicPr/>
                  </pic:nvPicPr>
                  <pic:blipFill rotWithShape="1">
                    <a:blip r:embed="rId24" cstate="print">
                      <a:extLst>
                        <a:ext uri="{28A0092B-C50C-407E-A947-70E740481C1C}">
                          <a14:useLocalDpi xmlns:a14="http://schemas.microsoft.com/office/drawing/2010/main" val="0"/>
                        </a:ext>
                      </a:extLst>
                    </a:blip>
                    <a:srcRect l="1716" t="17054" r="1745" b="6193"/>
                    <a:stretch/>
                  </pic:blipFill>
                  <pic:spPr bwMode="auto">
                    <a:xfrm>
                      <a:off x="0" y="0"/>
                      <a:ext cx="5192334" cy="3200809"/>
                    </a:xfrm>
                    <a:prstGeom prst="rect">
                      <a:avLst/>
                    </a:prstGeom>
                    <a:ln>
                      <a:noFill/>
                    </a:ln>
                    <a:extLst>
                      <a:ext uri="{53640926-AAD7-44D8-BBD7-CCE9431645EC}">
                        <a14:shadowObscured xmlns:a14="http://schemas.microsoft.com/office/drawing/2010/main"/>
                      </a:ext>
                    </a:extLst>
                  </pic:spPr>
                </pic:pic>
              </a:graphicData>
            </a:graphic>
          </wp:inline>
        </w:drawing>
      </w:r>
    </w:p>
    <w:p w14:paraId="230DDC3F" w14:textId="77777777" w:rsidR="002C7E6E" w:rsidRDefault="002C7E6E" w:rsidP="00B80CDC">
      <w:pPr>
        <w:keepNext/>
        <w:ind w:left="1416" w:firstLine="0"/>
        <w:jc w:val="center"/>
      </w:pPr>
    </w:p>
    <w:p w14:paraId="4F53173B" w14:textId="4F348D82" w:rsidR="007F595F" w:rsidRDefault="00B80CDC" w:rsidP="005A403D">
      <w:pPr>
        <w:pStyle w:val="ResimYazs"/>
        <w:spacing w:line="360" w:lineRule="auto"/>
        <w:ind w:left="1418" w:hanging="709"/>
        <w:jc w:val="left"/>
        <w:rPr>
          <w:i w:val="0"/>
          <w:iCs w:val="0"/>
          <w:color w:val="000000" w:themeColor="text1"/>
          <w:sz w:val="24"/>
          <w:szCs w:val="24"/>
        </w:rPr>
      </w:pPr>
      <w:r>
        <w:rPr>
          <w:b/>
          <w:bCs/>
          <w:i w:val="0"/>
          <w:iCs w:val="0"/>
          <w:color w:val="000000" w:themeColor="text1"/>
          <w:sz w:val="24"/>
          <w:szCs w:val="24"/>
        </w:rPr>
        <w:t xml:space="preserve"> </w:t>
      </w:r>
      <w:r w:rsidR="008A4975" w:rsidRPr="007803D8">
        <w:rPr>
          <w:b/>
          <w:bCs/>
          <w:i w:val="0"/>
          <w:iCs w:val="0"/>
          <w:color w:val="000000" w:themeColor="text1"/>
          <w:sz w:val="24"/>
          <w:szCs w:val="24"/>
        </w:rPr>
        <w:t>Resim4</w:t>
      </w:r>
      <w:r w:rsidR="00AD0D38" w:rsidRPr="007803D8">
        <w:rPr>
          <w:b/>
          <w:bCs/>
          <w:i w:val="0"/>
          <w:iCs w:val="0"/>
          <w:color w:val="000000" w:themeColor="text1"/>
          <w:sz w:val="24"/>
          <w:szCs w:val="24"/>
        </w:rPr>
        <w:t>.</w:t>
      </w:r>
      <w:r w:rsidR="00AD0D38" w:rsidRPr="007803D8">
        <w:rPr>
          <w:i w:val="0"/>
          <w:iCs w:val="0"/>
          <w:color w:val="000000" w:themeColor="text1"/>
          <w:sz w:val="24"/>
          <w:szCs w:val="24"/>
        </w:rPr>
        <w:t xml:space="preserve">  MTT deneyi için SHSY-5Y hücrelerinin yer aldığı her bir kuyucuğa</w:t>
      </w:r>
      <w:r w:rsidR="00F1145E">
        <w:rPr>
          <w:i w:val="0"/>
          <w:iCs w:val="0"/>
          <w:color w:val="000000" w:themeColor="text1"/>
          <w:sz w:val="24"/>
          <w:szCs w:val="24"/>
        </w:rPr>
        <w:t xml:space="preserve">     </w:t>
      </w:r>
      <w:r w:rsidR="005A403D">
        <w:rPr>
          <w:i w:val="0"/>
          <w:iCs w:val="0"/>
          <w:color w:val="000000" w:themeColor="text1"/>
          <w:sz w:val="24"/>
          <w:szCs w:val="24"/>
        </w:rPr>
        <w:t xml:space="preserve">     </w:t>
      </w:r>
      <w:proofErr w:type="spellStart"/>
      <w:r w:rsidR="00AD0D38" w:rsidRPr="007803D8">
        <w:rPr>
          <w:i w:val="0"/>
          <w:iCs w:val="0"/>
          <w:color w:val="000000" w:themeColor="text1"/>
          <w:sz w:val="24"/>
          <w:szCs w:val="24"/>
        </w:rPr>
        <w:t>repetitive</w:t>
      </w:r>
      <w:proofErr w:type="spellEnd"/>
      <w:r w:rsidR="00F1145E">
        <w:rPr>
          <w:i w:val="0"/>
          <w:iCs w:val="0"/>
          <w:color w:val="000000" w:themeColor="text1"/>
          <w:sz w:val="24"/>
          <w:szCs w:val="24"/>
        </w:rPr>
        <w:t xml:space="preserve"> </w:t>
      </w:r>
      <w:r w:rsidR="00AD0D38" w:rsidRPr="007803D8">
        <w:rPr>
          <w:i w:val="0"/>
          <w:iCs w:val="0"/>
          <w:color w:val="000000" w:themeColor="text1"/>
          <w:sz w:val="24"/>
          <w:szCs w:val="24"/>
        </w:rPr>
        <w:t xml:space="preserve">pipet ile eşit miktarda kristal </w:t>
      </w:r>
      <w:proofErr w:type="spellStart"/>
      <w:r w:rsidR="00AD0D38" w:rsidRPr="007803D8">
        <w:rPr>
          <w:i w:val="0"/>
          <w:iCs w:val="0"/>
          <w:color w:val="000000" w:themeColor="text1"/>
          <w:sz w:val="24"/>
          <w:szCs w:val="24"/>
        </w:rPr>
        <w:t>viyole</w:t>
      </w:r>
      <w:proofErr w:type="spellEnd"/>
      <w:r w:rsidR="00AD0D38" w:rsidRPr="007803D8">
        <w:rPr>
          <w:i w:val="0"/>
          <w:iCs w:val="0"/>
          <w:color w:val="000000" w:themeColor="text1"/>
          <w:sz w:val="24"/>
          <w:szCs w:val="24"/>
        </w:rPr>
        <w:t xml:space="preserve"> eklenmes</w:t>
      </w:r>
      <w:r w:rsidR="002C7E6E" w:rsidRPr="007803D8">
        <w:rPr>
          <w:i w:val="0"/>
          <w:iCs w:val="0"/>
          <w:color w:val="000000" w:themeColor="text1"/>
          <w:sz w:val="24"/>
          <w:szCs w:val="24"/>
        </w:rPr>
        <w:t>i</w:t>
      </w:r>
    </w:p>
    <w:p w14:paraId="4D47DF78" w14:textId="77777777" w:rsidR="005A403D" w:rsidRPr="005A403D" w:rsidRDefault="005A403D" w:rsidP="005A403D"/>
    <w:p w14:paraId="37DDAB14" w14:textId="66CF8EAE" w:rsidR="00725935" w:rsidRPr="00724ABF" w:rsidRDefault="00725935" w:rsidP="00724ABF">
      <w:pPr>
        <w:pStyle w:val="ListeParagraf"/>
        <w:numPr>
          <w:ilvl w:val="2"/>
          <w:numId w:val="25"/>
        </w:numPr>
        <w:rPr>
          <w:b/>
          <w:bCs/>
          <w:szCs w:val="24"/>
        </w:rPr>
      </w:pPr>
      <w:proofErr w:type="spellStart"/>
      <w:r w:rsidRPr="00724ABF">
        <w:rPr>
          <w:b/>
          <w:bCs/>
          <w:szCs w:val="24"/>
        </w:rPr>
        <w:t>Klonojenik</w:t>
      </w:r>
      <w:proofErr w:type="spellEnd"/>
      <w:r w:rsidRPr="00724ABF">
        <w:rPr>
          <w:b/>
          <w:bCs/>
          <w:szCs w:val="24"/>
        </w:rPr>
        <w:t xml:space="preserve"> Deney</w:t>
      </w:r>
      <w:r w:rsidR="00A86DCE" w:rsidRPr="00724ABF">
        <w:rPr>
          <w:b/>
          <w:bCs/>
          <w:szCs w:val="24"/>
        </w:rPr>
        <w:t>i</w:t>
      </w:r>
    </w:p>
    <w:p w14:paraId="747A3759" w14:textId="77777777" w:rsidR="003E5E5A" w:rsidRDefault="003E5E5A" w:rsidP="003E5E5A">
      <w:pPr>
        <w:pStyle w:val="ListeParagraf"/>
        <w:ind w:left="1647" w:firstLine="0"/>
        <w:jc w:val="left"/>
        <w:rPr>
          <w:b/>
          <w:bCs/>
          <w:szCs w:val="24"/>
        </w:rPr>
      </w:pPr>
    </w:p>
    <w:p w14:paraId="0449EF87" w14:textId="23B63B4E" w:rsidR="00A86DCE" w:rsidRDefault="00A86DCE" w:rsidP="007F595F">
      <w:pPr>
        <w:rPr>
          <w:szCs w:val="24"/>
        </w:rPr>
      </w:pPr>
      <w:r w:rsidRPr="007F595F">
        <w:rPr>
          <w:szCs w:val="24"/>
        </w:rPr>
        <w:t>SHSY</w:t>
      </w:r>
      <w:r w:rsidR="00AB3460">
        <w:rPr>
          <w:szCs w:val="24"/>
        </w:rPr>
        <w:t>-</w:t>
      </w:r>
      <w:r w:rsidRPr="007F595F">
        <w:rPr>
          <w:szCs w:val="24"/>
        </w:rPr>
        <w:t xml:space="preserve">5Y hücreleri ortalama 2000-2500 hücre sayısına ulaştığında </w:t>
      </w:r>
      <w:r w:rsidR="003031A8" w:rsidRPr="007F595F">
        <w:rPr>
          <w:szCs w:val="24"/>
        </w:rPr>
        <w:t xml:space="preserve">6 kuyucuklu plaklara ekildi. Hücre ekimi yapıldıktan sonra yüzeye yapışmalarına izin vermek için 24 saat inkübe edildi. Ertesi gün hücreler kuersetin ve galangin deney ilaçları ile muamele edildi. Her gün medium rengi gözle takip edildi ve 5. gün inverted mikroskopta hücrelerin proliferasyon ve canlılık durumu incelendi. Bir hafta sonunda hücrelere tekrar aynı ilaçlar uygulandı. İki hafta sonunda hücrelerin durumu inverted mikroskopta incelendi ve negatif kontrol grubu hücre ile dolduğunda deney sonlandırıldı. Daha sonra hücrelerden medium çekilerek PBS ile yıkandı. Daha sonra hücreler metanol ile fikse edildi. Hücreler %70 metanol içerisinde hazırlanmış %0.5’lik kristal viyole boyası ile yaklaşık 30-35 dakika muamele edildi. Kuyucuklar distile su ile </w:t>
      </w:r>
      <w:r w:rsidR="00EF022E">
        <w:rPr>
          <w:szCs w:val="24"/>
        </w:rPr>
        <w:t>tamamen</w:t>
      </w:r>
      <w:r w:rsidR="003031A8" w:rsidRPr="007F595F">
        <w:rPr>
          <w:szCs w:val="24"/>
        </w:rPr>
        <w:t xml:space="preserve"> yıkandıktan sonra </w:t>
      </w:r>
      <w:r w:rsidR="00EF022E">
        <w:rPr>
          <w:szCs w:val="24"/>
        </w:rPr>
        <w:t xml:space="preserve">koloniler tespit edildi. </w:t>
      </w:r>
      <w:r w:rsidR="003031A8" w:rsidRPr="007F595F">
        <w:rPr>
          <w:szCs w:val="24"/>
        </w:rPr>
        <w:t>Kolo</w:t>
      </w:r>
      <w:r w:rsidR="00EF022E">
        <w:rPr>
          <w:szCs w:val="24"/>
        </w:rPr>
        <w:t>ni</w:t>
      </w:r>
      <w:r w:rsidR="003031A8" w:rsidRPr="007F595F">
        <w:rPr>
          <w:szCs w:val="24"/>
        </w:rPr>
        <w:t xml:space="preserve"> sayıları ImageJ programı ile </w:t>
      </w:r>
      <w:r w:rsidR="00EF022E">
        <w:rPr>
          <w:szCs w:val="24"/>
        </w:rPr>
        <w:t>analiz edildi.</w:t>
      </w:r>
      <w:r w:rsidR="003031A8" w:rsidRPr="007F595F">
        <w:rPr>
          <w:szCs w:val="24"/>
        </w:rPr>
        <w:t xml:space="preserve"> </w:t>
      </w:r>
    </w:p>
    <w:p w14:paraId="0C40D675" w14:textId="77777777" w:rsidR="007803D8" w:rsidRPr="007F595F" w:rsidRDefault="007803D8" w:rsidP="007F595F">
      <w:pPr>
        <w:rPr>
          <w:szCs w:val="24"/>
        </w:rPr>
      </w:pPr>
    </w:p>
    <w:p w14:paraId="1FA2A934" w14:textId="77777777" w:rsidR="00A86DCE" w:rsidRDefault="00A86DCE" w:rsidP="00A86DCE">
      <w:pPr>
        <w:pStyle w:val="ListeParagraf"/>
        <w:ind w:left="1647" w:firstLine="0"/>
        <w:jc w:val="left"/>
        <w:rPr>
          <w:b/>
          <w:bCs/>
          <w:szCs w:val="24"/>
        </w:rPr>
      </w:pPr>
    </w:p>
    <w:p w14:paraId="4F1C476F" w14:textId="1D62A3B0" w:rsidR="00725935" w:rsidRPr="00724ABF" w:rsidRDefault="00725935" w:rsidP="00724ABF">
      <w:pPr>
        <w:pStyle w:val="ListeParagraf"/>
        <w:numPr>
          <w:ilvl w:val="2"/>
          <w:numId w:val="25"/>
        </w:numPr>
        <w:jc w:val="left"/>
        <w:rPr>
          <w:b/>
          <w:bCs/>
          <w:szCs w:val="24"/>
        </w:rPr>
      </w:pPr>
      <w:proofErr w:type="spellStart"/>
      <w:r w:rsidRPr="00724ABF">
        <w:rPr>
          <w:b/>
          <w:bCs/>
          <w:szCs w:val="24"/>
        </w:rPr>
        <w:t>Matrijel</w:t>
      </w:r>
      <w:proofErr w:type="spellEnd"/>
      <w:r w:rsidRPr="00724ABF">
        <w:rPr>
          <w:b/>
          <w:bCs/>
          <w:szCs w:val="24"/>
        </w:rPr>
        <w:t xml:space="preserve"> İnvazyon Deneyi</w:t>
      </w:r>
    </w:p>
    <w:p w14:paraId="1063706C" w14:textId="77777777" w:rsidR="003E5E5A" w:rsidRDefault="003E5E5A" w:rsidP="003E5E5A">
      <w:pPr>
        <w:pStyle w:val="ListeParagraf"/>
        <w:ind w:left="1647" w:firstLine="0"/>
        <w:jc w:val="left"/>
        <w:rPr>
          <w:b/>
          <w:bCs/>
          <w:szCs w:val="24"/>
        </w:rPr>
      </w:pPr>
    </w:p>
    <w:p w14:paraId="400EDE35" w14:textId="1EF2EFC7" w:rsidR="00BF72BD" w:rsidRDefault="003E5E5A" w:rsidP="007F595F">
      <w:r>
        <w:t xml:space="preserve">   </w:t>
      </w:r>
      <w:r w:rsidR="00BF72BD">
        <w:t>Deney ilaçlarının hücrel</w:t>
      </w:r>
      <w:r w:rsidR="00D20884">
        <w:t>er</w:t>
      </w:r>
      <w:r w:rsidR="00BF72BD">
        <w:t xml:space="preserve"> üzerinde invazyon yeteneğine olan etkilerini belirlemek amacıyla transwell invazyon deneyi yapıldı. </w:t>
      </w:r>
      <w:r w:rsidR="0022001B">
        <w:t xml:space="preserve"> </w:t>
      </w:r>
      <w:r w:rsidR="00985D3C">
        <w:rPr>
          <w:rFonts w:eastAsia="Times New Roman" w:cs="Times New Roman"/>
          <w:szCs w:val="24"/>
          <w:lang w:eastAsia="tr-TR"/>
        </w:rPr>
        <w:t xml:space="preserve">Bu deneyde 96 kuyucuklu ve </w:t>
      </w:r>
      <w:r w:rsidR="00C11595">
        <w:rPr>
          <w:rFonts w:eastAsia="Times New Roman" w:cs="Times New Roman"/>
          <w:szCs w:val="24"/>
          <w:lang w:eastAsia="tr-TR"/>
        </w:rPr>
        <w:t xml:space="preserve">8 </w:t>
      </w:r>
      <w:r w:rsidR="00985D3C" w:rsidRPr="0022001B">
        <w:rPr>
          <w:rFonts w:eastAsia="Times New Roman" w:cs="Times New Roman"/>
          <w:szCs w:val="24"/>
          <w:lang w:eastAsia="tr-TR"/>
        </w:rPr>
        <w:t>μm</w:t>
      </w:r>
      <w:r w:rsidR="00985D3C">
        <w:rPr>
          <w:rFonts w:eastAsia="Times New Roman" w:cs="Times New Roman"/>
          <w:szCs w:val="24"/>
          <w:lang w:eastAsia="tr-TR"/>
        </w:rPr>
        <w:t xml:space="preserve"> çapında porlara sahip olan plakalar kullanıldı. İnsertlerin içinde bazal membranı taklit etmesi için marjijel eklendi. Deneyden önce SHSY-5Y hücreleri flasklar içerisinde çoğaltıldı. Hücreler yaklaşık 250.000 hücre/flask yoğunluğuna ulaştığında galangin ve kuersetin ile muamele edildi. Matrijel matriks (ECM, corning) deneden 24 saat önce +4 dereceye alınarak eritildi. Deney esnasında buz üzerinde steril hücre kültürü kabini içinde çalışarak </w:t>
      </w:r>
      <w:r w:rsidR="008A2B9B">
        <w:rPr>
          <w:rFonts w:eastAsia="Times New Roman" w:cs="Times New Roman"/>
          <w:szCs w:val="24"/>
          <w:lang w:eastAsia="tr-TR"/>
        </w:rPr>
        <w:t xml:space="preserve">FBS içermeyen soğuk medium ile 200 </w:t>
      </w:r>
      <w:r w:rsidR="008A2B9B">
        <w:t xml:space="preserve">µl matrijel matriks karıştırıldı. İnsertlerin içerisine 80 µl olacak şekilde matrijel eklendi. Güvenlik kabini içerisinde iki saat kapak hafif açık şekilde plate bekletilerek matrijelin jelleşmesi beklendi ve jelleşmeyen kısım çekilerek atıldı. 96’lık plate alüminyum folyoya sarılarak bir gece boyunca +4 derecede bekletildi. 24 saat sonra insertlere negatif mediumda çözdürülen SHSY-5Y hücreleri ekildi. Platteki alt kuyucuklara ise FBS içeren medium eklendi. İnvazyon için 48 saat beklendikten sonra membranın diğer tarafına geçen hücreleri analiz etmek için hücreler fikse edildi ve kristal viyole ile boyandı. Mikroskopta hücre sarımı yapılarak elde edilen veriler SPSS </w:t>
      </w:r>
      <w:r w:rsidR="00EF022E">
        <w:t xml:space="preserve">( Windows için versiyon 26 ) </w:t>
      </w:r>
      <w:r w:rsidR="008A2B9B">
        <w:t>programında analiz edildi.</w:t>
      </w:r>
    </w:p>
    <w:p w14:paraId="2041F845" w14:textId="77777777" w:rsidR="00724BF1" w:rsidRDefault="00724BF1" w:rsidP="007F595F"/>
    <w:p w14:paraId="1712982A" w14:textId="77777777" w:rsidR="007803D8" w:rsidRDefault="007803D8" w:rsidP="007F595F"/>
    <w:p w14:paraId="5FFEFA85" w14:textId="4B462387" w:rsidR="00336971" w:rsidRDefault="00A0580A" w:rsidP="00681361">
      <w:pPr>
        <w:ind w:firstLine="0"/>
      </w:pPr>
      <w:r>
        <w:t>Kristal Viyole</w:t>
      </w:r>
      <w:r w:rsidR="00336971">
        <w:t xml:space="preserve"> Boyama : </w:t>
      </w:r>
    </w:p>
    <w:p w14:paraId="01BD05AC" w14:textId="77777777" w:rsidR="007803D8" w:rsidRDefault="007803D8" w:rsidP="00681361">
      <w:pPr>
        <w:ind w:firstLine="0"/>
      </w:pPr>
    </w:p>
    <w:p w14:paraId="25530DE1" w14:textId="650B6323" w:rsidR="00336971" w:rsidRDefault="00336971" w:rsidP="00681361">
      <w:pPr>
        <w:pStyle w:val="ListeParagraf"/>
        <w:numPr>
          <w:ilvl w:val="0"/>
          <w:numId w:val="23"/>
        </w:numPr>
        <w:jc w:val="left"/>
      </w:pPr>
      <w:r>
        <w:t>İnsert temiz bir 96 welle alınarak hem insert hem well tabanı boyandı.</w:t>
      </w:r>
    </w:p>
    <w:p w14:paraId="3DDBEEC6" w14:textId="30D67758" w:rsidR="00336971" w:rsidRDefault="00336971" w:rsidP="00336971">
      <w:pPr>
        <w:pStyle w:val="ListeParagraf"/>
        <w:numPr>
          <w:ilvl w:val="0"/>
          <w:numId w:val="23"/>
        </w:numPr>
      </w:pPr>
      <w:r>
        <w:t>Multipipet ile besiyerleri çekildi.</w:t>
      </w:r>
    </w:p>
    <w:p w14:paraId="43C33E16" w14:textId="46B73F46" w:rsidR="00336971" w:rsidRDefault="00336971" w:rsidP="00336971">
      <w:pPr>
        <w:pStyle w:val="ListeParagraf"/>
        <w:numPr>
          <w:ilvl w:val="0"/>
          <w:numId w:val="23"/>
        </w:numPr>
      </w:pPr>
      <w:r>
        <w:t>Multipipet ile tabana ve inserte 100 µL 1X PBS eklenerek yavaşça yıkandı.</w:t>
      </w:r>
    </w:p>
    <w:p w14:paraId="2541D361" w14:textId="00FE1457" w:rsidR="00336971" w:rsidRDefault="00336971" w:rsidP="00336971">
      <w:pPr>
        <w:pStyle w:val="ListeParagraf"/>
        <w:numPr>
          <w:ilvl w:val="0"/>
          <w:numId w:val="23"/>
        </w:numPr>
      </w:pPr>
      <w:r>
        <w:t>Multipipet ile fiksasyon solüsyonundan üzerini kaplayacak kadar eklendi ve beş dakika inkübe edildi.</w:t>
      </w:r>
    </w:p>
    <w:p w14:paraId="14B7F407" w14:textId="3FF816C6" w:rsidR="00336971" w:rsidRDefault="00336971" w:rsidP="00336971">
      <w:pPr>
        <w:pStyle w:val="ListeParagraf"/>
        <w:numPr>
          <w:ilvl w:val="0"/>
          <w:numId w:val="23"/>
        </w:numPr>
      </w:pPr>
      <w:r>
        <w:t>Fiksasyon solüsyonu multipipet ile çekilerek hücrelerin üzerini kaplayacak kadar CV boyama solüsyonu eklen</w:t>
      </w:r>
      <w:r w:rsidR="006F273C">
        <w:t>di</w:t>
      </w:r>
      <w:r>
        <w:t>.</w:t>
      </w:r>
      <w:r w:rsidR="006F273C">
        <w:t xml:space="preserve"> 62 rpmde 20 dakika ç</w:t>
      </w:r>
      <w:r>
        <w:t xml:space="preserve">alkalamlı </w:t>
      </w:r>
      <w:r w:rsidR="006F273C">
        <w:t>inkübasyon yapıldı.</w:t>
      </w:r>
    </w:p>
    <w:p w14:paraId="14D51494" w14:textId="2B532ABA" w:rsidR="006F273C" w:rsidRDefault="006F273C" w:rsidP="00336971">
      <w:pPr>
        <w:pStyle w:val="ListeParagraf"/>
        <w:numPr>
          <w:ilvl w:val="0"/>
          <w:numId w:val="23"/>
        </w:numPr>
      </w:pPr>
      <w:r>
        <w:t>Boya fazlalığını temizlemek için well ve insert ters çevrilerek boya döküldü.</w:t>
      </w:r>
    </w:p>
    <w:p w14:paraId="6FB50456" w14:textId="0E4C18F4" w:rsidR="006F273C" w:rsidRDefault="006F273C" w:rsidP="00336971">
      <w:pPr>
        <w:pStyle w:val="ListeParagraf"/>
        <w:numPr>
          <w:ilvl w:val="0"/>
          <w:numId w:val="23"/>
        </w:numPr>
      </w:pPr>
      <w:r>
        <w:t>Behere çeşme suyu eklenerek well ve insert içerisinde yüzdürülerek boya fazlalıkları iyice temizlendi.</w:t>
      </w:r>
    </w:p>
    <w:p w14:paraId="7BF6FFE0" w14:textId="62E40ABB" w:rsidR="006F273C" w:rsidRDefault="006F273C" w:rsidP="00336971">
      <w:pPr>
        <w:pStyle w:val="ListeParagraf"/>
        <w:numPr>
          <w:ilvl w:val="0"/>
          <w:numId w:val="23"/>
        </w:numPr>
      </w:pPr>
      <w:r>
        <w:t>Kuruması için 1 gün oda sıcaklığında bekletildi.</w:t>
      </w:r>
    </w:p>
    <w:p w14:paraId="3FFE782B" w14:textId="421F5C1A" w:rsidR="003031A8" w:rsidRDefault="006F273C" w:rsidP="00724ABF">
      <w:pPr>
        <w:pStyle w:val="ListeParagraf"/>
        <w:numPr>
          <w:ilvl w:val="0"/>
          <w:numId w:val="23"/>
        </w:numPr>
      </w:pPr>
      <w:r>
        <w:t>24 saat sonra 5X , 20X ve 40X’de mikroskop görüntüleri alındı.</w:t>
      </w:r>
    </w:p>
    <w:p w14:paraId="1FEA7A06" w14:textId="77777777" w:rsidR="00724ABF" w:rsidRDefault="00724ABF" w:rsidP="00724ABF">
      <w:pPr>
        <w:pStyle w:val="ListeParagraf"/>
        <w:ind w:left="1287" w:firstLine="0"/>
      </w:pPr>
    </w:p>
    <w:p w14:paraId="537DAE11" w14:textId="77777777" w:rsidR="007803D8" w:rsidRPr="00724ABF" w:rsidRDefault="007803D8" w:rsidP="00724ABF">
      <w:pPr>
        <w:pStyle w:val="ListeParagraf"/>
        <w:ind w:left="1287" w:firstLine="0"/>
      </w:pPr>
    </w:p>
    <w:p w14:paraId="646DB95A" w14:textId="38F0C4A6" w:rsidR="00725935" w:rsidRDefault="00725935" w:rsidP="00724ABF">
      <w:pPr>
        <w:pStyle w:val="ListeParagraf"/>
        <w:numPr>
          <w:ilvl w:val="2"/>
          <w:numId w:val="25"/>
        </w:numPr>
        <w:rPr>
          <w:b/>
          <w:bCs/>
          <w:szCs w:val="24"/>
        </w:rPr>
      </w:pPr>
      <w:r>
        <w:rPr>
          <w:b/>
          <w:bCs/>
          <w:szCs w:val="24"/>
        </w:rPr>
        <w:t>İmmünfloresan Deneyi</w:t>
      </w:r>
    </w:p>
    <w:p w14:paraId="091D7DDE" w14:textId="77777777" w:rsidR="00265A6B" w:rsidRPr="00725935" w:rsidRDefault="00265A6B" w:rsidP="00265A6B">
      <w:pPr>
        <w:pStyle w:val="ListeParagraf"/>
        <w:ind w:left="1647" w:firstLine="0"/>
        <w:rPr>
          <w:b/>
          <w:bCs/>
          <w:szCs w:val="24"/>
        </w:rPr>
      </w:pPr>
    </w:p>
    <w:p w14:paraId="2180ADDE" w14:textId="2E927824" w:rsidR="0012522E" w:rsidRDefault="003E5E5A" w:rsidP="007F595F">
      <w:pPr>
        <w:rPr>
          <w:szCs w:val="24"/>
        </w:rPr>
      </w:pPr>
      <w:r>
        <w:rPr>
          <w:szCs w:val="24"/>
        </w:rPr>
        <w:t xml:space="preserve">    </w:t>
      </w:r>
      <w:r w:rsidR="00F514F7">
        <w:rPr>
          <w:szCs w:val="24"/>
        </w:rPr>
        <w:t xml:space="preserve">İmmünfloresan deneyi SHSY-5Y hücrelerinin proliferasyonunu ve epitel mezenkimal geçişi analiz etmek için emt antikorları kullanılarak gerçekleştirildi. Deneyden önce hücreler flasklarda çoğaltıldı. Uygun yoğunluğa gelen hücreler </w:t>
      </w:r>
      <w:proofErr w:type="spellStart"/>
      <w:r w:rsidR="00F514F7">
        <w:rPr>
          <w:szCs w:val="24"/>
        </w:rPr>
        <w:t>immünfloresan</w:t>
      </w:r>
      <w:proofErr w:type="spellEnd"/>
      <w:r w:rsidR="00F514F7">
        <w:rPr>
          <w:szCs w:val="24"/>
        </w:rPr>
        <w:t xml:space="preserve"> için </w:t>
      </w:r>
      <w:r w:rsidR="00931C12">
        <w:rPr>
          <w:szCs w:val="24"/>
        </w:rPr>
        <w:t xml:space="preserve">özel mikroskop lamı </w:t>
      </w:r>
      <w:r w:rsidR="00F514F7">
        <w:rPr>
          <w:szCs w:val="24"/>
        </w:rPr>
        <w:t xml:space="preserve">üzerine ekildi. Hücrelerin yüzeye yapışması için 24 saat beklendi. Daha sonra uygun konsantrasyonlarda kuersetin ve galangin ile hücreler 48 saat muamele edildi. %4 paraformaldehit ile hazırlanan fiksasyon solüsyonu ile hücreler deney günü fikse edildi. Deneyde uygulanan her adımda hücreler PBS solüsyonu ile 3 kez 5’er dakika yıkandı. Triton X-100 içeren permobilizasyon solüsyonu ile hücreler yaklaşık 5 dakika inkübe edildi. Daha sonra hücreler %5 BSA ve triton X-100 içeren blokking solüsyonu ile 1 saat boyunca oda ısısında muamele edildi. Birincil antikor </w:t>
      </w:r>
      <w:proofErr w:type="spellStart"/>
      <w:r w:rsidR="00F514F7">
        <w:rPr>
          <w:szCs w:val="24"/>
        </w:rPr>
        <w:t>antikor</w:t>
      </w:r>
      <w:proofErr w:type="spellEnd"/>
      <w:r w:rsidR="00F514F7">
        <w:rPr>
          <w:szCs w:val="24"/>
        </w:rPr>
        <w:t xml:space="preserve"> dilüsyon solüsyonu içerisinde uygun konsantrasyonlarda </w:t>
      </w:r>
      <w:proofErr w:type="spellStart"/>
      <w:r w:rsidR="00F514F7">
        <w:rPr>
          <w:szCs w:val="24"/>
        </w:rPr>
        <w:t>dilue</w:t>
      </w:r>
      <w:proofErr w:type="spellEnd"/>
      <w:r w:rsidR="00F514F7">
        <w:rPr>
          <w:szCs w:val="24"/>
        </w:rPr>
        <w:t xml:space="preserve"> edilerek kuyucuk başına 120 </w:t>
      </w:r>
      <w:proofErr w:type="spellStart"/>
      <w:r w:rsidR="00F514F7">
        <w:rPr>
          <w:szCs w:val="24"/>
        </w:rPr>
        <w:t>uM</w:t>
      </w:r>
      <w:proofErr w:type="spellEnd"/>
      <w:r w:rsidR="00F514F7">
        <w:rPr>
          <w:szCs w:val="24"/>
        </w:rPr>
        <w:t xml:space="preserve"> olacak şekilde eklendi. Daha sonra hücreler +4 C derecede shaker üstünde 1 gece inkübe edildi.</w:t>
      </w:r>
      <w:r w:rsidR="009E1A39">
        <w:rPr>
          <w:szCs w:val="24"/>
        </w:rPr>
        <w:t xml:space="preserve"> </w:t>
      </w:r>
      <w:r w:rsidR="00265A6B">
        <w:rPr>
          <w:szCs w:val="24"/>
        </w:rPr>
        <w:t xml:space="preserve">Ertesi gün 1X PBS ile yıkanan hücrelere antikor dilüsyon solüsyonunda seyreltilmiş ikincil antikor ile muamele edildi. Yaklaşık olarak 3 saat beklendikten sonra tekrar PBS ile yıkama işlemi yapıldı. Daha sonra </w:t>
      </w:r>
      <w:r w:rsidR="00265A6B">
        <w:rPr>
          <w:szCs w:val="24"/>
        </w:rPr>
        <w:lastRenderedPageBreak/>
        <w:t>hüc</w:t>
      </w:r>
      <w:r w:rsidR="009E1A39">
        <w:rPr>
          <w:szCs w:val="24"/>
        </w:rPr>
        <w:t>r</w:t>
      </w:r>
      <w:r w:rsidR="00265A6B">
        <w:rPr>
          <w:szCs w:val="24"/>
        </w:rPr>
        <w:t xml:space="preserve">eler üzerine 1200 </w:t>
      </w:r>
      <w:proofErr w:type="spellStart"/>
      <w:r w:rsidR="00265A6B">
        <w:rPr>
          <w:szCs w:val="24"/>
        </w:rPr>
        <w:t>uM</w:t>
      </w:r>
      <w:proofErr w:type="spellEnd"/>
      <w:r w:rsidR="00265A6B">
        <w:rPr>
          <w:szCs w:val="24"/>
        </w:rPr>
        <w:t xml:space="preserve"> kadar DAPI eklendi. Karanlık ortamda yaklaşık 5 dakika beklendi. Daha sonra DAPI solüsyonu çekilerek görüntü alındı. DAPI hazırlarken 1mg/ml konsantrasyonda olacak şekilde PBS ile çözdürüldü. Elde edilen görüntüler floresan mikroskopta incelendi. Veriler SPSS programında analiz edildi. </w:t>
      </w:r>
    </w:p>
    <w:p w14:paraId="0DB03A58" w14:textId="77777777" w:rsidR="009E1A39" w:rsidRDefault="009E1A39" w:rsidP="007F595F">
      <w:pPr>
        <w:rPr>
          <w:szCs w:val="24"/>
        </w:rPr>
      </w:pPr>
    </w:p>
    <w:p w14:paraId="65A89979" w14:textId="367D9AD3" w:rsidR="00AD0D38" w:rsidRDefault="009E1A39" w:rsidP="009E1A39">
      <w:pPr>
        <w:jc w:val="center"/>
        <w:rPr>
          <w:szCs w:val="24"/>
        </w:rPr>
      </w:pPr>
      <w:r>
        <w:rPr>
          <w:noProof/>
          <w:szCs w:val="24"/>
        </w:rPr>
        <w:drawing>
          <wp:inline distT="0" distB="0" distL="0" distR="0" wp14:anchorId="2A3A64BB" wp14:editId="1ED37B3A">
            <wp:extent cx="4399915" cy="3437635"/>
            <wp:effectExtent l="0" t="0" r="0" b="4445"/>
            <wp:docPr id="559901568" name="Resim 7" descr="plastik, kompozit malzeme, suya batmak, lavabo, mad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01568" name="Resim 7" descr="plastik, kompozit malzeme, suya batmak, lavabo, maden içeren bir resim&#10;&#10;Açıklama otomatik olarak oluşturuldu"/>
                    <pic:cNvPicPr/>
                  </pic:nvPicPr>
                  <pic:blipFill rotWithShape="1">
                    <a:blip r:embed="rId25" cstate="print">
                      <a:extLst>
                        <a:ext uri="{28A0092B-C50C-407E-A947-70E740481C1C}">
                          <a14:useLocalDpi xmlns:a14="http://schemas.microsoft.com/office/drawing/2010/main" val="0"/>
                        </a:ext>
                      </a:extLst>
                    </a:blip>
                    <a:srcRect t="19434" b="9435"/>
                    <a:stretch/>
                  </pic:blipFill>
                  <pic:spPr bwMode="auto">
                    <a:xfrm>
                      <a:off x="0" y="0"/>
                      <a:ext cx="4483179" cy="3502689"/>
                    </a:xfrm>
                    <a:prstGeom prst="rect">
                      <a:avLst/>
                    </a:prstGeom>
                    <a:ln>
                      <a:noFill/>
                    </a:ln>
                    <a:extLst>
                      <a:ext uri="{53640926-AAD7-44D8-BBD7-CCE9431645EC}">
                        <a14:shadowObscured xmlns:a14="http://schemas.microsoft.com/office/drawing/2010/main"/>
                      </a:ext>
                    </a:extLst>
                  </pic:spPr>
                </pic:pic>
              </a:graphicData>
            </a:graphic>
          </wp:inline>
        </w:drawing>
      </w:r>
    </w:p>
    <w:p w14:paraId="1CC3C475" w14:textId="77777777" w:rsidR="00724ABF" w:rsidRPr="009E1A39" w:rsidRDefault="00724ABF" w:rsidP="009E1A39">
      <w:pPr>
        <w:jc w:val="center"/>
        <w:rPr>
          <w:szCs w:val="24"/>
        </w:rPr>
      </w:pPr>
    </w:p>
    <w:p w14:paraId="45D22DC0" w14:textId="3CBAFB24" w:rsidR="00AD0D38" w:rsidRPr="00F1145E" w:rsidRDefault="008A4975" w:rsidP="005A403D">
      <w:pPr>
        <w:pStyle w:val="ResimYazs"/>
        <w:spacing w:line="360" w:lineRule="auto"/>
        <w:ind w:left="2127" w:hanging="709"/>
        <w:jc w:val="left"/>
        <w:rPr>
          <w:i w:val="0"/>
          <w:iCs w:val="0"/>
          <w:color w:val="000000" w:themeColor="text1"/>
          <w:sz w:val="24"/>
          <w:szCs w:val="24"/>
        </w:rPr>
      </w:pPr>
      <w:r w:rsidRPr="00F1145E">
        <w:rPr>
          <w:b/>
          <w:bCs/>
          <w:i w:val="0"/>
          <w:iCs w:val="0"/>
          <w:color w:val="000000" w:themeColor="text1"/>
          <w:sz w:val="24"/>
          <w:szCs w:val="24"/>
        </w:rPr>
        <w:t>Resim 5</w:t>
      </w:r>
      <w:r w:rsidR="00AD0D38" w:rsidRPr="00F1145E">
        <w:rPr>
          <w:b/>
          <w:bCs/>
          <w:i w:val="0"/>
          <w:iCs w:val="0"/>
          <w:color w:val="000000" w:themeColor="text1"/>
          <w:sz w:val="24"/>
          <w:szCs w:val="24"/>
        </w:rPr>
        <w:t>.</w:t>
      </w:r>
      <w:r w:rsidR="00AD0D38" w:rsidRPr="00F1145E">
        <w:rPr>
          <w:i w:val="0"/>
          <w:iCs w:val="0"/>
          <w:color w:val="000000" w:themeColor="text1"/>
          <w:sz w:val="24"/>
          <w:szCs w:val="24"/>
        </w:rPr>
        <w:t xml:space="preserve"> Immünfloresan deneyi için chamber slide içine ekimi yapılmış SHSY-5Y hücreleri</w:t>
      </w:r>
    </w:p>
    <w:p w14:paraId="27BDB1D8" w14:textId="77777777" w:rsidR="001E26B4" w:rsidRDefault="001E26B4" w:rsidP="00AD0D38">
      <w:pPr>
        <w:jc w:val="center"/>
        <w:rPr>
          <w:szCs w:val="24"/>
        </w:rPr>
      </w:pPr>
    </w:p>
    <w:p w14:paraId="62998F5D" w14:textId="77777777" w:rsidR="007803D8" w:rsidRDefault="007803D8" w:rsidP="00AD0D38">
      <w:pPr>
        <w:jc w:val="center"/>
        <w:rPr>
          <w:szCs w:val="24"/>
        </w:rPr>
      </w:pPr>
    </w:p>
    <w:p w14:paraId="0BBCF72D" w14:textId="7B0E80F1" w:rsidR="00AD0D38" w:rsidRPr="001E26B4" w:rsidRDefault="00520C9F" w:rsidP="00724ABF">
      <w:pPr>
        <w:pStyle w:val="ListeParagraf"/>
        <w:numPr>
          <w:ilvl w:val="2"/>
          <w:numId w:val="25"/>
        </w:numPr>
        <w:rPr>
          <w:b/>
          <w:bCs/>
          <w:szCs w:val="24"/>
        </w:rPr>
      </w:pPr>
      <w:r w:rsidRPr="00520C9F">
        <w:rPr>
          <w:b/>
          <w:bCs/>
          <w:szCs w:val="24"/>
        </w:rPr>
        <w:t>İstatistiksel Değerlendirme</w:t>
      </w:r>
    </w:p>
    <w:p w14:paraId="3E7EFB25" w14:textId="77777777" w:rsidR="00C23F84" w:rsidRDefault="00C23F84" w:rsidP="007803D8">
      <w:pPr>
        <w:ind w:firstLine="0"/>
        <w:rPr>
          <w:szCs w:val="24"/>
        </w:rPr>
      </w:pPr>
    </w:p>
    <w:p w14:paraId="540A6108" w14:textId="322B3437" w:rsidR="001D2EC7" w:rsidRDefault="00520C9F" w:rsidP="00AD0D38">
      <w:pPr>
        <w:rPr>
          <w:szCs w:val="24"/>
        </w:rPr>
      </w:pPr>
      <w:proofErr w:type="spellStart"/>
      <w:r w:rsidRPr="004E4280">
        <w:rPr>
          <w:szCs w:val="24"/>
        </w:rPr>
        <w:t>In</w:t>
      </w:r>
      <w:proofErr w:type="spellEnd"/>
      <w:r w:rsidRPr="004E4280">
        <w:rPr>
          <w:szCs w:val="24"/>
        </w:rPr>
        <w:t xml:space="preserve"> vitro deneylerden elde edilen veriler analiz edilmek için SPSS (Statistical Package for the Social Sciences) programı kullanılarak değerlendirildi. </w:t>
      </w:r>
      <w:r w:rsidR="004E4280" w:rsidRPr="004E4280">
        <w:rPr>
          <w:szCs w:val="24"/>
        </w:rPr>
        <w:t xml:space="preserve">Elde edilen veriler normal dağılıma uymadığı için </w:t>
      </w:r>
      <w:r w:rsidRPr="004E4280">
        <w:rPr>
          <w:szCs w:val="24"/>
        </w:rPr>
        <w:t xml:space="preserve"> </w:t>
      </w:r>
      <w:r w:rsidR="004E4280">
        <w:rPr>
          <w:szCs w:val="24"/>
        </w:rPr>
        <w:t>gruplar arası farklılıklar Mann-Whitney U</w:t>
      </w:r>
      <w:r w:rsidR="006D2AD2">
        <w:rPr>
          <w:szCs w:val="24"/>
        </w:rPr>
        <w:t xml:space="preserve"> ve Kruskal-Wallis</w:t>
      </w:r>
      <w:r w:rsidR="004E4280">
        <w:rPr>
          <w:szCs w:val="24"/>
        </w:rPr>
        <w:t xml:space="preserve"> testi yapılarak analiz edildi. Klonojenite grubundan elde edilen veriler Image J programı kullanılarak analiz edildi. Analiz sonuçlarında p&lt;0.05 değerleri anlamlı olarak kabul edildi.</w:t>
      </w:r>
    </w:p>
    <w:p w14:paraId="6F7C37BC" w14:textId="77777777" w:rsidR="0012522E" w:rsidRDefault="0012522E" w:rsidP="004E4280">
      <w:pPr>
        <w:ind w:firstLine="0"/>
        <w:rPr>
          <w:szCs w:val="24"/>
        </w:rPr>
      </w:pPr>
    </w:p>
    <w:p w14:paraId="67BA91DE" w14:textId="77777777" w:rsidR="001E1A95" w:rsidRDefault="001E1A95" w:rsidP="004E4280">
      <w:pPr>
        <w:ind w:firstLine="0"/>
        <w:rPr>
          <w:szCs w:val="24"/>
        </w:rPr>
      </w:pPr>
    </w:p>
    <w:p w14:paraId="32335CB2" w14:textId="77777777" w:rsidR="001E1A95" w:rsidRDefault="001E1A95" w:rsidP="004E4280">
      <w:pPr>
        <w:ind w:firstLine="0"/>
        <w:rPr>
          <w:szCs w:val="24"/>
        </w:rPr>
      </w:pPr>
    </w:p>
    <w:p w14:paraId="72D3C647" w14:textId="77777777" w:rsidR="009E1A39" w:rsidRDefault="009E1A39" w:rsidP="004E4280">
      <w:pPr>
        <w:ind w:firstLine="0"/>
        <w:rPr>
          <w:szCs w:val="24"/>
        </w:rPr>
      </w:pPr>
    </w:p>
    <w:p w14:paraId="7427363B" w14:textId="0BE1C62C" w:rsidR="00AF1629" w:rsidRPr="009E54D6" w:rsidRDefault="004C1D44" w:rsidP="009E54D6">
      <w:pPr>
        <w:ind w:firstLine="0"/>
        <w:jc w:val="center"/>
        <w:rPr>
          <w:rFonts w:cs="Times New Roman"/>
          <w:b/>
          <w:color w:val="222222"/>
          <w:sz w:val="28"/>
          <w:szCs w:val="28"/>
          <w:shd w:val="clear" w:color="auto" w:fill="FFFFFF"/>
        </w:rPr>
      </w:pPr>
      <w:r w:rsidRPr="004C1D44">
        <w:rPr>
          <w:rFonts w:cs="Times New Roman"/>
          <w:b/>
          <w:sz w:val="28"/>
          <w:szCs w:val="28"/>
          <w:shd w:val="clear" w:color="auto" w:fill="FFFFFF"/>
        </w:rPr>
        <w:t>4. BULGULAR</w:t>
      </w:r>
    </w:p>
    <w:p w14:paraId="1F41246A" w14:textId="77777777" w:rsidR="00637B3D" w:rsidRDefault="00637B3D" w:rsidP="004C1D44">
      <w:pPr>
        <w:ind w:firstLine="0"/>
        <w:jc w:val="left"/>
        <w:rPr>
          <w:rFonts w:cs="Times New Roman"/>
          <w:b/>
          <w:szCs w:val="24"/>
        </w:rPr>
      </w:pPr>
    </w:p>
    <w:p w14:paraId="6AF933D8" w14:textId="77777777" w:rsidR="007803D8" w:rsidRPr="004C1D44" w:rsidRDefault="007803D8" w:rsidP="004C1D44">
      <w:pPr>
        <w:ind w:firstLine="0"/>
        <w:jc w:val="left"/>
        <w:rPr>
          <w:rFonts w:cs="Times New Roman"/>
          <w:b/>
          <w:szCs w:val="24"/>
        </w:rPr>
      </w:pPr>
    </w:p>
    <w:p w14:paraId="1BF33C87" w14:textId="5D65BBDE" w:rsidR="008A4975" w:rsidRDefault="004C1D44" w:rsidP="0057668F">
      <w:pPr>
        <w:spacing w:after="120"/>
        <w:ind w:firstLine="0"/>
        <w:rPr>
          <w:rFonts w:cs="Times New Roman"/>
          <w:b/>
          <w:szCs w:val="24"/>
        </w:rPr>
      </w:pPr>
      <w:r w:rsidRPr="008F0CE1">
        <w:rPr>
          <w:rFonts w:cs="Times New Roman"/>
          <w:b/>
          <w:szCs w:val="24"/>
        </w:rPr>
        <w:t xml:space="preserve">4.1. </w:t>
      </w:r>
      <w:r w:rsidR="00265A6B">
        <w:rPr>
          <w:rFonts w:cs="Times New Roman"/>
          <w:b/>
          <w:szCs w:val="24"/>
        </w:rPr>
        <w:t>MTT Deney</w:t>
      </w:r>
      <w:r w:rsidR="005836B3">
        <w:rPr>
          <w:rFonts w:cs="Times New Roman"/>
          <w:b/>
          <w:szCs w:val="24"/>
        </w:rPr>
        <w:t>i</w:t>
      </w:r>
      <w:r w:rsidR="00265A6B">
        <w:rPr>
          <w:rFonts w:cs="Times New Roman"/>
          <w:b/>
          <w:szCs w:val="24"/>
        </w:rPr>
        <w:t xml:space="preserve"> </w:t>
      </w:r>
    </w:p>
    <w:p w14:paraId="6A37784E" w14:textId="77777777" w:rsidR="00724ABF" w:rsidRDefault="00724ABF" w:rsidP="0057668F">
      <w:pPr>
        <w:spacing w:after="120"/>
        <w:ind w:firstLine="0"/>
        <w:rPr>
          <w:rFonts w:cs="Times New Roman"/>
          <w:b/>
          <w:szCs w:val="24"/>
        </w:rPr>
      </w:pPr>
    </w:p>
    <w:p w14:paraId="7A9BB320" w14:textId="7546C41A" w:rsidR="00724ABF" w:rsidRDefault="00153091" w:rsidP="0057668F">
      <w:pPr>
        <w:spacing w:after="120"/>
        <w:ind w:firstLine="0"/>
        <w:rPr>
          <w:rFonts w:cs="Times New Roman"/>
          <w:b/>
          <w:szCs w:val="24"/>
        </w:rPr>
      </w:pPr>
      <w:r>
        <w:rPr>
          <w:rFonts w:cs="Times New Roman"/>
          <w:b/>
          <w:szCs w:val="24"/>
        </w:rPr>
        <w:t>Doz Belirleme</w:t>
      </w:r>
    </w:p>
    <w:p w14:paraId="7E2C6DD9" w14:textId="77777777" w:rsidR="007803D8" w:rsidRDefault="007803D8" w:rsidP="0057668F">
      <w:pPr>
        <w:spacing w:after="120"/>
        <w:ind w:firstLine="0"/>
        <w:rPr>
          <w:rFonts w:cs="Times New Roman"/>
          <w:b/>
          <w:szCs w:val="24"/>
        </w:rPr>
      </w:pPr>
    </w:p>
    <w:p w14:paraId="5DE208A6" w14:textId="762D32DB" w:rsidR="00DA2348" w:rsidRPr="00153091" w:rsidRDefault="005E6D5A" w:rsidP="00153091">
      <w:pPr>
        <w:spacing w:after="120"/>
      </w:pPr>
      <w:r w:rsidRPr="005E6D5A">
        <w:rPr>
          <w:rFonts w:cs="Times New Roman"/>
          <w:bCs/>
          <w:szCs w:val="24"/>
        </w:rPr>
        <w:t>Doz</w:t>
      </w:r>
      <w:r>
        <w:rPr>
          <w:rFonts w:cs="Times New Roman"/>
          <w:bCs/>
          <w:szCs w:val="24"/>
        </w:rPr>
        <w:t xml:space="preserve"> belirleme amacıyla galangin ve kuersetin flavonoidlerine ait kimyasallar DMSO ile çözdürülerek</w:t>
      </w:r>
      <w:r w:rsidR="006041B5">
        <w:rPr>
          <w:rFonts w:cs="Times New Roman"/>
          <w:bCs/>
          <w:szCs w:val="24"/>
        </w:rPr>
        <w:t xml:space="preserve"> </w:t>
      </w:r>
      <w:r>
        <w:rPr>
          <w:rFonts w:cs="Times New Roman"/>
          <w:bCs/>
          <w:szCs w:val="24"/>
        </w:rPr>
        <w:t xml:space="preserve">hücrelere uygulandı ve deneylerde kullanılacak olan, toksik olmayan dozu belirlemek için MTT testi yapıldı.  Galangin toz kimyasaldan 25mg alınarak </w:t>
      </w:r>
      <w:r w:rsidR="009F625C">
        <w:rPr>
          <w:rFonts w:cs="Times New Roman"/>
          <w:bCs/>
          <w:szCs w:val="24"/>
        </w:rPr>
        <w:t xml:space="preserve">2.5 </w:t>
      </w:r>
      <w:proofErr w:type="spellStart"/>
      <w:r w:rsidR="009F625C">
        <w:rPr>
          <w:rFonts w:cs="Times New Roman"/>
          <w:bCs/>
          <w:szCs w:val="24"/>
        </w:rPr>
        <w:t>mL</w:t>
      </w:r>
      <w:proofErr w:type="spellEnd"/>
      <w:r w:rsidR="009F625C">
        <w:rPr>
          <w:rFonts w:cs="Times New Roman"/>
          <w:bCs/>
          <w:szCs w:val="24"/>
        </w:rPr>
        <w:t xml:space="preserve"> </w:t>
      </w:r>
      <w:proofErr w:type="spellStart"/>
      <w:r w:rsidR="009F625C">
        <w:rPr>
          <w:rFonts w:cs="Times New Roman"/>
          <w:bCs/>
          <w:szCs w:val="24"/>
        </w:rPr>
        <w:t>DMSO’da</w:t>
      </w:r>
      <w:proofErr w:type="spellEnd"/>
      <w:r w:rsidR="009F625C">
        <w:rPr>
          <w:rFonts w:cs="Times New Roman"/>
          <w:bCs/>
          <w:szCs w:val="24"/>
        </w:rPr>
        <w:t xml:space="preserve"> çözdürüldü. Hazırlanan </w:t>
      </w:r>
      <w:proofErr w:type="spellStart"/>
      <w:r w:rsidR="009F625C">
        <w:rPr>
          <w:rFonts w:cs="Times New Roman"/>
          <w:bCs/>
          <w:szCs w:val="24"/>
        </w:rPr>
        <w:t>galanginden</w:t>
      </w:r>
      <w:proofErr w:type="spellEnd"/>
      <w:r w:rsidR="009F625C">
        <w:rPr>
          <w:rFonts w:cs="Times New Roman"/>
          <w:bCs/>
          <w:szCs w:val="24"/>
        </w:rPr>
        <w:t xml:space="preserve"> 10 </w:t>
      </w:r>
      <w:r w:rsidR="00854014" w:rsidRPr="002D3250">
        <w:rPr>
          <w:color w:val="000000" w:themeColor="text1"/>
        </w:rPr>
        <w:t>µM</w:t>
      </w:r>
      <w:r w:rsidR="00854014">
        <w:rPr>
          <w:color w:val="000000" w:themeColor="text1"/>
        </w:rPr>
        <w:t xml:space="preserve"> </w:t>
      </w:r>
      <w:r w:rsidR="00854014">
        <w:t xml:space="preserve"> </w:t>
      </w:r>
      <w:r w:rsidR="009F625C">
        <w:t xml:space="preserve">, 20 </w:t>
      </w:r>
      <w:r w:rsidR="00854014" w:rsidRPr="002D3250">
        <w:rPr>
          <w:color w:val="000000" w:themeColor="text1"/>
        </w:rPr>
        <w:t>µM</w:t>
      </w:r>
      <w:r w:rsidR="00854014">
        <w:rPr>
          <w:color w:val="000000" w:themeColor="text1"/>
        </w:rPr>
        <w:t xml:space="preserve"> </w:t>
      </w:r>
      <w:r w:rsidR="00854014">
        <w:t xml:space="preserve"> </w:t>
      </w:r>
      <w:r w:rsidR="009F625C">
        <w:t xml:space="preserve">, 30 </w:t>
      </w:r>
      <w:r w:rsidR="00854014" w:rsidRPr="002D3250">
        <w:rPr>
          <w:color w:val="000000" w:themeColor="text1"/>
        </w:rPr>
        <w:t>µM</w:t>
      </w:r>
      <w:r w:rsidR="00854014">
        <w:rPr>
          <w:color w:val="000000" w:themeColor="text1"/>
        </w:rPr>
        <w:t xml:space="preserve"> </w:t>
      </w:r>
      <w:r w:rsidR="00854014">
        <w:t xml:space="preserve"> </w:t>
      </w:r>
      <w:r w:rsidR="009F625C">
        <w:t xml:space="preserve">, 40 </w:t>
      </w:r>
      <w:r w:rsidR="00854014" w:rsidRPr="002D3250">
        <w:rPr>
          <w:color w:val="000000" w:themeColor="text1"/>
        </w:rPr>
        <w:t>µM</w:t>
      </w:r>
      <w:r w:rsidR="00854014">
        <w:rPr>
          <w:color w:val="000000" w:themeColor="text1"/>
        </w:rPr>
        <w:t xml:space="preserve"> </w:t>
      </w:r>
      <w:r w:rsidR="00854014">
        <w:t xml:space="preserve"> </w:t>
      </w:r>
      <w:r w:rsidR="009F625C">
        <w:t xml:space="preserve">, 50 </w:t>
      </w:r>
      <w:r w:rsidR="00854014" w:rsidRPr="002D3250">
        <w:rPr>
          <w:color w:val="000000" w:themeColor="text1"/>
        </w:rPr>
        <w:t>µM</w:t>
      </w:r>
      <w:r w:rsidR="00854014">
        <w:rPr>
          <w:color w:val="000000" w:themeColor="text1"/>
        </w:rPr>
        <w:t xml:space="preserve"> </w:t>
      </w:r>
      <w:r w:rsidR="00854014">
        <w:t xml:space="preserve"> </w:t>
      </w:r>
      <w:r w:rsidR="009F625C">
        <w:t xml:space="preserve">60 </w:t>
      </w:r>
      <w:r w:rsidR="00854014" w:rsidRPr="002D3250">
        <w:rPr>
          <w:color w:val="000000" w:themeColor="text1"/>
        </w:rPr>
        <w:t>µM</w:t>
      </w:r>
      <w:r w:rsidR="00854014">
        <w:rPr>
          <w:color w:val="000000" w:themeColor="text1"/>
        </w:rPr>
        <w:t xml:space="preserve"> </w:t>
      </w:r>
      <w:r w:rsidR="00854014">
        <w:t xml:space="preserve"> </w:t>
      </w:r>
      <w:r w:rsidR="009F625C">
        <w:t xml:space="preserve">, 80 </w:t>
      </w:r>
      <w:r w:rsidR="00854014" w:rsidRPr="002D3250">
        <w:rPr>
          <w:color w:val="000000" w:themeColor="text1"/>
        </w:rPr>
        <w:t>µM</w:t>
      </w:r>
      <w:r w:rsidR="00854014">
        <w:rPr>
          <w:color w:val="000000" w:themeColor="text1"/>
        </w:rPr>
        <w:t xml:space="preserve"> </w:t>
      </w:r>
      <w:r w:rsidR="00854014">
        <w:t xml:space="preserve"> </w:t>
      </w:r>
      <w:r w:rsidR="009F625C">
        <w:t xml:space="preserve">olacak şekilde hücrelere uygulandı. Kuersetin </w:t>
      </w:r>
      <w:r w:rsidR="00F83BBD">
        <w:t xml:space="preserve">için ise; 15 mg toz kimyasal 1,5 ml </w:t>
      </w:r>
      <w:proofErr w:type="spellStart"/>
      <w:r w:rsidR="00F83BBD">
        <w:t>DMSO’da</w:t>
      </w:r>
      <w:proofErr w:type="spellEnd"/>
      <w:r w:rsidR="00F83BBD">
        <w:t xml:space="preserve"> çözdürüldü. Hücrelere 20 </w:t>
      </w:r>
      <w:r w:rsidR="00854014" w:rsidRPr="002D3250">
        <w:rPr>
          <w:color w:val="000000" w:themeColor="text1"/>
        </w:rPr>
        <w:t>µM</w:t>
      </w:r>
      <w:r w:rsidR="00854014">
        <w:rPr>
          <w:color w:val="000000" w:themeColor="text1"/>
        </w:rPr>
        <w:t xml:space="preserve"> </w:t>
      </w:r>
      <w:r w:rsidR="00854014">
        <w:t xml:space="preserve"> </w:t>
      </w:r>
      <w:r w:rsidR="00F83BBD">
        <w:t xml:space="preserve">, </w:t>
      </w:r>
      <w:r w:rsidR="00DA38ED">
        <w:t xml:space="preserve">30 </w:t>
      </w:r>
      <w:r w:rsidR="00854014" w:rsidRPr="002D3250">
        <w:rPr>
          <w:color w:val="000000" w:themeColor="text1"/>
        </w:rPr>
        <w:t>µM</w:t>
      </w:r>
      <w:r w:rsidR="00854014">
        <w:rPr>
          <w:color w:val="000000" w:themeColor="text1"/>
        </w:rPr>
        <w:t xml:space="preserve"> </w:t>
      </w:r>
      <w:r w:rsidR="00854014">
        <w:t xml:space="preserve"> </w:t>
      </w:r>
      <w:r w:rsidR="00DA38ED">
        <w:t>, 40</w:t>
      </w:r>
      <w:r w:rsidR="00DA38ED" w:rsidRPr="00DA38ED">
        <w:t xml:space="preserve"> </w:t>
      </w:r>
      <w:r w:rsidR="00854014" w:rsidRPr="002D3250">
        <w:rPr>
          <w:color w:val="000000" w:themeColor="text1"/>
        </w:rPr>
        <w:t>µM</w:t>
      </w:r>
      <w:r w:rsidR="00854014">
        <w:rPr>
          <w:color w:val="000000" w:themeColor="text1"/>
        </w:rPr>
        <w:t xml:space="preserve"> </w:t>
      </w:r>
      <w:r w:rsidR="00854014">
        <w:t xml:space="preserve"> </w:t>
      </w:r>
      <w:r w:rsidR="00DA38ED">
        <w:t xml:space="preserve">, 50 </w:t>
      </w:r>
      <w:r w:rsidR="00854014" w:rsidRPr="002D3250">
        <w:rPr>
          <w:color w:val="000000" w:themeColor="text1"/>
        </w:rPr>
        <w:t>µM</w:t>
      </w:r>
      <w:r w:rsidR="00854014">
        <w:rPr>
          <w:color w:val="000000" w:themeColor="text1"/>
        </w:rPr>
        <w:t xml:space="preserve"> </w:t>
      </w:r>
      <w:r w:rsidR="00854014">
        <w:t xml:space="preserve"> </w:t>
      </w:r>
      <w:r w:rsidR="00DA38ED">
        <w:t xml:space="preserve">ve 60 </w:t>
      </w:r>
      <w:r w:rsidR="00854014" w:rsidRPr="002D3250">
        <w:rPr>
          <w:color w:val="000000" w:themeColor="text1"/>
        </w:rPr>
        <w:t>µM</w:t>
      </w:r>
      <w:r w:rsidR="00854014">
        <w:rPr>
          <w:color w:val="000000" w:themeColor="text1"/>
        </w:rPr>
        <w:t xml:space="preserve"> </w:t>
      </w:r>
      <w:r w:rsidR="00854014">
        <w:t xml:space="preserve"> </w:t>
      </w:r>
      <w:r w:rsidR="00DA38ED">
        <w:t xml:space="preserve">dozlarında uygulandı. Deneylerde kullanılmak için uygun olan doz (IC50 değeri) bakılarak 40 </w:t>
      </w:r>
      <w:r w:rsidR="00854014" w:rsidRPr="002D3250">
        <w:rPr>
          <w:color w:val="000000" w:themeColor="text1"/>
        </w:rPr>
        <w:t>µM</w:t>
      </w:r>
      <w:r w:rsidR="00854014">
        <w:rPr>
          <w:color w:val="000000" w:themeColor="text1"/>
        </w:rPr>
        <w:t xml:space="preserve"> </w:t>
      </w:r>
      <w:r w:rsidR="00854014">
        <w:t xml:space="preserve"> </w:t>
      </w:r>
      <w:r w:rsidR="00DA38ED">
        <w:t xml:space="preserve">olarak belirlendi. Kombine tedavi gruplarını oluşturmak için yapılan doz hesaplamasında 20 </w:t>
      </w:r>
      <w:r w:rsidR="00854014" w:rsidRPr="002D3250">
        <w:rPr>
          <w:color w:val="000000" w:themeColor="text1"/>
        </w:rPr>
        <w:t>µM</w:t>
      </w:r>
      <w:r w:rsidR="00854014">
        <w:rPr>
          <w:color w:val="000000" w:themeColor="text1"/>
        </w:rPr>
        <w:t xml:space="preserve"> </w:t>
      </w:r>
      <w:r w:rsidR="00854014">
        <w:t xml:space="preserve"> </w:t>
      </w:r>
      <w:r w:rsidR="00DA38ED">
        <w:t xml:space="preserve">kuersetin 20 </w:t>
      </w:r>
      <w:r w:rsidR="00854014" w:rsidRPr="002D3250">
        <w:rPr>
          <w:color w:val="000000" w:themeColor="text1"/>
        </w:rPr>
        <w:t>µM</w:t>
      </w:r>
      <w:r w:rsidR="00854014">
        <w:rPr>
          <w:color w:val="000000" w:themeColor="text1"/>
        </w:rPr>
        <w:t xml:space="preserve"> </w:t>
      </w:r>
      <w:r w:rsidR="00854014">
        <w:t xml:space="preserve"> </w:t>
      </w:r>
      <w:r w:rsidR="00DA38ED">
        <w:t xml:space="preserve">galangin ile ve 40 </w:t>
      </w:r>
      <w:r w:rsidR="00854014" w:rsidRPr="002D3250">
        <w:rPr>
          <w:color w:val="000000" w:themeColor="text1"/>
        </w:rPr>
        <w:t>µM</w:t>
      </w:r>
      <w:r w:rsidR="00854014">
        <w:rPr>
          <w:color w:val="000000" w:themeColor="text1"/>
        </w:rPr>
        <w:t xml:space="preserve"> </w:t>
      </w:r>
      <w:r w:rsidR="00854014">
        <w:t xml:space="preserve"> </w:t>
      </w:r>
      <w:r w:rsidR="00DA38ED">
        <w:t>kuersetin  de 40</w:t>
      </w:r>
      <w:r w:rsidR="00DA38ED" w:rsidRPr="00DA38ED">
        <w:t xml:space="preserve"> </w:t>
      </w:r>
      <w:r w:rsidR="00854014" w:rsidRPr="002D3250">
        <w:rPr>
          <w:color w:val="000000" w:themeColor="text1"/>
        </w:rPr>
        <w:t>µM</w:t>
      </w:r>
      <w:r w:rsidR="00854014">
        <w:rPr>
          <w:color w:val="000000" w:themeColor="text1"/>
        </w:rPr>
        <w:t xml:space="preserve"> </w:t>
      </w:r>
      <w:r w:rsidR="00854014">
        <w:t xml:space="preserve"> </w:t>
      </w:r>
      <w:r w:rsidR="00DA38ED">
        <w:t xml:space="preserve">galangin ile uygulandı ve MTT testi yapıldı. </w:t>
      </w:r>
    </w:p>
    <w:p w14:paraId="64F4D403" w14:textId="7A8B7FF9" w:rsidR="008A4975" w:rsidRDefault="005840A4" w:rsidP="008A4975">
      <w:pPr>
        <w:keepNext/>
        <w:spacing w:after="120"/>
        <w:ind w:firstLine="0"/>
        <w:jc w:val="center"/>
      </w:pPr>
      <w:r>
        <w:rPr>
          <w:noProof/>
          <w:szCs w:val="24"/>
        </w:rPr>
        <w:drawing>
          <wp:inline distT="0" distB="0" distL="0" distR="0" wp14:anchorId="54B97DC6" wp14:editId="1E226A1C">
            <wp:extent cx="4232006" cy="2025650"/>
            <wp:effectExtent l="0" t="0" r="0" b="0"/>
            <wp:docPr id="2126727381" name="Resim 2" descr="ekran görüntüsü, mor, renklilik, ley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27381" name="Resim 2" descr="ekran görüntüsü, mor, renklilik, leylak içeren bir resim&#10;&#10;Açıklama otomatik olarak oluşturuldu"/>
                    <pic:cNvPicPr/>
                  </pic:nvPicPr>
                  <pic:blipFill rotWithShape="1">
                    <a:blip r:embed="rId26">
                      <a:extLst>
                        <a:ext uri="{28A0092B-C50C-407E-A947-70E740481C1C}">
                          <a14:useLocalDpi xmlns:a14="http://schemas.microsoft.com/office/drawing/2010/main" val="0"/>
                        </a:ext>
                      </a:extLst>
                    </a:blip>
                    <a:srcRect l="4334" r="3993" b="5131"/>
                    <a:stretch/>
                  </pic:blipFill>
                  <pic:spPr bwMode="auto">
                    <a:xfrm>
                      <a:off x="0" y="0"/>
                      <a:ext cx="4337199" cy="2076001"/>
                    </a:xfrm>
                    <a:prstGeom prst="rect">
                      <a:avLst/>
                    </a:prstGeom>
                    <a:ln>
                      <a:noFill/>
                    </a:ln>
                    <a:extLst>
                      <a:ext uri="{53640926-AAD7-44D8-BBD7-CCE9431645EC}">
                        <a14:shadowObscured xmlns:a14="http://schemas.microsoft.com/office/drawing/2010/main"/>
                      </a:ext>
                    </a:extLst>
                  </pic:spPr>
                </pic:pic>
              </a:graphicData>
            </a:graphic>
          </wp:inline>
        </w:drawing>
      </w:r>
    </w:p>
    <w:p w14:paraId="0B4538AF" w14:textId="63D1B634" w:rsidR="00153091" w:rsidRPr="00C23F84" w:rsidRDefault="008A4975" w:rsidP="005A403D">
      <w:pPr>
        <w:pStyle w:val="ResimYazs"/>
        <w:ind w:left="1416" w:firstLine="0"/>
        <w:jc w:val="left"/>
        <w:rPr>
          <w:i w:val="0"/>
          <w:iCs w:val="0"/>
          <w:color w:val="000000" w:themeColor="text1"/>
          <w:sz w:val="24"/>
          <w:szCs w:val="24"/>
        </w:rPr>
      </w:pPr>
      <w:r w:rsidRPr="00C23F84">
        <w:rPr>
          <w:b/>
          <w:bCs/>
          <w:i w:val="0"/>
          <w:iCs w:val="0"/>
          <w:color w:val="000000" w:themeColor="text1"/>
          <w:sz w:val="24"/>
          <w:szCs w:val="24"/>
        </w:rPr>
        <w:t xml:space="preserve">Resim 6. </w:t>
      </w:r>
      <w:r w:rsidRPr="00C23F84">
        <w:rPr>
          <w:i w:val="0"/>
          <w:iCs w:val="0"/>
          <w:color w:val="000000" w:themeColor="text1"/>
          <w:sz w:val="24"/>
          <w:szCs w:val="24"/>
        </w:rPr>
        <w:t>İlaçların dozunu belirlemek amacıyla yapılan MTT testi</w:t>
      </w:r>
    </w:p>
    <w:p w14:paraId="02FC334A" w14:textId="77777777" w:rsidR="008A4975" w:rsidRPr="008A4975" w:rsidRDefault="008A4975" w:rsidP="008A4975"/>
    <w:p w14:paraId="2EC9E817" w14:textId="18860498" w:rsidR="00854014" w:rsidRPr="005840A4" w:rsidRDefault="005840A4" w:rsidP="005840A4">
      <w:pPr>
        <w:ind w:firstLine="0"/>
        <w:rPr>
          <w:rFonts w:cs="Times New Roman"/>
          <w:b/>
          <w:bCs/>
          <w:szCs w:val="24"/>
        </w:rPr>
      </w:pPr>
      <w:r>
        <w:rPr>
          <w:rFonts w:cs="Times New Roman"/>
          <w:b/>
          <w:szCs w:val="24"/>
        </w:rPr>
        <w:t>(</w:t>
      </w:r>
      <w:r w:rsidR="002D3250">
        <w:rPr>
          <w:rFonts w:cs="Times New Roman"/>
          <w:b/>
          <w:szCs w:val="24"/>
        </w:rPr>
        <w:t xml:space="preserve">Q1:  20 </w:t>
      </w:r>
      <w:r w:rsidR="002D3250" w:rsidRPr="002D3250">
        <w:rPr>
          <w:color w:val="000000" w:themeColor="text1"/>
        </w:rPr>
        <w:t>µM</w:t>
      </w:r>
      <w:r w:rsidR="002D3250">
        <w:rPr>
          <w:rFonts w:cs="Times New Roman"/>
          <w:color w:val="000000" w:themeColor="text1"/>
          <w:szCs w:val="24"/>
        </w:rPr>
        <w:t xml:space="preserve"> kuersetin</w:t>
      </w:r>
      <w:r>
        <w:rPr>
          <w:rFonts w:cs="Times New Roman"/>
          <w:color w:val="000000" w:themeColor="text1"/>
          <w:szCs w:val="24"/>
        </w:rPr>
        <w:t>,</w:t>
      </w:r>
      <w:r w:rsidR="002D3250">
        <w:rPr>
          <w:rFonts w:cs="Times New Roman"/>
          <w:color w:val="000000" w:themeColor="text1"/>
          <w:szCs w:val="24"/>
        </w:rPr>
        <w:t xml:space="preserve">  </w:t>
      </w:r>
      <w:r>
        <w:rPr>
          <w:rFonts w:cs="Times New Roman"/>
          <w:b/>
          <w:szCs w:val="24"/>
        </w:rPr>
        <w:t xml:space="preserve">Q2: 30 </w:t>
      </w:r>
      <w:r w:rsidRPr="002D3250">
        <w:t>µM</w:t>
      </w:r>
      <w:r>
        <w:t xml:space="preserve"> kuersetin  ,  </w:t>
      </w:r>
      <w:r>
        <w:rPr>
          <w:rFonts w:cs="Times New Roman"/>
          <w:b/>
          <w:szCs w:val="24"/>
        </w:rPr>
        <w:t xml:space="preserve">Q3: 40 </w:t>
      </w:r>
      <w:r w:rsidRPr="002D3250">
        <w:t>µM</w:t>
      </w:r>
      <w:r>
        <w:t xml:space="preserve"> kuersetin , </w:t>
      </w:r>
      <w:r>
        <w:rPr>
          <w:rFonts w:cs="Times New Roman"/>
          <w:b/>
          <w:szCs w:val="24"/>
        </w:rPr>
        <w:t xml:space="preserve">Q4: 50 </w:t>
      </w:r>
      <w:r w:rsidRPr="002D3250">
        <w:t>µM</w:t>
      </w:r>
      <w:r>
        <w:t xml:space="preserve"> kuersetin ,     </w:t>
      </w:r>
      <w:r w:rsidRPr="002D3250">
        <w:rPr>
          <w:rFonts w:cs="Times New Roman"/>
          <w:b/>
          <w:bCs/>
          <w:szCs w:val="24"/>
        </w:rPr>
        <w:t xml:space="preserve">Q5:  60 </w:t>
      </w:r>
      <w:r w:rsidRPr="002D3250">
        <w:t>µM kuersetin</w:t>
      </w:r>
      <w:r w:rsidRPr="002D3250">
        <w:rPr>
          <w:b/>
          <w:bCs/>
        </w:rPr>
        <w:t xml:space="preserve"> </w:t>
      </w:r>
      <w:r>
        <w:rPr>
          <w:b/>
          <w:bCs/>
        </w:rPr>
        <w:t>,</w:t>
      </w:r>
      <w:r w:rsidRPr="002D3250">
        <w:rPr>
          <w:b/>
          <w:bCs/>
        </w:rPr>
        <w:t xml:space="preserve">    </w:t>
      </w:r>
      <w:r>
        <w:rPr>
          <w:b/>
          <w:bCs/>
        </w:rPr>
        <w:t xml:space="preserve">K1: </w:t>
      </w:r>
      <w:r w:rsidRPr="008A4975">
        <w:t>Kontrol</w:t>
      </w:r>
      <w:r>
        <w:rPr>
          <w:b/>
          <w:bCs/>
        </w:rPr>
        <w:t xml:space="preserve">, </w:t>
      </w:r>
      <w:r w:rsidRPr="002D3250">
        <w:rPr>
          <w:b/>
          <w:bCs/>
        </w:rPr>
        <w:t xml:space="preserve">  </w:t>
      </w:r>
      <w:r>
        <w:rPr>
          <w:rFonts w:cs="Times New Roman"/>
          <w:b/>
          <w:bCs/>
          <w:szCs w:val="24"/>
        </w:rPr>
        <w:t xml:space="preserve">K2: </w:t>
      </w:r>
      <w:r w:rsidRPr="008A4975">
        <w:rPr>
          <w:rFonts w:cs="Times New Roman"/>
          <w:szCs w:val="24"/>
        </w:rPr>
        <w:t>Kontrol</w:t>
      </w:r>
      <w:r>
        <w:rPr>
          <w:rFonts w:cs="Times New Roman"/>
          <w:b/>
          <w:bCs/>
          <w:szCs w:val="24"/>
        </w:rPr>
        <w:t xml:space="preserve"> ) (</w:t>
      </w:r>
      <w:r w:rsidR="002D3250" w:rsidRPr="002D3250">
        <w:rPr>
          <w:rFonts w:cs="Times New Roman"/>
          <w:b/>
          <w:bCs/>
          <w:color w:val="000000" w:themeColor="text1"/>
          <w:szCs w:val="24"/>
        </w:rPr>
        <w:t xml:space="preserve">G1: </w:t>
      </w:r>
      <w:r w:rsidR="002D3250" w:rsidRPr="002D3250">
        <w:rPr>
          <w:rFonts w:cs="Times New Roman"/>
          <w:color w:val="000000" w:themeColor="text1"/>
          <w:szCs w:val="24"/>
        </w:rPr>
        <w:t xml:space="preserve">10 </w:t>
      </w:r>
      <w:r w:rsidR="002D3250" w:rsidRPr="002D3250">
        <w:rPr>
          <w:color w:val="000000" w:themeColor="text1"/>
        </w:rPr>
        <w:t>µM</w:t>
      </w:r>
      <w:r w:rsidR="002D3250">
        <w:rPr>
          <w:color w:val="000000" w:themeColor="text1"/>
        </w:rPr>
        <w:t xml:space="preserve"> galangin</w:t>
      </w:r>
      <w:r>
        <w:rPr>
          <w:rFonts w:cs="Times New Roman"/>
          <w:b/>
          <w:bCs/>
          <w:szCs w:val="24"/>
        </w:rPr>
        <w:t xml:space="preserve">, </w:t>
      </w:r>
      <w:r w:rsidR="002D3250" w:rsidRPr="002D3250">
        <w:rPr>
          <w:b/>
          <w:bCs/>
        </w:rPr>
        <w:t>G2</w:t>
      </w:r>
      <w:r w:rsidR="002D3250">
        <w:rPr>
          <w:b/>
          <w:bCs/>
        </w:rPr>
        <w:t xml:space="preserve"> : </w:t>
      </w:r>
      <w:r w:rsidR="002D3250">
        <w:t xml:space="preserve">20 </w:t>
      </w:r>
      <w:r w:rsidR="002D3250" w:rsidRPr="002D3250">
        <w:rPr>
          <w:color w:val="000000" w:themeColor="text1"/>
        </w:rPr>
        <w:t>µM</w:t>
      </w:r>
      <w:r w:rsidR="002D3250">
        <w:rPr>
          <w:color w:val="000000" w:themeColor="text1"/>
        </w:rPr>
        <w:t xml:space="preserve"> galangin</w:t>
      </w:r>
      <w:r>
        <w:rPr>
          <w:rFonts w:cs="Times New Roman"/>
          <w:b/>
          <w:bCs/>
          <w:szCs w:val="24"/>
        </w:rPr>
        <w:t xml:space="preserve">, </w:t>
      </w:r>
      <w:r w:rsidR="002D3250" w:rsidRPr="002D3250">
        <w:rPr>
          <w:b/>
          <w:bCs/>
          <w:color w:val="000000" w:themeColor="text1"/>
        </w:rPr>
        <w:t>G3</w:t>
      </w:r>
      <w:r w:rsidR="002D3250">
        <w:rPr>
          <w:color w:val="000000" w:themeColor="text1"/>
        </w:rPr>
        <w:t xml:space="preserve">: 30 </w:t>
      </w:r>
      <w:r w:rsidR="002D3250" w:rsidRPr="002D3250">
        <w:rPr>
          <w:color w:val="000000" w:themeColor="text1"/>
        </w:rPr>
        <w:t>µM</w:t>
      </w:r>
      <w:r w:rsidR="002D3250">
        <w:rPr>
          <w:color w:val="000000" w:themeColor="text1"/>
        </w:rPr>
        <w:t xml:space="preserve"> galangin</w:t>
      </w:r>
      <w:r>
        <w:rPr>
          <w:rFonts w:cs="Times New Roman"/>
          <w:b/>
          <w:bCs/>
          <w:szCs w:val="24"/>
        </w:rPr>
        <w:t xml:space="preserve">, </w:t>
      </w:r>
      <w:r w:rsidR="002D3250" w:rsidRPr="002D3250">
        <w:rPr>
          <w:b/>
          <w:bCs/>
        </w:rPr>
        <w:t>G4</w:t>
      </w:r>
      <w:r w:rsidR="002D3250">
        <w:rPr>
          <w:b/>
          <w:bCs/>
        </w:rPr>
        <w:t xml:space="preserve">: </w:t>
      </w:r>
      <w:r w:rsidR="002D3250" w:rsidRPr="002D3250">
        <w:t xml:space="preserve">40 </w:t>
      </w:r>
      <w:r w:rsidR="002D3250" w:rsidRPr="002D3250">
        <w:rPr>
          <w:color w:val="000000" w:themeColor="text1"/>
        </w:rPr>
        <w:t>µM</w:t>
      </w:r>
      <w:r w:rsidR="002D3250">
        <w:rPr>
          <w:color w:val="000000" w:themeColor="text1"/>
        </w:rPr>
        <w:t xml:space="preserve"> galangin</w:t>
      </w:r>
      <w:r>
        <w:rPr>
          <w:rFonts w:cs="Times New Roman"/>
          <w:b/>
          <w:bCs/>
          <w:szCs w:val="24"/>
        </w:rPr>
        <w:t xml:space="preserve">, </w:t>
      </w:r>
      <w:r w:rsidR="002D3250" w:rsidRPr="002D3250">
        <w:rPr>
          <w:b/>
          <w:bCs/>
        </w:rPr>
        <w:t>G</w:t>
      </w:r>
      <w:r w:rsidR="00854014">
        <w:rPr>
          <w:b/>
          <w:bCs/>
        </w:rPr>
        <w:t>5</w:t>
      </w:r>
      <w:r w:rsidR="002D3250">
        <w:rPr>
          <w:b/>
          <w:bCs/>
        </w:rPr>
        <w:t xml:space="preserve">: </w:t>
      </w:r>
      <w:r w:rsidR="002D3250" w:rsidRPr="002D3250">
        <w:t>50</w:t>
      </w:r>
      <w:r w:rsidR="002D3250">
        <w:rPr>
          <w:b/>
          <w:bCs/>
        </w:rPr>
        <w:t xml:space="preserve"> </w:t>
      </w:r>
      <w:r w:rsidR="002D3250" w:rsidRPr="002D3250">
        <w:rPr>
          <w:color w:val="000000" w:themeColor="text1"/>
        </w:rPr>
        <w:t>µM</w:t>
      </w:r>
      <w:r w:rsidR="002D3250">
        <w:rPr>
          <w:color w:val="000000" w:themeColor="text1"/>
        </w:rPr>
        <w:t xml:space="preserve"> galangin</w:t>
      </w:r>
      <w:r>
        <w:rPr>
          <w:rFonts w:cs="Times New Roman"/>
          <w:b/>
          <w:bCs/>
          <w:szCs w:val="24"/>
        </w:rPr>
        <w:t xml:space="preserve">, </w:t>
      </w:r>
      <w:r w:rsidR="002D3250">
        <w:rPr>
          <w:b/>
          <w:bCs/>
        </w:rPr>
        <w:t>G</w:t>
      </w:r>
      <w:r w:rsidR="00854014">
        <w:rPr>
          <w:b/>
          <w:bCs/>
        </w:rPr>
        <w:t>6</w:t>
      </w:r>
      <w:r w:rsidR="002D3250">
        <w:rPr>
          <w:b/>
          <w:bCs/>
        </w:rPr>
        <w:t xml:space="preserve">: </w:t>
      </w:r>
      <w:r w:rsidR="00854014" w:rsidRPr="00854014">
        <w:t xml:space="preserve">60 </w:t>
      </w:r>
      <w:r w:rsidR="00854014" w:rsidRPr="00854014">
        <w:rPr>
          <w:color w:val="000000" w:themeColor="text1"/>
        </w:rPr>
        <w:t>µ</w:t>
      </w:r>
      <w:r w:rsidR="00854014" w:rsidRPr="002D3250">
        <w:rPr>
          <w:color w:val="000000" w:themeColor="text1"/>
        </w:rPr>
        <w:t>M</w:t>
      </w:r>
      <w:r w:rsidR="00854014">
        <w:rPr>
          <w:color w:val="000000" w:themeColor="text1"/>
        </w:rPr>
        <w:t xml:space="preserve"> galangin</w:t>
      </w:r>
      <w:r>
        <w:rPr>
          <w:rFonts w:cs="Times New Roman"/>
          <w:b/>
          <w:bCs/>
          <w:szCs w:val="24"/>
        </w:rPr>
        <w:t xml:space="preserve">, </w:t>
      </w:r>
      <w:r w:rsidR="00854014">
        <w:rPr>
          <w:rFonts w:cs="Times New Roman"/>
          <w:b/>
          <w:bCs/>
          <w:szCs w:val="24"/>
        </w:rPr>
        <w:t xml:space="preserve">G7: </w:t>
      </w:r>
      <w:r w:rsidR="00854014">
        <w:rPr>
          <w:rFonts w:cs="Times New Roman"/>
          <w:szCs w:val="24"/>
        </w:rPr>
        <w:t xml:space="preserve">80 </w:t>
      </w:r>
      <w:r w:rsidR="00854014" w:rsidRPr="002D3250">
        <w:rPr>
          <w:color w:val="000000" w:themeColor="text1"/>
        </w:rPr>
        <w:t>µM</w:t>
      </w:r>
      <w:r w:rsidR="00854014">
        <w:rPr>
          <w:color w:val="000000" w:themeColor="text1"/>
        </w:rPr>
        <w:t xml:space="preserve"> galangin</w:t>
      </w:r>
      <w:r>
        <w:rPr>
          <w:color w:val="000000" w:themeColor="text1"/>
        </w:rPr>
        <w:t>)</w:t>
      </w:r>
    </w:p>
    <w:p w14:paraId="7CCE7931" w14:textId="77777777" w:rsidR="008A4975" w:rsidRPr="008A4975" w:rsidRDefault="008A4975" w:rsidP="0057668F">
      <w:pPr>
        <w:spacing w:after="120"/>
        <w:ind w:firstLine="0"/>
        <w:rPr>
          <w:color w:val="000000" w:themeColor="text1"/>
        </w:rPr>
      </w:pPr>
    </w:p>
    <w:p w14:paraId="7E2D439D" w14:textId="52C76F9F" w:rsidR="00F50282" w:rsidRDefault="00DA2348" w:rsidP="00265A6B">
      <w:pPr>
        <w:pStyle w:val="AralkYok"/>
        <w:spacing w:after="120"/>
        <w:rPr>
          <w:rFonts w:cs="Times New Roman"/>
          <w:szCs w:val="24"/>
          <w:shd w:val="clear" w:color="auto" w:fill="FFFFFF"/>
        </w:rPr>
      </w:pPr>
      <w:r>
        <w:rPr>
          <w:rFonts w:cs="Times New Roman"/>
          <w:szCs w:val="24"/>
          <w:shd w:val="clear" w:color="auto" w:fill="FFFFFF"/>
        </w:rPr>
        <w:t xml:space="preserve">Kuersetin ve galangin kimyasallarına ait MTT test sonuçları. Kimyasal miktarı arttıkça hücre yoğunluğu azalmıştır.  Kontrol gruplarında hücre yoğunluğu fazla olduğu için daha koyu renkler gözlenmektedir. </w:t>
      </w:r>
    </w:p>
    <w:p w14:paraId="396A2CC9" w14:textId="77777777" w:rsidR="008A4975" w:rsidRDefault="00724BF1" w:rsidP="008A4975">
      <w:pPr>
        <w:pStyle w:val="AralkYok"/>
        <w:keepNext/>
        <w:spacing w:after="120"/>
        <w:jc w:val="center"/>
      </w:pPr>
      <w:r>
        <w:rPr>
          <w:rFonts w:cs="Times New Roman"/>
          <w:noProof/>
          <w:szCs w:val="24"/>
          <w:shd w:val="clear" w:color="auto" w:fill="FFFFFF"/>
        </w:rPr>
        <w:drawing>
          <wp:inline distT="0" distB="0" distL="0" distR="0" wp14:anchorId="245FB51D" wp14:editId="48BDAFCB">
            <wp:extent cx="6299200" cy="4658498"/>
            <wp:effectExtent l="0" t="0" r="0" b="2540"/>
            <wp:docPr id="1102555240" name="Resim 2" descr="metin, diyagram,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55240" name="Resim 2" descr="metin, diyagram, tasarım içeren bir resim&#10;&#10;Açıklama otomatik olarak oluşturuldu"/>
                    <pic:cNvPicPr/>
                  </pic:nvPicPr>
                  <pic:blipFill>
                    <a:blip r:embed="rId27">
                      <a:extLst>
                        <a:ext uri="{28A0092B-C50C-407E-A947-70E740481C1C}">
                          <a14:useLocalDpi xmlns:a14="http://schemas.microsoft.com/office/drawing/2010/main" val="0"/>
                        </a:ext>
                      </a:extLst>
                    </a:blip>
                    <a:stretch>
                      <a:fillRect/>
                    </a:stretch>
                  </pic:blipFill>
                  <pic:spPr>
                    <a:xfrm>
                      <a:off x="0" y="0"/>
                      <a:ext cx="6351989" cy="4697537"/>
                    </a:xfrm>
                    <a:prstGeom prst="rect">
                      <a:avLst/>
                    </a:prstGeom>
                  </pic:spPr>
                </pic:pic>
              </a:graphicData>
            </a:graphic>
          </wp:inline>
        </w:drawing>
      </w:r>
    </w:p>
    <w:p w14:paraId="1EB0A897" w14:textId="323EAF96" w:rsidR="00BD704F" w:rsidRPr="00C23F84" w:rsidRDefault="008A4975" w:rsidP="004D19DE">
      <w:pPr>
        <w:pStyle w:val="ResimYazs"/>
        <w:spacing w:line="360" w:lineRule="auto"/>
        <w:ind w:left="1418" w:hanging="709"/>
        <w:jc w:val="left"/>
        <w:rPr>
          <w:i w:val="0"/>
          <w:iCs w:val="0"/>
          <w:color w:val="000000" w:themeColor="text1"/>
          <w:sz w:val="24"/>
          <w:szCs w:val="24"/>
        </w:rPr>
      </w:pPr>
      <w:r w:rsidRPr="00C23F84">
        <w:rPr>
          <w:b/>
          <w:bCs/>
          <w:i w:val="0"/>
          <w:iCs w:val="0"/>
          <w:color w:val="000000" w:themeColor="text1"/>
          <w:sz w:val="24"/>
          <w:szCs w:val="24"/>
        </w:rPr>
        <w:t xml:space="preserve">Şekil </w:t>
      </w:r>
      <w:r w:rsidRPr="00C23F84">
        <w:rPr>
          <w:b/>
          <w:bCs/>
          <w:i w:val="0"/>
          <w:iCs w:val="0"/>
          <w:color w:val="000000" w:themeColor="text1"/>
          <w:sz w:val="24"/>
          <w:szCs w:val="24"/>
        </w:rPr>
        <w:fldChar w:fldCharType="begin"/>
      </w:r>
      <w:r w:rsidRPr="00C23F84">
        <w:rPr>
          <w:b/>
          <w:bCs/>
          <w:i w:val="0"/>
          <w:iCs w:val="0"/>
          <w:color w:val="000000" w:themeColor="text1"/>
          <w:sz w:val="24"/>
          <w:szCs w:val="24"/>
        </w:rPr>
        <w:instrText xml:space="preserve"> SEQ Şekil \* ARABIC </w:instrText>
      </w:r>
      <w:r w:rsidRPr="00C23F84">
        <w:rPr>
          <w:b/>
          <w:bCs/>
          <w:i w:val="0"/>
          <w:iCs w:val="0"/>
          <w:color w:val="000000" w:themeColor="text1"/>
          <w:sz w:val="24"/>
          <w:szCs w:val="24"/>
        </w:rPr>
        <w:fldChar w:fldCharType="separate"/>
      </w:r>
      <w:r w:rsidR="0079425E" w:rsidRPr="00C23F84">
        <w:rPr>
          <w:b/>
          <w:bCs/>
          <w:i w:val="0"/>
          <w:iCs w:val="0"/>
          <w:noProof/>
          <w:color w:val="000000" w:themeColor="text1"/>
          <w:sz w:val="24"/>
          <w:szCs w:val="24"/>
        </w:rPr>
        <w:t>3</w:t>
      </w:r>
      <w:r w:rsidRPr="00C23F84">
        <w:rPr>
          <w:b/>
          <w:bCs/>
          <w:i w:val="0"/>
          <w:iCs w:val="0"/>
          <w:color w:val="000000" w:themeColor="text1"/>
          <w:sz w:val="24"/>
          <w:szCs w:val="24"/>
        </w:rPr>
        <w:fldChar w:fldCharType="end"/>
      </w:r>
      <w:r w:rsidRPr="00C23F84">
        <w:rPr>
          <w:b/>
          <w:bCs/>
          <w:i w:val="0"/>
          <w:iCs w:val="0"/>
          <w:color w:val="000000" w:themeColor="text1"/>
          <w:sz w:val="24"/>
          <w:szCs w:val="24"/>
        </w:rPr>
        <w:t>.</w:t>
      </w:r>
      <w:r w:rsidRPr="00C23F84">
        <w:rPr>
          <w:i w:val="0"/>
          <w:iCs w:val="0"/>
          <w:color w:val="000000" w:themeColor="text1"/>
          <w:sz w:val="24"/>
          <w:szCs w:val="24"/>
        </w:rPr>
        <w:t xml:space="preserve"> Galangin ve kuersetin ilaçları ile muamele edilmiş SHSY-5Y hücrelerinin 48 saat sonundaki MTT sonuçlarına ait grafik</w:t>
      </w:r>
    </w:p>
    <w:p w14:paraId="4E3D7A27" w14:textId="77777777" w:rsidR="008A4975" w:rsidRPr="008A4975" w:rsidRDefault="008A4975" w:rsidP="008A4975"/>
    <w:p w14:paraId="0762615B" w14:textId="13354090" w:rsidR="00DA38ED" w:rsidRDefault="00DA38ED" w:rsidP="00DA38ED">
      <w:r>
        <w:t xml:space="preserve">Doz uygulamalarına bakılarak kueersetin 40 </w:t>
      </w:r>
      <w:r w:rsidR="00854014" w:rsidRPr="002D3250">
        <w:rPr>
          <w:color w:val="000000" w:themeColor="text1"/>
        </w:rPr>
        <w:t>µM</w:t>
      </w:r>
      <w:r w:rsidR="00854014">
        <w:t xml:space="preserve"> </w:t>
      </w:r>
      <w:r>
        <w:t>ve galangin 40</w:t>
      </w:r>
      <w:r w:rsidR="00854014">
        <w:t xml:space="preserve"> </w:t>
      </w:r>
      <w:r w:rsidR="00854014" w:rsidRPr="002D3250">
        <w:rPr>
          <w:color w:val="000000" w:themeColor="text1"/>
        </w:rPr>
        <w:t>µM</w:t>
      </w:r>
      <w:r w:rsidR="00854014">
        <w:rPr>
          <w:color w:val="000000" w:themeColor="text1"/>
        </w:rPr>
        <w:t xml:space="preserve"> </w:t>
      </w:r>
      <w:r>
        <w:t xml:space="preserve"> dozları hücre proliferasyonu üzerinde en etkili dozlar olarak kabul edilmiştir. Hücre proliferasyonunda %50 civarında azaltıcı etkisi olduğu gözlenmiştir. </w:t>
      </w:r>
      <w:proofErr w:type="spellStart"/>
      <w:r>
        <w:t>Kuersetinde</w:t>
      </w:r>
      <w:proofErr w:type="spellEnd"/>
      <w:r>
        <w:t xml:space="preserve"> daha yüksek dozlar toksik etki oluşturabileceği için uygulanmamıştır. </w:t>
      </w:r>
    </w:p>
    <w:p w14:paraId="50244F73" w14:textId="77777777" w:rsidR="00AD0D38" w:rsidRDefault="00AD0D38" w:rsidP="00AD0D38">
      <w:pPr>
        <w:ind w:firstLine="0"/>
      </w:pPr>
    </w:p>
    <w:p w14:paraId="3F834499" w14:textId="77777777" w:rsidR="00153091" w:rsidRDefault="00153091" w:rsidP="00DA38ED"/>
    <w:p w14:paraId="029C01E4" w14:textId="77777777" w:rsidR="005840A4" w:rsidRDefault="005840A4" w:rsidP="00DA38ED"/>
    <w:p w14:paraId="6A43FA60" w14:textId="77777777" w:rsidR="005840A4" w:rsidRDefault="005840A4" w:rsidP="00DA38ED"/>
    <w:p w14:paraId="48635C07" w14:textId="77777777" w:rsidR="00153091" w:rsidRDefault="00153091" w:rsidP="00724ABF">
      <w:pPr>
        <w:ind w:firstLine="0"/>
        <w:rPr>
          <w:b/>
          <w:bCs/>
        </w:rPr>
      </w:pPr>
      <w:r w:rsidRPr="00153091">
        <w:rPr>
          <w:b/>
          <w:bCs/>
        </w:rPr>
        <w:t xml:space="preserve">Kombine deney grupları </w:t>
      </w:r>
    </w:p>
    <w:p w14:paraId="737161A3" w14:textId="77777777" w:rsidR="007803D8" w:rsidRPr="00153091" w:rsidRDefault="007803D8" w:rsidP="00724ABF">
      <w:pPr>
        <w:ind w:firstLine="0"/>
        <w:rPr>
          <w:b/>
          <w:bCs/>
        </w:rPr>
      </w:pPr>
    </w:p>
    <w:p w14:paraId="3F17DE20" w14:textId="77777777" w:rsidR="008A4975" w:rsidRDefault="005836B3" w:rsidP="008A4975">
      <w:pPr>
        <w:keepNext/>
      </w:pPr>
      <w:r>
        <w:rPr>
          <w:noProof/>
        </w:rPr>
        <w:drawing>
          <wp:inline distT="0" distB="0" distL="0" distR="0" wp14:anchorId="7E4FAE59" wp14:editId="67C6F8BD">
            <wp:extent cx="5486400" cy="2892285"/>
            <wp:effectExtent l="0" t="0" r="0" b="3810"/>
            <wp:docPr id="1617919905" name="Resim 1" descr="metin, ekran görüntüsü, mum,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19905" name="Resim 1" descr="metin, ekran görüntüsü, mum, tasarım içeren bir resim&#10;&#10;Açıklama otomatik olarak oluşturuldu"/>
                    <pic:cNvPicPr/>
                  </pic:nvPicPr>
                  <pic:blipFill rotWithShape="1">
                    <a:blip r:embed="rId28">
                      <a:extLst>
                        <a:ext uri="{28A0092B-C50C-407E-A947-70E740481C1C}">
                          <a14:useLocalDpi xmlns:a14="http://schemas.microsoft.com/office/drawing/2010/main" val="0"/>
                        </a:ext>
                      </a:extLst>
                    </a:blip>
                    <a:srcRect t="16589"/>
                    <a:stretch/>
                  </pic:blipFill>
                  <pic:spPr bwMode="auto">
                    <a:xfrm>
                      <a:off x="0" y="0"/>
                      <a:ext cx="5508852" cy="2904121"/>
                    </a:xfrm>
                    <a:prstGeom prst="rect">
                      <a:avLst/>
                    </a:prstGeom>
                    <a:ln>
                      <a:noFill/>
                    </a:ln>
                    <a:extLst>
                      <a:ext uri="{53640926-AAD7-44D8-BBD7-CCE9431645EC}">
                        <a14:shadowObscured xmlns:a14="http://schemas.microsoft.com/office/drawing/2010/main"/>
                      </a:ext>
                    </a:extLst>
                  </pic:spPr>
                </pic:pic>
              </a:graphicData>
            </a:graphic>
          </wp:inline>
        </w:drawing>
      </w:r>
    </w:p>
    <w:p w14:paraId="5F36428C" w14:textId="4468DC22" w:rsidR="008F6B2E" w:rsidRPr="008D4371" w:rsidRDefault="008A4975" w:rsidP="004D19DE">
      <w:pPr>
        <w:pStyle w:val="ResimYazs"/>
        <w:spacing w:line="360" w:lineRule="auto"/>
        <w:ind w:left="1276" w:hanging="709"/>
        <w:jc w:val="left"/>
        <w:rPr>
          <w:i w:val="0"/>
          <w:iCs w:val="0"/>
          <w:color w:val="000000" w:themeColor="text1"/>
          <w:sz w:val="24"/>
          <w:szCs w:val="24"/>
        </w:rPr>
      </w:pPr>
      <w:r w:rsidRPr="008D4371">
        <w:rPr>
          <w:b/>
          <w:bCs/>
          <w:i w:val="0"/>
          <w:iCs w:val="0"/>
          <w:color w:val="000000" w:themeColor="text1"/>
          <w:sz w:val="24"/>
          <w:szCs w:val="24"/>
        </w:rPr>
        <w:t xml:space="preserve">Şekil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Şekil \* ARABIC </w:instrText>
      </w:r>
      <w:r w:rsidRPr="008D4371">
        <w:rPr>
          <w:b/>
          <w:bCs/>
          <w:i w:val="0"/>
          <w:iCs w:val="0"/>
          <w:color w:val="000000" w:themeColor="text1"/>
          <w:sz w:val="24"/>
          <w:szCs w:val="24"/>
        </w:rPr>
        <w:fldChar w:fldCharType="separate"/>
      </w:r>
      <w:r w:rsidR="0079425E" w:rsidRPr="008D4371">
        <w:rPr>
          <w:b/>
          <w:bCs/>
          <w:i w:val="0"/>
          <w:iCs w:val="0"/>
          <w:noProof/>
          <w:color w:val="000000" w:themeColor="text1"/>
          <w:sz w:val="24"/>
          <w:szCs w:val="24"/>
        </w:rPr>
        <w:t>4</w:t>
      </w:r>
      <w:r w:rsidRPr="008D4371">
        <w:rPr>
          <w:b/>
          <w:bCs/>
          <w:i w:val="0"/>
          <w:iCs w:val="0"/>
          <w:color w:val="000000" w:themeColor="text1"/>
          <w:sz w:val="24"/>
          <w:szCs w:val="24"/>
        </w:rPr>
        <w:fldChar w:fldCharType="end"/>
      </w:r>
      <w:r w:rsidRPr="008D4371">
        <w:rPr>
          <w:b/>
          <w:bCs/>
          <w:i w:val="0"/>
          <w:iCs w:val="0"/>
          <w:color w:val="000000" w:themeColor="text1"/>
          <w:sz w:val="24"/>
          <w:szCs w:val="24"/>
        </w:rPr>
        <w:t>.</w:t>
      </w:r>
      <w:r w:rsidRPr="008D4371">
        <w:rPr>
          <w:i w:val="0"/>
          <w:iCs w:val="0"/>
          <w:color w:val="000000" w:themeColor="text1"/>
          <w:sz w:val="24"/>
          <w:szCs w:val="24"/>
        </w:rPr>
        <w:t xml:space="preserve"> Kuersetin 20 µl ve galangin 20 µl kombine tedavi ile kuersetin 40 µl ve galangin 40 µl kombine tedavi sonuçlarına ait 48 saat sonunda elde edilen MTT verileri</w:t>
      </w:r>
    </w:p>
    <w:p w14:paraId="41F7E3C9" w14:textId="77777777" w:rsidR="00724ABF" w:rsidRDefault="00724ABF" w:rsidP="00DA38ED"/>
    <w:p w14:paraId="28D87F2C" w14:textId="2E50B294" w:rsidR="00DA38ED" w:rsidRDefault="00874CD4" w:rsidP="00494E8B">
      <w:r>
        <w:t xml:space="preserve">48 saatlik MTT testinin sonuçlarına göre SHSY-5Y hücreleri üzerinde en etkin olduğu düşünülen dozlar belirlenerek kombine tedavi gruplarında kullanılmak için yeniden MTT testi uygulanmıştır. </w:t>
      </w:r>
      <w:r w:rsidR="00DA38ED">
        <w:t xml:space="preserve">Kuersetin 40 </w:t>
      </w:r>
      <w:r w:rsidR="00854014" w:rsidRPr="002D3250">
        <w:rPr>
          <w:color w:val="000000" w:themeColor="text1"/>
        </w:rPr>
        <w:t>µM</w:t>
      </w:r>
      <w:r w:rsidR="00854014">
        <w:rPr>
          <w:color w:val="000000" w:themeColor="text1"/>
        </w:rPr>
        <w:t xml:space="preserve"> </w:t>
      </w:r>
      <w:r w:rsidR="00DA38ED">
        <w:t xml:space="preserve">ve galangin 40 </w:t>
      </w:r>
      <w:r w:rsidR="00854014" w:rsidRPr="002D3250">
        <w:rPr>
          <w:color w:val="000000" w:themeColor="text1"/>
        </w:rPr>
        <w:t>µM</w:t>
      </w:r>
      <w:r>
        <w:rPr>
          <w:color w:val="000000" w:themeColor="text1"/>
        </w:rPr>
        <w:t xml:space="preserve"> dozlarının 48 saat sonundaki sonuçları değerlendirildiğinde,</w:t>
      </w:r>
      <w:r w:rsidR="00854014">
        <w:rPr>
          <w:color w:val="000000" w:themeColor="text1"/>
        </w:rPr>
        <w:t xml:space="preserve"> </w:t>
      </w:r>
      <w:r w:rsidR="00854014">
        <w:t xml:space="preserve"> </w:t>
      </w:r>
      <w:r w:rsidR="00DA38ED">
        <w:t xml:space="preserve">hücre proliferasyonu üzerinde kuersetin 20 </w:t>
      </w:r>
      <w:r w:rsidR="00854014" w:rsidRPr="002D3250">
        <w:rPr>
          <w:color w:val="000000" w:themeColor="text1"/>
        </w:rPr>
        <w:t>µM</w:t>
      </w:r>
      <w:r w:rsidR="00854014">
        <w:rPr>
          <w:color w:val="000000" w:themeColor="text1"/>
        </w:rPr>
        <w:t xml:space="preserve"> </w:t>
      </w:r>
      <w:r w:rsidR="00854014">
        <w:t xml:space="preserve"> </w:t>
      </w:r>
      <w:r w:rsidR="00DA38ED">
        <w:t xml:space="preserve">ve </w:t>
      </w:r>
      <w:proofErr w:type="spellStart"/>
      <w:r w:rsidR="00DA38ED">
        <w:t>galangin</w:t>
      </w:r>
      <w:proofErr w:type="spellEnd"/>
      <w:r w:rsidR="00DA38ED">
        <w:t xml:space="preserve"> 20 </w:t>
      </w:r>
      <w:r w:rsidR="00854014" w:rsidRPr="002D3250">
        <w:rPr>
          <w:color w:val="000000" w:themeColor="text1"/>
        </w:rPr>
        <w:t>µ</w:t>
      </w:r>
      <w:proofErr w:type="spellStart"/>
      <w:r w:rsidR="00854014" w:rsidRPr="002D3250">
        <w:rPr>
          <w:color w:val="000000" w:themeColor="text1"/>
        </w:rPr>
        <w:t>M</w:t>
      </w:r>
      <w:r w:rsidR="00854014">
        <w:rPr>
          <w:color w:val="000000" w:themeColor="text1"/>
        </w:rPr>
        <w:t>’</w:t>
      </w:r>
      <w:r>
        <w:rPr>
          <w:color w:val="000000" w:themeColor="text1"/>
        </w:rPr>
        <w:t>ın</w:t>
      </w:r>
      <w:proofErr w:type="spellEnd"/>
      <w:r>
        <w:rPr>
          <w:color w:val="000000" w:themeColor="text1"/>
        </w:rPr>
        <w:t xml:space="preserve"> 48 saatlik MTT sonuçlarına </w:t>
      </w:r>
      <w:r w:rsidR="00DA38ED">
        <w:t xml:space="preserve">göre daha fazla azaltıcı etkisi olduğu gözlenmiştir ve kombine tedavi grubu için tercih edilmiştir. </w:t>
      </w:r>
    </w:p>
    <w:p w14:paraId="06794395" w14:textId="77777777" w:rsidR="00494E8B" w:rsidRDefault="00494E8B" w:rsidP="002A6C43">
      <w:pPr>
        <w:ind w:firstLine="0"/>
      </w:pPr>
    </w:p>
    <w:p w14:paraId="3F4ABBE3" w14:textId="77777777" w:rsidR="005836B3" w:rsidRDefault="005836B3" w:rsidP="002A6C43">
      <w:pPr>
        <w:ind w:firstLine="0"/>
      </w:pPr>
    </w:p>
    <w:p w14:paraId="15EC7545" w14:textId="77777777" w:rsidR="005836B3" w:rsidRDefault="005836B3" w:rsidP="002A6C43">
      <w:pPr>
        <w:ind w:firstLine="0"/>
      </w:pPr>
    </w:p>
    <w:p w14:paraId="75FBD783" w14:textId="77777777" w:rsidR="005836B3" w:rsidRDefault="005836B3" w:rsidP="002A6C43">
      <w:pPr>
        <w:ind w:firstLine="0"/>
      </w:pPr>
    </w:p>
    <w:p w14:paraId="749C13E4" w14:textId="77777777" w:rsidR="00DA2348" w:rsidRDefault="00DA2348" w:rsidP="00265A6B">
      <w:pPr>
        <w:pStyle w:val="AralkYok"/>
        <w:spacing w:after="120"/>
        <w:rPr>
          <w:rFonts w:cs="Times New Roman"/>
          <w:szCs w:val="24"/>
          <w:shd w:val="clear" w:color="auto" w:fill="FFFFFF"/>
        </w:rPr>
      </w:pPr>
    </w:p>
    <w:p w14:paraId="48DA274E" w14:textId="77777777" w:rsidR="00F97D4A" w:rsidRDefault="00F97D4A" w:rsidP="00265A6B">
      <w:pPr>
        <w:pStyle w:val="AralkYok"/>
        <w:spacing w:after="120"/>
        <w:rPr>
          <w:rFonts w:cs="Times New Roman"/>
          <w:szCs w:val="24"/>
          <w:shd w:val="clear" w:color="auto" w:fill="FFFFFF"/>
        </w:rPr>
      </w:pPr>
    </w:p>
    <w:p w14:paraId="7250F3BC" w14:textId="77777777" w:rsidR="00F97D4A" w:rsidRDefault="00F97D4A" w:rsidP="00265A6B">
      <w:pPr>
        <w:pStyle w:val="AralkYok"/>
        <w:spacing w:after="120"/>
        <w:rPr>
          <w:rFonts w:cs="Times New Roman"/>
          <w:szCs w:val="24"/>
          <w:shd w:val="clear" w:color="auto" w:fill="FFFFFF"/>
        </w:rPr>
      </w:pPr>
    </w:p>
    <w:p w14:paraId="633D392A" w14:textId="77777777" w:rsidR="00F97D4A" w:rsidRDefault="00F97D4A" w:rsidP="00265A6B">
      <w:pPr>
        <w:pStyle w:val="AralkYok"/>
        <w:spacing w:after="120"/>
        <w:rPr>
          <w:rFonts w:cs="Times New Roman"/>
          <w:szCs w:val="24"/>
          <w:shd w:val="clear" w:color="auto" w:fill="FFFFFF"/>
        </w:rPr>
      </w:pPr>
    </w:p>
    <w:p w14:paraId="2987CCC8" w14:textId="1C83BC06" w:rsidR="004C1D44" w:rsidRDefault="004C1D44" w:rsidP="0057668F">
      <w:pPr>
        <w:spacing w:after="120"/>
        <w:ind w:firstLine="0"/>
        <w:rPr>
          <w:rFonts w:cs="Times New Roman"/>
          <w:b/>
          <w:szCs w:val="24"/>
          <w:shd w:val="clear" w:color="auto" w:fill="FFFFFF"/>
        </w:rPr>
      </w:pPr>
      <w:r w:rsidRPr="008F0CE1">
        <w:rPr>
          <w:rFonts w:cs="Times New Roman"/>
          <w:b/>
          <w:szCs w:val="24"/>
        </w:rPr>
        <w:lastRenderedPageBreak/>
        <w:t xml:space="preserve">4.2. </w:t>
      </w:r>
      <w:r w:rsidR="004C6D53">
        <w:rPr>
          <w:rFonts w:cs="Times New Roman"/>
          <w:b/>
          <w:szCs w:val="24"/>
          <w:shd w:val="clear" w:color="auto" w:fill="FFFFFF"/>
        </w:rPr>
        <w:t xml:space="preserve">İmmünfloresan Deneyi </w:t>
      </w:r>
    </w:p>
    <w:p w14:paraId="7AAFF951" w14:textId="77777777" w:rsidR="008D4371" w:rsidRDefault="008D4371" w:rsidP="0057668F">
      <w:pPr>
        <w:spacing w:after="120"/>
        <w:ind w:firstLine="0"/>
        <w:rPr>
          <w:rFonts w:cs="Times New Roman"/>
          <w:b/>
          <w:szCs w:val="24"/>
          <w:shd w:val="clear" w:color="auto" w:fill="FFFFFF"/>
        </w:rPr>
      </w:pPr>
    </w:p>
    <w:p w14:paraId="7DEFE66C" w14:textId="77777777" w:rsidR="00874CD4" w:rsidRPr="00874CD4" w:rsidRDefault="00FA77B1" w:rsidP="00874CD4">
      <w:pPr>
        <w:keepNext/>
        <w:spacing w:after="120"/>
        <w:ind w:firstLine="0"/>
        <w:rPr>
          <w:color w:val="000000" w:themeColor="text1"/>
          <w:szCs w:val="24"/>
        </w:rPr>
      </w:pPr>
      <w:r w:rsidRPr="00874CD4">
        <w:rPr>
          <w:noProof/>
          <w:color w:val="000000" w:themeColor="text1"/>
          <w:szCs w:val="24"/>
        </w:rPr>
        <w:drawing>
          <wp:inline distT="0" distB="0" distL="0" distR="0" wp14:anchorId="17AC64A1" wp14:editId="21D10002">
            <wp:extent cx="5699300" cy="3657600"/>
            <wp:effectExtent l="0" t="0" r="1270" b="2540"/>
            <wp:docPr id="1519726908" name="Resim 3" descr="ekran görüntüsü, renkli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26908" name="Resim 3" descr="ekran görüntüsü, renklilik içeren bir resim&#10;&#10;Açıklama otomatik olarak oluşturuldu"/>
                    <pic:cNvPicPr/>
                  </pic:nvPicPr>
                  <pic:blipFill rotWithShape="1">
                    <a:blip r:embed="rId29" cstate="print">
                      <a:extLst>
                        <a:ext uri="{28A0092B-C50C-407E-A947-70E740481C1C}">
                          <a14:useLocalDpi xmlns:a14="http://schemas.microsoft.com/office/drawing/2010/main" val="0"/>
                        </a:ext>
                      </a:extLst>
                    </a:blip>
                    <a:srcRect b="2074"/>
                    <a:stretch/>
                  </pic:blipFill>
                  <pic:spPr bwMode="auto">
                    <a:xfrm>
                      <a:off x="0" y="0"/>
                      <a:ext cx="5699300" cy="3657600"/>
                    </a:xfrm>
                    <a:prstGeom prst="rect">
                      <a:avLst/>
                    </a:prstGeom>
                    <a:ln>
                      <a:noFill/>
                    </a:ln>
                    <a:extLst>
                      <a:ext uri="{53640926-AAD7-44D8-BBD7-CCE9431645EC}">
                        <a14:shadowObscured xmlns:a14="http://schemas.microsoft.com/office/drawing/2010/main"/>
                      </a:ext>
                    </a:extLst>
                  </pic:spPr>
                </pic:pic>
              </a:graphicData>
            </a:graphic>
          </wp:inline>
        </w:drawing>
      </w:r>
      <w:r w:rsidR="00D51B55" w:rsidRPr="00874CD4">
        <w:rPr>
          <w:noProof/>
          <w:color w:val="000000" w:themeColor="text1"/>
          <w:szCs w:val="24"/>
        </w:rPr>
        <w:drawing>
          <wp:inline distT="0" distB="0" distL="0" distR="0" wp14:anchorId="29D7466F" wp14:editId="69FA19C0">
            <wp:extent cx="5699125" cy="3565525"/>
            <wp:effectExtent l="0" t="0" r="3810" b="1270"/>
            <wp:docPr id="257353048" name="Resim 4" descr="ekran görüntüsü, renkli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53048" name="Resim 4" descr="ekran görüntüsü, renklilik içeren bir resim&#10;&#10;Açıklama otomatik olarak oluşturuldu"/>
                    <pic:cNvPicPr/>
                  </pic:nvPicPr>
                  <pic:blipFill>
                    <a:blip r:embed="rId30">
                      <a:extLst>
                        <a:ext uri="{28A0092B-C50C-407E-A947-70E740481C1C}">
                          <a14:useLocalDpi xmlns:a14="http://schemas.microsoft.com/office/drawing/2010/main" val="0"/>
                        </a:ext>
                      </a:extLst>
                    </a:blip>
                    <a:stretch>
                      <a:fillRect/>
                    </a:stretch>
                  </pic:blipFill>
                  <pic:spPr>
                    <a:xfrm>
                      <a:off x="0" y="0"/>
                      <a:ext cx="5699125" cy="3565525"/>
                    </a:xfrm>
                    <a:prstGeom prst="rect">
                      <a:avLst/>
                    </a:prstGeom>
                  </pic:spPr>
                </pic:pic>
              </a:graphicData>
            </a:graphic>
          </wp:inline>
        </w:drawing>
      </w:r>
    </w:p>
    <w:p w14:paraId="411724B9" w14:textId="4BFC8466" w:rsidR="00724ABF" w:rsidRPr="00F1145E" w:rsidRDefault="00874CD4" w:rsidP="004D19DE">
      <w:pPr>
        <w:pStyle w:val="ResimYazs"/>
        <w:spacing w:line="360" w:lineRule="auto"/>
        <w:ind w:left="709" w:hanging="709"/>
        <w:rPr>
          <w:i w:val="0"/>
          <w:iCs w:val="0"/>
          <w:color w:val="000000" w:themeColor="text1"/>
          <w:sz w:val="24"/>
          <w:szCs w:val="24"/>
        </w:rPr>
      </w:pPr>
      <w:r w:rsidRPr="00F1145E">
        <w:rPr>
          <w:b/>
          <w:bCs/>
          <w:i w:val="0"/>
          <w:iCs w:val="0"/>
          <w:color w:val="000000" w:themeColor="text1"/>
          <w:sz w:val="24"/>
          <w:szCs w:val="24"/>
        </w:rPr>
        <w:t>Resim 7.</w:t>
      </w:r>
      <w:r w:rsidRPr="00F1145E">
        <w:rPr>
          <w:i w:val="0"/>
          <w:iCs w:val="0"/>
          <w:color w:val="000000" w:themeColor="text1"/>
          <w:sz w:val="24"/>
          <w:szCs w:val="24"/>
        </w:rPr>
        <w:t xml:space="preserve"> ZEB1 antikoru kullanılarak floresans boyaması yapılan SHSY-5Y hücrelerinin </w:t>
      </w:r>
      <w:r w:rsidR="00931C12" w:rsidRPr="00F1145E">
        <w:rPr>
          <w:i w:val="0"/>
          <w:iCs w:val="0"/>
          <w:color w:val="000000" w:themeColor="text1"/>
          <w:sz w:val="24"/>
          <w:szCs w:val="24"/>
        </w:rPr>
        <w:t>X</w:t>
      </w:r>
      <w:r w:rsidRPr="00F1145E">
        <w:rPr>
          <w:i w:val="0"/>
          <w:iCs w:val="0"/>
          <w:color w:val="000000" w:themeColor="text1"/>
          <w:sz w:val="24"/>
          <w:szCs w:val="24"/>
        </w:rPr>
        <w:t xml:space="preserve">10 mikroskop görüntüsü. </w:t>
      </w:r>
      <w:r w:rsidR="004B5958" w:rsidRPr="00F1145E">
        <w:rPr>
          <w:i w:val="0"/>
          <w:iCs w:val="0"/>
          <w:color w:val="000000" w:themeColor="text1"/>
          <w:sz w:val="24"/>
          <w:szCs w:val="24"/>
        </w:rPr>
        <w:t xml:space="preserve">Hücre </w:t>
      </w:r>
      <w:r w:rsidR="00931C12" w:rsidRPr="00F1145E">
        <w:rPr>
          <w:i w:val="0"/>
          <w:iCs w:val="0"/>
          <w:color w:val="000000" w:themeColor="text1"/>
          <w:sz w:val="24"/>
          <w:szCs w:val="24"/>
        </w:rPr>
        <w:t xml:space="preserve">çekirdeği </w:t>
      </w:r>
      <w:r w:rsidR="004B5958" w:rsidRPr="00F1145E">
        <w:rPr>
          <w:i w:val="0"/>
          <w:iCs w:val="0"/>
          <w:color w:val="000000" w:themeColor="text1"/>
          <w:sz w:val="24"/>
          <w:szCs w:val="24"/>
        </w:rPr>
        <w:t xml:space="preserve">DAPI ile boyanmış, Alexa </w:t>
      </w:r>
      <w:proofErr w:type="spellStart"/>
      <w:r w:rsidR="004B5958" w:rsidRPr="00F1145E">
        <w:rPr>
          <w:i w:val="0"/>
          <w:iCs w:val="0"/>
          <w:color w:val="000000" w:themeColor="text1"/>
          <w:sz w:val="24"/>
          <w:szCs w:val="24"/>
        </w:rPr>
        <w:t>flour</w:t>
      </w:r>
      <w:proofErr w:type="spellEnd"/>
      <w:r w:rsidR="004B5958" w:rsidRPr="00F1145E">
        <w:rPr>
          <w:i w:val="0"/>
          <w:iCs w:val="0"/>
          <w:color w:val="000000" w:themeColor="text1"/>
          <w:sz w:val="24"/>
          <w:szCs w:val="24"/>
        </w:rPr>
        <w:t xml:space="preserve"> ile boyanan kısımlar yeşil renk vermiştir. </w:t>
      </w:r>
    </w:p>
    <w:p w14:paraId="43F09FF3" w14:textId="2035536E" w:rsidR="00874CD4" w:rsidRDefault="00D033C3" w:rsidP="00D033C3">
      <w:r>
        <w:lastRenderedPageBreak/>
        <w:t xml:space="preserve">IA-IB-IC Kontrol grubu, </w:t>
      </w:r>
      <w:r w:rsidR="004B5958">
        <w:t xml:space="preserve">                                               A bölgesi; DAPI görüntüsü</w:t>
      </w:r>
    </w:p>
    <w:p w14:paraId="6C58C4CE" w14:textId="21D56534" w:rsidR="00874CD4" w:rsidRDefault="00D033C3" w:rsidP="00D033C3">
      <w:r>
        <w:t xml:space="preserve">IIA,IIB-IIC Galangin grubu, </w:t>
      </w:r>
      <w:r w:rsidR="004B5958">
        <w:t xml:space="preserve">                                         B bölgesi; Alexa Flour görüntüsü</w:t>
      </w:r>
    </w:p>
    <w:p w14:paraId="53F6FE56" w14:textId="38CE7036" w:rsidR="00874CD4" w:rsidRDefault="00D033C3" w:rsidP="00D033C3">
      <w:r>
        <w:t xml:space="preserve">IIIA-IIIB-IIIC Kuersetin grubu, </w:t>
      </w:r>
      <w:r w:rsidR="004B5958">
        <w:t xml:space="preserve">                                    C bölgesi; </w:t>
      </w:r>
      <w:proofErr w:type="spellStart"/>
      <w:r w:rsidR="004B5958">
        <w:t>Merge</w:t>
      </w:r>
      <w:proofErr w:type="spellEnd"/>
      <w:r w:rsidR="004B5958">
        <w:t xml:space="preserve"> görüntüsü</w:t>
      </w:r>
    </w:p>
    <w:p w14:paraId="652317C4" w14:textId="46C7C882" w:rsidR="00D033C3" w:rsidRPr="00D033C3" w:rsidRDefault="00D033C3" w:rsidP="00D033C3">
      <w:r>
        <w:t>IVA-IVB-IVC Kombine tedavi grubu.</w:t>
      </w:r>
      <w:r w:rsidR="004B5958">
        <w:t xml:space="preserve">                             </w:t>
      </w:r>
    </w:p>
    <w:p w14:paraId="6347903F" w14:textId="77777777" w:rsidR="00D51B55" w:rsidRPr="00D51B55" w:rsidRDefault="00D51B55" w:rsidP="00D51B55"/>
    <w:p w14:paraId="43BE333F" w14:textId="0C29F1E7" w:rsidR="00494E8B" w:rsidRDefault="009E65AF" w:rsidP="004442CF">
      <w:pPr>
        <w:rPr>
          <w:rFonts w:cs="Times New Roman"/>
          <w:bCs/>
          <w:color w:val="222222"/>
          <w:szCs w:val="24"/>
          <w:shd w:val="clear" w:color="auto" w:fill="FFFFFF"/>
        </w:rPr>
      </w:pPr>
      <w:r>
        <w:t>TCF8 (Transcription Factor 8), aynı zamanda ZEB1 (Zinc Finger E-Box Binding Homeobox 1) olarak da bilinir ve insanlarda ZEB1 tarafından kodlanan bir transkripsiyon faktörüdür. Bu faktör hücrelerin epitelyal mezenkimal geçiş yapmasını düzenleyen bir faktörüdür. Bu süreç kanser meta</w:t>
      </w:r>
      <w:r w:rsidR="006041B5">
        <w:t>st</w:t>
      </w:r>
      <w:r>
        <w:t>azında önemli bir rol oynar. Yapılan immünfloresan deneyinde hücrelere MTT testinde belirl</w:t>
      </w:r>
      <w:r w:rsidR="00D033C3">
        <w:t xml:space="preserve">enen </w:t>
      </w:r>
      <w:r>
        <w:t>dozlarda ilaç</w:t>
      </w:r>
      <w:r w:rsidR="00D033C3">
        <w:t xml:space="preserve"> verilerek </w:t>
      </w:r>
      <w:r>
        <w:t xml:space="preserve">etkinliğini değerlendirildi. </w:t>
      </w:r>
      <w:r w:rsidR="00D033C3">
        <w:t>İmmünfloresan deneyi hücrelerdeki TCF8/ZEB1 pro</w:t>
      </w:r>
      <w:r w:rsidR="006041B5">
        <w:t>te</w:t>
      </w:r>
      <w:r w:rsidR="00D033C3">
        <w:t>inlerinin varlığını ve dağılımını incelemek için kullanılmıştır. Mavi renkli alanlar (DAPI boyaması ile) hücre çekirdeklerini, yeşil renkli alanlar ise proteinin varlığını gösterir.</w:t>
      </w:r>
      <w:r w:rsidR="00931C12">
        <w:t xml:space="preserve"> (Resim 7 A)</w:t>
      </w:r>
      <w:r w:rsidR="004D0553">
        <w:t xml:space="preserve"> IA-IB E IC kontrol grubuna baktığımızda herhangi bir tedavi uygulanmadığı için mavi renkte DAPI ile boyanmış çekirdekler dışında belirgin bir floresans sinyali gözlenmedi. Bu sonuç diğer gruplardaki değişikliklerin referans noktası</w:t>
      </w:r>
      <w:r w:rsidR="00931C12">
        <w:t xml:space="preserve"> olarak belirlendi</w:t>
      </w:r>
      <w:r w:rsidR="004D0553">
        <w:t xml:space="preserve">. II A- IIB ve IIC grubu olan galangin grubuna baktığımızda ise A grubunda </w:t>
      </w:r>
      <w:r w:rsidR="006041B5">
        <w:t xml:space="preserve">çekirdeklerin </w:t>
      </w:r>
      <w:r w:rsidR="004D0553">
        <w:t xml:space="preserve">varlığını, B grubunda yeşil sinyalleri ve </w:t>
      </w:r>
      <w:proofErr w:type="spellStart"/>
      <w:r w:rsidR="004D0553">
        <w:t>merge</w:t>
      </w:r>
      <w:proofErr w:type="spellEnd"/>
      <w:r w:rsidR="004D0553">
        <w:t xml:space="preserve"> görüntüsüne baktığımızda da yeşil sinyalleri gö</w:t>
      </w:r>
      <w:r w:rsidR="00931C12">
        <w:t>zledik.</w:t>
      </w:r>
      <w:r w:rsidR="004D0553">
        <w:t xml:space="preserve"> </w:t>
      </w:r>
      <w:r w:rsidR="00931C12">
        <w:t>Bu durum</w:t>
      </w:r>
      <w:r w:rsidR="004D0553">
        <w:t xml:space="preserve"> TCF8/ZEB1 proteininin varlığını gösteriyor. IIIA-IIIB ve IIIC </w:t>
      </w:r>
      <w:r w:rsidR="00931C12">
        <w:t xml:space="preserve">(Resim 7.) </w:t>
      </w:r>
      <w:proofErr w:type="spellStart"/>
      <w:r w:rsidR="004D0553">
        <w:t>kuersetin</w:t>
      </w:r>
      <w:proofErr w:type="spellEnd"/>
      <w:r w:rsidR="004D0553">
        <w:t xml:space="preserve"> grubun</w:t>
      </w:r>
      <w:r w:rsidR="00931C12">
        <w:t>a</w:t>
      </w:r>
      <w:r w:rsidR="004D0553">
        <w:t xml:space="preserve"> baktığımızda ise hem mavi hem yeşil sinyalleri gözlemleyebiliyoruz. IVA- IVB ve IVC gruplarına baktığımızda mavi ve yeşil sinyalleri belirgin bir şekilde gözlemliyoruz. </w:t>
      </w:r>
      <w:r w:rsidR="00AF47EA">
        <w:t xml:space="preserve">Kombine tedavide galangin ve kuersetinin tek başlarına uygulandığı gruplara göre daha güçlü etki ettiğini söylemek mümkün. Özetle galangin ve kuersetin ilaçlarının hücrelerde TCF8/ZEB1 ekspresyonunu arttırdığı kombine tedavi grubunda ise bu sinyallerin daha da belirgin olduğu yani ilaçların birlikte sinerjistik bir etkiye sahip olduğu gözlenmiştir. Ancak sonuçların daha kapsamlı analizleri için ek deneylere gerek duyulmaktadır. </w:t>
      </w:r>
    </w:p>
    <w:p w14:paraId="6A957C18" w14:textId="77777777" w:rsidR="00940262" w:rsidRDefault="00940262" w:rsidP="00052E10">
      <w:pPr>
        <w:ind w:firstLine="0"/>
        <w:rPr>
          <w:rFonts w:cs="Times New Roman"/>
          <w:bCs/>
          <w:color w:val="222222"/>
          <w:szCs w:val="24"/>
          <w:shd w:val="clear" w:color="auto" w:fill="FFFFFF"/>
        </w:rPr>
      </w:pPr>
    </w:p>
    <w:p w14:paraId="690F1E72" w14:textId="77777777" w:rsidR="00B82D1E" w:rsidRDefault="00B82D1E" w:rsidP="00052E10">
      <w:pPr>
        <w:ind w:firstLine="0"/>
        <w:rPr>
          <w:rFonts w:cs="Times New Roman"/>
          <w:bCs/>
          <w:color w:val="222222"/>
          <w:szCs w:val="24"/>
          <w:shd w:val="clear" w:color="auto" w:fill="FFFFFF"/>
        </w:rPr>
      </w:pPr>
    </w:p>
    <w:p w14:paraId="737416BB" w14:textId="77777777" w:rsidR="00B82D1E" w:rsidRDefault="00B82D1E" w:rsidP="00052E10">
      <w:pPr>
        <w:ind w:firstLine="0"/>
        <w:rPr>
          <w:rFonts w:cs="Times New Roman"/>
          <w:bCs/>
          <w:color w:val="222222"/>
          <w:szCs w:val="24"/>
          <w:shd w:val="clear" w:color="auto" w:fill="FFFFFF"/>
        </w:rPr>
      </w:pPr>
    </w:p>
    <w:p w14:paraId="00BCE931" w14:textId="77777777" w:rsidR="008D4371" w:rsidRDefault="008D4371" w:rsidP="00052E10">
      <w:pPr>
        <w:ind w:firstLine="0"/>
        <w:rPr>
          <w:rFonts w:cs="Times New Roman"/>
          <w:bCs/>
          <w:color w:val="222222"/>
          <w:szCs w:val="24"/>
          <w:shd w:val="clear" w:color="auto" w:fill="FFFFFF"/>
        </w:rPr>
      </w:pPr>
    </w:p>
    <w:p w14:paraId="4E6AA4B1" w14:textId="77777777" w:rsidR="008D4371" w:rsidRDefault="008D4371" w:rsidP="00052E10">
      <w:pPr>
        <w:ind w:firstLine="0"/>
        <w:rPr>
          <w:rFonts w:cs="Times New Roman"/>
          <w:bCs/>
          <w:color w:val="222222"/>
          <w:szCs w:val="24"/>
          <w:shd w:val="clear" w:color="auto" w:fill="FFFFFF"/>
        </w:rPr>
      </w:pPr>
    </w:p>
    <w:p w14:paraId="3B10F226" w14:textId="77777777" w:rsidR="004B5958" w:rsidRDefault="004B5958" w:rsidP="004C6D53">
      <w:pPr>
        <w:spacing w:after="120"/>
        <w:ind w:firstLine="0"/>
        <w:jc w:val="left"/>
        <w:rPr>
          <w:rFonts w:cs="Times New Roman"/>
          <w:bCs/>
          <w:color w:val="222222"/>
          <w:szCs w:val="24"/>
          <w:shd w:val="clear" w:color="auto" w:fill="FFFFFF"/>
        </w:rPr>
      </w:pPr>
    </w:p>
    <w:p w14:paraId="608ACDC4" w14:textId="77777777" w:rsidR="008D4371" w:rsidRDefault="008D4371" w:rsidP="004C6D53">
      <w:pPr>
        <w:spacing w:after="120"/>
        <w:ind w:firstLine="0"/>
        <w:jc w:val="left"/>
        <w:rPr>
          <w:rFonts w:cs="Times New Roman"/>
          <w:color w:val="222222"/>
          <w:szCs w:val="24"/>
          <w:shd w:val="clear" w:color="auto" w:fill="FFFFFF"/>
        </w:rPr>
      </w:pPr>
    </w:p>
    <w:p w14:paraId="65DDB4DC" w14:textId="622EDE3F" w:rsidR="006B157F" w:rsidRDefault="00052E10" w:rsidP="004C6D53">
      <w:pPr>
        <w:spacing w:after="120"/>
        <w:ind w:firstLine="0"/>
        <w:jc w:val="left"/>
        <w:rPr>
          <w:rFonts w:cs="Times New Roman"/>
          <w:b/>
          <w:szCs w:val="24"/>
        </w:rPr>
      </w:pPr>
      <w:r w:rsidRPr="008F0CE1">
        <w:rPr>
          <w:rFonts w:cs="Times New Roman"/>
          <w:b/>
          <w:szCs w:val="24"/>
        </w:rPr>
        <w:lastRenderedPageBreak/>
        <w:t xml:space="preserve">4.3. </w:t>
      </w:r>
      <w:r w:rsidR="004C6D53">
        <w:rPr>
          <w:rFonts w:cs="Times New Roman"/>
          <w:b/>
          <w:szCs w:val="24"/>
        </w:rPr>
        <w:t xml:space="preserve">Matrijel İnvazyon Deneyi </w:t>
      </w:r>
    </w:p>
    <w:p w14:paraId="64B9EA74" w14:textId="77777777" w:rsidR="008D4371" w:rsidRPr="006B157F" w:rsidRDefault="008D4371" w:rsidP="004C6D53">
      <w:pPr>
        <w:spacing w:after="120"/>
        <w:ind w:firstLine="0"/>
        <w:jc w:val="left"/>
        <w:rPr>
          <w:rFonts w:cs="Times New Roman"/>
          <w:b/>
          <w:szCs w:val="24"/>
        </w:rPr>
      </w:pPr>
    </w:p>
    <w:p w14:paraId="1B8076E5" w14:textId="4C2E31D1" w:rsidR="0062136A" w:rsidRDefault="0062136A" w:rsidP="00CB77FA">
      <w:pPr>
        <w:keepNext/>
        <w:spacing w:after="120"/>
        <w:ind w:firstLine="0"/>
        <w:jc w:val="center"/>
      </w:pPr>
      <w:r>
        <w:rPr>
          <w:noProof/>
        </w:rPr>
        <w:drawing>
          <wp:inline distT="0" distB="0" distL="0" distR="0" wp14:anchorId="5D894899" wp14:editId="12217539">
            <wp:extent cx="5155270" cy="3121025"/>
            <wp:effectExtent l="0" t="0" r="1270" b="3175"/>
            <wp:docPr id="770673817" name="Resim 13" descr="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73817" name="Resim 13" descr="ekran görüntüsü içeren bir resim&#10;&#10;Açıklama otomatik olarak oluşturuldu"/>
                    <pic:cNvPicPr/>
                  </pic:nvPicPr>
                  <pic:blipFill rotWithShape="1">
                    <a:blip r:embed="rId31">
                      <a:extLst>
                        <a:ext uri="{28A0092B-C50C-407E-A947-70E740481C1C}">
                          <a14:useLocalDpi xmlns:a14="http://schemas.microsoft.com/office/drawing/2010/main" val="0"/>
                        </a:ext>
                      </a:extLst>
                    </a:blip>
                    <a:srcRect r="2110"/>
                    <a:stretch/>
                  </pic:blipFill>
                  <pic:spPr bwMode="auto">
                    <a:xfrm>
                      <a:off x="0" y="0"/>
                      <a:ext cx="5241272" cy="3173091"/>
                    </a:xfrm>
                    <a:prstGeom prst="rect">
                      <a:avLst/>
                    </a:prstGeom>
                    <a:ln>
                      <a:noFill/>
                    </a:ln>
                    <a:extLst>
                      <a:ext uri="{53640926-AAD7-44D8-BBD7-CCE9431645EC}">
                        <a14:shadowObscured xmlns:a14="http://schemas.microsoft.com/office/drawing/2010/main"/>
                      </a:ext>
                    </a:extLst>
                  </pic:spPr>
                </pic:pic>
              </a:graphicData>
            </a:graphic>
          </wp:inline>
        </w:drawing>
      </w:r>
    </w:p>
    <w:p w14:paraId="638739F5" w14:textId="4F5C667D" w:rsidR="00F1145E" w:rsidRPr="00F1145E" w:rsidRDefault="0062136A" w:rsidP="00F1145E">
      <w:pPr>
        <w:keepNext/>
        <w:spacing w:after="120"/>
        <w:ind w:firstLine="0"/>
        <w:jc w:val="center"/>
      </w:pPr>
      <w:r>
        <w:rPr>
          <w:noProof/>
        </w:rPr>
        <w:drawing>
          <wp:inline distT="0" distB="0" distL="0" distR="0" wp14:anchorId="442AD48A" wp14:editId="6FEA7A4E">
            <wp:extent cx="5136955" cy="3268980"/>
            <wp:effectExtent l="0" t="0" r="0" b="0"/>
            <wp:docPr id="639151877" name="Resim 14" descr="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51877" name="Resim 14" descr="ekran görüntüsü içeren bir resim&#10;&#10;Açıklama otomatik olarak oluşturuldu"/>
                    <pic:cNvPicPr/>
                  </pic:nvPicPr>
                  <pic:blipFill>
                    <a:blip r:embed="rId32">
                      <a:extLst>
                        <a:ext uri="{28A0092B-C50C-407E-A947-70E740481C1C}">
                          <a14:useLocalDpi xmlns:a14="http://schemas.microsoft.com/office/drawing/2010/main" val="0"/>
                        </a:ext>
                      </a:extLst>
                    </a:blip>
                    <a:stretch>
                      <a:fillRect/>
                    </a:stretch>
                  </pic:blipFill>
                  <pic:spPr>
                    <a:xfrm>
                      <a:off x="0" y="0"/>
                      <a:ext cx="5235911" cy="3331952"/>
                    </a:xfrm>
                    <a:prstGeom prst="rect">
                      <a:avLst/>
                    </a:prstGeom>
                  </pic:spPr>
                </pic:pic>
              </a:graphicData>
            </a:graphic>
          </wp:inline>
        </w:drawing>
      </w:r>
      <w:r w:rsidR="00F1145E">
        <w:rPr>
          <w:b/>
          <w:bCs/>
          <w:i/>
          <w:iCs/>
          <w:color w:val="000000" w:themeColor="text1"/>
          <w:szCs w:val="24"/>
        </w:rPr>
        <w:t xml:space="preserve"> </w:t>
      </w:r>
    </w:p>
    <w:p w14:paraId="16C8095E" w14:textId="77777777" w:rsidR="00F1145E" w:rsidRDefault="004B5958" w:rsidP="004D19DE">
      <w:pPr>
        <w:pStyle w:val="ResimYazs"/>
        <w:spacing w:line="360" w:lineRule="auto"/>
        <w:ind w:left="1134" w:hanging="567"/>
        <w:jc w:val="left"/>
        <w:rPr>
          <w:i w:val="0"/>
          <w:iCs w:val="0"/>
          <w:color w:val="000000" w:themeColor="text1"/>
          <w:sz w:val="24"/>
          <w:szCs w:val="24"/>
        </w:rPr>
      </w:pPr>
      <w:r>
        <w:rPr>
          <w:b/>
          <w:bCs/>
          <w:i w:val="0"/>
          <w:iCs w:val="0"/>
          <w:color w:val="000000" w:themeColor="text1"/>
          <w:sz w:val="24"/>
          <w:szCs w:val="24"/>
        </w:rPr>
        <w:t>Resim 8.</w:t>
      </w:r>
      <w:r w:rsidRPr="004B5958">
        <w:rPr>
          <w:i w:val="0"/>
          <w:iCs w:val="0"/>
          <w:color w:val="000000" w:themeColor="text1"/>
          <w:sz w:val="24"/>
          <w:szCs w:val="24"/>
        </w:rPr>
        <w:t xml:space="preserve"> SHSY-5Y hücrelerinin invazyon deneyine ait </w:t>
      </w:r>
      <w:proofErr w:type="spellStart"/>
      <w:r w:rsidRPr="004B5958">
        <w:rPr>
          <w:i w:val="0"/>
          <w:iCs w:val="0"/>
          <w:color w:val="000000" w:themeColor="text1"/>
          <w:sz w:val="24"/>
          <w:szCs w:val="24"/>
        </w:rPr>
        <w:t>transwell</w:t>
      </w:r>
      <w:proofErr w:type="spellEnd"/>
      <w:r w:rsidRPr="004B5958">
        <w:rPr>
          <w:i w:val="0"/>
          <w:iCs w:val="0"/>
          <w:color w:val="000000" w:themeColor="text1"/>
          <w:sz w:val="24"/>
          <w:szCs w:val="24"/>
        </w:rPr>
        <w:t xml:space="preserve"> membran</w:t>
      </w:r>
    </w:p>
    <w:p w14:paraId="6C822CA1" w14:textId="16C59996" w:rsidR="0062136A" w:rsidRPr="004B5958" w:rsidRDefault="004D19DE" w:rsidP="004D19DE">
      <w:pPr>
        <w:pStyle w:val="ResimYazs"/>
        <w:spacing w:line="360" w:lineRule="auto"/>
        <w:ind w:left="1134" w:hanging="567"/>
        <w:jc w:val="left"/>
        <w:rPr>
          <w:i w:val="0"/>
          <w:iCs w:val="0"/>
          <w:color w:val="000000" w:themeColor="text1"/>
          <w:sz w:val="24"/>
          <w:szCs w:val="24"/>
        </w:rPr>
      </w:pPr>
      <w:r>
        <w:rPr>
          <w:i w:val="0"/>
          <w:iCs w:val="0"/>
          <w:color w:val="000000" w:themeColor="text1"/>
          <w:sz w:val="24"/>
          <w:szCs w:val="24"/>
        </w:rPr>
        <w:t xml:space="preserve">                </w:t>
      </w:r>
      <w:r w:rsidR="00F1145E">
        <w:rPr>
          <w:i w:val="0"/>
          <w:iCs w:val="0"/>
          <w:color w:val="000000" w:themeColor="text1"/>
          <w:sz w:val="24"/>
          <w:szCs w:val="24"/>
        </w:rPr>
        <w:t xml:space="preserve">görüntüleri  </w:t>
      </w:r>
      <w:r w:rsidR="00931C12">
        <w:rPr>
          <w:i w:val="0"/>
          <w:iCs w:val="0"/>
          <w:color w:val="000000" w:themeColor="text1"/>
          <w:sz w:val="24"/>
          <w:szCs w:val="24"/>
        </w:rPr>
        <w:t>X</w:t>
      </w:r>
      <w:r w:rsidR="00C618C3" w:rsidRPr="004B5958">
        <w:rPr>
          <w:i w:val="0"/>
          <w:iCs w:val="0"/>
          <w:color w:val="000000" w:themeColor="text1"/>
          <w:sz w:val="24"/>
          <w:szCs w:val="24"/>
        </w:rPr>
        <w:t>10</w:t>
      </w:r>
      <w:r w:rsidR="00F1145E">
        <w:rPr>
          <w:i w:val="0"/>
          <w:iCs w:val="0"/>
          <w:color w:val="000000" w:themeColor="text1"/>
          <w:sz w:val="24"/>
          <w:szCs w:val="24"/>
        </w:rPr>
        <w:t xml:space="preserve"> </w:t>
      </w:r>
      <w:r w:rsidR="00C618C3" w:rsidRPr="004B5958">
        <w:rPr>
          <w:i w:val="0"/>
          <w:iCs w:val="0"/>
          <w:color w:val="000000" w:themeColor="text1"/>
          <w:sz w:val="24"/>
          <w:szCs w:val="24"/>
        </w:rPr>
        <w:t>büyütmede</w:t>
      </w:r>
    </w:p>
    <w:p w14:paraId="52EFE751" w14:textId="77777777" w:rsidR="004B5958" w:rsidRDefault="004B5958" w:rsidP="00CB77FA"/>
    <w:p w14:paraId="6E65C42A" w14:textId="11DE4459" w:rsidR="00CB77FA" w:rsidRPr="00CB77FA" w:rsidRDefault="005840A4" w:rsidP="005840A4">
      <w:pPr>
        <w:ind w:firstLine="0"/>
        <w:jc w:val="left"/>
      </w:pPr>
      <w:r>
        <w:t>(</w:t>
      </w:r>
      <w:r w:rsidR="00CB77FA">
        <w:t xml:space="preserve">IA-IB kontrol grubu, </w:t>
      </w:r>
      <w:r>
        <w:t xml:space="preserve"> </w:t>
      </w:r>
      <w:r w:rsidR="00CB77FA">
        <w:t xml:space="preserve">IIA 20 </w:t>
      </w:r>
      <w:proofErr w:type="spellStart"/>
      <w:r w:rsidR="00CB77FA">
        <w:t>μl</w:t>
      </w:r>
      <w:proofErr w:type="spellEnd"/>
      <w:r w:rsidR="00CB77FA">
        <w:t xml:space="preserve"> </w:t>
      </w:r>
      <w:proofErr w:type="spellStart"/>
      <w:r w:rsidR="00CB77FA">
        <w:t>kuersetin</w:t>
      </w:r>
      <w:proofErr w:type="spellEnd"/>
      <w:r w:rsidR="004B5958">
        <w:t xml:space="preserve"> grubu</w:t>
      </w:r>
      <w:r w:rsidR="00CB77FA">
        <w:t xml:space="preserve">, IIB 40 </w:t>
      </w:r>
      <w:proofErr w:type="spellStart"/>
      <w:r w:rsidR="00CB77FA">
        <w:t>μl</w:t>
      </w:r>
      <w:proofErr w:type="spellEnd"/>
      <w:r w:rsidR="00CB77FA">
        <w:t xml:space="preserve"> </w:t>
      </w:r>
      <w:proofErr w:type="spellStart"/>
      <w:r w:rsidR="00CB77FA">
        <w:t>kuersetin</w:t>
      </w:r>
      <w:proofErr w:type="spellEnd"/>
      <w:r w:rsidR="00CB77FA">
        <w:t xml:space="preserve"> grubu, III A 20 </w:t>
      </w:r>
      <w:proofErr w:type="spellStart"/>
      <w:r w:rsidR="00CB77FA">
        <w:t>μl</w:t>
      </w:r>
      <w:proofErr w:type="spellEnd"/>
      <w:r w:rsidR="00CB77FA">
        <w:t xml:space="preserve"> </w:t>
      </w:r>
      <w:proofErr w:type="spellStart"/>
      <w:r w:rsidR="00CB77FA">
        <w:t>galangin</w:t>
      </w:r>
      <w:proofErr w:type="spellEnd"/>
      <w:r w:rsidR="004B5958">
        <w:t xml:space="preserve"> grubu</w:t>
      </w:r>
      <w:r w:rsidR="00CB77FA">
        <w:t xml:space="preserve">, III B 40 </w:t>
      </w:r>
      <w:proofErr w:type="spellStart"/>
      <w:r w:rsidR="00CB77FA">
        <w:t>μl</w:t>
      </w:r>
      <w:proofErr w:type="spellEnd"/>
      <w:r w:rsidR="00CB77FA">
        <w:t xml:space="preserve"> </w:t>
      </w:r>
      <w:proofErr w:type="spellStart"/>
      <w:r w:rsidR="00CB77FA">
        <w:t>galangin</w:t>
      </w:r>
      <w:proofErr w:type="spellEnd"/>
      <w:r w:rsidR="00CB77FA">
        <w:t xml:space="preserve"> grubu, IV A 20  </w:t>
      </w:r>
      <w:proofErr w:type="spellStart"/>
      <w:r w:rsidR="00CB77FA">
        <w:t>μl</w:t>
      </w:r>
      <w:proofErr w:type="spellEnd"/>
      <w:r w:rsidR="00CB77FA">
        <w:t xml:space="preserve"> </w:t>
      </w:r>
      <w:r w:rsidR="004B5958">
        <w:t xml:space="preserve">ve </w:t>
      </w:r>
      <w:r w:rsidR="00CB77FA">
        <w:t xml:space="preserve"> IV B 40 </w:t>
      </w:r>
      <w:proofErr w:type="spellStart"/>
      <w:r w:rsidR="00CB77FA">
        <w:t>μ</w:t>
      </w:r>
      <w:r w:rsidR="00850203">
        <w:t>l</w:t>
      </w:r>
      <w:proofErr w:type="spellEnd"/>
      <w:r w:rsidR="00CB77FA">
        <w:t xml:space="preserve"> kombine tedavi grub</w:t>
      </w:r>
      <w:r w:rsidR="004B5958">
        <w:t>u</w:t>
      </w:r>
      <w:r>
        <w:t>)</w:t>
      </w:r>
    </w:p>
    <w:p w14:paraId="6EC89375" w14:textId="1F08A762" w:rsidR="00D51B55" w:rsidRPr="00D51B55" w:rsidRDefault="00D51B55" w:rsidP="00D51B55"/>
    <w:p w14:paraId="1665F5E5" w14:textId="2E2E9F65" w:rsidR="00C11595" w:rsidRDefault="00315FD3" w:rsidP="00336971">
      <w:pPr>
        <w:spacing w:after="120"/>
        <w:ind w:firstLine="0"/>
      </w:pPr>
      <w:r>
        <w:rPr>
          <w:rFonts w:cs="Times New Roman"/>
          <w:szCs w:val="24"/>
        </w:rPr>
        <w:t xml:space="preserve">İnvazyon deneyinde hücrelerin matrijel matris içindeki invazyon yetenekleri analiz edilidi. İnsert içine ekimi yapılan hücrelerin welle geçişleri CV boyama yapılarak değerlendirildi. Bu durumda Kuersetin 20 </w:t>
      </w:r>
      <w:r>
        <w:t xml:space="preserve">µl grubu bakıldığında kuersetin 40 µl grubu ile anlamlı bir farklılık göstermiştir.  Galangin 20 µl grubu ise kuersetin 20 µl grubuna göre daha fazla hücre sayısı içermektedir yani galangin 20  µl dozunun daha az etkili olduğu ve kuersetin 20 µl  anlamlı bir farklılık olduğu gözlendi. Kuersetin 40 µl  grubunun da galangin 40  µl grubuna göre daha iyi sonuç verdiği gözlenmektedir. Hücre sayısı açısından aralarında anlamlı bir fark vardır. Kombine tedavi 20 µl ve kombine tedavi 40 µl gruplarında bakıldığında aralarında anlamlı bir fark tespit edilememiştir. Kombine grupları ile ilaçların tek tek verildiği gruplarda anlamlı bir fark tespit edilmiştir. Özellikle kuersetinin tek başına uygulandığında invazyon üzerine olan etkisinin daha etkili olduğu gözlenmiştir. </w:t>
      </w:r>
      <w:r w:rsidR="00336971">
        <w:t>Kontrol grubu ile kıyasladığımızda düşük doz ilaç uygulamalarının kontrol grubuna daha yakın sonuçlar vermesi ve kuersetin 40 µl ve galangin 40 µl olan daha yüksek ilaç uygulaması gruplarının kontrole oranla anlamlı bir farklılık oluşturduğunu gözlemliyoruz. Bu durum SHSY</w:t>
      </w:r>
      <w:r w:rsidR="00AB3460">
        <w:t>-</w:t>
      </w:r>
      <w:r w:rsidR="00336971">
        <w:t xml:space="preserve">5Y hücrelerinde kuersetin ve galangin kimyasallarının doz artışına bağlı olarak ayırt edici biyolojik etkileri olduğu sonucunu göstermektedir. </w:t>
      </w:r>
    </w:p>
    <w:p w14:paraId="7B7E4DA8" w14:textId="77777777" w:rsidR="00724ABF" w:rsidRDefault="00724ABF" w:rsidP="00336971">
      <w:pPr>
        <w:spacing w:after="120"/>
        <w:ind w:firstLine="0"/>
      </w:pPr>
    </w:p>
    <w:p w14:paraId="7B26EAE6" w14:textId="77777777" w:rsidR="004B5958" w:rsidRDefault="007F4CEE" w:rsidP="004B5958">
      <w:pPr>
        <w:keepNext/>
        <w:spacing w:after="120"/>
        <w:ind w:firstLine="0"/>
        <w:jc w:val="center"/>
      </w:pPr>
      <w:r>
        <w:rPr>
          <w:noProof/>
        </w:rPr>
        <w:drawing>
          <wp:inline distT="0" distB="0" distL="0" distR="0" wp14:anchorId="043FEEC6" wp14:editId="73092541">
            <wp:extent cx="5614416" cy="3125470"/>
            <wp:effectExtent l="0" t="0" r="0" b="0"/>
            <wp:docPr id="837543254" name="Resim 2" descr="renklilik, öykü gelişim çizgisi; kumpas; grafiğini çıkarma,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43254" name="Resim 2" descr="renklilik, öykü gelişim çizgisi; kumpas; grafiğini çıkarma, ekran görüntüsü, diyagram içeren bir resim&#10;&#10;Açıklama otomatik olarak oluşturuldu"/>
                    <pic:cNvPicPr/>
                  </pic:nvPicPr>
                  <pic:blipFill>
                    <a:blip r:embed="rId33">
                      <a:extLst>
                        <a:ext uri="{28A0092B-C50C-407E-A947-70E740481C1C}">
                          <a14:useLocalDpi xmlns:a14="http://schemas.microsoft.com/office/drawing/2010/main" val="0"/>
                        </a:ext>
                      </a:extLst>
                    </a:blip>
                    <a:stretch>
                      <a:fillRect/>
                    </a:stretch>
                  </pic:blipFill>
                  <pic:spPr>
                    <a:xfrm>
                      <a:off x="0" y="0"/>
                      <a:ext cx="5790519" cy="3223504"/>
                    </a:xfrm>
                    <a:prstGeom prst="rect">
                      <a:avLst/>
                    </a:prstGeom>
                  </pic:spPr>
                </pic:pic>
              </a:graphicData>
            </a:graphic>
          </wp:inline>
        </w:drawing>
      </w:r>
    </w:p>
    <w:p w14:paraId="4BD2609A" w14:textId="2CA39B2D" w:rsidR="00336971" w:rsidRPr="008D4371" w:rsidRDefault="004B5958" w:rsidP="004D19DE">
      <w:pPr>
        <w:pStyle w:val="ResimYazs"/>
        <w:spacing w:line="360" w:lineRule="auto"/>
        <w:ind w:left="709" w:hanging="709"/>
        <w:jc w:val="left"/>
        <w:rPr>
          <w:i w:val="0"/>
          <w:iCs w:val="0"/>
          <w:color w:val="000000" w:themeColor="text1"/>
          <w:sz w:val="24"/>
          <w:szCs w:val="24"/>
        </w:rPr>
      </w:pPr>
      <w:r w:rsidRPr="008D4371">
        <w:rPr>
          <w:b/>
          <w:bCs/>
          <w:i w:val="0"/>
          <w:iCs w:val="0"/>
          <w:color w:val="000000" w:themeColor="text1"/>
          <w:sz w:val="24"/>
          <w:szCs w:val="24"/>
        </w:rPr>
        <w:t xml:space="preserve">Şekil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Şekil \* ARABIC </w:instrText>
      </w:r>
      <w:r w:rsidRPr="008D4371">
        <w:rPr>
          <w:b/>
          <w:bCs/>
          <w:i w:val="0"/>
          <w:iCs w:val="0"/>
          <w:color w:val="000000" w:themeColor="text1"/>
          <w:sz w:val="24"/>
          <w:szCs w:val="24"/>
        </w:rPr>
        <w:fldChar w:fldCharType="separate"/>
      </w:r>
      <w:r w:rsidR="0079425E" w:rsidRPr="008D4371">
        <w:rPr>
          <w:b/>
          <w:bCs/>
          <w:i w:val="0"/>
          <w:iCs w:val="0"/>
          <w:noProof/>
          <w:color w:val="000000" w:themeColor="text1"/>
          <w:sz w:val="24"/>
          <w:szCs w:val="24"/>
        </w:rPr>
        <w:t>5</w:t>
      </w:r>
      <w:r w:rsidRPr="008D4371">
        <w:rPr>
          <w:b/>
          <w:bCs/>
          <w:i w:val="0"/>
          <w:iCs w:val="0"/>
          <w:color w:val="000000" w:themeColor="text1"/>
          <w:sz w:val="24"/>
          <w:szCs w:val="24"/>
        </w:rPr>
        <w:fldChar w:fldCharType="end"/>
      </w:r>
      <w:r w:rsidRPr="008D4371">
        <w:rPr>
          <w:b/>
          <w:bCs/>
          <w:i w:val="0"/>
          <w:iCs w:val="0"/>
          <w:color w:val="000000" w:themeColor="text1"/>
          <w:sz w:val="24"/>
          <w:szCs w:val="24"/>
        </w:rPr>
        <w:t>.</w:t>
      </w:r>
      <w:r w:rsidRPr="008D4371">
        <w:rPr>
          <w:i w:val="0"/>
          <w:iCs w:val="0"/>
          <w:color w:val="000000" w:themeColor="text1"/>
          <w:sz w:val="24"/>
          <w:szCs w:val="24"/>
        </w:rPr>
        <w:t xml:space="preserve"> Matrijel İnvazyon deneyine ait transwelldeki her bir kuyucuk için bölgesel </w:t>
      </w:r>
      <w:r w:rsidR="008D4371">
        <w:rPr>
          <w:i w:val="0"/>
          <w:iCs w:val="0"/>
          <w:color w:val="000000" w:themeColor="text1"/>
          <w:sz w:val="24"/>
          <w:szCs w:val="24"/>
        </w:rPr>
        <w:t xml:space="preserve">                </w:t>
      </w:r>
      <w:r w:rsidRPr="008D4371">
        <w:rPr>
          <w:i w:val="0"/>
          <w:iCs w:val="0"/>
          <w:color w:val="000000" w:themeColor="text1"/>
          <w:sz w:val="24"/>
          <w:szCs w:val="24"/>
        </w:rPr>
        <w:t>olarak hücre proliferasyon dağılımına ait grafik</w:t>
      </w:r>
    </w:p>
    <w:p w14:paraId="1EE7B7A7" w14:textId="77777777" w:rsidR="00724ABF" w:rsidRPr="008D4371" w:rsidRDefault="00724ABF" w:rsidP="00301DD5"/>
    <w:p w14:paraId="4F0124B9" w14:textId="0E0E1876" w:rsidR="00724ABF" w:rsidRPr="008D4371" w:rsidRDefault="00724ABF" w:rsidP="004D19DE">
      <w:pPr>
        <w:pStyle w:val="ResimYazs"/>
        <w:keepNext/>
        <w:spacing w:line="360" w:lineRule="auto"/>
        <w:ind w:left="709" w:hanging="709"/>
        <w:jc w:val="left"/>
        <w:rPr>
          <w:i w:val="0"/>
          <w:iCs w:val="0"/>
          <w:color w:val="000000" w:themeColor="text1"/>
          <w:sz w:val="24"/>
          <w:szCs w:val="24"/>
        </w:rPr>
      </w:pPr>
      <w:r w:rsidRPr="008D4371">
        <w:rPr>
          <w:b/>
          <w:bCs/>
          <w:i w:val="0"/>
          <w:iCs w:val="0"/>
          <w:color w:val="000000" w:themeColor="text1"/>
          <w:sz w:val="24"/>
          <w:szCs w:val="24"/>
        </w:rPr>
        <w:t xml:space="preserve">Tablo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Tablo \* ARABIC </w:instrText>
      </w:r>
      <w:r w:rsidRPr="008D4371">
        <w:rPr>
          <w:b/>
          <w:bCs/>
          <w:i w:val="0"/>
          <w:iCs w:val="0"/>
          <w:color w:val="000000" w:themeColor="text1"/>
          <w:sz w:val="24"/>
          <w:szCs w:val="24"/>
        </w:rPr>
        <w:fldChar w:fldCharType="separate"/>
      </w:r>
      <w:r w:rsidRPr="008D4371">
        <w:rPr>
          <w:b/>
          <w:bCs/>
          <w:i w:val="0"/>
          <w:iCs w:val="0"/>
          <w:noProof/>
          <w:color w:val="000000" w:themeColor="text1"/>
          <w:sz w:val="24"/>
          <w:szCs w:val="24"/>
        </w:rPr>
        <w:t>2</w:t>
      </w:r>
      <w:r w:rsidRPr="008D4371">
        <w:rPr>
          <w:b/>
          <w:bCs/>
          <w:i w:val="0"/>
          <w:iCs w:val="0"/>
          <w:color w:val="000000" w:themeColor="text1"/>
          <w:sz w:val="24"/>
          <w:szCs w:val="24"/>
        </w:rPr>
        <w:fldChar w:fldCharType="end"/>
      </w:r>
      <w:r w:rsidRPr="008D4371">
        <w:rPr>
          <w:b/>
          <w:bCs/>
          <w:i w:val="0"/>
          <w:iCs w:val="0"/>
          <w:color w:val="000000" w:themeColor="text1"/>
          <w:sz w:val="24"/>
          <w:szCs w:val="24"/>
        </w:rPr>
        <w:t xml:space="preserve">. </w:t>
      </w:r>
      <w:proofErr w:type="spellStart"/>
      <w:r w:rsidRPr="008D4371">
        <w:rPr>
          <w:i w:val="0"/>
          <w:iCs w:val="0"/>
          <w:color w:val="000000" w:themeColor="text1"/>
          <w:sz w:val="24"/>
          <w:szCs w:val="24"/>
        </w:rPr>
        <w:t>Matrijel</w:t>
      </w:r>
      <w:proofErr w:type="spellEnd"/>
      <w:r w:rsidRPr="008D4371">
        <w:rPr>
          <w:i w:val="0"/>
          <w:iCs w:val="0"/>
          <w:color w:val="000000" w:themeColor="text1"/>
          <w:sz w:val="24"/>
          <w:szCs w:val="24"/>
        </w:rPr>
        <w:t xml:space="preserve"> invazyon deneyine ait sonuçlarla elde edilen </w:t>
      </w:r>
      <w:proofErr w:type="spellStart"/>
      <w:r w:rsidRPr="008D4371">
        <w:rPr>
          <w:i w:val="0"/>
          <w:iCs w:val="0"/>
          <w:color w:val="000000" w:themeColor="text1"/>
          <w:sz w:val="24"/>
          <w:szCs w:val="24"/>
        </w:rPr>
        <w:t>Kruskal</w:t>
      </w:r>
      <w:proofErr w:type="spellEnd"/>
      <w:r w:rsidRPr="008D4371">
        <w:rPr>
          <w:i w:val="0"/>
          <w:iCs w:val="0"/>
          <w:color w:val="000000" w:themeColor="text1"/>
          <w:sz w:val="24"/>
          <w:szCs w:val="24"/>
        </w:rPr>
        <w:t xml:space="preserve"> Wallis </w:t>
      </w:r>
      <w:proofErr w:type="spellStart"/>
      <w:r w:rsidRPr="008D4371">
        <w:rPr>
          <w:i w:val="0"/>
          <w:iCs w:val="0"/>
          <w:color w:val="000000" w:themeColor="text1"/>
          <w:sz w:val="24"/>
          <w:szCs w:val="24"/>
        </w:rPr>
        <w:t>tesinin</w:t>
      </w:r>
      <w:proofErr w:type="spellEnd"/>
      <w:r w:rsidRPr="008D4371">
        <w:rPr>
          <w:i w:val="0"/>
          <w:iCs w:val="0"/>
          <w:color w:val="000000" w:themeColor="text1"/>
          <w:sz w:val="24"/>
          <w:szCs w:val="24"/>
        </w:rPr>
        <w:t xml:space="preserve"> SPSS an</w:t>
      </w:r>
      <w:r w:rsidR="004D19DE">
        <w:rPr>
          <w:i w:val="0"/>
          <w:iCs w:val="0"/>
          <w:color w:val="000000" w:themeColor="text1"/>
          <w:sz w:val="24"/>
          <w:szCs w:val="24"/>
        </w:rPr>
        <w:t>a</w:t>
      </w:r>
      <w:r w:rsidRPr="008D4371">
        <w:rPr>
          <w:i w:val="0"/>
          <w:iCs w:val="0"/>
          <w:color w:val="000000" w:themeColor="text1"/>
          <w:sz w:val="24"/>
          <w:szCs w:val="24"/>
        </w:rPr>
        <w:t>lizi</w:t>
      </w:r>
    </w:p>
    <w:p w14:paraId="708C3CB0" w14:textId="77777777" w:rsidR="00724ABF" w:rsidRDefault="00724ABF" w:rsidP="00301DD5"/>
    <w:p w14:paraId="771A5C1C" w14:textId="38F7D5F7" w:rsidR="00AF47EA" w:rsidRPr="00724ABF" w:rsidRDefault="00931C12" w:rsidP="00724ABF">
      <w:pPr>
        <w:jc w:val="center"/>
      </w:pPr>
      <w:r>
        <w:rPr>
          <w:noProof/>
        </w:rPr>
        <w:drawing>
          <wp:inline distT="0" distB="0" distL="0" distR="0" wp14:anchorId="0A8302D1" wp14:editId="2C4E8904">
            <wp:extent cx="5376164" cy="1325758"/>
            <wp:effectExtent l="0" t="0" r="0" b="0"/>
            <wp:docPr id="1497547814" name="Resim 8" descr="metin, ekran görüntüsü, çizgi,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47814" name="Resim 8" descr="metin, ekran görüntüsü, çizgi, dikdörtgen içeren bir resim&#10;&#10;Açıklama otomatik olarak oluşturuldu"/>
                    <pic:cNvPicPr/>
                  </pic:nvPicPr>
                  <pic:blipFill rotWithShape="1">
                    <a:blip r:embed="rId34">
                      <a:extLst>
                        <a:ext uri="{28A0092B-C50C-407E-A947-70E740481C1C}">
                          <a14:useLocalDpi xmlns:a14="http://schemas.microsoft.com/office/drawing/2010/main" val="0"/>
                        </a:ext>
                      </a:extLst>
                    </a:blip>
                    <a:srcRect l="2326"/>
                    <a:stretch/>
                  </pic:blipFill>
                  <pic:spPr bwMode="auto">
                    <a:xfrm>
                      <a:off x="0" y="0"/>
                      <a:ext cx="5379532" cy="1326588"/>
                    </a:xfrm>
                    <a:prstGeom prst="rect">
                      <a:avLst/>
                    </a:prstGeom>
                    <a:ln>
                      <a:noFill/>
                    </a:ln>
                    <a:extLst>
                      <a:ext uri="{53640926-AAD7-44D8-BBD7-CCE9431645EC}">
                        <a14:shadowObscured xmlns:a14="http://schemas.microsoft.com/office/drawing/2010/main"/>
                      </a:ext>
                    </a:extLst>
                  </pic:spPr>
                </pic:pic>
              </a:graphicData>
            </a:graphic>
          </wp:inline>
        </w:drawing>
      </w:r>
    </w:p>
    <w:p w14:paraId="494CA38B" w14:textId="77777777" w:rsidR="00AF47EA" w:rsidRDefault="00AF47EA" w:rsidP="00AF47EA">
      <w:pPr>
        <w:pStyle w:val="NormalWeb"/>
        <w:spacing w:line="360" w:lineRule="auto"/>
        <w:jc w:val="both"/>
      </w:pPr>
      <w:r>
        <w:t xml:space="preserve">Kruskal-Wallis testi kullanılarak yapılan analizde, gruplar arasında medyan değerlerinin istatistiksel olarak anlamlı bir şekilde farklılık gösterdiği bulunmuştur (H = 25.937, </w:t>
      </w:r>
      <w:proofErr w:type="spellStart"/>
      <w:r>
        <w:t>df</w:t>
      </w:r>
      <w:proofErr w:type="spellEnd"/>
      <w:r>
        <w:t xml:space="preserve"> = 6, p &lt; .002). Bu sonuçlar, incelenen gruplar arasında belirgin farklılıklar olduğunu ve en az bir grup </w:t>
      </w:r>
      <w:proofErr w:type="spellStart"/>
      <w:r>
        <w:t>medyanının</w:t>
      </w:r>
      <w:proofErr w:type="spellEnd"/>
      <w:r>
        <w:t xml:space="preserve"> diğerlerinden istatistiksel olarak anlamlı derecede farklı olduğunu göstermektedir.</w:t>
      </w:r>
    </w:p>
    <w:p w14:paraId="16EEC65B" w14:textId="31FBDD92" w:rsidR="00AF47EA" w:rsidRPr="005E6D5A" w:rsidRDefault="00AF47EA" w:rsidP="008A797C">
      <w:pPr>
        <w:pStyle w:val="ResimYazs"/>
        <w:keepNext/>
        <w:rPr>
          <w:rFonts w:cs="Times New Roman"/>
        </w:rPr>
      </w:pPr>
    </w:p>
    <w:p w14:paraId="2725E62C" w14:textId="6E8C82AB" w:rsidR="00AF47EA" w:rsidRDefault="00AF47EA" w:rsidP="00AF47EA">
      <w:pPr>
        <w:spacing w:after="120"/>
        <w:rPr>
          <w:rFonts w:cs="Times New Roman"/>
          <w:b/>
          <w:color w:val="222222"/>
          <w:szCs w:val="24"/>
          <w:shd w:val="clear" w:color="auto" w:fill="FFFFFF"/>
        </w:rPr>
      </w:pPr>
    </w:p>
    <w:p w14:paraId="7CC33CD7" w14:textId="77777777" w:rsidR="00724ABF" w:rsidRDefault="00724ABF" w:rsidP="00AF47EA">
      <w:pPr>
        <w:spacing w:after="120"/>
        <w:rPr>
          <w:rFonts w:cs="Times New Roman"/>
          <w:b/>
          <w:color w:val="222222"/>
          <w:szCs w:val="24"/>
          <w:shd w:val="clear" w:color="auto" w:fill="FFFFFF"/>
        </w:rPr>
      </w:pPr>
    </w:p>
    <w:p w14:paraId="7F638073" w14:textId="77777777" w:rsidR="00C412E8" w:rsidRDefault="00C412E8" w:rsidP="00AF47EA">
      <w:pPr>
        <w:spacing w:after="120"/>
        <w:rPr>
          <w:rFonts w:cs="Times New Roman"/>
          <w:b/>
          <w:color w:val="222222"/>
          <w:szCs w:val="24"/>
          <w:shd w:val="clear" w:color="auto" w:fill="FFFFFF"/>
        </w:rPr>
      </w:pPr>
    </w:p>
    <w:p w14:paraId="6ABAD2EF" w14:textId="77777777" w:rsidR="00C412E8" w:rsidRDefault="00C412E8" w:rsidP="00AF47EA">
      <w:pPr>
        <w:spacing w:after="120"/>
        <w:rPr>
          <w:rFonts w:cs="Times New Roman"/>
          <w:b/>
          <w:color w:val="222222"/>
          <w:szCs w:val="24"/>
          <w:shd w:val="clear" w:color="auto" w:fill="FFFFFF"/>
        </w:rPr>
      </w:pPr>
    </w:p>
    <w:p w14:paraId="1FA5EE74" w14:textId="77777777" w:rsidR="00C412E8" w:rsidRDefault="00C412E8" w:rsidP="00AF47EA">
      <w:pPr>
        <w:spacing w:after="120"/>
        <w:rPr>
          <w:rFonts w:cs="Times New Roman"/>
          <w:b/>
          <w:color w:val="222222"/>
          <w:szCs w:val="24"/>
          <w:shd w:val="clear" w:color="auto" w:fill="FFFFFF"/>
        </w:rPr>
      </w:pPr>
    </w:p>
    <w:p w14:paraId="5B9AB6A0" w14:textId="77777777" w:rsidR="00C412E8" w:rsidRDefault="00C412E8" w:rsidP="00AF47EA">
      <w:pPr>
        <w:spacing w:after="120"/>
        <w:rPr>
          <w:rFonts w:cs="Times New Roman"/>
          <w:b/>
          <w:color w:val="222222"/>
          <w:szCs w:val="24"/>
          <w:shd w:val="clear" w:color="auto" w:fill="FFFFFF"/>
        </w:rPr>
      </w:pPr>
    </w:p>
    <w:p w14:paraId="5F05F387" w14:textId="77777777" w:rsidR="00C412E8" w:rsidRDefault="00C412E8" w:rsidP="00AF47EA">
      <w:pPr>
        <w:spacing w:after="120"/>
        <w:rPr>
          <w:rFonts w:cs="Times New Roman"/>
          <w:b/>
          <w:color w:val="222222"/>
          <w:szCs w:val="24"/>
          <w:shd w:val="clear" w:color="auto" w:fill="FFFFFF"/>
        </w:rPr>
      </w:pPr>
    </w:p>
    <w:p w14:paraId="2FE3F4BE" w14:textId="77777777" w:rsidR="00C412E8" w:rsidRDefault="00C412E8" w:rsidP="00AF47EA">
      <w:pPr>
        <w:spacing w:after="120"/>
        <w:rPr>
          <w:rFonts w:cs="Times New Roman"/>
          <w:b/>
          <w:color w:val="222222"/>
          <w:szCs w:val="24"/>
          <w:shd w:val="clear" w:color="auto" w:fill="FFFFFF"/>
        </w:rPr>
      </w:pPr>
    </w:p>
    <w:p w14:paraId="0CEB7FEB" w14:textId="77777777" w:rsidR="00C412E8" w:rsidRDefault="00C412E8" w:rsidP="00AF47EA">
      <w:pPr>
        <w:spacing w:after="120"/>
        <w:rPr>
          <w:rFonts w:cs="Times New Roman"/>
          <w:b/>
          <w:color w:val="222222"/>
          <w:szCs w:val="24"/>
          <w:shd w:val="clear" w:color="auto" w:fill="FFFFFF"/>
        </w:rPr>
      </w:pPr>
    </w:p>
    <w:p w14:paraId="5E36EA42" w14:textId="77777777" w:rsidR="00C412E8" w:rsidRDefault="00C412E8" w:rsidP="00AF47EA">
      <w:pPr>
        <w:spacing w:after="120"/>
        <w:rPr>
          <w:rFonts w:cs="Times New Roman"/>
          <w:b/>
          <w:color w:val="222222"/>
          <w:szCs w:val="24"/>
          <w:shd w:val="clear" w:color="auto" w:fill="FFFFFF"/>
        </w:rPr>
      </w:pPr>
    </w:p>
    <w:p w14:paraId="6CA7433C" w14:textId="77777777" w:rsidR="00C412E8" w:rsidRDefault="00C412E8" w:rsidP="00AF47EA">
      <w:pPr>
        <w:spacing w:after="120"/>
        <w:rPr>
          <w:rFonts w:cs="Times New Roman"/>
          <w:b/>
          <w:color w:val="222222"/>
          <w:szCs w:val="24"/>
          <w:shd w:val="clear" w:color="auto" w:fill="FFFFFF"/>
        </w:rPr>
      </w:pPr>
    </w:p>
    <w:p w14:paraId="79E86807" w14:textId="77777777" w:rsidR="00C412E8" w:rsidRDefault="00C412E8" w:rsidP="00AF47EA">
      <w:pPr>
        <w:spacing w:after="120"/>
        <w:rPr>
          <w:rFonts w:cs="Times New Roman"/>
          <w:b/>
          <w:color w:val="222222"/>
          <w:szCs w:val="24"/>
          <w:shd w:val="clear" w:color="auto" w:fill="FFFFFF"/>
        </w:rPr>
      </w:pPr>
    </w:p>
    <w:p w14:paraId="66033AF3" w14:textId="77777777" w:rsidR="00C412E8" w:rsidRDefault="00C412E8" w:rsidP="00AF47EA">
      <w:pPr>
        <w:spacing w:after="120"/>
        <w:rPr>
          <w:rFonts w:cs="Times New Roman"/>
          <w:b/>
          <w:color w:val="222222"/>
          <w:szCs w:val="24"/>
          <w:shd w:val="clear" w:color="auto" w:fill="FFFFFF"/>
        </w:rPr>
      </w:pPr>
    </w:p>
    <w:p w14:paraId="6CC9F76D" w14:textId="77777777" w:rsidR="00724ABF" w:rsidRDefault="00724ABF" w:rsidP="00681361">
      <w:pPr>
        <w:spacing w:after="120"/>
        <w:ind w:firstLine="0"/>
        <w:rPr>
          <w:rFonts w:cs="Times New Roman"/>
          <w:b/>
          <w:color w:val="222222"/>
          <w:szCs w:val="24"/>
          <w:shd w:val="clear" w:color="auto" w:fill="FFFFFF"/>
        </w:rPr>
      </w:pPr>
    </w:p>
    <w:p w14:paraId="358AB898" w14:textId="77777777" w:rsidR="00724ABF" w:rsidRPr="008D4371" w:rsidRDefault="00724ABF" w:rsidP="00724ABF">
      <w:pPr>
        <w:pStyle w:val="ResimYazs"/>
        <w:keepNext/>
        <w:ind w:firstLine="0"/>
        <w:jc w:val="left"/>
        <w:rPr>
          <w:b/>
          <w:bCs/>
          <w:i w:val="0"/>
          <w:iCs w:val="0"/>
          <w:color w:val="000000" w:themeColor="text1"/>
          <w:sz w:val="24"/>
          <w:szCs w:val="24"/>
        </w:rPr>
      </w:pPr>
      <w:r w:rsidRPr="008D4371">
        <w:rPr>
          <w:b/>
          <w:bCs/>
          <w:i w:val="0"/>
          <w:iCs w:val="0"/>
          <w:color w:val="000000" w:themeColor="text1"/>
          <w:sz w:val="24"/>
          <w:szCs w:val="24"/>
        </w:rPr>
        <w:lastRenderedPageBreak/>
        <w:t xml:space="preserve">Tablo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Tablo \* ARABIC </w:instrText>
      </w:r>
      <w:r w:rsidRPr="008D4371">
        <w:rPr>
          <w:b/>
          <w:bCs/>
          <w:i w:val="0"/>
          <w:iCs w:val="0"/>
          <w:color w:val="000000" w:themeColor="text1"/>
          <w:sz w:val="24"/>
          <w:szCs w:val="24"/>
        </w:rPr>
        <w:fldChar w:fldCharType="separate"/>
      </w:r>
      <w:r w:rsidRPr="008D4371">
        <w:rPr>
          <w:b/>
          <w:bCs/>
          <w:i w:val="0"/>
          <w:iCs w:val="0"/>
          <w:noProof/>
          <w:color w:val="000000" w:themeColor="text1"/>
          <w:sz w:val="24"/>
          <w:szCs w:val="24"/>
        </w:rPr>
        <w:t>3</w:t>
      </w:r>
      <w:r w:rsidRPr="008D4371">
        <w:rPr>
          <w:b/>
          <w:bCs/>
          <w:i w:val="0"/>
          <w:iCs w:val="0"/>
          <w:color w:val="000000" w:themeColor="text1"/>
          <w:sz w:val="24"/>
          <w:szCs w:val="24"/>
        </w:rPr>
        <w:fldChar w:fldCharType="end"/>
      </w:r>
      <w:r w:rsidRPr="008D4371">
        <w:rPr>
          <w:b/>
          <w:bCs/>
          <w:i w:val="0"/>
          <w:iCs w:val="0"/>
          <w:color w:val="000000" w:themeColor="text1"/>
          <w:sz w:val="24"/>
          <w:szCs w:val="24"/>
        </w:rPr>
        <w:t xml:space="preserve">. </w:t>
      </w:r>
      <w:proofErr w:type="spellStart"/>
      <w:r w:rsidRPr="008D4371">
        <w:rPr>
          <w:i w:val="0"/>
          <w:iCs w:val="0"/>
          <w:color w:val="000000" w:themeColor="text1"/>
          <w:sz w:val="24"/>
          <w:szCs w:val="24"/>
        </w:rPr>
        <w:t>Matrijel</w:t>
      </w:r>
      <w:proofErr w:type="spellEnd"/>
      <w:r w:rsidRPr="008D4371">
        <w:rPr>
          <w:i w:val="0"/>
          <w:iCs w:val="0"/>
          <w:color w:val="000000" w:themeColor="text1"/>
          <w:sz w:val="24"/>
          <w:szCs w:val="24"/>
        </w:rPr>
        <w:t xml:space="preserve"> invazyon deneyi Mann-Whitney U testine SPSS verileri</w:t>
      </w:r>
    </w:p>
    <w:p w14:paraId="1D934354" w14:textId="77777777" w:rsidR="00724ABF" w:rsidRDefault="00724ABF" w:rsidP="00AF47EA">
      <w:pPr>
        <w:spacing w:after="120"/>
        <w:rPr>
          <w:rFonts w:cs="Times New Roman"/>
          <w:b/>
          <w:color w:val="222222"/>
          <w:szCs w:val="24"/>
          <w:shd w:val="clear" w:color="auto" w:fill="FFFFFF"/>
        </w:rPr>
      </w:pPr>
    </w:p>
    <w:p w14:paraId="3343E652" w14:textId="4ABDAC8C" w:rsidR="008A797C" w:rsidRDefault="006478E3" w:rsidP="006478E3">
      <w:pPr>
        <w:spacing w:after="120"/>
        <w:ind w:firstLine="0"/>
        <w:rPr>
          <w:rFonts w:cs="Times New Roman"/>
          <w:b/>
          <w:color w:val="222222"/>
          <w:szCs w:val="24"/>
          <w:shd w:val="clear" w:color="auto" w:fill="FFFFFF"/>
        </w:rPr>
      </w:pPr>
      <w:r>
        <w:rPr>
          <w:rFonts w:cs="Times New Roman"/>
          <w:b/>
          <w:noProof/>
          <w:color w:val="222222"/>
          <w:szCs w:val="24"/>
          <w:shd w:val="clear" w:color="auto" w:fill="FFFFFF"/>
        </w:rPr>
        <w:drawing>
          <wp:inline distT="0" distB="0" distL="0" distR="0" wp14:anchorId="30558C58" wp14:editId="30A429C6">
            <wp:extent cx="4590288" cy="8136433"/>
            <wp:effectExtent l="0" t="0" r="0" b="4445"/>
            <wp:docPr id="148023256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2564" name="Resim 1480232564"/>
                    <pic:cNvPicPr/>
                  </pic:nvPicPr>
                  <pic:blipFill>
                    <a:blip r:embed="rId35">
                      <a:extLst>
                        <a:ext uri="{28A0092B-C50C-407E-A947-70E740481C1C}">
                          <a14:useLocalDpi xmlns:a14="http://schemas.microsoft.com/office/drawing/2010/main" val="0"/>
                        </a:ext>
                      </a:extLst>
                    </a:blip>
                    <a:stretch>
                      <a:fillRect/>
                    </a:stretch>
                  </pic:blipFill>
                  <pic:spPr>
                    <a:xfrm>
                      <a:off x="0" y="0"/>
                      <a:ext cx="4601465" cy="8156245"/>
                    </a:xfrm>
                    <a:prstGeom prst="rect">
                      <a:avLst/>
                    </a:prstGeom>
                  </pic:spPr>
                </pic:pic>
              </a:graphicData>
            </a:graphic>
          </wp:inline>
        </w:drawing>
      </w:r>
    </w:p>
    <w:p w14:paraId="2A8CDEB8" w14:textId="77777777" w:rsidR="00931C12" w:rsidRDefault="00931C12" w:rsidP="00A827E0">
      <w:pPr>
        <w:spacing w:after="120"/>
        <w:ind w:firstLine="0"/>
        <w:rPr>
          <w:rFonts w:cs="Times New Roman"/>
          <w:b/>
          <w:color w:val="222222"/>
          <w:szCs w:val="24"/>
          <w:shd w:val="clear" w:color="auto" w:fill="FFFFFF"/>
        </w:rPr>
      </w:pPr>
    </w:p>
    <w:p w14:paraId="159D5404" w14:textId="45587DF0" w:rsidR="00931C12" w:rsidRPr="006478E3" w:rsidRDefault="00724ABF" w:rsidP="006478E3">
      <w:pPr>
        <w:pStyle w:val="ResimYazs"/>
        <w:keepNext/>
        <w:jc w:val="left"/>
        <w:rPr>
          <w:i w:val="0"/>
          <w:iCs w:val="0"/>
          <w:color w:val="000000" w:themeColor="text1"/>
          <w:sz w:val="24"/>
          <w:szCs w:val="24"/>
        </w:rPr>
      </w:pPr>
      <w:r w:rsidRPr="008D4371">
        <w:rPr>
          <w:b/>
          <w:bCs/>
          <w:i w:val="0"/>
          <w:iCs w:val="0"/>
          <w:color w:val="000000" w:themeColor="text1"/>
          <w:sz w:val="24"/>
          <w:szCs w:val="24"/>
        </w:rPr>
        <w:t xml:space="preserve">Tablo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Tablo \* ARABIC </w:instrText>
      </w:r>
      <w:r w:rsidRPr="008D4371">
        <w:rPr>
          <w:b/>
          <w:bCs/>
          <w:i w:val="0"/>
          <w:iCs w:val="0"/>
          <w:color w:val="000000" w:themeColor="text1"/>
          <w:sz w:val="24"/>
          <w:szCs w:val="24"/>
        </w:rPr>
        <w:fldChar w:fldCharType="separate"/>
      </w:r>
      <w:r w:rsidRPr="008D4371">
        <w:rPr>
          <w:b/>
          <w:bCs/>
          <w:i w:val="0"/>
          <w:iCs w:val="0"/>
          <w:noProof/>
          <w:color w:val="000000" w:themeColor="text1"/>
          <w:sz w:val="24"/>
          <w:szCs w:val="24"/>
        </w:rPr>
        <w:t>4</w:t>
      </w:r>
      <w:r w:rsidRPr="008D4371">
        <w:rPr>
          <w:b/>
          <w:bCs/>
          <w:i w:val="0"/>
          <w:iCs w:val="0"/>
          <w:color w:val="000000" w:themeColor="text1"/>
          <w:sz w:val="24"/>
          <w:szCs w:val="24"/>
        </w:rPr>
        <w:fldChar w:fldCharType="end"/>
      </w:r>
      <w:r w:rsidRPr="008D4371">
        <w:rPr>
          <w:b/>
          <w:bCs/>
          <w:i w:val="0"/>
          <w:iCs w:val="0"/>
          <w:color w:val="000000" w:themeColor="text1"/>
          <w:sz w:val="24"/>
          <w:szCs w:val="24"/>
        </w:rPr>
        <w:t xml:space="preserve">. </w:t>
      </w:r>
      <w:proofErr w:type="spellStart"/>
      <w:r w:rsidRPr="008D4371">
        <w:rPr>
          <w:i w:val="0"/>
          <w:iCs w:val="0"/>
          <w:color w:val="000000" w:themeColor="text1"/>
          <w:sz w:val="24"/>
          <w:szCs w:val="24"/>
        </w:rPr>
        <w:t>Matrijel</w:t>
      </w:r>
      <w:proofErr w:type="spellEnd"/>
      <w:r w:rsidRPr="008D4371">
        <w:rPr>
          <w:i w:val="0"/>
          <w:iCs w:val="0"/>
          <w:color w:val="000000" w:themeColor="text1"/>
          <w:sz w:val="24"/>
          <w:szCs w:val="24"/>
        </w:rPr>
        <w:t xml:space="preserve"> invazyon deneyi Mann-Whitney U Testi </w:t>
      </w:r>
      <w:proofErr w:type="spellStart"/>
      <w:r w:rsidRPr="008D4371">
        <w:rPr>
          <w:i w:val="0"/>
          <w:iCs w:val="0"/>
          <w:color w:val="000000" w:themeColor="text1"/>
          <w:sz w:val="24"/>
          <w:szCs w:val="24"/>
        </w:rPr>
        <w:t>Median</w:t>
      </w:r>
      <w:proofErr w:type="spellEnd"/>
      <w:r w:rsidRPr="008D4371">
        <w:rPr>
          <w:i w:val="0"/>
          <w:iCs w:val="0"/>
          <w:color w:val="000000" w:themeColor="text1"/>
          <w:sz w:val="24"/>
          <w:szCs w:val="24"/>
        </w:rPr>
        <w:t xml:space="preserve"> tablosu</w:t>
      </w:r>
    </w:p>
    <w:p w14:paraId="1C53D39C" w14:textId="04340310" w:rsidR="00931C12" w:rsidRDefault="00931C12" w:rsidP="003769BC">
      <w:pPr>
        <w:pStyle w:val="ResimYazs"/>
        <w:keepNext/>
        <w:rPr>
          <w:b/>
          <w:bCs/>
          <w:color w:val="000000" w:themeColor="text1"/>
          <w:sz w:val="24"/>
          <w:szCs w:val="24"/>
        </w:rPr>
      </w:pPr>
    </w:p>
    <w:p w14:paraId="08223CD6" w14:textId="7F03205D" w:rsidR="006478E3" w:rsidRPr="006478E3" w:rsidRDefault="006478E3" w:rsidP="006478E3">
      <w:r>
        <w:rPr>
          <w:noProof/>
        </w:rPr>
        <w:drawing>
          <wp:inline distT="0" distB="0" distL="0" distR="0" wp14:anchorId="35FD9D1A" wp14:editId="1A1CBE9D">
            <wp:extent cx="4828565" cy="4059936"/>
            <wp:effectExtent l="0" t="0" r="0" b="4445"/>
            <wp:docPr id="983499203" name="Resim 2" descr="metin, ekran görüntüsü, sayı, numara,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99203" name="Resim 2" descr="metin, ekran görüntüsü, sayı, numara, yazı tipi içeren bir resim&#10;&#10;Açıklama otomatik olarak oluşturuldu"/>
                    <pic:cNvPicPr/>
                  </pic:nvPicPr>
                  <pic:blipFill>
                    <a:blip r:embed="rId36">
                      <a:extLst>
                        <a:ext uri="{28A0092B-C50C-407E-A947-70E740481C1C}">
                          <a14:useLocalDpi xmlns:a14="http://schemas.microsoft.com/office/drawing/2010/main" val="0"/>
                        </a:ext>
                      </a:extLst>
                    </a:blip>
                    <a:stretch>
                      <a:fillRect/>
                    </a:stretch>
                  </pic:blipFill>
                  <pic:spPr>
                    <a:xfrm>
                      <a:off x="0" y="0"/>
                      <a:ext cx="4849683" cy="4077693"/>
                    </a:xfrm>
                    <a:prstGeom prst="rect">
                      <a:avLst/>
                    </a:prstGeom>
                  </pic:spPr>
                </pic:pic>
              </a:graphicData>
            </a:graphic>
          </wp:inline>
        </w:drawing>
      </w:r>
    </w:p>
    <w:p w14:paraId="2149E8EB" w14:textId="77777777" w:rsidR="00931C12" w:rsidRPr="00931C12" w:rsidRDefault="00931C12" w:rsidP="00931C12"/>
    <w:p w14:paraId="22D60D88" w14:textId="073AC978" w:rsidR="00AF47EA" w:rsidRDefault="00AF47EA" w:rsidP="00AF47EA">
      <w:pPr>
        <w:spacing w:after="120"/>
      </w:pPr>
      <w:r>
        <w:rPr>
          <w:rFonts w:cs="Times New Roman"/>
          <w:bCs/>
          <w:color w:val="222222"/>
          <w:szCs w:val="24"/>
          <w:shd w:val="clear" w:color="auto" w:fill="FFFFFF"/>
        </w:rPr>
        <w:t xml:space="preserve">Hücre proliferasyon düzeyleri SPSS programında normal dağılıma uymadığı için Mann-Whitney U testi yapılarak değerlendirildi. </w:t>
      </w:r>
      <w:r>
        <w:t xml:space="preserve">p&lt;0.05 olan değerler anlamlı kabul edildi. Her bir grup için N (gözlem sayısı), </w:t>
      </w:r>
      <w:proofErr w:type="spellStart"/>
      <w:r>
        <w:t>Mean</w:t>
      </w:r>
      <w:proofErr w:type="spellEnd"/>
      <w:r>
        <w:t xml:space="preserve"> ± </w:t>
      </w:r>
      <w:proofErr w:type="spellStart"/>
      <w:r>
        <w:t>sd</w:t>
      </w:r>
      <w:proofErr w:type="spellEnd"/>
      <w:r>
        <w:t xml:space="preserve"> (ortalama ± standart sapma), U ve Z test istatistikleri ile p değerleri belirtilmiştir. Kuersetin 20 µl dozu sırasıyla kuersetin 40 µl,  galangin 40 µl, kombine 40 µl ve kontrol grupları ile karşılaştırılmıştır. Kuersetin 20 </w:t>
      </w:r>
      <w:r w:rsidR="00850203">
        <w:t xml:space="preserve">µl </w:t>
      </w:r>
      <w:r>
        <w:t xml:space="preserve">ve  kuersetin 40 </w:t>
      </w:r>
      <w:r w:rsidR="00850203">
        <w:t xml:space="preserve">µl </w:t>
      </w:r>
      <w:r>
        <w:t>grupları arasında</w:t>
      </w:r>
      <w:r w:rsidR="00850203">
        <w:t xml:space="preserve"> </w:t>
      </w:r>
      <w:r>
        <w:t xml:space="preserve">istatistiksel olarak anlamlı bir farklılık görülmemiştir. Bunun sebepleri incelendiğinde grupların gözlemlenen veri dağılımları ve varyansları, örneklem büyüklükleri, test edilen hipotezler ve kullanılan istatistiksel analiz yöntemleri p değerlerinin değişkenliğine katkıda bulunabilir.  Galangin 40  µl ve kontrol grupları ile kıyaslandığında p 0.009 anlamlı bir farklılık olduğunu göstermektedir.  Kuersetin 20 µl’nin kombine 40 µl ile arasında p değeri 0.175 olarak analiz edilmiştir. Bu da kombine grubu ile arasında istatistiksel olarak anlamlı bir fark olmadığını göstermektedir. Kuersetin 40 µl grubu sırasıyla galangin 40  µl, kombine 40 µl ve kontrol grupları ile karşılaştırılmıştır. Galangin ve kontrol gruplarında p değeri 0.009 olarak </w:t>
      </w:r>
      <w:r>
        <w:lastRenderedPageBreak/>
        <w:t>analiz edilmiş ve istatiksel olarak anlamlı bir farklılık bulunmuştur. Kombine 40 µl grubunda ise p değeri 0.027 olarak tespit edilmiş ve istatiksel olarak yine anlamlı olduğu bulunmuştur. Galangin 20 µl, galangin 40 ve kontrol grupları ile kıyaslandığında p değeri 0.009 olup istatiksel olarak anlamlı kabul edilmiştir. Galangin 40 µl grubu, kuersetin 20 µl, kuersetin 40 µl ve kontrol grupları ile karşılaştırıldığında p değer 0.009 olup istatiksel olarak anlamlı kabul edilmiştir. Tabloya bakıldığında kombine 20 µl ve kombine 40 µl grupları olarak p değeri 0.027 olarak analiz edilmiştir. Bu sonuç, gruplar arasında istatistiksel olarak anlamlı bir fark olmadığını göstermektedir. Dolayısıyla, Kombine 20 µl  ve Kombine 40 µl grupları arasında tedaviye yanıt açısından istatistiksel olarak anlamlı bir farklılık bulunmamaktadır.</w:t>
      </w:r>
    </w:p>
    <w:p w14:paraId="20762E2B" w14:textId="77777777" w:rsidR="00AF47EA" w:rsidRDefault="00AF47EA" w:rsidP="00AF47EA">
      <w:pPr>
        <w:spacing w:after="120"/>
      </w:pPr>
    </w:p>
    <w:p w14:paraId="5C3F6655" w14:textId="77777777" w:rsidR="00AF47EA" w:rsidRDefault="00AF47EA" w:rsidP="00AF47EA">
      <w:pPr>
        <w:spacing w:after="120"/>
      </w:pPr>
    </w:p>
    <w:p w14:paraId="177C251F" w14:textId="77777777" w:rsidR="00AF47EA" w:rsidRDefault="00AF47EA" w:rsidP="00AF47EA">
      <w:pPr>
        <w:spacing w:after="120"/>
      </w:pPr>
    </w:p>
    <w:p w14:paraId="3598319C" w14:textId="77777777" w:rsidR="00AF47EA" w:rsidRDefault="00AF47EA" w:rsidP="00AF47EA">
      <w:pPr>
        <w:spacing w:after="120"/>
      </w:pPr>
    </w:p>
    <w:p w14:paraId="56C7C750" w14:textId="77777777" w:rsidR="00AF47EA" w:rsidRDefault="00AF47EA" w:rsidP="00AF47EA">
      <w:pPr>
        <w:spacing w:after="120"/>
      </w:pPr>
    </w:p>
    <w:p w14:paraId="3FAACAF7" w14:textId="77777777" w:rsidR="00AF47EA" w:rsidRDefault="00AF47EA" w:rsidP="00AF47EA">
      <w:pPr>
        <w:spacing w:after="120"/>
      </w:pPr>
    </w:p>
    <w:p w14:paraId="2D9ED1D5" w14:textId="77777777" w:rsidR="00AF47EA" w:rsidRPr="00941A86" w:rsidRDefault="00AF47EA" w:rsidP="00AF47EA">
      <w:pPr>
        <w:spacing w:after="120"/>
      </w:pPr>
    </w:p>
    <w:p w14:paraId="4453B553" w14:textId="77777777" w:rsidR="001E0E86" w:rsidRDefault="001E0E86" w:rsidP="001E0E86"/>
    <w:p w14:paraId="3929BEBE" w14:textId="77777777" w:rsidR="00417D28" w:rsidRDefault="00417D28" w:rsidP="001E0E86"/>
    <w:p w14:paraId="1029AACE" w14:textId="77777777" w:rsidR="00417D28" w:rsidRDefault="00417D28" w:rsidP="001E0E86"/>
    <w:p w14:paraId="3CD6BB75" w14:textId="77777777" w:rsidR="00417D28" w:rsidRDefault="00417D28" w:rsidP="001E0E86"/>
    <w:p w14:paraId="4757C5A9" w14:textId="77777777" w:rsidR="00417D28" w:rsidRDefault="00417D28" w:rsidP="001E0E86"/>
    <w:p w14:paraId="6E9DCE39" w14:textId="77777777" w:rsidR="00417D28" w:rsidRDefault="00417D28" w:rsidP="001E0E86"/>
    <w:p w14:paraId="31535E34" w14:textId="77777777" w:rsidR="00417D28" w:rsidRDefault="00417D28" w:rsidP="001E0E86"/>
    <w:p w14:paraId="68FB2F33" w14:textId="77777777" w:rsidR="00417D28" w:rsidRDefault="00417D28" w:rsidP="001E0E86"/>
    <w:p w14:paraId="7180F763" w14:textId="77777777" w:rsidR="00417D28" w:rsidRDefault="00417D28" w:rsidP="001E0E86"/>
    <w:p w14:paraId="335A52C0" w14:textId="77777777" w:rsidR="00417D28" w:rsidRDefault="00417D28" w:rsidP="001E0E86"/>
    <w:p w14:paraId="557E9575" w14:textId="77777777" w:rsidR="00417D28" w:rsidRDefault="00417D28" w:rsidP="001E0E86"/>
    <w:p w14:paraId="38A046CB" w14:textId="77777777" w:rsidR="00417D28" w:rsidRDefault="00417D28" w:rsidP="001E0E86"/>
    <w:p w14:paraId="6A8FC84C" w14:textId="77777777" w:rsidR="00417D28" w:rsidRDefault="00417D28" w:rsidP="001E0E86"/>
    <w:p w14:paraId="1B123E91" w14:textId="77777777" w:rsidR="00417D28" w:rsidRDefault="00417D28" w:rsidP="001E0E86"/>
    <w:p w14:paraId="743EF8A7" w14:textId="77777777" w:rsidR="00724ABF" w:rsidRDefault="00724ABF" w:rsidP="006B157F">
      <w:pPr>
        <w:spacing w:after="120"/>
        <w:ind w:firstLine="0"/>
        <w:jc w:val="left"/>
      </w:pPr>
    </w:p>
    <w:p w14:paraId="228433B7" w14:textId="2ED618BA" w:rsidR="006B157F" w:rsidRDefault="006B157F" w:rsidP="006B157F">
      <w:pPr>
        <w:spacing w:after="120"/>
        <w:ind w:firstLine="0"/>
        <w:jc w:val="left"/>
        <w:rPr>
          <w:rFonts w:cs="Times New Roman"/>
          <w:b/>
          <w:szCs w:val="24"/>
        </w:rPr>
      </w:pPr>
      <w:r>
        <w:rPr>
          <w:rFonts w:cs="Times New Roman"/>
          <w:b/>
          <w:szCs w:val="24"/>
        </w:rPr>
        <w:lastRenderedPageBreak/>
        <w:t>4.4. Klonojenik Deney</w:t>
      </w:r>
    </w:p>
    <w:p w14:paraId="7E7C0AF3" w14:textId="77777777" w:rsidR="006B157F" w:rsidRDefault="006B157F" w:rsidP="006B157F">
      <w:pPr>
        <w:spacing w:after="120"/>
        <w:ind w:firstLine="0"/>
        <w:jc w:val="left"/>
        <w:rPr>
          <w:rFonts w:cs="Times New Roman"/>
          <w:b/>
          <w:szCs w:val="24"/>
        </w:rPr>
      </w:pPr>
    </w:p>
    <w:p w14:paraId="25C930BF" w14:textId="77777777" w:rsidR="008D4371" w:rsidRPr="006B157F" w:rsidRDefault="008D4371" w:rsidP="006B157F">
      <w:pPr>
        <w:spacing w:after="120"/>
        <w:ind w:firstLine="0"/>
        <w:jc w:val="left"/>
        <w:rPr>
          <w:rFonts w:cs="Times New Roman"/>
          <w:b/>
          <w:szCs w:val="24"/>
        </w:rPr>
      </w:pPr>
    </w:p>
    <w:p w14:paraId="0232C82C" w14:textId="77777777" w:rsidR="008516FC" w:rsidRDefault="008516FC" w:rsidP="00724ABF">
      <w:pPr>
        <w:keepNext/>
        <w:spacing w:after="120"/>
        <w:ind w:firstLine="0"/>
        <w:jc w:val="left"/>
      </w:pPr>
      <w:r>
        <w:rPr>
          <w:noProof/>
        </w:rPr>
        <w:drawing>
          <wp:inline distT="0" distB="0" distL="0" distR="0" wp14:anchorId="2E12CA17" wp14:editId="0FDD4EAF">
            <wp:extent cx="5193792" cy="3346424"/>
            <wp:effectExtent l="0" t="0" r="635" b="0"/>
            <wp:docPr id="26600793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07938" name="Resim 266007938"/>
                    <pic:cNvPicPr/>
                  </pic:nvPicPr>
                  <pic:blipFill rotWithShape="1">
                    <a:blip r:embed="rId37">
                      <a:extLst>
                        <a:ext uri="{28A0092B-C50C-407E-A947-70E740481C1C}">
                          <a14:useLocalDpi xmlns:a14="http://schemas.microsoft.com/office/drawing/2010/main" val="0"/>
                        </a:ext>
                      </a:extLst>
                    </a:blip>
                    <a:srcRect l="4088" r="6275"/>
                    <a:stretch/>
                  </pic:blipFill>
                  <pic:spPr bwMode="auto">
                    <a:xfrm>
                      <a:off x="0" y="0"/>
                      <a:ext cx="5216302" cy="3360928"/>
                    </a:xfrm>
                    <a:prstGeom prst="rect">
                      <a:avLst/>
                    </a:prstGeom>
                    <a:ln>
                      <a:noFill/>
                    </a:ln>
                    <a:extLst>
                      <a:ext uri="{53640926-AAD7-44D8-BBD7-CCE9431645EC}">
                        <a14:shadowObscured xmlns:a14="http://schemas.microsoft.com/office/drawing/2010/main"/>
                      </a:ext>
                    </a:extLst>
                  </pic:spPr>
                </pic:pic>
              </a:graphicData>
            </a:graphic>
          </wp:inline>
        </w:drawing>
      </w:r>
    </w:p>
    <w:p w14:paraId="748A26B3" w14:textId="1B1A67B1" w:rsidR="00456568" w:rsidRPr="008D4371" w:rsidRDefault="008516FC" w:rsidP="004D19DE">
      <w:pPr>
        <w:pStyle w:val="ResimYazs"/>
        <w:spacing w:line="360" w:lineRule="auto"/>
        <w:ind w:left="1276" w:hanging="709"/>
        <w:jc w:val="left"/>
        <w:rPr>
          <w:i w:val="0"/>
          <w:iCs w:val="0"/>
          <w:color w:val="000000" w:themeColor="text1"/>
          <w:sz w:val="24"/>
          <w:szCs w:val="24"/>
        </w:rPr>
      </w:pPr>
      <w:r w:rsidRPr="008D4371">
        <w:rPr>
          <w:b/>
          <w:bCs/>
          <w:i w:val="0"/>
          <w:iCs w:val="0"/>
          <w:color w:val="000000" w:themeColor="text1"/>
          <w:sz w:val="24"/>
          <w:szCs w:val="24"/>
        </w:rPr>
        <w:t xml:space="preserve">Resim 9. </w:t>
      </w:r>
      <w:r w:rsidRPr="008D4371">
        <w:rPr>
          <w:i w:val="0"/>
          <w:iCs w:val="0"/>
          <w:color w:val="000000" w:themeColor="text1"/>
          <w:sz w:val="24"/>
          <w:szCs w:val="24"/>
        </w:rPr>
        <w:t xml:space="preserve">Kristal viyole ile boyanmış ve </w:t>
      </w:r>
      <w:proofErr w:type="spellStart"/>
      <w:r w:rsidRPr="008D4371">
        <w:rPr>
          <w:i w:val="0"/>
          <w:iCs w:val="0"/>
          <w:color w:val="000000" w:themeColor="text1"/>
          <w:sz w:val="24"/>
          <w:szCs w:val="24"/>
        </w:rPr>
        <w:t>İmage</w:t>
      </w:r>
      <w:proofErr w:type="spellEnd"/>
      <w:r w:rsidRPr="008D4371">
        <w:rPr>
          <w:i w:val="0"/>
          <w:iCs w:val="0"/>
          <w:color w:val="000000" w:themeColor="text1"/>
          <w:sz w:val="24"/>
          <w:szCs w:val="24"/>
        </w:rPr>
        <w:t xml:space="preserve"> J’de analiz edilmiş SHSY-5Y</w:t>
      </w:r>
      <w:r w:rsidR="00C412E8">
        <w:rPr>
          <w:i w:val="0"/>
          <w:iCs w:val="0"/>
          <w:color w:val="000000" w:themeColor="text1"/>
          <w:sz w:val="24"/>
          <w:szCs w:val="24"/>
        </w:rPr>
        <w:t xml:space="preserve"> </w:t>
      </w:r>
      <w:r w:rsidRPr="008D4371">
        <w:rPr>
          <w:i w:val="0"/>
          <w:iCs w:val="0"/>
          <w:color w:val="000000" w:themeColor="text1"/>
          <w:sz w:val="24"/>
          <w:szCs w:val="24"/>
        </w:rPr>
        <w:t>hücrelerinin klon oluşumları</w:t>
      </w:r>
    </w:p>
    <w:p w14:paraId="4A6D8D3D" w14:textId="77777777" w:rsidR="0079425E" w:rsidRPr="0079425E" w:rsidRDefault="0079425E" w:rsidP="0079425E"/>
    <w:p w14:paraId="63C2F535" w14:textId="2B414329" w:rsidR="006B157F" w:rsidRDefault="00633BF7" w:rsidP="005840A4">
      <w:pPr>
        <w:spacing w:after="120"/>
        <w:rPr>
          <w:rFonts w:cs="Times New Roman"/>
          <w:szCs w:val="24"/>
        </w:rPr>
      </w:pPr>
      <w:r>
        <w:rPr>
          <w:rFonts w:cs="Times New Roman"/>
          <w:szCs w:val="24"/>
        </w:rPr>
        <w:t>Klon oluşturma deneyi 4 grup üzerinde oluşturuldu. Kombine grup yeterli hücre sayısına ulaştığında 14. Gün deney sonlandırılacaktı. Ancak kontrol grubu deney günü tamamlanmasına rağmen tamamen dolmadı. 14. Gün olması sebebi ile deney yine de sonlandırıldı, kris</w:t>
      </w:r>
      <w:r w:rsidR="006041B5">
        <w:rPr>
          <w:rFonts w:cs="Times New Roman"/>
          <w:szCs w:val="24"/>
        </w:rPr>
        <w:t>t</w:t>
      </w:r>
      <w:r>
        <w:rPr>
          <w:rFonts w:cs="Times New Roman"/>
          <w:szCs w:val="24"/>
        </w:rPr>
        <w:t xml:space="preserve">al </w:t>
      </w:r>
      <w:proofErr w:type="spellStart"/>
      <w:r>
        <w:rPr>
          <w:rFonts w:cs="Times New Roman"/>
          <w:szCs w:val="24"/>
        </w:rPr>
        <w:t>viyole</w:t>
      </w:r>
      <w:proofErr w:type="spellEnd"/>
      <w:r>
        <w:rPr>
          <w:rFonts w:cs="Times New Roman"/>
          <w:szCs w:val="24"/>
        </w:rPr>
        <w:t xml:space="preserve"> boyaması yapıldı ve veriler analiz edildi. Kuersetin grubuna baktığımızda klon sayısının oldukça düşük olduğunu, hücrelerin daha çok periferde yoğunlaştığını gözlemliyoruz. Galangin grubunda ise kuersetin grubuna göre daha fazla sayıda boyalı olan görüyoruz. Hücreler periferde klon oluşturmuş olabilir. Kombine tedavi grubuna baktığımızda ise boyalı alanı en fazla gördüğümüz grup oluyor. Tüm yüzeyde yoğun bir şekilde kristal viyole ile boyanmış alanı gözlemliyoruz. Klon sayısı tek başına ilaç uygulanan gruplardan daha yüksek olabilir. Kontrol grubunda ise kristal viyole ile boyalı alanın fazla olduğunu gözlemliyoruz. Ancak burada ne kadar</w:t>
      </w:r>
      <w:r w:rsidR="006041B5">
        <w:rPr>
          <w:rFonts w:cs="Times New Roman"/>
          <w:szCs w:val="24"/>
        </w:rPr>
        <w:t xml:space="preserve">ı </w:t>
      </w:r>
      <w:r>
        <w:rPr>
          <w:rFonts w:cs="Times New Roman"/>
          <w:szCs w:val="24"/>
        </w:rPr>
        <w:t xml:space="preserve">hücre ne kadarı kristal viyole ile boyanmış alan olduğunu yorumlamak oldukça zor. Boyanın bazı yerlerde yoğunlaşması hücrelerin tam konumlarını belirlemeyi </w:t>
      </w:r>
      <w:r>
        <w:rPr>
          <w:rFonts w:cs="Times New Roman"/>
          <w:szCs w:val="24"/>
        </w:rPr>
        <w:lastRenderedPageBreak/>
        <w:t xml:space="preserve">zorlaştırabilmektedir. Özellikle hücrelerin periferde mi yoksa merkezde mi yoğunlaştığını belirlemek adına ek hücre belirleyici boyama yöntemleri kullanılarak çalışma desteklenebilir. </w:t>
      </w:r>
    </w:p>
    <w:p w14:paraId="1177DA62" w14:textId="228C13BB" w:rsidR="009B3966" w:rsidRDefault="002A6C43" w:rsidP="009B3966">
      <w:pPr>
        <w:keepNext/>
        <w:spacing w:after="120"/>
        <w:ind w:firstLine="0"/>
        <w:rPr>
          <w:rFonts w:cs="Times New Roman"/>
          <w:szCs w:val="24"/>
        </w:rPr>
      </w:pPr>
      <w:r>
        <w:rPr>
          <w:rFonts w:cs="Times New Roman"/>
          <w:szCs w:val="24"/>
        </w:rPr>
        <w:t xml:space="preserve">Grupların klon oluşturma yeteneklerine baktığımızda kuersetin grubunun klon oluşturma eğilimi oldukça düşük gözlenmiştir. Galangin grubunda ortalama klon sayısında belirgin bir artış gözlenmiştir. Kombine tedavi grubunda </w:t>
      </w:r>
      <w:r w:rsidR="007063AC">
        <w:rPr>
          <w:rFonts w:cs="Times New Roman"/>
          <w:szCs w:val="24"/>
        </w:rPr>
        <w:t>ise daha</w:t>
      </w:r>
      <w:r>
        <w:rPr>
          <w:rFonts w:cs="Times New Roman"/>
          <w:szCs w:val="24"/>
        </w:rPr>
        <w:t xml:space="preserve"> yüksek klon sayısına ulaşıldığı gözlenmiştir. </w:t>
      </w:r>
      <w:r w:rsidR="007063AC">
        <w:rPr>
          <w:rFonts w:cs="Times New Roman"/>
          <w:szCs w:val="24"/>
        </w:rPr>
        <w:t>Kimyasalların te</w:t>
      </w:r>
      <w:r>
        <w:rPr>
          <w:rFonts w:cs="Times New Roman"/>
          <w:szCs w:val="24"/>
        </w:rPr>
        <w:t>k başına kullanı</w:t>
      </w:r>
      <w:r w:rsidR="007063AC">
        <w:rPr>
          <w:rFonts w:cs="Times New Roman"/>
          <w:szCs w:val="24"/>
        </w:rPr>
        <w:t xml:space="preserve">mının </w:t>
      </w:r>
      <w:r>
        <w:rPr>
          <w:rFonts w:cs="Times New Roman"/>
          <w:szCs w:val="24"/>
        </w:rPr>
        <w:t xml:space="preserve">klon </w:t>
      </w:r>
      <w:r w:rsidR="007063AC">
        <w:rPr>
          <w:rFonts w:cs="Times New Roman"/>
          <w:szCs w:val="24"/>
        </w:rPr>
        <w:t xml:space="preserve">oluşumu </w:t>
      </w:r>
      <w:r>
        <w:rPr>
          <w:rFonts w:cs="Times New Roman"/>
          <w:szCs w:val="24"/>
        </w:rPr>
        <w:t xml:space="preserve">açısından daha etkili olduğu </w:t>
      </w:r>
      <w:r w:rsidR="007063AC">
        <w:rPr>
          <w:rFonts w:cs="Times New Roman"/>
          <w:szCs w:val="24"/>
        </w:rPr>
        <w:t>gözlenmektedi</w:t>
      </w:r>
      <w:r>
        <w:rPr>
          <w:rFonts w:cs="Times New Roman"/>
          <w:szCs w:val="24"/>
        </w:rPr>
        <w:t>r. K</w:t>
      </w:r>
      <w:r w:rsidR="007063AC">
        <w:rPr>
          <w:rFonts w:cs="Times New Roman"/>
          <w:szCs w:val="24"/>
        </w:rPr>
        <w:t>ombine</w:t>
      </w:r>
      <w:r>
        <w:rPr>
          <w:rFonts w:cs="Times New Roman"/>
          <w:szCs w:val="24"/>
        </w:rPr>
        <w:t xml:space="preserve"> grubundaki ortalama klon sayısına baktığımızda kontrol grubuna en yakın sonuçları gözlemlemekteyiz. Sonuç olarak kuersetinin SHSY</w:t>
      </w:r>
      <w:r w:rsidR="00AB3460">
        <w:rPr>
          <w:rFonts w:cs="Times New Roman"/>
          <w:szCs w:val="24"/>
        </w:rPr>
        <w:t>-</w:t>
      </w:r>
      <w:r>
        <w:rPr>
          <w:rFonts w:cs="Times New Roman"/>
          <w:szCs w:val="24"/>
        </w:rPr>
        <w:t xml:space="preserve">5Y hücreleri üzerinde klon oluşumunu inhibe edici bir özelliği olduğunu, </w:t>
      </w:r>
      <w:proofErr w:type="spellStart"/>
      <w:r>
        <w:rPr>
          <w:rFonts w:cs="Times New Roman"/>
          <w:szCs w:val="24"/>
        </w:rPr>
        <w:t>galanginin</w:t>
      </w:r>
      <w:proofErr w:type="spellEnd"/>
      <w:r>
        <w:rPr>
          <w:rFonts w:cs="Times New Roman"/>
          <w:szCs w:val="24"/>
        </w:rPr>
        <w:t xml:space="preserve"> klon oluşumunu </w:t>
      </w:r>
      <w:proofErr w:type="spellStart"/>
      <w:r w:rsidR="007063AC">
        <w:rPr>
          <w:rFonts w:cs="Times New Roman"/>
          <w:szCs w:val="24"/>
        </w:rPr>
        <w:t>kuersetine</w:t>
      </w:r>
      <w:proofErr w:type="spellEnd"/>
      <w:r w:rsidR="007063AC">
        <w:rPr>
          <w:rFonts w:cs="Times New Roman"/>
          <w:szCs w:val="24"/>
        </w:rPr>
        <w:t xml:space="preserve"> kıyasla arttırdığı ancak </w:t>
      </w:r>
      <w:r>
        <w:rPr>
          <w:rFonts w:cs="Times New Roman"/>
          <w:szCs w:val="24"/>
        </w:rPr>
        <w:t>kombine tedavinin daha da arttırdığını söylemek mümkün. Kontrol grubundaki klon sayısı ise hücrelerin doğal olarak klon oluşturma kapasitesini</w:t>
      </w:r>
      <w:r w:rsidR="009B3966">
        <w:rPr>
          <w:rFonts w:cs="Times New Roman"/>
          <w:szCs w:val="24"/>
        </w:rPr>
        <w:t xml:space="preserve"> </w:t>
      </w:r>
      <w:r>
        <w:rPr>
          <w:rFonts w:cs="Times New Roman"/>
          <w:szCs w:val="24"/>
        </w:rPr>
        <w:t xml:space="preserve">yansıtmaktadır. </w:t>
      </w:r>
      <w:r w:rsidR="007063AC">
        <w:rPr>
          <w:rFonts w:cs="Times New Roman"/>
          <w:szCs w:val="24"/>
        </w:rPr>
        <w:t xml:space="preserve">Bu durumda kuersetin ve galangin kimyasallar tek başına kullanıldığında daha etkili sonuç vermektedir. </w:t>
      </w:r>
    </w:p>
    <w:p w14:paraId="5545A150" w14:textId="77777777" w:rsidR="008022BA" w:rsidRDefault="008022BA" w:rsidP="009B3966">
      <w:pPr>
        <w:keepNext/>
        <w:spacing w:after="120"/>
        <w:ind w:firstLine="0"/>
        <w:rPr>
          <w:rFonts w:cs="Times New Roman"/>
          <w:szCs w:val="24"/>
        </w:rPr>
      </w:pPr>
    </w:p>
    <w:p w14:paraId="1C1A5CEE" w14:textId="6B4A69B4" w:rsidR="008022BA" w:rsidRDefault="008022BA" w:rsidP="009B3966">
      <w:pPr>
        <w:keepNext/>
        <w:spacing w:after="120"/>
        <w:ind w:firstLine="0"/>
        <w:rPr>
          <w:rFonts w:cs="Times New Roman"/>
          <w:szCs w:val="24"/>
        </w:rPr>
      </w:pPr>
      <w:r>
        <w:rPr>
          <w:rFonts w:cs="Times New Roman"/>
          <w:noProof/>
          <w:szCs w:val="24"/>
        </w:rPr>
        <w:drawing>
          <wp:inline distT="0" distB="0" distL="0" distR="0" wp14:anchorId="6AC1313B" wp14:editId="3F5B8428">
            <wp:extent cx="5413248" cy="3291840"/>
            <wp:effectExtent l="0" t="0" r="0" b="0"/>
            <wp:docPr id="817379300" name="Resim 1" descr="mum, deniz fener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379300" name="Resim 1" descr="mum, deniz feneri, tasarım içeren bir resim&#10;&#10;Açıklama otomatik olarak oluşturuldu"/>
                    <pic:cNvPicPr/>
                  </pic:nvPicPr>
                  <pic:blipFill rotWithShape="1">
                    <a:blip r:embed="rId38">
                      <a:extLst>
                        <a:ext uri="{28A0092B-C50C-407E-A947-70E740481C1C}">
                          <a14:useLocalDpi xmlns:a14="http://schemas.microsoft.com/office/drawing/2010/main" val="0"/>
                        </a:ext>
                      </a:extLst>
                    </a:blip>
                    <a:srcRect b="3214"/>
                    <a:stretch/>
                  </pic:blipFill>
                  <pic:spPr bwMode="auto">
                    <a:xfrm>
                      <a:off x="0" y="0"/>
                      <a:ext cx="5447539" cy="3312693"/>
                    </a:xfrm>
                    <a:prstGeom prst="rect">
                      <a:avLst/>
                    </a:prstGeom>
                    <a:ln>
                      <a:noFill/>
                    </a:ln>
                    <a:extLst>
                      <a:ext uri="{53640926-AAD7-44D8-BBD7-CCE9431645EC}">
                        <a14:shadowObscured xmlns:a14="http://schemas.microsoft.com/office/drawing/2010/main"/>
                      </a:ext>
                    </a:extLst>
                  </pic:spPr>
                </pic:pic>
              </a:graphicData>
            </a:graphic>
          </wp:inline>
        </w:drawing>
      </w:r>
    </w:p>
    <w:p w14:paraId="0B89A613" w14:textId="77777777" w:rsidR="007063AC" w:rsidRPr="008022BA" w:rsidRDefault="007063AC" w:rsidP="004D19DE">
      <w:pPr>
        <w:keepNext/>
        <w:spacing w:after="120"/>
        <w:ind w:left="709" w:hanging="709"/>
        <w:rPr>
          <w:rFonts w:cs="Times New Roman"/>
          <w:szCs w:val="24"/>
        </w:rPr>
      </w:pPr>
    </w:p>
    <w:p w14:paraId="16519F48" w14:textId="0AA5C9F7" w:rsidR="006B157F" w:rsidRPr="008D4371" w:rsidRDefault="0079425E" w:rsidP="004D19DE">
      <w:pPr>
        <w:pStyle w:val="ResimYazs"/>
        <w:spacing w:line="360" w:lineRule="auto"/>
        <w:ind w:left="709" w:hanging="709"/>
        <w:jc w:val="left"/>
        <w:rPr>
          <w:rFonts w:cs="Times New Roman"/>
          <w:b/>
          <w:bCs/>
          <w:i w:val="0"/>
          <w:iCs w:val="0"/>
          <w:color w:val="000000" w:themeColor="text1"/>
          <w:sz w:val="24"/>
          <w:szCs w:val="24"/>
        </w:rPr>
      </w:pPr>
      <w:r w:rsidRPr="008D4371">
        <w:rPr>
          <w:b/>
          <w:bCs/>
          <w:i w:val="0"/>
          <w:iCs w:val="0"/>
          <w:color w:val="000000" w:themeColor="text1"/>
          <w:sz w:val="24"/>
          <w:szCs w:val="24"/>
        </w:rPr>
        <w:t xml:space="preserve">Şekil </w:t>
      </w:r>
      <w:r w:rsidRPr="008D4371">
        <w:rPr>
          <w:b/>
          <w:bCs/>
          <w:i w:val="0"/>
          <w:iCs w:val="0"/>
          <w:color w:val="000000" w:themeColor="text1"/>
          <w:sz w:val="24"/>
          <w:szCs w:val="24"/>
        </w:rPr>
        <w:fldChar w:fldCharType="begin"/>
      </w:r>
      <w:r w:rsidRPr="008D4371">
        <w:rPr>
          <w:b/>
          <w:bCs/>
          <w:i w:val="0"/>
          <w:iCs w:val="0"/>
          <w:color w:val="000000" w:themeColor="text1"/>
          <w:sz w:val="24"/>
          <w:szCs w:val="24"/>
        </w:rPr>
        <w:instrText xml:space="preserve"> SEQ Şekil \* ARABIC </w:instrText>
      </w:r>
      <w:r w:rsidRPr="008D4371">
        <w:rPr>
          <w:b/>
          <w:bCs/>
          <w:i w:val="0"/>
          <w:iCs w:val="0"/>
          <w:color w:val="000000" w:themeColor="text1"/>
          <w:sz w:val="24"/>
          <w:szCs w:val="24"/>
        </w:rPr>
        <w:fldChar w:fldCharType="separate"/>
      </w:r>
      <w:r w:rsidRPr="008D4371">
        <w:rPr>
          <w:b/>
          <w:bCs/>
          <w:i w:val="0"/>
          <w:iCs w:val="0"/>
          <w:noProof/>
          <w:color w:val="000000" w:themeColor="text1"/>
          <w:sz w:val="24"/>
          <w:szCs w:val="24"/>
        </w:rPr>
        <w:t>6</w:t>
      </w:r>
      <w:r w:rsidRPr="008D4371">
        <w:rPr>
          <w:b/>
          <w:bCs/>
          <w:i w:val="0"/>
          <w:iCs w:val="0"/>
          <w:color w:val="000000" w:themeColor="text1"/>
          <w:sz w:val="24"/>
          <w:szCs w:val="24"/>
        </w:rPr>
        <w:fldChar w:fldCharType="end"/>
      </w:r>
      <w:r w:rsidRPr="008D4371">
        <w:rPr>
          <w:i w:val="0"/>
          <w:iCs w:val="0"/>
          <w:color w:val="000000" w:themeColor="text1"/>
          <w:sz w:val="24"/>
          <w:szCs w:val="24"/>
        </w:rPr>
        <w:t>. Klon deneyine ait elde edilen veriler sonucu SHSY-5Y hücrelerinin farklı ilaç gruplarındaki hücre sayıları</w:t>
      </w:r>
    </w:p>
    <w:p w14:paraId="57A360A6" w14:textId="77777777" w:rsidR="002A6C43" w:rsidRDefault="002A6C43" w:rsidP="004D7C6F">
      <w:pPr>
        <w:ind w:firstLine="0"/>
      </w:pPr>
    </w:p>
    <w:p w14:paraId="1DB1B8D1" w14:textId="77777777" w:rsidR="002A6C43" w:rsidRDefault="002A6C43" w:rsidP="002A6C43"/>
    <w:p w14:paraId="507BA71D" w14:textId="77777777" w:rsidR="002A6C43" w:rsidRDefault="002A6C43" w:rsidP="002A6C43"/>
    <w:p w14:paraId="33DD94BD" w14:textId="77777777" w:rsidR="004C1D44" w:rsidRPr="004C1D44" w:rsidRDefault="004C1D44" w:rsidP="004C1D44">
      <w:pPr>
        <w:pStyle w:val="AralkYok"/>
        <w:jc w:val="center"/>
        <w:rPr>
          <w:b/>
          <w:sz w:val="28"/>
          <w:shd w:val="clear" w:color="auto" w:fill="FFFFFF"/>
        </w:rPr>
      </w:pPr>
      <w:r w:rsidRPr="004C1D44">
        <w:rPr>
          <w:b/>
          <w:sz w:val="28"/>
          <w:shd w:val="clear" w:color="auto" w:fill="FFFFFF"/>
        </w:rPr>
        <w:lastRenderedPageBreak/>
        <w:t>5. TARTIŞMA</w:t>
      </w:r>
    </w:p>
    <w:p w14:paraId="569FDCA4" w14:textId="77777777" w:rsidR="00783685" w:rsidRPr="00CA79E4" w:rsidRDefault="00783685" w:rsidP="00CA79E4">
      <w:pPr>
        <w:ind w:firstLine="0"/>
        <w:jc w:val="center"/>
        <w:rPr>
          <w:rFonts w:cs="Times New Roman"/>
          <w:b/>
          <w:color w:val="222222"/>
          <w:szCs w:val="28"/>
          <w:shd w:val="clear" w:color="auto" w:fill="FFFFFF"/>
        </w:rPr>
      </w:pPr>
    </w:p>
    <w:p w14:paraId="67E7308F" w14:textId="77777777" w:rsidR="008D4371" w:rsidRDefault="008D4371" w:rsidP="00073FBD">
      <w:pPr>
        <w:rPr>
          <w:rFonts w:cs="Times New Roman"/>
          <w:color w:val="000000" w:themeColor="text1"/>
          <w:szCs w:val="24"/>
        </w:rPr>
      </w:pPr>
    </w:p>
    <w:p w14:paraId="4DE07271" w14:textId="4021B345" w:rsidR="00783685" w:rsidRPr="00173666" w:rsidRDefault="00DF20F1" w:rsidP="00073FBD">
      <w:pPr>
        <w:rPr>
          <w:rFonts w:cs="Times New Roman"/>
          <w:color w:val="000000" w:themeColor="text1"/>
          <w:szCs w:val="24"/>
        </w:rPr>
      </w:pPr>
      <w:proofErr w:type="spellStart"/>
      <w:r w:rsidRPr="009F619E">
        <w:rPr>
          <w:rFonts w:cs="Times New Roman"/>
          <w:color w:val="000000" w:themeColor="text1"/>
          <w:szCs w:val="24"/>
        </w:rPr>
        <w:t>Nöroblastoma</w:t>
      </w:r>
      <w:proofErr w:type="spellEnd"/>
      <w:r w:rsidRPr="009F619E">
        <w:rPr>
          <w:rFonts w:cs="Times New Roman"/>
          <w:color w:val="000000" w:themeColor="text1"/>
          <w:szCs w:val="24"/>
        </w:rPr>
        <w:t xml:space="preserve">, çocuklarda nöral </w:t>
      </w:r>
      <w:proofErr w:type="spellStart"/>
      <w:r w:rsidRPr="009F619E">
        <w:rPr>
          <w:rFonts w:cs="Times New Roman"/>
          <w:color w:val="000000" w:themeColor="text1"/>
          <w:szCs w:val="24"/>
        </w:rPr>
        <w:t>krest</w:t>
      </w:r>
      <w:proofErr w:type="spellEnd"/>
      <w:r w:rsidRPr="009F619E">
        <w:rPr>
          <w:rFonts w:cs="Times New Roman"/>
          <w:color w:val="000000" w:themeColor="text1"/>
          <w:szCs w:val="24"/>
        </w:rPr>
        <w:t xml:space="preserve"> kökenli hücrelerde gelişen nadir bir kanser türüdür ve genellikle sempatik sinir sisteminin çeşitli bölgelerinde ortaya çıkar. Amerika Birleşik Devletleri'nde yılda yaklaşık 700 yeni vaka teşhis edilmektedir, bu da çocukluk çağındaki </w:t>
      </w:r>
      <w:proofErr w:type="spellStart"/>
      <w:r w:rsidRPr="009F619E">
        <w:rPr>
          <w:rFonts w:cs="Times New Roman"/>
          <w:color w:val="000000" w:themeColor="text1"/>
          <w:szCs w:val="24"/>
        </w:rPr>
        <w:t>ekstrakraniyal</w:t>
      </w:r>
      <w:proofErr w:type="spellEnd"/>
      <w:r w:rsidRPr="009F619E">
        <w:rPr>
          <w:rFonts w:cs="Times New Roman"/>
          <w:color w:val="000000" w:themeColor="text1"/>
          <w:szCs w:val="24"/>
        </w:rPr>
        <w:t xml:space="preserve"> </w:t>
      </w:r>
      <w:proofErr w:type="spellStart"/>
      <w:r w:rsidRPr="009F619E">
        <w:rPr>
          <w:rFonts w:cs="Times New Roman"/>
          <w:color w:val="000000" w:themeColor="text1"/>
          <w:szCs w:val="24"/>
        </w:rPr>
        <w:t>solid</w:t>
      </w:r>
      <w:proofErr w:type="spellEnd"/>
      <w:r w:rsidRPr="009F619E">
        <w:rPr>
          <w:rFonts w:cs="Times New Roman"/>
          <w:color w:val="000000" w:themeColor="text1"/>
          <w:szCs w:val="24"/>
        </w:rPr>
        <w:t xml:space="preserve"> tümörler arasında en sık görülenlerden biridir. Hastaların çoğu 5 yaşın altında teşhis edilirken, tanı anındaki yaş ortalaması 17 ay olarak belirlenmiştir (</w:t>
      </w:r>
      <w:hyperlink r:id="rId39" w:history="1">
        <w:r w:rsidRPr="009F619E">
          <w:rPr>
            <w:rStyle w:val="Kpr"/>
            <w:rFonts w:cs="Times New Roman"/>
            <w:color w:val="000000" w:themeColor="text1"/>
            <w:szCs w:val="24"/>
            <w:u w:val="none"/>
            <w:shd w:val="clear" w:color="auto" w:fill="FFFFFF"/>
          </w:rPr>
          <w:t>Christine</w:t>
        </w:r>
      </w:hyperlink>
      <w:r w:rsidR="006041B5">
        <w:rPr>
          <w:rStyle w:val="Kpr"/>
          <w:rFonts w:cs="Times New Roman"/>
          <w:color w:val="000000" w:themeColor="text1"/>
          <w:szCs w:val="24"/>
          <w:u w:val="none"/>
          <w:shd w:val="clear" w:color="auto" w:fill="FFFFFF"/>
        </w:rPr>
        <w:t xml:space="preserve"> </w:t>
      </w:r>
      <w:r w:rsidRPr="009F619E">
        <w:rPr>
          <w:rFonts w:cs="Times New Roman"/>
          <w:color w:val="000000" w:themeColor="text1"/>
          <w:szCs w:val="24"/>
          <w:shd w:val="clear" w:color="auto" w:fill="FFFFFF"/>
        </w:rPr>
        <w:t xml:space="preserve">ve </w:t>
      </w:r>
      <w:r w:rsidR="00FA4665">
        <w:rPr>
          <w:rFonts w:cs="Times New Roman"/>
          <w:color w:val="000000" w:themeColor="text1"/>
          <w:szCs w:val="24"/>
          <w:shd w:val="clear" w:color="auto" w:fill="FFFFFF"/>
        </w:rPr>
        <w:t>diğerleri,</w:t>
      </w:r>
      <w:r w:rsidRPr="009F619E">
        <w:rPr>
          <w:rFonts w:cs="Times New Roman"/>
          <w:color w:val="000000" w:themeColor="text1"/>
          <w:szCs w:val="24"/>
          <w:shd w:val="clear" w:color="auto" w:fill="FFFFFF"/>
        </w:rPr>
        <w:t xml:space="preserve"> 2021)</w:t>
      </w:r>
      <w:r w:rsidR="00695ADF" w:rsidRPr="009F619E">
        <w:rPr>
          <w:rFonts w:cs="Times New Roman"/>
          <w:color w:val="000000" w:themeColor="text1"/>
          <w:szCs w:val="24"/>
          <w:shd w:val="clear" w:color="auto" w:fill="FFFFFF"/>
        </w:rPr>
        <w:t>.</w:t>
      </w:r>
      <w:r w:rsidRPr="009F619E">
        <w:rPr>
          <w:rFonts w:cs="Times New Roman"/>
          <w:color w:val="000000" w:themeColor="text1"/>
          <w:szCs w:val="24"/>
          <w:shd w:val="clear" w:color="auto" w:fill="FFFFFF"/>
        </w:rPr>
        <w:t xml:space="preserve"> </w:t>
      </w:r>
      <w:r w:rsidR="00E04C9C" w:rsidRPr="00FE156E">
        <w:rPr>
          <w:rFonts w:cs="Times New Roman"/>
          <w:color w:val="000000" w:themeColor="text1"/>
          <w:szCs w:val="24"/>
        </w:rPr>
        <w:t xml:space="preserve">Çocukluk çağındaki </w:t>
      </w:r>
      <w:proofErr w:type="spellStart"/>
      <w:r w:rsidR="00E04C9C" w:rsidRPr="00FE156E">
        <w:rPr>
          <w:rFonts w:cs="Times New Roman"/>
          <w:color w:val="000000" w:themeColor="text1"/>
          <w:szCs w:val="24"/>
        </w:rPr>
        <w:t>nöroblastik</w:t>
      </w:r>
      <w:proofErr w:type="spellEnd"/>
      <w:r w:rsidR="00E04C9C" w:rsidRPr="00FE156E">
        <w:rPr>
          <w:rFonts w:cs="Times New Roman"/>
          <w:color w:val="000000" w:themeColor="text1"/>
          <w:szCs w:val="24"/>
        </w:rPr>
        <w:t xml:space="preserve"> tümörlerin biyolojik çeşitliliği, tedavi yaklaşımlarında farklılıklara sebep olmuştur. </w:t>
      </w:r>
      <w:r w:rsidR="00B5264C" w:rsidRPr="00FE156E">
        <w:rPr>
          <w:rFonts w:cs="Times New Roman"/>
          <w:color w:val="000000" w:themeColor="text1"/>
          <w:szCs w:val="24"/>
        </w:rPr>
        <w:t xml:space="preserve">Nöroblastomanın </w:t>
      </w:r>
      <w:r w:rsidR="00E04C9C" w:rsidRPr="00FE156E">
        <w:rPr>
          <w:rFonts w:cs="Times New Roman"/>
          <w:color w:val="000000" w:themeColor="text1"/>
          <w:szCs w:val="24"/>
        </w:rPr>
        <w:t xml:space="preserve">İyi </w:t>
      </w:r>
      <w:r w:rsidR="00B5264C" w:rsidRPr="00FE156E">
        <w:rPr>
          <w:rFonts w:cs="Times New Roman"/>
          <w:color w:val="000000" w:themeColor="text1"/>
          <w:szCs w:val="24"/>
        </w:rPr>
        <w:t>huylu formuna</w:t>
      </w:r>
      <w:r w:rsidR="00E04C9C" w:rsidRPr="00FE156E">
        <w:rPr>
          <w:rFonts w:cs="Times New Roman"/>
          <w:color w:val="000000" w:themeColor="text1"/>
          <w:szCs w:val="24"/>
        </w:rPr>
        <w:t xml:space="preserve"> </w:t>
      </w:r>
      <w:r w:rsidR="00B5264C" w:rsidRPr="00FE156E">
        <w:rPr>
          <w:rFonts w:cs="Times New Roman"/>
          <w:color w:val="000000" w:themeColor="text1"/>
          <w:szCs w:val="24"/>
        </w:rPr>
        <w:t>sahip hastaların iyileşme oranları</w:t>
      </w:r>
      <w:r w:rsidR="00E04C9C" w:rsidRPr="00FE156E">
        <w:rPr>
          <w:rFonts w:cs="Times New Roman"/>
          <w:color w:val="000000" w:themeColor="text1"/>
          <w:szCs w:val="24"/>
        </w:rPr>
        <w:t xml:space="preserve"> kötü </w:t>
      </w:r>
      <w:r w:rsidR="00B5264C" w:rsidRPr="00FE156E">
        <w:rPr>
          <w:rFonts w:cs="Times New Roman"/>
          <w:color w:val="000000" w:themeColor="text1"/>
          <w:szCs w:val="24"/>
        </w:rPr>
        <w:t>huylu formuna sahip olanlara göre artış göstermektedir</w:t>
      </w:r>
      <w:r w:rsidR="00E04C9C" w:rsidRPr="00FE156E">
        <w:rPr>
          <w:rFonts w:cs="Times New Roman"/>
          <w:color w:val="000000" w:themeColor="text1"/>
          <w:szCs w:val="24"/>
        </w:rPr>
        <w:t xml:space="preserve">. Son dönemde, araştırma grupları tümör hücrelerinde veya tümör </w:t>
      </w:r>
      <w:proofErr w:type="spellStart"/>
      <w:r w:rsidR="00E04C9C" w:rsidRPr="00FE156E">
        <w:rPr>
          <w:rFonts w:cs="Times New Roman"/>
          <w:color w:val="000000" w:themeColor="text1"/>
          <w:szCs w:val="24"/>
        </w:rPr>
        <w:t>mikroçevresinde</w:t>
      </w:r>
      <w:proofErr w:type="spellEnd"/>
      <w:r w:rsidR="00E04C9C" w:rsidRPr="00FE156E">
        <w:rPr>
          <w:rFonts w:cs="Times New Roman"/>
          <w:color w:val="000000" w:themeColor="text1"/>
          <w:szCs w:val="24"/>
        </w:rPr>
        <w:t xml:space="preserve"> bulunan temel </w:t>
      </w:r>
      <w:proofErr w:type="spellStart"/>
      <w:r w:rsidR="00E04C9C" w:rsidRPr="00FE156E">
        <w:rPr>
          <w:rFonts w:cs="Times New Roman"/>
          <w:color w:val="000000" w:themeColor="text1"/>
          <w:szCs w:val="24"/>
        </w:rPr>
        <w:t>onkojenik</w:t>
      </w:r>
      <w:proofErr w:type="spellEnd"/>
      <w:r w:rsidR="00E04C9C" w:rsidRPr="00FE156E">
        <w:rPr>
          <w:rFonts w:cs="Times New Roman"/>
          <w:color w:val="000000" w:themeColor="text1"/>
          <w:szCs w:val="24"/>
        </w:rPr>
        <w:t xml:space="preserve"> özellikleri hedefleyen yeni tedavi stratejileri geliştirme yolunda ilerlemektedir. Bu yaklaşımlar, nöroblastoma tedavisinde daha spesifik ve etkili yöntemlerin oluşturulmasına katkıda bulunabilir (</w:t>
      </w:r>
      <w:hyperlink r:id="rId40" w:history="1">
        <w:r w:rsidR="00367FF4" w:rsidRPr="00FE156E">
          <w:rPr>
            <w:rStyle w:val="Kpr"/>
            <w:rFonts w:cs="Times New Roman"/>
            <w:color w:val="000000" w:themeColor="text1"/>
            <w:szCs w:val="24"/>
            <w:u w:val="none"/>
            <w:shd w:val="clear" w:color="auto" w:fill="FFFFFF"/>
          </w:rPr>
          <w:t>Maris</w:t>
        </w:r>
        <w:r w:rsidR="00656EC6">
          <w:rPr>
            <w:rStyle w:val="Kpr"/>
            <w:rFonts w:cs="Times New Roman"/>
            <w:color w:val="000000" w:themeColor="text1"/>
            <w:szCs w:val="24"/>
            <w:u w:val="none"/>
            <w:shd w:val="clear" w:color="auto" w:fill="FFFFFF"/>
          </w:rPr>
          <w:t xml:space="preserve"> </w:t>
        </w:r>
        <w:r w:rsidR="00367FF4" w:rsidRPr="00FE156E">
          <w:rPr>
            <w:rStyle w:val="Kpr"/>
            <w:rFonts w:cs="Times New Roman"/>
            <w:color w:val="000000" w:themeColor="text1"/>
            <w:szCs w:val="24"/>
            <w:u w:val="none"/>
            <w:shd w:val="clear" w:color="auto" w:fill="FFFFFF"/>
          </w:rPr>
          <w:t xml:space="preserve">ve diğerleri, </w:t>
        </w:r>
        <w:r w:rsidR="00E04C9C" w:rsidRPr="00FE156E">
          <w:rPr>
            <w:rStyle w:val="Kpr"/>
            <w:rFonts w:cs="Times New Roman"/>
            <w:color w:val="000000" w:themeColor="text1"/>
            <w:szCs w:val="24"/>
            <w:u w:val="none"/>
            <w:shd w:val="clear" w:color="auto" w:fill="FFFFFF"/>
          </w:rPr>
          <w:t>.</w:t>
        </w:r>
      </w:hyperlink>
      <w:r w:rsidR="00367FF4" w:rsidRPr="00FE156E">
        <w:rPr>
          <w:rStyle w:val="Kpr"/>
          <w:rFonts w:cs="Times New Roman"/>
          <w:color w:val="000000" w:themeColor="text1"/>
          <w:szCs w:val="24"/>
          <w:u w:val="none"/>
          <w:shd w:val="clear" w:color="auto" w:fill="FFFFFF"/>
        </w:rPr>
        <w:t>2</w:t>
      </w:r>
      <w:r w:rsidR="00E04C9C" w:rsidRPr="00FE156E">
        <w:rPr>
          <w:rFonts w:cs="Times New Roman"/>
          <w:color w:val="000000" w:themeColor="text1"/>
          <w:szCs w:val="24"/>
        </w:rPr>
        <w:t>01</w:t>
      </w:r>
      <w:r w:rsidR="00367FF4" w:rsidRPr="00FE156E">
        <w:rPr>
          <w:rFonts w:cs="Times New Roman"/>
          <w:color w:val="000000" w:themeColor="text1"/>
          <w:szCs w:val="24"/>
        </w:rPr>
        <w:t>0</w:t>
      </w:r>
      <w:r w:rsidR="00E04C9C" w:rsidRPr="00FE156E">
        <w:rPr>
          <w:rFonts w:cs="Times New Roman"/>
          <w:color w:val="000000" w:themeColor="text1"/>
          <w:szCs w:val="24"/>
        </w:rPr>
        <w:t>)</w:t>
      </w:r>
      <w:r w:rsidR="00695ADF" w:rsidRPr="00FE156E">
        <w:rPr>
          <w:rFonts w:cs="Times New Roman"/>
          <w:color w:val="000000" w:themeColor="text1"/>
          <w:szCs w:val="24"/>
        </w:rPr>
        <w:t>.</w:t>
      </w:r>
      <w:r w:rsidR="00695ADF" w:rsidRPr="009F619E">
        <w:rPr>
          <w:rFonts w:cs="Times New Roman"/>
          <w:color w:val="000000" w:themeColor="text1"/>
          <w:szCs w:val="24"/>
        </w:rPr>
        <w:t xml:space="preserve"> </w:t>
      </w:r>
      <w:r w:rsidR="005F5C30" w:rsidRPr="009F619E">
        <w:rPr>
          <w:rFonts w:cs="Times New Roman"/>
          <w:color w:val="000000" w:themeColor="text1"/>
          <w:szCs w:val="24"/>
        </w:rPr>
        <w:t>Nöroblastoma tedavisinde kullanılan yöntemler çeşitli sınırlamalara</w:t>
      </w:r>
      <w:r w:rsidR="005B4603">
        <w:rPr>
          <w:rFonts w:cs="Times New Roman"/>
          <w:color w:val="000000" w:themeColor="text1"/>
          <w:szCs w:val="24"/>
        </w:rPr>
        <w:t xml:space="preserve"> ve ağır yan etkilere sahiptir </w:t>
      </w:r>
      <w:r w:rsidR="00E2430E" w:rsidRPr="00173666">
        <w:rPr>
          <w:rFonts w:cs="Times New Roman"/>
          <w:color w:val="000000" w:themeColor="text1"/>
          <w:szCs w:val="24"/>
        </w:rPr>
        <w:t>(</w:t>
      </w:r>
      <w:proofErr w:type="spellStart"/>
      <w:r w:rsidR="00E2430E" w:rsidRPr="00173666">
        <w:rPr>
          <w:rFonts w:cs="Times New Roman"/>
          <w:color w:val="212121"/>
          <w:szCs w:val="24"/>
          <w:shd w:val="clear" w:color="auto" w:fill="FFFFFF"/>
        </w:rPr>
        <w:t>Rivera</w:t>
      </w:r>
      <w:proofErr w:type="spellEnd"/>
      <w:r w:rsidR="006041B5">
        <w:rPr>
          <w:rFonts w:cs="Times New Roman"/>
          <w:color w:val="212121"/>
          <w:szCs w:val="24"/>
          <w:shd w:val="clear" w:color="auto" w:fill="FFFFFF"/>
        </w:rPr>
        <w:t xml:space="preserve"> v</w:t>
      </w:r>
      <w:r w:rsidR="00E2430E" w:rsidRPr="00173666">
        <w:rPr>
          <w:rFonts w:cs="Times New Roman"/>
          <w:color w:val="212121"/>
          <w:szCs w:val="24"/>
          <w:shd w:val="clear" w:color="auto" w:fill="FFFFFF"/>
        </w:rPr>
        <w:t>e diğerleri 2023).</w:t>
      </w:r>
    </w:p>
    <w:p w14:paraId="6B8A1FEB" w14:textId="32392CC7" w:rsidR="006A1FC0" w:rsidRPr="009F619E" w:rsidRDefault="002B0CBA" w:rsidP="006478E3">
      <w:pPr>
        <w:rPr>
          <w:rFonts w:cs="Times New Roman"/>
          <w:color w:val="000000" w:themeColor="text1"/>
          <w:szCs w:val="24"/>
          <w:shd w:val="clear" w:color="auto" w:fill="FFFFFF"/>
        </w:rPr>
      </w:pPr>
      <w:r w:rsidRPr="00173666">
        <w:rPr>
          <w:rFonts w:cs="Times New Roman"/>
          <w:color w:val="000000" w:themeColor="text1"/>
          <w:szCs w:val="24"/>
        </w:rPr>
        <w:t>Flavonoidler, bitki kaynaklı yiyecek ve içeceklerde bulunan önemli biyoaktif bileşiklerdir. Bu bileşikler, hücrelerde çeşitli biyolojik etkiler gösterirler, inflamasyonu düzenlemeden hücre çoğalmasını inhibe etmeye kadar geniş bir etki alanına sahiptirler</w:t>
      </w:r>
      <w:r w:rsidR="004E1F61" w:rsidRPr="00173666">
        <w:rPr>
          <w:rFonts w:cs="Times New Roman"/>
          <w:color w:val="000000" w:themeColor="text1"/>
          <w:szCs w:val="24"/>
        </w:rPr>
        <w:t xml:space="preserve"> (</w:t>
      </w:r>
      <w:proofErr w:type="spellStart"/>
      <w:r w:rsidR="004E1F61" w:rsidRPr="00173666">
        <w:t>Ponte</w:t>
      </w:r>
      <w:proofErr w:type="spellEnd"/>
      <w:r w:rsidR="004E1F61" w:rsidRPr="00173666">
        <w:t xml:space="preserve"> </w:t>
      </w:r>
      <w:r w:rsidR="004E1F61" w:rsidRPr="00173666">
        <w:rPr>
          <w:rFonts w:cs="Times New Roman"/>
          <w:color w:val="000000" w:themeColor="text1"/>
          <w:szCs w:val="24"/>
        </w:rPr>
        <w:t>ve diğerleri, 2021).</w:t>
      </w:r>
      <w:r w:rsidR="00DA6543">
        <w:rPr>
          <w:rFonts w:cs="Times New Roman"/>
          <w:color w:val="000000" w:themeColor="text1"/>
          <w:szCs w:val="24"/>
        </w:rPr>
        <w:t xml:space="preserve"> </w:t>
      </w:r>
      <w:r w:rsidRPr="00173666">
        <w:rPr>
          <w:rFonts w:cs="Times New Roman"/>
          <w:color w:val="000000" w:themeColor="text1"/>
          <w:szCs w:val="24"/>
        </w:rPr>
        <w:t xml:space="preserve">Flavonoidler, diyabet, </w:t>
      </w:r>
      <w:proofErr w:type="spellStart"/>
      <w:r w:rsidRPr="00173666">
        <w:rPr>
          <w:rFonts w:cs="Times New Roman"/>
          <w:color w:val="000000" w:themeColor="text1"/>
          <w:szCs w:val="24"/>
        </w:rPr>
        <w:t>arterioskleroz</w:t>
      </w:r>
      <w:proofErr w:type="spellEnd"/>
      <w:r w:rsidRPr="00173666">
        <w:rPr>
          <w:rFonts w:cs="Times New Roman"/>
          <w:color w:val="000000" w:themeColor="text1"/>
          <w:szCs w:val="24"/>
        </w:rPr>
        <w:t xml:space="preserve">, nörolojik bozukluklar ve kanser gibi çeşitli hastalıkların tedavisinde önemli yardımcılar olarak kabul edilirler </w:t>
      </w:r>
      <w:r w:rsidR="004E1F61" w:rsidRPr="00173666">
        <w:rPr>
          <w:rFonts w:cs="Times New Roman"/>
          <w:color w:val="000000" w:themeColor="text1"/>
          <w:szCs w:val="24"/>
        </w:rPr>
        <w:t>(</w:t>
      </w:r>
      <w:proofErr w:type="spellStart"/>
      <w:r w:rsidR="004E1F61" w:rsidRPr="00173666">
        <w:t>Ponte</w:t>
      </w:r>
      <w:proofErr w:type="spellEnd"/>
      <w:r w:rsidR="004E1F61" w:rsidRPr="00173666">
        <w:t xml:space="preserve"> </w:t>
      </w:r>
      <w:r w:rsidR="004E1F61" w:rsidRPr="00173666">
        <w:rPr>
          <w:rFonts w:cs="Times New Roman"/>
          <w:color w:val="000000" w:themeColor="text1"/>
          <w:szCs w:val="24"/>
        </w:rPr>
        <w:t xml:space="preserve">ve diğerleri, 2021).  </w:t>
      </w:r>
      <w:r w:rsidRPr="00173666">
        <w:rPr>
          <w:rFonts w:cs="Times New Roman"/>
          <w:color w:val="000000" w:themeColor="text1"/>
          <w:szCs w:val="24"/>
        </w:rPr>
        <w:t>Kanser, uzun süredir incelenen karmaşık</w:t>
      </w:r>
      <w:r w:rsidR="00073FBD" w:rsidRPr="00173666">
        <w:rPr>
          <w:rFonts w:cs="Times New Roman"/>
          <w:color w:val="000000" w:themeColor="text1"/>
          <w:szCs w:val="24"/>
        </w:rPr>
        <w:t>,</w:t>
      </w:r>
      <w:r w:rsidRPr="00173666">
        <w:rPr>
          <w:rFonts w:cs="Times New Roman"/>
          <w:color w:val="000000" w:themeColor="text1"/>
          <w:szCs w:val="24"/>
        </w:rPr>
        <w:t xml:space="preserve"> çok faktörlü bir hastalıktır ve önlenmesi</w:t>
      </w:r>
      <w:r w:rsidR="006C0AA2" w:rsidRPr="00173666">
        <w:rPr>
          <w:rFonts w:cs="Times New Roman"/>
          <w:color w:val="000000" w:themeColor="text1"/>
          <w:szCs w:val="24"/>
        </w:rPr>
        <w:t xml:space="preserve"> </w:t>
      </w:r>
      <w:r w:rsidRPr="00173666">
        <w:rPr>
          <w:rFonts w:cs="Times New Roman"/>
          <w:color w:val="000000" w:themeColor="text1"/>
          <w:szCs w:val="24"/>
        </w:rPr>
        <w:t xml:space="preserve">hastalığın yaygınlığını azaltmada kritik bir rol oynar. </w:t>
      </w:r>
      <w:r w:rsidR="006C0AA2" w:rsidRPr="00173666">
        <w:rPr>
          <w:rFonts w:cs="Times New Roman"/>
          <w:color w:val="000000" w:themeColor="text1"/>
          <w:szCs w:val="24"/>
        </w:rPr>
        <w:t xml:space="preserve">Günümüzde kanser tedavisinde flavonoidlerin kullanımına yönelik klinik çalışmalar bulunmaktadır. </w:t>
      </w:r>
      <w:proofErr w:type="spellStart"/>
      <w:r w:rsidR="006C0AA2" w:rsidRPr="00173666">
        <w:rPr>
          <w:rFonts w:cs="Times New Roman"/>
          <w:color w:val="000000" w:themeColor="text1"/>
          <w:szCs w:val="24"/>
        </w:rPr>
        <w:t>Kolerektal</w:t>
      </w:r>
      <w:proofErr w:type="spellEnd"/>
      <w:r w:rsidR="006C0AA2" w:rsidRPr="00173666">
        <w:rPr>
          <w:rFonts w:cs="Times New Roman"/>
          <w:color w:val="000000" w:themeColor="text1"/>
          <w:szCs w:val="24"/>
        </w:rPr>
        <w:t xml:space="preserve"> adenokarsinomda, meme kanseri, prostat kanseri, </w:t>
      </w:r>
      <w:proofErr w:type="spellStart"/>
      <w:r w:rsidR="006C0AA2" w:rsidRPr="00173666">
        <w:rPr>
          <w:rFonts w:cs="Times New Roman"/>
          <w:color w:val="000000" w:themeColor="text1"/>
          <w:szCs w:val="24"/>
        </w:rPr>
        <w:t>kolerektal</w:t>
      </w:r>
      <w:proofErr w:type="spellEnd"/>
      <w:r w:rsidR="006C0AA2" w:rsidRPr="00173666">
        <w:rPr>
          <w:rFonts w:cs="Times New Roman"/>
          <w:color w:val="000000" w:themeColor="text1"/>
          <w:szCs w:val="24"/>
        </w:rPr>
        <w:t xml:space="preserve"> kanser, renal hücreli karsinom, lösemiler, adenokarsinom  ve </w:t>
      </w:r>
      <w:proofErr w:type="spellStart"/>
      <w:r w:rsidR="006041B5">
        <w:rPr>
          <w:rFonts w:cs="Times New Roman"/>
          <w:color w:val="000000" w:themeColor="text1"/>
          <w:szCs w:val="24"/>
        </w:rPr>
        <w:t>m</w:t>
      </w:r>
      <w:r w:rsidR="006C0AA2" w:rsidRPr="00173666">
        <w:rPr>
          <w:rFonts w:cs="Times New Roman"/>
          <w:color w:val="000000" w:themeColor="text1"/>
          <w:szCs w:val="24"/>
        </w:rPr>
        <w:t>iyeloproliferatif</w:t>
      </w:r>
      <w:proofErr w:type="spellEnd"/>
      <w:r w:rsidR="006C0AA2" w:rsidRPr="00173666">
        <w:rPr>
          <w:rFonts w:cs="Times New Roman"/>
          <w:color w:val="000000" w:themeColor="text1"/>
          <w:szCs w:val="24"/>
        </w:rPr>
        <w:t xml:space="preserve"> </w:t>
      </w:r>
      <w:r w:rsidR="006041B5">
        <w:rPr>
          <w:rFonts w:cs="Times New Roman"/>
          <w:color w:val="000000" w:themeColor="text1"/>
          <w:szCs w:val="24"/>
        </w:rPr>
        <w:t>n</w:t>
      </w:r>
      <w:r w:rsidR="006C0AA2" w:rsidRPr="00173666">
        <w:rPr>
          <w:rFonts w:cs="Times New Roman"/>
          <w:color w:val="000000" w:themeColor="text1"/>
          <w:szCs w:val="24"/>
        </w:rPr>
        <w:t>eoplazma gibi çeşitli kanserlerde FDA onayı almak için II. aşamaya ulaşılmıştır (</w:t>
      </w:r>
      <w:proofErr w:type="spellStart"/>
      <w:r w:rsidR="004C3914" w:rsidRPr="00173666">
        <w:t>Ponte</w:t>
      </w:r>
      <w:proofErr w:type="spellEnd"/>
      <w:r w:rsidR="004C3914" w:rsidRPr="00173666">
        <w:t xml:space="preserve"> </w:t>
      </w:r>
      <w:r w:rsidR="006C0AA2" w:rsidRPr="00173666">
        <w:rPr>
          <w:rFonts w:cs="Times New Roman"/>
          <w:color w:val="000000" w:themeColor="text1"/>
          <w:szCs w:val="24"/>
        </w:rPr>
        <w:t xml:space="preserve">ve </w:t>
      </w:r>
      <w:r w:rsidR="00367FF4" w:rsidRPr="00173666">
        <w:rPr>
          <w:rFonts w:cs="Times New Roman"/>
          <w:color w:val="000000" w:themeColor="text1"/>
          <w:szCs w:val="24"/>
        </w:rPr>
        <w:t>diğerleri,</w:t>
      </w:r>
      <w:r w:rsidR="006C0AA2" w:rsidRPr="00173666">
        <w:rPr>
          <w:rFonts w:cs="Times New Roman"/>
          <w:color w:val="000000" w:themeColor="text1"/>
          <w:szCs w:val="24"/>
        </w:rPr>
        <w:t xml:space="preserve"> 2021)</w:t>
      </w:r>
      <w:r w:rsidR="00695ADF" w:rsidRPr="00173666">
        <w:rPr>
          <w:rFonts w:cs="Times New Roman"/>
          <w:color w:val="000000" w:themeColor="text1"/>
          <w:szCs w:val="24"/>
        </w:rPr>
        <w:t>.</w:t>
      </w:r>
      <w:r w:rsidR="006C0AA2" w:rsidRPr="00173666">
        <w:rPr>
          <w:rFonts w:cs="Times New Roman"/>
          <w:color w:val="000000" w:themeColor="text1"/>
          <w:szCs w:val="24"/>
        </w:rPr>
        <w:t xml:space="preserve"> </w:t>
      </w:r>
      <w:r w:rsidR="006C0AA2" w:rsidRPr="00173666">
        <w:rPr>
          <w:rFonts w:cs="Times New Roman"/>
          <w:color w:val="000000" w:themeColor="text1"/>
          <w:szCs w:val="24"/>
          <w:shd w:val="clear" w:color="auto" w:fill="FFFFFF"/>
        </w:rPr>
        <w:t>Flavonoidlerin güçlü bir anti</w:t>
      </w:r>
      <w:r w:rsidR="006478E3">
        <w:rPr>
          <w:rFonts w:cs="Times New Roman"/>
          <w:color w:val="000000" w:themeColor="text1"/>
          <w:szCs w:val="24"/>
          <w:shd w:val="clear" w:color="auto" w:fill="FFFFFF"/>
        </w:rPr>
        <w:t xml:space="preserve"> </w:t>
      </w:r>
      <w:r w:rsidR="006C0AA2" w:rsidRPr="00173666">
        <w:rPr>
          <w:rFonts w:cs="Times New Roman"/>
          <w:color w:val="000000" w:themeColor="text1"/>
          <w:szCs w:val="24"/>
          <w:shd w:val="clear" w:color="auto" w:fill="FFFFFF"/>
        </w:rPr>
        <w:t xml:space="preserve">kanser etkiye sahip olduğu yönündeki argüman literatürde sağlam bir şekilde desteklenmektedir. </w:t>
      </w:r>
      <w:hyperlink r:id="rId41" w:history="1">
        <w:proofErr w:type="spellStart"/>
        <w:r w:rsidR="00073FBD" w:rsidRPr="00173666">
          <w:rPr>
            <w:rStyle w:val="Kpr"/>
            <w:rFonts w:cs="Times New Roman"/>
            <w:color w:val="000000" w:themeColor="text1"/>
            <w:szCs w:val="24"/>
            <w:u w:val="none"/>
            <w:shd w:val="clear" w:color="auto" w:fill="FFFFFF"/>
          </w:rPr>
          <w:t>Aisha</w:t>
        </w:r>
        <w:proofErr w:type="spellEnd"/>
        <w:r w:rsidR="00073FBD" w:rsidRPr="00173666">
          <w:rPr>
            <w:rStyle w:val="Kpr"/>
            <w:rFonts w:cs="Times New Roman"/>
            <w:color w:val="000000" w:themeColor="text1"/>
            <w:szCs w:val="24"/>
            <w:u w:val="none"/>
            <w:shd w:val="clear" w:color="auto" w:fill="FFFFFF"/>
          </w:rPr>
          <w:t xml:space="preserve"> </w:t>
        </w:r>
        <w:proofErr w:type="spellStart"/>
        <w:r w:rsidR="00073FBD" w:rsidRPr="00173666">
          <w:rPr>
            <w:rStyle w:val="Kpr"/>
            <w:rFonts w:cs="Times New Roman"/>
            <w:color w:val="000000" w:themeColor="text1"/>
            <w:szCs w:val="24"/>
            <w:u w:val="none"/>
            <w:shd w:val="clear" w:color="auto" w:fill="FFFFFF"/>
          </w:rPr>
          <w:t>Kafoud</w:t>
        </w:r>
        <w:proofErr w:type="spellEnd"/>
      </w:hyperlink>
      <w:r w:rsidR="00073FBD" w:rsidRPr="00173666">
        <w:rPr>
          <w:rFonts w:cs="Times New Roman"/>
          <w:color w:val="000000" w:themeColor="text1"/>
          <w:szCs w:val="24"/>
        </w:rPr>
        <w:t xml:space="preserve"> ve arkadaşlarının 2023 yılında </w:t>
      </w:r>
      <w:r w:rsidR="00073FBD" w:rsidRPr="00173666">
        <w:rPr>
          <w:rFonts w:cs="Times New Roman"/>
          <w:color w:val="000000" w:themeColor="text1"/>
          <w:szCs w:val="24"/>
          <w:shd w:val="clear" w:color="auto" w:fill="FFFFFF"/>
        </w:rPr>
        <w:t xml:space="preserve">yaptığı </w:t>
      </w:r>
      <w:r w:rsidR="00963D12" w:rsidRPr="00173666">
        <w:rPr>
          <w:rFonts w:cs="Times New Roman"/>
          <w:color w:val="000000" w:themeColor="text1"/>
          <w:szCs w:val="24"/>
          <w:shd w:val="clear" w:color="auto" w:fill="FFFFFF"/>
        </w:rPr>
        <w:t xml:space="preserve">derleme </w:t>
      </w:r>
      <w:r w:rsidR="00073FBD" w:rsidRPr="00173666">
        <w:rPr>
          <w:rFonts w:cs="Times New Roman"/>
          <w:color w:val="000000" w:themeColor="text1"/>
          <w:szCs w:val="24"/>
          <w:shd w:val="clear" w:color="auto" w:fill="FFFFFF"/>
        </w:rPr>
        <w:t>çalışmada bilinen bir flavonoid türü olan kuersetinin nöroblastoma fare hücre hattında 10 µM</w:t>
      </w:r>
      <w:r w:rsidR="0056316B" w:rsidRPr="00173666">
        <w:rPr>
          <w:rFonts w:cs="Times New Roman"/>
          <w:color w:val="000000" w:themeColor="text1"/>
          <w:szCs w:val="24"/>
          <w:shd w:val="clear" w:color="auto" w:fill="FFFFFF"/>
        </w:rPr>
        <w:t xml:space="preserve"> dozu</w:t>
      </w:r>
      <w:r w:rsidR="0056316B">
        <w:rPr>
          <w:rFonts w:cs="Times New Roman"/>
          <w:color w:val="000000" w:themeColor="text1"/>
          <w:szCs w:val="24"/>
          <w:shd w:val="clear" w:color="auto" w:fill="FFFFFF"/>
        </w:rPr>
        <w:t xml:space="preserve"> </w:t>
      </w:r>
      <w:r w:rsidR="00073FBD" w:rsidRPr="009F619E">
        <w:rPr>
          <w:rFonts w:cs="Times New Roman"/>
          <w:color w:val="000000" w:themeColor="text1"/>
          <w:szCs w:val="24"/>
          <w:shd w:val="clear" w:color="auto" w:fill="FFFFFF"/>
        </w:rPr>
        <w:t>uygulandığında hücre büyümesi</w:t>
      </w:r>
      <w:r w:rsidR="0056316B">
        <w:rPr>
          <w:rFonts w:cs="Times New Roman"/>
          <w:color w:val="000000" w:themeColor="text1"/>
          <w:szCs w:val="24"/>
          <w:shd w:val="clear" w:color="auto" w:fill="FFFFFF"/>
        </w:rPr>
        <w:t xml:space="preserve">ni </w:t>
      </w:r>
      <w:r w:rsidR="00073FBD" w:rsidRPr="009F619E">
        <w:rPr>
          <w:rFonts w:cs="Times New Roman"/>
          <w:color w:val="000000" w:themeColor="text1"/>
          <w:szCs w:val="24"/>
          <w:shd w:val="clear" w:color="auto" w:fill="FFFFFF"/>
        </w:rPr>
        <w:t>azalttığı bildirilmiştir</w:t>
      </w:r>
      <w:r w:rsidR="008E3923">
        <w:rPr>
          <w:rFonts w:cs="Times New Roman"/>
          <w:color w:val="000000" w:themeColor="text1"/>
          <w:szCs w:val="24"/>
          <w:shd w:val="clear" w:color="auto" w:fill="FFFFFF"/>
        </w:rPr>
        <w:t xml:space="preserve">  </w:t>
      </w:r>
      <w:r w:rsidR="00963D12">
        <w:rPr>
          <w:rFonts w:cs="Times New Roman"/>
          <w:color w:val="000000" w:themeColor="text1"/>
          <w:szCs w:val="24"/>
          <w:shd w:val="clear" w:color="auto" w:fill="FFFFFF"/>
        </w:rPr>
        <w:t>(</w:t>
      </w:r>
      <w:proofErr w:type="spellStart"/>
      <w:r w:rsidR="008E3923">
        <w:rPr>
          <w:rFonts w:cs="Times New Roman"/>
          <w:color w:val="000000" w:themeColor="text1"/>
          <w:szCs w:val="24"/>
          <w:shd w:val="clear" w:color="auto" w:fill="FFFFFF"/>
        </w:rPr>
        <w:t>Kafoud</w:t>
      </w:r>
      <w:proofErr w:type="spellEnd"/>
      <w:r w:rsidR="008E3923">
        <w:rPr>
          <w:rFonts w:cs="Times New Roman"/>
          <w:color w:val="000000" w:themeColor="text1"/>
          <w:szCs w:val="24"/>
          <w:shd w:val="clear" w:color="auto" w:fill="FFFFFF"/>
        </w:rPr>
        <w:t xml:space="preserve"> ve </w:t>
      </w:r>
      <w:r w:rsidR="00367FF4">
        <w:rPr>
          <w:rFonts w:cs="Times New Roman"/>
          <w:color w:val="000000" w:themeColor="text1"/>
          <w:szCs w:val="24"/>
          <w:shd w:val="clear" w:color="auto" w:fill="FFFFFF"/>
        </w:rPr>
        <w:t>diğerleri,</w:t>
      </w:r>
      <w:r w:rsidR="008E3923">
        <w:rPr>
          <w:rFonts w:cs="Times New Roman"/>
          <w:color w:val="000000" w:themeColor="text1"/>
          <w:szCs w:val="24"/>
          <w:shd w:val="clear" w:color="auto" w:fill="FFFFFF"/>
        </w:rPr>
        <w:t xml:space="preserve"> 2023). </w:t>
      </w:r>
      <w:r w:rsidR="006A1FC0" w:rsidRPr="009F619E">
        <w:rPr>
          <w:rFonts w:cs="Times New Roman"/>
          <w:color w:val="000000" w:themeColor="text1"/>
          <w:szCs w:val="24"/>
          <w:shd w:val="clear" w:color="auto" w:fill="FFFFFF"/>
        </w:rPr>
        <w:t xml:space="preserve">Toru </w:t>
      </w:r>
      <w:proofErr w:type="spellStart"/>
      <w:r w:rsidR="006A1FC0" w:rsidRPr="009F619E">
        <w:rPr>
          <w:rFonts w:cs="Times New Roman"/>
          <w:color w:val="000000" w:themeColor="text1"/>
          <w:szCs w:val="24"/>
          <w:shd w:val="clear" w:color="auto" w:fill="FFFFFF"/>
        </w:rPr>
        <w:t>Hisaka</w:t>
      </w:r>
      <w:proofErr w:type="spellEnd"/>
      <w:r w:rsidR="006A1FC0" w:rsidRPr="009F619E">
        <w:rPr>
          <w:rFonts w:cs="Times New Roman"/>
          <w:color w:val="000000" w:themeColor="text1"/>
          <w:szCs w:val="24"/>
          <w:shd w:val="clear" w:color="auto" w:fill="FFFFFF"/>
        </w:rPr>
        <w:t xml:space="preserve"> ve arkadaşları </w:t>
      </w:r>
      <w:r w:rsidR="006C1AD0" w:rsidRPr="009F619E">
        <w:rPr>
          <w:rFonts w:cs="Times New Roman"/>
          <w:color w:val="000000" w:themeColor="text1"/>
          <w:szCs w:val="24"/>
          <w:shd w:val="clear" w:color="auto" w:fill="FFFFFF"/>
        </w:rPr>
        <w:t xml:space="preserve">2020 yılında yayınladıkları çalışmada kuersetinin hücre çoğalmasını doza ve zamana bağlı olarak baskıladığını, hücre döngüsünü farklı fazlarda inhibe ettiği ve apoptozu </w:t>
      </w:r>
      <w:proofErr w:type="spellStart"/>
      <w:r w:rsidR="006C1AD0" w:rsidRPr="009F619E">
        <w:rPr>
          <w:rFonts w:cs="Times New Roman"/>
          <w:color w:val="000000" w:themeColor="text1"/>
          <w:szCs w:val="24"/>
          <w:shd w:val="clear" w:color="auto" w:fill="FFFFFF"/>
        </w:rPr>
        <w:lastRenderedPageBreak/>
        <w:t>indiklediği</w:t>
      </w:r>
      <w:proofErr w:type="spellEnd"/>
      <w:r w:rsidR="006C1AD0" w:rsidRPr="009F619E">
        <w:rPr>
          <w:rFonts w:cs="Times New Roman"/>
          <w:color w:val="000000" w:themeColor="text1"/>
          <w:szCs w:val="24"/>
          <w:shd w:val="clear" w:color="auto" w:fill="FFFFFF"/>
        </w:rPr>
        <w:t xml:space="preserve"> rapor edilmiştir</w:t>
      </w:r>
      <w:r w:rsidR="008E3923">
        <w:rPr>
          <w:rFonts w:cs="Times New Roman"/>
          <w:color w:val="000000" w:themeColor="text1"/>
          <w:szCs w:val="24"/>
          <w:shd w:val="clear" w:color="auto" w:fill="FFFFFF"/>
        </w:rPr>
        <w:t xml:space="preserve"> (</w:t>
      </w:r>
      <w:proofErr w:type="spellStart"/>
      <w:r w:rsidR="008E3923">
        <w:rPr>
          <w:rFonts w:cs="Times New Roman"/>
          <w:color w:val="000000" w:themeColor="text1"/>
          <w:szCs w:val="24"/>
          <w:shd w:val="clear" w:color="auto" w:fill="FFFFFF"/>
        </w:rPr>
        <w:t>Hisaka</w:t>
      </w:r>
      <w:proofErr w:type="spellEnd"/>
      <w:r w:rsidR="00367FF4">
        <w:rPr>
          <w:rFonts w:cs="Times New Roman"/>
          <w:color w:val="000000" w:themeColor="text1"/>
          <w:szCs w:val="24"/>
          <w:shd w:val="clear" w:color="auto" w:fill="FFFFFF"/>
        </w:rPr>
        <w:t xml:space="preserve"> ve diğerleri, 2020</w:t>
      </w:r>
      <w:r w:rsidR="008E3923">
        <w:rPr>
          <w:rFonts w:cs="Times New Roman"/>
          <w:color w:val="000000" w:themeColor="text1"/>
          <w:szCs w:val="24"/>
          <w:shd w:val="clear" w:color="auto" w:fill="FFFFFF"/>
        </w:rPr>
        <w:t xml:space="preserve">). </w:t>
      </w:r>
      <w:proofErr w:type="spellStart"/>
      <w:r w:rsidR="006C1AD0" w:rsidRPr="009F619E">
        <w:rPr>
          <w:rStyle w:val="given-name"/>
          <w:rFonts w:cs="Times New Roman"/>
          <w:color w:val="000000" w:themeColor="text1"/>
        </w:rPr>
        <w:t>Nishtha</w:t>
      </w:r>
      <w:proofErr w:type="spellEnd"/>
      <w:r w:rsidR="006C1AD0" w:rsidRPr="009F619E">
        <w:rPr>
          <w:rStyle w:val="given-name"/>
          <w:rFonts w:cs="Times New Roman"/>
          <w:color w:val="000000" w:themeColor="text1"/>
        </w:rPr>
        <w:t xml:space="preserve"> S </w:t>
      </w:r>
      <w:proofErr w:type="spellStart"/>
      <w:r w:rsidR="006C1AD0" w:rsidRPr="009F619E">
        <w:rPr>
          <w:rStyle w:val="text"/>
          <w:rFonts w:cs="Times New Roman"/>
          <w:color w:val="000000" w:themeColor="text1"/>
        </w:rPr>
        <w:t>Srivastava</w:t>
      </w:r>
      <w:proofErr w:type="spellEnd"/>
      <w:r w:rsidR="006C1AD0" w:rsidRPr="009F619E">
        <w:rPr>
          <w:rStyle w:val="text"/>
          <w:rFonts w:cs="Times New Roman"/>
          <w:color w:val="000000" w:themeColor="text1"/>
        </w:rPr>
        <w:t xml:space="preserve"> ve arkadaşlarının 2019 yılında yaptığı </w:t>
      </w:r>
      <w:proofErr w:type="spellStart"/>
      <w:r w:rsidR="006C1AD0" w:rsidRPr="009F619E">
        <w:rPr>
          <w:rStyle w:val="text"/>
          <w:rFonts w:cs="Times New Roman"/>
          <w:color w:val="000000" w:themeColor="text1"/>
        </w:rPr>
        <w:t>kuersetin</w:t>
      </w:r>
      <w:proofErr w:type="spellEnd"/>
      <w:r w:rsidR="006C1AD0" w:rsidRPr="009F619E">
        <w:rPr>
          <w:rStyle w:val="text"/>
          <w:rFonts w:cs="Times New Roman"/>
          <w:color w:val="000000" w:themeColor="text1"/>
        </w:rPr>
        <w:t xml:space="preserve"> ve </w:t>
      </w:r>
      <w:proofErr w:type="spellStart"/>
      <w:r w:rsidR="006C1AD0" w:rsidRPr="009F619E">
        <w:rPr>
          <w:rStyle w:val="text"/>
          <w:rFonts w:cs="Times New Roman"/>
          <w:color w:val="000000" w:themeColor="text1"/>
        </w:rPr>
        <w:t>kurkuminin</w:t>
      </w:r>
      <w:proofErr w:type="spellEnd"/>
      <w:r w:rsidR="006C1AD0" w:rsidRPr="009F619E">
        <w:rPr>
          <w:rStyle w:val="text"/>
          <w:rFonts w:cs="Times New Roman"/>
          <w:color w:val="000000" w:themeColor="text1"/>
        </w:rPr>
        <w:t xml:space="preserve"> A549 ile HCT116 kanser hücre hatlarında hücre çoğalmasını inhibe ettikleri ve birlikte kullanıldıkları kombine tedavi gruplarında sinerjik etki gösterdikleri rapor edilmişti</w:t>
      </w:r>
      <w:r w:rsidR="008E3923">
        <w:rPr>
          <w:rStyle w:val="text"/>
          <w:rFonts w:cs="Times New Roman"/>
          <w:color w:val="000000" w:themeColor="text1"/>
        </w:rPr>
        <w:t xml:space="preserve">r </w:t>
      </w:r>
      <w:r w:rsidR="008E3923" w:rsidRPr="00367FF4">
        <w:rPr>
          <w:rStyle w:val="text"/>
          <w:rFonts w:cs="Times New Roman"/>
          <w:color w:val="000000" w:themeColor="text1"/>
          <w:szCs w:val="24"/>
        </w:rPr>
        <w:t>(</w:t>
      </w:r>
      <w:proofErr w:type="spellStart"/>
      <w:r w:rsidR="00367FF4" w:rsidRPr="00367FF4">
        <w:rPr>
          <w:rFonts w:cs="Times New Roman"/>
          <w:color w:val="000000"/>
          <w:szCs w:val="24"/>
        </w:rPr>
        <w:t>Srivastava</w:t>
      </w:r>
      <w:proofErr w:type="spellEnd"/>
      <w:r w:rsidR="006041B5">
        <w:rPr>
          <w:rFonts w:cs="Times New Roman"/>
          <w:color w:val="000000"/>
          <w:szCs w:val="24"/>
        </w:rPr>
        <w:t xml:space="preserve"> </w:t>
      </w:r>
      <w:r w:rsidR="00367FF4" w:rsidRPr="00367FF4">
        <w:rPr>
          <w:rFonts w:cs="Times New Roman"/>
          <w:color w:val="000000"/>
          <w:szCs w:val="24"/>
        </w:rPr>
        <w:t xml:space="preserve">ve diğerleri, </w:t>
      </w:r>
      <w:r w:rsidR="008E3923" w:rsidRPr="00367FF4">
        <w:rPr>
          <w:rStyle w:val="text"/>
          <w:rFonts w:cs="Times New Roman"/>
          <w:color w:val="000000" w:themeColor="text1"/>
          <w:szCs w:val="24"/>
        </w:rPr>
        <w:t>2019)</w:t>
      </w:r>
      <w:r w:rsidR="00367FF4" w:rsidRPr="00367FF4">
        <w:rPr>
          <w:rStyle w:val="text"/>
          <w:rFonts w:cs="Times New Roman"/>
          <w:color w:val="000000" w:themeColor="text1"/>
          <w:szCs w:val="24"/>
        </w:rPr>
        <w:t>.</w:t>
      </w:r>
    </w:p>
    <w:p w14:paraId="193BAF27" w14:textId="14B9DD9C" w:rsidR="006C1AD0" w:rsidRPr="009F619E" w:rsidRDefault="00073FBD" w:rsidP="006C1AD0">
      <w:pPr>
        <w:ind w:firstLine="0"/>
        <w:rPr>
          <w:rFonts w:cs="Times New Roman"/>
          <w:color w:val="000000" w:themeColor="text1"/>
          <w:szCs w:val="24"/>
          <w:shd w:val="clear" w:color="auto" w:fill="FFFFFF"/>
        </w:rPr>
      </w:pPr>
      <w:r w:rsidRPr="009F619E">
        <w:rPr>
          <w:rFonts w:cs="Times New Roman"/>
          <w:color w:val="000000" w:themeColor="text1"/>
          <w:szCs w:val="24"/>
          <w:shd w:val="clear" w:color="auto" w:fill="FFFFFF"/>
        </w:rPr>
        <w:t xml:space="preserve"> H. </w:t>
      </w:r>
      <w:proofErr w:type="spellStart"/>
      <w:r w:rsidRPr="009F619E">
        <w:rPr>
          <w:rFonts w:cs="Times New Roman"/>
          <w:color w:val="000000" w:themeColor="text1"/>
          <w:szCs w:val="24"/>
          <w:shd w:val="clear" w:color="auto" w:fill="FFFFFF"/>
        </w:rPr>
        <w:t>Zeng</w:t>
      </w:r>
      <w:proofErr w:type="spellEnd"/>
      <w:r w:rsidRPr="009F619E">
        <w:rPr>
          <w:rFonts w:cs="Times New Roman"/>
          <w:color w:val="000000" w:themeColor="text1"/>
          <w:szCs w:val="24"/>
          <w:shd w:val="clear" w:color="auto" w:fill="FFFFFF"/>
        </w:rPr>
        <w:t xml:space="preserve"> ve </w:t>
      </w:r>
      <w:r w:rsidR="00417B68">
        <w:rPr>
          <w:rFonts w:cs="Times New Roman"/>
          <w:color w:val="000000" w:themeColor="text1"/>
          <w:szCs w:val="24"/>
          <w:shd w:val="clear" w:color="auto" w:fill="FFFFFF"/>
        </w:rPr>
        <w:t>arkadaşları</w:t>
      </w:r>
      <w:r w:rsidRPr="009F619E">
        <w:rPr>
          <w:rFonts w:cs="Times New Roman"/>
          <w:color w:val="000000" w:themeColor="text1"/>
          <w:szCs w:val="24"/>
          <w:shd w:val="clear" w:color="auto" w:fill="FFFFFF"/>
        </w:rPr>
        <w:t xml:space="preserve"> 2015 yılında yaptığı  çalışmada bir flavonoid türü olan galanginin 10 µM ve 30  µM dozlarında hücre canlılığına etkisi olmadığını ancak 30 µM üzerinde BACE1 ekspresyonunu önemli ölçüde azalttığını </w:t>
      </w:r>
      <w:r w:rsidR="009B5291" w:rsidRPr="009F619E">
        <w:rPr>
          <w:rFonts w:cs="Times New Roman"/>
          <w:color w:val="000000" w:themeColor="text1"/>
          <w:szCs w:val="24"/>
          <w:shd w:val="clear" w:color="auto" w:fill="FFFFFF"/>
        </w:rPr>
        <w:t xml:space="preserve">bildirmişlerdir. Bunun da daha sonra fazla üretiminin Alzheimer hastalığına sebep olduğu </w:t>
      </w:r>
      <w:proofErr w:type="spellStart"/>
      <w:r w:rsidR="009B5291" w:rsidRPr="009F619E">
        <w:rPr>
          <w:rFonts w:cs="Times New Roman"/>
          <w:color w:val="000000" w:themeColor="text1"/>
          <w:szCs w:val="24"/>
          <w:shd w:val="clear" w:color="auto" w:fill="FFFFFF"/>
        </w:rPr>
        <w:t>ekzojen</w:t>
      </w:r>
      <w:proofErr w:type="spellEnd"/>
      <w:r w:rsidR="009B5291" w:rsidRPr="009F619E">
        <w:rPr>
          <w:rFonts w:cs="Times New Roman"/>
          <w:color w:val="000000" w:themeColor="text1"/>
          <w:szCs w:val="24"/>
          <w:shd w:val="clear" w:color="auto" w:fill="FFFFFF"/>
        </w:rPr>
        <w:t xml:space="preserve"> amiloid plak oluşumunu azaltabileceği düşünülmektedir</w:t>
      </w:r>
      <w:r w:rsidR="008E3923">
        <w:rPr>
          <w:rFonts w:cs="Times New Roman"/>
          <w:color w:val="000000" w:themeColor="text1"/>
          <w:szCs w:val="24"/>
          <w:shd w:val="clear" w:color="auto" w:fill="FFFFFF"/>
        </w:rPr>
        <w:t xml:space="preserve"> (</w:t>
      </w:r>
      <w:proofErr w:type="spellStart"/>
      <w:r w:rsidR="008E3923">
        <w:rPr>
          <w:rFonts w:cs="Times New Roman"/>
          <w:color w:val="000000" w:themeColor="text1"/>
          <w:szCs w:val="24"/>
          <w:shd w:val="clear" w:color="auto" w:fill="FFFFFF"/>
        </w:rPr>
        <w:t>Zeng</w:t>
      </w:r>
      <w:proofErr w:type="spellEnd"/>
      <w:r w:rsidR="008E3923">
        <w:rPr>
          <w:rFonts w:cs="Times New Roman"/>
          <w:color w:val="000000" w:themeColor="text1"/>
          <w:szCs w:val="24"/>
          <w:shd w:val="clear" w:color="auto" w:fill="FFFFFF"/>
        </w:rPr>
        <w:t xml:space="preserve"> ve </w:t>
      </w:r>
      <w:r w:rsidR="00DF643B">
        <w:rPr>
          <w:rFonts w:cs="Times New Roman"/>
          <w:color w:val="000000" w:themeColor="text1"/>
          <w:szCs w:val="24"/>
          <w:shd w:val="clear" w:color="auto" w:fill="FFFFFF"/>
        </w:rPr>
        <w:t>diğerleri,</w:t>
      </w:r>
      <w:r w:rsidR="008E3923">
        <w:rPr>
          <w:rFonts w:cs="Times New Roman"/>
          <w:color w:val="000000" w:themeColor="text1"/>
          <w:szCs w:val="24"/>
          <w:shd w:val="clear" w:color="auto" w:fill="FFFFFF"/>
        </w:rPr>
        <w:t xml:space="preserve"> 2015)</w:t>
      </w:r>
      <w:r w:rsidR="00367FF4">
        <w:rPr>
          <w:rFonts w:cs="Times New Roman"/>
          <w:color w:val="000000" w:themeColor="text1"/>
          <w:szCs w:val="24"/>
          <w:shd w:val="clear" w:color="auto" w:fill="FFFFFF"/>
        </w:rPr>
        <w:t>.</w:t>
      </w:r>
      <w:r w:rsidR="008E3923">
        <w:rPr>
          <w:rFonts w:cs="Times New Roman"/>
          <w:color w:val="000000" w:themeColor="text1"/>
          <w:szCs w:val="24"/>
          <w:shd w:val="clear" w:color="auto" w:fill="FFFFFF"/>
        </w:rPr>
        <w:t xml:space="preserve"> </w:t>
      </w:r>
      <w:r w:rsidR="001A58B0" w:rsidRPr="009F619E">
        <w:rPr>
          <w:rFonts w:cs="Times New Roman"/>
          <w:color w:val="000000" w:themeColor="text1"/>
          <w:szCs w:val="24"/>
          <w:shd w:val="clear" w:color="auto" w:fill="FFFFFF"/>
        </w:rPr>
        <w:t xml:space="preserve">Yang Kong ve arkadaşlarının 2019 yılında yaptığı çalışmada </w:t>
      </w:r>
      <w:proofErr w:type="spellStart"/>
      <w:r w:rsidR="001A58B0" w:rsidRPr="009F619E">
        <w:rPr>
          <w:rFonts w:cs="Times New Roman"/>
          <w:color w:val="000000" w:themeColor="text1"/>
          <w:szCs w:val="24"/>
          <w:shd w:val="clear" w:color="auto" w:fill="FFFFFF"/>
        </w:rPr>
        <w:t>galanginin</w:t>
      </w:r>
      <w:proofErr w:type="spellEnd"/>
      <w:r w:rsidR="001A58B0" w:rsidRPr="009F619E">
        <w:rPr>
          <w:rFonts w:cs="Times New Roman"/>
          <w:color w:val="000000" w:themeColor="text1"/>
          <w:szCs w:val="24"/>
          <w:shd w:val="clear" w:color="auto" w:fill="FFFFFF"/>
        </w:rPr>
        <w:t xml:space="preserve"> </w:t>
      </w:r>
      <w:proofErr w:type="spellStart"/>
      <w:r w:rsidR="001A58B0" w:rsidRPr="009F619E">
        <w:rPr>
          <w:rFonts w:cs="Times New Roman"/>
          <w:color w:val="000000" w:themeColor="text1"/>
          <w:szCs w:val="24"/>
          <w:shd w:val="clear" w:color="auto" w:fill="FFFFFF"/>
        </w:rPr>
        <w:t>gliblostama</w:t>
      </w:r>
      <w:proofErr w:type="spellEnd"/>
      <w:r w:rsidR="001A58B0" w:rsidRPr="009F619E">
        <w:rPr>
          <w:rFonts w:cs="Times New Roman"/>
          <w:color w:val="000000" w:themeColor="text1"/>
          <w:szCs w:val="24"/>
          <w:shd w:val="clear" w:color="auto" w:fill="FFFFFF"/>
        </w:rPr>
        <w:t xml:space="preserve"> hücrelerinde hücre canlılığını ve çoğalmasını doz artışına bağlı bir şekilde inhibe ettiği, apoptoz, </w:t>
      </w:r>
      <w:proofErr w:type="spellStart"/>
      <w:r w:rsidR="001A58B0" w:rsidRPr="009F619E">
        <w:rPr>
          <w:rFonts w:cs="Times New Roman"/>
          <w:color w:val="000000" w:themeColor="text1"/>
          <w:szCs w:val="24"/>
          <w:shd w:val="clear" w:color="auto" w:fill="FFFFFF"/>
        </w:rPr>
        <w:t>pirotozis</w:t>
      </w:r>
      <w:proofErr w:type="spellEnd"/>
      <w:r w:rsidR="001A58B0" w:rsidRPr="009F619E">
        <w:rPr>
          <w:rFonts w:cs="Times New Roman"/>
          <w:color w:val="000000" w:themeColor="text1"/>
          <w:szCs w:val="24"/>
          <w:shd w:val="clear" w:color="auto" w:fill="FFFFFF"/>
        </w:rPr>
        <w:t xml:space="preserve"> ve </w:t>
      </w:r>
      <w:r w:rsidR="006041B5">
        <w:rPr>
          <w:rFonts w:cs="Times New Roman"/>
          <w:color w:val="000000" w:themeColor="text1"/>
          <w:szCs w:val="24"/>
          <w:shd w:val="clear" w:color="auto" w:fill="FFFFFF"/>
        </w:rPr>
        <w:t xml:space="preserve"> </w:t>
      </w:r>
      <w:proofErr w:type="spellStart"/>
      <w:r w:rsidR="001A58B0" w:rsidRPr="009F619E">
        <w:rPr>
          <w:rFonts w:cs="Times New Roman"/>
          <w:color w:val="000000" w:themeColor="text1"/>
          <w:szCs w:val="24"/>
          <w:shd w:val="clear" w:color="auto" w:fill="FFFFFF"/>
        </w:rPr>
        <w:t>otofojiyi</w:t>
      </w:r>
      <w:proofErr w:type="spellEnd"/>
      <w:r w:rsidR="001A58B0" w:rsidRPr="009F619E">
        <w:rPr>
          <w:rFonts w:cs="Times New Roman"/>
          <w:color w:val="000000" w:themeColor="text1"/>
          <w:szCs w:val="24"/>
          <w:shd w:val="clear" w:color="auto" w:fill="FFFFFF"/>
        </w:rPr>
        <w:t xml:space="preserve"> tetiklendiği rapor edilmişti</w:t>
      </w:r>
      <w:r w:rsidR="008E3923">
        <w:rPr>
          <w:rFonts w:cs="Times New Roman"/>
          <w:color w:val="000000" w:themeColor="text1"/>
          <w:szCs w:val="24"/>
          <w:shd w:val="clear" w:color="auto" w:fill="FFFFFF"/>
        </w:rPr>
        <w:t xml:space="preserve">r (Yang ve </w:t>
      </w:r>
      <w:r w:rsidR="00DF643B">
        <w:rPr>
          <w:rFonts w:cs="Times New Roman"/>
          <w:color w:val="000000" w:themeColor="text1"/>
          <w:szCs w:val="24"/>
          <w:shd w:val="clear" w:color="auto" w:fill="FFFFFF"/>
        </w:rPr>
        <w:t xml:space="preserve">diğerleri, </w:t>
      </w:r>
      <w:r w:rsidR="008E3923">
        <w:rPr>
          <w:rFonts w:cs="Times New Roman"/>
          <w:color w:val="000000" w:themeColor="text1"/>
          <w:szCs w:val="24"/>
          <w:shd w:val="clear" w:color="auto" w:fill="FFFFFF"/>
        </w:rPr>
        <w:t xml:space="preserve">2019). </w:t>
      </w:r>
      <w:proofErr w:type="spellStart"/>
      <w:r w:rsidR="001A58B0" w:rsidRPr="009F619E">
        <w:rPr>
          <w:rFonts w:cs="Times New Roman"/>
          <w:color w:val="000000" w:themeColor="text1"/>
          <w:szCs w:val="24"/>
          <w:shd w:val="clear" w:color="auto" w:fill="FFFFFF"/>
        </w:rPr>
        <w:t>Daliang</w:t>
      </w:r>
      <w:proofErr w:type="spellEnd"/>
      <w:r w:rsidR="001A58B0" w:rsidRPr="009F619E">
        <w:rPr>
          <w:rFonts w:cs="Times New Roman"/>
          <w:color w:val="000000" w:themeColor="text1"/>
          <w:szCs w:val="24"/>
          <w:shd w:val="clear" w:color="auto" w:fill="FFFFFF"/>
        </w:rPr>
        <w:t xml:space="preserve"> Chen ve arkadaşlarının 2019 yılında yayınladığı çalışmada galanginin glioma hücrelerinde çeşitli biyolojik süreçleri nasıl etkilediği</w:t>
      </w:r>
      <w:r w:rsidR="006041B5">
        <w:rPr>
          <w:rFonts w:cs="Times New Roman"/>
          <w:color w:val="000000" w:themeColor="text1"/>
          <w:szCs w:val="24"/>
          <w:shd w:val="clear" w:color="auto" w:fill="FFFFFF"/>
        </w:rPr>
        <w:t>n</w:t>
      </w:r>
      <w:r w:rsidR="001A58B0" w:rsidRPr="009F619E">
        <w:rPr>
          <w:rFonts w:cs="Times New Roman"/>
          <w:color w:val="000000" w:themeColor="text1"/>
          <w:szCs w:val="24"/>
          <w:shd w:val="clear" w:color="auto" w:fill="FFFFFF"/>
        </w:rPr>
        <w:t>e dair ilginç bulgular ortaya çıkmıştır. Galangin'in glioma hücrelerinin çoğalmasını, göçünü, invazyonunu ve anjiyogenezini doza bağlı olarak inhibe ettiği ayrıca bu bileşiğin glioma hücrelerinde CD44 ekspresyonunu baskılayarak ve insan umblikal ven endotel hücrelerinde (HUVEC) vasküler endotel büyüme faktörü (VEGF) düzeylerini aşağıya çekerek anjiyogenez sürecini inhibe ettiği rapor edilmiştir</w:t>
      </w:r>
      <w:r w:rsidR="008E3923">
        <w:rPr>
          <w:rFonts w:cs="Times New Roman"/>
          <w:color w:val="000000" w:themeColor="text1"/>
          <w:szCs w:val="24"/>
          <w:shd w:val="clear" w:color="auto" w:fill="FFFFFF"/>
        </w:rPr>
        <w:t xml:space="preserve"> (</w:t>
      </w:r>
      <w:proofErr w:type="spellStart"/>
      <w:r w:rsidR="008E3923">
        <w:rPr>
          <w:rFonts w:cs="Times New Roman"/>
          <w:color w:val="000000" w:themeColor="text1"/>
          <w:szCs w:val="24"/>
          <w:shd w:val="clear" w:color="auto" w:fill="FFFFFF"/>
        </w:rPr>
        <w:t>Daliang</w:t>
      </w:r>
      <w:proofErr w:type="spellEnd"/>
      <w:r w:rsidR="008E3923">
        <w:rPr>
          <w:rFonts w:cs="Times New Roman"/>
          <w:color w:val="000000" w:themeColor="text1"/>
          <w:szCs w:val="24"/>
          <w:shd w:val="clear" w:color="auto" w:fill="FFFFFF"/>
        </w:rPr>
        <w:t xml:space="preserve"> ve </w:t>
      </w:r>
      <w:r w:rsidR="00DF643B">
        <w:rPr>
          <w:rFonts w:cs="Times New Roman"/>
          <w:color w:val="000000" w:themeColor="text1"/>
          <w:szCs w:val="24"/>
          <w:shd w:val="clear" w:color="auto" w:fill="FFFFFF"/>
        </w:rPr>
        <w:t>diğerleri</w:t>
      </w:r>
      <w:r w:rsidR="008E3923">
        <w:rPr>
          <w:rFonts w:cs="Times New Roman"/>
          <w:color w:val="000000" w:themeColor="text1"/>
          <w:szCs w:val="24"/>
          <w:shd w:val="clear" w:color="auto" w:fill="FFFFFF"/>
        </w:rPr>
        <w:t xml:space="preserve"> 2019).</w:t>
      </w:r>
      <w:r w:rsidR="001A58B0" w:rsidRPr="009F619E">
        <w:rPr>
          <w:rFonts w:cs="Times New Roman"/>
          <w:color w:val="000000" w:themeColor="text1"/>
          <w:szCs w:val="24"/>
          <w:shd w:val="clear" w:color="auto" w:fill="FFFFFF"/>
        </w:rPr>
        <w:t xml:space="preserve"> Wang </w:t>
      </w:r>
      <w:proofErr w:type="spellStart"/>
      <w:r w:rsidR="006A1FC0" w:rsidRPr="009F619E">
        <w:rPr>
          <w:rFonts w:cs="Times New Roman"/>
          <w:color w:val="000000" w:themeColor="text1"/>
          <w:szCs w:val="24"/>
          <w:shd w:val="clear" w:color="auto" w:fill="FFFFFF"/>
        </w:rPr>
        <w:t>Yajun</w:t>
      </w:r>
      <w:proofErr w:type="spellEnd"/>
      <w:r w:rsidR="006A1FC0" w:rsidRPr="009F619E">
        <w:rPr>
          <w:rFonts w:cs="Times New Roman"/>
          <w:color w:val="000000" w:themeColor="text1"/>
          <w:szCs w:val="24"/>
          <w:shd w:val="clear" w:color="auto" w:fill="FFFFFF"/>
        </w:rPr>
        <w:t xml:space="preserve"> ve arkadaşlarının 2019 yılında yaptığı çalışmada galanginin hepatosellüler karsinomda hücrelerin glikolizini inhibe etmek için aerobik metabolizmayı arttırdığı ve pirüvat kinaz aktivitesini arttırdığını, hücre proliferasyonunu az</w:t>
      </w:r>
      <w:r w:rsidR="006041B5">
        <w:rPr>
          <w:rFonts w:cs="Times New Roman"/>
          <w:color w:val="000000" w:themeColor="text1"/>
          <w:szCs w:val="24"/>
          <w:shd w:val="clear" w:color="auto" w:fill="FFFFFF"/>
        </w:rPr>
        <w:t>al</w:t>
      </w:r>
      <w:r w:rsidR="006A1FC0" w:rsidRPr="009F619E">
        <w:rPr>
          <w:rFonts w:cs="Times New Roman"/>
          <w:color w:val="000000" w:themeColor="text1"/>
          <w:szCs w:val="24"/>
          <w:shd w:val="clear" w:color="auto" w:fill="FFFFFF"/>
        </w:rPr>
        <w:t>ttığını bildirmişlerdir</w:t>
      </w:r>
      <w:r w:rsidR="008E3923">
        <w:rPr>
          <w:rFonts w:cs="Times New Roman"/>
          <w:color w:val="000000" w:themeColor="text1"/>
          <w:szCs w:val="24"/>
          <w:shd w:val="clear" w:color="auto" w:fill="FFFFFF"/>
        </w:rPr>
        <w:t xml:space="preserve"> (Wang </w:t>
      </w:r>
      <w:r w:rsidR="00122E51">
        <w:rPr>
          <w:rFonts w:cs="Times New Roman"/>
          <w:color w:val="000000" w:themeColor="text1"/>
          <w:szCs w:val="24"/>
          <w:shd w:val="clear" w:color="auto" w:fill="FFFFFF"/>
        </w:rPr>
        <w:t xml:space="preserve">ve </w:t>
      </w:r>
      <w:r w:rsidR="00DF643B">
        <w:rPr>
          <w:rFonts w:cs="Times New Roman"/>
          <w:color w:val="000000" w:themeColor="text1"/>
          <w:szCs w:val="24"/>
          <w:shd w:val="clear" w:color="auto" w:fill="FFFFFF"/>
        </w:rPr>
        <w:t>diğerleri,</w:t>
      </w:r>
      <w:r w:rsidR="00122E51">
        <w:rPr>
          <w:rFonts w:cs="Times New Roman"/>
          <w:color w:val="000000" w:themeColor="text1"/>
          <w:szCs w:val="24"/>
          <w:shd w:val="clear" w:color="auto" w:fill="FFFFFF"/>
        </w:rPr>
        <w:t xml:space="preserve"> 2019)</w:t>
      </w:r>
      <w:r w:rsidR="00DF643B">
        <w:rPr>
          <w:rFonts w:cs="Times New Roman"/>
          <w:color w:val="000000" w:themeColor="text1"/>
          <w:szCs w:val="24"/>
          <w:shd w:val="clear" w:color="auto" w:fill="FFFFFF"/>
        </w:rPr>
        <w:t>.</w:t>
      </w:r>
    </w:p>
    <w:p w14:paraId="0A51E6B1" w14:textId="1558390E" w:rsidR="009B5291" w:rsidRPr="009F619E" w:rsidRDefault="009B5291" w:rsidP="006C1AD0">
      <w:pPr>
        <w:rPr>
          <w:rFonts w:cs="Times New Roman"/>
          <w:color w:val="000000" w:themeColor="text1"/>
          <w:szCs w:val="24"/>
          <w:shd w:val="clear" w:color="auto" w:fill="FFFFFF"/>
        </w:rPr>
      </w:pPr>
      <w:r w:rsidRPr="009F619E">
        <w:rPr>
          <w:rFonts w:cs="Times New Roman"/>
          <w:color w:val="000000" w:themeColor="text1"/>
          <w:szCs w:val="24"/>
          <w:shd w:val="clear" w:color="auto" w:fill="FFFFFF"/>
        </w:rPr>
        <w:t xml:space="preserve"> Detaylı bir literatür taraması yapıldığında, flavonoidlerin kanserli hücrelerdeki etki mekanizmalarını tam olarak anlamak için ve kanserle mücadelede biyoaktif bileşikler olarak potansiyel kullanımını desteklemek için daha çok çalışmaya ihtiyaç duyulduğunu göstermektedir. </w:t>
      </w:r>
    </w:p>
    <w:p w14:paraId="3D47DD43" w14:textId="588AD5F6" w:rsidR="001D2337" w:rsidRPr="009F619E" w:rsidRDefault="00552624" w:rsidP="006C1AD0">
      <w:pPr>
        <w:rPr>
          <w:color w:val="000000" w:themeColor="text1"/>
        </w:rPr>
      </w:pPr>
      <w:r w:rsidRPr="009F619E">
        <w:rPr>
          <w:rFonts w:cs="Times New Roman"/>
          <w:color w:val="000000" w:themeColor="text1"/>
          <w:szCs w:val="24"/>
          <w:shd w:val="clear" w:color="auto" w:fill="FFFFFF"/>
        </w:rPr>
        <w:t xml:space="preserve"> Bu tez çalışmasında </w:t>
      </w:r>
      <w:r w:rsidR="00695ADF" w:rsidRPr="009F619E">
        <w:rPr>
          <w:rFonts w:cs="Times New Roman"/>
          <w:color w:val="000000" w:themeColor="text1"/>
          <w:szCs w:val="24"/>
          <w:shd w:val="clear" w:color="auto" w:fill="FFFFFF"/>
        </w:rPr>
        <w:t xml:space="preserve">galangin ve kuersetin kimyasallarının SHSY-5Y hücrelerinde, hücre proliferasyonuna olan etkileri incelenmiştir. </w:t>
      </w:r>
      <w:r w:rsidR="00464D53" w:rsidRPr="009F619E">
        <w:rPr>
          <w:rFonts w:cs="Times New Roman"/>
          <w:color w:val="000000" w:themeColor="text1"/>
          <w:szCs w:val="24"/>
          <w:shd w:val="clear" w:color="auto" w:fill="FFFFFF"/>
        </w:rPr>
        <w:t xml:space="preserve">Kuersetin ve galangin kimyasallarının MTT test sonuçlarına göre 40 </w:t>
      </w:r>
      <w:r w:rsidR="00464D53" w:rsidRPr="009F619E">
        <w:rPr>
          <w:color w:val="000000" w:themeColor="text1"/>
        </w:rPr>
        <w:t xml:space="preserve">µl galangin ve 40 µl kuersetin dozlarından oluşan kombin grubu hücrelere verilmiştir ve hücre proliferasyonu üzerinde kontrol gruplarına göre anlamlı bir fark oluşturmuştur. Tek başına uygulanan </w:t>
      </w:r>
      <w:proofErr w:type="spellStart"/>
      <w:r w:rsidR="00391539" w:rsidRPr="009F619E">
        <w:rPr>
          <w:color w:val="000000" w:themeColor="text1"/>
        </w:rPr>
        <w:t>kuerstin</w:t>
      </w:r>
      <w:proofErr w:type="spellEnd"/>
      <w:r w:rsidR="00391539" w:rsidRPr="009F619E">
        <w:rPr>
          <w:color w:val="000000" w:themeColor="text1"/>
        </w:rPr>
        <w:t xml:space="preserve"> 40 µ</w:t>
      </w:r>
      <w:r w:rsidR="00850203">
        <w:rPr>
          <w:color w:val="000000" w:themeColor="text1"/>
        </w:rPr>
        <w:t>l</w:t>
      </w:r>
      <w:r w:rsidR="00391539" w:rsidRPr="009F619E">
        <w:rPr>
          <w:color w:val="000000" w:themeColor="text1"/>
        </w:rPr>
        <w:t xml:space="preserve">, </w:t>
      </w:r>
      <w:proofErr w:type="spellStart"/>
      <w:r w:rsidR="00391539" w:rsidRPr="009F619E">
        <w:rPr>
          <w:color w:val="000000" w:themeColor="text1"/>
        </w:rPr>
        <w:t>kuersetin</w:t>
      </w:r>
      <w:proofErr w:type="spellEnd"/>
      <w:r w:rsidR="00391539" w:rsidRPr="009F619E">
        <w:rPr>
          <w:color w:val="000000" w:themeColor="text1"/>
        </w:rPr>
        <w:t xml:space="preserve"> 50 µ</w:t>
      </w:r>
      <w:r w:rsidR="00850203">
        <w:rPr>
          <w:color w:val="000000" w:themeColor="text1"/>
        </w:rPr>
        <w:t>l</w:t>
      </w:r>
      <w:r w:rsidR="00391539" w:rsidRPr="009F619E">
        <w:rPr>
          <w:color w:val="000000" w:themeColor="text1"/>
        </w:rPr>
        <w:t xml:space="preserve"> dozları ve galangin 40 µl, galangin 60 µl ve galangin 80 µl dozları kontrol grubuna kıyasla hücre proliferasyonu üzerinde azaltıcı etki göstermiştir. Kuersetin ve galanginin SHSY-5Y hücre hattı üzerinde etkilerine bakıldığı bu çalışmada literatürdeki çalışmaları destekleyen bir sonuç vermiştir. </w:t>
      </w:r>
    </w:p>
    <w:p w14:paraId="1162D21A" w14:textId="09E27E3D" w:rsidR="00552624" w:rsidRPr="009F619E" w:rsidRDefault="00391539" w:rsidP="006C1AD0">
      <w:pPr>
        <w:rPr>
          <w:color w:val="000000" w:themeColor="text1"/>
        </w:rPr>
      </w:pPr>
      <w:r w:rsidRPr="009F619E">
        <w:rPr>
          <w:color w:val="000000" w:themeColor="text1"/>
        </w:rPr>
        <w:lastRenderedPageBreak/>
        <w:t xml:space="preserve">Klonojenik deneyde kontrol grubunda SHSY-5Y hücrelerinin en fazla yoğunluğu oluşturduğu, kuersetin, galangin ve kombine tedavi gruplarında koloni sayısının gözle görülür şekilde azaldığı bulgusuna ulaşılmıştır. Tek başına </w:t>
      </w:r>
      <w:proofErr w:type="spellStart"/>
      <w:r w:rsidRPr="009F619E">
        <w:rPr>
          <w:color w:val="000000" w:themeColor="text1"/>
        </w:rPr>
        <w:t>kuersetin</w:t>
      </w:r>
      <w:proofErr w:type="spellEnd"/>
      <w:r w:rsidRPr="009F619E">
        <w:rPr>
          <w:color w:val="000000" w:themeColor="text1"/>
        </w:rPr>
        <w:t xml:space="preserve"> uygulanan grup</w:t>
      </w:r>
      <w:r w:rsidR="006041B5">
        <w:rPr>
          <w:color w:val="000000" w:themeColor="text1"/>
        </w:rPr>
        <w:t>t</w:t>
      </w:r>
      <w:r w:rsidRPr="009F619E">
        <w:rPr>
          <w:color w:val="000000" w:themeColor="text1"/>
        </w:rPr>
        <w:t>a</w:t>
      </w:r>
      <w:r w:rsidR="007063AC">
        <w:rPr>
          <w:color w:val="000000" w:themeColor="text1"/>
        </w:rPr>
        <w:t xml:space="preserve"> en iyi sonucu alırken tek başına</w:t>
      </w:r>
      <w:r w:rsidRPr="009F619E">
        <w:rPr>
          <w:color w:val="000000" w:themeColor="text1"/>
        </w:rPr>
        <w:t xml:space="preserve"> galangin uygulanan grupta </w:t>
      </w:r>
      <w:r w:rsidR="007063AC">
        <w:rPr>
          <w:color w:val="000000" w:themeColor="text1"/>
        </w:rPr>
        <w:t>kombine tedavi grubuna kıyasla daha iyi sonuç vermektedir</w:t>
      </w:r>
      <w:r w:rsidRPr="009F619E">
        <w:rPr>
          <w:color w:val="000000" w:themeColor="text1"/>
        </w:rPr>
        <w:t>.</w:t>
      </w:r>
      <w:r w:rsidR="007063AC">
        <w:rPr>
          <w:color w:val="000000" w:themeColor="text1"/>
        </w:rPr>
        <w:t xml:space="preserve"> Kimyasalların birlikte kullanımının klon oluşturma potansiyeli üzerine etkisi daha düşük gözlenmektedir. Tek başlarına uygulandıklarında daha etkili sonuçlar gösterdikleri gözlenmiştir.</w:t>
      </w:r>
      <w:r w:rsidRPr="009F619E">
        <w:rPr>
          <w:color w:val="000000" w:themeColor="text1"/>
        </w:rPr>
        <w:t xml:space="preserve"> </w:t>
      </w:r>
    </w:p>
    <w:p w14:paraId="75A66FAE" w14:textId="3EBD676A" w:rsidR="00391539" w:rsidRPr="009F619E" w:rsidRDefault="00391539" w:rsidP="006C1AD0">
      <w:pPr>
        <w:rPr>
          <w:color w:val="000000" w:themeColor="text1"/>
        </w:rPr>
      </w:pPr>
      <w:r w:rsidRPr="009F619E">
        <w:rPr>
          <w:color w:val="000000" w:themeColor="text1"/>
        </w:rPr>
        <w:t>İmmünfloresan deneyinde galangin ile muamele edilen SHSY-5Y hücrelerinin kontrol grubuna kıyasla anlamlı bir farklılık gösterdiği gözlenmiştir. Kuersetin ve kombine tedavi gruplarında da kontrol grubuna kıyasla anlamlı farklılıklar gözlenmiştir. Ancak galangin grubu en etkili sonucu vermiştir. İmmünfloresan</w:t>
      </w:r>
      <w:r w:rsidR="003B2232" w:rsidRPr="009F619E">
        <w:rPr>
          <w:color w:val="000000" w:themeColor="text1"/>
        </w:rPr>
        <w:t xml:space="preserve"> deneyinde</w:t>
      </w:r>
      <w:r w:rsidRPr="009F619E">
        <w:rPr>
          <w:color w:val="000000" w:themeColor="text1"/>
        </w:rPr>
        <w:t xml:space="preserve"> gru</w:t>
      </w:r>
      <w:r w:rsidR="003B2232" w:rsidRPr="009F619E">
        <w:rPr>
          <w:color w:val="000000" w:themeColor="text1"/>
        </w:rPr>
        <w:t>plardaki</w:t>
      </w:r>
      <w:r w:rsidRPr="009F619E">
        <w:rPr>
          <w:color w:val="000000" w:themeColor="text1"/>
        </w:rPr>
        <w:t xml:space="preserve"> anlamlı farklılık </w:t>
      </w:r>
      <w:r w:rsidR="003B2232" w:rsidRPr="009F619E">
        <w:rPr>
          <w:color w:val="000000" w:themeColor="text1"/>
        </w:rPr>
        <w:t xml:space="preserve">ZEB1/TCF8 proteini üzerinden değil farklı belirteçler üzerinden olmuş olabilir. Daha kesin bir sonuç için başka </w:t>
      </w:r>
      <w:r w:rsidR="006041B5">
        <w:rPr>
          <w:color w:val="000000" w:themeColor="text1"/>
        </w:rPr>
        <w:t xml:space="preserve"> belirteçlere </w:t>
      </w:r>
      <w:r w:rsidR="003B2232" w:rsidRPr="009F619E">
        <w:rPr>
          <w:color w:val="000000" w:themeColor="text1"/>
        </w:rPr>
        <w:t>d</w:t>
      </w:r>
      <w:r w:rsidR="006041B5">
        <w:rPr>
          <w:color w:val="000000" w:themeColor="text1"/>
        </w:rPr>
        <w:t>e</w:t>
      </w:r>
      <w:r w:rsidR="003B2232" w:rsidRPr="009F619E">
        <w:rPr>
          <w:color w:val="000000" w:themeColor="text1"/>
        </w:rPr>
        <w:t xml:space="preserve"> bakmak etkili olacaktır. </w:t>
      </w:r>
    </w:p>
    <w:p w14:paraId="219F4C1E" w14:textId="3A96A073" w:rsidR="003B2232" w:rsidRPr="009F619E" w:rsidRDefault="003B2232" w:rsidP="006C1AD0">
      <w:pPr>
        <w:rPr>
          <w:rFonts w:cs="Times New Roman"/>
          <w:color w:val="000000" w:themeColor="text1"/>
          <w:szCs w:val="24"/>
          <w:shd w:val="clear" w:color="auto" w:fill="FFFFFF"/>
        </w:rPr>
      </w:pPr>
      <w:r w:rsidRPr="009F619E">
        <w:rPr>
          <w:color w:val="000000" w:themeColor="text1"/>
        </w:rPr>
        <w:t xml:space="preserve">Matrijel invazyon deneyinde kontrol grubuna kıyasla tüm gruplarda anlamlı bir farklılık olduğu saptanmıştır. </w:t>
      </w:r>
      <w:r w:rsidR="001D2337" w:rsidRPr="009F619E">
        <w:rPr>
          <w:color w:val="000000" w:themeColor="text1"/>
        </w:rPr>
        <w:t xml:space="preserve">Kuersetin 40 µl grubu matrijel invazyon deneyinde en iyi sonucu vermiştir. Kombine tedavi grupları da kontrol grubuna kıyasla anlamlı bir farklılık oluşturmuştur. Tüm deney sonuçlarına baktığımızda galanginin ve kuersetinin yüksek dozlarda tek başına etkili olduğu, MTT sonuçlarına baktığımızda kombine tedavinin 40 40 µl dozunda etkili olduğu gözlenmiştir. </w:t>
      </w:r>
    </w:p>
    <w:p w14:paraId="4BB21EFC" w14:textId="5C3FF5E6" w:rsidR="00DF643B" w:rsidRDefault="00DF643B" w:rsidP="00DF643B">
      <w:pPr>
        <w:spacing w:before="100" w:beforeAutospacing="1" w:after="100" w:afterAutospacing="1" w:line="240" w:lineRule="auto"/>
        <w:ind w:firstLine="0"/>
        <w:jc w:val="left"/>
        <w:rPr>
          <w:rFonts w:eastAsia="AdvGulliv-R" w:cs="Times New Roman"/>
          <w:color w:val="000000"/>
          <w:szCs w:val="24"/>
        </w:rPr>
      </w:pPr>
    </w:p>
    <w:p w14:paraId="6CF24B22"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7DA7B95F"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19C4AFFB" w14:textId="77777777" w:rsidR="00DA6543" w:rsidRDefault="00DA6543" w:rsidP="00DF643B">
      <w:pPr>
        <w:spacing w:before="100" w:beforeAutospacing="1" w:after="100" w:afterAutospacing="1" w:line="240" w:lineRule="auto"/>
        <w:ind w:firstLine="0"/>
        <w:jc w:val="left"/>
        <w:rPr>
          <w:rFonts w:eastAsia="AdvGulliv-R" w:cs="Times New Roman"/>
          <w:color w:val="000000"/>
          <w:szCs w:val="24"/>
        </w:rPr>
      </w:pPr>
    </w:p>
    <w:p w14:paraId="299FE3F6" w14:textId="77777777" w:rsidR="00DA6543" w:rsidRDefault="00DA6543" w:rsidP="00DF643B">
      <w:pPr>
        <w:spacing w:before="100" w:beforeAutospacing="1" w:after="100" w:afterAutospacing="1" w:line="240" w:lineRule="auto"/>
        <w:ind w:firstLine="0"/>
        <w:jc w:val="left"/>
        <w:rPr>
          <w:rFonts w:eastAsia="AdvGulliv-R" w:cs="Times New Roman"/>
          <w:color w:val="000000"/>
          <w:szCs w:val="24"/>
        </w:rPr>
      </w:pPr>
    </w:p>
    <w:p w14:paraId="75F91B8C" w14:textId="77777777" w:rsidR="00DA6543" w:rsidRDefault="00DA6543" w:rsidP="00DF643B">
      <w:pPr>
        <w:spacing w:before="100" w:beforeAutospacing="1" w:after="100" w:afterAutospacing="1" w:line="240" w:lineRule="auto"/>
        <w:ind w:firstLine="0"/>
        <w:jc w:val="left"/>
        <w:rPr>
          <w:rFonts w:eastAsia="AdvGulliv-R" w:cs="Times New Roman"/>
          <w:color w:val="000000"/>
          <w:szCs w:val="24"/>
        </w:rPr>
      </w:pPr>
    </w:p>
    <w:p w14:paraId="012EF72F"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429D4952"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0ECF764F"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6F3E7834" w14:textId="77777777" w:rsidR="00E2430E" w:rsidRDefault="00E2430E" w:rsidP="00DF643B">
      <w:pPr>
        <w:spacing w:before="100" w:beforeAutospacing="1" w:after="100" w:afterAutospacing="1" w:line="240" w:lineRule="auto"/>
        <w:ind w:firstLine="0"/>
        <w:jc w:val="left"/>
        <w:rPr>
          <w:rFonts w:eastAsia="AdvGulliv-R" w:cs="Times New Roman"/>
          <w:color w:val="000000"/>
          <w:szCs w:val="24"/>
        </w:rPr>
      </w:pPr>
    </w:p>
    <w:p w14:paraId="43B1BD11" w14:textId="77777777" w:rsidR="00656EC6" w:rsidRDefault="00656EC6" w:rsidP="00DF643B">
      <w:pPr>
        <w:spacing w:before="100" w:beforeAutospacing="1" w:after="100" w:afterAutospacing="1" w:line="240" w:lineRule="auto"/>
        <w:ind w:firstLine="0"/>
        <w:jc w:val="left"/>
        <w:rPr>
          <w:rFonts w:eastAsia="AdvGulliv-R" w:cs="Times New Roman"/>
          <w:color w:val="000000"/>
          <w:szCs w:val="24"/>
        </w:rPr>
      </w:pPr>
    </w:p>
    <w:p w14:paraId="0930594D" w14:textId="77777777" w:rsidR="004C1D44" w:rsidRPr="009E54D6" w:rsidRDefault="004C1D44" w:rsidP="009E54D6">
      <w:pPr>
        <w:autoSpaceDE w:val="0"/>
        <w:autoSpaceDN w:val="0"/>
        <w:adjustRightInd w:val="0"/>
        <w:ind w:firstLine="0"/>
        <w:jc w:val="center"/>
        <w:rPr>
          <w:rFonts w:eastAsia="Times New Roman" w:cs="Times New Roman"/>
          <w:color w:val="FF0000"/>
          <w:szCs w:val="24"/>
          <w:lang w:eastAsia="tr-TR"/>
        </w:rPr>
      </w:pPr>
      <w:r w:rsidRPr="004C1D44">
        <w:rPr>
          <w:rFonts w:cs="Times New Roman"/>
          <w:b/>
          <w:color w:val="000000" w:themeColor="text1"/>
          <w:sz w:val="28"/>
          <w:szCs w:val="28"/>
        </w:rPr>
        <w:lastRenderedPageBreak/>
        <w:t>6. SONUÇ VE ÖNERİLER</w:t>
      </w:r>
    </w:p>
    <w:p w14:paraId="1EDE9BD1" w14:textId="77777777" w:rsidR="00F846F4" w:rsidRDefault="00F846F4" w:rsidP="00CA79E4">
      <w:pPr>
        <w:autoSpaceDE w:val="0"/>
        <w:autoSpaceDN w:val="0"/>
        <w:adjustRightInd w:val="0"/>
        <w:ind w:firstLine="0"/>
        <w:rPr>
          <w:rFonts w:cs="Times New Roman"/>
          <w:b/>
          <w:color w:val="000000" w:themeColor="text1"/>
          <w:szCs w:val="28"/>
        </w:rPr>
      </w:pPr>
    </w:p>
    <w:p w14:paraId="5D0C6748" w14:textId="77777777" w:rsidR="004C1D44" w:rsidRPr="00CA79E4" w:rsidRDefault="004C1D44" w:rsidP="006478E3">
      <w:pPr>
        <w:autoSpaceDE w:val="0"/>
        <w:autoSpaceDN w:val="0"/>
        <w:adjustRightInd w:val="0"/>
        <w:ind w:firstLine="0"/>
        <w:rPr>
          <w:rFonts w:cs="Times New Roman"/>
          <w:b/>
          <w:color w:val="000000" w:themeColor="text1"/>
          <w:szCs w:val="28"/>
        </w:rPr>
      </w:pPr>
    </w:p>
    <w:p w14:paraId="07FC1932" w14:textId="7B8D1F06" w:rsidR="00CA79E4" w:rsidRDefault="001D2337" w:rsidP="006478E3">
      <w:pPr>
        <w:autoSpaceDE w:val="0"/>
        <w:autoSpaceDN w:val="0"/>
        <w:adjustRightInd w:val="0"/>
        <w:spacing w:after="120"/>
        <w:rPr>
          <w:rFonts w:cs="Times New Roman"/>
          <w:szCs w:val="24"/>
        </w:rPr>
      </w:pPr>
      <w:r>
        <w:rPr>
          <w:rFonts w:cs="Times New Roman"/>
          <w:szCs w:val="24"/>
        </w:rPr>
        <w:t xml:space="preserve">Yapılan bu çalışmadan elde ettiğimiz verilere göre kuersetin ve galangin kimyasallarının belirlenen dozlarda SHSY-5Y hücre hattı üzerinde hücre canlılığına etkili olduğuna, deney ilaçlarının ayrı ayrı veya birlikte kullanıldığı gruplarda koloni sayısını azalttığına, immünfloresan deneyinde ve matrijel invazyon deneyinde de ilaçların kontrole kıyasla anlamlı bir fark oluşturduğu sonucuna varılmıştır. </w:t>
      </w:r>
    </w:p>
    <w:p w14:paraId="4EC92B21" w14:textId="3F687C81" w:rsidR="001D2337" w:rsidRDefault="001D2337" w:rsidP="006478E3">
      <w:pPr>
        <w:autoSpaceDE w:val="0"/>
        <w:autoSpaceDN w:val="0"/>
        <w:adjustRightInd w:val="0"/>
        <w:spacing w:after="120"/>
      </w:pPr>
      <w:r>
        <w:rPr>
          <w:rFonts w:cs="Times New Roman"/>
          <w:szCs w:val="24"/>
        </w:rPr>
        <w:t xml:space="preserve">Daha farklı belirteçler kullanılarak </w:t>
      </w:r>
      <w:r w:rsidR="003100E2">
        <w:rPr>
          <w:rFonts w:cs="Times New Roman"/>
          <w:szCs w:val="24"/>
        </w:rPr>
        <w:t xml:space="preserve">ek deneyler yapılabilir, farklı hücre hatları üzerinde aynı kimyasallar kullanılarak hücre proliferasyonları değerlendirilebilir. Ayrıca deney hayvanları üzerinde de aynı kimyasallarla çalışılarak ek analizler yapılabilir. </w:t>
      </w:r>
    </w:p>
    <w:p w14:paraId="6D5F4CB5" w14:textId="77777777" w:rsidR="00CA79E4" w:rsidRPr="00E07827" w:rsidRDefault="00CA79E4" w:rsidP="00B018B0">
      <w:pPr>
        <w:autoSpaceDE w:val="0"/>
        <w:autoSpaceDN w:val="0"/>
        <w:adjustRightInd w:val="0"/>
        <w:ind w:firstLine="708"/>
      </w:pPr>
    </w:p>
    <w:p w14:paraId="7C0EA8C5" w14:textId="77777777" w:rsidR="00D01E70" w:rsidRDefault="00D01E70" w:rsidP="00132E44">
      <w:pPr>
        <w:tabs>
          <w:tab w:val="left" w:pos="567"/>
        </w:tabs>
        <w:ind w:firstLine="0"/>
        <w:rPr>
          <w:rFonts w:cs="Times New Roman"/>
          <w:color w:val="000000" w:themeColor="text1"/>
          <w:szCs w:val="24"/>
        </w:rPr>
      </w:pPr>
    </w:p>
    <w:p w14:paraId="596D98DB" w14:textId="77777777" w:rsidR="00D858F3" w:rsidRDefault="00D858F3" w:rsidP="00132E44">
      <w:pPr>
        <w:tabs>
          <w:tab w:val="left" w:pos="567"/>
        </w:tabs>
        <w:ind w:firstLine="0"/>
        <w:rPr>
          <w:rFonts w:cs="Times New Roman"/>
          <w:color w:val="000000" w:themeColor="text1"/>
          <w:szCs w:val="24"/>
        </w:rPr>
      </w:pPr>
    </w:p>
    <w:p w14:paraId="5C8DFD2C" w14:textId="77777777" w:rsidR="002D68CA" w:rsidRDefault="002D68CA" w:rsidP="00132E44">
      <w:pPr>
        <w:tabs>
          <w:tab w:val="left" w:pos="567"/>
        </w:tabs>
        <w:ind w:firstLine="0"/>
        <w:rPr>
          <w:rFonts w:cs="Times New Roman"/>
          <w:color w:val="000000" w:themeColor="text1"/>
          <w:szCs w:val="24"/>
        </w:rPr>
      </w:pPr>
    </w:p>
    <w:p w14:paraId="4E36653D" w14:textId="77777777" w:rsidR="002D68CA" w:rsidRDefault="002D68CA" w:rsidP="00132E44">
      <w:pPr>
        <w:tabs>
          <w:tab w:val="left" w:pos="567"/>
        </w:tabs>
        <w:ind w:firstLine="0"/>
        <w:rPr>
          <w:rFonts w:cs="Times New Roman"/>
          <w:color w:val="000000" w:themeColor="text1"/>
          <w:szCs w:val="24"/>
        </w:rPr>
      </w:pPr>
    </w:p>
    <w:p w14:paraId="17D6B05A" w14:textId="77777777" w:rsidR="002D68CA" w:rsidRDefault="002D68CA" w:rsidP="00132E44">
      <w:pPr>
        <w:tabs>
          <w:tab w:val="left" w:pos="567"/>
        </w:tabs>
        <w:ind w:firstLine="0"/>
        <w:rPr>
          <w:rFonts w:cs="Times New Roman"/>
          <w:color w:val="000000" w:themeColor="text1"/>
          <w:szCs w:val="24"/>
        </w:rPr>
      </w:pPr>
    </w:p>
    <w:p w14:paraId="22382259" w14:textId="77777777" w:rsidR="002D68CA" w:rsidRDefault="002D68CA" w:rsidP="00132E44">
      <w:pPr>
        <w:tabs>
          <w:tab w:val="left" w:pos="567"/>
        </w:tabs>
        <w:ind w:firstLine="0"/>
        <w:rPr>
          <w:rFonts w:cs="Times New Roman"/>
          <w:color w:val="000000" w:themeColor="text1"/>
          <w:szCs w:val="24"/>
        </w:rPr>
      </w:pPr>
    </w:p>
    <w:p w14:paraId="5E8A65E7" w14:textId="77777777" w:rsidR="00CA79E4" w:rsidRDefault="00CA79E4" w:rsidP="00132E44">
      <w:pPr>
        <w:tabs>
          <w:tab w:val="left" w:pos="567"/>
        </w:tabs>
        <w:ind w:firstLine="0"/>
        <w:rPr>
          <w:rFonts w:cs="Times New Roman"/>
          <w:color w:val="000000" w:themeColor="text1"/>
          <w:szCs w:val="24"/>
        </w:rPr>
      </w:pPr>
    </w:p>
    <w:p w14:paraId="7E744A3F" w14:textId="77777777" w:rsidR="009E54D6" w:rsidRDefault="009E54D6" w:rsidP="009E54D6">
      <w:pPr>
        <w:ind w:firstLine="0"/>
        <w:rPr>
          <w:rFonts w:eastAsia="Calibri" w:cs="Times New Roman"/>
          <w:b/>
          <w:color w:val="000000"/>
          <w:szCs w:val="24"/>
          <w:lang w:eastAsia="tr-TR" w:bidi="tr-TR"/>
        </w:rPr>
      </w:pPr>
      <w:r>
        <w:rPr>
          <w:rFonts w:eastAsia="Calibri" w:cs="Times New Roman"/>
          <w:b/>
          <w:color w:val="000000"/>
          <w:szCs w:val="24"/>
          <w:lang w:eastAsia="tr-TR" w:bidi="tr-TR"/>
        </w:rPr>
        <w:br w:type="page"/>
      </w:r>
    </w:p>
    <w:p w14:paraId="728A2B4F" w14:textId="42CA2C18" w:rsidR="00B81DC1" w:rsidRPr="0047494E" w:rsidRDefault="004C1D44" w:rsidP="008D4371">
      <w:pPr>
        <w:ind w:firstLine="0"/>
        <w:jc w:val="center"/>
        <w:rPr>
          <w:rFonts w:eastAsia="Calibri" w:cs="Times New Roman"/>
          <w:b/>
          <w:color w:val="000000" w:themeColor="text1"/>
          <w:szCs w:val="24"/>
          <w:lang w:eastAsia="tr-TR" w:bidi="tr-TR"/>
        </w:rPr>
      </w:pPr>
      <w:r w:rsidRPr="0047494E">
        <w:rPr>
          <w:rFonts w:eastAsia="Calibri" w:cs="Times New Roman"/>
          <w:b/>
          <w:color w:val="000000" w:themeColor="text1"/>
          <w:szCs w:val="24"/>
          <w:lang w:eastAsia="tr-TR" w:bidi="tr-TR"/>
        </w:rPr>
        <w:lastRenderedPageBreak/>
        <w:t>KAYNAKLAR</w:t>
      </w:r>
    </w:p>
    <w:p w14:paraId="1737104B" w14:textId="77777777" w:rsidR="00E2430E" w:rsidRPr="00122E51" w:rsidRDefault="00E2430E" w:rsidP="0011760F">
      <w:pPr>
        <w:spacing w:after="120"/>
        <w:ind w:firstLine="0"/>
        <w:jc w:val="left"/>
        <w:rPr>
          <w:rFonts w:cs="Times New Roman"/>
          <w:b/>
          <w:color w:val="000000" w:themeColor="text1"/>
          <w:szCs w:val="24"/>
        </w:rPr>
      </w:pPr>
    </w:p>
    <w:p w14:paraId="3678CB96" w14:textId="77777777" w:rsidR="00E2430E" w:rsidRDefault="00E2430E" w:rsidP="00415C07">
      <w:pPr>
        <w:spacing w:after="120"/>
        <w:ind w:left="709" w:hanging="709"/>
        <w:rPr>
          <w:rFonts w:eastAsia="Times New Roman"/>
          <w:b/>
          <w:sz w:val="28"/>
          <w:szCs w:val="24"/>
          <w:lang w:eastAsia="tr-TR"/>
        </w:rPr>
      </w:pPr>
    </w:p>
    <w:p w14:paraId="68AD4A3A" w14:textId="2E302E0F" w:rsidR="00653166" w:rsidRPr="00653166" w:rsidRDefault="007D32C3" w:rsidP="00415C07">
      <w:pPr>
        <w:tabs>
          <w:tab w:val="left" w:pos="284"/>
        </w:tabs>
        <w:spacing w:after="120"/>
        <w:ind w:left="709" w:hanging="709"/>
        <w:rPr>
          <w:rFonts w:cs="Times New Roman"/>
          <w:color w:val="000000" w:themeColor="text1"/>
          <w:szCs w:val="24"/>
          <w:shd w:val="clear" w:color="auto" w:fill="FFFFFF"/>
        </w:rPr>
      </w:pPr>
      <w:r>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Arumugam</w:t>
      </w:r>
      <w:proofErr w:type="spellEnd"/>
      <w:r w:rsidR="00653166" w:rsidRPr="00653166">
        <w:rPr>
          <w:rFonts w:cs="Times New Roman"/>
          <w:color w:val="000000" w:themeColor="text1"/>
          <w:szCs w:val="24"/>
          <w:shd w:val="clear" w:color="auto" w:fill="FFFFFF"/>
        </w:rPr>
        <w:t xml:space="preserve">, T., </w:t>
      </w:r>
      <w:proofErr w:type="spellStart"/>
      <w:r w:rsidR="00653166" w:rsidRPr="00653166">
        <w:rPr>
          <w:rFonts w:cs="Times New Roman"/>
          <w:color w:val="000000" w:themeColor="text1"/>
          <w:szCs w:val="24"/>
          <w:shd w:val="clear" w:color="auto" w:fill="FFFFFF"/>
        </w:rPr>
        <w:t>Ramachandran</w:t>
      </w:r>
      <w:proofErr w:type="spellEnd"/>
      <w:r w:rsidR="00653166" w:rsidRPr="00653166">
        <w:rPr>
          <w:rFonts w:cs="Times New Roman"/>
          <w:color w:val="000000" w:themeColor="text1"/>
          <w:szCs w:val="24"/>
          <w:shd w:val="clear" w:color="auto" w:fill="FFFFFF"/>
        </w:rPr>
        <w:t xml:space="preserve">, V., </w:t>
      </w:r>
      <w:proofErr w:type="spellStart"/>
      <w:r w:rsidR="00653166" w:rsidRPr="00653166">
        <w:rPr>
          <w:rFonts w:cs="Times New Roman"/>
          <w:color w:val="000000" w:themeColor="text1"/>
          <w:szCs w:val="24"/>
          <w:shd w:val="clear" w:color="auto" w:fill="FFFFFF"/>
        </w:rPr>
        <w:t>Fournier</w:t>
      </w:r>
      <w:proofErr w:type="spellEnd"/>
      <w:r w:rsidR="00653166" w:rsidRPr="00653166">
        <w:rPr>
          <w:rFonts w:cs="Times New Roman"/>
          <w:color w:val="000000" w:themeColor="text1"/>
          <w:szCs w:val="24"/>
          <w:shd w:val="clear" w:color="auto" w:fill="FFFFFF"/>
        </w:rPr>
        <w:t xml:space="preserve">, K. F., Wang, H., </w:t>
      </w:r>
      <w:proofErr w:type="spellStart"/>
      <w:r w:rsidR="00653166" w:rsidRPr="00653166">
        <w:rPr>
          <w:rFonts w:cs="Times New Roman"/>
          <w:color w:val="000000" w:themeColor="text1"/>
          <w:szCs w:val="24"/>
          <w:shd w:val="clear" w:color="auto" w:fill="FFFFFF"/>
        </w:rPr>
        <w:t>Marquis</w:t>
      </w:r>
      <w:proofErr w:type="spellEnd"/>
      <w:r w:rsidR="00653166" w:rsidRPr="00653166">
        <w:rPr>
          <w:rFonts w:cs="Times New Roman"/>
          <w:color w:val="000000" w:themeColor="text1"/>
          <w:szCs w:val="24"/>
          <w:shd w:val="clear" w:color="auto" w:fill="FFFFFF"/>
        </w:rPr>
        <w:t xml:space="preserve">, L., </w:t>
      </w:r>
      <w:proofErr w:type="spellStart"/>
      <w:r w:rsidR="00653166" w:rsidRPr="00653166">
        <w:rPr>
          <w:rFonts w:cs="Times New Roman"/>
          <w:color w:val="000000" w:themeColor="text1"/>
          <w:szCs w:val="24"/>
          <w:shd w:val="clear" w:color="auto" w:fill="FFFFFF"/>
        </w:rPr>
        <w:t>Abbruzzese,J</w:t>
      </w:r>
      <w:proofErr w:type="spellEnd"/>
      <w:r w:rsidR="00653166" w:rsidRPr="00653166">
        <w:rPr>
          <w:rFonts w:cs="Times New Roman"/>
          <w:color w:val="000000" w:themeColor="text1"/>
          <w:szCs w:val="24"/>
          <w:shd w:val="clear" w:color="auto" w:fill="FFFFFF"/>
        </w:rPr>
        <w:t xml:space="preserve">. L., </w:t>
      </w:r>
      <w:proofErr w:type="spellStart"/>
      <w:r w:rsidR="00653166" w:rsidRPr="00653166">
        <w:rPr>
          <w:rFonts w:cs="Times New Roman"/>
          <w:color w:val="000000" w:themeColor="text1"/>
          <w:szCs w:val="24"/>
          <w:shd w:val="clear" w:color="auto" w:fill="FFFFFF"/>
        </w:rPr>
        <w:t>Gallick</w:t>
      </w:r>
      <w:proofErr w:type="spellEnd"/>
      <w:r w:rsidR="00653166" w:rsidRPr="00653166">
        <w:rPr>
          <w:rFonts w:cs="Times New Roman"/>
          <w:color w:val="000000" w:themeColor="text1"/>
          <w:szCs w:val="24"/>
          <w:shd w:val="clear" w:color="auto" w:fill="FFFFFF"/>
        </w:rPr>
        <w:t xml:space="preserve">, G. E., </w:t>
      </w:r>
      <w:proofErr w:type="spellStart"/>
      <w:r w:rsidR="00653166" w:rsidRPr="00653166">
        <w:rPr>
          <w:rFonts w:cs="Times New Roman"/>
          <w:color w:val="000000" w:themeColor="text1"/>
          <w:szCs w:val="24"/>
          <w:shd w:val="clear" w:color="auto" w:fill="FFFFFF"/>
        </w:rPr>
        <w:t>Logsdon</w:t>
      </w:r>
      <w:proofErr w:type="spellEnd"/>
      <w:r w:rsidR="00653166" w:rsidRPr="00653166">
        <w:rPr>
          <w:rFonts w:cs="Times New Roman"/>
          <w:color w:val="000000" w:themeColor="text1"/>
          <w:szCs w:val="24"/>
          <w:shd w:val="clear" w:color="auto" w:fill="FFFFFF"/>
        </w:rPr>
        <w:t xml:space="preserve">, C. D., </w:t>
      </w:r>
      <w:proofErr w:type="spellStart"/>
      <w:r w:rsidR="00653166" w:rsidRPr="00653166">
        <w:rPr>
          <w:rFonts w:cs="Times New Roman"/>
          <w:color w:val="000000" w:themeColor="text1"/>
          <w:szCs w:val="24"/>
          <w:shd w:val="clear" w:color="auto" w:fill="FFFFFF"/>
        </w:rPr>
        <w:t>McConkey</w:t>
      </w:r>
      <w:proofErr w:type="spellEnd"/>
      <w:r w:rsidR="00653166" w:rsidRPr="00653166">
        <w:rPr>
          <w:rFonts w:cs="Times New Roman"/>
          <w:color w:val="000000" w:themeColor="text1"/>
          <w:szCs w:val="24"/>
          <w:shd w:val="clear" w:color="auto" w:fill="FFFFFF"/>
        </w:rPr>
        <w:t xml:space="preserve">, D. J., </w:t>
      </w:r>
      <w:proofErr w:type="spellStart"/>
      <w:r w:rsidR="00F74E3F">
        <w:rPr>
          <w:rFonts w:cs="Times New Roman"/>
          <w:color w:val="000000" w:themeColor="text1"/>
          <w:szCs w:val="24"/>
          <w:shd w:val="clear" w:color="auto" w:fill="FFFFFF"/>
        </w:rPr>
        <w:t>and</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Choi</w:t>
      </w:r>
      <w:proofErr w:type="spellEnd"/>
      <w:r w:rsidR="00653166" w:rsidRPr="00653166">
        <w:rPr>
          <w:rFonts w:cs="Times New Roman"/>
          <w:color w:val="000000" w:themeColor="text1"/>
          <w:szCs w:val="24"/>
          <w:shd w:val="clear" w:color="auto" w:fill="FFFFFF"/>
        </w:rPr>
        <w:t xml:space="preserve">, W. (2009). </w:t>
      </w:r>
      <w:proofErr w:type="spellStart"/>
      <w:r w:rsidR="00653166" w:rsidRPr="00653166">
        <w:rPr>
          <w:rFonts w:cs="Times New Roman"/>
          <w:color w:val="000000" w:themeColor="text1"/>
          <w:szCs w:val="24"/>
          <w:shd w:val="clear" w:color="auto" w:fill="FFFFFF"/>
        </w:rPr>
        <w:t>Epithelial</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to</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mesenchymal</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transition</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contributes</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to</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drug</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resistance</w:t>
      </w:r>
      <w:proofErr w:type="spellEnd"/>
      <w:r w:rsidR="00653166" w:rsidRPr="00653166">
        <w:rPr>
          <w:rFonts w:cs="Times New Roman"/>
          <w:color w:val="000000" w:themeColor="text1"/>
          <w:szCs w:val="24"/>
          <w:shd w:val="clear" w:color="auto" w:fill="FFFFFF"/>
        </w:rPr>
        <w:t xml:space="preserve"> in </w:t>
      </w:r>
      <w:proofErr w:type="spellStart"/>
      <w:r w:rsidR="00653166" w:rsidRPr="00653166">
        <w:rPr>
          <w:rFonts w:cs="Times New Roman"/>
          <w:color w:val="000000" w:themeColor="text1"/>
          <w:szCs w:val="24"/>
          <w:shd w:val="clear" w:color="auto" w:fill="FFFFFF"/>
        </w:rPr>
        <w:t>pancreatic</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cancer</w:t>
      </w:r>
      <w:proofErr w:type="spellEnd"/>
      <w:r w:rsidR="00653166" w:rsidRPr="00653166">
        <w:rPr>
          <w:rFonts w:cs="Times New Roman"/>
          <w:color w:val="000000" w:themeColor="text1"/>
          <w:szCs w:val="24"/>
          <w:shd w:val="clear" w:color="auto" w:fill="FFFFFF"/>
        </w:rPr>
        <w:t>. </w:t>
      </w:r>
      <w:proofErr w:type="spellStart"/>
      <w:r w:rsidR="00653166" w:rsidRPr="00653166">
        <w:rPr>
          <w:rFonts w:cs="Times New Roman"/>
          <w:i/>
          <w:iCs/>
          <w:color w:val="000000" w:themeColor="text1"/>
          <w:szCs w:val="24"/>
          <w:shd w:val="clear" w:color="auto" w:fill="FFFFFF"/>
        </w:rPr>
        <w:t>Cancer</w:t>
      </w:r>
      <w:proofErr w:type="spellEnd"/>
      <w:r w:rsidR="00653166" w:rsidRPr="00653166">
        <w:rPr>
          <w:rFonts w:cs="Times New Roman"/>
          <w:i/>
          <w:iCs/>
          <w:color w:val="000000" w:themeColor="text1"/>
          <w:szCs w:val="24"/>
          <w:shd w:val="clear" w:color="auto" w:fill="FFFFFF"/>
        </w:rPr>
        <w:t xml:space="preserve"> </w:t>
      </w:r>
      <w:proofErr w:type="spellStart"/>
      <w:r w:rsidR="00653166" w:rsidRPr="00653166">
        <w:rPr>
          <w:rFonts w:cs="Times New Roman"/>
          <w:i/>
          <w:iCs/>
          <w:color w:val="000000" w:themeColor="text1"/>
          <w:szCs w:val="24"/>
          <w:shd w:val="clear" w:color="auto" w:fill="FFFFFF"/>
        </w:rPr>
        <w:t>research</w:t>
      </w:r>
      <w:proofErr w:type="spellEnd"/>
      <w:r w:rsidR="00653166" w:rsidRPr="00653166">
        <w:rPr>
          <w:rFonts w:cs="Times New Roman"/>
          <w:color w:val="000000" w:themeColor="text1"/>
          <w:szCs w:val="24"/>
          <w:shd w:val="clear" w:color="auto" w:fill="FFFFFF"/>
        </w:rPr>
        <w:t>, </w:t>
      </w:r>
      <w:r w:rsidR="00653166" w:rsidRPr="00653166">
        <w:rPr>
          <w:rFonts w:cs="Times New Roman"/>
          <w:i/>
          <w:iCs/>
          <w:color w:val="000000" w:themeColor="text1"/>
          <w:szCs w:val="24"/>
          <w:shd w:val="clear" w:color="auto" w:fill="FFFFFF"/>
        </w:rPr>
        <w:t>69</w:t>
      </w:r>
      <w:r w:rsidR="00653166" w:rsidRPr="00653166">
        <w:rPr>
          <w:rFonts w:cs="Times New Roman"/>
          <w:color w:val="000000" w:themeColor="text1"/>
          <w:szCs w:val="24"/>
          <w:shd w:val="clear" w:color="auto" w:fill="FFFFFF"/>
        </w:rPr>
        <w:t>(14), 5820–5828. </w:t>
      </w:r>
    </w:p>
    <w:p w14:paraId="5B057680" w14:textId="265A04E4"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Avci</w:t>
      </w:r>
      <w:proofErr w:type="spellEnd"/>
      <w:r w:rsidR="00653166" w:rsidRPr="00653166">
        <w:rPr>
          <w:rFonts w:cs="Times New Roman"/>
          <w:color w:val="000000" w:themeColor="text1"/>
          <w:szCs w:val="24"/>
        </w:rPr>
        <w:t xml:space="preserve">, C. B., </w:t>
      </w:r>
      <w:proofErr w:type="spellStart"/>
      <w:r w:rsidR="00653166" w:rsidRPr="00653166">
        <w:rPr>
          <w:rFonts w:cs="Times New Roman"/>
          <w:color w:val="000000" w:themeColor="text1"/>
          <w:szCs w:val="24"/>
        </w:rPr>
        <w:t>Yilmaz</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Dogan</w:t>
      </w:r>
      <w:proofErr w:type="spellEnd"/>
      <w:r w:rsidR="00653166" w:rsidRPr="00653166">
        <w:rPr>
          <w:rFonts w:cs="Times New Roman"/>
          <w:color w:val="000000" w:themeColor="text1"/>
          <w:szCs w:val="24"/>
        </w:rPr>
        <w:t xml:space="preserve">, Z. O., Saydam, G., Dodurga, Y., Ekiz, H. A., Kartal, M., Sahin, F., Baran, Y., </w:t>
      </w:r>
      <w:proofErr w:type="spellStart"/>
      <w:r w:rsidR="00F74E3F">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Gunduz</w:t>
      </w:r>
      <w:proofErr w:type="spellEnd"/>
      <w:r w:rsidR="00653166" w:rsidRPr="00653166">
        <w:rPr>
          <w:rFonts w:cs="Times New Roman"/>
          <w:color w:val="000000" w:themeColor="text1"/>
          <w:szCs w:val="24"/>
        </w:rPr>
        <w:t xml:space="preserve">, C. (2011). </w:t>
      </w:r>
      <w:proofErr w:type="spellStart"/>
      <w:r w:rsidR="00653166" w:rsidRPr="00653166">
        <w:rPr>
          <w:rFonts w:cs="Times New Roman"/>
          <w:color w:val="000000" w:themeColor="text1"/>
          <w:szCs w:val="24"/>
        </w:rPr>
        <w:t>Quercetin-induced</w:t>
      </w:r>
      <w:proofErr w:type="spellEnd"/>
      <w:r w:rsidR="00653166" w:rsidRPr="00653166">
        <w:rPr>
          <w:rFonts w:cs="Times New Roman"/>
          <w:color w:val="000000" w:themeColor="text1"/>
          <w:szCs w:val="24"/>
        </w:rPr>
        <w:t xml:space="preserve"> apoptosis </w:t>
      </w:r>
      <w:proofErr w:type="spellStart"/>
      <w:r w:rsidR="00653166" w:rsidRPr="00653166">
        <w:rPr>
          <w:rFonts w:cs="Times New Roman"/>
          <w:color w:val="000000" w:themeColor="text1"/>
          <w:szCs w:val="24"/>
        </w:rPr>
        <w:t>involves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increased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hTERT</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enzyme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activity</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leukemic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cells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Hematology</w:t>
      </w:r>
      <w:proofErr w:type="spellEnd"/>
      <w:r w:rsidR="00653166" w:rsidRPr="00653166">
        <w:rPr>
          <w:rFonts w:cs="Times New Roman"/>
          <w:color w:val="000000" w:themeColor="text1"/>
          <w:szCs w:val="24"/>
        </w:rPr>
        <w:t xml:space="preserve"> (Amsterdam, </w:t>
      </w:r>
      <w:proofErr w:type="spellStart"/>
      <w:r w:rsidR="00653166" w:rsidRPr="00653166">
        <w:rPr>
          <w:rFonts w:cs="Times New Roman"/>
          <w:color w:val="000000" w:themeColor="text1"/>
          <w:szCs w:val="24"/>
        </w:rPr>
        <w:t>Netherlands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16(5), 303-307.</w:t>
      </w:r>
      <w:r w:rsidR="00653166" w:rsidRPr="00653166">
        <w:rPr>
          <w:rStyle w:val="apple-converted-space"/>
          <w:rFonts w:cs="Times New Roman"/>
          <w:color w:val="000000" w:themeColor="text1"/>
          <w:szCs w:val="24"/>
        </w:rPr>
        <w:t> </w:t>
      </w:r>
      <w:hyperlink r:id="rId42" w:history="1">
        <w:r w:rsidR="00653166" w:rsidRPr="00653166">
          <w:rPr>
            <w:rStyle w:val="Kpr"/>
            <w:rFonts w:cs="Times New Roman"/>
            <w:color w:val="000000" w:themeColor="text1"/>
            <w:szCs w:val="24"/>
            <w:u w:val="none"/>
          </w:rPr>
          <w:t>https://doi.org/10.1179/102453311X13085644680104</w:t>
        </w:r>
      </w:hyperlink>
    </w:p>
    <w:p w14:paraId="7B9FE7C2" w14:textId="469C8583" w:rsidR="00653166" w:rsidRPr="00653166" w:rsidRDefault="007D32C3" w:rsidP="00415C07">
      <w:pPr>
        <w:spacing w:after="120"/>
        <w:ind w:left="567" w:hanging="567"/>
        <w:rPr>
          <w:rFonts w:cs="Times New Roman"/>
          <w:color w:val="000000" w:themeColor="text1"/>
          <w:szCs w:val="24"/>
        </w:rPr>
      </w:pPr>
      <w:r>
        <w:rPr>
          <w:rFonts w:cs="Times New Roman"/>
          <w:color w:val="000000" w:themeColor="text1"/>
          <w:szCs w:val="24"/>
        </w:rPr>
        <w:t xml:space="preserve">     </w:t>
      </w:r>
      <w:r w:rsidR="00653166" w:rsidRPr="00653166">
        <w:rPr>
          <w:rFonts w:cs="Times New Roman"/>
          <w:color w:val="000000" w:themeColor="text1"/>
          <w:szCs w:val="24"/>
        </w:rPr>
        <w:t xml:space="preserve">Ayaz, G. B., Şahin, Ö., Ayaz, U., </w:t>
      </w:r>
      <w:proofErr w:type="spellStart"/>
      <w:r w:rsidR="00F74E3F">
        <w:rPr>
          <w:rFonts w:cs="Times New Roman"/>
          <w:color w:val="000000" w:themeColor="text1"/>
          <w:szCs w:val="24"/>
        </w:rPr>
        <w:t>and</w:t>
      </w:r>
      <w:proofErr w:type="spellEnd"/>
      <w:r w:rsidR="00653166" w:rsidRPr="00653166">
        <w:rPr>
          <w:rFonts w:cs="Times New Roman"/>
          <w:color w:val="000000" w:themeColor="text1"/>
          <w:szCs w:val="24"/>
        </w:rPr>
        <w:t xml:space="preserve"> Özdemir, S. M. (2019). Epigenetik ve kanser.</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Madde, Diyalektik ve Toplum,</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2(1), 94-103.</w:t>
      </w:r>
    </w:p>
    <w:p w14:paraId="408B06D2" w14:textId="350E8BAF"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Babaei</w:t>
      </w:r>
      <w:proofErr w:type="spellEnd"/>
      <w:r w:rsidR="00653166" w:rsidRPr="00653166">
        <w:rPr>
          <w:rFonts w:cs="Times New Roman"/>
          <w:color w:val="000000" w:themeColor="text1"/>
          <w:szCs w:val="24"/>
        </w:rPr>
        <w:t xml:space="preserve">, G., Aziz, S. G.-G.,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Jaghi</w:t>
      </w:r>
      <w:proofErr w:type="spellEnd"/>
      <w:r w:rsidR="00653166" w:rsidRPr="00653166">
        <w:rPr>
          <w:rFonts w:cs="Times New Roman"/>
          <w:color w:val="000000" w:themeColor="text1"/>
          <w:szCs w:val="24"/>
        </w:rPr>
        <w:t xml:space="preserve">, N. Z. Z. (2021). EMT,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stem</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cells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autophagy</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three</w:t>
      </w:r>
      <w:proofErr w:type="spellEnd"/>
      <w:r w:rsidR="00653166" w:rsidRPr="00653166">
        <w:rPr>
          <w:rFonts w:cs="Times New Roman"/>
          <w:color w:val="000000" w:themeColor="text1"/>
          <w:szCs w:val="24"/>
        </w:rPr>
        <w:t xml:space="preserve"> main </w:t>
      </w:r>
      <w:proofErr w:type="spellStart"/>
      <w:r w:rsidR="00653166" w:rsidRPr="00653166">
        <w:rPr>
          <w:rFonts w:cs="Times New Roman"/>
          <w:color w:val="000000" w:themeColor="text1"/>
          <w:szCs w:val="24"/>
        </w:rPr>
        <w:t>axes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metastasis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Biomedicine</w:t>
      </w:r>
      <w:proofErr w:type="spellEnd"/>
      <w:r w:rsidR="00653166" w:rsidRPr="00653166">
        <w:rPr>
          <w:rFonts w:cs="Times New Roman"/>
          <w:color w:val="000000" w:themeColor="text1"/>
          <w:szCs w:val="24"/>
        </w:rPr>
        <w:t xml:space="preserve">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Pharmacotherapy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133, 110909.</w:t>
      </w:r>
      <w:r w:rsidR="00653166" w:rsidRPr="00653166">
        <w:rPr>
          <w:rStyle w:val="apple-converted-space"/>
          <w:rFonts w:cs="Times New Roman"/>
          <w:color w:val="000000" w:themeColor="text1"/>
          <w:szCs w:val="24"/>
        </w:rPr>
        <w:t> </w:t>
      </w:r>
      <w:hyperlink r:id="rId43" w:history="1">
        <w:r w:rsidR="00653166" w:rsidRPr="00653166">
          <w:rPr>
            <w:rStyle w:val="Kpr"/>
            <w:rFonts w:cs="Times New Roman"/>
            <w:color w:val="000000" w:themeColor="text1"/>
            <w:szCs w:val="24"/>
            <w:u w:val="none"/>
          </w:rPr>
          <w:t>https://doi.org/10.1016/j.biopha.2020.110909</w:t>
        </w:r>
      </w:hyperlink>
    </w:p>
    <w:p w14:paraId="30917E2E" w14:textId="0DB9E68D"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Barr</w:t>
      </w:r>
      <w:proofErr w:type="spellEnd"/>
      <w:r w:rsidR="00653166" w:rsidRPr="00653166">
        <w:rPr>
          <w:rFonts w:cs="Times New Roman"/>
          <w:color w:val="000000" w:themeColor="text1"/>
          <w:szCs w:val="24"/>
        </w:rPr>
        <w:t xml:space="preserve">, E. K.,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Applebaum</w:t>
      </w:r>
      <w:proofErr w:type="spellEnd"/>
      <w:r w:rsidR="00653166" w:rsidRPr="00653166">
        <w:rPr>
          <w:rFonts w:cs="Times New Roman"/>
          <w:color w:val="000000" w:themeColor="text1"/>
          <w:szCs w:val="24"/>
        </w:rPr>
        <w:t xml:space="preserve">, M. A. (2018). </w:t>
      </w:r>
      <w:proofErr w:type="spellStart"/>
      <w:r w:rsidR="00653166" w:rsidRPr="00653166">
        <w:rPr>
          <w:rFonts w:cs="Times New Roman"/>
          <w:color w:val="000000" w:themeColor="text1"/>
          <w:szCs w:val="24"/>
        </w:rPr>
        <w:t>Genetic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Predisposition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to</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Children</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5(9), 119.</w:t>
      </w:r>
      <w:r w:rsidR="00653166" w:rsidRPr="00653166">
        <w:rPr>
          <w:rStyle w:val="apple-converted-space"/>
          <w:rFonts w:cs="Times New Roman"/>
          <w:color w:val="000000" w:themeColor="text1"/>
          <w:szCs w:val="24"/>
        </w:rPr>
        <w:t> </w:t>
      </w:r>
      <w:hyperlink r:id="rId44" w:history="1">
        <w:r w:rsidR="00653166" w:rsidRPr="00653166">
          <w:rPr>
            <w:rStyle w:val="Kpr"/>
            <w:rFonts w:cs="Times New Roman"/>
            <w:color w:val="000000" w:themeColor="text1"/>
            <w:szCs w:val="24"/>
            <w:u w:val="none"/>
          </w:rPr>
          <w:t>https://doi.org/10.3390/children5090119</w:t>
        </w:r>
      </w:hyperlink>
    </w:p>
    <w:p w14:paraId="58A28705" w14:textId="1D9E8854" w:rsidR="00653166" w:rsidRPr="00653166" w:rsidRDefault="007D32C3" w:rsidP="00415C07">
      <w:pPr>
        <w:spacing w:after="120"/>
        <w:ind w:left="709" w:hanging="709"/>
        <w:rPr>
          <w:rFonts w:cs="Times New Roman"/>
          <w:color w:val="000000" w:themeColor="text1"/>
          <w:szCs w:val="24"/>
          <w:shd w:val="clear" w:color="auto" w:fill="FFFFFF"/>
        </w:rPr>
      </w:pPr>
      <w:r>
        <w:rPr>
          <w:rFonts w:cs="Times New Roman"/>
          <w:color w:val="000000" w:themeColor="text1"/>
          <w:szCs w:val="24"/>
        </w:rPr>
        <w:t xml:space="preserve">     </w:t>
      </w:r>
      <w:r w:rsidR="00653166" w:rsidRPr="00653166">
        <w:rPr>
          <w:rFonts w:cs="Times New Roman"/>
          <w:color w:val="000000" w:themeColor="text1"/>
          <w:szCs w:val="24"/>
        </w:rPr>
        <w:t xml:space="preserve">Chen, D., Li, D., Xu, X., </w:t>
      </w:r>
      <w:proofErr w:type="spellStart"/>
      <w:r w:rsidR="00653166" w:rsidRPr="00653166">
        <w:rPr>
          <w:rFonts w:cs="Times New Roman"/>
          <w:color w:val="000000" w:themeColor="text1"/>
          <w:szCs w:val="24"/>
        </w:rPr>
        <w:t>Qiu</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Luo</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Qiu</w:t>
      </w:r>
      <w:proofErr w:type="spellEnd"/>
      <w:r w:rsidR="00653166" w:rsidRPr="00653166">
        <w:rPr>
          <w:rFonts w:cs="Times New Roman"/>
          <w:color w:val="000000" w:themeColor="text1"/>
          <w:szCs w:val="24"/>
        </w:rPr>
        <w:t xml:space="preserve">, E., </w:t>
      </w:r>
      <w:proofErr w:type="spellStart"/>
      <w:r w:rsidR="00653166" w:rsidRPr="00653166">
        <w:rPr>
          <w:rFonts w:cs="Times New Roman"/>
          <w:color w:val="000000" w:themeColor="text1"/>
          <w:szCs w:val="24"/>
        </w:rPr>
        <w:t>Rong</w:t>
      </w:r>
      <w:proofErr w:type="spellEnd"/>
      <w:r w:rsidR="00653166" w:rsidRPr="00653166">
        <w:rPr>
          <w:rFonts w:cs="Times New Roman"/>
          <w:color w:val="000000" w:themeColor="text1"/>
          <w:szCs w:val="24"/>
        </w:rPr>
        <w:t xml:space="preserve">, Z., Zhang, J.,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Zheng, D. (2019). Galangin </w:t>
      </w:r>
      <w:proofErr w:type="spellStart"/>
      <w:r w:rsidR="00653166" w:rsidRPr="00653166">
        <w:rPr>
          <w:rFonts w:cs="Times New Roman"/>
          <w:color w:val="000000" w:themeColor="text1"/>
          <w:szCs w:val="24"/>
        </w:rPr>
        <w:t>inhibits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epithelial-mesenchymal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transition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angiogenesis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by</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downregulating</w:t>
      </w:r>
      <w:proofErr w:type="spellEnd"/>
      <w:r w:rsidR="00653166" w:rsidRPr="00653166">
        <w:rPr>
          <w:rFonts w:cs="Times New Roman"/>
          <w:color w:val="000000" w:themeColor="text1"/>
          <w:szCs w:val="24"/>
        </w:rPr>
        <w:t xml:space="preserve"> CD44 in glioma.</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Journal</w:t>
      </w:r>
      <w:proofErr w:type="spellEnd"/>
      <w:r w:rsidR="00653166" w:rsidRPr="00653166">
        <w:rPr>
          <w:rFonts w:cs="Times New Roman"/>
          <w:i/>
          <w:iCs/>
          <w:color w:val="000000" w:themeColor="text1"/>
          <w:szCs w:val="24"/>
        </w:rPr>
        <w:t xml:space="preserve"> of </w:t>
      </w:r>
      <w:proofErr w:type="spellStart"/>
      <w:r w:rsidR="00653166" w:rsidRPr="00653166">
        <w:rPr>
          <w:rFonts w:cs="Times New Roman"/>
          <w:i/>
          <w:iCs/>
          <w:color w:val="000000" w:themeColor="text1"/>
          <w:szCs w:val="24"/>
        </w:rPr>
        <w:t>Cancer</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10</w:t>
      </w:r>
      <w:r w:rsidR="00653166" w:rsidRPr="00653166">
        <w:rPr>
          <w:rFonts w:cs="Times New Roman"/>
          <w:color w:val="000000" w:themeColor="text1"/>
          <w:szCs w:val="24"/>
        </w:rPr>
        <w:t>(19), 4499-4508.</w:t>
      </w:r>
      <w:r w:rsidR="00653166" w:rsidRPr="00653166">
        <w:rPr>
          <w:rStyle w:val="apple-converted-space"/>
          <w:rFonts w:cs="Times New Roman"/>
          <w:color w:val="000000" w:themeColor="text1"/>
          <w:szCs w:val="24"/>
        </w:rPr>
        <w:t> </w:t>
      </w:r>
      <w:hyperlink r:id="rId45" w:history="1">
        <w:r w:rsidR="00653166" w:rsidRPr="00653166">
          <w:rPr>
            <w:rStyle w:val="Kpr"/>
            <w:rFonts w:cs="Times New Roman"/>
            <w:color w:val="000000" w:themeColor="text1"/>
            <w:szCs w:val="24"/>
            <w:u w:val="none"/>
          </w:rPr>
          <w:t>https://doi.org/10.7150/jca.31487</w:t>
        </w:r>
      </w:hyperlink>
    </w:p>
    <w:p w14:paraId="6E22C2A0" w14:textId="241A72AC"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Chu</w:t>
      </w:r>
      <w:proofErr w:type="spellEnd"/>
      <w:r w:rsidR="00653166" w:rsidRPr="00653166">
        <w:rPr>
          <w:rFonts w:cs="Times New Roman"/>
          <w:color w:val="000000" w:themeColor="text1"/>
          <w:szCs w:val="24"/>
        </w:rPr>
        <w:t xml:space="preserve">, C. M., Rasalkar, D. D., Hu, Y. J., Cheng, F. W. T., Li, C. K.,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653166">
        <w:rPr>
          <w:rFonts w:cs="Times New Roman"/>
          <w:color w:val="000000" w:themeColor="text1"/>
          <w:szCs w:val="24"/>
        </w:rPr>
        <w:t>Chu</w:t>
      </w:r>
      <w:proofErr w:type="spellEnd"/>
      <w:r w:rsidR="00653166" w:rsidRPr="00653166">
        <w:rPr>
          <w:rFonts w:cs="Times New Roman"/>
          <w:color w:val="000000" w:themeColor="text1"/>
          <w:szCs w:val="24"/>
        </w:rPr>
        <w:t xml:space="preserve">, W. C. W. (2011). </w:t>
      </w:r>
      <w:proofErr w:type="spellStart"/>
      <w:r w:rsidR="00653166" w:rsidRPr="00653166">
        <w:rPr>
          <w:rFonts w:cs="Times New Roman"/>
          <w:color w:val="000000" w:themeColor="text1"/>
          <w:szCs w:val="24"/>
        </w:rPr>
        <w:t>Clinical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presentations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imaging</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findings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beyond</w:t>
      </w:r>
      <w:proofErr w:type="spellEnd"/>
      <w:r w:rsidR="00653166" w:rsidRPr="00653166">
        <w:rPr>
          <w:rFonts w:cs="Times New Roman"/>
          <w:color w:val="000000" w:themeColor="text1"/>
          <w:szCs w:val="24"/>
        </w:rPr>
        <w:t xml:space="preserve"> abdominal </w:t>
      </w:r>
      <w:proofErr w:type="spellStart"/>
      <w:r w:rsidR="00653166" w:rsidRPr="00653166">
        <w:rPr>
          <w:rFonts w:cs="Times New Roman"/>
          <w:color w:val="000000" w:themeColor="text1"/>
          <w:szCs w:val="24"/>
        </w:rPr>
        <w:t>mass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a </w:t>
      </w:r>
      <w:proofErr w:type="spellStart"/>
      <w:r w:rsidR="00653166" w:rsidRPr="00653166">
        <w:rPr>
          <w:rFonts w:cs="Times New Roman"/>
          <w:color w:val="000000" w:themeColor="text1"/>
          <w:szCs w:val="24"/>
        </w:rPr>
        <w:t>review</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imaging</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algorithm</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British </w:t>
      </w:r>
      <w:proofErr w:type="spellStart"/>
      <w:r w:rsidR="00653166" w:rsidRPr="00653166">
        <w:rPr>
          <w:rFonts w:cs="Times New Roman"/>
          <w:color w:val="000000" w:themeColor="text1"/>
          <w:szCs w:val="24"/>
        </w:rPr>
        <w:t>Journal</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Radiology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84(997), 81-91.</w:t>
      </w:r>
      <w:r w:rsidR="00653166" w:rsidRPr="00653166">
        <w:rPr>
          <w:rStyle w:val="apple-converted-space"/>
          <w:rFonts w:cs="Times New Roman"/>
          <w:color w:val="000000" w:themeColor="text1"/>
          <w:szCs w:val="24"/>
        </w:rPr>
        <w:t> </w:t>
      </w:r>
      <w:hyperlink r:id="rId46" w:history="1">
        <w:r w:rsidR="00653166" w:rsidRPr="00653166">
          <w:rPr>
            <w:rStyle w:val="Kpr"/>
            <w:rFonts w:cs="Times New Roman"/>
            <w:color w:val="000000" w:themeColor="text1"/>
            <w:szCs w:val="24"/>
            <w:u w:val="none"/>
          </w:rPr>
          <w:t>https://doi.org/10.1259/bjr/31861984</w:t>
        </w:r>
      </w:hyperlink>
    </w:p>
    <w:p w14:paraId="46915EF9" w14:textId="1F30F673"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Chung</w:t>
      </w:r>
      <w:proofErr w:type="spellEnd"/>
      <w:r w:rsidR="00653166" w:rsidRPr="00653166">
        <w:rPr>
          <w:rFonts w:cs="Times New Roman"/>
          <w:color w:val="000000" w:themeColor="text1"/>
          <w:szCs w:val="24"/>
        </w:rPr>
        <w:t xml:space="preserve">, C., </w:t>
      </w:r>
      <w:proofErr w:type="spellStart"/>
      <w:r w:rsidR="00653166" w:rsidRPr="00653166">
        <w:rPr>
          <w:rFonts w:cs="Times New Roman"/>
          <w:color w:val="000000" w:themeColor="text1"/>
          <w:szCs w:val="24"/>
        </w:rPr>
        <w:t>Boterberg</w:t>
      </w:r>
      <w:proofErr w:type="spellEnd"/>
      <w:r w:rsidR="00653166" w:rsidRPr="00653166">
        <w:rPr>
          <w:rFonts w:cs="Times New Roman"/>
          <w:color w:val="000000" w:themeColor="text1"/>
          <w:szCs w:val="24"/>
        </w:rPr>
        <w:t xml:space="preserve">, T., Lucas, J., </w:t>
      </w:r>
      <w:proofErr w:type="spellStart"/>
      <w:r w:rsidR="00653166" w:rsidRPr="00653166">
        <w:rPr>
          <w:rFonts w:cs="Times New Roman"/>
          <w:color w:val="000000" w:themeColor="text1"/>
          <w:szCs w:val="24"/>
        </w:rPr>
        <w:t>Panoff</w:t>
      </w:r>
      <w:proofErr w:type="spellEnd"/>
      <w:r w:rsidR="00653166" w:rsidRPr="00653166">
        <w:rPr>
          <w:rFonts w:cs="Times New Roman"/>
          <w:color w:val="000000" w:themeColor="text1"/>
          <w:szCs w:val="24"/>
        </w:rPr>
        <w:t xml:space="preserve">, J., </w:t>
      </w:r>
      <w:proofErr w:type="spellStart"/>
      <w:r w:rsidR="00653166" w:rsidRPr="00653166">
        <w:rPr>
          <w:rFonts w:cs="Times New Roman"/>
          <w:color w:val="000000" w:themeColor="text1"/>
          <w:szCs w:val="24"/>
        </w:rPr>
        <w:t>Valteau-Couanet</w:t>
      </w:r>
      <w:proofErr w:type="spellEnd"/>
      <w:r w:rsidR="00653166" w:rsidRPr="00653166">
        <w:rPr>
          <w:rFonts w:cs="Times New Roman"/>
          <w:color w:val="000000" w:themeColor="text1"/>
          <w:szCs w:val="24"/>
        </w:rPr>
        <w:t xml:space="preserve">, D., </w:t>
      </w:r>
      <w:proofErr w:type="spellStart"/>
      <w:r w:rsidR="00653166" w:rsidRPr="00653166">
        <w:rPr>
          <w:rFonts w:cs="Times New Roman"/>
          <w:color w:val="000000" w:themeColor="text1"/>
          <w:szCs w:val="24"/>
        </w:rPr>
        <w:t>Hero</w:t>
      </w:r>
      <w:proofErr w:type="spellEnd"/>
      <w:r w:rsidR="00653166" w:rsidRPr="00653166">
        <w:rPr>
          <w:rFonts w:cs="Times New Roman"/>
          <w:color w:val="000000" w:themeColor="text1"/>
          <w:szCs w:val="24"/>
        </w:rPr>
        <w:t xml:space="preserve">, B., </w:t>
      </w:r>
      <w:proofErr w:type="spellStart"/>
      <w:r w:rsidR="00653166" w:rsidRPr="00653166">
        <w:rPr>
          <w:rFonts w:cs="Times New Roman"/>
          <w:color w:val="000000" w:themeColor="text1"/>
          <w:szCs w:val="24"/>
        </w:rPr>
        <w:t>Bagatell</w:t>
      </w:r>
      <w:proofErr w:type="spellEnd"/>
      <w:r w:rsidR="00653166" w:rsidRPr="00653166">
        <w:rPr>
          <w:rFonts w:cs="Times New Roman"/>
          <w:color w:val="000000" w:themeColor="text1"/>
          <w:szCs w:val="24"/>
        </w:rPr>
        <w:t xml:space="preserve">, R.,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Hill</w:t>
      </w:r>
      <w:proofErr w:type="spellEnd"/>
      <w:r w:rsidR="00653166" w:rsidRPr="00653166">
        <w:rPr>
          <w:rFonts w:cs="Times New Roman"/>
          <w:color w:val="000000" w:themeColor="text1"/>
          <w:szCs w:val="24"/>
        </w:rPr>
        <w:t>-Kayser, C. E. (2021). Neuroblastoma.</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Pediatric</w:t>
      </w:r>
      <w:proofErr w:type="spellEnd"/>
      <w:r w:rsidR="00653166" w:rsidRPr="00653166">
        <w:rPr>
          <w:rFonts w:cs="Times New Roman"/>
          <w:i/>
          <w:iCs/>
          <w:color w:val="000000" w:themeColor="text1"/>
          <w:szCs w:val="24"/>
        </w:rPr>
        <w:t xml:space="preserve"> </w:t>
      </w:r>
      <w:proofErr w:type="spellStart"/>
      <w:r w:rsidR="00653166" w:rsidRPr="00653166">
        <w:rPr>
          <w:rFonts w:cs="Times New Roman"/>
          <w:i/>
          <w:iCs/>
          <w:color w:val="000000" w:themeColor="text1"/>
          <w:szCs w:val="24"/>
        </w:rPr>
        <w:t>blood</w:t>
      </w:r>
      <w:proofErr w:type="spellEnd"/>
      <w:r w:rsidR="00653166" w:rsidRPr="00653166">
        <w:rPr>
          <w:rFonts w:cs="Times New Roman"/>
          <w:i/>
          <w:iCs/>
          <w:color w:val="000000" w:themeColor="text1"/>
          <w:szCs w:val="24"/>
        </w:rPr>
        <w:t xml:space="preserve"> </w:t>
      </w:r>
      <w:proofErr w:type="spellStart"/>
      <w:r w:rsidR="00384E62">
        <w:rPr>
          <w:rFonts w:cs="Times New Roman"/>
          <w:i/>
          <w:iCs/>
          <w:color w:val="000000" w:themeColor="text1"/>
          <w:szCs w:val="24"/>
        </w:rPr>
        <w:t>and</w:t>
      </w:r>
      <w:proofErr w:type="spellEnd"/>
      <w:r w:rsidR="00653166" w:rsidRPr="00653166">
        <w:rPr>
          <w:rFonts w:cs="Times New Roman"/>
          <w:i/>
          <w:iCs/>
          <w:color w:val="000000" w:themeColor="text1"/>
          <w:szCs w:val="24"/>
        </w:rPr>
        <w:t xml:space="preserve"> </w:t>
      </w:r>
      <w:proofErr w:type="spellStart"/>
      <w:r w:rsidR="00653166" w:rsidRPr="00653166">
        <w:rPr>
          <w:rFonts w:cs="Times New Roman"/>
          <w:i/>
          <w:iCs/>
          <w:color w:val="000000" w:themeColor="text1"/>
          <w:szCs w:val="24"/>
        </w:rPr>
        <w:t>cancer</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68</w:t>
      </w:r>
      <w:r w:rsidR="00653166" w:rsidRPr="00653166">
        <w:rPr>
          <w:rFonts w:cs="Times New Roman"/>
          <w:color w:val="000000" w:themeColor="text1"/>
          <w:szCs w:val="24"/>
        </w:rPr>
        <w:t>(</w:t>
      </w:r>
      <w:proofErr w:type="spellStart"/>
      <w:r w:rsidR="00653166" w:rsidRPr="00653166">
        <w:rPr>
          <w:rFonts w:cs="Times New Roman"/>
          <w:color w:val="000000" w:themeColor="text1"/>
          <w:szCs w:val="24"/>
        </w:rPr>
        <w:t>Suppl</w:t>
      </w:r>
      <w:proofErr w:type="spellEnd"/>
      <w:r w:rsidR="00653166" w:rsidRPr="00653166">
        <w:rPr>
          <w:rFonts w:cs="Times New Roman"/>
          <w:color w:val="000000" w:themeColor="text1"/>
          <w:szCs w:val="24"/>
        </w:rPr>
        <w:t xml:space="preserve"> 2), e28473.</w:t>
      </w:r>
      <w:r w:rsidR="00653166" w:rsidRPr="00653166">
        <w:rPr>
          <w:rStyle w:val="apple-converted-space"/>
          <w:rFonts w:cs="Times New Roman"/>
          <w:color w:val="000000" w:themeColor="text1"/>
          <w:szCs w:val="24"/>
        </w:rPr>
        <w:t> </w:t>
      </w:r>
      <w:hyperlink r:id="rId47" w:history="1">
        <w:r w:rsidR="00653166" w:rsidRPr="00653166">
          <w:rPr>
            <w:rStyle w:val="Kpr"/>
            <w:rFonts w:cs="Times New Roman"/>
            <w:color w:val="000000" w:themeColor="text1"/>
            <w:szCs w:val="24"/>
            <w:u w:val="none"/>
          </w:rPr>
          <w:t>https://doi.org/10.1002/pbc.28473</w:t>
        </w:r>
      </w:hyperlink>
    </w:p>
    <w:p w14:paraId="51F5510B" w14:textId="6AF8FC52"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Deepika</w:t>
      </w:r>
      <w:proofErr w:type="spellEnd"/>
      <w:r w:rsidR="00653166" w:rsidRPr="00653166">
        <w:rPr>
          <w:rFonts w:cs="Times New Roman"/>
          <w:color w:val="000000" w:themeColor="text1"/>
          <w:szCs w:val="24"/>
        </w:rPr>
        <w:t xml:space="preserve">,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Maurya</w:t>
      </w:r>
      <w:proofErr w:type="spellEnd"/>
      <w:r w:rsidR="00653166" w:rsidRPr="00653166">
        <w:rPr>
          <w:rFonts w:cs="Times New Roman"/>
          <w:color w:val="000000" w:themeColor="text1"/>
          <w:szCs w:val="24"/>
        </w:rPr>
        <w:t xml:space="preserve">, P. K. (2022). </w:t>
      </w:r>
      <w:proofErr w:type="spellStart"/>
      <w:r w:rsidR="00653166" w:rsidRPr="00653166">
        <w:rPr>
          <w:rFonts w:cs="Times New Roman"/>
          <w:color w:val="000000" w:themeColor="text1"/>
          <w:szCs w:val="24"/>
        </w:rPr>
        <w:t>Health</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Benefits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Quercetin</w:t>
      </w:r>
      <w:proofErr w:type="spellEnd"/>
      <w:r w:rsidR="00653166" w:rsidRPr="00653166">
        <w:rPr>
          <w:rFonts w:cs="Times New Roman"/>
          <w:color w:val="000000" w:themeColor="text1"/>
          <w:szCs w:val="24"/>
        </w:rPr>
        <w:t xml:space="preserve"> in Age-</w:t>
      </w:r>
      <w:proofErr w:type="spellStart"/>
      <w:r w:rsidR="00653166" w:rsidRPr="00653166">
        <w:rPr>
          <w:rFonts w:cs="Times New Roman"/>
          <w:color w:val="000000" w:themeColor="text1"/>
          <w:szCs w:val="24"/>
        </w:rPr>
        <w:t>Related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Diseases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Molecules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27(8), 2498.</w:t>
      </w:r>
      <w:r w:rsidR="00653166" w:rsidRPr="00653166">
        <w:rPr>
          <w:rStyle w:val="apple-converted-space"/>
          <w:rFonts w:cs="Times New Roman"/>
          <w:color w:val="000000" w:themeColor="text1"/>
          <w:szCs w:val="24"/>
        </w:rPr>
        <w:t> </w:t>
      </w:r>
      <w:hyperlink r:id="rId48" w:history="1">
        <w:r w:rsidR="00653166" w:rsidRPr="00653166">
          <w:rPr>
            <w:rStyle w:val="Kpr"/>
            <w:rFonts w:cs="Times New Roman"/>
            <w:color w:val="000000" w:themeColor="text1"/>
            <w:szCs w:val="24"/>
            <w:u w:val="none"/>
          </w:rPr>
          <w:t>https://doi.org/10.3390/molecules27082498</w:t>
        </w:r>
      </w:hyperlink>
    </w:p>
    <w:p w14:paraId="4B3303FD" w14:textId="68D1E79B" w:rsidR="00653166" w:rsidRPr="00653166" w:rsidRDefault="007D32C3" w:rsidP="00415C07">
      <w:pPr>
        <w:tabs>
          <w:tab w:val="left" w:pos="284"/>
        </w:tabs>
        <w:spacing w:after="120"/>
        <w:ind w:left="709" w:hanging="709"/>
        <w:rPr>
          <w:rFonts w:cs="Times New Roman"/>
          <w:color w:val="000000" w:themeColor="text1"/>
          <w:shd w:val="clear" w:color="auto" w:fill="FFFFFF"/>
        </w:rPr>
      </w:pPr>
      <w:r>
        <w:rPr>
          <w:rFonts w:cs="Times New Roman"/>
          <w:color w:val="000000" w:themeColor="text1"/>
          <w:shd w:val="clear" w:color="auto" w:fill="FFFFFF"/>
        </w:rPr>
        <w:lastRenderedPageBreak/>
        <w:t xml:space="preserve">    </w:t>
      </w:r>
      <w:proofErr w:type="spellStart"/>
      <w:r w:rsidR="00653166" w:rsidRPr="00173666">
        <w:rPr>
          <w:rFonts w:cs="Times New Roman"/>
          <w:color w:val="000000" w:themeColor="text1"/>
          <w:shd w:val="clear" w:color="auto" w:fill="FFFFFF"/>
        </w:rPr>
        <w:t>Dongre</w:t>
      </w:r>
      <w:proofErr w:type="spellEnd"/>
      <w:r w:rsidR="00653166" w:rsidRPr="00173666">
        <w:rPr>
          <w:rFonts w:cs="Times New Roman"/>
          <w:color w:val="000000" w:themeColor="text1"/>
          <w:shd w:val="clear" w:color="auto" w:fill="FFFFFF"/>
        </w:rPr>
        <w:t xml:space="preserve">, A., </w:t>
      </w:r>
      <w:proofErr w:type="spellStart"/>
      <w:r w:rsidR="00384E62">
        <w:rPr>
          <w:rFonts w:cs="Times New Roman"/>
          <w:color w:val="000000" w:themeColor="text1"/>
          <w:shd w:val="clear" w:color="auto" w:fill="FFFFFF"/>
        </w:rPr>
        <w:t>and</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Weinberg</w:t>
      </w:r>
      <w:proofErr w:type="spellEnd"/>
      <w:r w:rsidR="00653166" w:rsidRPr="00173666">
        <w:rPr>
          <w:rFonts w:cs="Times New Roman"/>
          <w:color w:val="000000" w:themeColor="text1"/>
          <w:shd w:val="clear" w:color="auto" w:fill="FFFFFF"/>
        </w:rPr>
        <w:t xml:space="preserve">, R. A. (2019). New </w:t>
      </w:r>
      <w:proofErr w:type="spellStart"/>
      <w:r w:rsidR="00653166" w:rsidRPr="00173666">
        <w:rPr>
          <w:rFonts w:cs="Times New Roman"/>
          <w:color w:val="000000" w:themeColor="text1"/>
          <w:shd w:val="clear" w:color="auto" w:fill="FFFFFF"/>
        </w:rPr>
        <w:t>insights</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into</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the</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mechanisms</w:t>
      </w:r>
      <w:proofErr w:type="spellEnd"/>
      <w:r w:rsidR="00653166" w:rsidRPr="00173666">
        <w:rPr>
          <w:rFonts w:cs="Times New Roman"/>
          <w:color w:val="000000" w:themeColor="text1"/>
          <w:shd w:val="clear" w:color="auto" w:fill="FFFFFF"/>
        </w:rPr>
        <w:t xml:space="preserve"> of </w:t>
      </w:r>
      <w:proofErr w:type="spellStart"/>
      <w:r w:rsidR="00653166" w:rsidRPr="00173666">
        <w:rPr>
          <w:rFonts w:cs="Times New Roman"/>
          <w:color w:val="000000" w:themeColor="text1"/>
          <w:shd w:val="clear" w:color="auto" w:fill="FFFFFF"/>
        </w:rPr>
        <w:t>epithelial-mesenchymal</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transition</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and</w:t>
      </w:r>
      <w:proofErr w:type="spellEnd"/>
      <w:r w:rsidR="00653166" w:rsidRPr="00173666">
        <w:rPr>
          <w:rFonts w:cs="Times New Roman"/>
          <w:color w:val="000000" w:themeColor="text1"/>
          <w:shd w:val="clear" w:color="auto" w:fill="FFFFFF"/>
        </w:rPr>
        <w:t xml:space="preserve"> </w:t>
      </w:r>
      <w:proofErr w:type="spellStart"/>
      <w:r w:rsidR="00653166" w:rsidRPr="00173666">
        <w:rPr>
          <w:rFonts w:cs="Times New Roman"/>
          <w:color w:val="000000" w:themeColor="text1"/>
          <w:shd w:val="clear" w:color="auto" w:fill="FFFFFF"/>
        </w:rPr>
        <w:t>implications</w:t>
      </w:r>
      <w:proofErr w:type="spellEnd"/>
      <w:r w:rsidR="00653166" w:rsidRPr="00173666">
        <w:rPr>
          <w:rFonts w:cs="Times New Roman"/>
          <w:color w:val="000000" w:themeColor="text1"/>
          <w:shd w:val="clear" w:color="auto" w:fill="FFFFFF"/>
        </w:rPr>
        <w:t xml:space="preserve"> for cancer. </w:t>
      </w:r>
      <w:r w:rsidR="00653166" w:rsidRPr="00173666">
        <w:rPr>
          <w:rFonts w:cs="Times New Roman"/>
          <w:i/>
          <w:iCs/>
          <w:color w:val="000000" w:themeColor="text1"/>
          <w:shd w:val="clear" w:color="auto" w:fill="FFFFFF"/>
        </w:rPr>
        <w:t xml:space="preserve">Nature </w:t>
      </w:r>
      <w:proofErr w:type="spellStart"/>
      <w:r w:rsidR="00653166" w:rsidRPr="00173666">
        <w:rPr>
          <w:rFonts w:cs="Times New Roman"/>
          <w:i/>
          <w:iCs/>
          <w:color w:val="000000" w:themeColor="text1"/>
          <w:shd w:val="clear" w:color="auto" w:fill="FFFFFF"/>
        </w:rPr>
        <w:t>reviews</w:t>
      </w:r>
      <w:proofErr w:type="spellEnd"/>
      <w:r w:rsidR="00653166" w:rsidRPr="00173666">
        <w:rPr>
          <w:rFonts w:cs="Times New Roman"/>
          <w:i/>
          <w:iCs/>
          <w:color w:val="000000" w:themeColor="text1"/>
          <w:shd w:val="clear" w:color="auto" w:fill="FFFFFF"/>
        </w:rPr>
        <w:t xml:space="preserve">. </w:t>
      </w:r>
      <w:proofErr w:type="spellStart"/>
      <w:r w:rsidR="00653166" w:rsidRPr="00173666">
        <w:rPr>
          <w:rFonts w:cs="Times New Roman"/>
          <w:i/>
          <w:iCs/>
          <w:color w:val="000000" w:themeColor="text1"/>
          <w:shd w:val="clear" w:color="auto" w:fill="FFFFFF"/>
        </w:rPr>
        <w:t>Molecular</w:t>
      </w:r>
      <w:proofErr w:type="spellEnd"/>
      <w:r w:rsidR="00653166" w:rsidRPr="00173666">
        <w:rPr>
          <w:rFonts w:cs="Times New Roman"/>
          <w:i/>
          <w:iCs/>
          <w:color w:val="000000" w:themeColor="text1"/>
          <w:shd w:val="clear" w:color="auto" w:fill="FFFFFF"/>
        </w:rPr>
        <w:t xml:space="preserve"> </w:t>
      </w:r>
      <w:proofErr w:type="spellStart"/>
      <w:r w:rsidR="00653166" w:rsidRPr="00173666">
        <w:rPr>
          <w:rFonts w:cs="Times New Roman"/>
          <w:i/>
          <w:iCs/>
          <w:color w:val="000000" w:themeColor="text1"/>
          <w:shd w:val="clear" w:color="auto" w:fill="FFFFFF"/>
        </w:rPr>
        <w:t>cell</w:t>
      </w:r>
      <w:proofErr w:type="spellEnd"/>
      <w:r w:rsidR="00653166" w:rsidRPr="00173666">
        <w:rPr>
          <w:rFonts w:cs="Times New Roman"/>
          <w:i/>
          <w:iCs/>
          <w:color w:val="000000" w:themeColor="text1"/>
          <w:shd w:val="clear" w:color="auto" w:fill="FFFFFF"/>
        </w:rPr>
        <w:t xml:space="preserve"> </w:t>
      </w:r>
      <w:proofErr w:type="spellStart"/>
      <w:r w:rsidR="00653166" w:rsidRPr="00173666">
        <w:rPr>
          <w:rFonts w:cs="Times New Roman"/>
          <w:i/>
          <w:iCs/>
          <w:color w:val="000000" w:themeColor="text1"/>
          <w:shd w:val="clear" w:color="auto" w:fill="FFFFFF"/>
        </w:rPr>
        <w:t>biology</w:t>
      </w:r>
      <w:proofErr w:type="spellEnd"/>
      <w:r w:rsidR="00653166" w:rsidRPr="00173666">
        <w:rPr>
          <w:rFonts w:cs="Times New Roman"/>
          <w:color w:val="000000" w:themeColor="text1"/>
          <w:shd w:val="clear" w:color="auto" w:fill="FFFFFF"/>
        </w:rPr>
        <w:t>, </w:t>
      </w:r>
      <w:r w:rsidR="00653166" w:rsidRPr="00173666">
        <w:rPr>
          <w:rFonts w:cs="Times New Roman"/>
          <w:i/>
          <w:iCs/>
          <w:color w:val="000000" w:themeColor="text1"/>
          <w:shd w:val="clear" w:color="auto" w:fill="FFFFFF"/>
        </w:rPr>
        <w:t>20</w:t>
      </w:r>
      <w:r w:rsidR="00653166" w:rsidRPr="00173666">
        <w:rPr>
          <w:rFonts w:cs="Times New Roman"/>
          <w:color w:val="000000" w:themeColor="text1"/>
          <w:shd w:val="clear" w:color="auto" w:fill="FFFFFF"/>
        </w:rPr>
        <w:t xml:space="preserve">(2), 69–84. </w:t>
      </w:r>
      <w:hyperlink r:id="rId49" w:history="1">
        <w:r w:rsidR="00653166" w:rsidRPr="00173666">
          <w:rPr>
            <w:rStyle w:val="Kpr"/>
            <w:rFonts w:cs="Times New Roman"/>
            <w:color w:val="000000" w:themeColor="text1"/>
            <w:u w:val="none"/>
            <w:shd w:val="clear" w:color="auto" w:fill="FFFFFF"/>
          </w:rPr>
          <w:t>https://doi.org/10.1038/s41580-018-0080-4</w:t>
        </w:r>
      </w:hyperlink>
    </w:p>
    <w:p w14:paraId="7F2CD773" w14:textId="71848F32"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Du</w:t>
      </w:r>
      <w:proofErr w:type="spellEnd"/>
      <w:r w:rsidR="00653166" w:rsidRPr="00653166">
        <w:rPr>
          <w:rFonts w:cs="Times New Roman"/>
          <w:color w:val="000000" w:themeColor="text1"/>
          <w:szCs w:val="24"/>
          <w:shd w:val="clear" w:color="auto" w:fill="FFFFFF"/>
        </w:rPr>
        <w:t xml:space="preserve">, B., </w:t>
      </w:r>
      <w:proofErr w:type="spellStart"/>
      <w:r w:rsidR="00384E62">
        <w:rPr>
          <w:rFonts w:cs="Times New Roman"/>
          <w:color w:val="000000" w:themeColor="text1"/>
          <w:szCs w:val="24"/>
          <w:shd w:val="clear" w:color="auto" w:fill="FFFFFF"/>
        </w:rPr>
        <w:t>and</w:t>
      </w:r>
      <w:proofErr w:type="spellEnd"/>
      <w:r w:rsidR="00384E62">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Shim</w:t>
      </w:r>
      <w:proofErr w:type="spellEnd"/>
      <w:r w:rsidR="00653166" w:rsidRPr="00653166">
        <w:rPr>
          <w:rFonts w:cs="Times New Roman"/>
          <w:color w:val="000000" w:themeColor="text1"/>
          <w:szCs w:val="24"/>
          <w:shd w:val="clear" w:color="auto" w:fill="FFFFFF"/>
        </w:rPr>
        <w:t xml:space="preserve">, J. S. (2016). </w:t>
      </w:r>
      <w:proofErr w:type="spellStart"/>
      <w:r w:rsidR="00653166" w:rsidRPr="00653166">
        <w:rPr>
          <w:rFonts w:cs="Times New Roman"/>
          <w:color w:val="000000" w:themeColor="text1"/>
          <w:szCs w:val="24"/>
          <w:shd w:val="clear" w:color="auto" w:fill="FFFFFF"/>
        </w:rPr>
        <w:t>Targeting</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Epithelial-Mesenchymal</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Transition</w:t>
      </w:r>
      <w:proofErr w:type="spellEnd"/>
      <w:r w:rsidR="00653166" w:rsidRPr="00653166">
        <w:rPr>
          <w:rFonts w:cs="Times New Roman"/>
          <w:color w:val="000000" w:themeColor="text1"/>
          <w:szCs w:val="24"/>
          <w:shd w:val="clear" w:color="auto" w:fill="FFFFFF"/>
        </w:rPr>
        <w:t xml:space="preserve"> (EMT) </w:t>
      </w:r>
      <w:proofErr w:type="spellStart"/>
      <w:r w:rsidR="00653166" w:rsidRPr="00653166">
        <w:rPr>
          <w:rFonts w:cs="Times New Roman"/>
          <w:color w:val="000000" w:themeColor="text1"/>
          <w:szCs w:val="24"/>
          <w:shd w:val="clear" w:color="auto" w:fill="FFFFFF"/>
        </w:rPr>
        <w:t>to</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Overcome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Drug</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Resistance</w:t>
      </w:r>
      <w:proofErr w:type="spellEnd"/>
      <w:r w:rsidR="00653166" w:rsidRPr="00653166">
        <w:rPr>
          <w:rFonts w:cs="Times New Roman"/>
          <w:color w:val="000000" w:themeColor="text1"/>
          <w:szCs w:val="24"/>
          <w:shd w:val="clear" w:color="auto" w:fill="FFFFFF"/>
        </w:rPr>
        <w:t xml:space="preserve"> in Cancer. </w:t>
      </w:r>
      <w:proofErr w:type="spellStart"/>
      <w:r w:rsidR="00653166" w:rsidRPr="00653166">
        <w:rPr>
          <w:rFonts w:cs="Times New Roman"/>
          <w:i/>
          <w:iCs/>
          <w:color w:val="000000" w:themeColor="text1"/>
          <w:szCs w:val="24"/>
          <w:shd w:val="clear" w:color="auto" w:fill="FFFFFF"/>
        </w:rPr>
        <w:t>Molecules</w:t>
      </w:r>
      <w:proofErr w:type="spellEnd"/>
      <w:r w:rsidR="00653166" w:rsidRPr="00653166">
        <w:rPr>
          <w:rFonts w:cs="Times New Roman"/>
          <w:i/>
          <w:iCs/>
          <w:color w:val="000000" w:themeColor="text1"/>
          <w:szCs w:val="24"/>
          <w:shd w:val="clear" w:color="auto" w:fill="FFFFFF"/>
        </w:rPr>
        <w:t xml:space="preserve"> (Basel, </w:t>
      </w:r>
      <w:proofErr w:type="spellStart"/>
      <w:r w:rsidR="00653166" w:rsidRPr="00653166">
        <w:rPr>
          <w:rFonts w:cs="Times New Roman"/>
          <w:i/>
          <w:iCs/>
          <w:color w:val="000000" w:themeColor="text1"/>
          <w:szCs w:val="24"/>
          <w:shd w:val="clear" w:color="auto" w:fill="FFFFFF"/>
        </w:rPr>
        <w:t>Switzerland</w:t>
      </w:r>
      <w:proofErr w:type="spellEnd"/>
      <w:r w:rsidR="00653166" w:rsidRPr="00653166">
        <w:rPr>
          <w:rFonts w:cs="Times New Roman"/>
          <w:i/>
          <w:iCs/>
          <w:color w:val="000000" w:themeColor="text1"/>
          <w:szCs w:val="24"/>
          <w:shd w:val="clear" w:color="auto" w:fill="FFFFFF"/>
        </w:rPr>
        <w:t>)</w:t>
      </w:r>
      <w:r w:rsidR="00653166" w:rsidRPr="00653166">
        <w:rPr>
          <w:rFonts w:cs="Times New Roman"/>
          <w:color w:val="000000" w:themeColor="text1"/>
          <w:szCs w:val="24"/>
          <w:shd w:val="clear" w:color="auto" w:fill="FFFFFF"/>
        </w:rPr>
        <w:t>, </w:t>
      </w:r>
      <w:r w:rsidR="00653166" w:rsidRPr="00653166">
        <w:rPr>
          <w:rFonts w:cs="Times New Roman"/>
          <w:i/>
          <w:iCs/>
          <w:color w:val="000000" w:themeColor="text1"/>
          <w:szCs w:val="24"/>
          <w:shd w:val="clear" w:color="auto" w:fill="FFFFFF"/>
        </w:rPr>
        <w:t>21</w:t>
      </w:r>
      <w:r w:rsidR="00653166" w:rsidRPr="00653166">
        <w:rPr>
          <w:rFonts w:cs="Times New Roman"/>
          <w:color w:val="000000" w:themeColor="text1"/>
          <w:szCs w:val="24"/>
          <w:shd w:val="clear" w:color="auto" w:fill="FFFFFF"/>
        </w:rPr>
        <w:t>(7), 965.</w:t>
      </w:r>
    </w:p>
    <w:p w14:paraId="76524F1C" w14:textId="29E84BEB"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Fang</w:t>
      </w:r>
      <w:proofErr w:type="spellEnd"/>
      <w:r w:rsidR="00653166" w:rsidRPr="00653166">
        <w:rPr>
          <w:rFonts w:cs="Times New Roman"/>
          <w:color w:val="000000" w:themeColor="text1"/>
          <w:szCs w:val="24"/>
        </w:rPr>
        <w:t xml:space="preserve">, D., </w:t>
      </w:r>
      <w:proofErr w:type="spellStart"/>
      <w:r w:rsidR="00653166" w:rsidRPr="00653166">
        <w:rPr>
          <w:rFonts w:cs="Times New Roman"/>
          <w:color w:val="000000" w:themeColor="text1"/>
          <w:szCs w:val="24"/>
        </w:rPr>
        <w:t>Xiong</w:t>
      </w:r>
      <w:proofErr w:type="spellEnd"/>
      <w:r w:rsidR="00653166" w:rsidRPr="00653166">
        <w:rPr>
          <w:rFonts w:cs="Times New Roman"/>
          <w:color w:val="000000" w:themeColor="text1"/>
          <w:szCs w:val="24"/>
        </w:rPr>
        <w:t xml:space="preserve">, Z., Xu, J., </w:t>
      </w:r>
      <w:proofErr w:type="spellStart"/>
      <w:r w:rsidR="00653166" w:rsidRPr="00653166">
        <w:rPr>
          <w:rFonts w:cs="Times New Roman"/>
          <w:color w:val="000000" w:themeColor="text1"/>
          <w:szCs w:val="24"/>
        </w:rPr>
        <w:t>Yin</w:t>
      </w:r>
      <w:proofErr w:type="spellEnd"/>
      <w:r w:rsidR="00653166" w:rsidRPr="00653166">
        <w:rPr>
          <w:rFonts w:cs="Times New Roman"/>
          <w:color w:val="000000" w:themeColor="text1"/>
          <w:szCs w:val="24"/>
        </w:rPr>
        <w:t xml:space="preserve">, J.,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Luo</w:t>
      </w:r>
      <w:proofErr w:type="spellEnd"/>
      <w:r w:rsidR="00653166" w:rsidRPr="00653166">
        <w:rPr>
          <w:rFonts w:cs="Times New Roman"/>
          <w:color w:val="000000" w:themeColor="text1"/>
          <w:szCs w:val="24"/>
        </w:rPr>
        <w:t xml:space="preserve">, R. (2019). </w:t>
      </w:r>
      <w:proofErr w:type="spellStart"/>
      <w:r w:rsidR="00653166" w:rsidRPr="00653166">
        <w:rPr>
          <w:rFonts w:cs="Times New Roman"/>
          <w:color w:val="000000" w:themeColor="text1"/>
          <w:szCs w:val="24"/>
        </w:rPr>
        <w:t>Chemopreventive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mechanisms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galangin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against</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hepatocellular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carcinoma</w:t>
      </w:r>
      <w:proofErr w:type="spellEnd"/>
      <w:r w:rsidR="00653166" w:rsidRPr="00653166">
        <w:rPr>
          <w:rFonts w:cs="Times New Roman"/>
          <w:color w:val="000000" w:themeColor="text1"/>
          <w:szCs w:val="24"/>
        </w:rPr>
        <w:t xml:space="preserve">: A </w:t>
      </w:r>
      <w:proofErr w:type="spellStart"/>
      <w:r w:rsidR="00653166" w:rsidRPr="00653166">
        <w:rPr>
          <w:rFonts w:cs="Times New Roman"/>
          <w:color w:val="000000" w:themeColor="text1"/>
          <w:szCs w:val="24"/>
        </w:rPr>
        <w:t>review</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Biomedicine</w:t>
      </w:r>
      <w:proofErr w:type="spellEnd"/>
      <w:r w:rsidR="00653166" w:rsidRPr="00653166">
        <w:rPr>
          <w:rFonts w:cs="Times New Roman"/>
          <w:color w:val="000000" w:themeColor="text1"/>
          <w:szCs w:val="24"/>
        </w:rPr>
        <w:t xml:space="preserve">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Pharmacotherapy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109, 2054-2061.</w:t>
      </w:r>
      <w:r w:rsidR="00653166" w:rsidRPr="00653166">
        <w:rPr>
          <w:rStyle w:val="apple-converted-space"/>
          <w:rFonts w:cs="Times New Roman"/>
          <w:color w:val="000000" w:themeColor="text1"/>
          <w:szCs w:val="24"/>
        </w:rPr>
        <w:t> </w:t>
      </w:r>
      <w:hyperlink r:id="rId50" w:history="1">
        <w:r w:rsidR="00653166" w:rsidRPr="00653166">
          <w:rPr>
            <w:rStyle w:val="Kpr"/>
            <w:rFonts w:cs="Times New Roman"/>
            <w:color w:val="000000" w:themeColor="text1"/>
            <w:szCs w:val="24"/>
            <w:u w:val="none"/>
          </w:rPr>
          <w:t>https://doi.org/10.1016/j.biopha.2018.09.154</w:t>
        </w:r>
      </w:hyperlink>
    </w:p>
    <w:p w14:paraId="4EB1DA6F" w14:textId="75BF883B" w:rsidR="00653166" w:rsidRPr="00653166" w:rsidRDefault="007D32C3"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Hamaguchi</w:t>
      </w:r>
      <w:proofErr w:type="spellEnd"/>
      <w:r w:rsidR="00653166" w:rsidRPr="00653166">
        <w:rPr>
          <w:rFonts w:cs="Times New Roman"/>
          <w:color w:val="000000" w:themeColor="text1"/>
          <w:szCs w:val="24"/>
        </w:rPr>
        <w:t xml:space="preserve">, R., </w:t>
      </w:r>
      <w:proofErr w:type="spellStart"/>
      <w:r w:rsidR="00653166" w:rsidRPr="00653166">
        <w:rPr>
          <w:rFonts w:cs="Times New Roman"/>
          <w:color w:val="000000" w:themeColor="text1"/>
          <w:szCs w:val="24"/>
        </w:rPr>
        <w:t>Uemoto</w:t>
      </w:r>
      <w:proofErr w:type="spellEnd"/>
      <w:r w:rsidR="00653166" w:rsidRPr="00653166">
        <w:rPr>
          <w:rFonts w:cs="Times New Roman"/>
          <w:color w:val="000000" w:themeColor="text1"/>
          <w:szCs w:val="24"/>
        </w:rPr>
        <w:t xml:space="preserve">, S.,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653166">
        <w:rPr>
          <w:rFonts w:cs="Times New Roman"/>
          <w:color w:val="000000" w:themeColor="text1"/>
          <w:szCs w:val="24"/>
        </w:rPr>
        <w:t>Wada</w:t>
      </w:r>
      <w:proofErr w:type="spellEnd"/>
      <w:r w:rsidR="00653166" w:rsidRPr="00653166">
        <w:rPr>
          <w:rFonts w:cs="Times New Roman"/>
          <w:color w:val="000000" w:themeColor="text1"/>
          <w:szCs w:val="24"/>
        </w:rPr>
        <w:t xml:space="preserve">, H. (2023). </w:t>
      </w:r>
      <w:proofErr w:type="spellStart"/>
      <w:r w:rsidR="00653166" w:rsidRPr="00653166">
        <w:rPr>
          <w:rFonts w:cs="Times New Roman"/>
          <w:color w:val="000000" w:themeColor="text1"/>
          <w:szCs w:val="24"/>
        </w:rPr>
        <w:t>Editorial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impact</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alkalizing</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acidic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tumor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microenvironment</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to</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improve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efficacy</w:t>
      </w:r>
      <w:proofErr w:type="spellEnd"/>
      <w:r w:rsidR="00653166" w:rsidRPr="00653166">
        <w:rPr>
          <w:rFonts w:cs="Times New Roman"/>
          <w:color w:val="000000" w:themeColor="text1"/>
          <w:szCs w:val="24"/>
        </w:rPr>
        <w:t xml:space="preserve"> of cancer treatment.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Frontiers</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Oncology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13, 1223025.</w:t>
      </w:r>
      <w:r w:rsidR="00653166" w:rsidRPr="00653166">
        <w:rPr>
          <w:rStyle w:val="apple-converted-space"/>
          <w:rFonts w:cs="Times New Roman"/>
          <w:color w:val="000000" w:themeColor="text1"/>
          <w:szCs w:val="24"/>
        </w:rPr>
        <w:t> </w:t>
      </w:r>
      <w:hyperlink r:id="rId51" w:history="1">
        <w:r w:rsidR="00653166" w:rsidRPr="00653166">
          <w:rPr>
            <w:rStyle w:val="Kpr"/>
            <w:rFonts w:cs="Times New Roman"/>
            <w:color w:val="000000" w:themeColor="text1"/>
            <w:szCs w:val="24"/>
            <w:u w:val="none"/>
          </w:rPr>
          <w:t>https://doi.org/10.3389/fonc.2023.1223025</w:t>
        </w:r>
      </w:hyperlink>
    </w:p>
    <w:p w14:paraId="1815B882" w14:textId="73555C74" w:rsidR="00653166" w:rsidRPr="00653166" w:rsidRDefault="007D32C3" w:rsidP="00415C07">
      <w:pPr>
        <w:tabs>
          <w:tab w:val="left" w:pos="284"/>
        </w:tabs>
        <w:spacing w:after="120"/>
        <w:ind w:left="709" w:hanging="709"/>
        <w:rPr>
          <w:rFonts w:cs="Times New Roman"/>
          <w:color w:val="000000" w:themeColor="text1"/>
          <w:szCs w:val="24"/>
          <w:shd w:val="clear" w:color="auto" w:fill="FFFFFF"/>
        </w:rPr>
      </w:pPr>
      <w:r>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Hanahan</w:t>
      </w:r>
      <w:proofErr w:type="spellEnd"/>
      <w:r w:rsidR="00653166" w:rsidRPr="00653166">
        <w:rPr>
          <w:rFonts w:cs="Times New Roman"/>
          <w:color w:val="000000" w:themeColor="text1"/>
          <w:szCs w:val="24"/>
          <w:shd w:val="clear" w:color="auto" w:fill="FFFFFF"/>
        </w:rPr>
        <w:t xml:space="preserve"> D, </w:t>
      </w:r>
      <w:proofErr w:type="spellStart"/>
      <w:r w:rsidR="00653166" w:rsidRPr="00653166">
        <w:rPr>
          <w:rFonts w:cs="Times New Roman"/>
          <w:color w:val="000000" w:themeColor="text1"/>
          <w:szCs w:val="24"/>
          <w:shd w:val="clear" w:color="auto" w:fill="FFFFFF"/>
        </w:rPr>
        <w:t>Coussens</w:t>
      </w:r>
      <w:proofErr w:type="spellEnd"/>
      <w:r w:rsidR="00653166" w:rsidRPr="00653166">
        <w:rPr>
          <w:rFonts w:cs="Times New Roman"/>
          <w:color w:val="000000" w:themeColor="text1"/>
          <w:szCs w:val="24"/>
          <w:shd w:val="clear" w:color="auto" w:fill="FFFFFF"/>
        </w:rPr>
        <w:t xml:space="preserve"> LM. Accessories </w:t>
      </w:r>
      <w:proofErr w:type="spellStart"/>
      <w:r w:rsidR="00653166" w:rsidRPr="00653166">
        <w:rPr>
          <w:rFonts w:cs="Times New Roman"/>
          <w:color w:val="000000" w:themeColor="text1"/>
          <w:szCs w:val="24"/>
          <w:shd w:val="clear" w:color="auto" w:fill="FFFFFF"/>
        </w:rPr>
        <w:t>to</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the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crime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functions</w:t>
      </w:r>
      <w:proofErr w:type="spellEnd"/>
      <w:r w:rsidR="00653166" w:rsidRPr="00653166">
        <w:rPr>
          <w:rFonts w:cs="Times New Roman"/>
          <w:color w:val="000000" w:themeColor="text1"/>
          <w:szCs w:val="24"/>
          <w:shd w:val="clear" w:color="auto" w:fill="FFFFFF"/>
        </w:rPr>
        <w:t xml:space="preserve"> of </w:t>
      </w:r>
      <w:proofErr w:type="spellStart"/>
      <w:r w:rsidR="00653166" w:rsidRPr="00653166">
        <w:rPr>
          <w:rFonts w:cs="Times New Roman"/>
          <w:color w:val="000000" w:themeColor="text1"/>
          <w:szCs w:val="24"/>
          <w:shd w:val="clear" w:color="auto" w:fill="FFFFFF"/>
        </w:rPr>
        <w:t>cells</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recruited</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to</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the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tumor</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microenvironment</w:t>
      </w:r>
      <w:proofErr w:type="spellEnd"/>
      <w:r w:rsidR="00653166" w:rsidRPr="00653166">
        <w:rPr>
          <w:rFonts w:cs="Times New Roman"/>
          <w:color w:val="000000" w:themeColor="text1"/>
          <w:szCs w:val="24"/>
          <w:shd w:val="clear" w:color="auto" w:fill="FFFFFF"/>
        </w:rPr>
        <w:t xml:space="preserve">. Cancer Cell. 2012 Mar 20;21(3):309-22. </w:t>
      </w:r>
      <w:proofErr w:type="spellStart"/>
      <w:r w:rsidR="00653166" w:rsidRPr="00653166">
        <w:rPr>
          <w:rFonts w:cs="Times New Roman"/>
          <w:color w:val="000000" w:themeColor="text1"/>
          <w:szCs w:val="24"/>
          <w:shd w:val="clear" w:color="auto" w:fill="FFFFFF"/>
        </w:rPr>
        <w:t>doi</w:t>
      </w:r>
      <w:proofErr w:type="spellEnd"/>
      <w:r w:rsidR="00653166" w:rsidRPr="00653166">
        <w:rPr>
          <w:rFonts w:cs="Times New Roman"/>
          <w:color w:val="000000" w:themeColor="text1"/>
          <w:szCs w:val="24"/>
          <w:shd w:val="clear" w:color="auto" w:fill="FFFFFF"/>
        </w:rPr>
        <w:t>: 10.1016/j.ccr.2012.02.022. PMID: 22439926.</w:t>
      </w:r>
    </w:p>
    <w:p w14:paraId="14540116" w14:textId="4D1A7173" w:rsidR="00653166" w:rsidRPr="007108C9" w:rsidRDefault="007D32C3" w:rsidP="00415C07">
      <w:pPr>
        <w:tabs>
          <w:tab w:val="left" w:pos="426"/>
        </w:tabs>
        <w:spacing w:after="120"/>
        <w:ind w:left="709" w:hanging="709"/>
        <w:rPr>
          <w:rFonts w:cs="Times New Roman"/>
          <w:color w:val="000000" w:themeColor="text1"/>
          <w:szCs w:val="24"/>
          <w:shd w:val="clear" w:color="auto" w:fill="FFFFFF"/>
        </w:rPr>
      </w:pPr>
      <w:r>
        <w:rPr>
          <w:rFonts w:cs="Times New Roman"/>
          <w:color w:val="000000" w:themeColor="text1"/>
          <w:szCs w:val="24"/>
        </w:rPr>
        <w:t xml:space="preserve">   </w:t>
      </w:r>
      <w:r w:rsidR="00415C07">
        <w:rPr>
          <w:rFonts w:cs="Times New Roman"/>
          <w:color w:val="000000" w:themeColor="text1"/>
          <w:szCs w:val="24"/>
        </w:rPr>
        <w:t xml:space="preserve"> </w:t>
      </w:r>
      <w:r>
        <w:rPr>
          <w:rFonts w:cs="Times New Roman"/>
          <w:color w:val="000000" w:themeColor="text1"/>
          <w:szCs w:val="24"/>
        </w:rPr>
        <w:t xml:space="preserve">  </w:t>
      </w:r>
      <w:proofErr w:type="spellStart"/>
      <w:r w:rsidR="00653166" w:rsidRPr="00653166">
        <w:rPr>
          <w:rFonts w:cs="Times New Roman"/>
          <w:color w:val="000000" w:themeColor="text1"/>
          <w:szCs w:val="24"/>
        </w:rPr>
        <w:t>Hisaka</w:t>
      </w:r>
      <w:proofErr w:type="spellEnd"/>
      <w:r w:rsidR="00653166" w:rsidRPr="00653166">
        <w:rPr>
          <w:rFonts w:cs="Times New Roman"/>
          <w:color w:val="000000" w:themeColor="text1"/>
          <w:szCs w:val="24"/>
        </w:rPr>
        <w:t xml:space="preserve">, T., </w:t>
      </w:r>
      <w:proofErr w:type="spellStart"/>
      <w:r w:rsidR="00653166" w:rsidRPr="00653166">
        <w:rPr>
          <w:rFonts w:cs="Times New Roman"/>
          <w:color w:val="000000" w:themeColor="text1"/>
          <w:szCs w:val="24"/>
        </w:rPr>
        <w:t>Sakai</w:t>
      </w:r>
      <w:proofErr w:type="spellEnd"/>
      <w:r w:rsidR="00653166" w:rsidRPr="00653166">
        <w:rPr>
          <w:rFonts w:cs="Times New Roman"/>
          <w:color w:val="000000" w:themeColor="text1"/>
          <w:szCs w:val="24"/>
        </w:rPr>
        <w:t xml:space="preserve">, H., </w:t>
      </w:r>
      <w:proofErr w:type="spellStart"/>
      <w:r w:rsidR="00653166" w:rsidRPr="00653166">
        <w:rPr>
          <w:rFonts w:cs="Times New Roman"/>
          <w:color w:val="000000" w:themeColor="text1"/>
          <w:szCs w:val="24"/>
        </w:rPr>
        <w:t>Sato</w:t>
      </w:r>
      <w:proofErr w:type="spellEnd"/>
      <w:r w:rsidR="00653166" w:rsidRPr="00653166">
        <w:rPr>
          <w:rFonts w:cs="Times New Roman"/>
          <w:color w:val="000000" w:themeColor="text1"/>
          <w:szCs w:val="24"/>
        </w:rPr>
        <w:t xml:space="preserve">, T., </w:t>
      </w:r>
      <w:proofErr w:type="spellStart"/>
      <w:r w:rsidR="00653166" w:rsidRPr="00653166">
        <w:rPr>
          <w:rFonts w:cs="Times New Roman"/>
          <w:color w:val="000000" w:themeColor="text1"/>
          <w:szCs w:val="24"/>
        </w:rPr>
        <w:t>Goto</w:t>
      </w:r>
      <w:proofErr w:type="spellEnd"/>
      <w:r w:rsidR="00653166" w:rsidRPr="00653166">
        <w:rPr>
          <w:rFonts w:cs="Times New Roman"/>
          <w:color w:val="000000" w:themeColor="text1"/>
          <w:szCs w:val="24"/>
        </w:rPr>
        <w:t xml:space="preserve">, Y., </w:t>
      </w:r>
      <w:proofErr w:type="spellStart"/>
      <w:r w:rsidR="00653166" w:rsidRPr="00653166">
        <w:rPr>
          <w:rFonts w:cs="Times New Roman"/>
          <w:color w:val="000000" w:themeColor="text1"/>
          <w:szCs w:val="24"/>
        </w:rPr>
        <w:t>Nomura</w:t>
      </w:r>
      <w:proofErr w:type="spellEnd"/>
      <w:r w:rsidR="00653166" w:rsidRPr="00653166">
        <w:rPr>
          <w:rFonts w:cs="Times New Roman"/>
          <w:color w:val="000000" w:themeColor="text1"/>
          <w:szCs w:val="24"/>
        </w:rPr>
        <w:t xml:space="preserve">, Y., </w:t>
      </w:r>
      <w:proofErr w:type="spellStart"/>
      <w:r w:rsidR="00653166" w:rsidRPr="00653166">
        <w:rPr>
          <w:rFonts w:cs="Times New Roman"/>
          <w:color w:val="000000" w:themeColor="text1"/>
          <w:szCs w:val="24"/>
        </w:rPr>
        <w:t>Fukutomi</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Fujita</w:t>
      </w:r>
      <w:proofErr w:type="spellEnd"/>
      <w:r w:rsidR="00653166" w:rsidRPr="00653166">
        <w:rPr>
          <w:rFonts w:cs="Times New Roman"/>
          <w:color w:val="000000" w:themeColor="text1"/>
          <w:szCs w:val="24"/>
        </w:rPr>
        <w:t xml:space="preserve">, F., </w:t>
      </w:r>
      <w:proofErr w:type="spellStart"/>
      <w:r w:rsidR="00653166" w:rsidRPr="00653166">
        <w:rPr>
          <w:rFonts w:cs="Times New Roman"/>
          <w:color w:val="000000" w:themeColor="text1"/>
          <w:szCs w:val="24"/>
        </w:rPr>
        <w:t>Mizobe</w:t>
      </w:r>
      <w:proofErr w:type="spellEnd"/>
      <w:r w:rsidR="00653166" w:rsidRPr="00653166">
        <w:rPr>
          <w:rFonts w:cs="Times New Roman"/>
          <w:color w:val="000000" w:themeColor="text1"/>
          <w:szCs w:val="24"/>
        </w:rPr>
        <w:t xml:space="preserve">, T., </w:t>
      </w:r>
      <w:proofErr w:type="spellStart"/>
      <w:r w:rsidR="00653166" w:rsidRPr="00653166">
        <w:rPr>
          <w:rFonts w:cs="Times New Roman"/>
          <w:color w:val="000000" w:themeColor="text1"/>
          <w:szCs w:val="24"/>
        </w:rPr>
        <w:t>Nakashima</w:t>
      </w:r>
      <w:proofErr w:type="spellEnd"/>
      <w:r w:rsidR="00653166" w:rsidRPr="00653166">
        <w:rPr>
          <w:rFonts w:cs="Times New Roman"/>
          <w:color w:val="000000" w:themeColor="text1"/>
          <w:szCs w:val="24"/>
        </w:rPr>
        <w:t xml:space="preserve">, O., </w:t>
      </w:r>
      <w:proofErr w:type="spellStart"/>
      <w:r w:rsidR="00653166" w:rsidRPr="00653166">
        <w:rPr>
          <w:rFonts w:cs="Times New Roman"/>
          <w:color w:val="000000" w:themeColor="text1"/>
          <w:szCs w:val="24"/>
        </w:rPr>
        <w:t>Tanigawa</w:t>
      </w:r>
      <w:proofErr w:type="spellEnd"/>
      <w:r w:rsidR="00653166" w:rsidRPr="00653166">
        <w:rPr>
          <w:rFonts w:cs="Times New Roman"/>
          <w:color w:val="000000" w:themeColor="text1"/>
          <w:szCs w:val="24"/>
        </w:rPr>
        <w:t xml:space="preserve">, M., </w:t>
      </w:r>
      <w:proofErr w:type="spellStart"/>
      <w:r w:rsidR="00653166" w:rsidRPr="00653166">
        <w:rPr>
          <w:rFonts w:cs="Times New Roman"/>
          <w:color w:val="000000" w:themeColor="text1"/>
          <w:szCs w:val="24"/>
        </w:rPr>
        <w:t>Naito</w:t>
      </w:r>
      <w:proofErr w:type="spellEnd"/>
      <w:r w:rsidR="00653166" w:rsidRPr="00653166">
        <w:rPr>
          <w:rFonts w:cs="Times New Roman"/>
          <w:color w:val="000000" w:themeColor="text1"/>
          <w:szCs w:val="24"/>
        </w:rPr>
        <w:t xml:space="preserve">, Y., </w:t>
      </w:r>
      <w:proofErr w:type="spellStart"/>
      <w:r w:rsidR="00653166" w:rsidRPr="00653166">
        <w:rPr>
          <w:rFonts w:cs="Times New Roman"/>
          <w:color w:val="000000" w:themeColor="text1"/>
          <w:szCs w:val="24"/>
        </w:rPr>
        <w:t>Akiba</w:t>
      </w:r>
      <w:proofErr w:type="spellEnd"/>
      <w:r w:rsidR="00653166" w:rsidRPr="00653166">
        <w:rPr>
          <w:rFonts w:cs="Times New Roman"/>
          <w:color w:val="000000" w:themeColor="text1"/>
          <w:szCs w:val="24"/>
        </w:rPr>
        <w:t xml:space="preserve">, J., </w:t>
      </w:r>
      <w:proofErr w:type="spellStart"/>
      <w:r w:rsidR="00653166" w:rsidRPr="00653166">
        <w:rPr>
          <w:rFonts w:cs="Times New Roman"/>
          <w:color w:val="000000" w:themeColor="text1"/>
          <w:szCs w:val="24"/>
        </w:rPr>
        <w:t>Ogasawara</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Nakashima</w:t>
      </w:r>
      <w:proofErr w:type="spellEnd"/>
      <w:r w:rsidR="00653166" w:rsidRPr="00653166">
        <w:rPr>
          <w:rFonts w:cs="Times New Roman"/>
          <w:color w:val="000000" w:themeColor="text1"/>
          <w:szCs w:val="24"/>
        </w:rPr>
        <w:t xml:space="preserve">, K., </w:t>
      </w:r>
      <w:proofErr w:type="spellStart"/>
      <w:r w:rsidR="00653166" w:rsidRPr="00653166">
        <w:rPr>
          <w:rFonts w:cs="Times New Roman"/>
          <w:color w:val="000000" w:themeColor="text1"/>
          <w:szCs w:val="24"/>
        </w:rPr>
        <w:t>Akagi</w:t>
      </w:r>
      <w:proofErr w:type="spellEnd"/>
      <w:r w:rsidR="00653166" w:rsidRPr="00653166">
        <w:rPr>
          <w:rFonts w:cs="Times New Roman"/>
          <w:color w:val="000000" w:themeColor="text1"/>
          <w:szCs w:val="24"/>
        </w:rPr>
        <w:t xml:space="preserve">, Y., </w:t>
      </w:r>
      <w:proofErr w:type="spellStart"/>
      <w:r w:rsidR="00653166" w:rsidRPr="00653166">
        <w:rPr>
          <w:rFonts w:cs="Times New Roman"/>
          <w:color w:val="000000" w:themeColor="text1"/>
          <w:szCs w:val="24"/>
        </w:rPr>
        <w:t>Okuda</w:t>
      </w:r>
      <w:proofErr w:type="spellEnd"/>
      <w:r w:rsidR="00653166" w:rsidRPr="00653166">
        <w:rPr>
          <w:rFonts w:cs="Times New Roman"/>
          <w:color w:val="000000" w:themeColor="text1"/>
          <w:szCs w:val="24"/>
        </w:rPr>
        <w:t xml:space="preserve">, K.,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Yano</w:t>
      </w:r>
      <w:proofErr w:type="spellEnd"/>
      <w:r w:rsidR="00653166" w:rsidRPr="00653166">
        <w:rPr>
          <w:rFonts w:cs="Times New Roman"/>
          <w:color w:val="000000" w:themeColor="text1"/>
          <w:szCs w:val="24"/>
        </w:rPr>
        <w:t xml:space="preserve">, H. (2020). </w:t>
      </w:r>
      <w:proofErr w:type="spellStart"/>
      <w:r w:rsidR="00653166" w:rsidRPr="00653166">
        <w:rPr>
          <w:rFonts w:cs="Times New Roman"/>
          <w:color w:val="000000" w:themeColor="text1"/>
          <w:szCs w:val="24"/>
        </w:rPr>
        <w:t>Quercetin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Suppresses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Proliferation</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Liver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Cell </w:t>
      </w:r>
      <w:proofErr w:type="spellStart"/>
      <w:r w:rsidR="00653166" w:rsidRPr="00653166">
        <w:rPr>
          <w:rFonts w:cs="Times New Roman"/>
          <w:color w:val="000000" w:themeColor="text1"/>
          <w:szCs w:val="24"/>
        </w:rPr>
        <w:t>Lines</w:t>
      </w:r>
      <w:proofErr w:type="spellEnd"/>
      <w:r w:rsidR="00653166" w:rsidRPr="00653166">
        <w:rPr>
          <w:rFonts w:cs="Times New Roman"/>
          <w:color w:val="000000" w:themeColor="text1"/>
          <w:szCs w:val="24"/>
        </w:rPr>
        <w:t xml:space="preserve"> </w:t>
      </w:r>
      <w:proofErr w:type="spellStart"/>
      <w:r w:rsidR="00653166" w:rsidRPr="007108C9">
        <w:rPr>
          <w:rFonts w:cs="Times New Roman"/>
          <w:color w:val="000000" w:themeColor="text1"/>
          <w:szCs w:val="24"/>
        </w:rPr>
        <w:t>In</w:t>
      </w:r>
      <w:proofErr w:type="spellEnd"/>
      <w:r w:rsidR="00653166" w:rsidRPr="007108C9">
        <w:rPr>
          <w:rFonts w:cs="Times New Roman"/>
          <w:color w:val="000000" w:themeColor="text1"/>
          <w:szCs w:val="24"/>
        </w:rPr>
        <w:t xml:space="preserve"> Vitro.</w:t>
      </w:r>
      <w:r w:rsidR="00653166" w:rsidRPr="007108C9">
        <w:rPr>
          <w:rStyle w:val="apple-converted-space"/>
          <w:rFonts w:cs="Times New Roman"/>
          <w:color w:val="000000" w:themeColor="text1"/>
          <w:szCs w:val="24"/>
        </w:rPr>
        <w:t> </w:t>
      </w:r>
      <w:proofErr w:type="spellStart"/>
      <w:r w:rsidR="00653166" w:rsidRPr="007108C9">
        <w:rPr>
          <w:rFonts w:cs="Times New Roman"/>
          <w:i/>
          <w:iCs/>
          <w:color w:val="000000" w:themeColor="text1"/>
          <w:szCs w:val="24"/>
        </w:rPr>
        <w:t>Anticancer</w:t>
      </w:r>
      <w:proofErr w:type="spellEnd"/>
      <w:r w:rsidR="00653166" w:rsidRPr="007108C9">
        <w:rPr>
          <w:rFonts w:cs="Times New Roman"/>
          <w:i/>
          <w:iCs/>
          <w:color w:val="000000" w:themeColor="text1"/>
          <w:szCs w:val="24"/>
        </w:rPr>
        <w:t xml:space="preserve"> </w:t>
      </w:r>
      <w:proofErr w:type="spellStart"/>
      <w:r w:rsidR="00653166" w:rsidRPr="007108C9">
        <w:rPr>
          <w:rFonts w:cs="Times New Roman"/>
          <w:i/>
          <w:iCs/>
          <w:color w:val="000000" w:themeColor="text1"/>
          <w:szCs w:val="24"/>
        </w:rPr>
        <w:t>Research</w:t>
      </w:r>
      <w:proofErr w:type="spellEnd"/>
      <w:r w:rsidR="00653166" w:rsidRPr="007108C9">
        <w:rPr>
          <w:rFonts w:cs="Times New Roman"/>
          <w:color w:val="000000" w:themeColor="text1"/>
          <w:szCs w:val="24"/>
        </w:rPr>
        <w:t>,</w:t>
      </w:r>
      <w:r w:rsidR="00653166" w:rsidRPr="007108C9">
        <w:rPr>
          <w:rStyle w:val="apple-converted-space"/>
          <w:rFonts w:cs="Times New Roman"/>
          <w:color w:val="000000" w:themeColor="text1"/>
          <w:szCs w:val="24"/>
        </w:rPr>
        <w:t> </w:t>
      </w:r>
      <w:r w:rsidR="00653166" w:rsidRPr="007108C9">
        <w:rPr>
          <w:rFonts w:cs="Times New Roman"/>
          <w:i/>
          <w:iCs/>
          <w:color w:val="000000" w:themeColor="text1"/>
          <w:szCs w:val="24"/>
        </w:rPr>
        <w:t>40</w:t>
      </w:r>
      <w:r w:rsidR="00653166" w:rsidRPr="007108C9">
        <w:rPr>
          <w:rFonts w:cs="Times New Roman"/>
          <w:color w:val="000000" w:themeColor="text1"/>
          <w:szCs w:val="24"/>
        </w:rPr>
        <w:t>(8), 4695-4700.</w:t>
      </w:r>
      <w:r w:rsidR="00653166" w:rsidRPr="007108C9">
        <w:rPr>
          <w:rStyle w:val="apple-converted-space"/>
          <w:rFonts w:cs="Times New Roman"/>
          <w:color w:val="000000" w:themeColor="text1"/>
          <w:szCs w:val="24"/>
        </w:rPr>
        <w:t> </w:t>
      </w:r>
      <w:hyperlink r:id="rId52" w:history="1">
        <w:r w:rsidR="00653166" w:rsidRPr="007108C9">
          <w:rPr>
            <w:rStyle w:val="Kpr"/>
            <w:rFonts w:cs="Times New Roman"/>
            <w:color w:val="000000" w:themeColor="text1"/>
            <w:szCs w:val="24"/>
            <w:u w:val="none"/>
          </w:rPr>
          <w:t>https://doi.org/10.21873/anticanres.14469</w:t>
        </w:r>
      </w:hyperlink>
    </w:p>
    <w:p w14:paraId="75BA62C2" w14:textId="4E6E4BED" w:rsidR="00653166" w:rsidRPr="007108C9" w:rsidRDefault="0062632D" w:rsidP="00415C07">
      <w:pPr>
        <w:tabs>
          <w:tab w:val="left" w:pos="426"/>
        </w:tabs>
        <w:spacing w:after="120"/>
        <w:ind w:left="709" w:hanging="709"/>
        <w:rPr>
          <w:rFonts w:cs="Times New Roman"/>
          <w:color w:val="000000" w:themeColor="text1"/>
          <w:szCs w:val="24"/>
        </w:rPr>
      </w:pPr>
      <w:r w:rsidRPr="007108C9">
        <w:rPr>
          <w:color w:val="000000" w:themeColor="text1"/>
        </w:rPr>
        <w:t xml:space="preserve">      </w:t>
      </w:r>
      <w:hyperlink r:id="rId53" w:history="1">
        <w:r w:rsidRPr="007108C9">
          <w:rPr>
            <w:rStyle w:val="Kpr"/>
            <w:rFonts w:cs="Times New Roman"/>
            <w:color w:val="000000" w:themeColor="text1"/>
            <w:szCs w:val="24"/>
            <w:u w:val="none"/>
          </w:rPr>
          <w:t>https://www.who.int/news-room/fact-sheets/detail/cancer</w:t>
        </w:r>
      </w:hyperlink>
    </w:p>
    <w:p w14:paraId="0A6BAE68" w14:textId="78639C56" w:rsidR="00653166" w:rsidRPr="007108C9" w:rsidRDefault="0062632D" w:rsidP="00415C07">
      <w:pPr>
        <w:tabs>
          <w:tab w:val="left" w:pos="426"/>
        </w:tabs>
        <w:spacing w:after="120"/>
        <w:ind w:left="709" w:hanging="709"/>
        <w:rPr>
          <w:rFonts w:cs="Times New Roman"/>
          <w:color w:val="000000" w:themeColor="text1"/>
          <w:szCs w:val="24"/>
        </w:rPr>
      </w:pPr>
      <w:r w:rsidRPr="007108C9">
        <w:rPr>
          <w:rFonts w:cs="Times New Roman"/>
          <w:color w:val="000000" w:themeColor="text1"/>
          <w:szCs w:val="24"/>
        </w:rPr>
        <w:t xml:space="preserve">      </w:t>
      </w:r>
      <w:proofErr w:type="spellStart"/>
      <w:r w:rsidR="00653166" w:rsidRPr="007108C9">
        <w:rPr>
          <w:rFonts w:cs="Times New Roman"/>
          <w:color w:val="000000" w:themeColor="text1"/>
          <w:szCs w:val="24"/>
        </w:rPr>
        <w:t>Jahangiri</w:t>
      </w:r>
      <w:proofErr w:type="spellEnd"/>
      <w:r w:rsidR="00653166" w:rsidRPr="007108C9">
        <w:rPr>
          <w:rFonts w:cs="Times New Roman"/>
          <w:color w:val="000000" w:themeColor="text1"/>
          <w:szCs w:val="24"/>
        </w:rPr>
        <w:t xml:space="preserve">, L. (2023). </w:t>
      </w:r>
      <w:proofErr w:type="spellStart"/>
      <w:r w:rsidR="00653166" w:rsidRPr="007108C9">
        <w:rPr>
          <w:rFonts w:cs="Times New Roman"/>
          <w:color w:val="000000" w:themeColor="text1"/>
          <w:szCs w:val="24"/>
        </w:rPr>
        <w:t>Metastasis</w:t>
      </w:r>
      <w:proofErr w:type="spellEnd"/>
      <w:r w:rsidR="00653166" w:rsidRPr="007108C9">
        <w:rPr>
          <w:rFonts w:cs="Times New Roman"/>
          <w:color w:val="000000" w:themeColor="text1"/>
          <w:szCs w:val="24"/>
        </w:rPr>
        <w:t xml:space="preserve"> in </w:t>
      </w:r>
      <w:proofErr w:type="spellStart"/>
      <w:r w:rsidR="00653166" w:rsidRPr="007108C9">
        <w:rPr>
          <w:rFonts w:cs="Times New Roman"/>
          <w:color w:val="000000" w:themeColor="text1"/>
          <w:szCs w:val="24"/>
        </w:rPr>
        <w:t>Neuroblastoma</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and</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Its</w:t>
      </w:r>
      <w:proofErr w:type="spellEnd"/>
      <w:r w:rsidR="00653166" w:rsidRPr="007108C9">
        <w:rPr>
          <w:rFonts w:cs="Times New Roman"/>
          <w:color w:val="000000" w:themeColor="text1"/>
          <w:szCs w:val="24"/>
        </w:rPr>
        <w:t xml:space="preserve"> Link </w:t>
      </w:r>
      <w:proofErr w:type="spellStart"/>
      <w:r w:rsidR="00653166" w:rsidRPr="007108C9">
        <w:rPr>
          <w:rFonts w:cs="Times New Roman"/>
          <w:color w:val="000000" w:themeColor="text1"/>
          <w:szCs w:val="24"/>
        </w:rPr>
        <w:t>to</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Autophagy</w:t>
      </w:r>
      <w:proofErr w:type="spellEnd"/>
      <w:r w:rsidR="00653166" w:rsidRPr="007108C9">
        <w:rPr>
          <w:rFonts w:cs="Times New Roman"/>
          <w:color w:val="000000" w:themeColor="text1"/>
          <w:szCs w:val="24"/>
        </w:rPr>
        <w:t>.</w:t>
      </w:r>
      <w:r w:rsidR="00653166" w:rsidRPr="007108C9">
        <w:rPr>
          <w:rStyle w:val="apple-converted-space"/>
          <w:rFonts w:cs="Times New Roman"/>
          <w:color w:val="000000" w:themeColor="text1"/>
          <w:szCs w:val="24"/>
        </w:rPr>
        <w:t> </w:t>
      </w:r>
      <w:r w:rsidR="00653166" w:rsidRPr="007108C9">
        <w:rPr>
          <w:rFonts w:cs="Times New Roman"/>
          <w:color w:val="000000" w:themeColor="text1"/>
          <w:szCs w:val="24"/>
        </w:rPr>
        <w:t>Life,</w:t>
      </w:r>
      <w:r w:rsidR="00653166" w:rsidRPr="007108C9">
        <w:rPr>
          <w:rStyle w:val="apple-converted-space"/>
          <w:rFonts w:cs="Times New Roman"/>
          <w:color w:val="000000" w:themeColor="text1"/>
          <w:szCs w:val="24"/>
        </w:rPr>
        <w:t> </w:t>
      </w:r>
      <w:r w:rsidR="00653166" w:rsidRPr="007108C9">
        <w:rPr>
          <w:rFonts w:cs="Times New Roman"/>
          <w:color w:val="000000" w:themeColor="text1"/>
          <w:szCs w:val="24"/>
        </w:rPr>
        <w:t>13(3), 818.</w:t>
      </w:r>
      <w:r w:rsidR="00653166" w:rsidRPr="007108C9">
        <w:rPr>
          <w:rStyle w:val="apple-converted-space"/>
          <w:rFonts w:cs="Times New Roman"/>
          <w:color w:val="000000" w:themeColor="text1"/>
          <w:szCs w:val="24"/>
        </w:rPr>
        <w:t> </w:t>
      </w:r>
      <w:hyperlink r:id="rId54" w:history="1">
        <w:r w:rsidR="00653166" w:rsidRPr="007108C9">
          <w:rPr>
            <w:rStyle w:val="Kpr"/>
            <w:rFonts w:cs="Times New Roman"/>
            <w:color w:val="000000" w:themeColor="text1"/>
            <w:szCs w:val="24"/>
            <w:u w:val="none"/>
          </w:rPr>
          <w:t>https://doi.org/10.3390/life13030818</w:t>
        </w:r>
      </w:hyperlink>
    </w:p>
    <w:p w14:paraId="600E7DE8" w14:textId="207175E5" w:rsidR="00653166" w:rsidRPr="007108C9" w:rsidRDefault="0062632D" w:rsidP="00415C07">
      <w:pPr>
        <w:tabs>
          <w:tab w:val="left" w:pos="426"/>
        </w:tabs>
        <w:spacing w:after="120"/>
        <w:ind w:left="709" w:hanging="709"/>
        <w:rPr>
          <w:rFonts w:cs="Times New Roman"/>
          <w:color w:val="000000" w:themeColor="text1"/>
          <w:szCs w:val="24"/>
        </w:rPr>
      </w:pPr>
      <w:r w:rsidRPr="007108C9">
        <w:rPr>
          <w:rFonts w:cs="Times New Roman"/>
          <w:color w:val="000000" w:themeColor="text1"/>
          <w:szCs w:val="24"/>
        </w:rPr>
        <w:t xml:space="preserve">       </w:t>
      </w:r>
      <w:proofErr w:type="spellStart"/>
      <w:r w:rsidR="00653166" w:rsidRPr="007108C9">
        <w:rPr>
          <w:rFonts w:cs="Times New Roman"/>
          <w:color w:val="000000" w:themeColor="text1"/>
          <w:szCs w:val="24"/>
        </w:rPr>
        <w:t>Jeong</w:t>
      </w:r>
      <w:proofErr w:type="spellEnd"/>
      <w:r w:rsidR="00653166" w:rsidRPr="007108C9">
        <w:rPr>
          <w:rFonts w:cs="Times New Roman"/>
          <w:color w:val="000000" w:themeColor="text1"/>
          <w:szCs w:val="24"/>
        </w:rPr>
        <w:t xml:space="preserve">, J.-H., An, J. Y., </w:t>
      </w:r>
      <w:proofErr w:type="spellStart"/>
      <w:r w:rsidR="00653166" w:rsidRPr="007108C9">
        <w:rPr>
          <w:rFonts w:cs="Times New Roman"/>
          <w:color w:val="000000" w:themeColor="text1"/>
          <w:szCs w:val="24"/>
        </w:rPr>
        <w:t>Kwon</w:t>
      </w:r>
      <w:proofErr w:type="spellEnd"/>
      <w:r w:rsidR="00653166" w:rsidRPr="007108C9">
        <w:rPr>
          <w:rFonts w:cs="Times New Roman"/>
          <w:color w:val="000000" w:themeColor="text1"/>
          <w:szCs w:val="24"/>
        </w:rPr>
        <w:t xml:space="preserve">, Y. T., </w:t>
      </w:r>
      <w:proofErr w:type="spellStart"/>
      <w:r w:rsidR="00653166" w:rsidRPr="007108C9">
        <w:rPr>
          <w:rFonts w:cs="Times New Roman"/>
          <w:color w:val="000000" w:themeColor="text1"/>
          <w:szCs w:val="24"/>
        </w:rPr>
        <w:t>Rhee</w:t>
      </w:r>
      <w:proofErr w:type="spellEnd"/>
      <w:r w:rsidR="00653166" w:rsidRPr="007108C9">
        <w:rPr>
          <w:rFonts w:cs="Times New Roman"/>
          <w:color w:val="000000" w:themeColor="text1"/>
          <w:szCs w:val="24"/>
        </w:rPr>
        <w:t xml:space="preserve">, J. G., </w:t>
      </w:r>
      <w:proofErr w:type="spellStart"/>
      <w:r w:rsidR="00384E62">
        <w:rPr>
          <w:rFonts w:cs="Times New Roman"/>
          <w:color w:val="000000" w:themeColor="text1"/>
          <w:szCs w:val="24"/>
        </w:rPr>
        <w:t>and</w:t>
      </w:r>
      <w:proofErr w:type="spellEnd"/>
      <w:r w:rsidR="00653166" w:rsidRPr="007108C9">
        <w:rPr>
          <w:rFonts w:cs="Times New Roman"/>
          <w:color w:val="000000" w:themeColor="text1"/>
          <w:szCs w:val="24"/>
        </w:rPr>
        <w:t xml:space="preserve"> Lee, Y. J. (2009). </w:t>
      </w:r>
      <w:proofErr w:type="spellStart"/>
      <w:r w:rsidR="00653166" w:rsidRPr="007108C9">
        <w:rPr>
          <w:rFonts w:cs="Times New Roman"/>
          <w:color w:val="000000" w:themeColor="text1"/>
          <w:szCs w:val="24"/>
        </w:rPr>
        <w:t>Effects</w:t>
      </w:r>
      <w:proofErr w:type="spellEnd"/>
      <w:r w:rsidR="00653166" w:rsidRPr="007108C9">
        <w:rPr>
          <w:rFonts w:cs="Times New Roman"/>
          <w:color w:val="000000" w:themeColor="text1"/>
          <w:szCs w:val="24"/>
        </w:rPr>
        <w:t xml:space="preserve"> of </w:t>
      </w:r>
      <w:proofErr w:type="spellStart"/>
      <w:r w:rsidR="00653166" w:rsidRPr="007108C9">
        <w:rPr>
          <w:rFonts w:cs="Times New Roman"/>
          <w:color w:val="000000" w:themeColor="text1"/>
          <w:szCs w:val="24"/>
        </w:rPr>
        <w:t>low</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dose</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quercetin</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Cancer</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cell-specific</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inhibition</w:t>
      </w:r>
      <w:proofErr w:type="spellEnd"/>
      <w:r w:rsidR="00653166" w:rsidRPr="007108C9">
        <w:rPr>
          <w:rFonts w:cs="Times New Roman"/>
          <w:color w:val="000000" w:themeColor="text1"/>
          <w:szCs w:val="24"/>
        </w:rPr>
        <w:t xml:space="preserve"> of </w:t>
      </w:r>
      <w:proofErr w:type="spellStart"/>
      <w:r w:rsidR="00653166" w:rsidRPr="007108C9">
        <w:rPr>
          <w:rFonts w:cs="Times New Roman"/>
          <w:color w:val="000000" w:themeColor="text1"/>
          <w:szCs w:val="24"/>
        </w:rPr>
        <w:t>cell</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cycle</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progression</w:t>
      </w:r>
      <w:proofErr w:type="spellEnd"/>
      <w:r w:rsidR="00653166" w:rsidRPr="007108C9">
        <w:rPr>
          <w:rFonts w:cs="Times New Roman"/>
          <w:color w:val="000000" w:themeColor="text1"/>
          <w:szCs w:val="24"/>
        </w:rPr>
        <w:t>.</w:t>
      </w:r>
      <w:r w:rsidR="00653166" w:rsidRPr="007108C9">
        <w:rPr>
          <w:rStyle w:val="apple-converted-space"/>
          <w:rFonts w:cs="Times New Roman"/>
          <w:color w:val="000000" w:themeColor="text1"/>
          <w:szCs w:val="24"/>
        </w:rPr>
        <w:t> </w:t>
      </w:r>
      <w:proofErr w:type="spellStart"/>
      <w:r w:rsidR="00653166" w:rsidRPr="007108C9">
        <w:rPr>
          <w:rFonts w:cs="Times New Roman"/>
          <w:color w:val="000000" w:themeColor="text1"/>
          <w:szCs w:val="24"/>
        </w:rPr>
        <w:t>Journal</w:t>
      </w:r>
      <w:proofErr w:type="spellEnd"/>
      <w:r w:rsidR="00653166" w:rsidRPr="007108C9">
        <w:rPr>
          <w:rFonts w:cs="Times New Roman"/>
          <w:color w:val="000000" w:themeColor="text1"/>
          <w:szCs w:val="24"/>
        </w:rPr>
        <w:t xml:space="preserve"> of </w:t>
      </w:r>
      <w:proofErr w:type="spellStart"/>
      <w:r w:rsidR="00653166" w:rsidRPr="007108C9">
        <w:rPr>
          <w:rFonts w:cs="Times New Roman"/>
          <w:color w:val="000000" w:themeColor="text1"/>
          <w:szCs w:val="24"/>
        </w:rPr>
        <w:t>cellular</w:t>
      </w:r>
      <w:proofErr w:type="spellEnd"/>
      <w:r w:rsidR="00653166" w:rsidRPr="007108C9">
        <w:rPr>
          <w:rFonts w:cs="Times New Roman"/>
          <w:color w:val="000000" w:themeColor="text1"/>
          <w:szCs w:val="24"/>
        </w:rPr>
        <w:t xml:space="preserve"> </w:t>
      </w:r>
      <w:proofErr w:type="spellStart"/>
      <w:r w:rsidR="00653166" w:rsidRPr="007108C9">
        <w:rPr>
          <w:rFonts w:cs="Times New Roman"/>
          <w:color w:val="000000" w:themeColor="text1"/>
          <w:szCs w:val="24"/>
        </w:rPr>
        <w:t>biochemistry</w:t>
      </w:r>
      <w:proofErr w:type="spellEnd"/>
      <w:r w:rsidR="00653166" w:rsidRPr="007108C9">
        <w:rPr>
          <w:rFonts w:cs="Times New Roman"/>
          <w:color w:val="000000" w:themeColor="text1"/>
          <w:szCs w:val="24"/>
        </w:rPr>
        <w:t>,</w:t>
      </w:r>
      <w:r w:rsidR="00653166" w:rsidRPr="007108C9">
        <w:rPr>
          <w:rStyle w:val="apple-converted-space"/>
          <w:rFonts w:cs="Times New Roman"/>
          <w:color w:val="000000" w:themeColor="text1"/>
          <w:szCs w:val="24"/>
        </w:rPr>
        <w:t> </w:t>
      </w:r>
      <w:r w:rsidR="00653166" w:rsidRPr="007108C9">
        <w:rPr>
          <w:rFonts w:cs="Times New Roman"/>
          <w:color w:val="000000" w:themeColor="text1"/>
          <w:szCs w:val="24"/>
        </w:rPr>
        <w:t>106(1), 73-82.</w:t>
      </w:r>
      <w:r w:rsidR="00653166" w:rsidRPr="007108C9">
        <w:rPr>
          <w:rStyle w:val="apple-converted-space"/>
          <w:rFonts w:cs="Times New Roman"/>
          <w:color w:val="000000" w:themeColor="text1"/>
          <w:szCs w:val="24"/>
        </w:rPr>
        <w:t> </w:t>
      </w:r>
      <w:hyperlink r:id="rId55" w:history="1">
        <w:r w:rsidR="00653166" w:rsidRPr="007108C9">
          <w:rPr>
            <w:rStyle w:val="Kpr"/>
            <w:rFonts w:cs="Times New Roman"/>
            <w:color w:val="000000" w:themeColor="text1"/>
            <w:szCs w:val="24"/>
            <w:u w:val="none"/>
          </w:rPr>
          <w:t>https://doi.org/10.1002/jcb.21977</w:t>
        </w:r>
      </w:hyperlink>
    </w:p>
    <w:p w14:paraId="27011AFA" w14:textId="50C267F1" w:rsidR="00653166" w:rsidRPr="00653166" w:rsidRDefault="0062632D" w:rsidP="00415C07">
      <w:pPr>
        <w:tabs>
          <w:tab w:val="left" w:pos="426"/>
        </w:tabs>
        <w:spacing w:after="120"/>
        <w:ind w:left="709" w:hanging="709"/>
        <w:rPr>
          <w:rFonts w:cs="Times New Roman"/>
          <w:color w:val="000000" w:themeColor="text1"/>
          <w:szCs w:val="24"/>
        </w:rPr>
      </w:pPr>
      <w:r w:rsidRPr="007108C9">
        <w:rPr>
          <w:rFonts w:cs="Times New Roman"/>
          <w:color w:val="000000" w:themeColor="text1"/>
          <w:szCs w:val="24"/>
        </w:rPr>
        <w:t xml:space="preserve">      </w:t>
      </w:r>
      <w:proofErr w:type="spellStart"/>
      <w:r w:rsidR="00653166" w:rsidRPr="007108C9">
        <w:rPr>
          <w:rFonts w:cs="Times New Roman"/>
          <w:color w:val="000000" w:themeColor="text1"/>
          <w:szCs w:val="24"/>
        </w:rPr>
        <w:t>Kafoud</w:t>
      </w:r>
      <w:proofErr w:type="spellEnd"/>
      <w:r w:rsidR="00653166" w:rsidRPr="007108C9">
        <w:rPr>
          <w:rFonts w:cs="Times New Roman"/>
          <w:color w:val="000000" w:themeColor="text1"/>
          <w:szCs w:val="24"/>
        </w:rPr>
        <w:t xml:space="preserve">, A., </w:t>
      </w:r>
      <w:proofErr w:type="spellStart"/>
      <w:r w:rsidR="00653166" w:rsidRPr="007108C9">
        <w:rPr>
          <w:rFonts w:cs="Times New Roman"/>
          <w:color w:val="000000" w:themeColor="text1"/>
          <w:szCs w:val="24"/>
        </w:rPr>
        <w:t>Salahuddin</w:t>
      </w:r>
      <w:proofErr w:type="spellEnd"/>
      <w:r w:rsidR="00653166" w:rsidRPr="007108C9">
        <w:rPr>
          <w:rFonts w:cs="Times New Roman"/>
          <w:color w:val="000000" w:themeColor="text1"/>
          <w:szCs w:val="24"/>
        </w:rPr>
        <w:t xml:space="preserve">, Z., </w:t>
      </w:r>
      <w:proofErr w:type="spellStart"/>
      <w:r w:rsidR="00653166" w:rsidRPr="007108C9">
        <w:rPr>
          <w:rFonts w:cs="Times New Roman"/>
          <w:color w:val="000000" w:themeColor="text1"/>
          <w:szCs w:val="24"/>
        </w:rPr>
        <w:t>Ibrahim</w:t>
      </w:r>
      <w:proofErr w:type="spellEnd"/>
      <w:r w:rsidR="00653166" w:rsidRPr="007108C9">
        <w:rPr>
          <w:rFonts w:cs="Times New Roman"/>
          <w:color w:val="000000" w:themeColor="text1"/>
          <w:szCs w:val="24"/>
        </w:rPr>
        <w:t>, R. S., Al-</w:t>
      </w:r>
      <w:proofErr w:type="spellStart"/>
      <w:r w:rsidR="00653166" w:rsidRPr="007108C9">
        <w:rPr>
          <w:rFonts w:cs="Times New Roman"/>
          <w:color w:val="000000" w:themeColor="text1"/>
          <w:szCs w:val="24"/>
        </w:rPr>
        <w:t>Janahi</w:t>
      </w:r>
      <w:proofErr w:type="spellEnd"/>
      <w:r w:rsidR="00653166" w:rsidRPr="007108C9">
        <w:rPr>
          <w:rFonts w:cs="Times New Roman"/>
          <w:color w:val="000000" w:themeColor="text1"/>
          <w:szCs w:val="24"/>
        </w:rPr>
        <w:t xml:space="preserve">, R., </w:t>
      </w:r>
      <w:proofErr w:type="spellStart"/>
      <w:r w:rsidR="00653166" w:rsidRPr="007108C9">
        <w:rPr>
          <w:rFonts w:cs="Times New Roman"/>
          <w:color w:val="000000" w:themeColor="text1"/>
          <w:szCs w:val="24"/>
        </w:rPr>
        <w:t>Mazurakova</w:t>
      </w:r>
      <w:proofErr w:type="spellEnd"/>
      <w:r w:rsidR="00653166" w:rsidRPr="007108C9">
        <w:rPr>
          <w:rFonts w:cs="Times New Roman"/>
          <w:color w:val="000000" w:themeColor="text1"/>
          <w:szCs w:val="24"/>
        </w:rPr>
        <w:t xml:space="preserve">, A., </w:t>
      </w:r>
      <w:proofErr w:type="spellStart"/>
      <w:r w:rsidR="00653166" w:rsidRPr="007108C9">
        <w:rPr>
          <w:rFonts w:cs="Times New Roman"/>
          <w:color w:val="000000" w:themeColor="text1"/>
          <w:szCs w:val="24"/>
        </w:rPr>
        <w:t>Kubatka</w:t>
      </w:r>
      <w:proofErr w:type="spellEnd"/>
      <w:r w:rsidR="00653166" w:rsidRPr="007108C9">
        <w:rPr>
          <w:rFonts w:cs="Times New Roman"/>
          <w:color w:val="000000" w:themeColor="text1"/>
          <w:szCs w:val="24"/>
        </w:rPr>
        <w:t xml:space="preserve">, P.,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Büsselberg</w:t>
      </w:r>
      <w:proofErr w:type="spellEnd"/>
      <w:r w:rsidR="00653166" w:rsidRPr="00653166">
        <w:rPr>
          <w:rFonts w:cs="Times New Roman"/>
          <w:color w:val="000000" w:themeColor="text1"/>
          <w:szCs w:val="24"/>
        </w:rPr>
        <w:t xml:space="preserve">, D. (2023). </w:t>
      </w:r>
      <w:proofErr w:type="spellStart"/>
      <w:r w:rsidR="00653166" w:rsidRPr="00653166">
        <w:rPr>
          <w:rFonts w:cs="Times New Roman"/>
          <w:color w:val="000000" w:themeColor="text1"/>
          <w:szCs w:val="24"/>
        </w:rPr>
        <w:t>Potential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Treatment</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Options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for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with</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Polyphenols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through</w:t>
      </w:r>
      <w:proofErr w:type="spellEnd"/>
      <w:r w:rsidR="00653166" w:rsidRPr="00653166">
        <w:rPr>
          <w:rFonts w:cs="Times New Roman"/>
          <w:color w:val="000000" w:themeColor="text1"/>
          <w:szCs w:val="24"/>
        </w:rPr>
        <w:t xml:space="preserve"> Anti-</w:t>
      </w:r>
      <w:proofErr w:type="spellStart"/>
      <w:r w:rsidR="00653166" w:rsidRPr="00653166">
        <w:rPr>
          <w:rFonts w:cs="Times New Roman"/>
          <w:color w:val="000000" w:themeColor="text1"/>
          <w:szCs w:val="24"/>
        </w:rPr>
        <w:t>Proliferative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Apoptotic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Mechanisms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Biomolecules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13</w:t>
      </w:r>
      <w:r w:rsidR="00653166" w:rsidRPr="00653166">
        <w:rPr>
          <w:rFonts w:cs="Times New Roman"/>
          <w:color w:val="000000" w:themeColor="text1"/>
          <w:szCs w:val="24"/>
        </w:rPr>
        <w:t>(3), 563.</w:t>
      </w:r>
      <w:r w:rsidR="00653166" w:rsidRPr="00653166">
        <w:rPr>
          <w:rStyle w:val="apple-converted-space"/>
          <w:rFonts w:cs="Times New Roman"/>
          <w:color w:val="000000" w:themeColor="text1"/>
          <w:szCs w:val="24"/>
        </w:rPr>
        <w:t> </w:t>
      </w:r>
      <w:hyperlink r:id="rId56" w:history="1">
        <w:r w:rsidR="00653166" w:rsidRPr="00653166">
          <w:rPr>
            <w:rStyle w:val="Kpr"/>
            <w:rFonts w:cs="Times New Roman"/>
            <w:color w:val="000000" w:themeColor="text1"/>
            <w:szCs w:val="24"/>
            <w:u w:val="none"/>
          </w:rPr>
          <w:t>https://doi.org/10.3390/biom13030563</w:t>
        </w:r>
      </w:hyperlink>
    </w:p>
    <w:p w14:paraId="7074BFA9" w14:textId="71F54702" w:rsidR="00653166" w:rsidRPr="00653166" w:rsidRDefault="0062632D" w:rsidP="00415C07">
      <w:pPr>
        <w:tabs>
          <w:tab w:val="left" w:pos="426"/>
        </w:tabs>
        <w:spacing w:after="120"/>
        <w:ind w:left="709" w:hanging="709"/>
        <w:rPr>
          <w:rStyle w:val="Kpr"/>
          <w:rFonts w:cs="Times New Roman"/>
          <w:color w:val="000000" w:themeColor="text1"/>
          <w:szCs w:val="24"/>
          <w:u w:val="none"/>
          <w:shd w:val="clear" w:color="auto" w:fill="FFFFFF"/>
        </w:rPr>
      </w:pPr>
      <w:r>
        <w:rPr>
          <w:rFonts w:cs="Times New Roman"/>
          <w:color w:val="000000" w:themeColor="text1"/>
          <w:szCs w:val="24"/>
        </w:rPr>
        <w:t xml:space="preserve">      </w:t>
      </w:r>
      <w:r w:rsidR="00653166" w:rsidRPr="00653166">
        <w:rPr>
          <w:rFonts w:cs="Times New Roman"/>
          <w:color w:val="000000" w:themeColor="text1"/>
          <w:szCs w:val="24"/>
        </w:rPr>
        <w:t xml:space="preserve">Kong, Y., Feng, Z., Chen, A., </w:t>
      </w:r>
      <w:proofErr w:type="spellStart"/>
      <w:r w:rsidR="00653166" w:rsidRPr="00653166">
        <w:rPr>
          <w:rFonts w:cs="Times New Roman"/>
          <w:color w:val="000000" w:themeColor="text1"/>
          <w:szCs w:val="24"/>
        </w:rPr>
        <w:t>Qi</w:t>
      </w:r>
      <w:proofErr w:type="spellEnd"/>
      <w:r w:rsidR="00653166" w:rsidRPr="00653166">
        <w:rPr>
          <w:rFonts w:cs="Times New Roman"/>
          <w:color w:val="000000" w:themeColor="text1"/>
          <w:szCs w:val="24"/>
        </w:rPr>
        <w:t xml:space="preserve">, Q., Han, M., Wang, S., Zhang, Y., Zhang, X., Yang, N., Wang, J., Huang, B., Zhang, Q., </w:t>
      </w:r>
      <w:proofErr w:type="spellStart"/>
      <w:r w:rsidR="00653166" w:rsidRPr="00653166">
        <w:rPr>
          <w:rFonts w:cs="Times New Roman"/>
          <w:color w:val="000000" w:themeColor="text1"/>
          <w:szCs w:val="24"/>
        </w:rPr>
        <w:t>Xiang</w:t>
      </w:r>
      <w:proofErr w:type="spellEnd"/>
      <w:r w:rsidR="00653166" w:rsidRPr="00653166">
        <w:rPr>
          <w:rFonts w:cs="Times New Roman"/>
          <w:color w:val="000000" w:themeColor="text1"/>
          <w:szCs w:val="24"/>
        </w:rPr>
        <w:t xml:space="preserve">, G., Li, W., Zhang, D., Wang, J.,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Li</w:t>
      </w:r>
      <w:proofErr w:type="spellEnd"/>
      <w:r w:rsidR="00653166" w:rsidRPr="00653166">
        <w:rPr>
          <w:rFonts w:cs="Times New Roman"/>
          <w:color w:val="000000" w:themeColor="text1"/>
          <w:szCs w:val="24"/>
        </w:rPr>
        <w:t xml:space="preserve">, X. </w:t>
      </w:r>
      <w:r w:rsidR="00653166" w:rsidRPr="00653166">
        <w:rPr>
          <w:rFonts w:cs="Times New Roman"/>
          <w:color w:val="000000" w:themeColor="text1"/>
          <w:szCs w:val="24"/>
        </w:rPr>
        <w:lastRenderedPageBreak/>
        <w:t xml:space="preserve">(2019).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Natural Flavonoid Galangin </w:t>
      </w:r>
      <w:proofErr w:type="spellStart"/>
      <w:r w:rsidR="00653166" w:rsidRPr="00653166">
        <w:rPr>
          <w:rFonts w:cs="Times New Roman"/>
          <w:color w:val="000000" w:themeColor="text1"/>
          <w:szCs w:val="24"/>
        </w:rPr>
        <w:t>Elicits</w:t>
      </w:r>
      <w:proofErr w:type="spellEnd"/>
      <w:r w:rsidR="00653166" w:rsidRPr="00653166">
        <w:rPr>
          <w:rFonts w:cs="Times New Roman"/>
          <w:color w:val="000000" w:themeColor="text1"/>
          <w:szCs w:val="24"/>
        </w:rPr>
        <w:t xml:space="preserve"> Apoptosis, </w:t>
      </w:r>
      <w:proofErr w:type="spellStart"/>
      <w:r w:rsidR="00653166" w:rsidRPr="00653166">
        <w:rPr>
          <w:rFonts w:cs="Times New Roman"/>
          <w:color w:val="000000" w:themeColor="text1"/>
          <w:szCs w:val="24"/>
        </w:rPr>
        <w:t>Pyroptosis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Autophagy</w:t>
      </w:r>
      <w:proofErr w:type="spellEnd"/>
      <w:r w:rsidR="00653166" w:rsidRPr="00653166">
        <w:rPr>
          <w:rFonts w:cs="Times New Roman"/>
          <w:color w:val="000000" w:themeColor="text1"/>
          <w:szCs w:val="24"/>
        </w:rPr>
        <w:t xml:space="preserve"> in Glioblastoma.</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Frontiers</w:t>
      </w:r>
      <w:proofErr w:type="spellEnd"/>
      <w:r w:rsidR="00653166" w:rsidRPr="00653166">
        <w:rPr>
          <w:rFonts w:cs="Times New Roman"/>
          <w:i/>
          <w:iCs/>
          <w:color w:val="000000" w:themeColor="text1"/>
          <w:szCs w:val="24"/>
        </w:rPr>
        <w:t xml:space="preserve"> in </w:t>
      </w:r>
      <w:proofErr w:type="spellStart"/>
      <w:r w:rsidR="00653166" w:rsidRPr="00653166">
        <w:rPr>
          <w:rFonts w:cs="Times New Roman"/>
          <w:i/>
          <w:iCs/>
          <w:color w:val="000000" w:themeColor="text1"/>
          <w:szCs w:val="24"/>
        </w:rPr>
        <w:t>Oncology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9</w:t>
      </w:r>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hyperlink r:id="rId57" w:history="1">
        <w:r w:rsidR="00653166" w:rsidRPr="00653166">
          <w:rPr>
            <w:rStyle w:val="Kpr"/>
            <w:rFonts w:cs="Times New Roman"/>
            <w:color w:val="000000" w:themeColor="text1"/>
            <w:szCs w:val="24"/>
            <w:u w:val="none"/>
          </w:rPr>
          <w:t>https://doi.org/10.3389/fonc.2019.00942</w:t>
        </w:r>
      </w:hyperlink>
      <w:r>
        <w:rPr>
          <w:rStyle w:val="Kpr"/>
          <w:rFonts w:cs="Times New Roman"/>
          <w:color w:val="000000" w:themeColor="text1"/>
          <w:szCs w:val="24"/>
          <w:u w:val="none"/>
        </w:rPr>
        <w:t xml:space="preserve"> </w:t>
      </w:r>
    </w:p>
    <w:p w14:paraId="49E9A43D" w14:textId="48760046"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Lamouille</w:t>
      </w:r>
      <w:proofErr w:type="spellEnd"/>
      <w:r w:rsidR="00653166" w:rsidRPr="00653166">
        <w:rPr>
          <w:rFonts w:cs="Times New Roman"/>
          <w:color w:val="000000" w:themeColor="text1"/>
          <w:szCs w:val="24"/>
        </w:rPr>
        <w:t xml:space="preserve">, S., Xu, J.,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Derynck</w:t>
      </w:r>
      <w:proofErr w:type="spellEnd"/>
      <w:r w:rsidR="00653166" w:rsidRPr="00653166">
        <w:rPr>
          <w:rFonts w:cs="Times New Roman"/>
          <w:color w:val="000000" w:themeColor="text1"/>
          <w:szCs w:val="24"/>
        </w:rPr>
        <w:t xml:space="preserve">, R. (2014). </w:t>
      </w:r>
      <w:proofErr w:type="spellStart"/>
      <w:r w:rsidR="00653166" w:rsidRPr="00653166">
        <w:rPr>
          <w:rFonts w:cs="Times New Roman"/>
          <w:color w:val="000000" w:themeColor="text1"/>
          <w:szCs w:val="24"/>
        </w:rPr>
        <w:t>Molecular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mechanisms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epithelial</w:t>
      </w:r>
      <w:proofErr w:type="spellEnd"/>
      <w:r w:rsidR="00653166" w:rsidRPr="00653166">
        <w:rPr>
          <w:rFonts w:cs="Times New Roman"/>
          <w:color w:val="000000" w:themeColor="text1"/>
          <w:szCs w:val="24"/>
        </w:rPr>
        <w:t>–</w:t>
      </w:r>
      <w:proofErr w:type="spellStart"/>
      <w:r w:rsidR="00653166" w:rsidRPr="00653166">
        <w:rPr>
          <w:rFonts w:cs="Times New Roman"/>
          <w:color w:val="000000" w:themeColor="text1"/>
          <w:szCs w:val="24"/>
        </w:rPr>
        <w:t>mesenchymal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transition</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 xml:space="preserve">Nature </w:t>
      </w:r>
      <w:proofErr w:type="spellStart"/>
      <w:r w:rsidR="00653166" w:rsidRPr="00653166">
        <w:rPr>
          <w:rFonts w:cs="Times New Roman"/>
          <w:color w:val="000000" w:themeColor="text1"/>
          <w:szCs w:val="24"/>
        </w:rPr>
        <w:t>reviews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Molecular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cell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biology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15(3), 178-196.</w:t>
      </w:r>
      <w:r w:rsidR="00653166" w:rsidRPr="00653166">
        <w:rPr>
          <w:rStyle w:val="apple-converted-space"/>
          <w:rFonts w:cs="Times New Roman"/>
          <w:color w:val="000000" w:themeColor="text1"/>
          <w:szCs w:val="24"/>
        </w:rPr>
        <w:t> </w:t>
      </w:r>
      <w:hyperlink r:id="rId58" w:history="1">
        <w:r w:rsidR="00653166" w:rsidRPr="00653166">
          <w:rPr>
            <w:rStyle w:val="Kpr"/>
            <w:rFonts w:cs="Times New Roman"/>
            <w:color w:val="000000" w:themeColor="text1"/>
            <w:szCs w:val="24"/>
            <w:u w:val="none"/>
          </w:rPr>
          <w:t>https://doi.org/10.1038/nrm3758</w:t>
        </w:r>
      </w:hyperlink>
    </w:p>
    <w:p w14:paraId="234E9CF1" w14:textId="69B1FFCD" w:rsidR="00653166" w:rsidRPr="00653166" w:rsidRDefault="0062632D" w:rsidP="00415C07">
      <w:pPr>
        <w:tabs>
          <w:tab w:val="left" w:pos="426"/>
        </w:tabs>
        <w:spacing w:after="120"/>
        <w:ind w:left="709" w:hanging="709"/>
        <w:rPr>
          <w:rFonts w:cs="Times New Roman"/>
          <w:color w:val="000000" w:themeColor="text1"/>
          <w:szCs w:val="24"/>
          <w:shd w:val="clear" w:color="auto" w:fill="FFFFFF"/>
        </w:rPr>
      </w:pPr>
      <w:r>
        <w:rPr>
          <w:rFonts w:cs="Times New Roman"/>
          <w:color w:val="000000" w:themeColor="text1"/>
          <w:szCs w:val="24"/>
        </w:rPr>
        <w:t xml:space="preserve">       </w:t>
      </w:r>
      <w:proofErr w:type="spellStart"/>
      <w:r w:rsidR="00653166" w:rsidRPr="00653166">
        <w:rPr>
          <w:rFonts w:cs="Times New Roman"/>
          <w:color w:val="000000" w:themeColor="text1"/>
          <w:szCs w:val="24"/>
        </w:rPr>
        <w:t>Li</w:t>
      </w:r>
      <w:proofErr w:type="spellEnd"/>
      <w:r w:rsidR="00653166" w:rsidRPr="00653166">
        <w:rPr>
          <w:rFonts w:cs="Times New Roman"/>
          <w:color w:val="000000" w:themeColor="text1"/>
          <w:szCs w:val="24"/>
        </w:rPr>
        <w:t xml:space="preserve">, Y., Yao, J., Han, C., Yang, J., </w:t>
      </w:r>
      <w:proofErr w:type="spellStart"/>
      <w:r w:rsidR="00653166" w:rsidRPr="00653166">
        <w:rPr>
          <w:rFonts w:cs="Times New Roman"/>
          <w:color w:val="000000" w:themeColor="text1"/>
          <w:szCs w:val="24"/>
        </w:rPr>
        <w:t>Chaudhry</w:t>
      </w:r>
      <w:proofErr w:type="spellEnd"/>
      <w:r w:rsidR="00653166" w:rsidRPr="00653166">
        <w:rPr>
          <w:rFonts w:cs="Times New Roman"/>
          <w:color w:val="000000" w:themeColor="text1"/>
          <w:szCs w:val="24"/>
        </w:rPr>
        <w:t xml:space="preserve">, M. T., Wang, S., </w:t>
      </w:r>
      <w:proofErr w:type="spellStart"/>
      <w:r w:rsidR="00653166" w:rsidRPr="00653166">
        <w:rPr>
          <w:rFonts w:cs="Times New Roman"/>
          <w:color w:val="000000" w:themeColor="text1"/>
          <w:szCs w:val="24"/>
        </w:rPr>
        <w:t>Liu</w:t>
      </w:r>
      <w:proofErr w:type="spellEnd"/>
      <w:r w:rsidR="00653166" w:rsidRPr="00653166">
        <w:rPr>
          <w:rFonts w:cs="Times New Roman"/>
          <w:color w:val="000000" w:themeColor="text1"/>
          <w:szCs w:val="24"/>
        </w:rPr>
        <w:t xml:space="preserve">, H.,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Yin</w:t>
      </w:r>
      <w:proofErr w:type="spellEnd"/>
      <w:r w:rsidR="00653166" w:rsidRPr="00653166">
        <w:rPr>
          <w:rFonts w:cs="Times New Roman"/>
          <w:color w:val="000000" w:themeColor="text1"/>
          <w:szCs w:val="24"/>
        </w:rPr>
        <w:t xml:space="preserve">, Y. (2016). </w:t>
      </w:r>
      <w:proofErr w:type="spellStart"/>
      <w:r w:rsidR="00653166" w:rsidRPr="00653166">
        <w:rPr>
          <w:rFonts w:cs="Times New Roman"/>
          <w:color w:val="000000" w:themeColor="text1"/>
          <w:szCs w:val="24"/>
        </w:rPr>
        <w:t>Quercetin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Inflammation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Immunity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Nutrients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8</w:t>
      </w:r>
      <w:r w:rsidR="00653166" w:rsidRPr="00653166">
        <w:rPr>
          <w:rFonts w:cs="Times New Roman"/>
          <w:color w:val="000000" w:themeColor="text1"/>
          <w:szCs w:val="24"/>
        </w:rPr>
        <w:t xml:space="preserve">(3), </w:t>
      </w:r>
      <w:proofErr w:type="spellStart"/>
      <w:r w:rsidR="00653166" w:rsidRPr="00653166">
        <w:rPr>
          <w:rFonts w:cs="Times New Roman"/>
          <w:color w:val="000000" w:themeColor="text1"/>
          <w:szCs w:val="24"/>
        </w:rPr>
        <w:t>Article</w:t>
      </w:r>
      <w:proofErr w:type="spellEnd"/>
      <w:r w:rsidR="00653166" w:rsidRPr="00653166">
        <w:rPr>
          <w:rFonts w:cs="Times New Roman"/>
          <w:color w:val="000000" w:themeColor="text1"/>
          <w:szCs w:val="24"/>
        </w:rPr>
        <w:t xml:space="preserve"> 3.</w:t>
      </w:r>
      <w:r w:rsidR="00653166" w:rsidRPr="00653166">
        <w:rPr>
          <w:rStyle w:val="apple-converted-space"/>
          <w:rFonts w:cs="Times New Roman"/>
          <w:color w:val="000000" w:themeColor="text1"/>
          <w:szCs w:val="24"/>
        </w:rPr>
        <w:t> </w:t>
      </w:r>
      <w:hyperlink r:id="rId59" w:history="1">
        <w:r w:rsidR="00653166" w:rsidRPr="00653166">
          <w:rPr>
            <w:rStyle w:val="Kpr"/>
            <w:rFonts w:cs="Times New Roman"/>
            <w:color w:val="000000" w:themeColor="text1"/>
            <w:szCs w:val="24"/>
            <w:u w:val="none"/>
          </w:rPr>
          <w:t>https://doi.org/10.3390/nu8030167</w:t>
        </w:r>
      </w:hyperlink>
    </w:p>
    <w:p w14:paraId="19E788CB" w14:textId="6CAF40D9" w:rsidR="00653166" w:rsidRPr="00653166" w:rsidRDefault="0062632D" w:rsidP="00415C07">
      <w:pPr>
        <w:spacing w:after="120"/>
        <w:ind w:left="709" w:hanging="709"/>
        <w:rPr>
          <w:rStyle w:val="Kpr"/>
          <w:rFonts w:cs="Times New Roman"/>
          <w:color w:val="000000" w:themeColor="text1"/>
          <w:szCs w:val="24"/>
          <w:u w:val="none"/>
        </w:rPr>
      </w:pPr>
      <w:r>
        <w:rPr>
          <w:rFonts w:cs="Times New Roman"/>
          <w:color w:val="000000" w:themeColor="text1"/>
          <w:szCs w:val="24"/>
        </w:rPr>
        <w:t xml:space="preserve">       </w:t>
      </w:r>
      <w:proofErr w:type="spellStart"/>
      <w:r w:rsidR="00653166" w:rsidRPr="00653166">
        <w:rPr>
          <w:rFonts w:cs="Times New Roman"/>
          <w:color w:val="000000" w:themeColor="text1"/>
          <w:szCs w:val="24"/>
        </w:rPr>
        <w:t>Liu</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Yin</w:t>
      </w:r>
      <w:proofErr w:type="spellEnd"/>
      <w:r w:rsidR="00653166" w:rsidRPr="00653166">
        <w:rPr>
          <w:rFonts w:cs="Times New Roman"/>
          <w:color w:val="000000" w:themeColor="text1"/>
          <w:szCs w:val="24"/>
        </w:rPr>
        <w:t xml:space="preserve">, W., Lin, Y., Huang, S., </w:t>
      </w:r>
      <w:proofErr w:type="spellStart"/>
      <w:r w:rsidR="00653166" w:rsidRPr="00653166">
        <w:rPr>
          <w:rFonts w:cs="Times New Roman"/>
          <w:color w:val="000000" w:themeColor="text1"/>
          <w:szCs w:val="24"/>
        </w:rPr>
        <w:t>Xue</w:t>
      </w:r>
      <w:proofErr w:type="spellEnd"/>
      <w:r w:rsidR="00653166" w:rsidRPr="00653166">
        <w:rPr>
          <w:rFonts w:cs="Times New Roman"/>
          <w:color w:val="000000" w:themeColor="text1"/>
          <w:szCs w:val="24"/>
        </w:rPr>
        <w:t xml:space="preserve">, S., Sun, G.,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Wang, C. (2023). </w:t>
      </w:r>
      <w:proofErr w:type="spellStart"/>
      <w:r w:rsidR="00653166" w:rsidRPr="00653166">
        <w:rPr>
          <w:rFonts w:cs="Times New Roman"/>
          <w:color w:val="000000" w:themeColor="text1"/>
          <w:szCs w:val="24"/>
        </w:rPr>
        <w:t>Metastasis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pattern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prognosis</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children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with</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 xml:space="preserve">World </w:t>
      </w:r>
      <w:proofErr w:type="spellStart"/>
      <w:r w:rsidR="00653166" w:rsidRPr="00653166">
        <w:rPr>
          <w:rFonts w:cs="Times New Roman"/>
          <w:color w:val="000000" w:themeColor="text1"/>
          <w:szCs w:val="24"/>
        </w:rPr>
        <w:t>Journal</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Surgical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Oncology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21, 130.</w:t>
      </w:r>
      <w:r w:rsidR="00653166" w:rsidRPr="00653166">
        <w:rPr>
          <w:rStyle w:val="apple-converted-space"/>
          <w:rFonts w:cs="Times New Roman"/>
          <w:color w:val="000000" w:themeColor="text1"/>
          <w:szCs w:val="24"/>
        </w:rPr>
        <w:t> </w:t>
      </w:r>
      <w:hyperlink r:id="rId60" w:history="1">
        <w:r w:rsidR="00653166" w:rsidRPr="00653166">
          <w:rPr>
            <w:rStyle w:val="Kpr"/>
            <w:rFonts w:cs="Times New Roman"/>
            <w:color w:val="000000" w:themeColor="text1"/>
            <w:szCs w:val="24"/>
            <w:u w:val="none"/>
          </w:rPr>
          <w:t>https://doi.org/10.1186/s12957-023-03011-y</w:t>
        </w:r>
      </w:hyperlink>
    </w:p>
    <w:p w14:paraId="627792E9" w14:textId="1A57BBD2"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Lotfi</w:t>
      </w:r>
      <w:proofErr w:type="spellEnd"/>
      <w:r w:rsidR="00653166" w:rsidRPr="00653166">
        <w:rPr>
          <w:rFonts w:cs="Times New Roman"/>
          <w:color w:val="000000" w:themeColor="text1"/>
          <w:szCs w:val="24"/>
        </w:rPr>
        <w:t xml:space="preserve">, N., </w:t>
      </w:r>
      <w:proofErr w:type="spellStart"/>
      <w:r w:rsidR="00653166" w:rsidRPr="00653166">
        <w:rPr>
          <w:rFonts w:cs="Times New Roman"/>
          <w:color w:val="000000" w:themeColor="text1"/>
          <w:szCs w:val="24"/>
        </w:rPr>
        <w:t>Yousefi</w:t>
      </w:r>
      <w:proofErr w:type="spellEnd"/>
      <w:r w:rsidR="00653166" w:rsidRPr="00653166">
        <w:rPr>
          <w:rFonts w:cs="Times New Roman"/>
          <w:color w:val="000000" w:themeColor="text1"/>
          <w:szCs w:val="24"/>
        </w:rPr>
        <w:t xml:space="preserve">, Z., </w:t>
      </w:r>
      <w:proofErr w:type="spellStart"/>
      <w:r w:rsidR="00653166" w:rsidRPr="00653166">
        <w:rPr>
          <w:rFonts w:cs="Times New Roman"/>
          <w:color w:val="000000" w:themeColor="text1"/>
          <w:szCs w:val="24"/>
        </w:rPr>
        <w:t>Golabi</w:t>
      </w:r>
      <w:proofErr w:type="spellEnd"/>
      <w:r w:rsidR="00653166" w:rsidRPr="00653166">
        <w:rPr>
          <w:rFonts w:cs="Times New Roman"/>
          <w:color w:val="000000" w:themeColor="text1"/>
          <w:szCs w:val="24"/>
        </w:rPr>
        <w:t xml:space="preserve">, M., </w:t>
      </w:r>
      <w:proofErr w:type="spellStart"/>
      <w:r w:rsidR="00653166" w:rsidRPr="00653166">
        <w:rPr>
          <w:rFonts w:cs="Times New Roman"/>
          <w:color w:val="000000" w:themeColor="text1"/>
          <w:szCs w:val="24"/>
        </w:rPr>
        <w:t>Khalilian</w:t>
      </w:r>
      <w:proofErr w:type="spellEnd"/>
      <w:r w:rsidR="00653166" w:rsidRPr="00653166">
        <w:rPr>
          <w:rFonts w:cs="Times New Roman"/>
          <w:color w:val="000000" w:themeColor="text1"/>
          <w:szCs w:val="24"/>
        </w:rPr>
        <w:t xml:space="preserve">, P., </w:t>
      </w:r>
      <w:proofErr w:type="spellStart"/>
      <w:r w:rsidR="00653166" w:rsidRPr="00653166">
        <w:rPr>
          <w:rFonts w:cs="Times New Roman"/>
          <w:color w:val="000000" w:themeColor="text1"/>
          <w:szCs w:val="24"/>
        </w:rPr>
        <w:t>Ghezelbash</w:t>
      </w:r>
      <w:proofErr w:type="spellEnd"/>
      <w:r w:rsidR="00653166" w:rsidRPr="00653166">
        <w:rPr>
          <w:rFonts w:cs="Times New Roman"/>
          <w:color w:val="000000" w:themeColor="text1"/>
          <w:szCs w:val="24"/>
        </w:rPr>
        <w:t xml:space="preserve">, B., </w:t>
      </w:r>
      <w:proofErr w:type="spellStart"/>
      <w:r w:rsidR="00653166" w:rsidRPr="00653166">
        <w:rPr>
          <w:rFonts w:cs="Times New Roman"/>
          <w:color w:val="000000" w:themeColor="text1"/>
          <w:szCs w:val="24"/>
        </w:rPr>
        <w:t>Montazeri</w:t>
      </w:r>
      <w:proofErr w:type="spellEnd"/>
      <w:r w:rsidR="00653166" w:rsidRPr="00653166">
        <w:rPr>
          <w:rFonts w:cs="Times New Roman"/>
          <w:color w:val="000000" w:themeColor="text1"/>
          <w:szCs w:val="24"/>
        </w:rPr>
        <w:t xml:space="preserve">, M., </w:t>
      </w:r>
      <w:proofErr w:type="spellStart"/>
      <w:r w:rsidR="00653166" w:rsidRPr="00653166">
        <w:rPr>
          <w:rFonts w:cs="Times New Roman"/>
          <w:color w:val="000000" w:themeColor="text1"/>
          <w:szCs w:val="24"/>
        </w:rPr>
        <w:t>Shams</w:t>
      </w:r>
      <w:proofErr w:type="spellEnd"/>
      <w:r w:rsidR="00653166" w:rsidRPr="00653166">
        <w:rPr>
          <w:rFonts w:cs="Times New Roman"/>
          <w:color w:val="000000" w:themeColor="text1"/>
          <w:szCs w:val="24"/>
        </w:rPr>
        <w:t xml:space="preserve">, M. H., </w:t>
      </w:r>
      <w:proofErr w:type="spellStart"/>
      <w:r w:rsidR="00653166" w:rsidRPr="00653166">
        <w:rPr>
          <w:rFonts w:cs="Times New Roman"/>
          <w:color w:val="000000" w:themeColor="text1"/>
          <w:szCs w:val="24"/>
        </w:rPr>
        <w:t>Baghbadorani</w:t>
      </w:r>
      <w:proofErr w:type="spellEnd"/>
      <w:r w:rsidR="00653166" w:rsidRPr="00653166">
        <w:rPr>
          <w:rFonts w:cs="Times New Roman"/>
          <w:color w:val="000000" w:themeColor="text1"/>
          <w:szCs w:val="24"/>
        </w:rPr>
        <w:t xml:space="preserve">, P. Z.,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Eskandari</w:t>
      </w:r>
      <w:proofErr w:type="spellEnd"/>
      <w:r w:rsidR="00653166" w:rsidRPr="00653166">
        <w:rPr>
          <w:rFonts w:cs="Times New Roman"/>
          <w:color w:val="000000" w:themeColor="text1"/>
          <w:szCs w:val="24"/>
        </w:rPr>
        <w:t xml:space="preserve">, N. (2023).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potential</w:t>
      </w:r>
      <w:proofErr w:type="spellEnd"/>
      <w:r w:rsidR="00653166" w:rsidRPr="00653166">
        <w:rPr>
          <w:rFonts w:cs="Times New Roman"/>
          <w:color w:val="000000" w:themeColor="text1"/>
          <w:szCs w:val="24"/>
        </w:rPr>
        <w:t xml:space="preserve"> anti-</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effects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quercetin</w:t>
      </w:r>
      <w:proofErr w:type="spellEnd"/>
      <w:r w:rsidR="00653166" w:rsidRPr="00653166">
        <w:rPr>
          <w:rFonts w:cs="Times New Roman"/>
          <w:color w:val="000000" w:themeColor="text1"/>
          <w:szCs w:val="24"/>
        </w:rPr>
        <w:t xml:space="preserve"> on </w:t>
      </w:r>
      <w:proofErr w:type="spellStart"/>
      <w:r w:rsidR="00653166" w:rsidRPr="00653166">
        <w:rPr>
          <w:rFonts w:cs="Times New Roman"/>
          <w:color w:val="000000" w:themeColor="text1"/>
          <w:szCs w:val="24"/>
        </w:rPr>
        <w:t>blood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prostate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lung</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cancers</w:t>
      </w:r>
      <w:proofErr w:type="spellEnd"/>
      <w:r w:rsidR="00653166" w:rsidRPr="00653166">
        <w:rPr>
          <w:rFonts w:cs="Times New Roman"/>
          <w:color w:val="000000" w:themeColor="text1"/>
          <w:szCs w:val="24"/>
        </w:rPr>
        <w:t xml:space="preserve">: An </w:t>
      </w:r>
      <w:proofErr w:type="spellStart"/>
      <w:r w:rsidR="00653166" w:rsidRPr="00653166">
        <w:rPr>
          <w:rFonts w:cs="Times New Roman"/>
          <w:color w:val="000000" w:themeColor="text1"/>
          <w:szCs w:val="24"/>
        </w:rPr>
        <w:t>update</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Frontiers</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Immunology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14, 1077531.</w:t>
      </w:r>
      <w:r w:rsidR="00653166" w:rsidRPr="00653166">
        <w:rPr>
          <w:rStyle w:val="apple-converted-space"/>
          <w:rFonts w:cs="Times New Roman"/>
          <w:color w:val="000000" w:themeColor="text1"/>
          <w:szCs w:val="24"/>
        </w:rPr>
        <w:t> </w:t>
      </w:r>
      <w:hyperlink r:id="rId61" w:history="1">
        <w:r w:rsidR="00653166" w:rsidRPr="00653166">
          <w:rPr>
            <w:rStyle w:val="Kpr"/>
            <w:rFonts w:cs="Times New Roman"/>
            <w:color w:val="000000" w:themeColor="text1"/>
            <w:szCs w:val="24"/>
            <w:u w:val="none"/>
          </w:rPr>
          <w:t>https://doi.org/10.3389/fimmu.2023.1077531</w:t>
        </w:r>
      </w:hyperlink>
    </w:p>
    <w:p w14:paraId="204BD335" w14:textId="32CD2BD9"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r w:rsidR="00653166" w:rsidRPr="00173666">
        <w:rPr>
          <w:rFonts w:cs="Times New Roman"/>
          <w:color w:val="000000" w:themeColor="text1"/>
          <w:szCs w:val="24"/>
        </w:rPr>
        <w:t xml:space="preserve">Louis, C. U., </w:t>
      </w:r>
      <w:proofErr w:type="spellStart"/>
      <w:r w:rsidR="00384E62">
        <w:rPr>
          <w:rFonts w:cs="Times New Roman"/>
          <w:color w:val="000000" w:themeColor="text1"/>
          <w:szCs w:val="24"/>
        </w:rPr>
        <w:t>and</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Shohet</w:t>
      </w:r>
      <w:proofErr w:type="spellEnd"/>
      <w:r w:rsidR="00653166" w:rsidRPr="00173666">
        <w:rPr>
          <w:rFonts w:cs="Times New Roman"/>
          <w:color w:val="000000" w:themeColor="text1"/>
          <w:szCs w:val="24"/>
        </w:rPr>
        <w:t xml:space="preserve">, J. M. (2015). </w:t>
      </w:r>
      <w:proofErr w:type="spellStart"/>
      <w:r w:rsidR="00653166" w:rsidRPr="00173666">
        <w:rPr>
          <w:rFonts w:cs="Times New Roman"/>
          <w:color w:val="000000" w:themeColor="text1"/>
          <w:szCs w:val="24"/>
        </w:rPr>
        <w:t>Neuroblastoma</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Molecular</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Pathogenesis</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and</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Therapy</w:t>
      </w:r>
      <w:proofErr w:type="spellEnd"/>
      <w:r w:rsidR="00653166" w:rsidRPr="00173666">
        <w:rPr>
          <w:rFonts w:cs="Times New Roman"/>
          <w:color w:val="000000" w:themeColor="text1"/>
          <w:szCs w:val="24"/>
        </w:rPr>
        <w:t>.</w:t>
      </w:r>
      <w:r w:rsidR="00653166" w:rsidRPr="00173666">
        <w:rPr>
          <w:rStyle w:val="apple-converted-space"/>
          <w:rFonts w:cs="Times New Roman"/>
          <w:color w:val="000000" w:themeColor="text1"/>
          <w:szCs w:val="24"/>
        </w:rPr>
        <w:t> </w:t>
      </w:r>
      <w:proofErr w:type="spellStart"/>
      <w:r w:rsidR="00653166" w:rsidRPr="00173666">
        <w:rPr>
          <w:rFonts w:cs="Times New Roman"/>
          <w:color w:val="000000" w:themeColor="text1"/>
          <w:szCs w:val="24"/>
        </w:rPr>
        <w:t>Annual</w:t>
      </w:r>
      <w:proofErr w:type="spellEnd"/>
      <w:r w:rsidR="00653166" w:rsidRPr="00173666">
        <w:rPr>
          <w:rFonts w:cs="Times New Roman"/>
          <w:color w:val="000000" w:themeColor="text1"/>
          <w:szCs w:val="24"/>
        </w:rPr>
        <w:t xml:space="preserve"> </w:t>
      </w:r>
      <w:proofErr w:type="spellStart"/>
      <w:r w:rsidR="00653166" w:rsidRPr="00173666">
        <w:rPr>
          <w:rFonts w:cs="Times New Roman"/>
          <w:color w:val="000000" w:themeColor="text1"/>
          <w:szCs w:val="24"/>
        </w:rPr>
        <w:t>review</w:t>
      </w:r>
      <w:proofErr w:type="spellEnd"/>
      <w:r w:rsidR="00653166" w:rsidRPr="00173666">
        <w:rPr>
          <w:rFonts w:cs="Times New Roman"/>
          <w:color w:val="000000" w:themeColor="text1"/>
          <w:szCs w:val="24"/>
        </w:rPr>
        <w:t xml:space="preserve"> of </w:t>
      </w:r>
      <w:proofErr w:type="spellStart"/>
      <w:r w:rsidR="00653166" w:rsidRPr="00173666">
        <w:rPr>
          <w:rFonts w:cs="Times New Roman"/>
          <w:color w:val="000000" w:themeColor="text1"/>
          <w:szCs w:val="24"/>
        </w:rPr>
        <w:t>medicine</w:t>
      </w:r>
      <w:proofErr w:type="spellEnd"/>
      <w:r w:rsidR="00653166" w:rsidRPr="00173666">
        <w:rPr>
          <w:rFonts w:cs="Times New Roman"/>
          <w:color w:val="000000" w:themeColor="text1"/>
          <w:szCs w:val="24"/>
        </w:rPr>
        <w:t>,</w:t>
      </w:r>
      <w:r w:rsidR="00653166" w:rsidRPr="00173666">
        <w:rPr>
          <w:rStyle w:val="apple-converted-space"/>
          <w:rFonts w:cs="Times New Roman"/>
          <w:color w:val="000000" w:themeColor="text1"/>
          <w:szCs w:val="24"/>
        </w:rPr>
        <w:t> </w:t>
      </w:r>
      <w:r w:rsidR="00653166" w:rsidRPr="00173666">
        <w:rPr>
          <w:rFonts w:cs="Times New Roman"/>
          <w:color w:val="000000" w:themeColor="text1"/>
          <w:szCs w:val="24"/>
        </w:rPr>
        <w:t>66, 49-63.</w:t>
      </w:r>
      <w:r w:rsidR="00653166" w:rsidRPr="00173666">
        <w:rPr>
          <w:rStyle w:val="apple-converted-space"/>
          <w:rFonts w:cs="Times New Roman"/>
          <w:color w:val="000000" w:themeColor="text1"/>
          <w:szCs w:val="24"/>
        </w:rPr>
        <w:t> </w:t>
      </w:r>
      <w:hyperlink r:id="rId62" w:history="1">
        <w:r w:rsidR="00653166" w:rsidRPr="00173666">
          <w:rPr>
            <w:rStyle w:val="Kpr"/>
            <w:rFonts w:cs="Times New Roman"/>
            <w:color w:val="000000" w:themeColor="text1"/>
            <w:szCs w:val="24"/>
            <w:u w:val="none"/>
          </w:rPr>
          <w:t>https://doi.org/10.1146/annurev-med-011514-023121</w:t>
        </w:r>
      </w:hyperlink>
    </w:p>
    <w:p w14:paraId="17F25493" w14:textId="14EDB4C1"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Mahapatra</w:t>
      </w:r>
      <w:proofErr w:type="spellEnd"/>
      <w:r w:rsidR="00653166" w:rsidRPr="00653166">
        <w:rPr>
          <w:rFonts w:cs="Times New Roman"/>
          <w:color w:val="000000" w:themeColor="text1"/>
          <w:szCs w:val="24"/>
        </w:rPr>
        <w:t xml:space="preserve">, S.,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Challagundla</w:t>
      </w:r>
      <w:proofErr w:type="spellEnd"/>
      <w:r w:rsidR="00653166" w:rsidRPr="00653166">
        <w:rPr>
          <w:rFonts w:cs="Times New Roman"/>
          <w:color w:val="000000" w:themeColor="text1"/>
          <w:szCs w:val="24"/>
        </w:rPr>
        <w:t xml:space="preserve">, K. B. (2024). Neuroblastoma. </w:t>
      </w:r>
      <w:proofErr w:type="spellStart"/>
      <w:r w:rsidR="00653166" w:rsidRPr="00653166">
        <w:rPr>
          <w:rFonts w:cs="Times New Roman"/>
          <w:color w:val="000000" w:themeColor="text1"/>
          <w:szCs w:val="24"/>
        </w:rPr>
        <w:t>Içinde</w:t>
      </w:r>
      <w:proofErr w:type="spellEnd"/>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StatPearls</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StatPearls</w:t>
      </w:r>
      <w:proofErr w:type="spellEnd"/>
      <w:r w:rsidR="00653166" w:rsidRPr="00653166">
        <w:rPr>
          <w:rFonts w:cs="Times New Roman"/>
          <w:color w:val="000000" w:themeColor="text1"/>
          <w:szCs w:val="24"/>
        </w:rPr>
        <w:t xml:space="preserve"> Publishing.</w:t>
      </w:r>
      <w:r w:rsidR="00653166" w:rsidRPr="00653166">
        <w:rPr>
          <w:rStyle w:val="apple-converted-space"/>
          <w:rFonts w:cs="Times New Roman"/>
          <w:color w:val="000000" w:themeColor="text1"/>
          <w:szCs w:val="24"/>
        </w:rPr>
        <w:t> </w:t>
      </w:r>
      <w:hyperlink r:id="rId63" w:history="1">
        <w:r w:rsidR="00653166" w:rsidRPr="00653166">
          <w:rPr>
            <w:rStyle w:val="Kpr"/>
            <w:rFonts w:cs="Times New Roman"/>
            <w:color w:val="000000" w:themeColor="text1"/>
            <w:szCs w:val="24"/>
            <w:u w:val="none"/>
          </w:rPr>
          <w:t>http://www.ncbi.nlm.nih.gov/books/NBK448111/</w:t>
        </w:r>
      </w:hyperlink>
    </w:p>
    <w:p w14:paraId="46A34758" w14:textId="4B1C5B71"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r w:rsidR="00653166" w:rsidRPr="00653166">
        <w:rPr>
          <w:rFonts w:cs="Times New Roman"/>
          <w:color w:val="000000" w:themeColor="text1"/>
          <w:szCs w:val="24"/>
        </w:rPr>
        <w:t xml:space="preserve">Maris, J. M. (2010). </w:t>
      </w:r>
      <w:proofErr w:type="spellStart"/>
      <w:r w:rsidR="00653166" w:rsidRPr="00653166">
        <w:rPr>
          <w:rFonts w:cs="Times New Roman"/>
          <w:color w:val="000000" w:themeColor="text1"/>
          <w:szCs w:val="24"/>
        </w:rPr>
        <w:t>Recent</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Advances</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The</w:t>
      </w:r>
      <w:proofErr w:type="spellEnd"/>
      <w:r w:rsidR="00653166" w:rsidRPr="00653166">
        <w:rPr>
          <w:rFonts w:cs="Times New Roman"/>
          <w:i/>
          <w:iCs/>
          <w:color w:val="000000" w:themeColor="text1"/>
          <w:szCs w:val="24"/>
        </w:rPr>
        <w:t xml:space="preserve"> New </w:t>
      </w:r>
      <w:proofErr w:type="spellStart"/>
      <w:r w:rsidR="00653166" w:rsidRPr="00653166">
        <w:rPr>
          <w:rFonts w:cs="Times New Roman"/>
          <w:i/>
          <w:iCs/>
          <w:color w:val="000000" w:themeColor="text1"/>
          <w:szCs w:val="24"/>
        </w:rPr>
        <w:t>England</w:t>
      </w:r>
      <w:proofErr w:type="spellEnd"/>
      <w:r w:rsidR="00653166" w:rsidRPr="00653166">
        <w:rPr>
          <w:rFonts w:cs="Times New Roman"/>
          <w:i/>
          <w:iCs/>
          <w:color w:val="000000" w:themeColor="text1"/>
          <w:szCs w:val="24"/>
        </w:rPr>
        <w:t xml:space="preserve"> </w:t>
      </w:r>
      <w:proofErr w:type="spellStart"/>
      <w:r w:rsidR="00653166" w:rsidRPr="00653166">
        <w:rPr>
          <w:rFonts w:cs="Times New Roman"/>
          <w:i/>
          <w:iCs/>
          <w:color w:val="000000" w:themeColor="text1"/>
          <w:szCs w:val="24"/>
        </w:rPr>
        <w:t>Journal</w:t>
      </w:r>
      <w:proofErr w:type="spellEnd"/>
      <w:r w:rsidR="00653166" w:rsidRPr="00653166">
        <w:rPr>
          <w:rFonts w:cs="Times New Roman"/>
          <w:i/>
          <w:iCs/>
          <w:color w:val="000000" w:themeColor="text1"/>
          <w:szCs w:val="24"/>
        </w:rPr>
        <w:t xml:space="preserve"> of </w:t>
      </w:r>
      <w:proofErr w:type="spellStart"/>
      <w:r w:rsidR="00653166" w:rsidRPr="00653166">
        <w:rPr>
          <w:rFonts w:cs="Times New Roman"/>
          <w:i/>
          <w:iCs/>
          <w:color w:val="000000" w:themeColor="text1"/>
          <w:szCs w:val="24"/>
        </w:rPr>
        <w:t>Medicine</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362</w:t>
      </w:r>
      <w:r w:rsidR="00653166" w:rsidRPr="00653166">
        <w:rPr>
          <w:rFonts w:cs="Times New Roman"/>
          <w:color w:val="000000" w:themeColor="text1"/>
          <w:szCs w:val="24"/>
        </w:rPr>
        <w:t>(23), 2202-2211.</w:t>
      </w:r>
      <w:r w:rsidR="00653166" w:rsidRPr="00653166">
        <w:rPr>
          <w:rStyle w:val="apple-converted-space"/>
          <w:rFonts w:cs="Times New Roman"/>
          <w:color w:val="000000" w:themeColor="text1"/>
          <w:szCs w:val="24"/>
        </w:rPr>
        <w:t> </w:t>
      </w:r>
      <w:hyperlink r:id="rId64" w:history="1">
        <w:r w:rsidR="00653166" w:rsidRPr="00653166">
          <w:rPr>
            <w:rStyle w:val="Kpr"/>
            <w:rFonts w:cs="Times New Roman"/>
            <w:color w:val="000000" w:themeColor="text1"/>
            <w:szCs w:val="24"/>
            <w:u w:val="none"/>
          </w:rPr>
          <w:t>https://doi.org/10.1056/NEJMra0804577</w:t>
        </w:r>
      </w:hyperlink>
    </w:p>
    <w:p w14:paraId="00F4E0CD" w14:textId="4AEBD5D6" w:rsidR="00653166" w:rsidRPr="0065316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Mlakar</w:t>
      </w:r>
      <w:proofErr w:type="spellEnd"/>
      <w:r w:rsidR="00653166" w:rsidRPr="00653166">
        <w:rPr>
          <w:rFonts w:cs="Times New Roman"/>
          <w:color w:val="000000" w:themeColor="text1"/>
          <w:szCs w:val="24"/>
        </w:rPr>
        <w:t xml:space="preserve">, V., </w:t>
      </w:r>
      <w:proofErr w:type="spellStart"/>
      <w:r w:rsidR="00653166" w:rsidRPr="00653166">
        <w:rPr>
          <w:rFonts w:cs="Times New Roman"/>
          <w:color w:val="000000" w:themeColor="text1"/>
          <w:szCs w:val="24"/>
        </w:rPr>
        <w:t>Jurkovic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Mlakar</w:t>
      </w:r>
      <w:proofErr w:type="spellEnd"/>
      <w:r w:rsidR="00653166" w:rsidRPr="00653166">
        <w:rPr>
          <w:rFonts w:cs="Times New Roman"/>
          <w:color w:val="000000" w:themeColor="text1"/>
          <w:szCs w:val="24"/>
        </w:rPr>
        <w:t xml:space="preserve">, S., Lopez, G., Maris, J. M., Ansari, M.,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Gumy-Pause</w:t>
      </w:r>
      <w:proofErr w:type="spellEnd"/>
      <w:r w:rsidR="00653166" w:rsidRPr="00653166">
        <w:rPr>
          <w:rFonts w:cs="Times New Roman"/>
          <w:color w:val="000000" w:themeColor="text1"/>
          <w:szCs w:val="24"/>
        </w:rPr>
        <w:t xml:space="preserve">, F. (2017). 11q </w:t>
      </w:r>
      <w:proofErr w:type="spellStart"/>
      <w:r w:rsidR="00653166" w:rsidRPr="00653166">
        <w:rPr>
          <w:rFonts w:cs="Times New Roman"/>
          <w:color w:val="000000" w:themeColor="text1"/>
          <w:szCs w:val="24"/>
        </w:rPr>
        <w:t>deletion</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neuroblastoma</w:t>
      </w:r>
      <w:proofErr w:type="spellEnd"/>
      <w:r w:rsidR="00653166" w:rsidRPr="00653166">
        <w:rPr>
          <w:rFonts w:cs="Times New Roman"/>
          <w:color w:val="000000" w:themeColor="text1"/>
          <w:szCs w:val="24"/>
        </w:rPr>
        <w:t xml:space="preserve">: A </w:t>
      </w:r>
      <w:proofErr w:type="spellStart"/>
      <w:r w:rsidR="00653166" w:rsidRPr="00653166">
        <w:rPr>
          <w:rFonts w:cs="Times New Roman"/>
          <w:color w:val="000000" w:themeColor="text1"/>
          <w:szCs w:val="24"/>
        </w:rPr>
        <w:t>review</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biological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clinical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implications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Molecular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16(1), 114.</w:t>
      </w:r>
      <w:r w:rsidR="00653166" w:rsidRPr="00653166">
        <w:rPr>
          <w:rStyle w:val="apple-converted-space"/>
          <w:rFonts w:cs="Times New Roman"/>
          <w:color w:val="000000" w:themeColor="text1"/>
          <w:szCs w:val="24"/>
        </w:rPr>
        <w:t> </w:t>
      </w:r>
      <w:hyperlink r:id="rId65" w:history="1">
        <w:r w:rsidR="00653166" w:rsidRPr="00653166">
          <w:rPr>
            <w:rStyle w:val="Kpr"/>
            <w:rFonts w:cs="Times New Roman"/>
            <w:color w:val="000000" w:themeColor="text1"/>
            <w:szCs w:val="24"/>
            <w:u w:val="none"/>
          </w:rPr>
          <w:t>https://doi.org/10.1186/s12943-017-0686-8</w:t>
        </w:r>
      </w:hyperlink>
    </w:p>
    <w:p w14:paraId="4D60C62E" w14:textId="04180565" w:rsidR="00653166" w:rsidRPr="0065316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Novikov</w:t>
      </w:r>
      <w:proofErr w:type="spellEnd"/>
      <w:r w:rsidR="00653166" w:rsidRPr="00653166">
        <w:rPr>
          <w:rFonts w:cs="Times New Roman"/>
          <w:color w:val="000000" w:themeColor="text1"/>
          <w:szCs w:val="24"/>
        </w:rPr>
        <w:t xml:space="preserve">, N. M., </w:t>
      </w:r>
      <w:proofErr w:type="spellStart"/>
      <w:r w:rsidR="00653166" w:rsidRPr="00653166">
        <w:rPr>
          <w:rFonts w:cs="Times New Roman"/>
          <w:color w:val="000000" w:themeColor="text1"/>
          <w:szCs w:val="24"/>
        </w:rPr>
        <w:t>Zolotaryova</w:t>
      </w:r>
      <w:proofErr w:type="spellEnd"/>
      <w:r w:rsidR="00653166" w:rsidRPr="00653166">
        <w:rPr>
          <w:rFonts w:cs="Times New Roman"/>
          <w:color w:val="000000" w:themeColor="text1"/>
          <w:szCs w:val="24"/>
        </w:rPr>
        <w:t xml:space="preserve">, S. Y., </w:t>
      </w:r>
      <w:proofErr w:type="spellStart"/>
      <w:r w:rsidR="00653166" w:rsidRPr="00653166">
        <w:rPr>
          <w:rFonts w:cs="Times New Roman"/>
          <w:color w:val="000000" w:themeColor="text1"/>
          <w:szCs w:val="24"/>
        </w:rPr>
        <w:t>Gautreau</w:t>
      </w:r>
      <w:proofErr w:type="spellEnd"/>
      <w:r w:rsidR="00653166" w:rsidRPr="00653166">
        <w:rPr>
          <w:rFonts w:cs="Times New Roman"/>
          <w:color w:val="000000" w:themeColor="text1"/>
          <w:szCs w:val="24"/>
        </w:rPr>
        <w:t xml:space="preserve">, A. M.,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Denisov</w:t>
      </w:r>
      <w:proofErr w:type="spellEnd"/>
      <w:r w:rsidR="00653166" w:rsidRPr="00653166">
        <w:rPr>
          <w:rFonts w:cs="Times New Roman"/>
          <w:color w:val="000000" w:themeColor="text1"/>
          <w:szCs w:val="24"/>
        </w:rPr>
        <w:t xml:space="preserve">, E. V. (2021). </w:t>
      </w:r>
      <w:proofErr w:type="spellStart"/>
      <w:r w:rsidR="00653166" w:rsidRPr="00653166">
        <w:rPr>
          <w:rFonts w:cs="Times New Roman"/>
          <w:color w:val="000000" w:themeColor="text1"/>
          <w:szCs w:val="24"/>
        </w:rPr>
        <w:t>Mutational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drivers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cell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migration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invasion</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 xml:space="preserve">British </w:t>
      </w:r>
      <w:proofErr w:type="spellStart"/>
      <w:r w:rsidR="00653166" w:rsidRPr="00653166">
        <w:rPr>
          <w:rFonts w:cs="Times New Roman"/>
          <w:color w:val="000000" w:themeColor="text1"/>
          <w:szCs w:val="24"/>
        </w:rPr>
        <w:t>Journal</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124(1), 102-114.</w:t>
      </w:r>
      <w:r w:rsidR="00653166" w:rsidRPr="00653166">
        <w:rPr>
          <w:rStyle w:val="apple-converted-space"/>
          <w:rFonts w:cs="Times New Roman"/>
          <w:color w:val="000000" w:themeColor="text1"/>
          <w:szCs w:val="24"/>
        </w:rPr>
        <w:t> </w:t>
      </w:r>
      <w:hyperlink r:id="rId66" w:history="1">
        <w:r w:rsidR="00653166" w:rsidRPr="00653166">
          <w:rPr>
            <w:rStyle w:val="Kpr"/>
            <w:rFonts w:cs="Times New Roman"/>
            <w:color w:val="000000" w:themeColor="text1"/>
            <w:szCs w:val="24"/>
            <w:u w:val="none"/>
          </w:rPr>
          <w:t>https://doi.org/10.1038/s41416-020-01149-0</w:t>
        </w:r>
      </w:hyperlink>
    </w:p>
    <w:p w14:paraId="149FA4E9" w14:textId="289393D6"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lastRenderedPageBreak/>
        <w:t xml:space="preserve">       </w:t>
      </w:r>
      <w:proofErr w:type="spellStart"/>
      <w:r w:rsidR="00653166" w:rsidRPr="00653166">
        <w:rPr>
          <w:rFonts w:cs="Times New Roman"/>
          <w:color w:val="000000" w:themeColor="text1"/>
          <w:szCs w:val="24"/>
        </w:rPr>
        <w:t>Parlani</w:t>
      </w:r>
      <w:proofErr w:type="spellEnd"/>
      <w:r w:rsidR="00653166" w:rsidRPr="00653166">
        <w:rPr>
          <w:rFonts w:cs="Times New Roman"/>
          <w:color w:val="000000" w:themeColor="text1"/>
          <w:szCs w:val="24"/>
        </w:rPr>
        <w:t xml:space="preserve">, M., </w:t>
      </w:r>
      <w:proofErr w:type="spellStart"/>
      <w:r w:rsidR="00653166" w:rsidRPr="00653166">
        <w:rPr>
          <w:rFonts w:cs="Times New Roman"/>
          <w:color w:val="000000" w:themeColor="text1"/>
          <w:szCs w:val="24"/>
        </w:rPr>
        <w:t>Jorgez</w:t>
      </w:r>
      <w:proofErr w:type="spellEnd"/>
      <w:r w:rsidR="00653166" w:rsidRPr="00653166">
        <w:rPr>
          <w:rFonts w:cs="Times New Roman"/>
          <w:color w:val="000000" w:themeColor="text1"/>
          <w:szCs w:val="24"/>
        </w:rPr>
        <w:t xml:space="preserve">, C.,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Friedl</w:t>
      </w:r>
      <w:proofErr w:type="spellEnd"/>
      <w:r w:rsidR="00653166" w:rsidRPr="00653166">
        <w:rPr>
          <w:rFonts w:cs="Times New Roman"/>
          <w:color w:val="000000" w:themeColor="text1"/>
          <w:szCs w:val="24"/>
        </w:rPr>
        <w:t xml:space="preserve">, P. (2023). </w:t>
      </w:r>
      <w:proofErr w:type="spellStart"/>
      <w:r w:rsidR="00653166" w:rsidRPr="00653166">
        <w:rPr>
          <w:rFonts w:cs="Times New Roman"/>
          <w:color w:val="000000" w:themeColor="text1"/>
          <w:szCs w:val="24"/>
        </w:rPr>
        <w:t>Plasticity</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invasion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energy</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metabolism</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Trends</w:t>
      </w:r>
      <w:proofErr w:type="spellEnd"/>
      <w:r w:rsidR="00653166" w:rsidRPr="00653166">
        <w:rPr>
          <w:rFonts w:cs="Times New Roman"/>
          <w:color w:val="000000" w:themeColor="text1"/>
          <w:szCs w:val="24"/>
        </w:rPr>
        <w:t xml:space="preserve"> in Cell </w:t>
      </w:r>
      <w:proofErr w:type="spellStart"/>
      <w:r w:rsidR="00653166" w:rsidRPr="00653166">
        <w:rPr>
          <w:rFonts w:cs="Times New Roman"/>
          <w:color w:val="000000" w:themeColor="text1"/>
          <w:szCs w:val="24"/>
        </w:rPr>
        <w:t>Biology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33(5), 388-402.</w:t>
      </w:r>
      <w:r w:rsidR="00653166" w:rsidRPr="00653166">
        <w:rPr>
          <w:rStyle w:val="apple-converted-space"/>
          <w:rFonts w:cs="Times New Roman"/>
          <w:color w:val="000000" w:themeColor="text1"/>
          <w:szCs w:val="24"/>
        </w:rPr>
        <w:t> </w:t>
      </w:r>
      <w:hyperlink r:id="rId67" w:history="1">
        <w:r w:rsidR="00653166" w:rsidRPr="00653166">
          <w:rPr>
            <w:rStyle w:val="Kpr"/>
            <w:rFonts w:cs="Times New Roman"/>
            <w:color w:val="000000" w:themeColor="text1"/>
            <w:szCs w:val="24"/>
            <w:u w:val="none"/>
          </w:rPr>
          <w:t>https://doi.org/10.1016/j.tcb.2022.09.009</w:t>
        </w:r>
      </w:hyperlink>
    </w:p>
    <w:p w14:paraId="4B86478D" w14:textId="409B4FA9"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Ponte</w:t>
      </w:r>
      <w:proofErr w:type="spellEnd"/>
      <w:r w:rsidR="00653166" w:rsidRPr="00653166">
        <w:rPr>
          <w:rFonts w:cs="Times New Roman"/>
          <w:color w:val="000000" w:themeColor="text1"/>
          <w:szCs w:val="24"/>
        </w:rPr>
        <w:t xml:space="preserve">, L. G. S., </w:t>
      </w:r>
      <w:proofErr w:type="spellStart"/>
      <w:r w:rsidR="00653166" w:rsidRPr="00653166">
        <w:rPr>
          <w:rFonts w:cs="Times New Roman"/>
          <w:color w:val="000000" w:themeColor="text1"/>
          <w:szCs w:val="24"/>
        </w:rPr>
        <w:t>Pavan</w:t>
      </w:r>
      <w:proofErr w:type="spellEnd"/>
      <w:r w:rsidR="00653166" w:rsidRPr="00653166">
        <w:rPr>
          <w:rFonts w:cs="Times New Roman"/>
          <w:color w:val="000000" w:themeColor="text1"/>
          <w:szCs w:val="24"/>
        </w:rPr>
        <w:t xml:space="preserve">, I. C. B., </w:t>
      </w:r>
      <w:proofErr w:type="spellStart"/>
      <w:r w:rsidR="00653166" w:rsidRPr="00653166">
        <w:rPr>
          <w:rFonts w:cs="Times New Roman"/>
          <w:color w:val="000000" w:themeColor="text1"/>
          <w:szCs w:val="24"/>
        </w:rPr>
        <w:t>Mancini</w:t>
      </w:r>
      <w:proofErr w:type="spellEnd"/>
      <w:r w:rsidR="00653166" w:rsidRPr="00653166">
        <w:rPr>
          <w:rFonts w:cs="Times New Roman"/>
          <w:color w:val="000000" w:themeColor="text1"/>
          <w:szCs w:val="24"/>
        </w:rPr>
        <w:t xml:space="preserve">, M. C. S., da </w:t>
      </w:r>
      <w:proofErr w:type="spellStart"/>
      <w:r w:rsidR="00653166" w:rsidRPr="00653166">
        <w:rPr>
          <w:rFonts w:cs="Times New Roman"/>
          <w:color w:val="000000" w:themeColor="text1"/>
          <w:szCs w:val="24"/>
        </w:rPr>
        <w:t>Silva</w:t>
      </w:r>
      <w:proofErr w:type="spellEnd"/>
      <w:r w:rsidR="00653166" w:rsidRPr="00653166">
        <w:rPr>
          <w:rFonts w:cs="Times New Roman"/>
          <w:color w:val="000000" w:themeColor="text1"/>
          <w:szCs w:val="24"/>
        </w:rPr>
        <w:t xml:space="preserve">, L. G. S., </w:t>
      </w:r>
      <w:proofErr w:type="spellStart"/>
      <w:r w:rsidR="00653166" w:rsidRPr="00653166">
        <w:rPr>
          <w:rFonts w:cs="Times New Roman"/>
          <w:color w:val="000000" w:themeColor="text1"/>
          <w:szCs w:val="24"/>
        </w:rPr>
        <w:t>Morelli</w:t>
      </w:r>
      <w:proofErr w:type="spellEnd"/>
      <w:r w:rsidR="00653166" w:rsidRPr="00653166">
        <w:rPr>
          <w:rFonts w:cs="Times New Roman"/>
          <w:color w:val="000000" w:themeColor="text1"/>
          <w:szCs w:val="24"/>
        </w:rPr>
        <w:t xml:space="preserve">, A. P., </w:t>
      </w:r>
      <w:proofErr w:type="spellStart"/>
      <w:r w:rsidR="00653166" w:rsidRPr="00653166">
        <w:rPr>
          <w:rFonts w:cs="Times New Roman"/>
          <w:color w:val="000000" w:themeColor="text1"/>
          <w:szCs w:val="24"/>
        </w:rPr>
        <w:t>Severino</w:t>
      </w:r>
      <w:proofErr w:type="spellEnd"/>
      <w:r w:rsidR="00653166" w:rsidRPr="00653166">
        <w:rPr>
          <w:rFonts w:cs="Times New Roman"/>
          <w:color w:val="000000" w:themeColor="text1"/>
          <w:szCs w:val="24"/>
        </w:rPr>
        <w:t xml:space="preserve">, M. B., </w:t>
      </w:r>
      <w:proofErr w:type="spellStart"/>
      <w:r w:rsidR="00653166" w:rsidRPr="00653166">
        <w:rPr>
          <w:rFonts w:cs="Times New Roman"/>
          <w:color w:val="000000" w:themeColor="text1"/>
          <w:szCs w:val="24"/>
        </w:rPr>
        <w:t>Bezerra</w:t>
      </w:r>
      <w:proofErr w:type="spellEnd"/>
      <w:r w:rsidR="00653166" w:rsidRPr="00653166">
        <w:rPr>
          <w:rFonts w:cs="Times New Roman"/>
          <w:color w:val="000000" w:themeColor="text1"/>
          <w:szCs w:val="24"/>
        </w:rPr>
        <w:t xml:space="preserve">, R. M. N.,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Simabuco</w:t>
      </w:r>
      <w:proofErr w:type="spellEnd"/>
      <w:r w:rsidR="00653166" w:rsidRPr="00653166">
        <w:rPr>
          <w:rFonts w:cs="Times New Roman"/>
          <w:color w:val="000000" w:themeColor="text1"/>
          <w:szCs w:val="24"/>
        </w:rPr>
        <w:t xml:space="preserve">, F. M. (2021). </w:t>
      </w:r>
      <w:proofErr w:type="spellStart"/>
      <w:r w:rsidR="00653166" w:rsidRPr="00653166">
        <w:rPr>
          <w:rFonts w:cs="Times New Roman"/>
          <w:color w:val="000000" w:themeColor="text1"/>
          <w:szCs w:val="24"/>
        </w:rPr>
        <w:t>The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Hallmarks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Flavonoids</w:t>
      </w:r>
      <w:proofErr w:type="spellEnd"/>
      <w:r w:rsidR="00653166" w:rsidRPr="00653166">
        <w:rPr>
          <w:rFonts w:cs="Times New Roman"/>
          <w:color w:val="000000" w:themeColor="text1"/>
          <w:szCs w:val="24"/>
        </w:rPr>
        <w:t xml:space="preserve"> in Cancer.</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Molecules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26</w:t>
      </w:r>
      <w:r w:rsidR="00653166" w:rsidRPr="00653166">
        <w:rPr>
          <w:rFonts w:cs="Times New Roman"/>
          <w:color w:val="000000" w:themeColor="text1"/>
          <w:szCs w:val="24"/>
        </w:rPr>
        <w:t>(7), 2029.</w:t>
      </w:r>
      <w:r w:rsidR="00653166" w:rsidRPr="00653166">
        <w:rPr>
          <w:rStyle w:val="apple-converted-space"/>
          <w:rFonts w:cs="Times New Roman"/>
          <w:color w:val="000000" w:themeColor="text1"/>
          <w:szCs w:val="24"/>
        </w:rPr>
        <w:t> </w:t>
      </w:r>
      <w:hyperlink r:id="rId68" w:history="1">
        <w:r w:rsidR="00653166" w:rsidRPr="00653166">
          <w:rPr>
            <w:rStyle w:val="Kpr"/>
            <w:rFonts w:cs="Times New Roman"/>
            <w:color w:val="000000" w:themeColor="text1"/>
            <w:szCs w:val="24"/>
            <w:u w:val="none"/>
          </w:rPr>
          <w:t>https://doi.org/10.3390/molecules26072029</w:t>
        </w:r>
      </w:hyperlink>
    </w:p>
    <w:p w14:paraId="7973BBF1" w14:textId="214BD4D9" w:rsidR="00653166" w:rsidRPr="00653166" w:rsidRDefault="0062632D" w:rsidP="00415C07">
      <w:pPr>
        <w:spacing w:after="120"/>
        <w:ind w:left="709" w:hanging="709"/>
        <w:rPr>
          <w:rFonts w:cs="Times New Roman"/>
          <w:color w:val="000000" w:themeColor="text1"/>
          <w:szCs w:val="24"/>
          <w:shd w:val="clear" w:color="auto" w:fill="FFFFFF"/>
        </w:rPr>
      </w:pPr>
      <w:r>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Pugh</w:t>
      </w:r>
      <w:proofErr w:type="spellEnd"/>
      <w:r w:rsidR="00653166" w:rsidRPr="00653166">
        <w:rPr>
          <w:rFonts w:cs="Times New Roman"/>
          <w:color w:val="000000" w:themeColor="text1"/>
          <w:szCs w:val="24"/>
          <w:shd w:val="clear" w:color="auto" w:fill="FFFFFF"/>
        </w:rPr>
        <w:t xml:space="preserve">, T. J., </w:t>
      </w:r>
      <w:proofErr w:type="spellStart"/>
      <w:r w:rsidR="00653166" w:rsidRPr="00653166">
        <w:rPr>
          <w:rFonts w:cs="Times New Roman"/>
          <w:color w:val="000000" w:themeColor="text1"/>
          <w:szCs w:val="24"/>
          <w:shd w:val="clear" w:color="auto" w:fill="FFFFFF"/>
        </w:rPr>
        <w:t>Morozova</w:t>
      </w:r>
      <w:proofErr w:type="spellEnd"/>
      <w:r w:rsidR="00653166" w:rsidRPr="00653166">
        <w:rPr>
          <w:rFonts w:cs="Times New Roman"/>
          <w:color w:val="000000" w:themeColor="text1"/>
          <w:szCs w:val="24"/>
          <w:shd w:val="clear" w:color="auto" w:fill="FFFFFF"/>
        </w:rPr>
        <w:t xml:space="preserve">, O., </w:t>
      </w:r>
      <w:proofErr w:type="spellStart"/>
      <w:r w:rsidR="00653166" w:rsidRPr="00653166">
        <w:rPr>
          <w:rFonts w:cs="Times New Roman"/>
          <w:color w:val="000000" w:themeColor="text1"/>
          <w:szCs w:val="24"/>
          <w:shd w:val="clear" w:color="auto" w:fill="FFFFFF"/>
        </w:rPr>
        <w:t>Attiyeh</w:t>
      </w:r>
      <w:proofErr w:type="spellEnd"/>
      <w:r w:rsidR="00653166" w:rsidRPr="00653166">
        <w:rPr>
          <w:rFonts w:cs="Times New Roman"/>
          <w:color w:val="000000" w:themeColor="text1"/>
          <w:szCs w:val="24"/>
          <w:shd w:val="clear" w:color="auto" w:fill="FFFFFF"/>
        </w:rPr>
        <w:t xml:space="preserve">, E. F., </w:t>
      </w:r>
      <w:proofErr w:type="spellStart"/>
      <w:r w:rsidR="00653166" w:rsidRPr="00653166">
        <w:rPr>
          <w:rFonts w:cs="Times New Roman"/>
          <w:color w:val="000000" w:themeColor="text1"/>
          <w:szCs w:val="24"/>
          <w:shd w:val="clear" w:color="auto" w:fill="FFFFFF"/>
        </w:rPr>
        <w:t>Asgharzadeh</w:t>
      </w:r>
      <w:proofErr w:type="spellEnd"/>
      <w:r w:rsidR="00653166" w:rsidRPr="00653166">
        <w:rPr>
          <w:rFonts w:cs="Times New Roman"/>
          <w:color w:val="000000" w:themeColor="text1"/>
          <w:szCs w:val="24"/>
          <w:shd w:val="clear" w:color="auto" w:fill="FFFFFF"/>
        </w:rPr>
        <w:t xml:space="preserve">, S., </w:t>
      </w:r>
      <w:proofErr w:type="spellStart"/>
      <w:r w:rsidR="00653166" w:rsidRPr="00653166">
        <w:rPr>
          <w:rFonts w:cs="Times New Roman"/>
          <w:color w:val="000000" w:themeColor="text1"/>
          <w:szCs w:val="24"/>
          <w:shd w:val="clear" w:color="auto" w:fill="FFFFFF"/>
        </w:rPr>
        <w:t>Wei</w:t>
      </w:r>
      <w:proofErr w:type="spellEnd"/>
      <w:r w:rsidR="00653166" w:rsidRPr="00653166">
        <w:rPr>
          <w:rFonts w:cs="Times New Roman"/>
          <w:color w:val="000000" w:themeColor="text1"/>
          <w:szCs w:val="24"/>
          <w:shd w:val="clear" w:color="auto" w:fill="FFFFFF"/>
        </w:rPr>
        <w:t xml:space="preserve">, J. S., </w:t>
      </w:r>
      <w:proofErr w:type="spellStart"/>
      <w:r w:rsidR="00653166" w:rsidRPr="00653166">
        <w:rPr>
          <w:rFonts w:cs="Times New Roman"/>
          <w:color w:val="000000" w:themeColor="text1"/>
          <w:szCs w:val="24"/>
          <w:shd w:val="clear" w:color="auto" w:fill="FFFFFF"/>
        </w:rPr>
        <w:t>Auclair</w:t>
      </w:r>
      <w:proofErr w:type="spellEnd"/>
      <w:r w:rsidR="00653166" w:rsidRPr="00653166">
        <w:rPr>
          <w:rFonts w:cs="Times New Roman"/>
          <w:color w:val="000000" w:themeColor="text1"/>
          <w:szCs w:val="24"/>
          <w:shd w:val="clear" w:color="auto" w:fill="FFFFFF"/>
        </w:rPr>
        <w:t xml:space="preserve">, D., Carter, S. L., </w:t>
      </w:r>
      <w:proofErr w:type="spellStart"/>
      <w:r w:rsidR="00653166" w:rsidRPr="00653166">
        <w:rPr>
          <w:rFonts w:cs="Times New Roman"/>
          <w:color w:val="000000" w:themeColor="text1"/>
          <w:szCs w:val="24"/>
          <w:shd w:val="clear" w:color="auto" w:fill="FFFFFF"/>
        </w:rPr>
        <w:t>Cibulskis</w:t>
      </w:r>
      <w:proofErr w:type="spellEnd"/>
      <w:r w:rsidR="00653166" w:rsidRPr="00653166">
        <w:rPr>
          <w:rFonts w:cs="Times New Roman"/>
          <w:color w:val="000000" w:themeColor="text1"/>
          <w:szCs w:val="24"/>
          <w:shd w:val="clear" w:color="auto" w:fill="FFFFFF"/>
        </w:rPr>
        <w:t xml:space="preserve">, K., Hanna, M., </w:t>
      </w:r>
      <w:proofErr w:type="spellStart"/>
      <w:r w:rsidR="00653166" w:rsidRPr="00653166">
        <w:rPr>
          <w:rFonts w:cs="Times New Roman"/>
          <w:color w:val="000000" w:themeColor="text1"/>
          <w:szCs w:val="24"/>
          <w:shd w:val="clear" w:color="auto" w:fill="FFFFFF"/>
        </w:rPr>
        <w:t>Kiezun</w:t>
      </w:r>
      <w:proofErr w:type="spellEnd"/>
      <w:r w:rsidR="00653166" w:rsidRPr="00653166">
        <w:rPr>
          <w:rFonts w:cs="Times New Roman"/>
          <w:color w:val="000000" w:themeColor="text1"/>
          <w:szCs w:val="24"/>
          <w:shd w:val="clear" w:color="auto" w:fill="FFFFFF"/>
        </w:rPr>
        <w:t xml:space="preserve">, A., Kim, J., Lawrence, M. S., </w:t>
      </w:r>
      <w:proofErr w:type="spellStart"/>
      <w:r w:rsidR="00653166" w:rsidRPr="00653166">
        <w:rPr>
          <w:rFonts w:cs="Times New Roman"/>
          <w:color w:val="000000" w:themeColor="text1"/>
          <w:szCs w:val="24"/>
          <w:shd w:val="clear" w:color="auto" w:fill="FFFFFF"/>
        </w:rPr>
        <w:t>Lichenstein</w:t>
      </w:r>
      <w:proofErr w:type="spellEnd"/>
      <w:r w:rsidR="00653166" w:rsidRPr="00653166">
        <w:rPr>
          <w:rFonts w:cs="Times New Roman"/>
          <w:color w:val="000000" w:themeColor="text1"/>
          <w:szCs w:val="24"/>
          <w:shd w:val="clear" w:color="auto" w:fill="FFFFFF"/>
        </w:rPr>
        <w:t xml:space="preserve">, L., </w:t>
      </w:r>
      <w:proofErr w:type="spellStart"/>
      <w:r w:rsidR="00653166" w:rsidRPr="00653166">
        <w:rPr>
          <w:rFonts w:cs="Times New Roman"/>
          <w:color w:val="000000" w:themeColor="text1"/>
          <w:szCs w:val="24"/>
          <w:shd w:val="clear" w:color="auto" w:fill="FFFFFF"/>
        </w:rPr>
        <w:t>McKenna</w:t>
      </w:r>
      <w:proofErr w:type="spellEnd"/>
      <w:r w:rsidR="00653166" w:rsidRPr="00653166">
        <w:rPr>
          <w:rFonts w:cs="Times New Roman"/>
          <w:color w:val="000000" w:themeColor="text1"/>
          <w:szCs w:val="24"/>
          <w:shd w:val="clear" w:color="auto" w:fill="FFFFFF"/>
        </w:rPr>
        <w:t xml:space="preserve">, A., </w:t>
      </w:r>
      <w:proofErr w:type="spellStart"/>
      <w:r w:rsidR="00653166" w:rsidRPr="00653166">
        <w:rPr>
          <w:rFonts w:cs="Times New Roman"/>
          <w:color w:val="000000" w:themeColor="text1"/>
          <w:szCs w:val="24"/>
          <w:shd w:val="clear" w:color="auto" w:fill="FFFFFF"/>
        </w:rPr>
        <w:t>Pedamallu</w:t>
      </w:r>
      <w:proofErr w:type="spellEnd"/>
      <w:r w:rsidR="00653166" w:rsidRPr="00653166">
        <w:rPr>
          <w:rFonts w:cs="Times New Roman"/>
          <w:color w:val="000000" w:themeColor="text1"/>
          <w:szCs w:val="24"/>
          <w:shd w:val="clear" w:color="auto" w:fill="FFFFFF"/>
        </w:rPr>
        <w:t xml:space="preserve">, C. S., </w:t>
      </w:r>
      <w:proofErr w:type="spellStart"/>
      <w:r w:rsidR="00653166" w:rsidRPr="00653166">
        <w:rPr>
          <w:rFonts w:cs="Times New Roman"/>
          <w:color w:val="000000" w:themeColor="text1"/>
          <w:szCs w:val="24"/>
          <w:shd w:val="clear" w:color="auto" w:fill="FFFFFF"/>
        </w:rPr>
        <w:t>Ramos</w:t>
      </w:r>
      <w:proofErr w:type="spellEnd"/>
      <w:r w:rsidR="00653166" w:rsidRPr="00653166">
        <w:rPr>
          <w:rFonts w:cs="Times New Roman"/>
          <w:color w:val="000000" w:themeColor="text1"/>
          <w:szCs w:val="24"/>
          <w:shd w:val="clear" w:color="auto" w:fill="FFFFFF"/>
        </w:rPr>
        <w:t xml:space="preserve">, A. H., </w:t>
      </w:r>
      <w:proofErr w:type="spellStart"/>
      <w:r w:rsidR="00653166" w:rsidRPr="00653166">
        <w:rPr>
          <w:rFonts w:cs="Times New Roman"/>
          <w:color w:val="000000" w:themeColor="text1"/>
          <w:szCs w:val="24"/>
          <w:shd w:val="clear" w:color="auto" w:fill="FFFFFF"/>
        </w:rPr>
        <w:t>Shefler</w:t>
      </w:r>
      <w:proofErr w:type="spellEnd"/>
      <w:r w:rsidR="00653166" w:rsidRPr="00653166">
        <w:rPr>
          <w:rFonts w:cs="Times New Roman"/>
          <w:color w:val="000000" w:themeColor="text1"/>
          <w:szCs w:val="24"/>
          <w:shd w:val="clear" w:color="auto" w:fill="FFFFFF"/>
        </w:rPr>
        <w:t xml:space="preserve">, E., </w:t>
      </w:r>
      <w:proofErr w:type="spellStart"/>
      <w:r w:rsidR="00653166" w:rsidRPr="00653166">
        <w:rPr>
          <w:rFonts w:cs="Times New Roman"/>
          <w:color w:val="000000" w:themeColor="text1"/>
          <w:szCs w:val="24"/>
          <w:shd w:val="clear" w:color="auto" w:fill="FFFFFF"/>
        </w:rPr>
        <w:t>Sivachenko</w:t>
      </w:r>
      <w:proofErr w:type="spellEnd"/>
      <w:r w:rsidR="00653166" w:rsidRPr="00653166">
        <w:rPr>
          <w:rFonts w:cs="Times New Roman"/>
          <w:color w:val="000000" w:themeColor="text1"/>
          <w:szCs w:val="24"/>
          <w:shd w:val="clear" w:color="auto" w:fill="FFFFFF"/>
        </w:rPr>
        <w:t xml:space="preserve">, A., </w:t>
      </w:r>
      <w:proofErr w:type="spellStart"/>
      <w:r w:rsidR="00653166" w:rsidRPr="00653166">
        <w:rPr>
          <w:rFonts w:cs="Times New Roman"/>
          <w:color w:val="000000" w:themeColor="text1"/>
          <w:szCs w:val="24"/>
          <w:shd w:val="clear" w:color="auto" w:fill="FFFFFF"/>
        </w:rPr>
        <w:t>Sougnez</w:t>
      </w:r>
      <w:proofErr w:type="spellEnd"/>
      <w:r w:rsidR="00653166" w:rsidRPr="00653166">
        <w:rPr>
          <w:rFonts w:cs="Times New Roman"/>
          <w:color w:val="000000" w:themeColor="text1"/>
          <w:szCs w:val="24"/>
          <w:shd w:val="clear" w:color="auto" w:fill="FFFFFF"/>
        </w:rPr>
        <w:t xml:space="preserve">, C., </w:t>
      </w:r>
      <w:proofErr w:type="spellStart"/>
      <w:r w:rsidR="00653166" w:rsidRPr="00653166">
        <w:rPr>
          <w:rFonts w:cs="Times New Roman"/>
          <w:color w:val="000000" w:themeColor="text1"/>
          <w:szCs w:val="24"/>
          <w:shd w:val="clear" w:color="auto" w:fill="FFFFFF"/>
        </w:rPr>
        <w:t>Stewart</w:t>
      </w:r>
      <w:proofErr w:type="spellEnd"/>
      <w:r w:rsidR="00653166" w:rsidRPr="00653166">
        <w:rPr>
          <w:rFonts w:cs="Times New Roman"/>
          <w:color w:val="000000" w:themeColor="text1"/>
          <w:szCs w:val="24"/>
          <w:shd w:val="clear" w:color="auto" w:fill="FFFFFF"/>
        </w:rPr>
        <w:t xml:space="preserve">, C., … Maris, J. M. (2013). </w:t>
      </w:r>
      <w:proofErr w:type="spellStart"/>
      <w:r w:rsidR="00653166" w:rsidRPr="00653166">
        <w:rPr>
          <w:rFonts w:cs="Times New Roman"/>
          <w:color w:val="000000" w:themeColor="text1"/>
          <w:szCs w:val="24"/>
          <w:shd w:val="clear" w:color="auto" w:fill="FFFFFF"/>
        </w:rPr>
        <w:t>The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genetic</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landscape</w:t>
      </w:r>
      <w:proofErr w:type="spellEnd"/>
      <w:r w:rsidR="00653166" w:rsidRPr="00653166">
        <w:rPr>
          <w:rFonts w:cs="Times New Roman"/>
          <w:color w:val="000000" w:themeColor="text1"/>
          <w:szCs w:val="24"/>
          <w:shd w:val="clear" w:color="auto" w:fill="FFFFFF"/>
        </w:rPr>
        <w:t xml:space="preserve"> of </w:t>
      </w:r>
      <w:proofErr w:type="spellStart"/>
      <w:r w:rsidR="00653166" w:rsidRPr="00653166">
        <w:rPr>
          <w:rFonts w:cs="Times New Roman"/>
          <w:color w:val="000000" w:themeColor="text1"/>
          <w:szCs w:val="24"/>
          <w:shd w:val="clear" w:color="auto" w:fill="FFFFFF"/>
        </w:rPr>
        <w:t>high</w:t>
      </w:r>
      <w:proofErr w:type="spellEnd"/>
      <w:r w:rsidR="00653166" w:rsidRPr="00653166">
        <w:rPr>
          <w:rFonts w:cs="Times New Roman"/>
          <w:color w:val="000000" w:themeColor="text1"/>
          <w:szCs w:val="24"/>
          <w:shd w:val="clear" w:color="auto" w:fill="FFFFFF"/>
        </w:rPr>
        <w:t xml:space="preserve">-risk </w:t>
      </w:r>
      <w:proofErr w:type="spellStart"/>
      <w:r w:rsidR="00653166" w:rsidRPr="00653166">
        <w:rPr>
          <w:rFonts w:cs="Times New Roman"/>
          <w:color w:val="000000" w:themeColor="text1"/>
          <w:szCs w:val="24"/>
          <w:shd w:val="clear" w:color="auto" w:fill="FFFFFF"/>
        </w:rPr>
        <w:t>neuroblastoma</w:t>
      </w:r>
      <w:proofErr w:type="spellEnd"/>
      <w:r w:rsidR="00653166" w:rsidRPr="00653166">
        <w:rPr>
          <w:rFonts w:cs="Times New Roman"/>
          <w:color w:val="000000" w:themeColor="text1"/>
          <w:szCs w:val="24"/>
          <w:shd w:val="clear" w:color="auto" w:fill="FFFFFF"/>
        </w:rPr>
        <w:t>. </w:t>
      </w:r>
      <w:r w:rsidR="00653166" w:rsidRPr="00653166">
        <w:rPr>
          <w:rFonts w:cs="Times New Roman"/>
          <w:i/>
          <w:iCs/>
          <w:color w:val="000000" w:themeColor="text1"/>
          <w:szCs w:val="24"/>
          <w:shd w:val="clear" w:color="auto" w:fill="FFFFFF"/>
        </w:rPr>
        <w:t xml:space="preserve">Nature </w:t>
      </w:r>
      <w:proofErr w:type="spellStart"/>
      <w:r w:rsidR="00653166" w:rsidRPr="00653166">
        <w:rPr>
          <w:rFonts w:cs="Times New Roman"/>
          <w:i/>
          <w:iCs/>
          <w:color w:val="000000" w:themeColor="text1"/>
          <w:szCs w:val="24"/>
          <w:shd w:val="clear" w:color="auto" w:fill="FFFFFF"/>
        </w:rPr>
        <w:t>genetics</w:t>
      </w:r>
      <w:proofErr w:type="spellEnd"/>
      <w:r w:rsidR="00653166" w:rsidRPr="00653166">
        <w:rPr>
          <w:rFonts w:cs="Times New Roman"/>
          <w:color w:val="000000" w:themeColor="text1"/>
          <w:szCs w:val="24"/>
          <w:shd w:val="clear" w:color="auto" w:fill="FFFFFF"/>
        </w:rPr>
        <w:t>, </w:t>
      </w:r>
      <w:r w:rsidR="00653166" w:rsidRPr="00653166">
        <w:rPr>
          <w:rFonts w:cs="Times New Roman"/>
          <w:i/>
          <w:iCs/>
          <w:color w:val="000000" w:themeColor="text1"/>
          <w:szCs w:val="24"/>
          <w:shd w:val="clear" w:color="auto" w:fill="FFFFFF"/>
        </w:rPr>
        <w:t>45</w:t>
      </w:r>
      <w:r w:rsidR="00653166" w:rsidRPr="00653166">
        <w:rPr>
          <w:rFonts w:cs="Times New Roman"/>
          <w:color w:val="000000" w:themeColor="text1"/>
          <w:szCs w:val="24"/>
          <w:shd w:val="clear" w:color="auto" w:fill="FFFFFF"/>
        </w:rPr>
        <w:t xml:space="preserve">(3), 279–284. </w:t>
      </w:r>
      <w:hyperlink r:id="rId69" w:history="1">
        <w:r w:rsidR="00653166" w:rsidRPr="00653166">
          <w:rPr>
            <w:rStyle w:val="Kpr"/>
            <w:rFonts w:cs="Times New Roman"/>
            <w:color w:val="000000" w:themeColor="text1"/>
            <w:szCs w:val="24"/>
            <w:u w:val="none"/>
            <w:shd w:val="clear" w:color="auto" w:fill="FFFFFF"/>
          </w:rPr>
          <w:t>https://doi.org/10.1038/ng.2529</w:t>
        </w:r>
      </w:hyperlink>
    </w:p>
    <w:p w14:paraId="67FE16F1" w14:textId="6FFBDE06" w:rsidR="00653166" w:rsidRPr="0065316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Rampogu</w:t>
      </w:r>
      <w:proofErr w:type="spellEnd"/>
      <w:r w:rsidR="00653166" w:rsidRPr="00653166">
        <w:rPr>
          <w:rFonts w:cs="Times New Roman"/>
          <w:color w:val="000000" w:themeColor="text1"/>
          <w:szCs w:val="24"/>
        </w:rPr>
        <w:t xml:space="preserve">, S., </w:t>
      </w:r>
      <w:proofErr w:type="spellStart"/>
      <w:r w:rsidR="00653166" w:rsidRPr="00653166">
        <w:rPr>
          <w:rFonts w:cs="Times New Roman"/>
          <w:color w:val="000000" w:themeColor="text1"/>
          <w:szCs w:val="24"/>
        </w:rPr>
        <w:t>Gajula</w:t>
      </w:r>
      <w:proofErr w:type="spellEnd"/>
      <w:r w:rsidR="00653166" w:rsidRPr="00653166">
        <w:rPr>
          <w:rFonts w:cs="Times New Roman"/>
          <w:color w:val="000000" w:themeColor="text1"/>
          <w:szCs w:val="24"/>
        </w:rPr>
        <w:t xml:space="preserve">, R. G.,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Lee, K. W. (2021). A </w:t>
      </w:r>
      <w:proofErr w:type="spellStart"/>
      <w:r w:rsidR="00653166" w:rsidRPr="00653166">
        <w:rPr>
          <w:rFonts w:cs="Times New Roman"/>
          <w:color w:val="000000" w:themeColor="text1"/>
          <w:szCs w:val="24"/>
        </w:rPr>
        <w:t>comprehensive</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review</w:t>
      </w:r>
      <w:proofErr w:type="spellEnd"/>
      <w:r w:rsidR="00653166" w:rsidRPr="00653166">
        <w:rPr>
          <w:rFonts w:cs="Times New Roman"/>
          <w:color w:val="000000" w:themeColor="text1"/>
          <w:szCs w:val="24"/>
        </w:rPr>
        <w:t xml:space="preserve"> on </w:t>
      </w:r>
      <w:proofErr w:type="spellStart"/>
      <w:r w:rsidR="00653166" w:rsidRPr="00653166">
        <w:rPr>
          <w:rFonts w:cs="Times New Roman"/>
          <w:color w:val="000000" w:themeColor="text1"/>
          <w:szCs w:val="24"/>
        </w:rPr>
        <w:t>chemotherapeutic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potential</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galangin</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Biomedicine</w:t>
      </w:r>
      <w:proofErr w:type="spellEnd"/>
      <w:r w:rsidR="00653166" w:rsidRPr="00653166">
        <w:rPr>
          <w:rFonts w:cs="Times New Roman"/>
          <w:color w:val="000000" w:themeColor="text1"/>
          <w:szCs w:val="24"/>
        </w:rPr>
        <w:t xml:space="preserve">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653166">
        <w:rPr>
          <w:rFonts w:cs="Times New Roman"/>
          <w:color w:val="000000" w:themeColor="text1"/>
          <w:szCs w:val="24"/>
        </w:rPr>
        <w:t>Pharmacotherapy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141, 111808.</w:t>
      </w:r>
      <w:r w:rsidR="00653166" w:rsidRPr="00653166">
        <w:rPr>
          <w:rStyle w:val="apple-converted-space"/>
          <w:rFonts w:cs="Times New Roman"/>
          <w:color w:val="000000" w:themeColor="text1"/>
          <w:szCs w:val="24"/>
        </w:rPr>
        <w:t> </w:t>
      </w:r>
      <w:hyperlink r:id="rId70" w:history="1">
        <w:r w:rsidR="00653166" w:rsidRPr="00653166">
          <w:rPr>
            <w:rStyle w:val="Kpr"/>
            <w:rFonts w:cs="Times New Roman"/>
            <w:color w:val="000000" w:themeColor="text1"/>
            <w:szCs w:val="24"/>
            <w:u w:val="none"/>
          </w:rPr>
          <w:t>https://doi.org/10.1016/j.biopha.2021.111808</w:t>
        </w:r>
      </w:hyperlink>
    </w:p>
    <w:p w14:paraId="19C30846" w14:textId="2C81838B"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Ribatti</w:t>
      </w:r>
      <w:proofErr w:type="spellEnd"/>
      <w:r w:rsidR="00653166" w:rsidRPr="00653166">
        <w:rPr>
          <w:rFonts w:cs="Times New Roman"/>
          <w:color w:val="000000" w:themeColor="text1"/>
          <w:szCs w:val="24"/>
        </w:rPr>
        <w:t xml:space="preserve">, D., </w:t>
      </w:r>
      <w:proofErr w:type="spellStart"/>
      <w:r w:rsidR="00653166" w:rsidRPr="00653166">
        <w:rPr>
          <w:rFonts w:cs="Times New Roman"/>
          <w:color w:val="000000" w:themeColor="text1"/>
          <w:szCs w:val="24"/>
        </w:rPr>
        <w:t>Tamma</w:t>
      </w:r>
      <w:proofErr w:type="spellEnd"/>
      <w:r w:rsidR="00653166" w:rsidRPr="00653166">
        <w:rPr>
          <w:rFonts w:cs="Times New Roman"/>
          <w:color w:val="000000" w:themeColor="text1"/>
          <w:szCs w:val="24"/>
        </w:rPr>
        <w:t xml:space="preserve">, R.,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Annese</w:t>
      </w:r>
      <w:proofErr w:type="spellEnd"/>
      <w:r w:rsidR="00653166" w:rsidRPr="00653166">
        <w:rPr>
          <w:rFonts w:cs="Times New Roman"/>
          <w:color w:val="000000" w:themeColor="text1"/>
          <w:szCs w:val="24"/>
        </w:rPr>
        <w:t xml:space="preserve">, T. (2020). </w:t>
      </w:r>
      <w:proofErr w:type="spellStart"/>
      <w:r w:rsidR="00653166" w:rsidRPr="00653166">
        <w:rPr>
          <w:rFonts w:cs="Times New Roman"/>
          <w:color w:val="000000" w:themeColor="text1"/>
          <w:szCs w:val="24"/>
        </w:rPr>
        <w:t>Epithelial-Mesenchymal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Transition</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A </w:t>
      </w:r>
      <w:proofErr w:type="spellStart"/>
      <w:r w:rsidR="00653166" w:rsidRPr="00653166">
        <w:rPr>
          <w:rFonts w:cs="Times New Roman"/>
          <w:color w:val="000000" w:themeColor="text1"/>
          <w:szCs w:val="24"/>
        </w:rPr>
        <w:t>Historical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Overview</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Translational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Oncology</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13(6), 100773.</w:t>
      </w:r>
      <w:r w:rsidR="00653166" w:rsidRPr="00653166">
        <w:rPr>
          <w:rStyle w:val="apple-converted-space"/>
          <w:rFonts w:cs="Times New Roman"/>
          <w:color w:val="000000" w:themeColor="text1"/>
          <w:szCs w:val="24"/>
        </w:rPr>
        <w:t> </w:t>
      </w:r>
      <w:hyperlink r:id="rId71" w:history="1">
        <w:r w:rsidR="00653166" w:rsidRPr="00653166">
          <w:rPr>
            <w:rStyle w:val="Kpr"/>
            <w:rFonts w:cs="Times New Roman"/>
            <w:color w:val="000000" w:themeColor="text1"/>
            <w:szCs w:val="24"/>
            <w:u w:val="none"/>
          </w:rPr>
          <w:t>https://doi.org/10.1016/j.tranon.2020.100773</w:t>
        </w:r>
      </w:hyperlink>
    </w:p>
    <w:p w14:paraId="6A212E68" w14:textId="7FA02C9B"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Rivera</w:t>
      </w:r>
      <w:proofErr w:type="spellEnd"/>
      <w:r w:rsidR="00653166" w:rsidRPr="00653166">
        <w:rPr>
          <w:rFonts w:cs="Times New Roman"/>
          <w:color w:val="000000" w:themeColor="text1"/>
          <w:szCs w:val="24"/>
          <w:shd w:val="clear" w:color="auto" w:fill="FFFFFF"/>
        </w:rPr>
        <w:t xml:space="preserve">, Z., </w:t>
      </w:r>
      <w:proofErr w:type="spellStart"/>
      <w:r w:rsidR="00653166" w:rsidRPr="00653166">
        <w:rPr>
          <w:rFonts w:cs="Times New Roman"/>
          <w:color w:val="000000" w:themeColor="text1"/>
          <w:szCs w:val="24"/>
          <w:shd w:val="clear" w:color="auto" w:fill="FFFFFF"/>
        </w:rPr>
        <w:t>Escutia</w:t>
      </w:r>
      <w:proofErr w:type="spellEnd"/>
      <w:r w:rsidR="00653166" w:rsidRPr="00653166">
        <w:rPr>
          <w:rFonts w:cs="Times New Roman"/>
          <w:color w:val="000000" w:themeColor="text1"/>
          <w:szCs w:val="24"/>
          <w:shd w:val="clear" w:color="auto" w:fill="FFFFFF"/>
        </w:rPr>
        <w:t xml:space="preserve">, C., Madonna, M. B., </w:t>
      </w:r>
      <w:proofErr w:type="spellStart"/>
      <w:r w:rsidR="00384E62">
        <w:rPr>
          <w:rFonts w:cs="Times New Roman"/>
          <w:color w:val="000000" w:themeColor="text1"/>
          <w:szCs w:val="24"/>
          <w:shd w:val="clear" w:color="auto" w:fill="FFFFFF"/>
        </w:rPr>
        <w:t>and</w:t>
      </w:r>
      <w:proofErr w:type="spellEnd"/>
      <w:r w:rsidR="00384E62">
        <w:rPr>
          <w:rFonts w:cs="Times New Roman"/>
          <w:color w:val="000000" w:themeColor="text1"/>
          <w:szCs w:val="24"/>
          <w:shd w:val="clear" w:color="auto" w:fill="FFFFFF"/>
        </w:rPr>
        <w:t xml:space="preserve"> </w:t>
      </w:r>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Gupta</w:t>
      </w:r>
      <w:proofErr w:type="spellEnd"/>
      <w:r w:rsidR="00653166" w:rsidRPr="00653166">
        <w:rPr>
          <w:rFonts w:cs="Times New Roman"/>
          <w:color w:val="000000" w:themeColor="text1"/>
          <w:szCs w:val="24"/>
          <w:shd w:val="clear" w:color="auto" w:fill="FFFFFF"/>
        </w:rPr>
        <w:t xml:space="preserve">, K. H. (2023). </w:t>
      </w:r>
      <w:proofErr w:type="spellStart"/>
      <w:r w:rsidR="00653166" w:rsidRPr="00653166">
        <w:rPr>
          <w:rFonts w:cs="Times New Roman"/>
          <w:color w:val="000000" w:themeColor="text1"/>
          <w:szCs w:val="24"/>
          <w:shd w:val="clear" w:color="auto" w:fill="FFFFFF"/>
        </w:rPr>
        <w:t>Biological</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Insight</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and</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Recent</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Advancement</w:t>
      </w:r>
      <w:proofErr w:type="spellEnd"/>
      <w:r w:rsidR="00653166" w:rsidRPr="00653166">
        <w:rPr>
          <w:rFonts w:cs="Times New Roman"/>
          <w:color w:val="000000" w:themeColor="text1"/>
          <w:szCs w:val="24"/>
          <w:shd w:val="clear" w:color="auto" w:fill="FFFFFF"/>
        </w:rPr>
        <w:t xml:space="preserve"> in </w:t>
      </w:r>
      <w:proofErr w:type="spellStart"/>
      <w:r w:rsidR="00653166" w:rsidRPr="00653166">
        <w:rPr>
          <w:rFonts w:cs="Times New Roman"/>
          <w:color w:val="000000" w:themeColor="text1"/>
          <w:szCs w:val="24"/>
          <w:shd w:val="clear" w:color="auto" w:fill="FFFFFF"/>
        </w:rPr>
        <w:t>the</w:t>
      </w:r>
      <w:proofErr w:type="spellEnd"/>
      <w:r w:rsidR="00653166" w:rsidRPr="00653166">
        <w:rPr>
          <w:rFonts w:cs="Times New Roman"/>
          <w:color w:val="000000" w:themeColor="text1"/>
          <w:szCs w:val="24"/>
          <w:shd w:val="clear" w:color="auto" w:fill="FFFFFF"/>
        </w:rPr>
        <w:t xml:space="preserve"> </w:t>
      </w:r>
      <w:proofErr w:type="spellStart"/>
      <w:r w:rsidR="00653166" w:rsidRPr="00653166">
        <w:rPr>
          <w:rFonts w:cs="Times New Roman"/>
          <w:color w:val="000000" w:themeColor="text1"/>
          <w:szCs w:val="24"/>
          <w:shd w:val="clear" w:color="auto" w:fill="FFFFFF"/>
        </w:rPr>
        <w:t>Treatment</w:t>
      </w:r>
      <w:proofErr w:type="spellEnd"/>
      <w:r w:rsidR="00653166" w:rsidRPr="00653166">
        <w:rPr>
          <w:rFonts w:cs="Times New Roman"/>
          <w:color w:val="000000" w:themeColor="text1"/>
          <w:szCs w:val="24"/>
          <w:shd w:val="clear" w:color="auto" w:fill="FFFFFF"/>
        </w:rPr>
        <w:t xml:space="preserve"> of Neuroblastoma. </w:t>
      </w:r>
      <w:r w:rsidR="00653166" w:rsidRPr="00653166">
        <w:rPr>
          <w:rFonts w:cs="Times New Roman"/>
          <w:i/>
          <w:iCs/>
          <w:color w:val="000000" w:themeColor="text1"/>
          <w:szCs w:val="24"/>
          <w:shd w:val="clear" w:color="auto" w:fill="FFFFFF"/>
        </w:rPr>
        <w:t xml:space="preserve">International </w:t>
      </w:r>
      <w:proofErr w:type="spellStart"/>
      <w:r w:rsidR="00653166" w:rsidRPr="00653166">
        <w:rPr>
          <w:rFonts w:cs="Times New Roman"/>
          <w:i/>
          <w:iCs/>
          <w:color w:val="000000" w:themeColor="text1"/>
          <w:szCs w:val="24"/>
          <w:shd w:val="clear" w:color="auto" w:fill="FFFFFF"/>
        </w:rPr>
        <w:t>journal</w:t>
      </w:r>
      <w:proofErr w:type="spellEnd"/>
      <w:r w:rsidR="00653166" w:rsidRPr="00653166">
        <w:rPr>
          <w:rFonts w:cs="Times New Roman"/>
          <w:i/>
          <w:iCs/>
          <w:color w:val="000000" w:themeColor="text1"/>
          <w:szCs w:val="24"/>
          <w:shd w:val="clear" w:color="auto" w:fill="FFFFFF"/>
        </w:rPr>
        <w:t xml:space="preserve"> of </w:t>
      </w:r>
      <w:proofErr w:type="spellStart"/>
      <w:r w:rsidR="00653166" w:rsidRPr="00653166">
        <w:rPr>
          <w:rFonts w:cs="Times New Roman"/>
          <w:i/>
          <w:iCs/>
          <w:color w:val="000000" w:themeColor="text1"/>
          <w:szCs w:val="24"/>
          <w:shd w:val="clear" w:color="auto" w:fill="FFFFFF"/>
        </w:rPr>
        <w:t>molecular</w:t>
      </w:r>
      <w:proofErr w:type="spellEnd"/>
      <w:r w:rsidR="00653166" w:rsidRPr="00653166">
        <w:rPr>
          <w:rFonts w:cs="Times New Roman"/>
          <w:i/>
          <w:iCs/>
          <w:color w:val="000000" w:themeColor="text1"/>
          <w:szCs w:val="24"/>
          <w:shd w:val="clear" w:color="auto" w:fill="FFFFFF"/>
        </w:rPr>
        <w:t xml:space="preserve"> </w:t>
      </w:r>
      <w:proofErr w:type="spellStart"/>
      <w:r w:rsidR="00653166" w:rsidRPr="00653166">
        <w:rPr>
          <w:rFonts w:cs="Times New Roman"/>
          <w:i/>
          <w:iCs/>
          <w:color w:val="000000" w:themeColor="text1"/>
          <w:szCs w:val="24"/>
          <w:shd w:val="clear" w:color="auto" w:fill="FFFFFF"/>
        </w:rPr>
        <w:t>sciences</w:t>
      </w:r>
      <w:proofErr w:type="spellEnd"/>
      <w:r w:rsidR="00653166" w:rsidRPr="00653166">
        <w:rPr>
          <w:rFonts w:cs="Times New Roman"/>
          <w:color w:val="000000" w:themeColor="text1"/>
          <w:szCs w:val="24"/>
          <w:shd w:val="clear" w:color="auto" w:fill="FFFFFF"/>
        </w:rPr>
        <w:t>, </w:t>
      </w:r>
      <w:r w:rsidR="00653166" w:rsidRPr="00653166">
        <w:rPr>
          <w:rFonts w:cs="Times New Roman"/>
          <w:i/>
          <w:iCs/>
          <w:color w:val="000000" w:themeColor="text1"/>
          <w:szCs w:val="24"/>
          <w:shd w:val="clear" w:color="auto" w:fill="FFFFFF"/>
        </w:rPr>
        <w:t>24</w:t>
      </w:r>
      <w:r w:rsidR="00653166" w:rsidRPr="00653166">
        <w:rPr>
          <w:rFonts w:cs="Times New Roman"/>
          <w:color w:val="000000" w:themeColor="text1"/>
          <w:szCs w:val="24"/>
          <w:shd w:val="clear" w:color="auto" w:fill="FFFFFF"/>
        </w:rPr>
        <w:t>(10), 8470. https://doi.org/10.3390/ijms24108470</w:t>
      </w:r>
    </w:p>
    <w:p w14:paraId="15FE48D7" w14:textId="3EDC3098" w:rsidR="00653166" w:rsidRPr="0065316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r w:rsidR="00653166" w:rsidRPr="00653166">
        <w:rPr>
          <w:rFonts w:cs="Times New Roman"/>
          <w:color w:val="000000" w:themeColor="text1"/>
          <w:szCs w:val="24"/>
        </w:rPr>
        <w:t xml:space="preserve">Roy, P. S.,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Saikia</w:t>
      </w:r>
      <w:proofErr w:type="spellEnd"/>
      <w:r w:rsidR="00653166" w:rsidRPr="00653166">
        <w:rPr>
          <w:rFonts w:cs="Times New Roman"/>
          <w:color w:val="000000" w:themeColor="text1"/>
          <w:szCs w:val="24"/>
        </w:rPr>
        <w:t xml:space="preserve">, B. J. (2016).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cure</w:t>
      </w:r>
      <w:proofErr w:type="spellEnd"/>
      <w:r w:rsidR="00653166" w:rsidRPr="00653166">
        <w:rPr>
          <w:rFonts w:cs="Times New Roman"/>
          <w:color w:val="000000" w:themeColor="text1"/>
          <w:szCs w:val="24"/>
        </w:rPr>
        <w:t xml:space="preserve">: A </w:t>
      </w:r>
      <w:proofErr w:type="spellStart"/>
      <w:r w:rsidR="00653166" w:rsidRPr="00653166">
        <w:rPr>
          <w:rFonts w:cs="Times New Roman"/>
          <w:color w:val="000000" w:themeColor="text1"/>
          <w:szCs w:val="24"/>
        </w:rPr>
        <w:t>critical</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analysis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color w:val="000000" w:themeColor="text1"/>
          <w:szCs w:val="24"/>
        </w:rPr>
        <w:t>Indian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Journal</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color w:val="000000" w:themeColor="text1"/>
          <w:szCs w:val="24"/>
        </w:rPr>
        <w:t>53(3), 441.</w:t>
      </w:r>
      <w:r w:rsidR="00653166" w:rsidRPr="00653166">
        <w:rPr>
          <w:rStyle w:val="apple-converted-space"/>
          <w:rFonts w:cs="Times New Roman"/>
          <w:color w:val="000000" w:themeColor="text1"/>
          <w:szCs w:val="24"/>
        </w:rPr>
        <w:t> </w:t>
      </w:r>
      <w:hyperlink r:id="rId72" w:history="1">
        <w:r w:rsidR="00653166" w:rsidRPr="00653166">
          <w:rPr>
            <w:rStyle w:val="Kpr"/>
            <w:rFonts w:cs="Times New Roman"/>
            <w:color w:val="000000" w:themeColor="text1"/>
            <w:szCs w:val="24"/>
            <w:u w:val="none"/>
          </w:rPr>
          <w:t>https://doi.org/10.4103/0019-509X.200658</w:t>
        </w:r>
      </w:hyperlink>
    </w:p>
    <w:p w14:paraId="573D19A6" w14:textId="2040FB7B" w:rsidR="00653166" w:rsidRPr="001A3DB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653166">
        <w:rPr>
          <w:rFonts w:cs="Times New Roman"/>
          <w:color w:val="000000" w:themeColor="text1"/>
          <w:szCs w:val="24"/>
        </w:rPr>
        <w:t>Saletta</w:t>
      </w:r>
      <w:proofErr w:type="spellEnd"/>
      <w:r w:rsidR="00653166" w:rsidRPr="00653166">
        <w:rPr>
          <w:rFonts w:cs="Times New Roman"/>
          <w:color w:val="000000" w:themeColor="text1"/>
          <w:szCs w:val="24"/>
        </w:rPr>
        <w:t xml:space="preserve">, F., Dalla </w:t>
      </w:r>
      <w:proofErr w:type="spellStart"/>
      <w:r w:rsidR="00653166" w:rsidRPr="00653166">
        <w:rPr>
          <w:rFonts w:cs="Times New Roman"/>
          <w:color w:val="000000" w:themeColor="text1"/>
          <w:szCs w:val="24"/>
        </w:rPr>
        <w:t>Pozza</w:t>
      </w:r>
      <w:proofErr w:type="spellEnd"/>
      <w:r w:rsidR="00653166" w:rsidRPr="00653166">
        <w:rPr>
          <w:rFonts w:cs="Times New Roman"/>
          <w:color w:val="000000" w:themeColor="text1"/>
          <w:szCs w:val="24"/>
        </w:rPr>
        <w:t xml:space="preserve">, L., </w:t>
      </w:r>
      <w:proofErr w:type="spellStart"/>
      <w:r w:rsidR="00384E62">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Byrne</w:t>
      </w:r>
      <w:proofErr w:type="spellEnd"/>
      <w:r w:rsidR="00653166" w:rsidRPr="00653166">
        <w:rPr>
          <w:rFonts w:cs="Times New Roman"/>
          <w:color w:val="000000" w:themeColor="text1"/>
          <w:szCs w:val="24"/>
        </w:rPr>
        <w:t xml:space="preserve">, J. A. (2015). </w:t>
      </w:r>
      <w:proofErr w:type="spellStart"/>
      <w:r w:rsidR="00653166" w:rsidRPr="00653166">
        <w:rPr>
          <w:rFonts w:cs="Times New Roman"/>
          <w:color w:val="000000" w:themeColor="text1"/>
          <w:szCs w:val="24"/>
        </w:rPr>
        <w:t>Genetic</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causes</w:t>
      </w:r>
      <w:proofErr w:type="spellEnd"/>
      <w:r w:rsidR="00653166" w:rsidRPr="00653166">
        <w:rPr>
          <w:rFonts w:cs="Times New Roman"/>
          <w:color w:val="000000" w:themeColor="text1"/>
          <w:szCs w:val="24"/>
        </w:rPr>
        <w:t xml:space="preserve"> of </w:t>
      </w:r>
      <w:proofErr w:type="spellStart"/>
      <w:r w:rsidR="00653166" w:rsidRPr="00653166">
        <w:rPr>
          <w:rFonts w:cs="Times New Roman"/>
          <w:color w:val="000000" w:themeColor="text1"/>
          <w:szCs w:val="24"/>
        </w:rPr>
        <w:t>cancer</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predisposition</w:t>
      </w:r>
      <w:proofErr w:type="spellEnd"/>
      <w:r w:rsidR="00653166" w:rsidRPr="00653166">
        <w:rPr>
          <w:rFonts w:cs="Times New Roman"/>
          <w:color w:val="000000" w:themeColor="text1"/>
          <w:szCs w:val="24"/>
        </w:rPr>
        <w:t xml:space="preserve"> in </w:t>
      </w:r>
      <w:proofErr w:type="spellStart"/>
      <w:r w:rsidR="00653166" w:rsidRPr="00653166">
        <w:rPr>
          <w:rFonts w:cs="Times New Roman"/>
          <w:color w:val="000000" w:themeColor="text1"/>
          <w:szCs w:val="24"/>
        </w:rPr>
        <w:t>children</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and</w:t>
      </w:r>
      <w:proofErr w:type="spellEnd"/>
      <w:r w:rsidR="00653166" w:rsidRPr="00653166">
        <w:rPr>
          <w:rFonts w:cs="Times New Roman"/>
          <w:color w:val="000000" w:themeColor="text1"/>
          <w:szCs w:val="24"/>
        </w:rPr>
        <w:t xml:space="preserve"> </w:t>
      </w:r>
      <w:proofErr w:type="spellStart"/>
      <w:r w:rsidR="00653166" w:rsidRPr="00653166">
        <w:rPr>
          <w:rFonts w:cs="Times New Roman"/>
          <w:color w:val="000000" w:themeColor="text1"/>
          <w:szCs w:val="24"/>
        </w:rPr>
        <w:t>adolescents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proofErr w:type="spellStart"/>
      <w:r w:rsidR="00653166" w:rsidRPr="00653166">
        <w:rPr>
          <w:rFonts w:cs="Times New Roman"/>
          <w:i/>
          <w:iCs/>
          <w:color w:val="000000" w:themeColor="text1"/>
          <w:szCs w:val="24"/>
        </w:rPr>
        <w:t>Translational</w:t>
      </w:r>
      <w:proofErr w:type="spellEnd"/>
      <w:r w:rsidR="00653166" w:rsidRPr="00653166">
        <w:rPr>
          <w:rFonts w:cs="Times New Roman"/>
          <w:i/>
          <w:iCs/>
          <w:color w:val="000000" w:themeColor="text1"/>
          <w:szCs w:val="24"/>
        </w:rPr>
        <w:t xml:space="preserve"> </w:t>
      </w:r>
      <w:proofErr w:type="spellStart"/>
      <w:r w:rsidR="00653166" w:rsidRPr="00653166">
        <w:rPr>
          <w:rFonts w:cs="Times New Roman"/>
          <w:i/>
          <w:iCs/>
          <w:color w:val="000000" w:themeColor="text1"/>
          <w:szCs w:val="24"/>
        </w:rPr>
        <w:t>Pediatrics</w:t>
      </w:r>
      <w:proofErr w:type="spellEnd"/>
      <w:r w:rsidR="00653166" w:rsidRPr="00653166">
        <w:rPr>
          <w:rFonts w:cs="Times New Roman"/>
          <w:color w:val="000000" w:themeColor="text1"/>
          <w:szCs w:val="24"/>
        </w:rPr>
        <w:t>,</w:t>
      </w:r>
      <w:r w:rsidR="00653166" w:rsidRPr="00653166">
        <w:rPr>
          <w:rStyle w:val="apple-converted-space"/>
          <w:rFonts w:cs="Times New Roman"/>
          <w:color w:val="000000" w:themeColor="text1"/>
          <w:szCs w:val="24"/>
        </w:rPr>
        <w:t> </w:t>
      </w:r>
      <w:r w:rsidR="00653166" w:rsidRPr="00653166">
        <w:rPr>
          <w:rFonts w:cs="Times New Roman"/>
          <w:i/>
          <w:iCs/>
          <w:color w:val="000000" w:themeColor="text1"/>
          <w:szCs w:val="24"/>
        </w:rPr>
        <w:t>4</w:t>
      </w:r>
      <w:r w:rsidR="00653166" w:rsidRPr="00653166">
        <w:rPr>
          <w:rFonts w:cs="Times New Roman"/>
          <w:color w:val="000000" w:themeColor="text1"/>
          <w:szCs w:val="24"/>
        </w:rPr>
        <w:t>(2), 67-</w:t>
      </w:r>
      <w:r w:rsidR="00653166" w:rsidRPr="001A3DB6">
        <w:rPr>
          <w:rFonts w:cs="Times New Roman"/>
          <w:color w:val="000000" w:themeColor="text1"/>
          <w:szCs w:val="24"/>
        </w:rPr>
        <w:t>75.</w:t>
      </w:r>
      <w:r w:rsidR="00653166" w:rsidRPr="001A3DB6">
        <w:rPr>
          <w:rStyle w:val="apple-converted-space"/>
          <w:rFonts w:cs="Times New Roman"/>
          <w:color w:val="000000" w:themeColor="text1"/>
          <w:szCs w:val="24"/>
        </w:rPr>
        <w:t> </w:t>
      </w:r>
      <w:hyperlink r:id="rId73" w:history="1">
        <w:r w:rsidR="00653166" w:rsidRPr="001A3DB6">
          <w:rPr>
            <w:rStyle w:val="Kpr"/>
            <w:rFonts w:cs="Times New Roman"/>
            <w:color w:val="000000" w:themeColor="text1"/>
            <w:szCs w:val="24"/>
            <w:u w:val="none"/>
          </w:rPr>
          <w:t>https://doi.org/10.3978/j.issn.2224-4336.2015.04.08</w:t>
        </w:r>
      </w:hyperlink>
    </w:p>
    <w:p w14:paraId="5E0DE253" w14:textId="77FC635D" w:rsidR="00653166" w:rsidRPr="001A3DB6" w:rsidRDefault="0062632D" w:rsidP="00415C07">
      <w:pPr>
        <w:spacing w:after="120"/>
        <w:ind w:left="709" w:hanging="709"/>
        <w:rPr>
          <w:rFonts w:cs="Times New Roman"/>
          <w:color w:val="000000" w:themeColor="text1"/>
          <w:shd w:val="clear" w:color="auto" w:fill="FFFFFF"/>
        </w:rPr>
      </w:pPr>
      <w:r>
        <w:rPr>
          <w:rFonts w:cs="Times New Roman"/>
          <w:color w:val="000000" w:themeColor="text1"/>
          <w:shd w:val="clear" w:color="auto" w:fill="FFFFFF"/>
        </w:rPr>
        <w:t xml:space="preserve">       </w:t>
      </w:r>
      <w:proofErr w:type="spellStart"/>
      <w:r w:rsidR="00653166" w:rsidRPr="001A3DB6">
        <w:rPr>
          <w:rFonts w:cs="Times New Roman"/>
          <w:color w:val="000000" w:themeColor="text1"/>
          <w:shd w:val="clear" w:color="auto" w:fill="FFFFFF"/>
        </w:rPr>
        <w:t>Santamaria</w:t>
      </w:r>
      <w:proofErr w:type="spellEnd"/>
      <w:r w:rsidR="00653166" w:rsidRPr="001A3DB6">
        <w:rPr>
          <w:rFonts w:cs="Times New Roman"/>
          <w:color w:val="000000" w:themeColor="text1"/>
          <w:shd w:val="clear" w:color="auto" w:fill="FFFFFF"/>
        </w:rPr>
        <w:t xml:space="preserve">, P. G., </w:t>
      </w:r>
      <w:proofErr w:type="spellStart"/>
      <w:r w:rsidR="00653166" w:rsidRPr="001A3DB6">
        <w:rPr>
          <w:rFonts w:cs="Times New Roman"/>
          <w:color w:val="000000" w:themeColor="text1"/>
          <w:shd w:val="clear" w:color="auto" w:fill="FFFFFF"/>
        </w:rPr>
        <w:t>Moreno-Bueno</w:t>
      </w:r>
      <w:proofErr w:type="spellEnd"/>
      <w:r w:rsidR="00653166" w:rsidRPr="001A3DB6">
        <w:rPr>
          <w:rFonts w:cs="Times New Roman"/>
          <w:color w:val="000000" w:themeColor="text1"/>
          <w:shd w:val="clear" w:color="auto" w:fill="FFFFFF"/>
        </w:rPr>
        <w:t xml:space="preserve">, G., </w:t>
      </w:r>
      <w:proofErr w:type="spellStart"/>
      <w:r w:rsidR="00653166" w:rsidRPr="001A3DB6">
        <w:rPr>
          <w:rFonts w:cs="Times New Roman"/>
          <w:color w:val="000000" w:themeColor="text1"/>
          <w:shd w:val="clear" w:color="auto" w:fill="FFFFFF"/>
        </w:rPr>
        <w:t>Portillo</w:t>
      </w:r>
      <w:proofErr w:type="spellEnd"/>
      <w:r w:rsidR="00653166" w:rsidRPr="001A3DB6">
        <w:rPr>
          <w:rFonts w:cs="Times New Roman"/>
          <w:color w:val="000000" w:themeColor="text1"/>
          <w:shd w:val="clear" w:color="auto" w:fill="FFFFFF"/>
        </w:rPr>
        <w:t xml:space="preserve">, F., </w:t>
      </w:r>
      <w:proofErr w:type="spellStart"/>
      <w:r w:rsidR="00384E62">
        <w:rPr>
          <w:rFonts w:cs="Times New Roman"/>
          <w:color w:val="000000" w:themeColor="text1"/>
          <w:shd w:val="clear" w:color="auto" w:fill="FFFFFF"/>
        </w:rPr>
        <w:t>and</w:t>
      </w:r>
      <w:proofErr w:type="spellEnd"/>
      <w:r w:rsidR="00653166" w:rsidRPr="001A3DB6">
        <w:rPr>
          <w:rFonts w:cs="Times New Roman"/>
          <w:color w:val="000000" w:themeColor="text1"/>
          <w:shd w:val="clear" w:color="auto" w:fill="FFFFFF"/>
        </w:rPr>
        <w:t xml:space="preserve"> Cano, A. (2017). EMT: </w:t>
      </w:r>
      <w:proofErr w:type="spellStart"/>
      <w:r w:rsidR="00653166" w:rsidRPr="001A3DB6">
        <w:rPr>
          <w:rFonts w:cs="Times New Roman"/>
          <w:color w:val="000000" w:themeColor="text1"/>
          <w:shd w:val="clear" w:color="auto" w:fill="FFFFFF"/>
        </w:rPr>
        <w:t>Present</w:t>
      </w:r>
      <w:proofErr w:type="spellEnd"/>
      <w:r w:rsidR="00653166" w:rsidRPr="001A3DB6">
        <w:rPr>
          <w:rFonts w:cs="Times New Roman"/>
          <w:color w:val="000000" w:themeColor="text1"/>
          <w:shd w:val="clear" w:color="auto" w:fill="FFFFFF"/>
        </w:rPr>
        <w:t xml:space="preserve"> </w:t>
      </w:r>
      <w:proofErr w:type="spellStart"/>
      <w:r w:rsidR="00653166" w:rsidRPr="001A3DB6">
        <w:rPr>
          <w:rFonts w:cs="Times New Roman"/>
          <w:color w:val="000000" w:themeColor="text1"/>
          <w:shd w:val="clear" w:color="auto" w:fill="FFFFFF"/>
        </w:rPr>
        <w:t>and</w:t>
      </w:r>
      <w:proofErr w:type="spellEnd"/>
      <w:r w:rsidR="00653166" w:rsidRPr="001A3DB6">
        <w:rPr>
          <w:rFonts w:cs="Times New Roman"/>
          <w:color w:val="000000" w:themeColor="text1"/>
          <w:shd w:val="clear" w:color="auto" w:fill="FFFFFF"/>
        </w:rPr>
        <w:t xml:space="preserve"> </w:t>
      </w:r>
      <w:proofErr w:type="spellStart"/>
      <w:r w:rsidR="00653166" w:rsidRPr="001A3DB6">
        <w:rPr>
          <w:rFonts w:cs="Times New Roman"/>
          <w:color w:val="000000" w:themeColor="text1"/>
          <w:shd w:val="clear" w:color="auto" w:fill="FFFFFF"/>
        </w:rPr>
        <w:t>future</w:t>
      </w:r>
      <w:proofErr w:type="spellEnd"/>
      <w:r w:rsidR="00653166" w:rsidRPr="001A3DB6">
        <w:rPr>
          <w:rFonts w:cs="Times New Roman"/>
          <w:color w:val="000000" w:themeColor="text1"/>
          <w:shd w:val="clear" w:color="auto" w:fill="FFFFFF"/>
        </w:rPr>
        <w:t xml:space="preserve"> in </w:t>
      </w:r>
      <w:proofErr w:type="spellStart"/>
      <w:r w:rsidR="00653166" w:rsidRPr="001A3DB6">
        <w:rPr>
          <w:rFonts w:cs="Times New Roman"/>
          <w:color w:val="000000" w:themeColor="text1"/>
          <w:shd w:val="clear" w:color="auto" w:fill="FFFFFF"/>
        </w:rPr>
        <w:t>clinical</w:t>
      </w:r>
      <w:proofErr w:type="spellEnd"/>
      <w:r w:rsidR="00653166" w:rsidRPr="001A3DB6">
        <w:rPr>
          <w:rFonts w:cs="Times New Roman"/>
          <w:color w:val="000000" w:themeColor="text1"/>
          <w:shd w:val="clear" w:color="auto" w:fill="FFFFFF"/>
        </w:rPr>
        <w:t xml:space="preserve"> </w:t>
      </w:r>
      <w:proofErr w:type="spellStart"/>
      <w:r w:rsidR="00653166" w:rsidRPr="001A3DB6">
        <w:rPr>
          <w:rFonts w:cs="Times New Roman"/>
          <w:color w:val="000000" w:themeColor="text1"/>
          <w:shd w:val="clear" w:color="auto" w:fill="FFFFFF"/>
        </w:rPr>
        <w:t>oncology</w:t>
      </w:r>
      <w:proofErr w:type="spellEnd"/>
      <w:r w:rsidR="00653166" w:rsidRPr="001A3DB6">
        <w:rPr>
          <w:rFonts w:cs="Times New Roman"/>
          <w:color w:val="000000" w:themeColor="text1"/>
          <w:shd w:val="clear" w:color="auto" w:fill="FFFFFF"/>
        </w:rPr>
        <w:t>. </w:t>
      </w:r>
      <w:proofErr w:type="spellStart"/>
      <w:r w:rsidR="00653166" w:rsidRPr="001A3DB6">
        <w:rPr>
          <w:rFonts w:cs="Times New Roman"/>
          <w:i/>
          <w:iCs/>
          <w:color w:val="000000" w:themeColor="text1"/>
          <w:shd w:val="clear" w:color="auto" w:fill="FFFFFF"/>
        </w:rPr>
        <w:t>Molecular</w:t>
      </w:r>
      <w:proofErr w:type="spellEnd"/>
      <w:r w:rsidR="00653166" w:rsidRPr="001A3DB6">
        <w:rPr>
          <w:rFonts w:cs="Times New Roman"/>
          <w:i/>
          <w:iCs/>
          <w:color w:val="000000" w:themeColor="text1"/>
          <w:shd w:val="clear" w:color="auto" w:fill="FFFFFF"/>
        </w:rPr>
        <w:t xml:space="preserve"> </w:t>
      </w:r>
      <w:proofErr w:type="spellStart"/>
      <w:r w:rsidR="00653166" w:rsidRPr="001A3DB6">
        <w:rPr>
          <w:rFonts w:cs="Times New Roman"/>
          <w:i/>
          <w:iCs/>
          <w:color w:val="000000" w:themeColor="text1"/>
          <w:shd w:val="clear" w:color="auto" w:fill="FFFFFF"/>
        </w:rPr>
        <w:t>oncology</w:t>
      </w:r>
      <w:proofErr w:type="spellEnd"/>
      <w:r w:rsidR="00653166" w:rsidRPr="001A3DB6">
        <w:rPr>
          <w:rFonts w:cs="Times New Roman"/>
          <w:color w:val="000000" w:themeColor="text1"/>
          <w:shd w:val="clear" w:color="auto" w:fill="FFFFFF"/>
        </w:rPr>
        <w:t>, </w:t>
      </w:r>
      <w:r w:rsidR="00653166" w:rsidRPr="001A3DB6">
        <w:rPr>
          <w:rFonts w:cs="Times New Roman"/>
          <w:i/>
          <w:iCs/>
          <w:color w:val="000000" w:themeColor="text1"/>
          <w:shd w:val="clear" w:color="auto" w:fill="FFFFFF"/>
        </w:rPr>
        <w:t>11</w:t>
      </w:r>
      <w:r w:rsidR="00653166" w:rsidRPr="001A3DB6">
        <w:rPr>
          <w:rFonts w:cs="Times New Roman"/>
          <w:color w:val="000000" w:themeColor="text1"/>
          <w:shd w:val="clear" w:color="auto" w:fill="FFFFFF"/>
        </w:rPr>
        <w:t xml:space="preserve">(7), 718–738. </w:t>
      </w:r>
      <w:hyperlink r:id="rId74" w:history="1">
        <w:r w:rsidR="00653166" w:rsidRPr="001A3DB6">
          <w:rPr>
            <w:rStyle w:val="Kpr"/>
            <w:rFonts w:cs="Times New Roman"/>
            <w:color w:val="000000" w:themeColor="text1"/>
            <w:u w:val="none"/>
            <w:shd w:val="clear" w:color="auto" w:fill="FFFFFF"/>
          </w:rPr>
          <w:t>https://doi.org/10.1002/1878-0261.12091</w:t>
        </w:r>
      </w:hyperlink>
    </w:p>
    <w:p w14:paraId="55B06F01" w14:textId="01BC0B13" w:rsidR="00653166" w:rsidRPr="001A3DB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1A3DB6">
        <w:rPr>
          <w:rFonts w:cs="Times New Roman"/>
          <w:color w:val="000000" w:themeColor="text1"/>
          <w:szCs w:val="24"/>
        </w:rPr>
        <w:t>Seyfried</w:t>
      </w:r>
      <w:proofErr w:type="spellEnd"/>
      <w:r w:rsidR="00653166" w:rsidRPr="001A3DB6">
        <w:rPr>
          <w:rFonts w:cs="Times New Roman"/>
          <w:color w:val="000000" w:themeColor="text1"/>
          <w:szCs w:val="24"/>
        </w:rPr>
        <w:t xml:space="preserve">, T. N. (2015).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 xml:space="preserve"> as a </w:t>
      </w:r>
      <w:proofErr w:type="spellStart"/>
      <w:r w:rsidR="00653166" w:rsidRPr="001A3DB6">
        <w:rPr>
          <w:rFonts w:cs="Times New Roman"/>
          <w:color w:val="000000" w:themeColor="text1"/>
          <w:szCs w:val="24"/>
        </w:rPr>
        <w:t>mitochondrial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metabolic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disease</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Frontiers</w:t>
      </w:r>
      <w:proofErr w:type="spellEnd"/>
      <w:r w:rsidR="00653166" w:rsidRPr="001A3DB6">
        <w:rPr>
          <w:rFonts w:cs="Times New Roman"/>
          <w:color w:val="000000" w:themeColor="text1"/>
          <w:szCs w:val="24"/>
        </w:rPr>
        <w:t xml:space="preserve"> in Cell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Developmental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Biology</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3, 43.</w:t>
      </w:r>
      <w:r w:rsidR="00653166" w:rsidRPr="001A3DB6">
        <w:rPr>
          <w:rStyle w:val="apple-converted-space"/>
          <w:rFonts w:cs="Times New Roman"/>
          <w:color w:val="000000" w:themeColor="text1"/>
          <w:szCs w:val="24"/>
        </w:rPr>
        <w:t> </w:t>
      </w:r>
      <w:hyperlink r:id="rId75" w:history="1">
        <w:r w:rsidR="00653166" w:rsidRPr="001A3DB6">
          <w:rPr>
            <w:rStyle w:val="Kpr"/>
            <w:rFonts w:cs="Times New Roman"/>
            <w:color w:val="000000" w:themeColor="text1"/>
            <w:szCs w:val="24"/>
            <w:u w:val="none"/>
          </w:rPr>
          <w:t>https://doi.org/10.3389/fcell.2015.00043</w:t>
        </w:r>
      </w:hyperlink>
    </w:p>
    <w:p w14:paraId="6C9F65EF" w14:textId="287CE424" w:rsidR="00653166" w:rsidRPr="001A3DB6" w:rsidRDefault="0062632D" w:rsidP="00415C07">
      <w:pPr>
        <w:spacing w:after="120"/>
        <w:ind w:left="709" w:hanging="709"/>
        <w:rPr>
          <w:rFonts w:cs="Times New Roman"/>
          <w:color w:val="000000" w:themeColor="text1"/>
          <w:szCs w:val="24"/>
        </w:rPr>
      </w:pPr>
      <w:r>
        <w:rPr>
          <w:rFonts w:cs="Times New Roman"/>
          <w:color w:val="000000" w:themeColor="text1"/>
          <w:szCs w:val="24"/>
        </w:rPr>
        <w:lastRenderedPageBreak/>
        <w:t xml:space="preserve">       </w:t>
      </w:r>
      <w:proofErr w:type="spellStart"/>
      <w:r w:rsidR="00653166" w:rsidRPr="001A3DB6">
        <w:rPr>
          <w:rFonts w:cs="Times New Roman"/>
          <w:color w:val="000000" w:themeColor="text1"/>
          <w:szCs w:val="24"/>
        </w:rPr>
        <w:t>Shimada</w:t>
      </w:r>
      <w:proofErr w:type="spellEnd"/>
      <w:r w:rsidR="00653166" w:rsidRPr="001A3DB6">
        <w:rPr>
          <w:rFonts w:cs="Times New Roman"/>
          <w:color w:val="000000" w:themeColor="text1"/>
          <w:szCs w:val="24"/>
        </w:rPr>
        <w:t xml:space="preserve">, H.,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Ikegaki</w:t>
      </w:r>
      <w:proofErr w:type="spellEnd"/>
      <w:r w:rsidR="00653166" w:rsidRPr="001A3DB6">
        <w:rPr>
          <w:rFonts w:cs="Times New Roman"/>
          <w:color w:val="000000" w:themeColor="text1"/>
          <w:szCs w:val="24"/>
        </w:rPr>
        <w:t xml:space="preserve">, N. (2022). </w:t>
      </w:r>
      <w:proofErr w:type="spellStart"/>
      <w:r w:rsidR="00653166" w:rsidRPr="001A3DB6">
        <w:rPr>
          <w:rFonts w:cs="Times New Roman"/>
          <w:color w:val="000000" w:themeColor="text1"/>
          <w:szCs w:val="24"/>
        </w:rPr>
        <w:t>Genetic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Histopathological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Heterogeneity</w:t>
      </w:r>
      <w:proofErr w:type="spellEnd"/>
      <w:r w:rsidR="00653166" w:rsidRPr="001A3DB6">
        <w:rPr>
          <w:rFonts w:cs="Times New Roman"/>
          <w:color w:val="000000" w:themeColor="text1"/>
          <w:szCs w:val="24"/>
        </w:rPr>
        <w:t xml:space="preserve"> of </w:t>
      </w:r>
      <w:proofErr w:type="spellStart"/>
      <w:r w:rsidR="00653166" w:rsidRPr="001A3DB6">
        <w:rPr>
          <w:rFonts w:cs="Times New Roman"/>
          <w:color w:val="000000" w:themeColor="text1"/>
          <w:szCs w:val="24"/>
        </w:rPr>
        <w:t>Neuroblastoma</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Precision </w:t>
      </w:r>
      <w:proofErr w:type="spellStart"/>
      <w:r w:rsidR="00653166" w:rsidRPr="001A3DB6">
        <w:rPr>
          <w:rFonts w:cs="Times New Roman"/>
          <w:color w:val="000000" w:themeColor="text1"/>
          <w:szCs w:val="24"/>
        </w:rPr>
        <w:t>Therapeutic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Approaches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for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Extremely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Unfavorable</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Histology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Subgroups</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Biomolecules</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12(1), 79.</w:t>
      </w:r>
      <w:r w:rsidR="00653166" w:rsidRPr="001A3DB6">
        <w:rPr>
          <w:rStyle w:val="apple-converted-space"/>
          <w:rFonts w:cs="Times New Roman"/>
          <w:color w:val="000000" w:themeColor="text1"/>
          <w:szCs w:val="24"/>
        </w:rPr>
        <w:t> </w:t>
      </w:r>
      <w:hyperlink r:id="rId76" w:history="1">
        <w:r w:rsidR="00653166" w:rsidRPr="001A3DB6">
          <w:rPr>
            <w:rStyle w:val="Kpr"/>
            <w:rFonts w:cs="Times New Roman"/>
            <w:color w:val="000000" w:themeColor="text1"/>
            <w:szCs w:val="24"/>
            <w:u w:val="none"/>
          </w:rPr>
          <w:t>https://doi.org/10.3390/biom12010079</w:t>
        </w:r>
      </w:hyperlink>
    </w:p>
    <w:p w14:paraId="3A16633B" w14:textId="5A490E92" w:rsidR="00653166" w:rsidRPr="001A3DB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1A3DB6">
        <w:rPr>
          <w:rFonts w:cs="Times New Roman"/>
          <w:color w:val="000000" w:themeColor="text1"/>
          <w:szCs w:val="24"/>
        </w:rPr>
        <w:t>Song</w:t>
      </w:r>
      <w:proofErr w:type="spellEnd"/>
      <w:r w:rsidR="00653166" w:rsidRPr="001A3DB6">
        <w:rPr>
          <w:rFonts w:cs="Times New Roman"/>
          <w:color w:val="000000" w:themeColor="text1"/>
          <w:szCs w:val="24"/>
        </w:rPr>
        <w:t xml:space="preserve">, W., Yan, C., Zhou, Q.,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1A3DB6">
        <w:rPr>
          <w:rFonts w:cs="Times New Roman"/>
          <w:color w:val="000000" w:themeColor="text1"/>
          <w:szCs w:val="24"/>
        </w:rPr>
        <w:t>Zhen</w:t>
      </w:r>
      <w:proofErr w:type="spellEnd"/>
      <w:r w:rsidR="00653166" w:rsidRPr="001A3DB6">
        <w:rPr>
          <w:rFonts w:cs="Times New Roman"/>
          <w:color w:val="000000" w:themeColor="text1"/>
          <w:szCs w:val="24"/>
        </w:rPr>
        <w:t xml:space="preserve">, L. (2017). Galangin </w:t>
      </w:r>
      <w:proofErr w:type="spellStart"/>
      <w:r w:rsidR="00653166" w:rsidRPr="001A3DB6">
        <w:rPr>
          <w:rFonts w:cs="Times New Roman"/>
          <w:color w:val="000000" w:themeColor="text1"/>
          <w:szCs w:val="24"/>
        </w:rPr>
        <w:t>potentiates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human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breast</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to</w:t>
      </w:r>
      <w:proofErr w:type="spellEnd"/>
      <w:r w:rsidR="00653166" w:rsidRPr="001A3DB6">
        <w:rPr>
          <w:rFonts w:cs="Times New Roman"/>
          <w:color w:val="000000" w:themeColor="text1"/>
          <w:szCs w:val="24"/>
        </w:rPr>
        <w:t xml:space="preserve"> apoptosis </w:t>
      </w:r>
      <w:proofErr w:type="spellStart"/>
      <w:r w:rsidR="00653166" w:rsidRPr="001A3DB6">
        <w:rPr>
          <w:rFonts w:cs="Times New Roman"/>
          <w:color w:val="000000" w:themeColor="text1"/>
          <w:szCs w:val="24"/>
        </w:rPr>
        <w:t>induced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by</w:t>
      </w:r>
      <w:proofErr w:type="spellEnd"/>
      <w:r w:rsidR="00653166" w:rsidRPr="001A3DB6">
        <w:rPr>
          <w:rFonts w:cs="Times New Roman"/>
          <w:color w:val="000000" w:themeColor="text1"/>
          <w:szCs w:val="24"/>
        </w:rPr>
        <w:t xml:space="preserve"> TRAIL </w:t>
      </w:r>
      <w:proofErr w:type="spellStart"/>
      <w:r w:rsidR="00653166" w:rsidRPr="001A3DB6">
        <w:rPr>
          <w:rFonts w:cs="Times New Roman"/>
          <w:color w:val="000000" w:themeColor="text1"/>
          <w:szCs w:val="24"/>
        </w:rPr>
        <w:t>through</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activating</w:t>
      </w:r>
      <w:proofErr w:type="spellEnd"/>
      <w:r w:rsidR="00653166" w:rsidRPr="001A3DB6">
        <w:rPr>
          <w:rFonts w:cs="Times New Roman"/>
          <w:color w:val="000000" w:themeColor="text1"/>
          <w:szCs w:val="24"/>
        </w:rPr>
        <w:t xml:space="preserve"> AMPK.</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Biomedicine</w:t>
      </w:r>
      <w:proofErr w:type="spellEnd"/>
      <w:r w:rsidR="00653166" w:rsidRPr="001A3DB6">
        <w:rPr>
          <w:rFonts w:cs="Times New Roman"/>
          <w:color w:val="000000" w:themeColor="text1"/>
          <w:szCs w:val="24"/>
        </w:rPr>
        <w:t xml:space="preserve">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1A3DB6">
        <w:rPr>
          <w:rFonts w:cs="Times New Roman"/>
          <w:color w:val="000000" w:themeColor="text1"/>
          <w:szCs w:val="24"/>
        </w:rPr>
        <w:t>Pharmacotherapy</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89, 845-856.</w:t>
      </w:r>
      <w:r w:rsidR="00653166" w:rsidRPr="001A3DB6">
        <w:rPr>
          <w:rStyle w:val="apple-converted-space"/>
          <w:rFonts w:cs="Times New Roman"/>
          <w:color w:val="000000" w:themeColor="text1"/>
          <w:szCs w:val="24"/>
        </w:rPr>
        <w:t> </w:t>
      </w:r>
      <w:hyperlink r:id="rId77" w:history="1">
        <w:r w:rsidR="00653166" w:rsidRPr="001A3DB6">
          <w:rPr>
            <w:rStyle w:val="Kpr"/>
            <w:rFonts w:cs="Times New Roman"/>
            <w:color w:val="000000" w:themeColor="text1"/>
            <w:szCs w:val="24"/>
            <w:u w:val="none"/>
          </w:rPr>
          <w:t>https://doi.org/10.1016/j.biopha.2017.01.062</w:t>
        </w:r>
      </w:hyperlink>
    </w:p>
    <w:p w14:paraId="07E9AD5F" w14:textId="5D0E48E5" w:rsidR="00653166" w:rsidRPr="001A3DB6" w:rsidRDefault="0062632D" w:rsidP="00415C07">
      <w:pPr>
        <w:spacing w:after="120"/>
        <w:ind w:left="709" w:hanging="709"/>
        <w:rPr>
          <w:rFonts w:cs="Times New Roman"/>
          <w:color w:val="000000" w:themeColor="text1"/>
          <w:szCs w:val="24"/>
          <w:shd w:val="clear" w:color="auto" w:fill="FFFFFF"/>
        </w:rPr>
      </w:pPr>
      <w:r>
        <w:rPr>
          <w:rFonts w:cs="Times New Roman"/>
          <w:color w:val="000000" w:themeColor="text1"/>
          <w:szCs w:val="24"/>
        </w:rPr>
        <w:t xml:space="preserve">       </w:t>
      </w:r>
      <w:proofErr w:type="spellStart"/>
      <w:r w:rsidR="00653166" w:rsidRPr="001A3DB6">
        <w:rPr>
          <w:rFonts w:cs="Times New Roman"/>
          <w:color w:val="000000" w:themeColor="text1"/>
          <w:szCs w:val="24"/>
        </w:rPr>
        <w:t>Srivastava</w:t>
      </w:r>
      <w:proofErr w:type="spellEnd"/>
      <w:r w:rsidR="00653166" w:rsidRPr="001A3DB6">
        <w:rPr>
          <w:rFonts w:cs="Times New Roman"/>
          <w:color w:val="000000" w:themeColor="text1"/>
          <w:szCs w:val="24"/>
        </w:rPr>
        <w:t xml:space="preserve">, N. S.,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Srivastava</w:t>
      </w:r>
      <w:proofErr w:type="spellEnd"/>
      <w:r w:rsidR="00653166" w:rsidRPr="001A3DB6">
        <w:rPr>
          <w:rFonts w:cs="Times New Roman"/>
          <w:color w:val="000000" w:themeColor="text1"/>
          <w:szCs w:val="24"/>
        </w:rPr>
        <w:t xml:space="preserve">, R. A. K. (2019). </w:t>
      </w:r>
      <w:proofErr w:type="spellStart"/>
      <w:r w:rsidR="00653166" w:rsidRPr="001A3DB6">
        <w:rPr>
          <w:rFonts w:cs="Times New Roman"/>
          <w:color w:val="000000" w:themeColor="text1"/>
          <w:szCs w:val="24"/>
        </w:rPr>
        <w:t>Curcumin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quercetin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synergistically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inhibit</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cell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proliferation</w:t>
      </w:r>
      <w:proofErr w:type="spellEnd"/>
      <w:r w:rsidR="00653166" w:rsidRPr="001A3DB6">
        <w:rPr>
          <w:rFonts w:cs="Times New Roman"/>
          <w:color w:val="000000" w:themeColor="text1"/>
          <w:szCs w:val="24"/>
        </w:rPr>
        <w:t xml:space="preserve"> in multiple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cells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modulate</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Wnt</w:t>
      </w:r>
      <w:proofErr w:type="spellEnd"/>
      <w:r w:rsidR="00653166" w:rsidRPr="001A3DB6">
        <w:rPr>
          <w:rFonts w:cs="Times New Roman"/>
          <w:color w:val="000000" w:themeColor="text1"/>
          <w:szCs w:val="24"/>
        </w:rPr>
        <w:t>/β-</w:t>
      </w:r>
      <w:proofErr w:type="spellStart"/>
      <w:r w:rsidR="00653166" w:rsidRPr="001A3DB6">
        <w:rPr>
          <w:rFonts w:cs="Times New Roman"/>
          <w:color w:val="000000" w:themeColor="text1"/>
          <w:szCs w:val="24"/>
        </w:rPr>
        <w:t>catenin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signaling</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apoptotic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pathways</w:t>
      </w:r>
      <w:proofErr w:type="spellEnd"/>
      <w:r w:rsidR="00653166" w:rsidRPr="001A3DB6">
        <w:rPr>
          <w:rFonts w:cs="Times New Roman"/>
          <w:color w:val="000000" w:themeColor="text1"/>
          <w:szCs w:val="24"/>
        </w:rPr>
        <w:t xml:space="preserve"> in A375 </w:t>
      </w:r>
      <w:proofErr w:type="spellStart"/>
      <w:r w:rsidR="00653166" w:rsidRPr="001A3DB6">
        <w:rPr>
          <w:rFonts w:cs="Times New Roman"/>
          <w:color w:val="000000" w:themeColor="text1"/>
          <w:szCs w:val="24"/>
        </w:rPr>
        <w:t>cells</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i/>
          <w:iCs/>
          <w:color w:val="000000" w:themeColor="text1"/>
          <w:szCs w:val="24"/>
        </w:rPr>
        <w:t>Phytomedicine</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i/>
          <w:iCs/>
          <w:color w:val="000000" w:themeColor="text1"/>
          <w:szCs w:val="24"/>
        </w:rPr>
        <w:t>52</w:t>
      </w:r>
      <w:r w:rsidR="00653166" w:rsidRPr="001A3DB6">
        <w:rPr>
          <w:rFonts w:cs="Times New Roman"/>
          <w:color w:val="000000" w:themeColor="text1"/>
          <w:szCs w:val="24"/>
        </w:rPr>
        <w:t>, 117-128.</w:t>
      </w:r>
      <w:r w:rsidR="00653166" w:rsidRPr="001A3DB6">
        <w:rPr>
          <w:rStyle w:val="apple-converted-space"/>
          <w:rFonts w:cs="Times New Roman"/>
          <w:color w:val="000000" w:themeColor="text1"/>
          <w:szCs w:val="24"/>
        </w:rPr>
        <w:t> </w:t>
      </w:r>
      <w:hyperlink r:id="rId78" w:history="1">
        <w:r w:rsidR="00653166" w:rsidRPr="001A3DB6">
          <w:rPr>
            <w:rStyle w:val="Kpr"/>
            <w:rFonts w:cs="Times New Roman"/>
            <w:color w:val="000000" w:themeColor="text1"/>
            <w:szCs w:val="24"/>
            <w:u w:val="none"/>
          </w:rPr>
          <w:t>https://doi.org/10.1016/j.phymed.2018.09.224</w:t>
        </w:r>
      </w:hyperlink>
    </w:p>
    <w:p w14:paraId="2AACCE4F" w14:textId="768CD616" w:rsidR="00653166" w:rsidRPr="001A3DB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1A3DB6">
        <w:rPr>
          <w:rFonts w:cs="Times New Roman"/>
          <w:color w:val="000000" w:themeColor="text1"/>
          <w:szCs w:val="24"/>
        </w:rPr>
        <w:t>Tanigawa</w:t>
      </w:r>
      <w:proofErr w:type="spellEnd"/>
      <w:r w:rsidR="00653166" w:rsidRPr="001A3DB6">
        <w:rPr>
          <w:rFonts w:cs="Times New Roman"/>
          <w:color w:val="000000" w:themeColor="text1"/>
          <w:szCs w:val="24"/>
        </w:rPr>
        <w:t xml:space="preserve">, S., </w:t>
      </w:r>
      <w:proofErr w:type="spellStart"/>
      <w:r w:rsidR="00653166" w:rsidRPr="001A3DB6">
        <w:rPr>
          <w:rFonts w:cs="Times New Roman"/>
          <w:color w:val="000000" w:themeColor="text1"/>
          <w:szCs w:val="24"/>
        </w:rPr>
        <w:t>Fujii</w:t>
      </w:r>
      <w:proofErr w:type="spellEnd"/>
      <w:r w:rsidR="00653166" w:rsidRPr="001A3DB6">
        <w:rPr>
          <w:rFonts w:cs="Times New Roman"/>
          <w:color w:val="000000" w:themeColor="text1"/>
          <w:szCs w:val="24"/>
        </w:rPr>
        <w:t xml:space="preserve">, M., </w:t>
      </w:r>
      <w:proofErr w:type="spellStart"/>
      <w:r w:rsidR="00384E62">
        <w:rPr>
          <w:rFonts w:cs="Times New Roman"/>
          <w:color w:val="000000" w:themeColor="text1"/>
          <w:szCs w:val="24"/>
        </w:rPr>
        <w:t>and</w:t>
      </w:r>
      <w:proofErr w:type="spellEnd"/>
      <w:r w:rsidR="00384E62">
        <w:rPr>
          <w:rFonts w:cs="Times New Roman"/>
          <w:color w:val="000000" w:themeColor="text1"/>
          <w:szCs w:val="24"/>
        </w:rPr>
        <w:t xml:space="preserve"> </w:t>
      </w:r>
      <w:proofErr w:type="spellStart"/>
      <w:r w:rsidR="00653166" w:rsidRPr="001A3DB6">
        <w:rPr>
          <w:rFonts w:cs="Times New Roman"/>
          <w:color w:val="000000" w:themeColor="text1"/>
          <w:szCs w:val="24"/>
        </w:rPr>
        <w:t>Hou</w:t>
      </w:r>
      <w:proofErr w:type="spellEnd"/>
      <w:r w:rsidR="00653166" w:rsidRPr="001A3DB6">
        <w:rPr>
          <w:rFonts w:cs="Times New Roman"/>
          <w:color w:val="000000" w:themeColor="text1"/>
          <w:szCs w:val="24"/>
        </w:rPr>
        <w:t xml:space="preserve">, D.-X. (2008). </w:t>
      </w:r>
      <w:proofErr w:type="spellStart"/>
      <w:r w:rsidR="00653166" w:rsidRPr="001A3DB6">
        <w:rPr>
          <w:rFonts w:cs="Times New Roman"/>
          <w:color w:val="000000" w:themeColor="text1"/>
          <w:szCs w:val="24"/>
        </w:rPr>
        <w:t>Stabilization</w:t>
      </w:r>
      <w:proofErr w:type="spellEnd"/>
      <w:r w:rsidR="00653166" w:rsidRPr="001A3DB6">
        <w:rPr>
          <w:rFonts w:cs="Times New Roman"/>
          <w:color w:val="000000" w:themeColor="text1"/>
          <w:szCs w:val="24"/>
        </w:rPr>
        <w:t xml:space="preserve"> of p53 is </w:t>
      </w:r>
      <w:proofErr w:type="spellStart"/>
      <w:r w:rsidR="00653166" w:rsidRPr="001A3DB6">
        <w:rPr>
          <w:rFonts w:cs="Times New Roman"/>
          <w:color w:val="000000" w:themeColor="text1"/>
          <w:szCs w:val="24"/>
        </w:rPr>
        <w:t>involved</w:t>
      </w:r>
      <w:proofErr w:type="spellEnd"/>
      <w:r w:rsidR="00653166" w:rsidRPr="001A3DB6">
        <w:rPr>
          <w:rFonts w:cs="Times New Roman"/>
          <w:color w:val="000000" w:themeColor="text1"/>
          <w:szCs w:val="24"/>
        </w:rPr>
        <w:t xml:space="preserve"> in </w:t>
      </w:r>
      <w:proofErr w:type="spellStart"/>
      <w:r w:rsidR="00653166" w:rsidRPr="001A3DB6">
        <w:rPr>
          <w:rFonts w:cs="Times New Roman"/>
          <w:color w:val="000000" w:themeColor="text1"/>
          <w:szCs w:val="24"/>
        </w:rPr>
        <w:t>quercetin-induced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cell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cycle</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arrest</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apoptosis in HepG2 cells.</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Bioscience</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Biotechnology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Biochemistry</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72(3), 797-804.</w:t>
      </w:r>
      <w:r w:rsidR="00653166" w:rsidRPr="001A3DB6">
        <w:rPr>
          <w:rStyle w:val="apple-converted-space"/>
          <w:rFonts w:cs="Times New Roman"/>
          <w:color w:val="000000" w:themeColor="text1"/>
          <w:szCs w:val="24"/>
        </w:rPr>
        <w:t> </w:t>
      </w:r>
      <w:hyperlink r:id="rId79" w:history="1">
        <w:r w:rsidR="00653166" w:rsidRPr="001A3DB6">
          <w:rPr>
            <w:rStyle w:val="Kpr"/>
            <w:rFonts w:cs="Times New Roman"/>
            <w:color w:val="000000" w:themeColor="text1"/>
            <w:szCs w:val="24"/>
            <w:u w:val="none"/>
          </w:rPr>
          <w:t>https://doi.org/10.1271/bbb.70680</w:t>
        </w:r>
      </w:hyperlink>
    </w:p>
    <w:p w14:paraId="42737A66" w14:textId="3FC0DA8B" w:rsidR="00653166" w:rsidRPr="001A3DB6" w:rsidRDefault="0062632D" w:rsidP="00415C07">
      <w:pPr>
        <w:spacing w:after="120"/>
        <w:ind w:left="709" w:hanging="709"/>
        <w:rPr>
          <w:rFonts w:cs="Times New Roman"/>
          <w:color w:val="212121"/>
          <w:shd w:val="clear" w:color="auto" w:fill="FFFFFF"/>
        </w:rPr>
      </w:pPr>
      <w:r>
        <w:rPr>
          <w:rFonts w:cs="Times New Roman"/>
          <w:color w:val="212121"/>
          <w:shd w:val="clear" w:color="auto" w:fill="FFFFFF"/>
        </w:rPr>
        <w:t xml:space="preserve">       </w:t>
      </w:r>
      <w:proofErr w:type="spellStart"/>
      <w:r w:rsidR="00653166" w:rsidRPr="001A3DB6">
        <w:rPr>
          <w:rFonts w:cs="Times New Roman"/>
          <w:color w:val="212121"/>
          <w:shd w:val="clear" w:color="auto" w:fill="FFFFFF"/>
        </w:rPr>
        <w:t>Tsubota</w:t>
      </w:r>
      <w:proofErr w:type="spellEnd"/>
      <w:r w:rsidR="00653166" w:rsidRPr="001A3DB6">
        <w:rPr>
          <w:rFonts w:cs="Times New Roman"/>
          <w:color w:val="212121"/>
          <w:shd w:val="clear" w:color="auto" w:fill="FFFFFF"/>
        </w:rPr>
        <w:t xml:space="preserve">, S., </w:t>
      </w:r>
      <w:proofErr w:type="spellStart"/>
      <w:r w:rsidR="00384E62">
        <w:rPr>
          <w:rFonts w:cs="Times New Roman"/>
          <w:color w:val="212121"/>
          <w:shd w:val="clear" w:color="auto" w:fill="FFFFFF"/>
        </w:rPr>
        <w:t>and</w:t>
      </w:r>
      <w:proofErr w:type="spellEnd"/>
      <w:r w:rsidR="00653166" w:rsidRPr="001A3DB6">
        <w:rPr>
          <w:rFonts w:cs="Times New Roman"/>
          <w:color w:val="212121"/>
          <w:shd w:val="clear" w:color="auto" w:fill="FFFFFF"/>
        </w:rPr>
        <w:t xml:space="preserve"> </w:t>
      </w:r>
      <w:proofErr w:type="spellStart"/>
      <w:r w:rsidR="00653166" w:rsidRPr="001A3DB6">
        <w:rPr>
          <w:rFonts w:cs="Times New Roman"/>
          <w:color w:val="212121"/>
          <w:shd w:val="clear" w:color="auto" w:fill="FFFFFF"/>
        </w:rPr>
        <w:t>Kadomatsu</w:t>
      </w:r>
      <w:proofErr w:type="spellEnd"/>
      <w:r w:rsidR="00653166" w:rsidRPr="001A3DB6">
        <w:rPr>
          <w:rFonts w:cs="Times New Roman"/>
          <w:color w:val="212121"/>
          <w:shd w:val="clear" w:color="auto" w:fill="FFFFFF"/>
        </w:rPr>
        <w:t xml:space="preserve">, K. (2018). </w:t>
      </w:r>
      <w:proofErr w:type="spellStart"/>
      <w:r w:rsidR="00653166" w:rsidRPr="001A3DB6">
        <w:rPr>
          <w:rFonts w:cs="Times New Roman"/>
          <w:color w:val="212121"/>
          <w:shd w:val="clear" w:color="auto" w:fill="FFFFFF"/>
        </w:rPr>
        <w:t>Origin</w:t>
      </w:r>
      <w:proofErr w:type="spellEnd"/>
      <w:r w:rsidR="00653166" w:rsidRPr="001A3DB6">
        <w:rPr>
          <w:rFonts w:cs="Times New Roman"/>
          <w:color w:val="212121"/>
          <w:shd w:val="clear" w:color="auto" w:fill="FFFFFF"/>
        </w:rPr>
        <w:t xml:space="preserve"> </w:t>
      </w:r>
      <w:proofErr w:type="spellStart"/>
      <w:r w:rsidR="00653166" w:rsidRPr="001A3DB6">
        <w:rPr>
          <w:rFonts w:cs="Times New Roman"/>
          <w:color w:val="212121"/>
          <w:shd w:val="clear" w:color="auto" w:fill="FFFFFF"/>
        </w:rPr>
        <w:t>and</w:t>
      </w:r>
      <w:proofErr w:type="spellEnd"/>
      <w:r w:rsidR="00653166" w:rsidRPr="001A3DB6">
        <w:rPr>
          <w:rFonts w:cs="Times New Roman"/>
          <w:color w:val="212121"/>
          <w:shd w:val="clear" w:color="auto" w:fill="FFFFFF"/>
        </w:rPr>
        <w:t xml:space="preserve"> </w:t>
      </w:r>
      <w:proofErr w:type="spellStart"/>
      <w:r w:rsidR="00653166" w:rsidRPr="001A3DB6">
        <w:rPr>
          <w:rFonts w:cs="Times New Roman"/>
          <w:color w:val="212121"/>
          <w:shd w:val="clear" w:color="auto" w:fill="FFFFFF"/>
        </w:rPr>
        <w:t>initiation</w:t>
      </w:r>
      <w:proofErr w:type="spellEnd"/>
      <w:r w:rsidR="00653166" w:rsidRPr="001A3DB6">
        <w:rPr>
          <w:rFonts w:cs="Times New Roman"/>
          <w:color w:val="212121"/>
          <w:shd w:val="clear" w:color="auto" w:fill="FFFFFF"/>
        </w:rPr>
        <w:t xml:space="preserve"> </w:t>
      </w:r>
      <w:proofErr w:type="spellStart"/>
      <w:r w:rsidR="00653166" w:rsidRPr="001A3DB6">
        <w:rPr>
          <w:rFonts w:cs="Times New Roman"/>
          <w:color w:val="212121"/>
          <w:shd w:val="clear" w:color="auto" w:fill="FFFFFF"/>
        </w:rPr>
        <w:t>mechanisms</w:t>
      </w:r>
      <w:proofErr w:type="spellEnd"/>
      <w:r w:rsidR="00653166" w:rsidRPr="001A3DB6">
        <w:rPr>
          <w:rFonts w:cs="Times New Roman"/>
          <w:color w:val="212121"/>
          <w:shd w:val="clear" w:color="auto" w:fill="FFFFFF"/>
        </w:rPr>
        <w:t xml:space="preserve"> of neuroblastoma. </w:t>
      </w:r>
      <w:r w:rsidR="00653166" w:rsidRPr="001A3DB6">
        <w:rPr>
          <w:rFonts w:cs="Times New Roman"/>
          <w:i/>
          <w:iCs/>
          <w:color w:val="212121"/>
          <w:shd w:val="clear" w:color="auto" w:fill="FFFFFF"/>
        </w:rPr>
        <w:t xml:space="preserve">Cell </w:t>
      </w:r>
      <w:proofErr w:type="spellStart"/>
      <w:r w:rsidR="00653166" w:rsidRPr="001A3DB6">
        <w:rPr>
          <w:rFonts w:cs="Times New Roman"/>
          <w:i/>
          <w:iCs/>
          <w:color w:val="212121"/>
          <w:shd w:val="clear" w:color="auto" w:fill="FFFFFF"/>
        </w:rPr>
        <w:t>and</w:t>
      </w:r>
      <w:proofErr w:type="spellEnd"/>
      <w:r w:rsidR="00653166" w:rsidRPr="001A3DB6">
        <w:rPr>
          <w:rFonts w:cs="Times New Roman"/>
          <w:i/>
          <w:iCs/>
          <w:color w:val="212121"/>
          <w:shd w:val="clear" w:color="auto" w:fill="FFFFFF"/>
        </w:rPr>
        <w:t xml:space="preserve"> </w:t>
      </w:r>
      <w:proofErr w:type="spellStart"/>
      <w:r w:rsidR="00653166" w:rsidRPr="001A3DB6">
        <w:rPr>
          <w:rFonts w:cs="Times New Roman"/>
          <w:i/>
          <w:iCs/>
          <w:color w:val="212121"/>
          <w:shd w:val="clear" w:color="auto" w:fill="FFFFFF"/>
        </w:rPr>
        <w:t>tissue</w:t>
      </w:r>
      <w:proofErr w:type="spellEnd"/>
      <w:r w:rsidR="00653166" w:rsidRPr="001A3DB6">
        <w:rPr>
          <w:rFonts w:cs="Times New Roman"/>
          <w:i/>
          <w:iCs/>
          <w:color w:val="212121"/>
          <w:shd w:val="clear" w:color="auto" w:fill="FFFFFF"/>
        </w:rPr>
        <w:t xml:space="preserve"> </w:t>
      </w:r>
      <w:proofErr w:type="spellStart"/>
      <w:r w:rsidR="00653166" w:rsidRPr="001A3DB6">
        <w:rPr>
          <w:rFonts w:cs="Times New Roman"/>
          <w:i/>
          <w:iCs/>
          <w:color w:val="212121"/>
          <w:shd w:val="clear" w:color="auto" w:fill="FFFFFF"/>
        </w:rPr>
        <w:t>research</w:t>
      </w:r>
      <w:proofErr w:type="spellEnd"/>
      <w:r w:rsidR="00653166" w:rsidRPr="001A3DB6">
        <w:rPr>
          <w:rFonts w:cs="Times New Roman"/>
          <w:color w:val="212121"/>
          <w:shd w:val="clear" w:color="auto" w:fill="FFFFFF"/>
        </w:rPr>
        <w:t>, </w:t>
      </w:r>
      <w:r w:rsidR="00653166" w:rsidRPr="001A3DB6">
        <w:rPr>
          <w:rFonts w:cs="Times New Roman"/>
          <w:i/>
          <w:iCs/>
          <w:color w:val="212121"/>
          <w:shd w:val="clear" w:color="auto" w:fill="FFFFFF"/>
        </w:rPr>
        <w:t>372</w:t>
      </w:r>
      <w:r w:rsidR="00653166" w:rsidRPr="001A3DB6">
        <w:rPr>
          <w:rFonts w:cs="Times New Roman"/>
          <w:color w:val="212121"/>
          <w:shd w:val="clear" w:color="auto" w:fill="FFFFFF"/>
        </w:rPr>
        <w:t>(2), 211–221</w:t>
      </w:r>
      <w:r w:rsidR="00653166" w:rsidRPr="001A3DB6">
        <w:rPr>
          <w:rFonts w:cs="Times New Roman"/>
          <w:color w:val="000000" w:themeColor="text1"/>
          <w:shd w:val="clear" w:color="auto" w:fill="FFFFFF"/>
        </w:rPr>
        <w:t xml:space="preserve">. </w:t>
      </w:r>
      <w:hyperlink r:id="rId80" w:history="1">
        <w:r w:rsidR="00653166" w:rsidRPr="001A3DB6">
          <w:rPr>
            <w:rStyle w:val="Kpr"/>
            <w:rFonts w:cs="Times New Roman"/>
            <w:color w:val="000000" w:themeColor="text1"/>
            <w:u w:val="none"/>
            <w:shd w:val="clear" w:color="auto" w:fill="FFFFFF"/>
          </w:rPr>
          <w:t>https://doi.org/10.1007/s00441-018-2796-z</w:t>
        </w:r>
      </w:hyperlink>
    </w:p>
    <w:p w14:paraId="632B82C1" w14:textId="648CE8BA" w:rsidR="00653166" w:rsidRPr="001A3DB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r w:rsidR="00653166" w:rsidRPr="001A3DB6">
        <w:rPr>
          <w:rFonts w:cs="Times New Roman"/>
          <w:color w:val="000000" w:themeColor="text1"/>
          <w:szCs w:val="24"/>
        </w:rPr>
        <w:t xml:space="preserve">Van </w:t>
      </w:r>
      <w:proofErr w:type="spellStart"/>
      <w:r w:rsidR="00653166" w:rsidRPr="001A3DB6">
        <w:rPr>
          <w:rFonts w:cs="Times New Roman"/>
          <w:color w:val="000000" w:themeColor="text1"/>
          <w:szCs w:val="24"/>
        </w:rPr>
        <w:t>Arendonk</w:t>
      </w:r>
      <w:proofErr w:type="spellEnd"/>
      <w:r w:rsidR="00653166" w:rsidRPr="001A3DB6">
        <w:rPr>
          <w:rFonts w:cs="Times New Roman"/>
          <w:color w:val="000000" w:themeColor="text1"/>
          <w:szCs w:val="24"/>
        </w:rPr>
        <w:t xml:space="preserve">, K. J.,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Chung</w:t>
      </w:r>
      <w:proofErr w:type="spellEnd"/>
      <w:r w:rsidR="00653166" w:rsidRPr="001A3DB6">
        <w:rPr>
          <w:rFonts w:cs="Times New Roman"/>
          <w:color w:val="000000" w:themeColor="text1"/>
          <w:szCs w:val="24"/>
        </w:rPr>
        <w:t xml:space="preserve">, D. H. (2019). </w:t>
      </w:r>
      <w:proofErr w:type="spellStart"/>
      <w:r w:rsidR="00653166" w:rsidRPr="001A3DB6">
        <w:rPr>
          <w:rFonts w:cs="Times New Roman"/>
          <w:color w:val="000000" w:themeColor="text1"/>
          <w:szCs w:val="24"/>
        </w:rPr>
        <w:t>Neuroblastoma</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Tumor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Biology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Its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Implications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for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Staging</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Treatment</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Children</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6(1), 12.</w:t>
      </w:r>
      <w:r w:rsidR="00653166" w:rsidRPr="001A3DB6">
        <w:rPr>
          <w:rStyle w:val="apple-converted-space"/>
          <w:rFonts w:cs="Times New Roman"/>
          <w:color w:val="000000" w:themeColor="text1"/>
          <w:szCs w:val="24"/>
        </w:rPr>
        <w:t> </w:t>
      </w:r>
      <w:hyperlink r:id="rId81" w:history="1">
        <w:r w:rsidR="00653166" w:rsidRPr="001A3DB6">
          <w:rPr>
            <w:rStyle w:val="Kpr"/>
            <w:rFonts w:cs="Times New Roman"/>
            <w:color w:val="000000" w:themeColor="text1"/>
            <w:szCs w:val="24"/>
            <w:u w:val="none"/>
          </w:rPr>
          <w:t>https://doi.org/10.3390/children6010012</w:t>
        </w:r>
      </w:hyperlink>
    </w:p>
    <w:p w14:paraId="17440EF1" w14:textId="0CC9066F" w:rsidR="00653166" w:rsidRPr="001A3DB6" w:rsidRDefault="0062632D" w:rsidP="00415C07">
      <w:pPr>
        <w:spacing w:after="120"/>
        <w:ind w:left="709" w:hanging="709"/>
        <w:rPr>
          <w:rFonts w:cs="Times New Roman"/>
          <w:color w:val="000000" w:themeColor="text1"/>
          <w:szCs w:val="24"/>
          <w:shd w:val="clear" w:color="auto" w:fill="FFFFFF"/>
        </w:rPr>
      </w:pPr>
      <w:r>
        <w:rPr>
          <w:rFonts w:cs="Times New Roman"/>
          <w:color w:val="000000" w:themeColor="text1"/>
          <w:szCs w:val="24"/>
        </w:rPr>
        <w:t xml:space="preserve">       </w:t>
      </w:r>
      <w:r w:rsidR="00653166" w:rsidRPr="001A3DB6">
        <w:rPr>
          <w:rFonts w:cs="Times New Roman"/>
          <w:color w:val="000000" w:themeColor="text1"/>
          <w:szCs w:val="24"/>
        </w:rPr>
        <w:t xml:space="preserve">Wang, Y., Lin, B., Li, H., Lan, L., </w:t>
      </w:r>
      <w:proofErr w:type="spellStart"/>
      <w:r w:rsidR="00653166" w:rsidRPr="001A3DB6">
        <w:rPr>
          <w:rFonts w:cs="Times New Roman"/>
          <w:color w:val="000000" w:themeColor="text1"/>
          <w:szCs w:val="24"/>
        </w:rPr>
        <w:t>Yu</w:t>
      </w:r>
      <w:proofErr w:type="spellEnd"/>
      <w:r w:rsidR="00653166" w:rsidRPr="001A3DB6">
        <w:rPr>
          <w:rFonts w:cs="Times New Roman"/>
          <w:color w:val="000000" w:themeColor="text1"/>
          <w:szCs w:val="24"/>
        </w:rPr>
        <w:t xml:space="preserve">, H., Wu, S., Wu, J.,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Zhang, H. (2017). Galangin </w:t>
      </w:r>
      <w:proofErr w:type="spellStart"/>
      <w:r w:rsidR="00653166" w:rsidRPr="001A3DB6">
        <w:rPr>
          <w:rFonts w:cs="Times New Roman"/>
          <w:color w:val="000000" w:themeColor="text1"/>
          <w:szCs w:val="24"/>
        </w:rPr>
        <w:t>suppresses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hepatocellular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carcinoma</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cell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proliferation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by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reversing</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the</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Warburg</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effect</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i/>
          <w:iCs/>
          <w:color w:val="000000" w:themeColor="text1"/>
          <w:szCs w:val="24"/>
        </w:rPr>
        <w:t>Biomedicine</w:t>
      </w:r>
      <w:proofErr w:type="spellEnd"/>
      <w:r w:rsidR="00384E62">
        <w:rPr>
          <w:rFonts w:cs="Times New Roman"/>
          <w:i/>
          <w:iCs/>
          <w:color w:val="000000" w:themeColor="text1"/>
          <w:szCs w:val="24"/>
        </w:rPr>
        <w:t xml:space="preserve"> </w:t>
      </w:r>
      <w:proofErr w:type="spellStart"/>
      <w:r w:rsidR="00384E62">
        <w:rPr>
          <w:rFonts w:cs="Times New Roman"/>
          <w:i/>
          <w:iCs/>
          <w:color w:val="000000" w:themeColor="text1"/>
          <w:szCs w:val="24"/>
        </w:rPr>
        <w:t>and</w:t>
      </w:r>
      <w:proofErr w:type="spellEnd"/>
      <w:r w:rsidR="00653166" w:rsidRPr="001A3DB6">
        <w:rPr>
          <w:rFonts w:cs="Times New Roman"/>
          <w:i/>
          <w:iCs/>
          <w:color w:val="000000" w:themeColor="text1"/>
          <w:szCs w:val="24"/>
        </w:rPr>
        <w:t xml:space="preserve"> </w:t>
      </w:r>
      <w:proofErr w:type="spellStart"/>
      <w:r w:rsidR="00653166" w:rsidRPr="001A3DB6">
        <w:rPr>
          <w:rFonts w:cs="Times New Roman"/>
          <w:i/>
          <w:iCs/>
          <w:color w:val="000000" w:themeColor="text1"/>
          <w:szCs w:val="24"/>
        </w:rPr>
        <w:t>Pharmacotherapy</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i/>
          <w:iCs/>
          <w:color w:val="000000" w:themeColor="text1"/>
          <w:szCs w:val="24"/>
        </w:rPr>
        <w:t>95</w:t>
      </w:r>
      <w:r w:rsidR="00653166" w:rsidRPr="001A3DB6">
        <w:rPr>
          <w:rFonts w:cs="Times New Roman"/>
          <w:color w:val="000000" w:themeColor="text1"/>
          <w:szCs w:val="24"/>
        </w:rPr>
        <w:t>, 1295-1300.</w:t>
      </w:r>
      <w:r w:rsidR="00653166" w:rsidRPr="001A3DB6">
        <w:rPr>
          <w:rStyle w:val="apple-converted-space"/>
          <w:rFonts w:cs="Times New Roman"/>
          <w:color w:val="000000" w:themeColor="text1"/>
          <w:szCs w:val="24"/>
        </w:rPr>
        <w:t> </w:t>
      </w:r>
      <w:hyperlink r:id="rId82" w:history="1">
        <w:r w:rsidR="00653166" w:rsidRPr="001A3DB6">
          <w:rPr>
            <w:rStyle w:val="Kpr"/>
            <w:rFonts w:cs="Times New Roman"/>
            <w:color w:val="000000" w:themeColor="text1"/>
            <w:szCs w:val="24"/>
            <w:u w:val="none"/>
          </w:rPr>
          <w:t>https://doi.org/10.1016/j.biopha.2017.09.056</w:t>
        </w:r>
      </w:hyperlink>
    </w:p>
    <w:p w14:paraId="28FDEB73" w14:textId="59CD3889" w:rsidR="00653166" w:rsidRPr="001A3DB6" w:rsidRDefault="0062632D" w:rsidP="00415C07">
      <w:pPr>
        <w:spacing w:after="120"/>
        <w:ind w:left="709" w:hanging="709"/>
        <w:rPr>
          <w:rFonts w:cs="Times New Roman"/>
          <w:color w:val="000000" w:themeColor="text1"/>
          <w:szCs w:val="24"/>
        </w:rPr>
      </w:pPr>
      <w:r>
        <w:rPr>
          <w:rFonts w:cs="Times New Roman"/>
          <w:color w:val="000000" w:themeColor="text1"/>
          <w:szCs w:val="24"/>
        </w:rPr>
        <w:t xml:space="preserve">       </w:t>
      </w:r>
      <w:r w:rsidR="00653166" w:rsidRPr="001A3DB6">
        <w:rPr>
          <w:rFonts w:cs="Times New Roman"/>
          <w:color w:val="000000" w:themeColor="text1"/>
          <w:szCs w:val="24"/>
        </w:rPr>
        <w:t xml:space="preserve">Williams, G. M. (2001). </w:t>
      </w:r>
      <w:proofErr w:type="spellStart"/>
      <w:r w:rsidR="00653166" w:rsidRPr="001A3DB6">
        <w:rPr>
          <w:rFonts w:cs="Times New Roman"/>
          <w:color w:val="000000" w:themeColor="text1"/>
          <w:szCs w:val="24"/>
        </w:rPr>
        <w:t>Mechanisms</w:t>
      </w:r>
      <w:proofErr w:type="spellEnd"/>
      <w:r w:rsidR="00653166" w:rsidRPr="001A3DB6">
        <w:rPr>
          <w:rFonts w:cs="Times New Roman"/>
          <w:color w:val="000000" w:themeColor="text1"/>
          <w:szCs w:val="24"/>
        </w:rPr>
        <w:t xml:space="preserve"> of </w:t>
      </w:r>
      <w:proofErr w:type="spellStart"/>
      <w:r w:rsidR="00653166" w:rsidRPr="001A3DB6">
        <w:rPr>
          <w:rFonts w:cs="Times New Roman"/>
          <w:color w:val="000000" w:themeColor="text1"/>
          <w:szCs w:val="24"/>
        </w:rPr>
        <w:t>chemical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carcinogenesis</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application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to</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human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 xml:space="preserve"> risk </w:t>
      </w:r>
      <w:proofErr w:type="spellStart"/>
      <w:r w:rsidR="00653166" w:rsidRPr="001A3DB6">
        <w:rPr>
          <w:rFonts w:cs="Times New Roman"/>
          <w:color w:val="000000" w:themeColor="text1"/>
          <w:szCs w:val="24"/>
        </w:rPr>
        <w:t>assessment</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Toxicology</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166(1), 3-10.</w:t>
      </w:r>
      <w:r w:rsidR="00653166" w:rsidRPr="001A3DB6">
        <w:rPr>
          <w:rStyle w:val="apple-converted-space"/>
          <w:rFonts w:cs="Times New Roman"/>
          <w:color w:val="000000" w:themeColor="text1"/>
          <w:szCs w:val="24"/>
        </w:rPr>
        <w:t> </w:t>
      </w:r>
      <w:hyperlink r:id="rId83" w:history="1">
        <w:r w:rsidR="00653166" w:rsidRPr="001A3DB6">
          <w:rPr>
            <w:rStyle w:val="Kpr"/>
            <w:rFonts w:cs="Times New Roman"/>
            <w:color w:val="000000" w:themeColor="text1"/>
            <w:szCs w:val="24"/>
            <w:u w:val="none"/>
          </w:rPr>
          <w:t>https://doi.org/10.1016/S0300-483X(01)00442-5</w:t>
        </w:r>
      </w:hyperlink>
    </w:p>
    <w:p w14:paraId="303E6196" w14:textId="17088228" w:rsidR="00653166" w:rsidRPr="001A3DB6" w:rsidRDefault="0062632D" w:rsidP="00415C07">
      <w:pPr>
        <w:tabs>
          <w:tab w:val="left" w:pos="426"/>
        </w:tabs>
        <w:spacing w:after="120"/>
        <w:ind w:left="709" w:hanging="709"/>
        <w:rPr>
          <w:rFonts w:cs="Times New Roman"/>
          <w:color w:val="000000" w:themeColor="text1"/>
          <w:szCs w:val="24"/>
        </w:rPr>
      </w:pPr>
      <w:r>
        <w:rPr>
          <w:rFonts w:cs="Times New Roman"/>
          <w:color w:val="000000" w:themeColor="text1"/>
          <w:szCs w:val="24"/>
        </w:rPr>
        <w:t xml:space="preserve">       </w:t>
      </w:r>
      <w:proofErr w:type="spellStart"/>
      <w:r w:rsidR="00653166" w:rsidRPr="001A3DB6">
        <w:rPr>
          <w:rFonts w:cs="Times New Roman"/>
          <w:color w:val="000000" w:themeColor="text1"/>
          <w:szCs w:val="24"/>
        </w:rPr>
        <w:t>Wu</w:t>
      </w:r>
      <w:proofErr w:type="spellEnd"/>
      <w:r w:rsidR="00653166" w:rsidRPr="001A3DB6">
        <w:rPr>
          <w:rFonts w:cs="Times New Roman"/>
          <w:color w:val="000000" w:themeColor="text1"/>
          <w:szCs w:val="24"/>
        </w:rPr>
        <w:t xml:space="preserve">, H.-T., </w:t>
      </w:r>
      <w:proofErr w:type="spellStart"/>
      <w:r w:rsidR="00653166" w:rsidRPr="001A3DB6">
        <w:rPr>
          <w:rFonts w:cs="Times New Roman"/>
          <w:color w:val="000000" w:themeColor="text1"/>
          <w:szCs w:val="24"/>
        </w:rPr>
        <w:t>Zhong</w:t>
      </w:r>
      <w:proofErr w:type="spellEnd"/>
      <w:r w:rsidR="00653166" w:rsidRPr="001A3DB6">
        <w:rPr>
          <w:rFonts w:cs="Times New Roman"/>
          <w:color w:val="000000" w:themeColor="text1"/>
          <w:szCs w:val="24"/>
        </w:rPr>
        <w:t xml:space="preserve">, H.-T., Li, G.-W., </w:t>
      </w:r>
      <w:proofErr w:type="spellStart"/>
      <w:r w:rsidR="00653166" w:rsidRPr="001A3DB6">
        <w:rPr>
          <w:rFonts w:cs="Times New Roman"/>
          <w:color w:val="000000" w:themeColor="text1"/>
          <w:szCs w:val="24"/>
        </w:rPr>
        <w:t>Shen</w:t>
      </w:r>
      <w:proofErr w:type="spellEnd"/>
      <w:r w:rsidR="00653166" w:rsidRPr="001A3DB6">
        <w:rPr>
          <w:rFonts w:cs="Times New Roman"/>
          <w:color w:val="000000" w:themeColor="text1"/>
          <w:szCs w:val="24"/>
        </w:rPr>
        <w:t xml:space="preserve">, J.-X., Ye, Q.-Q., Zhang, M.-L.,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Liu</w:t>
      </w:r>
      <w:proofErr w:type="spellEnd"/>
      <w:r w:rsidR="00653166" w:rsidRPr="001A3DB6">
        <w:rPr>
          <w:rFonts w:cs="Times New Roman"/>
          <w:color w:val="000000" w:themeColor="text1"/>
          <w:szCs w:val="24"/>
        </w:rPr>
        <w:t xml:space="preserve">, J. (2020). </w:t>
      </w:r>
      <w:proofErr w:type="spellStart"/>
      <w:r w:rsidR="00653166" w:rsidRPr="001A3DB6">
        <w:rPr>
          <w:rFonts w:cs="Times New Roman"/>
          <w:color w:val="000000" w:themeColor="text1"/>
          <w:szCs w:val="24"/>
        </w:rPr>
        <w:t>Oncogenic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functions</w:t>
      </w:r>
      <w:proofErr w:type="spellEnd"/>
      <w:r w:rsidR="00653166" w:rsidRPr="001A3DB6">
        <w:rPr>
          <w:rFonts w:cs="Times New Roman"/>
          <w:color w:val="000000" w:themeColor="text1"/>
          <w:szCs w:val="24"/>
        </w:rPr>
        <w:t xml:space="preserve"> of </w:t>
      </w:r>
      <w:proofErr w:type="spellStart"/>
      <w:r w:rsidR="00653166" w:rsidRPr="001A3DB6">
        <w:rPr>
          <w:rFonts w:cs="Times New Roman"/>
          <w:color w:val="000000" w:themeColor="text1"/>
          <w:szCs w:val="24"/>
        </w:rPr>
        <w:t>the</w:t>
      </w:r>
      <w:proofErr w:type="spellEnd"/>
      <w:r w:rsidR="00653166" w:rsidRPr="001A3DB6">
        <w:rPr>
          <w:rFonts w:cs="Times New Roman"/>
          <w:color w:val="000000" w:themeColor="text1"/>
          <w:szCs w:val="24"/>
        </w:rPr>
        <w:t xml:space="preserve"> EMT-</w:t>
      </w:r>
      <w:proofErr w:type="spellStart"/>
      <w:r w:rsidR="00653166" w:rsidRPr="001A3DB6">
        <w:rPr>
          <w:rFonts w:cs="Times New Roman"/>
          <w:color w:val="000000" w:themeColor="text1"/>
          <w:szCs w:val="24"/>
        </w:rPr>
        <w:t>related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transcription</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factor</w:t>
      </w:r>
      <w:proofErr w:type="spellEnd"/>
      <w:r w:rsidR="00653166" w:rsidRPr="001A3DB6">
        <w:rPr>
          <w:rFonts w:cs="Times New Roman"/>
          <w:color w:val="000000" w:themeColor="text1"/>
          <w:szCs w:val="24"/>
        </w:rPr>
        <w:t xml:space="preserve"> ZEB1 in </w:t>
      </w:r>
      <w:proofErr w:type="spellStart"/>
      <w:r w:rsidR="00653166" w:rsidRPr="001A3DB6">
        <w:rPr>
          <w:rFonts w:cs="Times New Roman"/>
          <w:color w:val="000000" w:themeColor="text1"/>
          <w:szCs w:val="24"/>
        </w:rPr>
        <w:t>breast</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cancer</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i/>
          <w:iCs/>
          <w:color w:val="000000" w:themeColor="text1"/>
          <w:szCs w:val="24"/>
        </w:rPr>
        <w:t>Journal</w:t>
      </w:r>
      <w:proofErr w:type="spellEnd"/>
      <w:r w:rsidR="00653166" w:rsidRPr="001A3DB6">
        <w:rPr>
          <w:rFonts w:cs="Times New Roman"/>
          <w:i/>
          <w:iCs/>
          <w:color w:val="000000" w:themeColor="text1"/>
          <w:szCs w:val="24"/>
        </w:rPr>
        <w:t xml:space="preserve"> of </w:t>
      </w:r>
      <w:proofErr w:type="spellStart"/>
      <w:r w:rsidR="00653166" w:rsidRPr="001A3DB6">
        <w:rPr>
          <w:rFonts w:cs="Times New Roman"/>
          <w:i/>
          <w:iCs/>
          <w:color w:val="000000" w:themeColor="text1"/>
          <w:szCs w:val="24"/>
        </w:rPr>
        <w:t>Translational</w:t>
      </w:r>
      <w:proofErr w:type="spellEnd"/>
      <w:r w:rsidR="00653166" w:rsidRPr="001A3DB6">
        <w:rPr>
          <w:rFonts w:cs="Times New Roman"/>
          <w:i/>
          <w:iCs/>
          <w:color w:val="000000" w:themeColor="text1"/>
          <w:szCs w:val="24"/>
        </w:rPr>
        <w:t xml:space="preserve"> </w:t>
      </w:r>
      <w:proofErr w:type="spellStart"/>
      <w:r w:rsidR="00653166" w:rsidRPr="001A3DB6">
        <w:rPr>
          <w:rFonts w:cs="Times New Roman"/>
          <w:i/>
          <w:iCs/>
          <w:color w:val="000000" w:themeColor="text1"/>
          <w:szCs w:val="24"/>
        </w:rPr>
        <w:t>Medicine</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i/>
          <w:iCs/>
          <w:color w:val="000000" w:themeColor="text1"/>
          <w:szCs w:val="24"/>
        </w:rPr>
        <w:t>18</w:t>
      </w:r>
      <w:r w:rsidR="00653166" w:rsidRPr="001A3DB6">
        <w:rPr>
          <w:rFonts w:cs="Times New Roman"/>
          <w:color w:val="000000" w:themeColor="text1"/>
          <w:szCs w:val="24"/>
        </w:rPr>
        <w:t>, 51.</w:t>
      </w:r>
      <w:r w:rsidR="00653166" w:rsidRPr="001A3DB6">
        <w:rPr>
          <w:rStyle w:val="apple-converted-space"/>
          <w:rFonts w:cs="Times New Roman"/>
          <w:color w:val="000000" w:themeColor="text1"/>
          <w:szCs w:val="24"/>
        </w:rPr>
        <w:t> </w:t>
      </w:r>
      <w:hyperlink r:id="rId84" w:history="1">
        <w:r w:rsidR="00653166" w:rsidRPr="001A3DB6">
          <w:rPr>
            <w:rStyle w:val="Kpr"/>
            <w:rFonts w:cs="Times New Roman"/>
            <w:color w:val="000000" w:themeColor="text1"/>
            <w:szCs w:val="24"/>
            <w:u w:val="none"/>
          </w:rPr>
          <w:t>https://doi.org/10.1186/s12967-020-02240-z</w:t>
        </w:r>
      </w:hyperlink>
    </w:p>
    <w:p w14:paraId="643283EB" w14:textId="3C75E3FD" w:rsidR="00653166" w:rsidRPr="001A3DB6" w:rsidRDefault="0062632D" w:rsidP="00415C07">
      <w:pPr>
        <w:spacing w:after="120"/>
        <w:ind w:left="709" w:hanging="709"/>
        <w:rPr>
          <w:rStyle w:val="Kpr"/>
          <w:rFonts w:cs="Times New Roman"/>
          <w:color w:val="000000" w:themeColor="text1"/>
          <w:szCs w:val="24"/>
          <w:u w:val="none"/>
        </w:rPr>
      </w:pPr>
      <w:r>
        <w:rPr>
          <w:rFonts w:cs="Times New Roman"/>
          <w:color w:val="000000" w:themeColor="text1"/>
          <w:szCs w:val="24"/>
        </w:rPr>
        <w:lastRenderedPageBreak/>
        <w:t xml:space="preserve">       </w:t>
      </w:r>
      <w:r w:rsidR="00653166" w:rsidRPr="001A3DB6">
        <w:rPr>
          <w:rFonts w:cs="Times New Roman"/>
          <w:color w:val="000000" w:themeColor="text1"/>
          <w:szCs w:val="24"/>
        </w:rPr>
        <w:t xml:space="preserve">Xu, Z., Zhang, Y., </w:t>
      </w:r>
      <w:proofErr w:type="spellStart"/>
      <w:r w:rsidR="00653166" w:rsidRPr="001A3DB6">
        <w:rPr>
          <w:rFonts w:cs="Times New Roman"/>
          <w:color w:val="000000" w:themeColor="text1"/>
          <w:szCs w:val="24"/>
        </w:rPr>
        <w:t>Dai</w:t>
      </w:r>
      <w:proofErr w:type="spellEnd"/>
      <w:r w:rsidR="00653166" w:rsidRPr="001A3DB6">
        <w:rPr>
          <w:rFonts w:cs="Times New Roman"/>
          <w:color w:val="000000" w:themeColor="text1"/>
          <w:szCs w:val="24"/>
        </w:rPr>
        <w:t xml:space="preserve">, H., </w:t>
      </w:r>
      <w:proofErr w:type="spellStart"/>
      <w:r w:rsidR="00384E62">
        <w:rPr>
          <w:rFonts w:cs="Times New Roman"/>
          <w:color w:val="000000" w:themeColor="text1"/>
          <w:szCs w:val="24"/>
        </w:rPr>
        <w:t>and</w:t>
      </w:r>
      <w:proofErr w:type="spellEnd"/>
      <w:r w:rsidR="00653166" w:rsidRPr="001A3DB6">
        <w:rPr>
          <w:rFonts w:cs="Times New Roman"/>
          <w:color w:val="000000" w:themeColor="text1"/>
          <w:szCs w:val="24"/>
        </w:rPr>
        <w:t xml:space="preserve"> Han, B. (2022). </w:t>
      </w:r>
      <w:proofErr w:type="spellStart"/>
      <w:r w:rsidR="00653166" w:rsidRPr="001A3DB6">
        <w:rPr>
          <w:rFonts w:cs="Times New Roman"/>
          <w:color w:val="000000" w:themeColor="text1"/>
          <w:szCs w:val="24"/>
        </w:rPr>
        <w:t>Epithelial</w:t>
      </w:r>
      <w:proofErr w:type="spellEnd"/>
      <w:r w:rsidR="00653166" w:rsidRPr="001A3DB6">
        <w:rPr>
          <w:rFonts w:cs="Times New Roman"/>
          <w:color w:val="000000" w:themeColor="text1"/>
          <w:szCs w:val="24"/>
        </w:rPr>
        <w:t>–</w:t>
      </w:r>
      <w:proofErr w:type="spellStart"/>
      <w:r w:rsidR="00653166" w:rsidRPr="001A3DB6">
        <w:rPr>
          <w:rFonts w:cs="Times New Roman"/>
          <w:color w:val="000000" w:themeColor="text1"/>
          <w:szCs w:val="24"/>
        </w:rPr>
        <w:t>Mesenchymal</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Transition-Mediated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Tumor</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Therapeutic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Resistance</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proofErr w:type="spellStart"/>
      <w:r w:rsidR="00653166" w:rsidRPr="001A3DB6">
        <w:rPr>
          <w:rFonts w:cs="Times New Roman"/>
          <w:color w:val="000000" w:themeColor="text1"/>
          <w:szCs w:val="24"/>
        </w:rPr>
        <w:t>Molecules</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color w:val="000000" w:themeColor="text1"/>
          <w:szCs w:val="24"/>
        </w:rPr>
        <w:t>27(15), 4750.</w:t>
      </w:r>
      <w:r w:rsidR="00653166" w:rsidRPr="001A3DB6">
        <w:rPr>
          <w:rStyle w:val="apple-converted-space"/>
          <w:rFonts w:cs="Times New Roman"/>
          <w:color w:val="000000" w:themeColor="text1"/>
          <w:szCs w:val="24"/>
        </w:rPr>
        <w:t> </w:t>
      </w:r>
      <w:hyperlink r:id="rId85" w:history="1">
        <w:r w:rsidR="00653166" w:rsidRPr="001A3DB6">
          <w:rPr>
            <w:rStyle w:val="Kpr"/>
            <w:rFonts w:cs="Times New Roman"/>
            <w:color w:val="000000" w:themeColor="text1"/>
            <w:szCs w:val="24"/>
            <w:u w:val="none"/>
          </w:rPr>
          <w:t>https://doi.org/10.3390/molecules27154750</w:t>
        </w:r>
      </w:hyperlink>
    </w:p>
    <w:p w14:paraId="00FBB2B4" w14:textId="11B8483D" w:rsidR="00653166" w:rsidRPr="00653166" w:rsidRDefault="0062632D" w:rsidP="00415C07">
      <w:pPr>
        <w:tabs>
          <w:tab w:val="left" w:pos="284"/>
        </w:tabs>
        <w:spacing w:after="120"/>
        <w:ind w:left="709" w:hanging="709"/>
        <w:rPr>
          <w:rFonts w:cs="Times New Roman"/>
          <w:color w:val="000000" w:themeColor="text1"/>
          <w:szCs w:val="24"/>
        </w:rPr>
      </w:pPr>
      <w:r>
        <w:rPr>
          <w:rFonts w:cs="Times New Roman"/>
          <w:color w:val="212121"/>
          <w:shd w:val="clear" w:color="auto" w:fill="FFFFFF"/>
        </w:rPr>
        <w:t xml:space="preserve">       </w:t>
      </w:r>
      <w:proofErr w:type="spellStart"/>
      <w:r w:rsidR="00653166" w:rsidRPr="001A3DB6">
        <w:rPr>
          <w:rFonts w:cs="Times New Roman"/>
          <w:color w:val="212121"/>
          <w:shd w:val="clear" w:color="auto" w:fill="FFFFFF"/>
        </w:rPr>
        <w:t>Zeng</w:t>
      </w:r>
      <w:proofErr w:type="spellEnd"/>
      <w:r w:rsidR="00653166" w:rsidRPr="001A3DB6">
        <w:rPr>
          <w:rFonts w:cs="Times New Roman"/>
          <w:color w:val="212121"/>
          <w:shd w:val="clear" w:color="auto" w:fill="FFFFFF"/>
        </w:rPr>
        <w:t xml:space="preserve">, H., Huang, P., Wang, X., Wu, J., Wu, M., </w:t>
      </w:r>
      <w:proofErr w:type="spellStart"/>
      <w:r w:rsidR="00384E62">
        <w:rPr>
          <w:rFonts w:cs="Times New Roman"/>
          <w:color w:val="212121"/>
          <w:shd w:val="clear" w:color="auto" w:fill="FFFFFF"/>
        </w:rPr>
        <w:t>and</w:t>
      </w:r>
      <w:proofErr w:type="spellEnd"/>
      <w:r w:rsidR="00653166" w:rsidRPr="001A3DB6">
        <w:rPr>
          <w:rFonts w:cs="Times New Roman"/>
          <w:color w:val="212121"/>
          <w:shd w:val="clear" w:color="auto" w:fill="FFFFFF"/>
        </w:rPr>
        <w:t xml:space="preserve"> Huang, J. (2015).  </w:t>
      </w:r>
      <w:r w:rsidR="00653166" w:rsidRPr="001A3DB6">
        <w:rPr>
          <w:rFonts w:cs="Times New Roman"/>
          <w:color w:val="000000" w:themeColor="text1"/>
          <w:szCs w:val="24"/>
        </w:rPr>
        <w:t>Galangin-</w:t>
      </w:r>
      <w:proofErr w:type="spellStart"/>
      <w:r w:rsidR="00653166" w:rsidRPr="001A3DB6">
        <w:rPr>
          <w:rFonts w:cs="Times New Roman"/>
          <w:color w:val="000000" w:themeColor="text1"/>
          <w:szCs w:val="24"/>
        </w:rPr>
        <w:t>induced</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down-regulation</w:t>
      </w:r>
      <w:proofErr w:type="spellEnd"/>
      <w:r w:rsidR="00653166" w:rsidRPr="001A3DB6">
        <w:rPr>
          <w:rFonts w:cs="Times New Roman"/>
          <w:color w:val="000000" w:themeColor="text1"/>
          <w:szCs w:val="24"/>
        </w:rPr>
        <w:t xml:space="preserve"> of BACE1 </w:t>
      </w:r>
      <w:proofErr w:type="spellStart"/>
      <w:r w:rsidR="00653166" w:rsidRPr="001A3DB6">
        <w:rPr>
          <w:rFonts w:cs="Times New Roman"/>
          <w:color w:val="000000" w:themeColor="text1"/>
          <w:szCs w:val="24"/>
        </w:rPr>
        <w:t>by</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epigenetic</w:t>
      </w:r>
      <w:proofErr w:type="spellEnd"/>
      <w:r w:rsidR="00653166" w:rsidRPr="001A3DB6">
        <w:rPr>
          <w:rFonts w:cs="Times New Roman"/>
          <w:color w:val="000000" w:themeColor="text1"/>
          <w:szCs w:val="24"/>
        </w:rPr>
        <w:t xml:space="preserve"> </w:t>
      </w:r>
      <w:proofErr w:type="spellStart"/>
      <w:r w:rsidR="00653166" w:rsidRPr="001A3DB6">
        <w:rPr>
          <w:rFonts w:cs="Times New Roman"/>
          <w:color w:val="000000" w:themeColor="text1"/>
          <w:szCs w:val="24"/>
        </w:rPr>
        <w:t>mechanisms</w:t>
      </w:r>
      <w:proofErr w:type="spellEnd"/>
      <w:r w:rsidR="00653166" w:rsidRPr="001A3DB6">
        <w:rPr>
          <w:rFonts w:cs="Times New Roman"/>
          <w:color w:val="000000" w:themeColor="text1"/>
          <w:szCs w:val="24"/>
        </w:rPr>
        <w:t xml:space="preserve"> in SH-SY5Y cells. (2015).</w:t>
      </w:r>
      <w:r w:rsidR="00653166" w:rsidRPr="001A3DB6">
        <w:rPr>
          <w:rStyle w:val="apple-converted-space"/>
          <w:rFonts w:cs="Times New Roman"/>
          <w:color w:val="000000" w:themeColor="text1"/>
          <w:szCs w:val="24"/>
        </w:rPr>
        <w:t> </w:t>
      </w:r>
      <w:proofErr w:type="spellStart"/>
      <w:r w:rsidR="00653166" w:rsidRPr="001A3DB6">
        <w:rPr>
          <w:rFonts w:cs="Times New Roman"/>
          <w:i/>
          <w:iCs/>
          <w:color w:val="000000" w:themeColor="text1"/>
          <w:szCs w:val="24"/>
        </w:rPr>
        <w:t>Neuroscience</w:t>
      </w:r>
      <w:proofErr w:type="spellEnd"/>
      <w:r w:rsidR="00653166" w:rsidRPr="001A3DB6">
        <w:rPr>
          <w:rFonts w:cs="Times New Roman"/>
          <w:color w:val="000000" w:themeColor="text1"/>
          <w:szCs w:val="24"/>
        </w:rPr>
        <w:t>,</w:t>
      </w:r>
      <w:r w:rsidR="00653166" w:rsidRPr="001A3DB6">
        <w:rPr>
          <w:rStyle w:val="apple-converted-space"/>
          <w:rFonts w:cs="Times New Roman"/>
          <w:color w:val="000000" w:themeColor="text1"/>
          <w:szCs w:val="24"/>
        </w:rPr>
        <w:t> </w:t>
      </w:r>
      <w:r w:rsidR="00653166" w:rsidRPr="001A3DB6">
        <w:rPr>
          <w:rFonts w:cs="Times New Roman"/>
          <w:i/>
          <w:iCs/>
          <w:color w:val="000000" w:themeColor="text1"/>
          <w:szCs w:val="24"/>
        </w:rPr>
        <w:t>294</w:t>
      </w:r>
      <w:r w:rsidR="00653166" w:rsidRPr="001A3DB6">
        <w:rPr>
          <w:rFonts w:cs="Times New Roman"/>
          <w:color w:val="000000" w:themeColor="text1"/>
          <w:szCs w:val="24"/>
        </w:rPr>
        <w:t>, 172-181.</w:t>
      </w:r>
      <w:r w:rsidR="00653166" w:rsidRPr="001A3DB6">
        <w:rPr>
          <w:rStyle w:val="apple-converted-space"/>
          <w:rFonts w:cs="Times New Roman"/>
          <w:color w:val="000000" w:themeColor="text1"/>
          <w:szCs w:val="24"/>
        </w:rPr>
        <w:t> </w:t>
      </w:r>
      <w:hyperlink r:id="rId86" w:history="1">
        <w:r w:rsidR="00653166" w:rsidRPr="001A3DB6">
          <w:rPr>
            <w:rStyle w:val="Kpr"/>
            <w:rFonts w:cs="Times New Roman"/>
            <w:color w:val="000000" w:themeColor="text1"/>
            <w:szCs w:val="24"/>
            <w:u w:val="none"/>
          </w:rPr>
          <w:t>https://doi.org/10.1016/j.neuroscience.2015.02.054</w:t>
        </w:r>
      </w:hyperlink>
    </w:p>
    <w:p w14:paraId="7BDA9E62" w14:textId="77777777" w:rsidR="00122E51" w:rsidRDefault="00122E51" w:rsidP="00446598">
      <w:pPr>
        <w:spacing w:after="120"/>
        <w:jc w:val="center"/>
        <w:rPr>
          <w:rFonts w:eastAsia="Times New Roman"/>
          <w:b/>
          <w:sz w:val="28"/>
          <w:szCs w:val="24"/>
          <w:lang w:eastAsia="tr-TR"/>
        </w:rPr>
      </w:pPr>
      <w:bookmarkStart w:id="35" w:name="_Toc488176679"/>
      <w:bookmarkStart w:id="36" w:name="_Toc488004533"/>
      <w:bookmarkStart w:id="37" w:name="_Toc473149739"/>
      <w:bookmarkStart w:id="38" w:name="_Toc459142291"/>
    </w:p>
    <w:p w14:paraId="2AE33E33" w14:textId="77777777" w:rsidR="00122E51" w:rsidRDefault="00122E51" w:rsidP="00446598">
      <w:pPr>
        <w:spacing w:after="120"/>
        <w:jc w:val="center"/>
        <w:rPr>
          <w:rFonts w:eastAsia="Times New Roman"/>
          <w:b/>
          <w:sz w:val="28"/>
          <w:szCs w:val="24"/>
          <w:lang w:eastAsia="tr-TR"/>
        </w:rPr>
      </w:pPr>
    </w:p>
    <w:p w14:paraId="2EEB41E6" w14:textId="77777777" w:rsidR="00122E51" w:rsidRDefault="00122E51" w:rsidP="00446598">
      <w:pPr>
        <w:spacing w:after="120"/>
        <w:jc w:val="center"/>
        <w:rPr>
          <w:rFonts w:eastAsia="Times New Roman"/>
          <w:b/>
          <w:sz w:val="28"/>
          <w:szCs w:val="24"/>
          <w:lang w:eastAsia="tr-TR"/>
        </w:rPr>
      </w:pPr>
    </w:p>
    <w:p w14:paraId="063EE7C8" w14:textId="77777777" w:rsidR="00122E51" w:rsidRDefault="00122E51" w:rsidP="00446598">
      <w:pPr>
        <w:spacing w:after="120"/>
        <w:jc w:val="center"/>
        <w:rPr>
          <w:rFonts w:eastAsia="Times New Roman"/>
          <w:b/>
          <w:sz w:val="28"/>
          <w:szCs w:val="24"/>
          <w:lang w:eastAsia="tr-TR"/>
        </w:rPr>
      </w:pPr>
    </w:p>
    <w:p w14:paraId="22EF5DFE" w14:textId="77777777" w:rsidR="00DF643B" w:rsidRDefault="00DF643B" w:rsidP="00415C07">
      <w:pPr>
        <w:tabs>
          <w:tab w:val="left" w:pos="426"/>
        </w:tabs>
        <w:spacing w:after="120"/>
        <w:jc w:val="center"/>
        <w:rPr>
          <w:rFonts w:eastAsia="Times New Roman"/>
          <w:b/>
          <w:sz w:val="28"/>
          <w:szCs w:val="24"/>
          <w:lang w:eastAsia="tr-TR"/>
        </w:rPr>
      </w:pPr>
    </w:p>
    <w:p w14:paraId="28476400" w14:textId="77777777" w:rsidR="00DF643B" w:rsidRDefault="00DF643B" w:rsidP="00446598">
      <w:pPr>
        <w:spacing w:after="120"/>
        <w:jc w:val="center"/>
        <w:rPr>
          <w:rFonts w:eastAsia="Times New Roman"/>
          <w:b/>
          <w:sz w:val="28"/>
          <w:szCs w:val="24"/>
          <w:lang w:eastAsia="tr-TR"/>
        </w:rPr>
      </w:pPr>
    </w:p>
    <w:p w14:paraId="438CE547" w14:textId="77777777" w:rsidR="00DF643B" w:rsidRDefault="00DF643B" w:rsidP="00446598">
      <w:pPr>
        <w:spacing w:after="120"/>
        <w:jc w:val="center"/>
        <w:rPr>
          <w:rFonts w:eastAsia="Times New Roman"/>
          <w:b/>
          <w:sz w:val="28"/>
          <w:szCs w:val="24"/>
          <w:lang w:eastAsia="tr-TR"/>
        </w:rPr>
      </w:pPr>
    </w:p>
    <w:p w14:paraId="619CE1F1" w14:textId="77777777" w:rsidR="00415C07" w:rsidRDefault="00415C07" w:rsidP="00446598">
      <w:pPr>
        <w:spacing w:after="120"/>
        <w:jc w:val="center"/>
        <w:rPr>
          <w:rFonts w:eastAsia="Times New Roman"/>
          <w:b/>
          <w:sz w:val="28"/>
          <w:szCs w:val="24"/>
          <w:lang w:eastAsia="tr-TR"/>
        </w:rPr>
      </w:pPr>
    </w:p>
    <w:p w14:paraId="0F33D551" w14:textId="77777777" w:rsidR="00415C07" w:rsidRDefault="00415C07" w:rsidP="00446598">
      <w:pPr>
        <w:spacing w:after="120"/>
        <w:jc w:val="center"/>
        <w:rPr>
          <w:rFonts w:eastAsia="Times New Roman"/>
          <w:b/>
          <w:sz w:val="28"/>
          <w:szCs w:val="24"/>
          <w:lang w:eastAsia="tr-TR"/>
        </w:rPr>
      </w:pPr>
    </w:p>
    <w:p w14:paraId="44C0CA00" w14:textId="77777777" w:rsidR="00415C07" w:rsidRDefault="00415C07" w:rsidP="00446598">
      <w:pPr>
        <w:spacing w:after="120"/>
        <w:jc w:val="center"/>
        <w:rPr>
          <w:rFonts w:eastAsia="Times New Roman"/>
          <w:b/>
          <w:sz w:val="28"/>
          <w:szCs w:val="24"/>
          <w:lang w:eastAsia="tr-TR"/>
        </w:rPr>
      </w:pPr>
    </w:p>
    <w:p w14:paraId="5D15BE35" w14:textId="77777777" w:rsidR="00415C07" w:rsidRDefault="00415C07" w:rsidP="00446598">
      <w:pPr>
        <w:spacing w:after="120"/>
        <w:jc w:val="center"/>
        <w:rPr>
          <w:rFonts w:eastAsia="Times New Roman"/>
          <w:b/>
          <w:sz w:val="28"/>
          <w:szCs w:val="24"/>
          <w:lang w:eastAsia="tr-TR"/>
        </w:rPr>
      </w:pPr>
    </w:p>
    <w:p w14:paraId="6FF83648" w14:textId="77777777" w:rsidR="00415C07" w:rsidRDefault="00415C07" w:rsidP="00446598">
      <w:pPr>
        <w:spacing w:after="120"/>
        <w:jc w:val="center"/>
        <w:rPr>
          <w:rFonts w:eastAsia="Times New Roman"/>
          <w:b/>
          <w:sz w:val="28"/>
          <w:szCs w:val="24"/>
          <w:lang w:eastAsia="tr-TR"/>
        </w:rPr>
      </w:pPr>
    </w:p>
    <w:p w14:paraId="6B8A450D" w14:textId="77777777" w:rsidR="00415C07" w:rsidRDefault="00415C07" w:rsidP="00446598">
      <w:pPr>
        <w:spacing w:after="120"/>
        <w:jc w:val="center"/>
        <w:rPr>
          <w:rFonts w:eastAsia="Times New Roman"/>
          <w:b/>
          <w:sz w:val="28"/>
          <w:szCs w:val="24"/>
          <w:lang w:eastAsia="tr-TR"/>
        </w:rPr>
      </w:pPr>
    </w:p>
    <w:p w14:paraId="231A7A2A" w14:textId="77777777" w:rsidR="00415C07" w:rsidRDefault="00415C07" w:rsidP="00446598">
      <w:pPr>
        <w:spacing w:after="120"/>
        <w:jc w:val="center"/>
        <w:rPr>
          <w:rFonts w:eastAsia="Times New Roman"/>
          <w:b/>
          <w:sz w:val="28"/>
          <w:szCs w:val="24"/>
          <w:lang w:eastAsia="tr-TR"/>
        </w:rPr>
      </w:pPr>
    </w:p>
    <w:p w14:paraId="689B800E" w14:textId="77777777" w:rsidR="00415C07" w:rsidRDefault="00415C07" w:rsidP="00446598">
      <w:pPr>
        <w:spacing w:after="120"/>
        <w:jc w:val="center"/>
        <w:rPr>
          <w:rFonts w:eastAsia="Times New Roman"/>
          <w:b/>
          <w:sz w:val="28"/>
          <w:szCs w:val="24"/>
          <w:lang w:eastAsia="tr-TR"/>
        </w:rPr>
      </w:pPr>
    </w:p>
    <w:p w14:paraId="5B70318E" w14:textId="77777777" w:rsidR="00DF643B" w:rsidRDefault="00DF643B" w:rsidP="00446598">
      <w:pPr>
        <w:spacing w:after="120"/>
        <w:jc w:val="center"/>
        <w:rPr>
          <w:rFonts w:eastAsia="Times New Roman"/>
          <w:b/>
          <w:sz w:val="28"/>
          <w:szCs w:val="24"/>
          <w:lang w:eastAsia="tr-TR"/>
        </w:rPr>
      </w:pPr>
    </w:p>
    <w:p w14:paraId="45690932" w14:textId="77777777" w:rsidR="00653166" w:rsidRDefault="00653166" w:rsidP="00446598">
      <w:pPr>
        <w:spacing w:after="120"/>
        <w:jc w:val="center"/>
        <w:rPr>
          <w:rFonts w:eastAsia="Times New Roman"/>
          <w:b/>
          <w:sz w:val="28"/>
          <w:szCs w:val="24"/>
          <w:lang w:eastAsia="tr-TR"/>
        </w:rPr>
      </w:pPr>
    </w:p>
    <w:p w14:paraId="10F6D3B3" w14:textId="77777777" w:rsidR="00DF643B" w:rsidRDefault="00DF643B" w:rsidP="007803D8">
      <w:pPr>
        <w:spacing w:after="120"/>
        <w:ind w:firstLine="0"/>
        <w:rPr>
          <w:rFonts w:eastAsia="Times New Roman"/>
          <w:b/>
          <w:sz w:val="28"/>
          <w:szCs w:val="24"/>
          <w:lang w:eastAsia="tr-TR"/>
        </w:rPr>
      </w:pPr>
    </w:p>
    <w:p w14:paraId="412804B3" w14:textId="77777777" w:rsidR="00446598" w:rsidRPr="00361CE3" w:rsidRDefault="00446598" w:rsidP="00446598">
      <w:pPr>
        <w:spacing w:after="120"/>
        <w:jc w:val="center"/>
        <w:rPr>
          <w:rFonts w:eastAsia="Times New Roman"/>
          <w:b/>
          <w:sz w:val="28"/>
          <w:szCs w:val="24"/>
          <w:lang w:eastAsia="tr-TR"/>
        </w:rPr>
      </w:pPr>
      <w:r w:rsidRPr="00361CE3">
        <w:rPr>
          <w:rFonts w:eastAsia="Times New Roman"/>
          <w:b/>
          <w:sz w:val="28"/>
          <w:szCs w:val="24"/>
          <w:lang w:eastAsia="tr-TR"/>
        </w:rPr>
        <w:lastRenderedPageBreak/>
        <w:t xml:space="preserve">T.C. </w:t>
      </w:r>
    </w:p>
    <w:p w14:paraId="37492A3C" w14:textId="77777777" w:rsidR="00446598" w:rsidRPr="00361CE3" w:rsidRDefault="00446598" w:rsidP="00446598">
      <w:pPr>
        <w:spacing w:after="120"/>
        <w:jc w:val="center"/>
        <w:rPr>
          <w:rFonts w:eastAsia="Times New Roman"/>
          <w:b/>
          <w:sz w:val="28"/>
          <w:szCs w:val="24"/>
          <w:lang w:eastAsia="tr-TR"/>
        </w:rPr>
      </w:pPr>
      <w:r w:rsidRPr="00361CE3">
        <w:rPr>
          <w:rFonts w:eastAsia="Times New Roman"/>
          <w:b/>
          <w:sz w:val="28"/>
          <w:szCs w:val="24"/>
          <w:lang w:eastAsia="tr-TR"/>
        </w:rPr>
        <w:t xml:space="preserve">AYDIN ADNAN MENDERES ÜNİVERSİTESİ </w:t>
      </w:r>
    </w:p>
    <w:p w14:paraId="0CE60628" w14:textId="77777777" w:rsidR="00446598" w:rsidRPr="00361CE3" w:rsidRDefault="00446598" w:rsidP="00446598">
      <w:pPr>
        <w:spacing w:after="120"/>
        <w:jc w:val="center"/>
        <w:rPr>
          <w:rFonts w:eastAsia="Times New Roman"/>
          <w:b/>
          <w:sz w:val="28"/>
          <w:szCs w:val="24"/>
          <w:lang w:eastAsia="tr-TR"/>
        </w:rPr>
      </w:pPr>
      <w:r w:rsidRPr="00361CE3">
        <w:rPr>
          <w:rFonts w:eastAsia="Times New Roman"/>
          <w:b/>
          <w:sz w:val="28"/>
          <w:szCs w:val="24"/>
          <w:lang w:eastAsia="tr-TR"/>
        </w:rPr>
        <w:t>SAĞLIK BİLİMLERİ ENSTİTÜSÜ</w:t>
      </w:r>
    </w:p>
    <w:p w14:paraId="6F86F582" w14:textId="77777777" w:rsidR="00446598" w:rsidRPr="00361CE3" w:rsidRDefault="00446598" w:rsidP="00446598">
      <w:pPr>
        <w:spacing w:after="120"/>
        <w:jc w:val="center"/>
        <w:rPr>
          <w:rFonts w:eastAsia="Times New Roman"/>
          <w:b/>
          <w:sz w:val="28"/>
          <w:szCs w:val="24"/>
          <w:lang w:eastAsia="tr-TR"/>
        </w:rPr>
      </w:pPr>
    </w:p>
    <w:p w14:paraId="27857949" w14:textId="77777777" w:rsidR="00446598" w:rsidRPr="00361CE3" w:rsidRDefault="00446598" w:rsidP="00446598">
      <w:pPr>
        <w:spacing w:after="120"/>
        <w:jc w:val="center"/>
        <w:rPr>
          <w:rFonts w:eastAsia="Times New Roman"/>
          <w:b/>
          <w:sz w:val="28"/>
          <w:szCs w:val="24"/>
          <w:lang w:eastAsia="tr-TR"/>
        </w:rPr>
      </w:pPr>
      <w:r w:rsidRPr="00361CE3">
        <w:rPr>
          <w:rFonts w:eastAsia="Times New Roman"/>
          <w:b/>
          <w:sz w:val="28"/>
          <w:szCs w:val="24"/>
          <w:lang w:eastAsia="tr-TR"/>
        </w:rPr>
        <w:t xml:space="preserve"> BİLİMSEL ETİK BEYANI</w:t>
      </w:r>
    </w:p>
    <w:p w14:paraId="468A9F24" w14:textId="77777777" w:rsidR="00446598" w:rsidRDefault="00446598" w:rsidP="003769BC">
      <w:pPr>
        <w:spacing w:after="120"/>
        <w:rPr>
          <w:rFonts w:eastAsia="Times New Roman"/>
          <w:b/>
          <w:szCs w:val="24"/>
          <w:lang w:eastAsia="tr-TR"/>
        </w:rPr>
      </w:pPr>
    </w:p>
    <w:p w14:paraId="4F07F5B4" w14:textId="77777777" w:rsidR="00446598" w:rsidRPr="005B795A" w:rsidRDefault="00446598" w:rsidP="003769BC">
      <w:pPr>
        <w:spacing w:after="120"/>
        <w:rPr>
          <w:rFonts w:eastAsia="Times New Roman"/>
          <w:b/>
          <w:szCs w:val="24"/>
          <w:lang w:eastAsia="tr-TR"/>
        </w:rPr>
      </w:pPr>
    </w:p>
    <w:p w14:paraId="7F69DB1F" w14:textId="02709C0E" w:rsidR="00446598" w:rsidRPr="00D73D25" w:rsidRDefault="00446598" w:rsidP="003769BC">
      <w:pPr>
        <w:spacing w:after="120"/>
        <w:rPr>
          <w:rFonts w:cs="Times New Roman"/>
          <w:b/>
          <w:sz w:val="32"/>
          <w:szCs w:val="28"/>
        </w:rPr>
      </w:pPr>
      <w:r w:rsidRPr="005B795A">
        <w:rPr>
          <w:rFonts w:eastAsia="Times New Roman"/>
          <w:szCs w:val="24"/>
          <w:lang w:eastAsia="tr-TR"/>
        </w:rPr>
        <w:t>“</w:t>
      </w:r>
      <w:r w:rsidR="00D73D25" w:rsidRPr="00D73D25">
        <w:rPr>
          <w:rFonts w:cs="Times New Roman"/>
          <w:b/>
          <w:szCs w:val="24"/>
        </w:rPr>
        <w:t>GALANGİN VE KUERSETİNİN NÖROBLASTOM HÜCRELERİNDE HÜCRE CANLILIĞINA VE PROLİFERASYONA ETKİLERİ</w:t>
      </w:r>
      <w:r w:rsidRPr="005B795A">
        <w:rPr>
          <w:rFonts w:eastAsia="Times New Roman"/>
          <w:szCs w:val="24"/>
          <w:lang w:eastAsia="tr-TR"/>
        </w:rPr>
        <w:t>” başlıklı Yüksek Lisans tezimdeki bütün bilgileri etik davranış ve akademik kurallar çerçevesinde elde ettiğimi, tez yazım kurallarına uygun olarak hazırlanan bu çalışmada, bana ait olmayan her türlü ifade ve bilginin kaynağına eksiz atıf yaptığımı bildiririm. İfade ettiklerimin aksi ortaya çıktığında ise her türlü yasal sonucu kabul ettiğimi beyan ederim.</w:t>
      </w:r>
    </w:p>
    <w:p w14:paraId="1B082136" w14:textId="77777777" w:rsidR="00446598" w:rsidRPr="005B795A" w:rsidRDefault="00446598" w:rsidP="00446598">
      <w:pPr>
        <w:spacing w:after="120"/>
        <w:rPr>
          <w:rFonts w:eastAsia="Times New Roman"/>
          <w:szCs w:val="24"/>
          <w:lang w:eastAsia="tr-TR"/>
        </w:rPr>
      </w:pPr>
    </w:p>
    <w:p w14:paraId="21EECC24" w14:textId="77777777" w:rsidR="00446598" w:rsidRDefault="00446598" w:rsidP="00446598">
      <w:pPr>
        <w:spacing w:after="120"/>
        <w:rPr>
          <w:rFonts w:eastAsia="Times New Roman"/>
          <w:szCs w:val="24"/>
          <w:lang w:eastAsia="tr-TR"/>
        </w:rPr>
      </w:pP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p>
    <w:p w14:paraId="611A4B68" w14:textId="77777777" w:rsidR="00446598" w:rsidRPr="005B795A" w:rsidRDefault="00446598" w:rsidP="00446598">
      <w:pPr>
        <w:spacing w:after="120"/>
        <w:rPr>
          <w:rFonts w:eastAsia="Times New Roman"/>
          <w:szCs w:val="24"/>
          <w:lang w:eastAsia="tr-TR"/>
        </w:rPr>
      </w:pPr>
    </w:p>
    <w:p w14:paraId="48CBB5D0" w14:textId="10C05C41" w:rsidR="00446598" w:rsidRPr="005B795A" w:rsidRDefault="00D73D25" w:rsidP="00D73D25">
      <w:pPr>
        <w:spacing w:after="120"/>
        <w:ind w:left="5664" w:firstLine="708"/>
        <w:jc w:val="center"/>
        <w:rPr>
          <w:rFonts w:eastAsia="Times New Roman"/>
          <w:szCs w:val="24"/>
          <w:lang w:eastAsia="tr-TR"/>
        </w:rPr>
      </w:pPr>
      <w:r>
        <w:rPr>
          <w:rFonts w:eastAsia="Times New Roman"/>
          <w:szCs w:val="24"/>
          <w:lang w:eastAsia="tr-TR"/>
        </w:rPr>
        <w:t>Eda Altın</w:t>
      </w:r>
    </w:p>
    <w:p w14:paraId="708199A7" w14:textId="77777777" w:rsidR="007803D8" w:rsidRDefault="00446598" w:rsidP="00446598">
      <w:pPr>
        <w:spacing w:after="120"/>
        <w:rPr>
          <w:rFonts w:eastAsia="Times New Roman"/>
          <w:szCs w:val="24"/>
          <w:lang w:eastAsia="tr-TR"/>
        </w:rPr>
      </w:pP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r w:rsidRPr="005B795A">
        <w:rPr>
          <w:rFonts w:eastAsia="Times New Roman"/>
          <w:szCs w:val="24"/>
          <w:lang w:eastAsia="tr-TR"/>
        </w:rPr>
        <w:tab/>
      </w:r>
    </w:p>
    <w:p w14:paraId="1BB4C038" w14:textId="543E2E43" w:rsidR="00446598" w:rsidRPr="005B795A" w:rsidRDefault="00446598" w:rsidP="00446598">
      <w:pPr>
        <w:spacing w:after="120"/>
        <w:rPr>
          <w:rFonts w:eastAsia="Times New Roman"/>
          <w:szCs w:val="24"/>
          <w:lang w:eastAsia="tr-TR"/>
        </w:rPr>
      </w:pPr>
      <w:r w:rsidRPr="005B795A">
        <w:rPr>
          <w:rFonts w:eastAsia="Times New Roman"/>
          <w:szCs w:val="24"/>
          <w:lang w:eastAsia="tr-TR"/>
        </w:rPr>
        <w:t xml:space="preserve"> </w:t>
      </w:r>
    </w:p>
    <w:p w14:paraId="003EF02D" w14:textId="77777777" w:rsidR="00446598" w:rsidRDefault="00446598" w:rsidP="00792BB3">
      <w:pPr>
        <w:spacing w:after="120"/>
        <w:ind w:firstLine="0"/>
        <w:jc w:val="center"/>
        <w:rPr>
          <w:b/>
          <w:sz w:val="28"/>
        </w:rPr>
      </w:pPr>
    </w:p>
    <w:p w14:paraId="09909AEF" w14:textId="77777777" w:rsidR="00446598" w:rsidRDefault="00446598" w:rsidP="00792BB3">
      <w:pPr>
        <w:spacing w:after="120"/>
        <w:ind w:firstLine="0"/>
        <w:jc w:val="center"/>
        <w:rPr>
          <w:b/>
          <w:sz w:val="28"/>
        </w:rPr>
      </w:pPr>
    </w:p>
    <w:p w14:paraId="0B94793A" w14:textId="77777777" w:rsidR="00446598" w:rsidRDefault="00446598" w:rsidP="00792BB3">
      <w:pPr>
        <w:spacing w:after="120"/>
        <w:ind w:firstLine="0"/>
        <w:jc w:val="center"/>
        <w:rPr>
          <w:b/>
          <w:sz w:val="28"/>
        </w:rPr>
      </w:pPr>
    </w:p>
    <w:p w14:paraId="59FB62FA" w14:textId="77777777" w:rsidR="00446598" w:rsidRDefault="00446598" w:rsidP="00792BB3">
      <w:pPr>
        <w:spacing w:after="120"/>
        <w:ind w:firstLine="0"/>
        <w:jc w:val="center"/>
        <w:rPr>
          <w:b/>
          <w:sz w:val="28"/>
        </w:rPr>
      </w:pPr>
    </w:p>
    <w:p w14:paraId="1C10F541" w14:textId="77777777" w:rsidR="00446598" w:rsidRDefault="00446598" w:rsidP="00792BB3">
      <w:pPr>
        <w:spacing w:after="120"/>
        <w:ind w:firstLine="0"/>
        <w:jc w:val="center"/>
        <w:rPr>
          <w:b/>
          <w:sz w:val="28"/>
        </w:rPr>
      </w:pPr>
    </w:p>
    <w:p w14:paraId="519D88CB" w14:textId="77777777" w:rsidR="00361CE3" w:rsidRDefault="00361CE3" w:rsidP="00792BB3">
      <w:pPr>
        <w:spacing w:after="120"/>
        <w:ind w:firstLine="0"/>
        <w:jc w:val="center"/>
        <w:rPr>
          <w:b/>
          <w:sz w:val="28"/>
        </w:rPr>
      </w:pPr>
    </w:p>
    <w:p w14:paraId="2395A6D8" w14:textId="77777777" w:rsidR="00446598" w:rsidRDefault="00446598" w:rsidP="00792BB3">
      <w:pPr>
        <w:spacing w:after="120"/>
        <w:ind w:firstLine="0"/>
        <w:jc w:val="center"/>
        <w:rPr>
          <w:b/>
          <w:sz w:val="28"/>
        </w:rPr>
      </w:pPr>
    </w:p>
    <w:p w14:paraId="3F2E70CE" w14:textId="77777777" w:rsidR="0035197B" w:rsidRPr="0035197B" w:rsidRDefault="0035197B" w:rsidP="00446598">
      <w:pPr>
        <w:spacing w:after="120"/>
        <w:jc w:val="center"/>
        <w:rPr>
          <w:b/>
          <w:sz w:val="28"/>
        </w:rPr>
      </w:pPr>
      <w:r w:rsidRPr="0035197B">
        <w:rPr>
          <w:b/>
          <w:sz w:val="28"/>
        </w:rPr>
        <w:lastRenderedPageBreak/>
        <w:t>ÖZ</w:t>
      </w:r>
      <w:r w:rsidR="00792BB3">
        <w:rPr>
          <w:b/>
          <w:sz w:val="28"/>
        </w:rPr>
        <w:t xml:space="preserve"> </w:t>
      </w:r>
      <w:r w:rsidRPr="0035197B">
        <w:rPr>
          <w:b/>
          <w:sz w:val="28"/>
        </w:rPr>
        <w:t>GEÇMİŞ</w:t>
      </w:r>
    </w:p>
    <w:p w14:paraId="73AA5B7C" w14:textId="77777777" w:rsidR="008A0776" w:rsidRDefault="008A0776" w:rsidP="00446598">
      <w:pPr>
        <w:spacing w:after="120"/>
      </w:pPr>
    </w:p>
    <w:p w14:paraId="69849D47" w14:textId="77777777" w:rsidR="0035197B" w:rsidRDefault="0035197B" w:rsidP="003769BC">
      <w:pPr>
        <w:spacing w:after="120"/>
        <w:jc w:val="left"/>
      </w:pPr>
    </w:p>
    <w:tbl>
      <w:tblPr>
        <w:tblW w:w="0" w:type="auto"/>
        <w:tblLook w:val="04A0" w:firstRow="1" w:lastRow="0" w:firstColumn="1" w:lastColumn="0" w:noHBand="0" w:noVBand="1"/>
      </w:tblPr>
      <w:tblGrid>
        <w:gridCol w:w="3227"/>
        <w:gridCol w:w="4252"/>
      </w:tblGrid>
      <w:tr w:rsidR="008A0776" w14:paraId="341D4DFE" w14:textId="77777777" w:rsidTr="00FD3E92">
        <w:trPr>
          <w:trHeight w:val="206"/>
        </w:trPr>
        <w:tc>
          <w:tcPr>
            <w:tcW w:w="3227" w:type="dxa"/>
            <w:hideMark/>
          </w:tcPr>
          <w:p w14:paraId="1F92A8F4" w14:textId="77777777" w:rsidR="008A0776" w:rsidRDefault="008A0776" w:rsidP="003769BC">
            <w:pPr>
              <w:spacing w:after="120"/>
              <w:jc w:val="left"/>
              <w:rPr>
                <w:szCs w:val="24"/>
              </w:rPr>
            </w:pPr>
            <w:proofErr w:type="spellStart"/>
            <w:r>
              <w:rPr>
                <w:b/>
                <w:szCs w:val="24"/>
                <w:lang w:val="en-US"/>
              </w:rPr>
              <w:t>Soyadı</w:t>
            </w:r>
            <w:proofErr w:type="spellEnd"/>
            <w:r>
              <w:rPr>
                <w:b/>
                <w:szCs w:val="24"/>
                <w:lang w:val="en-US"/>
              </w:rPr>
              <w:t xml:space="preserve">, </w:t>
            </w:r>
            <w:proofErr w:type="spellStart"/>
            <w:r>
              <w:rPr>
                <w:b/>
                <w:szCs w:val="24"/>
                <w:lang w:val="en-US"/>
              </w:rPr>
              <w:t>Adı</w:t>
            </w:r>
            <w:proofErr w:type="spellEnd"/>
          </w:p>
        </w:tc>
        <w:tc>
          <w:tcPr>
            <w:tcW w:w="4252" w:type="dxa"/>
            <w:hideMark/>
          </w:tcPr>
          <w:p w14:paraId="58684B4A" w14:textId="6D52DE48" w:rsidR="008A0776" w:rsidRDefault="008A0776" w:rsidP="003769BC">
            <w:pPr>
              <w:spacing w:after="120"/>
              <w:jc w:val="left"/>
              <w:rPr>
                <w:szCs w:val="24"/>
              </w:rPr>
            </w:pPr>
            <w:r>
              <w:rPr>
                <w:szCs w:val="24"/>
                <w:lang w:val="en-US"/>
              </w:rPr>
              <w:t xml:space="preserve">: </w:t>
            </w:r>
            <w:r w:rsidR="00966A68">
              <w:rPr>
                <w:szCs w:val="24"/>
                <w:lang w:val="en-US"/>
              </w:rPr>
              <w:t>ALTIN</w:t>
            </w:r>
            <w:r w:rsidR="00850203">
              <w:rPr>
                <w:szCs w:val="24"/>
                <w:lang w:val="en-US"/>
              </w:rPr>
              <w:t>,</w:t>
            </w:r>
            <w:r w:rsidR="00966A68">
              <w:rPr>
                <w:szCs w:val="24"/>
                <w:lang w:val="en-US"/>
              </w:rPr>
              <w:t xml:space="preserve"> Eda</w:t>
            </w:r>
          </w:p>
        </w:tc>
      </w:tr>
      <w:tr w:rsidR="008A0776" w14:paraId="5DF14421" w14:textId="77777777" w:rsidTr="00FD3E92">
        <w:tc>
          <w:tcPr>
            <w:tcW w:w="3227" w:type="dxa"/>
            <w:hideMark/>
          </w:tcPr>
          <w:p w14:paraId="6345E9A1" w14:textId="77777777" w:rsidR="008A0776" w:rsidRDefault="008A0776" w:rsidP="003769BC">
            <w:pPr>
              <w:tabs>
                <w:tab w:val="left" w:pos="3261"/>
              </w:tabs>
              <w:spacing w:after="120"/>
              <w:jc w:val="left"/>
              <w:rPr>
                <w:szCs w:val="24"/>
                <w:lang w:val="en-US"/>
              </w:rPr>
            </w:pPr>
            <w:proofErr w:type="spellStart"/>
            <w:r>
              <w:rPr>
                <w:b/>
                <w:szCs w:val="24"/>
                <w:lang w:val="en-US"/>
              </w:rPr>
              <w:t>Uyruk</w:t>
            </w:r>
            <w:proofErr w:type="spellEnd"/>
            <w:r>
              <w:rPr>
                <w:szCs w:val="24"/>
                <w:lang w:val="en-US"/>
              </w:rPr>
              <w:tab/>
              <w:t xml:space="preserve">  .</w:t>
            </w:r>
          </w:p>
        </w:tc>
        <w:tc>
          <w:tcPr>
            <w:tcW w:w="4252" w:type="dxa"/>
            <w:hideMark/>
          </w:tcPr>
          <w:p w14:paraId="0C20B5F6" w14:textId="77777777" w:rsidR="008A0776" w:rsidRDefault="008A0776" w:rsidP="003769BC">
            <w:pPr>
              <w:spacing w:after="120"/>
              <w:jc w:val="left"/>
              <w:rPr>
                <w:szCs w:val="24"/>
              </w:rPr>
            </w:pPr>
            <w:r>
              <w:rPr>
                <w:szCs w:val="24"/>
                <w:lang w:val="en-US"/>
              </w:rPr>
              <w:t>: T.C.</w:t>
            </w:r>
          </w:p>
        </w:tc>
      </w:tr>
      <w:tr w:rsidR="008A0776" w14:paraId="6D4F3FB6" w14:textId="77777777" w:rsidTr="00FD3E92">
        <w:tc>
          <w:tcPr>
            <w:tcW w:w="3227" w:type="dxa"/>
            <w:hideMark/>
          </w:tcPr>
          <w:p w14:paraId="0BCF94D0" w14:textId="77777777" w:rsidR="008A0776" w:rsidRDefault="008A0776" w:rsidP="003769BC">
            <w:pPr>
              <w:tabs>
                <w:tab w:val="left" w:pos="3402"/>
              </w:tabs>
              <w:spacing w:after="120"/>
              <w:jc w:val="left"/>
              <w:rPr>
                <w:szCs w:val="24"/>
                <w:lang w:val="en-US"/>
              </w:rPr>
            </w:pPr>
            <w:proofErr w:type="spellStart"/>
            <w:r>
              <w:rPr>
                <w:b/>
                <w:szCs w:val="24"/>
                <w:lang w:val="en-US"/>
              </w:rPr>
              <w:t>Doğum</w:t>
            </w:r>
            <w:proofErr w:type="spellEnd"/>
            <w:r>
              <w:rPr>
                <w:b/>
                <w:szCs w:val="24"/>
                <w:lang w:val="en-US"/>
              </w:rPr>
              <w:t xml:space="preserve"> </w:t>
            </w:r>
            <w:proofErr w:type="spellStart"/>
            <w:r>
              <w:rPr>
                <w:b/>
                <w:szCs w:val="24"/>
                <w:lang w:val="en-US"/>
              </w:rPr>
              <w:t>yeri</w:t>
            </w:r>
            <w:proofErr w:type="spellEnd"/>
            <w:r>
              <w:rPr>
                <w:b/>
                <w:szCs w:val="24"/>
                <w:lang w:val="en-US"/>
              </w:rPr>
              <w:t xml:space="preserve"> </w:t>
            </w:r>
            <w:proofErr w:type="spellStart"/>
            <w:r>
              <w:rPr>
                <w:b/>
                <w:szCs w:val="24"/>
                <w:lang w:val="en-US"/>
              </w:rPr>
              <w:t>ve</w:t>
            </w:r>
            <w:proofErr w:type="spellEnd"/>
            <w:r>
              <w:rPr>
                <w:b/>
                <w:szCs w:val="24"/>
                <w:lang w:val="en-US"/>
              </w:rPr>
              <w:t xml:space="preserve"> </w:t>
            </w:r>
            <w:proofErr w:type="spellStart"/>
            <w:r>
              <w:rPr>
                <w:b/>
                <w:szCs w:val="24"/>
                <w:lang w:val="en-US"/>
              </w:rPr>
              <w:t>tarihi</w:t>
            </w:r>
            <w:proofErr w:type="spellEnd"/>
          </w:p>
        </w:tc>
        <w:tc>
          <w:tcPr>
            <w:tcW w:w="4252" w:type="dxa"/>
            <w:hideMark/>
          </w:tcPr>
          <w:p w14:paraId="358C957A" w14:textId="2A6E6D9F" w:rsidR="008A0776" w:rsidRDefault="00792BB3" w:rsidP="003769BC">
            <w:pPr>
              <w:spacing w:after="120"/>
              <w:jc w:val="left"/>
              <w:rPr>
                <w:szCs w:val="24"/>
              </w:rPr>
            </w:pPr>
            <w:r>
              <w:rPr>
                <w:szCs w:val="24"/>
                <w:lang w:val="en-US"/>
              </w:rPr>
              <w:t xml:space="preserve">: </w:t>
            </w:r>
            <w:proofErr w:type="spellStart"/>
            <w:r w:rsidR="00966A68">
              <w:rPr>
                <w:szCs w:val="24"/>
                <w:lang w:val="en-US"/>
              </w:rPr>
              <w:t>Nazilli</w:t>
            </w:r>
            <w:proofErr w:type="spellEnd"/>
            <w:r w:rsidR="00966A68">
              <w:rPr>
                <w:szCs w:val="24"/>
                <w:lang w:val="en-US"/>
              </w:rPr>
              <w:t xml:space="preserve"> /</w:t>
            </w:r>
            <w:r>
              <w:rPr>
                <w:szCs w:val="24"/>
                <w:lang w:val="en-US"/>
              </w:rPr>
              <w:t xml:space="preserve"> </w:t>
            </w:r>
            <w:r w:rsidR="00966A68">
              <w:rPr>
                <w:szCs w:val="24"/>
                <w:lang w:val="en-US"/>
              </w:rPr>
              <w:t>07.04.1999</w:t>
            </w:r>
          </w:p>
        </w:tc>
      </w:tr>
      <w:tr w:rsidR="00792BB3" w14:paraId="14462A14" w14:textId="77777777" w:rsidTr="00FD3E92">
        <w:tc>
          <w:tcPr>
            <w:tcW w:w="3227" w:type="dxa"/>
          </w:tcPr>
          <w:p w14:paraId="144C1385" w14:textId="77777777" w:rsidR="00792BB3" w:rsidRDefault="00792BB3" w:rsidP="003769BC">
            <w:pPr>
              <w:tabs>
                <w:tab w:val="left" w:pos="3402"/>
              </w:tabs>
              <w:spacing w:after="120"/>
              <w:jc w:val="left"/>
              <w:rPr>
                <w:b/>
                <w:szCs w:val="24"/>
                <w:lang w:val="en-US"/>
              </w:rPr>
            </w:pPr>
            <w:proofErr w:type="spellStart"/>
            <w:r>
              <w:rPr>
                <w:b/>
                <w:szCs w:val="24"/>
                <w:lang w:val="en-US"/>
              </w:rPr>
              <w:t>Telefon</w:t>
            </w:r>
            <w:proofErr w:type="spellEnd"/>
          </w:p>
        </w:tc>
        <w:tc>
          <w:tcPr>
            <w:tcW w:w="4252" w:type="dxa"/>
          </w:tcPr>
          <w:p w14:paraId="45958618" w14:textId="3453D777" w:rsidR="00792BB3" w:rsidRDefault="00792BB3" w:rsidP="003769BC">
            <w:pPr>
              <w:spacing w:after="120"/>
              <w:jc w:val="left"/>
              <w:rPr>
                <w:szCs w:val="24"/>
                <w:lang w:val="en-US"/>
              </w:rPr>
            </w:pPr>
            <w:r>
              <w:rPr>
                <w:szCs w:val="24"/>
                <w:lang w:val="en-US"/>
              </w:rPr>
              <w:t xml:space="preserve">: 0 </w:t>
            </w:r>
            <w:r w:rsidR="00966A68">
              <w:rPr>
                <w:szCs w:val="24"/>
                <w:lang w:val="en-US"/>
              </w:rPr>
              <w:t>541 415 2440</w:t>
            </w:r>
          </w:p>
        </w:tc>
      </w:tr>
      <w:tr w:rsidR="008A0776" w14:paraId="31B46025" w14:textId="77777777" w:rsidTr="00FD3E92">
        <w:tc>
          <w:tcPr>
            <w:tcW w:w="3227" w:type="dxa"/>
            <w:hideMark/>
          </w:tcPr>
          <w:p w14:paraId="62C8EF32" w14:textId="77777777" w:rsidR="008A0776" w:rsidRDefault="008A0776" w:rsidP="003769BC">
            <w:pPr>
              <w:tabs>
                <w:tab w:val="left" w:pos="3261"/>
                <w:tab w:val="left" w:pos="3402"/>
              </w:tabs>
              <w:spacing w:after="120"/>
              <w:jc w:val="left"/>
              <w:rPr>
                <w:szCs w:val="24"/>
                <w:lang w:val="en-US"/>
              </w:rPr>
            </w:pPr>
            <w:r>
              <w:rPr>
                <w:b/>
                <w:szCs w:val="24"/>
                <w:lang w:val="en-US"/>
              </w:rPr>
              <w:t>E-</w:t>
            </w:r>
            <w:proofErr w:type="spellStart"/>
            <w:r w:rsidR="00792BB3">
              <w:rPr>
                <w:b/>
                <w:szCs w:val="24"/>
                <w:lang w:val="en-US"/>
              </w:rPr>
              <w:t>posta</w:t>
            </w:r>
            <w:proofErr w:type="spellEnd"/>
          </w:p>
        </w:tc>
        <w:tc>
          <w:tcPr>
            <w:tcW w:w="4252" w:type="dxa"/>
            <w:hideMark/>
          </w:tcPr>
          <w:p w14:paraId="518D3844" w14:textId="0BD95A91" w:rsidR="008A0776" w:rsidRDefault="008A0776" w:rsidP="003769BC">
            <w:pPr>
              <w:spacing w:after="120"/>
              <w:jc w:val="left"/>
              <w:rPr>
                <w:szCs w:val="24"/>
              </w:rPr>
            </w:pPr>
            <w:r>
              <w:rPr>
                <w:szCs w:val="24"/>
                <w:lang w:val="en-US"/>
              </w:rPr>
              <w:t xml:space="preserve">: </w:t>
            </w:r>
            <w:hyperlink r:id="rId87" w:history="1">
              <w:r w:rsidR="00966A68" w:rsidRPr="002C4FED">
                <w:rPr>
                  <w:rStyle w:val="Kpr"/>
                  <w:rFonts w:cs="Times New Roman"/>
                  <w:szCs w:val="24"/>
                  <w:lang w:val="en-US"/>
                </w:rPr>
                <w:t>a</w:t>
              </w:r>
              <w:r w:rsidR="00966A68" w:rsidRPr="002C4FED">
                <w:rPr>
                  <w:rStyle w:val="Kpr"/>
                  <w:rFonts w:cs="Times New Roman"/>
                </w:rPr>
                <w:t>ltineda434@gmail.com</w:t>
              </w:r>
            </w:hyperlink>
            <w:r w:rsidR="002152F1">
              <w:rPr>
                <w:rStyle w:val="Kpr"/>
                <w:rFonts w:cs="Times New Roman"/>
                <w:color w:val="auto"/>
                <w:szCs w:val="24"/>
                <w:u w:val="none"/>
                <w:lang w:val="en-US"/>
              </w:rPr>
              <w:t xml:space="preserve"> </w:t>
            </w:r>
          </w:p>
        </w:tc>
      </w:tr>
      <w:tr w:rsidR="008A0776" w14:paraId="0EB6B9E8" w14:textId="77777777" w:rsidTr="00FD3E92">
        <w:tc>
          <w:tcPr>
            <w:tcW w:w="3227" w:type="dxa"/>
            <w:hideMark/>
          </w:tcPr>
          <w:p w14:paraId="6FD9444E" w14:textId="77777777" w:rsidR="008A0776" w:rsidRDefault="008A0776" w:rsidP="003769BC">
            <w:pPr>
              <w:spacing w:after="120"/>
              <w:jc w:val="left"/>
              <w:rPr>
                <w:szCs w:val="24"/>
              </w:rPr>
            </w:pPr>
            <w:proofErr w:type="spellStart"/>
            <w:r>
              <w:rPr>
                <w:b/>
                <w:szCs w:val="24"/>
                <w:lang w:val="en-US"/>
              </w:rPr>
              <w:t>Yabancı</w:t>
            </w:r>
            <w:proofErr w:type="spellEnd"/>
            <w:r>
              <w:rPr>
                <w:b/>
                <w:szCs w:val="24"/>
                <w:lang w:val="en-US"/>
              </w:rPr>
              <w:t xml:space="preserve"> </w:t>
            </w:r>
            <w:proofErr w:type="spellStart"/>
            <w:r w:rsidR="00792BB3">
              <w:rPr>
                <w:b/>
                <w:szCs w:val="24"/>
                <w:lang w:val="en-US"/>
              </w:rPr>
              <w:t>d</w:t>
            </w:r>
            <w:r>
              <w:rPr>
                <w:b/>
                <w:szCs w:val="24"/>
                <w:lang w:val="en-US"/>
              </w:rPr>
              <w:t>il</w:t>
            </w:r>
            <w:proofErr w:type="spellEnd"/>
            <w:r>
              <w:rPr>
                <w:b/>
                <w:szCs w:val="24"/>
                <w:lang w:val="en-US"/>
              </w:rPr>
              <w:t xml:space="preserve">                                       </w:t>
            </w:r>
          </w:p>
        </w:tc>
        <w:tc>
          <w:tcPr>
            <w:tcW w:w="4252" w:type="dxa"/>
            <w:hideMark/>
          </w:tcPr>
          <w:p w14:paraId="7D1E4E82" w14:textId="77777777" w:rsidR="008A0776" w:rsidRDefault="00987003" w:rsidP="003769BC">
            <w:pPr>
              <w:spacing w:after="120"/>
              <w:jc w:val="left"/>
              <w:rPr>
                <w:szCs w:val="24"/>
              </w:rPr>
            </w:pPr>
            <w:r>
              <w:rPr>
                <w:szCs w:val="24"/>
                <w:lang w:val="en-US"/>
              </w:rPr>
              <w:t xml:space="preserve">: </w:t>
            </w:r>
            <w:proofErr w:type="spellStart"/>
            <w:r>
              <w:rPr>
                <w:szCs w:val="24"/>
                <w:lang w:val="en-US"/>
              </w:rPr>
              <w:t>İngilizce</w:t>
            </w:r>
            <w:proofErr w:type="spellEnd"/>
            <w:r>
              <w:rPr>
                <w:szCs w:val="24"/>
                <w:lang w:val="en-US"/>
              </w:rPr>
              <w:t xml:space="preserve"> </w:t>
            </w:r>
          </w:p>
        </w:tc>
      </w:tr>
    </w:tbl>
    <w:p w14:paraId="1306A352" w14:textId="77777777" w:rsidR="008A0776" w:rsidRDefault="008A0776" w:rsidP="003769BC">
      <w:pPr>
        <w:tabs>
          <w:tab w:val="left" w:pos="3261"/>
        </w:tabs>
        <w:spacing w:after="120"/>
        <w:jc w:val="left"/>
        <w:rPr>
          <w:sz w:val="22"/>
          <w:lang w:val="en-US"/>
        </w:rPr>
      </w:pPr>
    </w:p>
    <w:p w14:paraId="00B43073" w14:textId="77777777" w:rsidR="00B4769A" w:rsidRPr="0035197B" w:rsidRDefault="00B4769A" w:rsidP="00446598">
      <w:pPr>
        <w:tabs>
          <w:tab w:val="left" w:pos="3360"/>
        </w:tabs>
        <w:spacing w:after="120"/>
        <w:rPr>
          <w:rFonts w:eastAsia="Times New Roman" w:cs="Times New Roman"/>
          <w:szCs w:val="24"/>
        </w:rPr>
      </w:pPr>
      <w:r w:rsidRPr="0035197B">
        <w:rPr>
          <w:rFonts w:eastAsia="Times New Roman" w:cs="Times New Roman"/>
          <w:b/>
          <w:szCs w:val="24"/>
        </w:rPr>
        <w:t>EĞİTİM</w:t>
      </w:r>
    </w:p>
    <w:p w14:paraId="1BB34CF9" w14:textId="77777777" w:rsidR="00B4769A" w:rsidRPr="0035197B" w:rsidRDefault="00B4769A" w:rsidP="00446598">
      <w:pPr>
        <w:tabs>
          <w:tab w:val="left" w:pos="3360"/>
        </w:tabs>
        <w:spacing w:after="120"/>
        <w:rPr>
          <w:rFonts w:eastAsia="Times New Roman" w:cs="Times New Roman"/>
          <w:szCs w:val="24"/>
        </w:rPr>
      </w:pPr>
    </w:p>
    <w:tbl>
      <w:tblPr>
        <w:tblW w:w="8767" w:type="dxa"/>
        <w:jc w:val="center"/>
        <w:tblLook w:val="04A0" w:firstRow="1" w:lastRow="0" w:firstColumn="1" w:lastColumn="0" w:noHBand="0" w:noVBand="1"/>
      </w:tblPr>
      <w:tblGrid>
        <w:gridCol w:w="1430"/>
        <w:gridCol w:w="4511"/>
        <w:gridCol w:w="2826"/>
      </w:tblGrid>
      <w:tr w:rsidR="002863ED" w:rsidRPr="0035197B" w14:paraId="57A4E1E1" w14:textId="77777777" w:rsidTr="002863ED">
        <w:trPr>
          <w:trHeight w:val="512"/>
          <w:jc w:val="center"/>
        </w:trPr>
        <w:tc>
          <w:tcPr>
            <w:tcW w:w="1430" w:type="dxa"/>
            <w:tcBorders>
              <w:top w:val="single" w:sz="4" w:space="0" w:color="auto"/>
              <w:bottom w:val="single" w:sz="4" w:space="0" w:color="auto"/>
            </w:tcBorders>
          </w:tcPr>
          <w:p w14:paraId="489CB1D7" w14:textId="77777777" w:rsidR="002863ED" w:rsidRPr="0035197B" w:rsidRDefault="002863ED" w:rsidP="00446598">
            <w:pPr>
              <w:tabs>
                <w:tab w:val="left" w:pos="3360"/>
              </w:tabs>
              <w:spacing w:after="120"/>
              <w:ind w:firstLine="0"/>
              <w:rPr>
                <w:rFonts w:eastAsia="Times New Roman" w:cs="Times New Roman"/>
                <w:b/>
                <w:szCs w:val="24"/>
              </w:rPr>
            </w:pPr>
            <w:r w:rsidRPr="0035197B">
              <w:rPr>
                <w:rFonts w:eastAsia="Times New Roman" w:cs="Times New Roman"/>
                <w:b/>
                <w:szCs w:val="24"/>
              </w:rPr>
              <w:t>Derece</w:t>
            </w:r>
          </w:p>
        </w:tc>
        <w:tc>
          <w:tcPr>
            <w:tcW w:w="4511" w:type="dxa"/>
            <w:tcBorders>
              <w:top w:val="single" w:sz="4" w:space="0" w:color="auto"/>
              <w:bottom w:val="single" w:sz="4" w:space="0" w:color="auto"/>
            </w:tcBorders>
          </w:tcPr>
          <w:p w14:paraId="3E5F7217" w14:textId="77777777" w:rsidR="002863ED" w:rsidRPr="0035197B" w:rsidRDefault="002863ED" w:rsidP="00446598">
            <w:pPr>
              <w:tabs>
                <w:tab w:val="left" w:pos="3360"/>
              </w:tabs>
              <w:spacing w:after="120"/>
              <w:jc w:val="center"/>
              <w:rPr>
                <w:rFonts w:eastAsia="Times New Roman" w:cs="Times New Roman"/>
                <w:b/>
                <w:szCs w:val="24"/>
              </w:rPr>
            </w:pPr>
            <w:r w:rsidRPr="0035197B">
              <w:rPr>
                <w:rFonts w:eastAsia="Times New Roman" w:cs="Times New Roman"/>
                <w:b/>
                <w:szCs w:val="24"/>
              </w:rPr>
              <w:t>Kurum</w:t>
            </w:r>
          </w:p>
        </w:tc>
        <w:tc>
          <w:tcPr>
            <w:tcW w:w="2826" w:type="dxa"/>
            <w:tcBorders>
              <w:top w:val="single" w:sz="4" w:space="0" w:color="auto"/>
              <w:bottom w:val="single" w:sz="4" w:space="0" w:color="auto"/>
            </w:tcBorders>
          </w:tcPr>
          <w:p w14:paraId="6EA8AA94" w14:textId="77777777" w:rsidR="002863ED" w:rsidRPr="0035197B" w:rsidRDefault="002863ED" w:rsidP="00446598">
            <w:pPr>
              <w:tabs>
                <w:tab w:val="left" w:pos="3360"/>
              </w:tabs>
              <w:spacing w:after="120"/>
              <w:ind w:firstLine="0"/>
              <w:jc w:val="center"/>
              <w:rPr>
                <w:rFonts w:eastAsia="Times New Roman" w:cs="Times New Roman"/>
                <w:b/>
                <w:szCs w:val="24"/>
              </w:rPr>
            </w:pPr>
            <w:r w:rsidRPr="0035197B">
              <w:rPr>
                <w:rFonts w:eastAsia="Times New Roman" w:cs="Times New Roman"/>
                <w:b/>
                <w:szCs w:val="24"/>
              </w:rPr>
              <w:t>Mezuniyet tarihi</w:t>
            </w:r>
          </w:p>
        </w:tc>
      </w:tr>
      <w:tr w:rsidR="002863ED" w:rsidRPr="0035197B" w14:paraId="134DDA67" w14:textId="77777777" w:rsidTr="002863ED">
        <w:trPr>
          <w:trHeight w:val="512"/>
          <w:jc w:val="center"/>
        </w:trPr>
        <w:tc>
          <w:tcPr>
            <w:tcW w:w="1430" w:type="dxa"/>
            <w:vAlign w:val="center"/>
          </w:tcPr>
          <w:p w14:paraId="0F5FF28F" w14:textId="77777777" w:rsidR="002863ED" w:rsidRPr="0035197B" w:rsidRDefault="002863ED" w:rsidP="00446598">
            <w:pPr>
              <w:tabs>
                <w:tab w:val="left" w:pos="3360"/>
              </w:tabs>
              <w:spacing w:after="120"/>
              <w:ind w:firstLine="0"/>
              <w:rPr>
                <w:rFonts w:eastAsia="Times New Roman" w:cs="Times New Roman"/>
                <w:szCs w:val="24"/>
              </w:rPr>
            </w:pPr>
            <w:r w:rsidRPr="0035197B">
              <w:rPr>
                <w:rFonts w:eastAsia="Times New Roman" w:cs="Times New Roman"/>
                <w:szCs w:val="24"/>
              </w:rPr>
              <w:t>Y. Lisans</w:t>
            </w:r>
          </w:p>
        </w:tc>
        <w:tc>
          <w:tcPr>
            <w:tcW w:w="4511" w:type="dxa"/>
            <w:vAlign w:val="center"/>
          </w:tcPr>
          <w:p w14:paraId="6EE91D55" w14:textId="0BEA21B2" w:rsidR="002863ED" w:rsidRPr="0035197B" w:rsidRDefault="00966A68" w:rsidP="00446598">
            <w:pPr>
              <w:tabs>
                <w:tab w:val="left" w:pos="3360"/>
              </w:tabs>
              <w:spacing w:after="120"/>
              <w:jc w:val="center"/>
              <w:rPr>
                <w:rFonts w:eastAsia="Times New Roman" w:cs="Times New Roman"/>
                <w:szCs w:val="24"/>
              </w:rPr>
            </w:pPr>
            <w:r>
              <w:rPr>
                <w:rFonts w:eastAsia="Times New Roman" w:cs="Times New Roman"/>
                <w:szCs w:val="24"/>
              </w:rPr>
              <w:t>Adnan Menderes Üniversitesi</w:t>
            </w:r>
          </w:p>
        </w:tc>
        <w:tc>
          <w:tcPr>
            <w:tcW w:w="2826" w:type="dxa"/>
            <w:vAlign w:val="center"/>
          </w:tcPr>
          <w:p w14:paraId="0017275D" w14:textId="44FA5F8D" w:rsidR="002863ED" w:rsidRPr="0035197B" w:rsidRDefault="00966A68" w:rsidP="00446598">
            <w:pPr>
              <w:tabs>
                <w:tab w:val="left" w:pos="3360"/>
              </w:tabs>
              <w:spacing w:after="120"/>
              <w:jc w:val="center"/>
              <w:rPr>
                <w:rFonts w:eastAsia="Times New Roman" w:cs="Times New Roman"/>
                <w:szCs w:val="24"/>
              </w:rPr>
            </w:pPr>
            <w:r>
              <w:rPr>
                <w:rFonts w:eastAsia="Times New Roman" w:cs="Times New Roman"/>
                <w:szCs w:val="24"/>
              </w:rPr>
              <w:t>2024</w:t>
            </w:r>
          </w:p>
        </w:tc>
      </w:tr>
      <w:tr w:rsidR="002863ED" w:rsidRPr="0035197B" w14:paraId="16208CC1" w14:textId="77777777" w:rsidTr="002863ED">
        <w:trPr>
          <w:trHeight w:val="526"/>
          <w:jc w:val="center"/>
        </w:trPr>
        <w:tc>
          <w:tcPr>
            <w:tcW w:w="1430" w:type="dxa"/>
            <w:tcBorders>
              <w:bottom w:val="single" w:sz="4" w:space="0" w:color="auto"/>
            </w:tcBorders>
            <w:vAlign w:val="center"/>
          </w:tcPr>
          <w:p w14:paraId="2CC05D10" w14:textId="77777777" w:rsidR="002863ED" w:rsidRPr="0035197B" w:rsidRDefault="002863ED" w:rsidP="00446598">
            <w:pPr>
              <w:tabs>
                <w:tab w:val="left" w:pos="3360"/>
              </w:tabs>
              <w:spacing w:after="120"/>
              <w:ind w:firstLine="0"/>
              <w:rPr>
                <w:rFonts w:eastAsia="Times New Roman" w:cs="Times New Roman"/>
                <w:szCs w:val="24"/>
              </w:rPr>
            </w:pPr>
            <w:r w:rsidRPr="0035197B">
              <w:rPr>
                <w:rFonts w:eastAsia="Times New Roman" w:cs="Times New Roman"/>
                <w:szCs w:val="24"/>
              </w:rPr>
              <w:t>Lisans</w:t>
            </w:r>
          </w:p>
        </w:tc>
        <w:tc>
          <w:tcPr>
            <w:tcW w:w="4511" w:type="dxa"/>
            <w:tcBorders>
              <w:bottom w:val="single" w:sz="4" w:space="0" w:color="auto"/>
            </w:tcBorders>
            <w:vAlign w:val="center"/>
          </w:tcPr>
          <w:p w14:paraId="6ABF066C" w14:textId="4565DFE6" w:rsidR="002863ED" w:rsidRPr="0035197B" w:rsidRDefault="00966A68" w:rsidP="00446598">
            <w:pPr>
              <w:tabs>
                <w:tab w:val="left" w:pos="3360"/>
              </w:tabs>
              <w:spacing w:after="120"/>
              <w:jc w:val="center"/>
              <w:rPr>
                <w:rFonts w:eastAsia="Times New Roman" w:cs="Times New Roman"/>
                <w:szCs w:val="24"/>
              </w:rPr>
            </w:pPr>
            <w:r>
              <w:rPr>
                <w:rFonts w:eastAsia="Times New Roman" w:cs="Times New Roman"/>
                <w:szCs w:val="24"/>
              </w:rPr>
              <w:t>Gaziosmanpaşa Üniversitesi</w:t>
            </w:r>
          </w:p>
        </w:tc>
        <w:tc>
          <w:tcPr>
            <w:tcW w:w="2826" w:type="dxa"/>
            <w:tcBorders>
              <w:bottom w:val="single" w:sz="4" w:space="0" w:color="auto"/>
            </w:tcBorders>
            <w:vAlign w:val="center"/>
          </w:tcPr>
          <w:p w14:paraId="3D663C35" w14:textId="78AB59A6" w:rsidR="002863ED" w:rsidRPr="0035197B" w:rsidRDefault="00966A68" w:rsidP="00446598">
            <w:pPr>
              <w:tabs>
                <w:tab w:val="left" w:pos="3360"/>
              </w:tabs>
              <w:spacing w:after="120"/>
              <w:jc w:val="center"/>
              <w:rPr>
                <w:rFonts w:eastAsia="Times New Roman" w:cs="Times New Roman"/>
                <w:szCs w:val="24"/>
              </w:rPr>
            </w:pPr>
            <w:r>
              <w:rPr>
                <w:rFonts w:eastAsia="Times New Roman" w:cs="Times New Roman"/>
                <w:szCs w:val="24"/>
              </w:rPr>
              <w:t>2021</w:t>
            </w:r>
          </w:p>
        </w:tc>
      </w:tr>
    </w:tbl>
    <w:p w14:paraId="79C4973C" w14:textId="77777777" w:rsidR="00B4769A" w:rsidRPr="0035197B" w:rsidRDefault="00B4769A" w:rsidP="00446598">
      <w:pPr>
        <w:tabs>
          <w:tab w:val="left" w:pos="3360"/>
        </w:tabs>
        <w:spacing w:after="120"/>
        <w:rPr>
          <w:rFonts w:eastAsia="Times New Roman" w:cs="Times New Roman"/>
          <w:szCs w:val="24"/>
        </w:rPr>
      </w:pPr>
    </w:p>
    <w:bookmarkEnd w:id="35"/>
    <w:bookmarkEnd w:id="36"/>
    <w:bookmarkEnd w:id="37"/>
    <w:bookmarkEnd w:id="38"/>
    <w:p w14:paraId="2E407DC6" w14:textId="54F17C75" w:rsidR="00BD747C" w:rsidRPr="0035197B" w:rsidRDefault="00BD747C" w:rsidP="00446598">
      <w:pPr>
        <w:widowControl w:val="0"/>
        <w:autoSpaceDE w:val="0"/>
        <w:autoSpaceDN w:val="0"/>
        <w:adjustRightInd w:val="0"/>
        <w:spacing w:after="120"/>
        <w:ind w:left="938" w:right="-20" w:hanging="371"/>
        <w:rPr>
          <w:rFonts w:eastAsia="Times New Roman" w:cs="Times New Roman"/>
          <w:b/>
          <w:bCs/>
          <w:iCs/>
          <w:szCs w:val="24"/>
        </w:rPr>
      </w:pPr>
    </w:p>
    <w:sectPr w:rsidR="00BD747C" w:rsidRPr="0035197B" w:rsidSect="005520CD">
      <w:pgSz w:w="11906" w:h="16838"/>
      <w:pgMar w:top="1418"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9D7C7B" w14:textId="77777777" w:rsidR="00923DE3" w:rsidRDefault="00923DE3" w:rsidP="00AC5D07">
      <w:pPr>
        <w:spacing w:line="240" w:lineRule="auto"/>
      </w:pPr>
      <w:r>
        <w:separator/>
      </w:r>
    </w:p>
  </w:endnote>
  <w:endnote w:type="continuationSeparator" w:id="0">
    <w:p w14:paraId="52D9FE78" w14:textId="77777777" w:rsidR="00923DE3" w:rsidRDefault="00923DE3" w:rsidP="00AC5D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NewRomanPSMT">
    <w:altName w:val="MS Mincho"/>
    <w:panose1 w:val="020B0604020202020204"/>
    <w:charset w:val="80"/>
    <w:family w:val="auto"/>
    <w:notTrueType/>
    <w:pitch w:val="default"/>
    <w:sig w:usb0="00000003" w:usb1="08070000" w:usb2="00000010" w:usb3="00000000" w:csb0="0002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Consolas">
    <w:panose1 w:val="020B0609020204030204"/>
    <w:charset w:val="A2"/>
    <w:family w:val="modern"/>
    <w:pitch w:val="fixed"/>
    <w:sig w:usb0="E10006FF" w:usb1="4000FCFF" w:usb2="00000009" w:usb3="00000000" w:csb0="0000019F" w:csb1="00000000"/>
  </w:font>
  <w:font w:name="Franklin Gothic Heavy">
    <w:panose1 w:val="020B0903020102020204"/>
    <w:charset w:val="A2"/>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Times-Roman">
    <w:altName w:val="MS Mincho"/>
    <w:panose1 w:val="0000050000000002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 w:name="AdvGulliv-R">
    <w:altName w:val="MS Mincho"/>
    <w:panose1 w:val="020B0604020202020204"/>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8A416" w14:textId="77777777" w:rsidR="005B4603" w:rsidRDefault="005B4603">
    <w:pPr>
      <w:pStyle w:val="AltBilgi"/>
      <w:jc w:val="right"/>
    </w:pPr>
  </w:p>
  <w:p w14:paraId="306BA6CD" w14:textId="77777777" w:rsidR="005B4603" w:rsidRDefault="005B4603">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2016444"/>
      <w:docPartObj>
        <w:docPartGallery w:val="Page Numbers (Bottom of Page)"/>
        <w:docPartUnique/>
      </w:docPartObj>
    </w:sdtPr>
    <w:sdtContent>
      <w:p w14:paraId="47A9A5E2" w14:textId="77777777" w:rsidR="005B4603" w:rsidRDefault="005B4603">
        <w:pPr>
          <w:pStyle w:val="AltBilgi"/>
          <w:jc w:val="right"/>
        </w:pPr>
        <w:r>
          <w:fldChar w:fldCharType="begin"/>
        </w:r>
        <w:r>
          <w:instrText>PAGE   \* MERGEFORMAT</w:instrText>
        </w:r>
        <w:r>
          <w:fldChar w:fldCharType="separate"/>
        </w:r>
        <w:r>
          <w:rPr>
            <w:noProof/>
          </w:rPr>
          <w:t>18</w:t>
        </w:r>
        <w:r>
          <w:fldChar w:fldCharType="end"/>
        </w:r>
      </w:p>
    </w:sdtContent>
  </w:sdt>
  <w:p w14:paraId="524DB142" w14:textId="77777777" w:rsidR="005B4603" w:rsidRDefault="005B4603" w:rsidP="00854F8D">
    <w:pPr>
      <w:pStyle w:val="AltBilgi"/>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267A1B5" w14:textId="77777777" w:rsidR="00923DE3" w:rsidRDefault="00923DE3" w:rsidP="00AC5D07">
      <w:pPr>
        <w:spacing w:line="240" w:lineRule="auto"/>
      </w:pPr>
      <w:r>
        <w:separator/>
      </w:r>
    </w:p>
  </w:footnote>
  <w:footnote w:type="continuationSeparator" w:id="0">
    <w:p w14:paraId="512919B8" w14:textId="77777777" w:rsidR="00923DE3" w:rsidRDefault="00923DE3" w:rsidP="00AC5D0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10BCD" w14:textId="77777777" w:rsidR="005B4603" w:rsidRDefault="005B4603" w:rsidP="00481F3F">
    <w:pPr>
      <w:pStyle w:val="stBilgi"/>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77744D"/>
    <w:multiLevelType w:val="hybridMultilevel"/>
    <w:tmpl w:val="1D5E218E"/>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 w15:restartNumberingAfterBreak="0">
    <w:nsid w:val="0FB96A59"/>
    <w:multiLevelType w:val="multilevel"/>
    <w:tmpl w:val="54F84574"/>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 w15:restartNumberingAfterBreak="0">
    <w:nsid w:val="11867B5C"/>
    <w:multiLevelType w:val="hybridMultilevel"/>
    <w:tmpl w:val="8B9099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36A7165"/>
    <w:multiLevelType w:val="hybridMultilevel"/>
    <w:tmpl w:val="D9CCE8E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10A43BA"/>
    <w:multiLevelType w:val="hybridMultilevel"/>
    <w:tmpl w:val="A6E67390"/>
    <w:lvl w:ilvl="0" w:tplc="A7B07E6E">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5" w15:restartNumberingAfterBreak="0">
    <w:nsid w:val="21C77D61"/>
    <w:multiLevelType w:val="multilevel"/>
    <w:tmpl w:val="54BE870A"/>
    <w:lvl w:ilvl="0">
      <w:start w:val="1"/>
      <w:numFmt w:val="decimal"/>
      <w:lvlText w:val="%1."/>
      <w:lvlJc w:val="left"/>
      <w:pPr>
        <w:ind w:left="1287" w:hanging="360"/>
      </w:pPr>
    </w:lvl>
    <w:lvl w:ilvl="1">
      <w:start w:val="2"/>
      <w:numFmt w:val="decimal"/>
      <w:isLgl/>
      <w:lvlText w:val="%1.%2"/>
      <w:lvlJc w:val="left"/>
      <w:pPr>
        <w:ind w:left="1467" w:hanging="540"/>
      </w:pPr>
      <w:rPr>
        <w:rFonts w:hint="default"/>
      </w:rPr>
    </w:lvl>
    <w:lvl w:ilvl="2">
      <w:start w:val="2"/>
      <w:numFmt w:val="decimal"/>
      <w:isLgl/>
      <w:lvlText w:val="%1.%2.%3"/>
      <w:lvlJc w:val="left"/>
      <w:pPr>
        <w:ind w:left="1854"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6" w15:restartNumberingAfterBreak="0">
    <w:nsid w:val="24231C3C"/>
    <w:multiLevelType w:val="hybridMultilevel"/>
    <w:tmpl w:val="B02C3F1E"/>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7" w15:restartNumberingAfterBreak="0">
    <w:nsid w:val="2F452D93"/>
    <w:multiLevelType w:val="hybridMultilevel"/>
    <w:tmpl w:val="CA48B684"/>
    <w:lvl w:ilvl="0" w:tplc="61D47512">
      <w:start w:val="1"/>
      <w:numFmt w:val="decimal"/>
      <w:lvlText w:val="%1-"/>
      <w:lvlJc w:val="left"/>
      <w:pPr>
        <w:ind w:left="720" w:hanging="360"/>
      </w:pPr>
      <w:rPr>
        <w:rFonts w:hint="default"/>
        <w:color w:val="0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0FC6208"/>
    <w:multiLevelType w:val="hybridMultilevel"/>
    <w:tmpl w:val="0D70FC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52A4D6B"/>
    <w:multiLevelType w:val="multilevel"/>
    <w:tmpl w:val="9D2886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FB415C3"/>
    <w:multiLevelType w:val="multilevel"/>
    <w:tmpl w:val="54BE870A"/>
    <w:lvl w:ilvl="0">
      <w:start w:val="1"/>
      <w:numFmt w:val="decimal"/>
      <w:lvlText w:val="%1."/>
      <w:lvlJc w:val="left"/>
      <w:pPr>
        <w:ind w:left="1287" w:hanging="360"/>
      </w:pPr>
    </w:lvl>
    <w:lvl w:ilvl="1">
      <w:start w:val="2"/>
      <w:numFmt w:val="decimal"/>
      <w:isLgl/>
      <w:lvlText w:val="%1.%2"/>
      <w:lvlJc w:val="left"/>
      <w:pPr>
        <w:ind w:left="1467" w:hanging="540"/>
      </w:pPr>
      <w:rPr>
        <w:rFonts w:hint="default"/>
      </w:rPr>
    </w:lvl>
    <w:lvl w:ilvl="2">
      <w:start w:val="2"/>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1" w15:restartNumberingAfterBreak="0">
    <w:nsid w:val="46D344E7"/>
    <w:multiLevelType w:val="hybridMultilevel"/>
    <w:tmpl w:val="3E1298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4B61745"/>
    <w:multiLevelType w:val="hybridMultilevel"/>
    <w:tmpl w:val="DF0684E2"/>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3" w15:restartNumberingAfterBreak="0">
    <w:nsid w:val="56CD3B85"/>
    <w:multiLevelType w:val="hybridMultilevel"/>
    <w:tmpl w:val="959E74B4"/>
    <w:lvl w:ilvl="0" w:tplc="041F000F">
      <w:start w:val="1"/>
      <w:numFmt w:val="decimal"/>
      <w:lvlText w:val="%1."/>
      <w:lvlJc w:val="lef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4" w15:restartNumberingAfterBreak="0">
    <w:nsid w:val="57DD0B0D"/>
    <w:multiLevelType w:val="hybridMultilevel"/>
    <w:tmpl w:val="5B3EBF1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5995038C"/>
    <w:multiLevelType w:val="hybridMultilevel"/>
    <w:tmpl w:val="7A50C2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BB75344"/>
    <w:multiLevelType w:val="multilevel"/>
    <w:tmpl w:val="4A6A1C92"/>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0E335AC"/>
    <w:multiLevelType w:val="hybridMultilevel"/>
    <w:tmpl w:val="AE50AD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635B5C86"/>
    <w:multiLevelType w:val="hybridMultilevel"/>
    <w:tmpl w:val="B24C8B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B3C1F2D"/>
    <w:multiLevelType w:val="hybridMultilevel"/>
    <w:tmpl w:val="E12E5160"/>
    <w:lvl w:ilvl="0" w:tplc="A7562D5E">
      <w:start w:val="1"/>
      <w:numFmt w:val="decimal"/>
      <w:lvlText w:val="%1-"/>
      <w:lvlJc w:val="left"/>
      <w:pPr>
        <w:ind w:left="1211" w:hanging="360"/>
      </w:pPr>
      <w:rPr>
        <w:rFonts w:hint="default"/>
        <w:color w:val="000000"/>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20" w15:restartNumberingAfterBreak="0">
    <w:nsid w:val="6FC0710C"/>
    <w:multiLevelType w:val="hybridMultilevel"/>
    <w:tmpl w:val="2F760C18"/>
    <w:lvl w:ilvl="0" w:tplc="CB1A4C6C">
      <w:start w:val="1"/>
      <w:numFmt w:val="decimal"/>
      <w:lvlText w:val="%1-"/>
      <w:lvlJc w:val="left"/>
      <w:pPr>
        <w:ind w:left="927" w:hanging="360"/>
      </w:pPr>
      <w:rPr>
        <w:rFonts w:ascii="TimesNewRomanPSMT" w:hAnsi="TimesNewRomanPSMT" w:cs="TimesNewRomanPSMT"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1" w15:restartNumberingAfterBreak="0">
    <w:nsid w:val="70B76725"/>
    <w:multiLevelType w:val="hybridMultilevel"/>
    <w:tmpl w:val="0742CF2C"/>
    <w:lvl w:ilvl="0" w:tplc="7EFADD30">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2" w15:restartNumberingAfterBreak="0">
    <w:nsid w:val="71AA55B5"/>
    <w:multiLevelType w:val="hybridMultilevel"/>
    <w:tmpl w:val="73A4CF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74D846E6"/>
    <w:multiLevelType w:val="multilevel"/>
    <w:tmpl w:val="6546C5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621957428">
    <w:abstractNumId w:val="20"/>
  </w:num>
  <w:num w:numId="2" w16cid:durableId="1094088964">
    <w:abstractNumId w:val="21"/>
  </w:num>
  <w:num w:numId="3" w16cid:durableId="549997058">
    <w:abstractNumId w:val="15"/>
  </w:num>
  <w:num w:numId="4" w16cid:durableId="1463617814">
    <w:abstractNumId w:val="4"/>
  </w:num>
  <w:num w:numId="5" w16cid:durableId="1470049390">
    <w:abstractNumId w:val="9"/>
  </w:num>
  <w:num w:numId="6" w16cid:durableId="1913465629">
    <w:abstractNumId w:val="19"/>
  </w:num>
  <w:num w:numId="7" w16cid:durableId="1887836598">
    <w:abstractNumId w:val="23"/>
  </w:num>
  <w:num w:numId="8" w16cid:durableId="1942302237">
    <w:abstractNumId w:val="7"/>
  </w:num>
  <w:num w:numId="9" w16cid:durableId="175586013">
    <w:abstractNumId w:val="3"/>
  </w:num>
  <w:num w:numId="10" w16cid:durableId="673603862">
    <w:abstractNumId w:val="22"/>
  </w:num>
  <w:num w:numId="11" w16cid:durableId="561792431">
    <w:abstractNumId w:val="23"/>
    <w:lvlOverride w:ilvl="0">
      <w:startOverride w:val="1"/>
    </w:lvlOverride>
    <w:lvlOverride w:ilvl="1"/>
    <w:lvlOverride w:ilvl="2"/>
    <w:lvlOverride w:ilvl="3"/>
    <w:lvlOverride w:ilvl="4"/>
    <w:lvlOverride w:ilvl="5"/>
    <w:lvlOverride w:ilvl="6"/>
    <w:lvlOverride w:ilvl="7"/>
    <w:lvlOverride w:ilvl="8"/>
  </w:num>
  <w:num w:numId="12" w16cid:durableId="1850023002">
    <w:abstractNumId w:val="2"/>
  </w:num>
  <w:num w:numId="13" w16cid:durableId="495535576">
    <w:abstractNumId w:val="8"/>
  </w:num>
  <w:num w:numId="14" w16cid:durableId="2067145328">
    <w:abstractNumId w:val="1"/>
  </w:num>
  <w:num w:numId="15" w16cid:durableId="742722399">
    <w:abstractNumId w:val="13"/>
  </w:num>
  <w:num w:numId="16" w16cid:durableId="2022929683">
    <w:abstractNumId w:val="14"/>
  </w:num>
  <w:num w:numId="17" w16cid:durableId="707726858">
    <w:abstractNumId w:val="6"/>
  </w:num>
  <w:num w:numId="18" w16cid:durableId="2117599305">
    <w:abstractNumId w:val="10"/>
  </w:num>
  <w:num w:numId="19" w16cid:durableId="1684670145">
    <w:abstractNumId w:val="0"/>
  </w:num>
  <w:num w:numId="20" w16cid:durableId="880244308">
    <w:abstractNumId w:val="11"/>
  </w:num>
  <w:num w:numId="21" w16cid:durableId="594093541">
    <w:abstractNumId w:val="5"/>
  </w:num>
  <w:num w:numId="22" w16cid:durableId="824472217">
    <w:abstractNumId w:val="18"/>
  </w:num>
  <w:num w:numId="23" w16cid:durableId="998188523">
    <w:abstractNumId w:val="12"/>
  </w:num>
  <w:num w:numId="24" w16cid:durableId="2092464819">
    <w:abstractNumId w:val="17"/>
  </w:num>
  <w:num w:numId="25" w16cid:durableId="113810694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activeWritingStyle w:appName="MSWord" w:lang="tr-TR"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TWwNDe0MDM3tbQwtzBT0lEKTi0uzszPAykwrAUA1WhcsSwAAAA="/>
  </w:docVars>
  <w:rsids>
    <w:rsidRoot w:val="00675F46"/>
    <w:rsid w:val="0000045D"/>
    <w:rsid w:val="00001259"/>
    <w:rsid w:val="000019C3"/>
    <w:rsid w:val="00001E35"/>
    <w:rsid w:val="00001E6E"/>
    <w:rsid w:val="00002DCD"/>
    <w:rsid w:val="000036B9"/>
    <w:rsid w:val="00003A81"/>
    <w:rsid w:val="00004021"/>
    <w:rsid w:val="00005D7E"/>
    <w:rsid w:val="0000600C"/>
    <w:rsid w:val="000069F4"/>
    <w:rsid w:val="00007AD1"/>
    <w:rsid w:val="00010C0E"/>
    <w:rsid w:val="0001104A"/>
    <w:rsid w:val="00011090"/>
    <w:rsid w:val="000110F3"/>
    <w:rsid w:val="0001146A"/>
    <w:rsid w:val="00011CA1"/>
    <w:rsid w:val="0001529B"/>
    <w:rsid w:val="00015E5F"/>
    <w:rsid w:val="00015E9B"/>
    <w:rsid w:val="00016141"/>
    <w:rsid w:val="00016F5E"/>
    <w:rsid w:val="000174D9"/>
    <w:rsid w:val="0002021F"/>
    <w:rsid w:val="00020870"/>
    <w:rsid w:val="00020E38"/>
    <w:rsid w:val="00022016"/>
    <w:rsid w:val="00023D02"/>
    <w:rsid w:val="00024717"/>
    <w:rsid w:val="00024959"/>
    <w:rsid w:val="00025A78"/>
    <w:rsid w:val="00025B71"/>
    <w:rsid w:val="000272B1"/>
    <w:rsid w:val="000275A9"/>
    <w:rsid w:val="000276AF"/>
    <w:rsid w:val="000276CD"/>
    <w:rsid w:val="00027981"/>
    <w:rsid w:val="000305F3"/>
    <w:rsid w:val="000309FF"/>
    <w:rsid w:val="0003179A"/>
    <w:rsid w:val="00032212"/>
    <w:rsid w:val="00032692"/>
    <w:rsid w:val="0003400C"/>
    <w:rsid w:val="0003411F"/>
    <w:rsid w:val="00034DA6"/>
    <w:rsid w:val="0003620D"/>
    <w:rsid w:val="0004030F"/>
    <w:rsid w:val="000403EA"/>
    <w:rsid w:val="00040BA4"/>
    <w:rsid w:val="00040C4B"/>
    <w:rsid w:val="000416E2"/>
    <w:rsid w:val="000416F1"/>
    <w:rsid w:val="000435D5"/>
    <w:rsid w:val="0004454E"/>
    <w:rsid w:val="00045BDC"/>
    <w:rsid w:val="00046755"/>
    <w:rsid w:val="000469D0"/>
    <w:rsid w:val="00047796"/>
    <w:rsid w:val="00052E10"/>
    <w:rsid w:val="000532AC"/>
    <w:rsid w:val="0005423E"/>
    <w:rsid w:val="00054DAF"/>
    <w:rsid w:val="00055A39"/>
    <w:rsid w:val="00056AFF"/>
    <w:rsid w:val="00057386"/>
    <w:rsid w:val="00057CE2"/>
    <w:rsid w:val="000600FA"/>
    <w:rsid w:val="000614F4"/>
    <w:rsid w:val="000624AF"/>
    <w:rsid w:val="000629AA"/>
    <w:rsid w:val="00063478"/>
    <w:rsid w:val="00063E96"/>
    <w:rsid w:val="000650F0"/>
    <w:rsid w:val="0006528D"/>
    <w:rsid w:val="000721E1"/>
    <w:rsid w:val="00072336"/>
    <w:rsid w:val="00072367"/>
    <w:rsid w:val="00072B4C"/>
    <w:rsid w:val="00073F28"/>
    <w:rsid w:val="00073FBD"/>
    <w:rsid w:val="00075554"/>
    <w:rsid w:val="00076F62"/>
    <w:rsid w:val="00077B84"/>
    <w:rsid w:val="000802E5"/>
    <w:rsid w:val="0008100C"/>
    <w:rsid w:val="00081C96"/>
    <w:rsid w:val="00082000"/>
    <w:rsid w:val="0008284B"/>
    <w:rsid w:val="0008298A"/>
    <w:rsid w:val="00083100"/>
    <w:rsid w:val="0008334E"/>
    <w:rsid w:val="00083AA0"/>
    <w:rsid w:val="00083C93"/>
    <w:rsid w:val="0008476F"/>
    <w:rsid w:val="00084BEC"/>
    <w:rsid w:val="00084C56"/>
    <w:rsid w:val="00086495"/>
    <w:rsid w:val="00086E94"/>
    <w:rsid w:val="00087797"/>
    <w:rsid w:val="00091A1E"/>
    <w:rsid w:val="000920DA"/>
    <w:rsid w:val="00092803"/>
    <w:rsid w:val="00093A79"/>
    <w:rsid w:val="000943E9"/>
    <w:rsid w:val="000957AC"/>
    <w:rsid w:val="00096619"/>
    <w:rsid w:val="000A0325"/>
    <w:rsid w:val="000A18F3"/>
    <w:rsid w:val="000A1B98"/>
    <w:rsid w:val="000A2C54"/>
    <w:rsid w:val="000A35DE"/>
    <w:rsid w:val="000A35F0"/>
    <w:rsid w:val="000A3BA1"/>
    <w:rsid w:val="000B16BD"/>
    <w:rsid w:val="000B17E4"/>
    <w:rsid w:val="000B1EEC"/>
    <w:rsid w:val="000B228B"/>
    <w:rsid w:val="000B3457"/>
    <w:rsid w:val="000B3D21"/>
    <w:rsid w:val="000B402F"/>
    <w:rsid w:val="000B4A8A"/>
    <w:rsid w:val="000B5B83"/>
    <w:rsid w:val="000B6400"/>
    <w:rsid w:val="000B6623"/>
    <w:rsid w:val="000B6CF5"/>
    <w:rsid w:val="000B791C"/>
    <w:rsid w:val="000C08D4"/>
    <w:rsid w:val="000C1933"/>
    <w:rsid w:val="000C1AD2"/>
    <w:rsid w:val="000C256A"/>
    <w:rsid w:val="000C2698"/>
    <w:rsid w:val="000C3362"/>
    <w:rsid w:val="000C363F"/>
    <w:rsid w:val="000C4186"/>
    <w:rsid w:val="000C4F09"/>
    <w:rsid w:val="000C5351"/>
    <w:rsid w:val="000C69BF"/>
    <w:rsid w:val="000C70F2"/>
    <w:rsid w:val="000C771D"/>
    <w:rsid w:val="000C7AC1"/>
    <w:rsid w:val="000D0128"/>
    <w:rsid w:val="000D0D31"/>
    <w:rsid w:val="000D1A38"/>
    <w:rsid w:val="000D39B2"/>
    <w:rsid w:val="000D5459"/>
    <w:rsid w:val="000D6589"/>
    <w:rsid w:val="000D7A2E"/>
    <w:rsid w:val="000E0038"/>
    <w:rsid w:val="000E0820"/>
    <w:rsid w:val="000E0FDE"/>
    <w:rsid w:val="000E1143"/>
    <w:rsid w:val="000E1A38"/>
    <w:rsid w:val="000E31A0"/>
    <w:rsid w:val="000E322D"/>
    <w:rsid w:val="000E3DD9"/>
    <w:rsid w:val="000E523A"/>
    <w:rsid w:val="000E62A2"/>
    <w:rsid w:val="000E6C1E"/>
    <w:rsid w:val="000E6C20"/>
    <w:rsid w:val="000E76DC"/>
    <w:rsid w:val="000E7FED"/>
    <w:rsid w:val="000F08D9"/>
    <w:rsid w:val="000F1D60"/>
    <w:rsid w:val="000F292D"/>
    <w:rsid w:val="000F2C4A"/>
    <w:rsid w:val="000F31B3"/>
    <w:rsid w:val="000F4024"/>
    <w:rsid w:val="000F559B"/>
    <w:rsid w:val="000F5871"/>
    <w:rsid w:val="00101D3C"/>
    <w:rsid w:val="0010247F"/>
    <w:rsid w:val="00103764"/>
    <w:rsid w:val="00104055"/>
    <w:rsid w:val="00104181"/>
    <w:rsid w:val="001047D8"/>
    <w:rsid w:val="001074DD"/>
    <w:rsid w:val="00110649"/>
    <w:rsid w:val="00111275"/>
    <w:rsid w:val="00111609"/>
    <w:rsid w:val="001125C2"/>
    <w:rsid w:val="00112797"/>
    <w:rsid w:val="0011342E"/>
    <w:rsid w:val="00113601"/>
    <w:rsid w:val="00115086"/>
    <w:rsid w:val="00116032"/>
    <w:rsid w:val="0011760F"/>
    <w:rsid w:val="00117FD5"/>
    <w:rsid w:val="0012193C"/>
    <w:rsid w:val="00122AA1"/>
    <w:rsid w:val="00122E51"/>
    <w:rsid w:val="001230D4"/>
    <w:rsid w:val="00123850"/>
    <w:rsid w:val="00123C6E"/>
    <w:rsid w:val="001242E4"/>
    <w:rsid w:val="00124D5F"/>
    <w:rsid w:val="0012522E"/>
    <w:rsid w:val="00125476"/>
    <w:rsid w:val="00125DC9"/>
    <w:rsid w:val="00125F91"/>
    <w:rsid w:val="00125FCF"/>
    <w:rsid w:val="001266C4"/>
    <w:rsid w:val="00127507"/>
    <w:rsid w:val="0012773E"/>
    <w:rsid w:val="00127C40"/>
    <w:rsid w:val="00132E44"/>
    <w:rsid w:val="001343D2"/>
    <w:rsid w:val="0013515F"/>
    <w:rsid w:val="00135398"/>
    <w:rsid w:val="00135751"/>
    <w:rsid w:val="001367A3"/>
    <w:rsid w:val="00137F62"/>
    <w:rsid w:val="001404FC"/>
    <w:rsid w:val="00140739"/>
    <w:rsid w:val="00140AE9"/>
    <w:rsid w:val="00141237"/>
    <w:rsid w:val="00142648"/>
    <w:rsid w:val="001429F5"/>
    <w:rsid w:val="00144281"/>
    <w:rsid w:val="001445D6"/>
    <w:rsid w:val="0014711F"/>
    <w:rsid w:val="00147371"/>
    <w:rsid w:val="001477AB"/>
    <w:rsid w:val="00147AF1"/>
    <w:rsid w:val="00150A10"/>
    <w:rsid w:val="00150C22"/>
    <w:rsid w:val="00150FF4"/>
    <w:rsid w:val="00151614"/>
    <w:rsid w:val="001518FD"/>
    <w:rsid w:val="00151FCA"/>
    <w:rsid w:val="00152EB8"/>
    <w:rsid w:val="00153091"/>
    <w:rsid w:val="00153CFB"/>
    <w:rsid w:val="00153F28"/>
    <w:rsid w:val="00155EFA"/>
    <w:rsid w:val="00157D33"/>
    <w:rsid w:val="00157E0C"/>
    <w:rsid w:val="00160658"/>
    <w:rsid w:val="00160B3E"/>
    <w:rsid w:val="0016189A"/>
    <w:rsid w:val="00162FE3"/>
    <w:rsid w:val="00163484"/>
    <w:rsid w:val="00163AE0"/>
    <w:rsid w:val="00163F38"/>
    <w:rsid w:val="00165927"/>
    <w:rsid w:val="001659F0"/>
    <w:rsid w:val="00166EF9"/>
    <w:rsid w:val="00167823"/>
    <w:rsid w:val="00167880"/>
    <w:rsid w:val="00170791"/>
    <w:rsid w:val="00170B7E"/>
    <w:rsid w:val="00171557"/>
    <w:rsid w:val="0017160B"/>
    <w:rsid w:val="001727AE"/>
    <w:rsid w:val="00172D08"/>
    <w:rsid w:val="00173666"/>
    <w:rsid w:val="00177945"/>
    <w:rsid w:val="001802C3"/>
    <w:rsid w:val="00180FD2"/>
    <w:rsid w:val="001828D2"/>
    <w:rsid w:val="00182AA1"/>
    <w:rsid w:val="00182CD8"/>
    <w:rsid w:val="00182EE9"/>
    <w:rsid w:val="00184143"/>
    <w:rsid w:val="00184CFA"/>
    <w:rsid w:val="00185432"/>
    <w:rsid w:val="001855C6"/>
    <w:rsid w:val="001863EE"/>
    <w:rsid w:val="001905A6"/>
    <w:rsid w:val="00190620"/>
    <w:rsid w:val="00190A55"/>
    <w:rsid w:val="00191344"/>
    <w:rsid w:val="001914D8"/>
    <w:rsid w:val="00193C2A"/>
    <w:rsid w:val="00195217"/>
    <w:rsid w:val="00196FCE"/>
    <w:rsid w:val="001974A8"/>
    <w:rsid w:val="001A0E05"/>
    <w:rsid w:val="001A0F6D"/>
    <w:rsid w:val="001A16D2"/>
    <w:rsid w:val="001A1E2C"/>
    <w:rsid w:val="001A28F3"/>
    <w:rsid w:val="001A2B2D"/>
    <w:rsid w:val="001A326B"/>
    <w:rsid w:val="001A3DB6"/>
    <w:rsid w:val="001A4E07"/>
    <w:rsid w:val="001A542F"/>
    <w:rsid w:val="001A58B0"/>
    <w:rsid w:val="001A5A88"/>
    <w:rsid w:val="001A5B04"/>
    <w:rsid w:val="001A5DF6"/>
    <w:rsid w:val="001A6C42"/>
    <w:rsid w:val="001A6EE1"/>
    <w:rsid w:val="001B027B"/>
    <w:rsid w:val="001B0A3C"/>
    <w:rsid w:val="001B15D4"/>
    <w:rsid w:val="001B27D0"/>
    <w:rsid w:val="001B2932"/>
    <w:rsid w:val="001B4005"/>
    <w:rsid w:val="001B4F1E"/>
    <w:rsid w:val="001B62D3"/>
    <w:rsid w:val="001B6B95"/>
    <w:rsid w:val="001B72D9"/>
    <w:rsid w:val="001B74C0"/>
    <w:rsid w:val="001C0443"/>
    <w:rsid w:val="001C0F2D"/>
    <w:rsid w:val="001C11AC"/>
    <w:rsid w:val="001C1F19"/>
    <w:rsid w:val="001C2D79"/>
    <w:rsid w:val="001C2FB8"/>
    <w:rsid w:val="001C3CBC"/>
    <w:rsid w:val="001C3EEC"/>
    <w:rsid w:val="001C464F"/>
    <w:rsid w:val="001C4B23"/>
    <w:rsid w:val="001C58DF"/>
    <w:rsid w:val="001C63D1"/>
    <w:rsid w:val="001C70F4"/>
    <w:rsid w:val="001C7CA5"/>
    <w:rsid w:val="001C7F99"/>
    <w:rsid w:val="001D17D4"/>
    <w:rsid w:val="001D2337"/>
    <w:rsid w:val="001D23BC"/>
    <w:rsid w:val="001D2EC7"/>
    <w:rsid w:val="001D3EC8"/>
    <w:rsid w:val="001D4C26"/>
    <w:rsid w:val="001D5254"/>
    <w:rsid w:val="001D5C25"/>
    <w:rsid w:val="001D6335"/>
    <w:rsid w:val="001D67C4"/>
    <w:rsid w:val="001D6C06"/>
    <w:rsid w:val="001D745B"/>
    <w:rsid w:val="001D76BE"/>
    <w:rsid w:val="001E0E86"/>
    <w:rsid w:val="001E13FC"/>
    <w:rsid w:val="001E1A95"/>
    <w:rsid w:val="001E1B7B"/>
    <w:rsid w:val="001E1F0D"/>
    <w:rsid w:val="001E26B4"/>
    <w:rsid w:val="001E306D"/>
    <w:rsid w:val="001E30A6"/>
    <w:rsid w:val="001E35CA"/>
    <w:rsid w:val="001E4E3B"/>
    <w:rsid w:val="001E6300"/>
    <w:rsid w:val="001E6507"/>
    <w:rsid w:val="001E6E78"/>
    <w:rsid w:val="001F03D8"/>
    <w:rsid w:val="001F132E"/>
    <w:rsid w:val="001F2D7E"/>
    <w:rsid w:val="001F35CF"/>
    <w:rsid w:val="001F3D26"/>
    <w:rsid w:val="001F5670"/>
    <w:rsid w:val="001F6EB2"/>
    <w:rsid w:val="001F73C9"/>
    <w:rsid w:val="00200809"/>
    <w:rsid w:val="00200F76"/>
    <w:rsid w:val="00201BF4"/>
    <w:rsid w:val="00201CB8"/>
    <w:rsid w:val="00202821"/>
    <w:rsid w:val="002040AB"/>
    <w:rsid w:val="002046DA"/>
    <w:rsid w:val="00205920"/>
    <w:rsid w:val="00206381"/>
    <w:rsid w:val="00206C5C"/>
    <w:rsid w:val="00210806"/>
    <w:rsid w:val="00210D46"/>
    <w:rsid w:val="00210DB1"/>
    <w:rsid w:val="00211315"/>
    <w:rsid w:val="00211812"/>
    <w:rsid w:val="00212818"/>
    <w:rsid w:val="00212AA7"/>
    <w:rsid w:val="00213503"/>
    <w:rsid w:val="00213758"/>
    <w:rsid w:val="00213E43"/>
    <w:rsid w:val="002146B6"/>
    <w:rsid w:val="002152F1"/>
    <w:rsid w:val="002163FF"/>
    <w:rsid w:val="002165B2"/>
    <w:rsid w:val="002167EA"/>
    <w:rsid w:val="00217539"/>
    <w:rsid w:val="0022001B"/>
    <w:rsid w:val="00220133"/>
    <w:rsid w:val="00220563"/>
    <w:rsid w:val="0022072D"/>
    <w:rsid w:val="002217BD"/>
    <w:rsid w:val="00221974"/>
    <w:rsid w:val="00222676"/>
    <w:rsid w:val="00222FAA"/>
    <w:rsid w:val="00223DD8"/>
    <w:rsid w:val="002245A0"/>
    <w:rsid w:val="0022599C"/>
    <w:rsid w:val="0022684B"/>
    <w:rsid w:val="00227D40"/>
    <w:rsid w:val="0023240D"/>
    <w:rsid w:val="002325B4"/>
    <w:rsid w:val="00232AFA"/>
    <w:rsid w:val="00233891"/>
    <w:rsid w:val="00235F74"/>
    <w:rsid w:val="00236D38"/>
    <w:rsid w:val="00236DFB"/>
    <w:rsid w:val="00237610"/>
    <w:rsid w:val="00237688"/>
    <w:rsid w:val="00237FE9"/>
    <w:rsid w:val="002410D2"/>
    <w:rsid w:val="002411BC"/>
    <w:rsid w:val="00242C2C"/>
    <w:rsid w:val="00242CCC"/>
    <w:rsid w:val="002446A3"/>
    <w:rsid w:val="0024582F"/>
    <w:rsid w:val="0024659A"/>
    <w:rsid w:val="00250038"/>
    <w:rsid w:val="0025008D"/>
    <w:rsid w:val="00250127"/>
    <w:rsid w:val="00250363"/>
    <w:rsid w:val="00250A4E"/>
    <w:rsid w:val="00250CC1"/>
    <w:rsid w:val="00251616"/>
    <w:rsid w:val="002517D7"/>
    <w:rsid w:val="0025291D"/>
    <w:rsid w:val="002541D3"/>
    <w:rsid w:val="0025704C"/>
    <w:rsid w:val="0026046C"/>
    <w:rsid w:val="0026167E"/>
    <w:rsid w:val="00261D41"/>
    <w:rsid w:val="002624DC"/>
    <w:rsid w:val="00263454"/>
    <w:rsid w:val="002650CF"/>
    <w:rsid w:val="00265A6B"/>
    <w:rsid w:val="0026623E"/>
    <w:rsid w:val="00266B08"/>
    <w:rsid w:val="002676D1"/>
    <w:rsid w:val="00270FF7"/>
    <w:rsid w:val="002711CD"/>
    <w:rsid w:val="00271C3A"/>
    <w:rsid w:val="00271D8A"/>
    <w:rsid w:val="00271F61"/>
    <w:rsid w:val="00272451"/>
    <w:rsid w:val="002727AB"/>
    <w:rsid w:val="0027487D"/>
    <w:rsid w:val="00274A53"/>
    <w:rsid w:val="00274BB7"/>
    <w:rsid w:val="0027682F"/>
    <w:rsid w:val="00277A65"/>
    <w:rsid w:val="00280D3D"/>
    <w:rsid w:val="00281363"/>
    <w:rsid w:val="0028360C"/>
    <w:rsid w:val="002836B8"/>
    <w:rsid w:val="002839B9"/>
    <w:rsid w:val="002856A2"/>
    <w:rsid w:val="002863ED"/>
    <w:rsid w:val="002878BC"/>
    <w:rsid w:val="00287BFE"/>
    <w:rsid w:val="0029022A"/>
    <w:rsid w:val="00290744"/>
    <w:rsid w:val="002909CD"/>
    <w:rsid w:val="00291BE2"/>
    <w:rsid w:val="00291C7E"/>
    <w:rsid w:val="002921B8"/>
    <w:rsid w:val="00292717"/>
    <w:rsid w:val="00293170"/>
    <w:rsid w:val="002945E4"/>
    <w:rsid w:val="00296360"/>
    <w:rsid w:val="00296AD6"/>
    <w:rsid w:val="002A1268"/>
    <w:rsid w:val="002A1A34"/>
    <w:rsid w:val="002A22D9"/>
    <w:rsid w:val="002A2606"/>
    <w:rsid w:val="002A3716"/>
    <w:rsid w:val="002A3F14"/>
    <w:rsid w:val="002A42ED"/>
    <w:rsid w:val="002A6C43"/>
    <w:rsid w:val="002A78ED"/>
    <w:rsid w:val="002B0CBA"/>
    <w:rsid w:val="002B0ECD"/>
    <w:rsid w:val="002B12CD"/>
    <w:rsid w:val="002B145C"/>
    <w:rsid w:val="002B169B"/>
    <w:rsid w:val="002B288B"/>
    <w:rsid w:val="002B291A"/>
    <w:rsid w:val="002B3114"/>
    <w:rsid w:val="002B3831"/>
    <w:rsid w:val="002B422C"/>
    <w:rsid w:val="002B48A4"/>
    <w:rsid w:val="002B5031"/>
    <w:rsid w:val="002B5223"/>
    <w:rsid w:val="002B5D9B"/>
    <w:rsid w:val="002B67CC"/>
    <w:rsid w:val="002B6AFE"/>
    <w:rsid w:val="002B77FC"/>
    <w:rsid w:val="002C0E46"/>
    <w:rsid w:val="002C1CF6"/>
    <w:rsid w:val="002C201A"/>
    <w:rsid w:val="002C248C"/>
    <w:rsid w:val="002C289E"/>
    <w:rsid w:val="002C4D74"/>
    <w:rsid w:val="002C73A7"/>
    <w:rsid w:val="002C752E"/>
    <w:rsid w:val="002C7BEE"/>
    <w:rsid w:val="002C7E6E"/>
    <w:rsid w:val="002D0230"/>
    <w:rsid w:val="002D0C09"/>
    <w:rsid w:val="002D0F86"/>
    <w:rsid w:val="002D1747"/>
    <w:rsid w:val="002D2258"/>
    <w:rsid w:val="002D2A77"/>
    <w:rsid w:val="002D2C84"/>
    <w:rsid w:val="002D2D9D"/>
    <w:rsid w:val="002D30F6"/>
    <w:rsid w:val="002D3250"/>
    <w:rsid w:val="002D32BF"/>
    <w:rsid w:val="002D3ADD"/>
    <w:rsid w:val="002D46B2"/>
    <w:rsid w:val="002D68CA"/>
    <w:rsid w:val="002D7525"/>
    <w:rsid w:val="002E100D"/>
    <w:rsid w:val="002E1252"/>
    <w:rsid w:val="002E1791"/>
    <w:rsid w:val="002E188F"/>
    <w:rsid w:val="002E19EF"/>
    <w:rsid w:val="002E25FF"/>
    <w:rsid w:val="002E3D7A"/>
    <w:rsid w:val="002E3E48"/>
    <w:rsid w:val="002E3FA5"/>
    <w:rsid w:val="002E55CF"/>
    <w:rsid w:val="002E5843"/>
    <w:rsid w:val="002E590D"/>
    <w:rsid w:val="002E6F25"/>
    <w:rsid w:val="002E70DF"/>
    <w:rsid w:val="002F0797"/>
    <w:rsid w:val="002F09B9"/>
    <w:rsid w:val="002F0B9E"/>
    <w:rsid w:val="002F167F"/>
    <w:rsid w:val="002F2DE0"/>
    <w:rsid w:val="002F33AA"/>
    <w:rsid w:val="002F41C8"/>
    <w:rsid w:val="002F60BA"/>
    <w:rsid w:val="002F69ED"/>
    <w:rsid w:val="002F7251"/>
    <w:rsid w:val="002F7DDA"/>
    <w:rsid w:val="0030012F"/>
    <w:rsid w:val="003003E2"/>
    <w:rsid w:val="003015A7"/>
    <w:rsid w:val="003016DB"/>
    <w:rsid w:val="0030176F"/>
    <w:rsid w:val="00301DD5"/>
    <w:rsid w:val="003031A8"/>
    <w:rsid w:val="00303DC3"/>
    <w:rsid w:val="003041AF"/>
    <w:rsid w:val="00305805"/>
    <w:rsid w:val="00306C69"/>
    <w:rsid w:val="00307280"/>
    <w:rsid w:val="003100E2"/>
    <w:rsid w:val="0031022C"/>
    <w:rsid w:val="00311E34"/>
    <w:rsid w:val="00311EDD"/>
    <w:rsid w:val="003129FC"/>
    <w:rsid w:val="003131C0"/>
    <w:rsid w:val="003136D5"/>
    <w:rsid w:val="00313FB7"/>
    <w:rsid w:val="00315CC8"/>
    <w:rsid w:val="00315FD3"/>
    <w:rsid w:val="0031601B"/>
    <w:rsid w:val="00316175"/>
    <w:rsid w:val="00316219"/>
    <w:rsid w:val="003164FB"/>
    <w:rsid w:val="003165ED"/>
    <w:rsid w:val="003169F6"/>
    <w:rsid w:val="0031788B"/>
    <w:rsid w:val="00317B03"/>
    <w:rsid w:val="00317E01"/>
    <w:rsid w:val="00320171"/>
    <w:rsid w:val="0032144F"/>
    <w:rsid w:val="00323013"/>
    <w:rsid w:val="003239FD"/>
    <w:rsid w:val="00324B3D"/>
    <w:rsid w:val="00325719"/>
    <w:rsid w:val="003263A0"/>
    <w:rsid w:val="00326DA3"/>
    <w:rsid w:val="003270ED"/>
    <w:rsid w:val="0033102E"/>
    <w:rsid w:val="003314B1"/>
    <w:rsid w:val="003317CA"/>
    <w:rsid w:val="003320C6"/>
    <w:rsid w:val="00332A18"/>
    <w:rsid w:val="00332E78"/>
    <w:rsid w:val="003338CE"/>
    <w:rsid w:val="00333A67"/>
    <w:rsid w:val="00333C2F"/>
    <w:rsid w:val="003340FA"/>
    <w:rsid w:val="00334A15"/>
    <w:rsid w:val="00334CBE"/>
    <w:rsid w:val="00334FD8"/>
    <w:rsid w:val="00335074"/>
    <w:rsid w:val="00336971"/>
    <w:rsid w:val="00340B24"/>
    <w:rsid w:val="00341D15"/>
    <w:rsid w:val="00342505"/>
    <w:rsid w:val="0034381A"/>
    <w:rsid w:val="003444A3"/>
    <w:rsid w:val="00344E0F"/>
    <w:rsid w:val="003453B7"/>
    <w:rsid w:val="00345C7C"/>
    <w:rsid w:val="00345CDC"/>
    <w:rsid w:val="00346887"/>
    <w:rsid w:val="00346AE5"/>
    <w:rsid w:val="00346C9F"/>
    <w:rsid w:val="00346E49"/>
    <w:rsid w:val="0034788A"/>
    <w:rsid w:val="0035098B"/>
    <w:rsid w:val="0035197B"/>
    <w:rsid w:val="0035265A"/>
    <w:rsid w:val="0035296A"/>
    <w:rsid w:val="00354D44"/>
    <w:rsid w:val="00355D32"/>
    <w:rsid w:val="0035626A"/>
    <w:rsid w:val="003566B1"/>
    <w:rsid w:val="00356BBE"/>
    <w:rsid w:val="00356E3F"/>
    <w:rsid w:val="003577AC"/>
    <w:rsid w:val="003579ED"/>
    <w:rsid w:val="00360188"/>
    <w:rsid w:val="0036096D"/>
    <w:rsid w:val="00361AF4"/>
    <w:rsid w:val="00361CE3"/>
    <w:rsid w:val="00363E32"/>
    <w:rsid w:val="00363F6C"/>
    <w:rsid w:val="00365264"/>
    <w:rsid w:val="00366237"/>
    <w:rsid w:val="003665C0"/>
    <w:rsid w:val="00367376"/>
    <w:rsid w:val="00367E50"/>
    <w:rsid w:val="00367FF4"/>
    <w:rsid w:val="00372B13"/>
    <w:rsid w:val="00372B1C"/>
    <w:rsid w:val="00373AAB"/>
    <w:rsid w:val="003765AC"/>
    <w:rsid w:val="003769BC"/>
    <w:rsid w:val="00376B02"/>
    <w:rsid w:val="00376C01"/>
    <w:rsid w:val="003801D7"/>
    <w:rsid w:val="003807DF"/>
    <w:rsid w:val="00381162"/>
    <w:rsid w:val="00381FD3"/>
    <w:rsid w:val="00382325"/>
    <w:rsid w:val="0038270B"/>
    <w:rsid w:val="00383453"/>
    <w:rsid w:val="003838D0"/>
    <w:rsid w:val="00383ABB"/>
    <w:rsid w:val="00384E2B"/>
    <w:rsid w:val="00384E62"/>
    <w:rsid w:val="00387A3A"/>
    <w:rsid w:val="003903B6"/>
    <w:rsid w:val="0039079F"/>
    <w:rsid w:val="003910AA"/>
    <w:rsid w:val="003910F9"/>
    <w:rsid w:val="00391539"/>
    <w:rsid w:val="00393255"/>
    <w:rsid w:val="00394080"/>
    <w:rsid w:val="00394546"/>
    <w:rsid w:val="00394A0A"/>
    <w:rsid w:val="00395A02"/>
    <w:rsid w:val="003966B0"/>
    <w:rsid w:val="00396E3C"/>
    <w:rsid w:val="003970CF"/>
    <w:rsid w:val="00397FD3"/>
    <w:rsid w:val="003A11FC"/>
    <w:rsid w:val="003A31D6"/>
    <w:rsid w:val="003A3ACA"/>
    <w:rsid w:val="003A4D9B"/>
    <w:rsid w:val="003A4E09"/>
    <w:rsid w:val="003A5962"/>
    <w:rsid w:val="003A6B9E"/>
    <w:rsid w:val="003A7E65"/>
    <w:rsid w:val="003B02CD"/>
    <w:rsid w:val="003B0440"/>
    <w:rsid w:val="003B1328"/>
    <w:rsid w:val="003B1592"/>
    <w:rsid w:val="003B15FE"/>
    <w:rsid w:val="003B191B"/>
    <w:rsid w:val="003B2232"/>
    <w:rsid w:val="003B2C8D"/>
    <w:rsid w:val="003B2D9E"/>
    <w:rsid w:val="003B432B"/>
    <w:rsid w:val="003B5463"/>
    <w:rsid w:val="003B5A1A"/>
    <w:rsid w:val="003B5F1D"/>
    <w:rsid w:val="003C1156"/>
    <w:rsid w:val="003C2DC5"/>
    <w:rsid w:val="003C54C4"/>
    <w:rsid w:val="003C6B47"/>
    <w:rsid w:val="003D1E90"/>
    <w:rsid w:val="003D2295"/>
    <w:rsid w:val="003D2D90"/>
    <w:rsid w:val="003D39B7"/>
    <w:rsid w:val="003D5191"/>
    <w:rsid w:val="003D659F"/>
    <w:rsid w:val="003D66D0"/>
    <w:rsid w:val="003D7606"/>
    <w:rsid w:val="003E0C11"/>
    <w:rsid w:val="003E2D2B"/>
    <w:rsid w:val="003E5E5A"/>
    <w:rsid w:val="003E6BBD"/>
    <w:rsid w:val="003E6F03"/>
    <w:rsid w:val="003E7076"/>
    <w:rsid w:val="003E7C26"/>
    <w:rsid w:val="003F096A"/>
    <w:rsid w:val="003F1644"/>
    <w:rsid w:val="003F4A68"/>
    <w:rsid w:val="003F4A78"/>
    <w:rsid w:val="003F693B"/>
    <w:rsid w:val="003F714A"/>
    <w:rsid w:val="003F72C1"/>
    <w:rsid w:val="003F7CDE"/>
    <w:rsid w:val="00400ED6"/>
    <w:rsid w:val="00403B06"/>
    <w:rsid w:val="004040E6"/>
    <w:rsid w:val="00404337"/>
    <w:rsid w:val="004053CF"/>
    <w:rsid w:val="004057EA"/>
    <w:rsid w:val="00405CF0"/>
    <w:rsid w:val="00406D39"/>
    <w:rsid w:val="00407E35"/>
    <w:rsid w:val="00411223"/>
    <w:rsid w:val="00411945"/>
    <w:rsid w:val="004153CA"/>
    <w:rsid w:val="004158C7"/>
    <w:rsid w:val="00415C07"/>
    <w:rsid w:val="004164E3"/>
    <w:rsid w:val="00416696"/>
    <w:rsid w:val="004171C0"/>
    <w:rsid w:val="0041788F"/>
    <w:rsid w:val="00417B68"/>
    <w:rsid w:val="00417C04"/>
    <w:rsid w:val="00417D28"/>
    <w:rsid w:val="00417D55"/>
    <w:rsid w:val="00420D5F"/>
    <w:rsid w:val="004210C4"/>
    <w:rsid w:val="00421211"/>
    <w:rsid w:val="00424C05"/>
    <w:rsid w:val="004250C8"/>
    <w:rsid w:val="00426658"/>
    <w:rsid w:val="00430C32"/>
    <w:rsid w:val="004319CD"/>
    <w:rsid w:val="00431AA3"/>
    <w:rsid w:val="0043262D"/>
    <w:rsid w:val="004335A6"/>
    <w:rsid w:val="004340FA"/>
    <w:rsid w:val="00434DF5"/>
    <w:rsid w:val="004372E5"/>
    <w:rsid w:val="0043798A"/>
    <w:rsid w:val="004407F1"/>
    <w:rsid w:val="00440BC7"/>
    <w:rsid w:val="00441B9A"/>
    <w:rsid w:val="004434E3"/>
    <w:rsid w:val="004442CF"/>
    <w:rsid w:val="00444A78"/>
    <w:rsid w:val="004450F5"/>
    <w:rsid w:val="004462D8"/>
    <w:rsid w:val="00446598"/>
    <w:rsid w:val="004469D8"/>
    <w:rsid w:val="0044745A"/>
    <w:rsid w:val="00447648"/>
    <w:rsid w:val="00447FE8"/>
    <w:rsid w:val="00450AA9"/>
    <w:rsid w:val="00450F2D"/>
    <w:rsid w:val="00450F74"/>
    <w:rsid w:val="00451A09"/>
    <w:rsid w:val="004523FE"/>
    <w:rsid w:val="00453358"/>
    <w:rsid w:val="0045476B"/>
    <w:rsid w:val="004556EE"/>
    <w:rsid w:val="004557D9"/>
    <w:rsid w:val="00455CDF"/>
    <w:rsid w:val="00455D01"/>
    <w:rsid w:val="00455F91"/>
    <w:rsid w:val="00456568"/>
    <w:rsid w:val="004577C8"/>
    <w:rsid w:val="004612DE"/>
    <w:rsid w:val="004624A0"/>
    <w:rsid w:val="00462BD6"/>
    <w:rsid w:val="004640C5"/>
    <w:rsid w:val="004642A4"/>
    <w:rsid w:val="00464D53"/>
    <w:rsid w:val="00464E02"/>
    <w:rsid w:val="00465B90"/>
    <w:rsid w:val="0046711E"/>
    <w:rsid w:val="00470091"/>
    <w:rsid w:val="0047047A"/>
    <w:rsid w:val="004704D9"/>
    <w:rsid w:val="00470D9D"/>
    <w:rsid w:val="004714EF"/>
    <w:rsid w:val="0047494E"/>
    <w:rsid w:val="00475471"/>
    <w:rsid w:val="00475E98"/>
    <w:rsid w:val="0048013E"/>
    <w:rsid w:val="00480220"/>
    <w:rsid w:val="00480524"/>
    <w:rsid w:val="00481F3F"/>
    <w:rsid w:val="00482E1D"/>
    <w:rsid w:val="00484653"/>
    <w:rsid w:val="0048485D"/>
    <w:rsid w:val="004849F8"/>
    <w:rsid w:val="004855EA"/>
    <w:rsid w:val="00485FBB"/>
    <w:rsid w:val="004872FC"/>
    <w:rsid w:val="00487552"/>
    <w:rsid w:val="00487C18"/>
    <w:rsid w:val="00487E0F"/>
    <w:rsid w:val="0049098A"/>
    <w:rsid w:val="004911EA"/>
    <w:rsid w:val="004913A9"/>
    <w:rsid w:val="0049261F"/>
    <w:rsid w:val="00493291"/>
    <w:rsid w:val="00493E50"/>
    <w:rsid w:val="00494E8B"/>
    <w:rsid w:val="004957AD"/>
    <w:rsid w:val="00496BE9"/>
    <w:rsid w:val="004A0183"/>
    <w:rsid w:val="004A1413"/>
    <w:rsid w:val="004A1B05"/>
    <w:rsid w:val="004A30B6"/>
    <w:rsid w:val="004A328B"/>
    <w:rsid w:val="004A4105"/>
    <w:rsid w:val="004A4177"/>
    <w:rsid w:val="004A46D8"/>
    <w:rsid w:val="004A47FD"/>
    <w:rsid w:val="004A4D5B"/>
    <w:rsid w:val="004A5A92"/>
    <w:rsid w:val="004A627D"/>
    <w:rsid w:val="004A646D"/>
    <w:rsid w:val="004A677E"/>
    <w:rsid w:val="004A70B9"/>
    <w:rsid w:val="004B0205"/>
    <w:rsid w:val="004B0671"/>
    <w:rsid w:val="004B0B07"/>
    <w:rsid w:val="004B0E35"/>
    <w:rsid w:val="004B1226"/>
    <w:rsid w:val="004B2D10"/>
    <w:rsid w:val="004B2FAC"/>
    <w:rsid w:val="004B3D75"/>
    <w:rsid w:val="004B4420"/>
    <w:rsid w:val="004B4F65"/>
    <w:rsid w:val="004B4FC9"/>
    <w:rsid w:val="004B5958"/>
    <w:rsid w:val="004B6564"/>
    <w:rsid w:val="004C041C"/>
    <w:rsid w:val="004C059C"/>
    <w:rsid w:val="004C1241"/>
    <w:rsid w:val="004C1852"/>
    <w:rsid w:val="004C1D44"/>
    <w:rsid w:val="004C2777"/>
    <w:rsid w:val="004C2E17"/>
    <w:rsid w:val="004C367F"/>
    <w:rsid w:val="004C3914"/>
    <w:rsid w:val="004C3C05"/>
    <w:rsid w:val="004C5892"/>
    <w:rsid w:val="004C5F37"/>
    <w:rsid w:val="004C6D53"/>
    <w:rsid w:val="004C7388"/>
    <w:rsid w:val="004C742E"/>
    <w:rsid w:val="004C7FC8"/>
    <w:rsid w:val="004D0553"/>
    <w:rsid w:val="004D0AB8"/>
    <w:rsid w:val="004D0ADC"/>
    <w:rsid w:val="004D19DE"/>
    <w:rsid w:val="004D22C2"/>
    <w:rsid w:val="004D3048"/>
    <w:rsid w:val="004D306D"/>
    <w:rsid w:val="004D47F1"/>
    <w:rsid w:val="004D5A01"/>
    <w:rsid w:val="004D67A7"/>
    <w:rsid w:val="004D7C6F"/>
    <w:rsid w:val="004E1387"/>
    <w:rsid w:val="004E1516"/>
    <w:rsid w:val="004E182D"/>
    <w:rsid w:val="004E1F61"/>
    <w:rsid w:val="004E21EF"/>
    <w:rsid w:val="004E2848"/>
    <w:rsid w:val="004E3868"/>
    <w:rsid w:val="004E4280"/>
    <w:rsid w:val="004E4F12"/>
    <w:rsid w:val="004E6EAB"/>
    <w:rsid w:val="004E7CEB"/>
    <w:rsid w:val="004F07F5"/>
    <w:rsid w:val="004F08FD"/>
    <w:rsid w:val="004F0E51"/>
    <w:rsid w:val="004F3032"/>
    <w:rsid w:val="004F334A"/>
    <w:rsid w:val="004F4223"/>
    <w:rsid w:val="004F4B79"/>
    <w:rsid w:val="004F5CD9"/>
    <w:rsid w:val="005005A3"/>
    <w:rsid w:val="005034F2"/>
    <w:rsid w:val="00503DF7"/>
    <w:rsid w:val="00503EA4"/>
    <w:rsid w:val="00504525"/>
    <w:rsid w:val="0050495E"/>
    <w:rsid w:val="00504FEB"/>
    <w:rsid w:val="005055CF"/>
    <w:rsid w:val="00505B64"/>
    <w:rsid w:val="0050602C"/>
    <w:rsid w:val="005067A8"/>
    <w:rsid w:val="00506892"/>
    <w:rsid w:val="005115CC"/>
    <w:rsid w:val="00512012"/>
    <w:rsid w:val="00512DA4"/>
    <w:rsid w:val="00514C27"/>
    <w:rsid w:val="00514E19"/>
    <w:rsid w:val="00515C15"/>
    <w:rsid w:val="00515D72"/>
    <w:rsid w:val="00516910"/>
    <w:rsid w:val="00520C9F"/>
    <w:rsid w:val="00522D78"/>
    <w:rsid w:val="00523FAB"/>
    <w:rsid w:val="00524903"/>
    <w:rsid w:val="00524B41"/>
    <w:rsid w:val="00524B93"/>
    <w:rsid w:val="005250E8"/>
    <w:rsid w:val="00526249"/>
    <w:rsid w:val="00526804"/>
    <w:rsid w:val="005270ED"/>
    <w:rsid w:val="0052728B"/>
    <w:rsid w:val="0053014F"/>
    <w:rsid w:val="00531689"/>
    <w:rsid w:val="00531B86"/>
    <w:rsid w:val="00532C55"/>
    <w:rsid w:val="00532DCB"/>
    <w:rsid w:val="0053302E"/>
    <w:rsid w:val="005343FE"/>
    <w:rsid w:val="005358C7"/>
    <w:rsid w:val="00536142"/>
    <w:rsid w:val="00536166"/>
    <w:rsid w:val="00536BD4"/>
    <w:rsid w:val="005409BD"/>
    <w:rsid w:val="00540E08"/>
    <w:rsid w:val="00541EDC"/>
    <w:rsid w:val="00542955"/>
    <w:rsid w:val="00543C4D"/>
    <w:rsid w:val="00544F79"/>
    <w:rsid w:val="00544F83"/>
    <w:rsid w:val="00545671"/>
    <w:rsid w:val="00546091"/>
    <w:rsid w:val="00546454"/>
    <w:rsid w:val="00547435"/>
    <w:rsid w:val="005513C6"/>
    <w:rsid w:val="005520CD"/>
    <w:rsid w:val="00552624"/>
    <w:rsid w:val="005537C1"/>
    <w:rsid w:val="00554816"/>
    <w:rsid w:val="00555B59"/>
    <w:rsid w:val="00560F2F"/>
    <w:rsid w:val="0056316B"/>
    <w:rsid w:val="0056427F"/>
    <w:rsid w:val="00565C90"/>
    <w:rsid w:val="0056638A"/>
    <w:rsid w:val="00566D59"/>
    <w:rsid w:val="0057156E"/>
    <w:rsid w:val="0057187B"/>
    <w:rsid w:val="00572C3D"/>
    <w:rsid w:val="0057422A"/>
    <w:rsid w:val="00574D71"/>
    <w:rsid w:val="0057668F"/>
    <w:rsid w:val="00580651"/>
    <w:rsid w:val="00581437"/>
    <w:rsid w:val="005814AA"/>
    <w:rsid w:val="00581A75"/>
    <w:rsid w:val="00582241"/>
    <w:rsid w:val="00582753"/>
    <w:rsid w:val="005836B3"/>
    <w:rsid w:val="005840A4"/>
    <w:rsid w:val="00586A68"/>
    <w:rsid w:val="00586A74"/>
    <w:rsid w:val="00587EF9"/>
    <w:rsid w:val="005904F5"/>
    <w:rsid w:val="0059050F"/>
    <w:rsid w:val="005916EB"/>
    <w:rsid w:val="00593BA2"/>
    <w:rsid w:val="00593EA4"/>
    <w:rsid w:val="005943EA"/>
    <w:rsid w:val="00594946"/>
    <w:rsid w:val="005953A4"/>
    <w:rsid w:val="00595B11"/>
    <w:rsid w:val="00596081"/>
    <w:rsid w:val="00596A65"/>
    <w:rsid w:val="00596E0F"/>
    <w:rsid w:val="00597408"/>
    <w:rsid w:val="005A14DA"/>
    <w:rsid w:val="005A403D"/>
    <w:rsid w:val="005A6BE8"/>
    <w:rsid w:val="005A7A7B"/>
    <w:rsid w:val="005B2099"/>
    <w:rsid w:val="005B2DE3"/>
    <w:rsid w:val="005B42AA"/>
    <w:rsid w:val="005B4603"/>
    <w:rsid w:val="005B46BE"/>
    <w:rsid w:val="005B4C05"/>
    <w:rsid w:val="005B4C95"/>
    <w:rsid w:val="005B52D2"/>
    <w:rsid w:val="005B53FC"/>
    <w:rsid w:val="005B5A6C"/>
    <w:rsid w:val="005B6DFC"/>
    <w:rsid w:val="005B7501"/>
    <w:rsid w:val="005C07D2"/>
    <w:rsid w:val="005C0836"/>
    <w:rsid w:val="005C087C"/>
    <w:rsid w:val="005C1746"/>
    <w:rsid w:val="005C29BF"/>
    <w:rsid w:val="005C2F2F"/>
    <w:rsid w:val="005C39D5"/>
    <w:rsid w:val="005C43CA"/>
    <w:rsid w:val="005C5189"/>
    <w:rsid w:val="005C55E6"/>
    <w:rsid w:val="005C5CA1"/>
    <w:rsid w:val="005C6CD9"/>
    <w:rsid w:val="005C78E4"/>
    <w:rsid w:val="005D08F0"/>
    <w:rsid w:val="005D1AF2"/>
    <w:rsid w:val="005D264F"/>
    <w:rsid w:val="005D37BC"/>
    <w:rsid w:val="005D4779"/>
    <w:rsid w:val="005D5078"/>
    <w:rsid w:val="005D55E8"/>
    <w:rsid w:val="005D6D27"/>
    <w:rsid w:val="005D720D"/>
    <w:rsid w:val="005D7676"/>
    <w:rsid w:val="005D7CE9"/>
    <w:rsid w:val="005E0C4C"/>
    <w:rsid w:val="005E2454"/>
    <w:rsid w:val="005E265E"/>
    <w:rsid w:val="005E2A0E"/>
    <w:rsid w:val="005E2A37"/>
    <w:rsid w:val="005E2B84"/>
    <w:rsid w:val="005E392E"/>
    <w:rsid w:val="005E3F46"/>
    <w:rsid w:val="005E4A6B"/>
    <w:rsid w:val="005E4AF5"/>
    <w:rsid w:val="005E5B61"/>
    <w:rsid w:val="005E5D1A"/>
    <w:rsid w:val="005E65C1"/>
    <w:rsid w:val="005E6CB4"/>
    <w:rsid w:val="005E6CF3"/>
    <w:rsid w:val="005E6D5A"/>
    <w:rsid w:val="005F06C3"/>
    <w:rsid w:val="005F0E61"/>
    <w:rsid w:val="005F16A1"/>
    <w:rsid w:val="005F1B8B"/>
    <w:rsid w:val="005F34A9"/>
    <w:rsid w:val="005F3B3A"/>
    <w:rsid w:val="005F4425"/>
    <w:rsid w:val="005F4468"/>
    <w:rsid w:val="005F5432"/>
    <w:rsid w:val="005F554D"/>
    <w:rsid w:val="005F5BAD"/>
    <w:rsid w:val="005F5C30"/>
    <w:rsid w:val="005F6B56"/>
    <w:rsid w:val="00600169"/>
    <w:rsid w:val="0060078B"/>
    <w:rsid w:val="00600B58"/>
    <w:rsid w:val="00601B95"/>
    <w:rsid w:val="00602060"/>
    <w:rsid w:val="00602E98"/>
    <w:rsid w:val="006038A2"/>
    <w:rsid w:val="00603944"/>
    <w:rsid w:val="00603EE0"/>
    <w:rsid w:val="006041B5"/>
    <w:rsid w:val="00605396"/>
    <w:rsid w:val="00605A91"/>
    <w:rsid w:val="00605C0C"/>
    <w:rsid w:val="0060679F"/>
    <w:rsid w:val="0060685E"/>
    <w:rsid w:val="006109E7"/>
    <w:rsid w:val="00612B6B"/>
    <w:rsid w:val="00613610"/>
    <w:rsid w:val="00614529"/>
    <w:rsid w:val="00614ECA"/>
    <w:rsid w:val="00615FF7"/>
    <w:rsid w:val="006160AD"/>
    <w:rsid w:val="0061614D"/>
    <w:rsid w:val="00616AF4"/>
    <w:rsid w:val="00616B0C"/>
    <w:rsid w:val="00616FEB"/>
    <w:rsid w:val="00620A96"/>
    <w:rsid w:val="0062136A"/>
    <w:rsid w:val="0062164C"/>
    <w:rsid w:val="0062166A"/>
    <w:rsid w:val="006222E6"/>
    <w:rsid w:val="00622B2F"/>
    <w:rsid w:val="00622F32"/>
    <w:rsid w:val="006252C2"/>
    <w:rsid w:val="00625F5E"/>
    <w:rsid w:val="0062632D"/>
    <w:rsid w:val="00626600"/>
    <w:rsid w:val="00626E2E"/>
    <w:rsid w:val="00626E7A"/>
    <w:rsid w:val="006270CE"/>
    <w:rsid w:val="00627167"/>
    <w:rsid w:val="00627480"/>
    <w:rsid w:val="006302B3"/>
    <w:rsid w:val="00630D23"/>
    <w:rsid w:val="00630E8B"/>
    <w:rsid w:val="00631B57"/>
    <w:rsid w:val="00632371"/>
    <w:rsid w:val="00632FD0"/>
    <w:rsid w:val="00633770"/>
    <w:rsid w:val="0063383F"/>
    <w:rsid w:val="00633BF7"/>
    <w:rsid w:val="00635346"/>
    <w:rsid w:val="006354F3"/>
    <w:rsid w:val="0063643F"/>
    <w:rsid w:val="00637B3D"/>
    <w:rsid w:val="00637D93"/>
    <w:rsid w:val="00637DEE"/>
    <w:rsid w:val="00637ED1"/>
    <w:rsid w:val="006418A8"/>
    <w:rsid w:val="00641C0D"/>
    <w:rsid w:val="00642610"/>
    <w:rsid w:val="00643A04"/>
    <w:rsid w:val="006442EE"/>
    <w:rsid w:val="00645DCD"/>
    <w:rsid w:val="00646E50"/>
    <w:rsid w:val="00646EA5"/>
    <w:rsid w:val="006476FA"/>
    <w:rsid w:val="006478E3"/>
    <w:rsid w:val="00647A36"/>
    <w:rsid w:val="00647B63"/>
    <w:rsid w:val="00652541"/>
    <w:rsid w:val="00653166"/>
    <w:rsid w:val="00654071"/>
    <w:rsid w:val="006565E0"/>
    <w:rsid w:val="00656EC6"/>
    <w:rsid w:val="00657387"/>
    <w:rsid w:val="00657470"/>
    <w:rsid w:val="00657A98"/>
    <w:rsid w:val="00660A5C"/>
    <w:rsid w:val="00660AF9"/>
    <w:rsid w:val="0066131B"/>
    <w:rsid w:val="00661AA5"/>
    <w:rsid w:val="006624A8"/>
    <w:rsid w:val="00662DF0"/>
    <w:rsid w:val="00663678"/>
    <w:rsid w:val="00663D70"/>
    <w:rsid w:val="006658D1"/>
    <w:rsid w:val="00665B69"/>
    <w:rsid w:val="00666E4D"/>
    <w:rsid w:val="00667786"/>
    <w:rsid w:val="006704DE"/>
    <w:rsid w:val="006709DF"/>
    <w:rsid w:val="0067270E"/>
    <w:rsid w:val="00672F97"/>
    <w:rsid w:val="0067437C"/>
    <w:rsid w:val="00675274"/>
    <w:rsid w:val="00675F46"/>
    <w:rsid w:val="00676957"/>
    <w:rsid w:val="00676F72"/>
    <w:rsid w:val="0067777D"/>
    <w:rsid w:val="006800B6"/>
    <w:rsid w:val="0068049B"/>
    <w:rsid w:val="00680983"/>
    <w:rsid w:val="00681361"/>
    <w:rsid w:val="00681C8D"/>
    <w:rsid w:val="00682CBC"/>
    <w:rsid w:val="00682FA4"/>
    <w:rsid w:val="00683064"/>
    <w:rsid w:val="00683C43"/>
    <w:rsid w:val="006845AB"/>
    <w:rsid w:val="00684963"/>
    <w:rsid w:val="00686254"/>
    <w:rsid w:val="00686DCD"/>
    <w:rsid w:val="00690004"/>
    <w:rsid w:val="00691190"/>
    <w:rsid w:val="0069170C"/>
    <w:rsid w:val="006928EF"/>
    <w:rsid w:val="006947A6"/>
    <w:rsid w:val="00695ADF"/>
    <w:rsid w:val="006A010E"/>
    <w:rsid w:val="006A0DC3"/>
    <w:rsid w:val="006A10E0"/>
    <w:rsid w:val="006A1FC0"/>
    <w:rsid w:val="006A29A7"/>
    <w:rsid w:val="006A2EFD"/>
    <w:rsid w:val="006A340E"/>
    <w:rsid w:val="006A434D"/>
    <w:rsid w:val="006A44A6"/>
    <w:rsid w:val="006A5066"/>
    <w:rsid w:val="006A6772"/>
    <w:rsid w:val="006A722B"/>
    <w:rsid w:val="006B157F"/>
    <w:rsid w:val="006B24A7"/>
    <w:rsid w:val="006B38D2"/>
    <w:rsid w:val="006B5F70"/>
    <w:rsid w:val="006B6F43"/>
    <w:rsid w:val="006B75F0"/>
    <w:rsid w:val="006C0A01"/>
    <w:rsid w:val="006C0AA2"/>
    <w:rsid w:val="006C188B"/>
    <w:rsid w:val="006C1AD0"/>
    <w:rsid w:val="006C2126"/>
    <w:rsid w:val="006C23C6"/>
    <w:rsid w:val="006C42A4"/>
    <w:rsid w:val="006C5622"/>
    <w:rsid w:val="006C6649"/>
    <w:rsid w:val="006C6CA7"/>
    <w:rsid w:val="006D1134"/>
    <w:rsid w:val="006D2AD2"/>
    <w:rsid w:val="006D335C"/>
    <w:rsid w:val="006D385F"/>
    <w:rsid w:val="006D4738"/>
    <w:rsid w:val="006D4836"/>
    <w:rsid w:val="006D5C96"/>
    <w:rsid w:val="006D61F6"/>
    <w:rsid w:val="006D6471"/>
    <w:rsid w:val="006D6D01"/>
    <w:rsid w:val="006D6ED8"/>
    <w:rsid w:val="006E01DC"/>
    <w:rsid w:val="006E0254"/>
    <w:rsid w:val="006E0C9A"/>
    <w:rsid w:val="006E1F47"/>
    <w:rsid w:val="006E31A4"/>
    <w:rsid w:val="006E508C"/>
    <w:rsid w:val="006E5E6F"/>
    <w:rsid w:val="006E5EEC"/>
    <w:rsid w:val="006E60C9"/>
    <w:rsid w:val="006E7E51"/>
    <w:rsid w:val="006F1468"/>
    <w:rsid w:val="006F17F2"/>
    <w:rsid w:val="006F2145"/>
    <w:rsid w:val="006F2291"/>
    <w:rsid w:val="006F273C"/>
    <w:rsid w:val="006F361E"/>
    <w:rsid w:val="006F38DD"/>
    <w:rsid w:val="006F5240"/>
    <w:rsid w:val="006F5548"/>
    <w:rsid w:val="006F5C0F"/>
    <w:rsid w:val="006F6D32"/>
    <w:rsid w:val="006F772B"/>
    <w:rsid w:val="00700D44"/>
    <w:rsid w:val="00700F05"/>
    <w:rsid w:val="007011A8"/>
    <w:rsid w:val="00701AAF"/>
    <w:rsid w:val="00702778"/>
    <w:rsid w:val="00703E3A"/>
    <w:rsid w:val="0070429D"/>
    <w:rsid w:val="0070492E"/>
    <w:rsid w:val="00705C74"/>
    <w:rsid w:val="007063AC"/>
    <w:rsid w:val="00707751"/>
    <w:rsid w:val="007108C9"/>
    <w:rsid w:val="00710FD4"/>
    <w:rsid w:val="00711FD6"/>
    <w:rsid w:val="00713626"/>
    <w:rsid w:val="00714F44"/>
    <w:rsid w:val="00715684"/>
    <w:rsid w:val="007157CA"/>
    <w:rsid w:val="00715C70"/>
    <w:rsid w:val="007162C3"/>
    <w:rsid w:val="00716CFF"/>
    <w:rsid w:val="00716E92"/>
    <w:rsid w:val="0071787F"/>
    <w:rsid w:val="00717CEE"/>
    <w:rsid w:val="007227EE"/>
    <w:rsid w:val="00722F98"/>
    <w:rsid w:val="007246AE"/>
    <w:rsid w:val="00724ABF"/>
    <w:rsid w:val="00724B42"/>
    <w:rsid w:val="00724BF1"/>
    <w:rsid w:val="00724DFC"/>
    <w:rsid w:val="00725471"/>
    <w:rsid w:val="00725488"/>
    <w:rsid w:val="007255A8"/>
    <w:rsid w:val="00725935"/>
    <w:rsid w:val="00727C20"/>
    <w:rsid w:val="007301A6"/>
    <w:rsid w:val="007302B7"/>
    <w:rsid w:val="00730370"/>
    <w:rsid w:val="0073193D"/>
    <w:rsid w:val="00731958"/>
    <w:rsid w:val="007321BE"/>
    <w:rsid w:val="00732498"/>
    <w:rsid w:val="00733989"/>
    <w:rsid w:val="00733D70"/>
    <w:rsid w:val="00735F1F"/>
    <w:rsid w:val="007362FD"/>
    <w:rsid w:val="00736CD8"/>
    <w:rsid w:val="00737DFB"/>
    <w:rsid w:val="00742912"/>
    <w:rsid w:val="007435E3"/>
    <w:rsid w:val="007441AA"/>
    <w:rsid w:val="007441D4"/>
    <w:rsid w:val="00744EB8"/>
    <w:rsid w:val="007450DE"/>
    <w:rsid w:val="00745D6E"/>
    <w:rsid w:val="007461C4"/>
    <w:rsid w:val="00746231"/>
    <w:rsid w:val="00746AC2"/>
    <w:rsid w:val="007508F2"/>
    <w:rsid w:val="00751351"/>
    <w:rsid w:val="0075209C"/>
    <w:rsid w:val="00753270"/>
    <w:rsid w:val="00753328"/>
    <w:rsid w:val="00754AD8"/>
    <w:rsid w:val="00754C4A"/>
    <w:rsid w:val="00755FEF"/>
    <w:rsid w:val="00756830"/>
    <w:rsid w:val="007569A3"/>
    <w:rsid w:val="00756FFA"/>
    <w:rsid w:val="0075722B"/>
    <w:rsid w:val="00757536"/>
    <w:rsid w:val="00764F3B"/>
    <w:rsid w:val="007653F2"/>
    <w:rsid w:val="0076551C"/>
    <w:rsid w:val="00765DD3"/>
    <w:rsid w:val="00766686"/>
    <w:rsid w:val="007671C1"/>
    <w:rsid w:val="00767356"/>
    <w:rsid w:val="00767EB8"/>
    <w:rsid w:val="00770767"/>
    <w:rsid w:val="00771AE5"/>
    <w:rsid w:val="007724EA"/>
    <w:rsid w:val="00772C77"/>
    <w:rsid w:val="0077344A"/>
    <w:rsid w:val="007742A0"/>
    <w:rsid w:val="00774626"/>
    <w:rsid w:val="007752F1"/>
    <w:rsid w:val="00776183"/>
    <w:rsid w:val="00776F69"/>
    <w:rsid w:val="00777033"/>
    <w:rsid w:val="00777AF0"/>
    <w:rsid w:val="00780127"/>
    <w:rsid w:val="007803D8"/>
    <w:rsid w:val="00783685"/>
    <w:rsid w:val="00783F1D"/>
    <w:rsid w:val="0078423C"/>
    <w:rsid w:val="007857EC"/>
    <w:rsid w:val="0078606B"/>
    <w:rsid w:val="00787195"/>
    <w:rsid w:val="00791043"/>
    <w:rsid w:val="007914D8"/>
    <w:rsid w:val="0079160F"/>
    <w:rsid w:val="00791883"/>
    <w:rsid w:val="00792BB3"/>
    <w:rsid w:val="00793FF5"/>
    <w:rsid w:val="0079425E"/>
    <w:rsid w:val="00796480"/>
    <w:rsid w:val="00796987"/>
    <w:rsid w:val="00797083"/>
    <w:rsid w:val="00797C5A"/>
    <w:rsid w:val="007A0D37"/>
    <w:rsid w:val="007A1FCF"/>
    <w:rsid w:val="007A2C4C"/>
    <w:rsid w:val="007A49AF"/>
    <w:rsid w:val="007A502D"/>
    <w:rsid w:val="007A6EBF"/>
    <w:rsid w:val="007B0340"/>
    <w:rsid w:val="007B0AD0"/>
    <w:rsid w:val="007B1F02"/>
    <w:rsid w:val="007B374B"/>
    <w:rsid w:val="007B52D5"/>
    <w:rsid w:val="007B53C5"/>
    <w:rsid w:val="007B54AA"/>
    <w:rsid w:val="007B5FC0"/>
    <w:rsid w:val="007B6509"/>
    <w:rsid w:val="007B6D2F"/>
    <w:rsid w:val="007C001F"/>
    <w:rsid w:val="007C0AC4"/>
    <w:rsid w:val="007C0AEF"/>
    <w:rsid w:val="007C138A"/>
    <w:rsid w:val="007C4A4C"/>
    <w:rsid w:val="007C632E"/>
    <w:rsid w:val="007C64A9"/>
    <w:rsid w:val="007C6968"/>
    <w:rsid w:val="007D0E32"/>
    <w:rsid w:val="007D32C3"/>
    <w:rsid w:val="007D4E09"/>
    <w:rsid w:val="007D547D"/>
    <w:rsid w:val="007D5489"/>
    <w:rsid w:val="007E0786"/>
    <w:rsid w:val="007E0EAA"/>
    <w:rsid w:val="007E3A55"/>
    <w:rsid w:val="007E4AAF"/>
    <w:rsid w:val="007E53FE"/>
    <w:rsid w:val="007E5706"/>
    <w:rsid w:val="007E57A8"/>
    <w:rsid w:val="007E5ABB"/>
    <w:rsid w:val="007E68AE"/>
    <w:rsid w:val="007E695D"/>
    <w:rsid w:val="007E7B98"/>
    <w:rsid w:val="007E7C9C"/>
    <w:rsid w:val="007F0556"/>
    <w:rsid w:val="007F134D"/>
    <w:rsid w:val="007F1FDC"/>
    <w:rsid w:val="007F469E"/>
    <w:rsid w:val="007F4CEE"/>
    <w:rsid w:val="007F56E0"/>
    <w:rsid w:val="007F595F"/>
    <w:rsid w:val="007F5AAE"/>
    <w:rsid w:val="007F6D80"/>
    <w:rsid w:val="00800A45"/>
    <w:rsid w:val="00801033"/>
    <w:rsid w:val="00801888"/>
    <w:rsid w:val="00801AD7"/>
    <w:rsid w:val="008022BA"/>
    <w:rsid w:val="008022CE"/>
    <w:rsid w:val="0080305E"/>
    <w:rsid w:val="008036C4"/>
    <w:rsid w:val="008069F2"/>
    <w:rsid w:val="00807328"/>
    <w:rsid w:val="00810D46"/>
    <w:rsid w:val="00811179"/>
    <w:rsid w:val="00811E71"/>
    <w:rsid w:val="00813EDF"/>
    <w:rsid w:val="008145FC"/>
    <w:rsid w:val="00814F39"/>
    <w:rsid w:val="008154AA"/>
    <w:rsid w:val="008164C9"/>
    <w:rsid w:val="00817DD9"/>
    <w:rsid w:val="0082010F"/>
    <w:rsid w:val="0082071E"/>
    <w:rsid w:val="00821193"/>
    <w:rsid w:val="00821D4F"/>
    <w:rsid w:val="00822A0B"/>
    <w:rsid w:val="00822FF9"/>
    <w:rsid w:val="00824FD6"/>
    <w:rsid w:val="008255B3"/>
    <w:rsid w:val="00825863"/>
    <w:rsid w:val="008271EC"/>
    <w:rsid w:val="008276A8"/>
    <w:rsid w:val="00827FA8"/>
    <w:rsid w:val="00830C29"/>
    <w:rsid w:val="00834316"/>
    <w:rsid w:val="008347FC"/>
    <w:rsid w:val="00835DB9"/>
    <w:rsid w:val="008369A2"/>
    <w:rsid w:val="008372A1"/>
    <w:rsid w:val="0083777B"/>
    <w:rsid w:val="00840188"/>
    <w:rsid w:val="008409C6"/>
    <w:rsid w:val="0084105D"/>
    <w:rsid w:val="00841C46"/>
    <w:rsid w:val="00842923"/>
    <w:rsid w:val="00842961"/>
    <w:rsid w:val="008436E6"/>
    <w:rsid w:val="00845863"/>
    <w:rsid w:val="008460ED"/>
    <w:rsid w:val="0084691D"/>
    <w:rsid w:val="00850203"/>
    <w:rsid w:val="008516FC"/>
    <w:rsid w:val="008517E5"/>
    <w:rsid w:val="008528B5"/>
    <w:rsid w:val="00854014"/>
    <w:rsid w:val="008546E6"/>
    <w:rsid w:val="00854F8D"/>
    <w:rsid w:val="00855848"/>
    <w:rsid w:val="00855D1D"/>
    <w:rsid w:val="00860A9D"/>
    <w:rsid w:val="00860C26"/>
    <w:rsid w:val="00860FA8"/>
    <w:rsid w:val="00862156"/>
    <w:rsid w:val="0086364E"/>
    <w:rsid w:val="00863AF4"/>
    <w:rsid w:val="0086420E"/>
    <w:rsid w:val="00864CA7"/>
    <w:rsid w:val="008656C3"/>
    <w:rsid w:val="00865777"/>
    <w:rsid w:val="00866F6D"/>
    <w:rsid w:val="00866FF2"/>
    <w:rsid w:val="008702EB"/>
    <w:rsid w:val="00870AAE"/>
    <w:rsid w:val="00871641"/>
    <w:rsid w:val="00872840"/>
    <w:rsid w:val="008730F2"/>
    <w:rsid w:val="00874185"/>
    <w:rsid w:val="00874CD4"/>
    <w:rsid w:val="008753BD"/>
    <w:rsid w:val="00875E7F"/>
    <w:rsid w:val="00876422"/>
    <w:rsid w:val="0087683D"/>
    <w:rsid w:val="008768A1"/>
    <w:rsid w:val="00877D9A"/>
    <w:rsid w:val="0088103C"/>
    <w:rsid w:val="00881A4B"/>
    <w:rsid w:val="00881E75"/>
    <w:rsid w:val="00882365"/>
    <w:rsid w:val="00883C6B"/>
    <w:rsid w:val="00884EA6"/>
    <w:rsid w:val="00885B21"/>
    <w:rsid w:val="0088658C"/>
    <w:rsid w:val="00886DEC"/>
    <w:rsid w:val="00887D4A"/>
    <w:rsid w:val="008923D0"/>
    <w:rsid w:val="008949F3"/>
    <w:rsid w:val="00894AFC"/>
    <w:rsid w:val="00895908"/>
    <w:rsid w:val="00895AEE"/>
    <w:rsid w:val="0089760C"/>
    <w:rsid w:val="008A0776"/>
    <w:rsid w:val="008A0DAF"/>
    <w:rsid w:val="008A0F84"/>
    <w:rsid w:val="008A2B9B"/>
    <w:rsid w:val="008A34F5"/>
    <w:rsid w:val="008A3DF6"/>
    <w:rsid w:val="008A3FC8"/>
    <w:rsid w:val="008A4656"/>
    <w:rsid w:val="008A4975"/>
    <w:rsid w:val="008A527A"/>
    <w:rsid w:val="008A574C"/>
    <w:rsid w:val="008A5BFE"/>
    <w:rsid w:val="008A5E0E"/>
    <w:rsid w:val="008A5E3A"/>
    <w:rsid w:val="008A77D9"/>
    <w:rsid w:val="008A797C"/>
    <w:rsid w:val="008B0452"/>
    <w:rsid w:val="008B1595"/>
    <w:rsid w:val="008B1D2E"/>
    <w:rsid w:val="008B236D"/>
    <w:rsid w:val="008B4F5F"/>
    <w:rsid w:val="008B6043"/>
    <w:rsid w:val="008B6365"/>
    <w:rsid w:val="008B6B2A"/>
    <w:rsid w:val="008C00ED"/>
    <w:rsid w:val="008C04EF"/>
    <w:rsid w:val="008C0D5C"/>
    <w:rsid w:val="008C1525"/>
    <w:rsid w:val="008C1598"/>
    <w:rsid w:val="008C3A58"/>
    <w:rsid w:val="008C3FD5"/>
    <w:rsid w:val="008C43BD"/>
    <w:rsid w:val="008C50A6"/>
    <w:rsid w:val="008C5449"/>
    <w:rsid w:val="008C54ED"/>
    <w:rsid w:val="008C626D"/>
    <w:rsid w:val="008C650C"/>
    <w:rsid w:val="008C68CC"/>
    <w:rsid w:val="008C771D"/>
    <w:rsid w:val="008D01D5"/>
    <w:rsid w:val="008D0A22"/>
    <w:rsid w:val="008D151A"/>
    <w:rsid w:val="008D1C58"/>
    <w:rsid w:val="008D2375"/>
    <w:rsid w:val="008D2B90"/>
    <w:rsid w:val="008D2C0D"/>
    <w:rsid w:val="008D30E7"/>
    <w:rsid w:val="008D30F9"/>
    <w:rsid w:val="008D3577"/>
    <w:rsid w:val="008D4371"/>
    <w:rsid w:val="008D4516"/>
    <w:rsid w:val="008D5ACE"/>
    <w:rsid w:val="008D7DFF"/>
    <w:rsid w:val="008E0F15"/>
    <w:rsid w:val="008E1E6E"/>
    <w:rsid w:val="008E2231"/>
    <w:rsid w:val="008E250B"/>
    <w:rsid w:val="008E25A3"/>
    <w:rsid w:val="008E2A3E"/>
    <w:rsid w:val="008E3923"/>
    <w:rsid w:val="008E3CC2"/>
    <w:rsid w:val="008E62D9"/>
    <w:rsid w:val="008E7FCA"/>
    <w:rsid w:val="008F0CE1"/>
    <w:rsid w:val="008F0E87"/>
    <w:rsid w:val="008F136B"/>
    <w:rsid w:val="008F32B5"/>
    <w:rsid w:val="008F3BFF"/>
    <w:rsid w:val="008F6866"/>
    <w:rsid w:val="008F6AED"/>
    <w:rsid w:val="008F6B2E"/>
    <w:rsid w:val="008F6BED"/>
    <w:rsid w:val="008F7C0F"/>
    <w:rsid w:val="008F7F36"/>
    <w:rsid w:val="0090086E"/>
    <w:rsid w:val="00901349"/>
    <w:rsid w:val="009020B4"/>
    <w:rsid w:val="0090229E"/>
    <w:rsid w:val="00902DA5"/>
    <w:rsid w:val="00903285"/>
    <w:rsid w:val="00903857"/>
    <w:rsid w:val="00903E88"/>
    <w:rsid w:val="00904B62"/>
    <w:rsid w:val="00905484"/>
    <w:rsid w:val="00905A86"/>
    <w:rsid w:val="00905AE1"/>
    <w:rsid w:val="00906178"/>
    <w:rsid w:val="0091194F"/>
    <w:rsid w:val="00911AFD"/>
    <w:rsid w:val="00911D38"/>
    <w:rsid w:val="00913777"/>
    <w:rsid w:val="009141DF"/>
    <w:rsid w:val="00914548"/>
    <w:rsid w:val="00914FD1"/>
    <w:rsid w:val="00917B08"/>
    <w:rsid w:val="00920065"/>
    <w:rsid w:val="009206CA"/>
    <w:rsid w:val="009207EE"/>
    <w:rsid w:val="0092128D"/>
    <w:rsid w:val="0092143F"/>
    <w:rsid w:val="0092213E"/>
    <w:rsid w:val="00923CD7"/>
    <w:rsid w:val="00923DE3"/>
    <w:rsid w:val="00925F1E"/>
    <w:rsid w:val="00931C12"/>
    <w:rsid w:val="00932C9E"/>
    <w:rsid w:val="00932D18"/>
    <w:rsid w:val="009331CC"/>
    <w:rsid w:val="0093338A"/>
    <w:rsid w:val="00933B56"/>
    <w:rsid w:val="00935512"/>
    <w:rsid w:val="00935A12"/>
    <w:rsid w:val="00935D07"/>
    <w:rsid w:val="00936344"/>
    <w:rsid w:val="00937B49"/>
    <w:rsid w:val="00940262"/>
    <w:rsid w:val="009402E0"/>
    <w:rsid w:val="0094084A"/>
    <w:rsid w:val="00940B17"/>
    <w:rsid w:val="00941294"/>
    <w:rsid w:val="009412A3"/>
    <w:rsid w:val="009413DC"/>
    <w:rsid w:val="00941A86"/>
    <w:rsid w:val="0094218A"/>
    <w:rsid w:val="00943AA1"/>
    <w:rsid w:val="0094427F"/>
    <w:rsid w:val="00944798"/>
    <w:rsid w:val="00944CE0"/>
    <w:rsid w:val="009458CE"/>
    <w:rsid w:val="00950E68"/>
    <w:rsid w:val="009510AC"/>
    <w:rsid w:val="00951FDD"/>
    <w:rsid w:val="00952530"/>
    <w:rsid w:val="009526E7"/>
    <w:rsid w:val="00952D64"/>
    <w:rsid w:val="00952F70"/>
    <w:rsid w:val="009530D6"/>
    <w:rsid w:val="0095498B"/>
    <w:rsid w:val="00954C1C"/>
    <w:rsid w:val="00954E43"/>
    <w:rsid w:val="00956569"/>
    <w:rsid w:val="00956B99"/>
    <w:rsid w:val="00960B1E"/>
    <w:rsid w:val="00963D12"/>
    <w:rsid w:val="00966A68"/>
    <w:rsid w:val="00967BAF"/>
    <w:rsid w:val="00970A21"/>
    <w:rsid w:val="00970C5F"/>
    <w:rsid w:val="00970FB3"/>
    <w:rsid w:val="009715E6"/>
    <w:rsid w:val="00972410"/>
    <w:rsid w:val="009739D6"/>
    <w:rsid w:val="00974333"/>
    <w:rsid w:val="009745EF"/>
    <w:rsid w:val="009755F8"/>
    <w:rsid w:val="009770DE"/>
    <w:rsid w:val="009770F1"/>
    <w:rsid w:val="00981496"/>
    <w:rsid w:val="00981CD3"/>
    <w:rsid w:val="00985D1D"/>
    <w:rsid w:val="00985D3C"/>
    <w:rsid w:val="00985FD4"/>
    <w:rsid w:val="009864A5"/>
    <w:rsid w:val="009866D4"/>
    <w:rsid w:val="00986A74"/>
    <w:rsid w:val="00987003"/>
    <w:rsid w:val="009906F8"/>
    <w:rsid w:val="00990B2E"/>
    <w:rsid w:val="0099291C"/>
    <w:rsid w:val="00993A2E"/>
    <w:rsid w:val="009959D8"/>
    <w:rsid w:val="00995BC8"/>
    <w:rsid w:val="00997080"/>
    <w:rsid w:val="00997590"/>
    <w:rsid w:val="009978B4"/>
    <w:rsid w:val="009A0611"/>
    <w:rsid w:val="009A0968"/>
    <w:rsid w:val="009A0EB5"/>
    <w:rsid w:val="009A291C"/>
    <w:rsid w:val="009A2C7E"/>
    <w:rsid w:val="009A47BD"/>
    <w:rsid w:val="009A4CAA"/>
    <w:rsid w:val="009A4E17"/>
    <w:rsid w:val="009A4FCE"/>
    <w:rsid w:val="009A5091"/>
    <w:rsid w:val="009A51AB"/>
    <w:rsid w:val="009A632C"/>
    <w:rsid w:val="009A6F23"/>
    <w:rsid w:val="009B0096"/>
    <w:rsid w:val="009B0194"/>
    <w:rsid w:val="009B0910"/>
    <w:rsid w:val="009B192A"/>
    <w:rsid w:val="009B1EBF"/>
    <w:rsid w:val="009B214E"/>
    <w:rsid w:val="009B2EC1"/>
    <w:rsid w:val="009B3966"/>
    <w:rsid w:val="009B47BC"/>
    <w:rsid w:val="009B5291"/>
    <w:rsid w:val="009B5C3A"/>
    <w:rsid w:val="009B64A2"/>
    <w:rsid w:val="009B6A43"/>
    <w:rsid w:val="009B6F35"/>
    <w:rsid w:val="009B706B"/>
    <w:rsid w:val="009C0069"/>
    <w:rsid w:val="009C08DE"/>
    <w:rsid w:val="009C0EC0"/>
    <w:rsid w:val="009C172C"/>
    <w:rsid w:val="009C180A"/>
    <w:rsid w:val="009C18B5"/>
    <w:rsid w:val="009C2AB0"/>
    <w:rsid w:val="009C2DA1"/>
    <w:rsid w:val="009C33C0"/>
    <w:rsid w:val="009C4A3D"/>
    <w:rsid w:val="009C4D95"/>
    <w:rsid w:val="009C5E7D"/>
    <w:rsid w:val="009C61A9"/>
    <w:rsid w:val="009C7F4C"/>
    <w:rsid w:val="009D0A6C"/>
    <w:rsid w:val="009D41C7"/>
    <w:rsid w:val="009D5AAB"/>
    <w:rsid w:val="009D5E5C"/>
    <w:rsid w:val="009E06D6"/>
    <w:rsid w:val="009E0AB3"/>
    <w:rsid w:val="009E127E"/>
    <w:rsid w:val="009E1A39"/>
    <w:rsid w:val="009E5493"/>
    <w:rsid w:val="009E549B"/>
    <w:rsid w:val="009E54D6"/>
    <w:rsid w:val="009E564D"/>
    <w:rsid w:val="009E65AF"/>
    <w:rsid w:val="009E6F45"/>
    <w:rsid w:val="009E75AE"/>
    <w:rsid w:val="009E75F1"/>
    <w:rsid w:val="009E7CBC"/>
    <w:rsid w:val="009F05A3"/>
    <w:rsid w:val="009F0AE0"/>
    <w:rsid w:val="009F104C"/>
    <w:rsid w:val="009F30A7"/>
    <w:rsid w:val="009F46C3"/>
    <w:rsid w:val="009F515F"/>
    <w:rsid w:val="009F53E4"/>
    <w:rsid w:val="009F5844"/>
    <w:rsid w:val="009F5C54"/>
    <w:rsid w:val="009F619E"/>
    <w:rsid w:val="009F625C"/>
    <w:rsid w:val="009F6267"/>
    <w:rsid w:val="009F62CC"/>
    <w:rsid w:val="00A0026E"/>
    <w:rsid w:val="00A004B9"/>
    <w:rsid w:val="00A00596"/>
    <w:rsid w:val="00A008E7"/>
    <w:rsid w:val="00A00FC5"/>
    <w:rsid w:val="00A019C2"/>
    <w:rsid w:val="00A01B64"/>
    <w:rsid w:val="00A02294"/>
    <w:rsid w:val="00A0475A"/>
    <w:rsid w:val="00A0580A"/>
    <w:rsid w:val="00A0754E"/>
    <w:rsid w:val="00A07C41"/>
    <w:rsid w:val="00A07DA9"/>
    <w:rsid w:val="00A106F8"/>
    <w:rsid w:val="00A11041"/>
    <w:rsid w:val="00A11C16"/>
    <w:rsid w:val="00A11DD1"/>
    <w:rsid w:val="00A1221B"/>
    <w:rsid w:val="00A128DE"/>
    <w:rsid w:val="00A13976"/>
    <w:rsid w:val="00A14A3B"/>
    <w:rsid w:val="00A15AC0"/>
    <w:rsid w:val="00A17242"/>
    <w:rsid w:val="00A1728A"/>
    <w:rsid w:val="00A21D65"/>
    <w:rsid w:val="00A21FEE"/>
    <w:rsid w:val="00A2278E"/>
    <w:rsid w:val="00A22ABC"/>
    <w:rsid w:val="00A22F04"/>
    <w:rsid w:val="00A23AB0"/>
    <w:rsid w:val="00A23ADA"/>
    <w:rsid w:val="00A23D8D"/>
    <w:rsid w:val="00A2512F"/>
    <w:rsid w:val="00A253E7"/>
    <w:rsid w:val="00A27A06"/>
    <w:rsid w:val="00A317D7"/>
    <w:rsid w:val="00A31D63"/>
    <w:rsid w:val="00A3214D"/>
    <w:rsid w:val="00A32647"/>
    <w:rsid w:val="00A32E25"/>
    <w:rsid w:val="00A33814"/>
    <w:rsid w:val="00A33FBE"/>
    <w:rsid w:val="00A34968"/>
    <w:rsid w:val="00A35CC9"/>
    <w:rsid w:val="00A37916"/>
    <w:rsid w:val="00A402C2"/>
    <w:rsid w:val="00A4133A"/>
    <w:rsid w:val="00A42C82"/>
    <w:rsid w:val="00A50694"/>
    <w:rsid w:val="00A50723"/>
    <w:rsid w:val="00A51335"/>
    <w:rsid w:val="00A515F5"/>
    <w:rsid w:val="00A52A66"/>
    <w:rsid w:val="00A52D87"/>
    <w:rsid w:val="00A52E0B"/>
    <w:rsid w:val="00A53AA7"/>
    <w:rsid w:val="00A558C4"/>
    <w:rsid w:val="00A57C39"/>
    <w:rsid w:val="00A60257"/>
    <w:rsid w:val="00A636A9"/>
    <w:rsid w:val="00A641AB"/>
    <w:rsid w:val="00A6491E"/>
    <w:rsid w:val="00A651D5"/>
    <w:rsid w:val="00A70520"/>
    <w:rsid w:val="00A717BC"/>
    <w:rsid w:val="00A71DCE"/>
    <w:rsid w:val="00A71F34"/>
    <w:rsid w:val="00A73821"/>
    <w:rsid w:val="00A7420E"/>
    <w:rsid w:val="00A75402"/>
    <w:rsid w:val="00A75BB1"/>
    <w:rsid w:val="00A76F92"/>
    <w:rsid w:val="00A770F0"/>
    <w:rsid w:val="00A774BE"/>
    <w:rsid w:val="00A77EFA"/>
    <w:rsid w:val="00A8038B"/>
    <w:rsid w:val="00A80616"/>
    <w:rsid w:val="00A812A3"/>
    <w:rsid w:val="00A81FD6"/>
    <w:rsid w:val="00A827E0"/>
    <w:rsid w:val="00A82B3C"/>
    <w:rsid w:val="00A84EC2"/>
    <w:rsid w:val="00A8501B"/>
    <w:rsid w:val="00A8556C"/>
    <w:rsid w:val="00A8655F"/>
    <w:rsid w:val="00A867A6"/>
    <w:rsid w:val="00A869FC"/>
    <w:rsid w:val="00A86DCE"/>
    <w:rsid w:val="00A9248C"/>
    <w:rsid w:val="00A93808"/>
    <w:rsid w:val="00A93981"/>
    <w:rsid w:val="00A95021"/>
    <w:rsid w:val="00A95420"/>
    <w:rsid w:val="00A95453"/>
    <w:rsid w:val="00A95F4E"/>
    <w:rsid w:val="00A97370"/>
    <w:rsid w:val="00A976DA"/>
    <w:rsid w:val="00AA0994"/>
    <w:rsid w:val="00AA0C03"/>
    <w:rsid w:val="00AA5841"/>
    <w:rsid w:val="00AA65D4"/>
    <w:rsid w:val="00AA6E9F"/>
    <w:rsid w:val="00AA724E"/>
    <w:rsid w:val="00AB07DC"/>
    <w:rsid w:val="00AB1605"/>
    <w:rsid w:val="00AB1F7C"/>
    <w:rsid w:val="00AB3460"/>
    <w:rsid w:val="00AB3F9E"/>
    <w:rsid w:val="00AB44BE"/>
    <w:rsid w:val="00AB4964"/>
    <w:rsid w:val="00AB54FC"/>
    <w:rsid w:val="00AB6AD0"/>
    <w:rsid w:val="00AB6D91"/>
    <w:rsid w:val="00AB6DCD"/>
    <w:rsid w:val="00AB74AD"/>
    <w:rsid w:val="00AB781B"/>
    <w:rsid w:val="00AB7DEA"/>
    <w:rsid w:val="00AC0A59"/>
    <w:rsid w:val="00AC1802"/>
    <w:rsid w:val="00AC1B20"/>
    <w:rsid w:val="00AC2D92"/>
    <w:rsid w:val="00AC38E0"/>
    <w:rsid w:val="00AC5D07"/>
    <w:rsid w:val="00AD0551"/>
    <w:rsid w:val="00AD0D38"/>
    <w:rsid w:val="00AD0E8B"/>
    <w:rsid w:val="00AD1389"/>
    <w:rsid w:val="00AD16F6"/>
    <w:rsid w:val="00AD1E18"/>
    <w:rsid w:val="00AD2C1C"/>
    <w:rsid w:val="00AD3994"/>
    <w:rsid w:val="00AD450A"/>
    <w:rsid w:val="00AD5007"/>
    <w:rsid w:val="00AE14EA"/>
    <w:rsid w:val="00AE2349"/>
    <w:rsid w:val="00AE2614"/>
    <w:rsid w:val="00AE3035"/>
    <w:rsid w:val="00AE3401"/>
    <w:rsid w:val="00AE3D90"/>
    <w:rsid w:val="00AE486A"/>
    <w:rsid w:val="00AE56CD"/>
    <w:rsid w:val="00AE657D"/>
    <w:rsid w:val="00AE689B"/>
    <w:rsid w:val="00AF004A"/>
    <w:rsid w:val="00AF0E7E"/>
    <w:rsid w:val="00AF1629"/>
    <w:rsid w:val="00AF1D3C"/>
    <w:rsid w:val="00AF248C"/>
    <w:rsid w:val="00AF2CE1"/>
    <w:rsid w:val="00AF3BE7"/>
    <w:rsid w:val="00AF437D"/>
    <w:rsid w:val="00AF47EA"/>
    <w:rsid w:val="00AF4FB3"/>
    <w:rsid w:val="00AF55F5"/>
    <w:rsid w:val="00AF5E4A"/>
    <w:rsid w:val="00AF69A9"/>
    <w:rsid w:val="00AF6F14"/>
    <w:rsid w:val="00AF7FF3"/>
    <w:rsid w:val="00B013DA"/>
    <w:rsid w:val="00B018B0"/>
    <w:rsid w:val="00B01CC0"/>
    <w:rsid w:val="00B01E8A"/>
    <w:rsid w:val="00B02745"/>
    <w:rsid w:val="00B03F51"/>
    <w:rsid w:val="00B044BE"/>
    <w:rsid w:val="00B04926"/>
    <w:rsid w:val="00B0532C"/>
    <w:rsid w:val="00B063B9"/>
    <w:rsid w:val="00B0665A"/>
    <w:rsid w:val="00B069B7"/>
    <w:rsid w:val="00B07E9F"/>
    <w:rsid w:val="00B11ACC"/>
    <w:rsid w:val="00B11E8A"/>
    <w:rsid w:val="00B11F14"/>
    <w:rsid w:val="00B126C4"/>
    <w:rsid w:val="00B12D67"/>
    <w:rsid w:val="00B1408F"/>
    <w:rsid w:val="00B14ADB"/>
    <w:rsid w:val="00B14B81"/>
    <w:rsid w:val="00B16D5B"/>
    <w:rsid w:val="00B1752F"/>
    <w:rsid w:val="00B1756C"/>
    <w:rsid w:val="00B17927"/>
    <w:rsid w:val="00B20BF2"/>
    <w:rsid w:val="00B21EC6"/>
    <w:rsid w:val="00B2234B"/>
    <w:rsid w:val="00B22B6B"/>
    <w:rsid w:val="00B22F03"/>
    <w:rsid w:val="00B23673"/>
    <w:rsid w:val="00B23993"/>
    <w:rsid w:val="00B24058"/>
    <w:rsid w:val="00B24081"/>
    <w:rsid w:val="00B24711"/>
    <w:rsid w:val="00B24BD0"/>
    <w:rsid w:val="00B24DA3"/>
    <w:rsid w:val="00B273FE"/>
    <w:rsid w:val="00B3024C"/>
    <w:rsid w:val="00B30981"/>
    <w:rsid w:val="00B30A89"/>
    <w:rsid w:val="00B31958"/>
    <w:rsid w:val="00B31BC7"/>
    <w:rsid w:val="00B341DB"/>
    <w:rsid w:val="00B3466D"/>
    <w:rsid w:val="00B35044"/>
    <w:rsid w:val="00B36D91"/>
    <w:rsid w:val="00B37DFC"/>
    <w:rsid w:val="00B4038E"/>
    <w:rsid w:val="00B41E34"/>
    <w:rsid w:val="00B43096"/>
    <w:rsid w:val="00B432D5"/>
    <w:rsid w:val="00B4425D"/>
    <w:rsid w:val="00B469ED"/>
    <w:rsid w:val="00B4769A"/>
    <w:rsid w:val="00B508C7"/>
    <w:rsid w:val="00B50C8B"/>
    <w:rsid w:val="00B516F2"/>
    <w:rsid w:val="00B5264C"/>
    <w:rsid w:val="00B529E8"/>
    <w:rsid w:val="00B54E1D"/>
    <w:rsid w:val="00B5543C"/>
    <w:rsid w:val="00B557B6"/>
    <w:rsid w:val="00B56A6C"/>
    <w:rsid w:val="00B57222"/>
    <w:rsid w:val="00B605D3"/>
    <w:rsid w:val="00B61468"/>
    <w:rsid w:val="00B62C75"/>
    <w:rsid w:val="00B638D7"/>
    <w:rsid w:val="00B6403E"/>
    <w:rsid w:val="00B64C5A"/>
    <w:rsid w:val="00B64F17"/>
    <w:rsid w:val="00B653F0"/>
    <w:rsid w:val="00B660D7"/>
    <w:rsid w:val="00B668BE"/>
    <w:rsid w:val="00B66A0B"/>
    <w:rsid w:val="00B677F4"/>
    <w:rsid w:val="00B67B99"/>
    <w:rsid w:val="00B702DD"/>
    <w:rsid w:val="00B704C3"/>
    <w:rsid w:val="00B708ED"/>
    <w:rsid w:val="00B70CBB"/>
    <w:rsid w:val="00B71515"/>
    <w:rsid w:val="00B72067"/>
    <w:rsid w:val="00B72FF7"/>
    <w:rsid w:val="00B73445"/>
    <w:rsid w:val="00B73B24"/>
    <w:rsid w:val="00B73C85"/>
    <w:rsid w:val="00B74D22"/>
    <w:rsid w:val="00B765C4"/>
    <w:rsid w:val="00B802C2"/>
    <w:rsid w:val="00B803D0"/>
    <w:rsid w:val="00B80697"/>
    <w:rsid w:val="00B80CDC"/>
    <w:rsid w:val="00B814E8"/>
    <w:rsid w:val="00B81DC1"/>
    <w:rsid w:val="00B82D1E"/>
    <w:rsid w:val="00B84977"/>
    <w:rsid w:val="00B87160"/>
    <w:rsid w:val="00B90914"/>
    <w:rsid w:val="00B92C9A"/>
    <w:rsid w:val="00B9522D"/>
    <w:rsid w:val="00B962B0"/>
    <w:rsid w:val="00B96BF2"/>
    <w:rsid w:val="00B96C90"/>
    <w:rsid w:val="00BA20C6"/>
    <w:rsid w:val="00BA264B"/>
    <w:rsid w:val="00BA26EB"/>
    <w:rsid w:val="00BA39DB"/>
    <w:rsid w:val="00BA3D1E"/>
    <w:rsid w:val="00BA4442"/>
    <w:rsid w:val="00BA452B"/>
    <w:rsid w:val="00BA4C57"/>
    <w:rsid w:val="00BB207F"/>
    <w:rsid w:val="00BB3BE3"/>
    <w:rsid w:val="00BB4B41"/>
    <w:rsid w:val="00BB4D23"/>
    <w:rsid w:val="00BB5323"/>
    <w:rsid w:val="00BB5F3A"/>
    <w:rsid w:val="00BB7313"/>
    <w:rsid w:val="00BB76F4"/>
    <w:rsid w:val="00BB79B2"/>
    <w:rsid w:val="00BC265F"/>
    <w:rsid w:val="00BC26CA"/>
    <w:rsid w:val="00BC2D3E"/>
    <w:rsid w:val="00BC34EA"/>
    <w:rsid w:val="00BC35CD"/>
    <w:rsid w:val="00BC389E"/>
    <w:rsid w:val="00BC4081"/>
    <w:rsid w:val="00BC492A"/>
    <w:rsid w:val="00BC7D33"/>
    <w:rsid w:val="00BD01EF"/>
    <w:rsid w:val="00BD11C5"/>
    <w:rsid w:val="00BD18E8"/>
    <w:rsid w:val="00BD2508"/>
    <w:rsid w:val="00BD45C9"/>
    <w:rsid w:val="00BD4D2E"/>
    <w:rsid w:val="00BD510D"/>
    <w:rsid w:val="00BD6D8D"/>
    <w:rsid w:val="00BD704F"/>
    <w:rsid w:val="00BD747C"/>
    <w:rsid w:val="00BE1056"/>
    <w:rsid w:val="00BE1420"/>
    <w:rsid w:val="00BE1ECF"/>
    <w:rsid w:val="00BE4722"/>
    <w:rsid w:val="00BE4E8A"/>
    <w:rsid w:val="00BE5499"/>
    <w:rsid w:val="00BE55C7"/>
    <w:rsid w:val="00BE7F77"/>
    <w:rsid w:val="00BF129C"/>
    <w:rsid w:val="00BF511A"/>
    <w:rsid w:val="00BF5809"/>
    <w:rsid w:val="00BF5D35"/>
    <w:rsid w:val="00BF6E3D"/>
    <w:rsid w:val="00BF72BD"/>
    <w:rsid w:val="00BF7FDB"/>
    <w:rsid w:val="00C01484"/>
    <w:rsid w:val="00C017EF"/>
    <w:rsid w:val="00C01BC2"/>
    <w:rsid w:val="00C030FB"/>
    <w:rsid w:val="00C037BC"/>
    <w:rsid w:val="00C03C73"/>
    <w:rsid w:val="00C03FF2"/>
    <w:rsid w:val="00C04FEB"/>
    <w:rsid w:val="00C0506E"/>
    <w:rsid w:val="00C05595"/>
    <w:rsid w:val="00C0634F"/>
    <w:rsid w:val="00C07AAE"/>
    <w:rsid w:val="00C11158"/>
    <w:rsid w:val="00C11595"/>
    <w:rsid w:val="00C11E53"/>
    <w:rsid w:val="00C12A62"/>
    <w:rsid w:val="00C12BE0"/>
    <w:rsid w:val="00C14383"/>
    <w:rsid w:val="00C150ED"/>
    <w:rsid w:val="00C15299"/>
    <w:rsid w:val="00C153FE"/>
    <w:rsid w:val="00C17618"/>
    <w:rsid w:val="00C20741"/>
    <w:rsid w:val="00C21C26"/>
    <w:rsid w:val="00C22D64"/>
    <w:rsid w:val="00C23F84"/>
    <w:rsid w:val="00C24755"/>
    <w:rsid w:val="00C25BD5"/>
    <w:rsid w:val="00C26D68"/>
    <w:rsid w:val="00C27CA1"/>
    <w:rsid w:val="00C27D30"/>
    <w:rsid w:val="00C3133B"/>
    <w:rsid w:val="00C328D4"/>
    <w:rsid w:val="00C3392C"/>
    <w:rsid w:val="00C33985"/>
    <w:rsid w:val="00C33DA8"/>
    <w:rsid w:val="00C34264"/>
    <w:rsid w:val="00C346AA"/>
    <w:rsid w:val="00C34C39"/>
    <w:rsid w:val="00C3550D"/>
    <w:rsid w:val="00C355EA"/>
    <w:rsid w:val="00C3660F"/>
    <w:rsid w:val="00C36858"/>
    <w:rsid w:val="00C37979"/>
    <w:rsid w:val="00C37CAE"/>
    <w:rsid w:val="00C40B77"/>
    <w:rsid w:val="00C412E8"/>
    <w:rsid w:val="00C42538"/>
    <w:rsid w:val="00C427A9"/>
    <w:rsid w:val="00C42E32"/>
    <w:rsid w:val="00C44138"/>
    <w:rsid w:val="00C44C5D"/>
    <w:rsid w:val="00C4523D"/>
    <w:rsid w:val="00C45ABE"/>
    <w:rsid w:val="00C50130"/>
    <w:rsid w:val="00C531F4"/>
    <w:rsid w:val="00C5348C"/>
    <w:rsid w:val="00C54022"/>
    <w:rsid w:val="00C55859"/>
    <w:rsid w:val="00C568C6"/>
    <w:rsid w:val="00C5761F"/>
    <w:rsid w:val="00C57CBA"/>
    <w:rsid w:val="00C60085"/>
    <w:rsid w:val="00C600FA"/>
    <w:rsid w:val="00C60EE5"/>
    <w:rsid w:val="00C618C3"/>
    <w:rsid w:val="00C632E1"/>
    <w:rsid w:val="00C637A9"/>
    <w:rsid w:val="00C64188"/>
    <w:rsid w:val="00C648DA"/>
    <w:rsid w:val="00C65574"/>
    <w:rsid w:val="00C67BE6"/>
    <w:rsid w:val="00C70BAD"/>
    <w:rsid w:val="00C70D4C"/>
    <w:rsid w:val="00C7155C"/>
    <w:rsid w:val="00C72874"/>
    <w:rsid w:val="00C731AD"/>
    <w:rsid w:val="00C7739E"/>
    <w:rsid w:val="00C777E8"/>
    <w:rsid w:val="00C77F33"/>
    <w:rsid w:val="00C8024F"/>
    <w:rsid w:val="00C81FB3"/>
    <w:rsid w:val="00C83C62"/>
    <w:rsid w:val="00C8410A"/>
    <w:rsid w:val="00C84941"/>
    <w:rsid w:val="00C85EB8"/>
    <w:rsid w:val="00C86577"/>
    <w:rsid w:val="00C86686"/>
    <w:rsid w:val="00C8688B"/>
    <w:rsid w:val="00C86B2D"/>
    <w:rsid w:val="00C86BA2"/>
    <w:rsid w:val="00C86BC3"/>
    <w:rsid w:val="00C91ADB"/>
    <w:rsid w:val="00C9301C"/>
    <w:rsid w:val="00C9365E"/>
    <w:rsid w:val="00C93916"/>
    <w:rsid w:val="00C94853"/>
    <w:rsid w:val="00C94CA7"/>
    <w:rsid w:val="00C95631"/>
    <w:rsid w:val="00C96B4C"/>
    <w:rsid w:val="00C97268"/>
    <w:rsid w:val="00C97F4F"/>
    <w:rsid w:val="00CA10CF"/>
    <w:rsid w:val="00CA23B6"/>
    <w:rsid w:val="00CA28DF"/>
    <w:rsid w:val="00CA2CCA"/>
    <w:rsid w:val="00CA3415"/>
    <w:rsid w:val="00CA45BD"/>
    <w:rsid w:val="00CA6021"/>
    <w:rsid w:val="00CA660C"/>
    <w:rsid w:val="00CA69A2"/>
    <w:rsid w:val="00CA6CDB"/>
    <w:rsid w:val="00CA6E93"/>
    <w:rsid w:val="00CA707B"/>
    <w:rsid w:val="00CA70A3"/>
    <w:rsid w:val="00CA79CA"/>
    <w:rsid w:val="00CA79E4"/>
    <w:rsid w:val="00CB05D2"/>
    <w:rsid w:val="00CB10FC"/>
    <w:rsid w:val="00CB1789"/>
    <w:rsid w:val="00CB2248"/>
    <w:rsid w:val="00CB23BA"/>
    <w:rsid w:val="00CB2A95"/>
    <w:rsid w:val="00CB30EB"/>
    <w:rsid w:val="00CB4135"/>
    <w:rsid w:val="00CB4447"/>
    <w:rsid w:val="00CB44C9"/>
    <w:rsid w:val="00CB45E1"/>
    <w:rsid w:val="00CB4ACE"/>
    <w:rsid w:val="00CB5DD6"/>
    <w:rsid w:val="00CB63F0"/>
    <w:rsid w:val="00CB77FA"/>
    <w:rsid w:val="00CB7F3A"/>
    <w:rsid w:val="00CC02AD"/>
    <w:rsid w:val="00CC2177"/>
    <w:rsid w:val="00CC2C1B"/>
    <w:rsid w:val="00CC3822"/>
    <w:rsid w:val="00CC498E"/>
    <w:rsid w:val="00CC49DA"/>
    <w:rsid w:val="00CC4CE8"/>
    <w:rsid w:val="00CC62A7"/>
    <w:rsid w:val="00CC6D21"/>
    <w:rsid w:val="00CC70AF"/>
    <w:rsid w:val="00CC7B03"/>
    <w:rsid w:val="00CD1025"/>
    <w:rsid w:val="00CD122D"/>
    <w:rsid w:val="00CD247F"/>
    <w:rsid w:val="00CD42E7"/>
    <w:rsid w:val="00CE0D74"/>
    <w:rsid w:val="00CE0E01"/>
    <w:rsid w:val="00CE101E"/>
    <w:rsid w:val="00CE1735"/>
    <w:rsid w:val="00CE2831"/>
    <w:rsid w:val="00CE4806"/>
    <w:rsid w:val="00CE5520"/>
    <w:rsid w:val="00CE5AC0"/>
    <w:rsid w:val="00CE6D88"/>
    <w:rsid w:val="00CE74FB"/>
    <w:rsid w:val="00CE7C4D"/>
    <w:rsid w:val="00CF15E4"/>
    <w:rsid w:val="00CF1702"/>
    <w:rsid w:val="00CF243F"/>
    <w:rsid w:val="00CF33D0"/>
    <w:rsid w:val="00CF4B70"/>
    <w:rsid w:val="00CF559D"/>
    <w:rsid w:val="00CF568B"/>
    <w:rsid w:val="00CF5A18"/>
    <w:rsid w:val="00CF6824"/>
    <w:rsid w:val="00CF7087"/>
    <w:rsid w:val="00CF791C"/>
    <w:rsid w:val="00D00F51"/>
    <w:rsid w:val="00D01290"/>
    <w:rsid w:val="00D0144E"/>
    <w:rsid w:val="00D014EA"/>
    <w:rsid w:val="00D01E70"/>
    <w:rsid w:val="00D02352"/>
    <w:rsid w:val="00D02585"/>
    <w:rsid w:val="00D0306E"/>
    <w:rsid w:val="00D033C3"/>
    <w:rsid w:val="00D03400"/>
    <w:rsid w:val="00D04311"/>
    <w:rsid w:val="00D04789"/>
    <w:rsid w:val="00D0534E"/>
    <w:rsid w:val="00D11046"/>
    <w:rsid w:val="00D11180"/>
    <w:rsid w:val="00D11577"/>
    <w:rsid w:val="00D11F81"/>
    <w:rsid w:val="00D12F49"/>
    <w:rsid w:val="00D13A96"/>
    <w:rsid w:val="00D13A9C"/>
    <w:rsid w:val="00D13B41"/>
    <w:rsid w:val="00D13BEB"/>
    <w:rsid w:val="00D14C56"/>
    <w:rsid w:val="00D14DB1"/>
    <w:rsid w:val="00D1767D"/>
    <w:rsid w:val="00D20884"/>
    <w:rsid w:val="00D20F51"/>
    <w:rsid w:val="00D214BC"/>
    <w:rsid w:val="00D2153C"/>
    <w:rsid w:val="00D23789"/>
    <w:rsid w:val="00D23DA8"/>
    <w:rsid w:val="00D2429A"/>
    <w:rsid w:val="00D24E91"/>
    <w:rsid w:val="00D252C4"/>
    <w:rsid w:val="00D25B75"/>
    <w:rsid w:val="00D2650F"/>
    <w:rsid w:val="00D31791"/>
    <w:rsid w:val="00D32800"/>
    <w:rsid w:val="00D343B1"/>
    <w:rsid w:val="00D34CF0"/>
    <w:rsid w:val="00D350BF"/>
    <w:rsid w:val="00D36132"/>
    <w:rsid w:val="00D36B77"/>
    <w:rsid w:val="00D36C7A"/>
    <w:rsid w:val="00D3767F"/>
    <w:rsid w:val="00D416CA"/>
    <w:rsid w:val="00D4345E"/>
    <w:rsid w:val="00D4397C"/>
    <w:rsid w:val="00D43F0C"/>
    <w:rsid w:val="00D44463"/>
    <w:rsid w:val="00D46B70"/>
    <w:rsid w:val="00D47049"/>
    <w:rsid w:val="00D47ECC"/>
    <w:rsid w:val="00D5113F"/>
    <w:rsid w:val="00D51B55"/>
    <w:rsid w:val="00D53965"/>
    <w:rsid w:val="00D53EE3"/>
    <w:rsid w:val="00D54B96"/>
    <w:rsid w:val="00D551A1"/>
    <w:rsid w:val="00D5589C"/>
    <w:rsid w:val="00D55ABB"/>
    <w:rsid w:val="00D5659B"/>
    <w:rsid w:val="00D567FA"/>
    <w:rsid w:val="00D57699"/>
    <w:rsid w:val="00D57FA3"/>
    <w:rsid w:val="00D618BD"/>
    <w:rsid w:val="00D6272D"/>
    <w:rsid w:val="00D63F16"/>
    <w:rsid w:val="00D6406A"/>
    <w:rsid w:val="00D652BA"/>
    <w:rsid w:val="00D6555E"/>
    <w:rsid w:val="00D70602"/>
    <w:rsid w:val="00D70E2C"/>
    <w:rsid w:val="00D70FD4"/>
    <w:rsid w:val="00D732C4"/>
    <w:rsid w:val="00D738BF"/>
    <w:rsid w:val="00D73B13"/>
    <w:rsid w:val="00D73D25"/>
    <w:rsid w:val="00D73DEE"/>
    <w:rsid w:val="00D73F11"/>
    <w:rsid w:val="00D75601"/>
    <w:rsid w:val="00D75951"/>
    <w:rsid w:val="00D76B72"/>
    <w:rsid w:val="00D76D3B"/>
    <w:rsid w:val="00D77A61"/>
    <w:rsid w:val="00D77E5C"/>
    <w:rsid w:val="00D81058"/>
    <w:rsid w:val="00D822FC"/>
    <w:rsid w:val="00D83CCC"/>
    <w:rsid w:val="00D844AA"/>
    <w:rsid w:val="00D84D31"/>
    <w:rsid w:val="00D858F3"/>
    <w:rsid w:val="00D86505"/>
    <w:rsid w:val="00D86759"/>
    <w:rsid w:val="00D87796"/>
    <w:rsid w:val="00D92391"/>
    <w:rsid w:val="00D92A95"/>
    <w:rsid w:val="00D936FD"/>
    <w:rsid w:val="00D938BE"/>
    <w:rsid w:val="00D93A58"/>
    <w:rsid w:val="00D93D1C"/>
    <w:rsid w:val="00D95284"/>
    <w:rsid w:val="00D9632B"/>
    <w:rsid w:val="00D9749B"/>
    <w:rsid w:val="00D97A4A"/>
    <w:rsid w:val="00DA0AFD"/>
    <w:rsid w:val="00DA1C50"/>
    <w:rsid w:val="00DA202E"/>
    <w:rsid w:val="00DA2348"/>
    <w:rsid w:val="00DA2C95"/>
    <w:rsid w:val="00DA2F8F"/>
    <w:rsid w:val="00DA38ED"/>
    <w:rsid w:val="00DA3A3C"/>
    <w:rsid w:val="00DA43F7"/>
    <w:rsid w:val="00DA46CB"/>
    <w:rsid w:val="00DA4D2D"/>
    <w:rsid w:val="00DA4F8D"/>
    <w:rsid w:val="00DA6543"/>
    <w:rsid w:val="00DA6655"/>
    <w:rsid w:val="00DA6667"/>
    <w:rsid w:val="00DA7010"/>
    <w:rsid w:val="00DB0297"/>
    <w:rsid w:val="00DB0860"/>
    <w:rsid w:val="00DB0EDC"/>
    <w:rsid w:val="00DB0FF2"/>
    <w:rsid w:val="00DB23E0"/>
    <w:rsid w:val="00DB3C48"/>
    <w:rsid w:val="00DB5854"/>
    <w:rsid w:val="00DB6C24"/>
    <w:rsid w:val="00DB78B5"/>
    <w:rsid w:val="00DB7A80"/>
    <w:rsid w:val="00DB7F09"/>
    <w:rsid w:val="00DC02CA"/>
    <w:rsid w:val="00DC33DE"/>
    <w:rsid w:val="00DC4B11"/>
    <w:rsid w:val="00DC4FEE"/>
    <w:rsid w:val="00DC5429"/>
    <w:rsid w:val="00DC5D2F"/>
    <w:rsid w:val="00DC698C"/>
    <w:rsid w:val="00DD04FD"/>
    <w:rsid w:val="00DD0EF5"/>
    <w:rsid w:val="00DD1B80"/>
    <w:rsid w:val="00DD2115"/>
    <w:rsid w:val="00DD2F62"/>
    <w:rsid w:val="00DD335F"/>
    <w:rsid w:val="00DD3363"/>
    <w:rsid w:val="00DD3B29"/>
    <w:rsid w:val="00DD4EEB"/>
    <w:rsid w:val="00DD5052"/>
    <w:rsid w:val="00DD536E"/>
    <w:rsid w:val="00DD602C"/>
    <w:rsid w:val="00DD6F8F"/>
    <w:rsid w:val="00DD749D"/>
    <w:rsid w:val="00DD7594"/>
    <w:rsid w:val="00DD75C6"/>
    <w:rsid w:val="00DD7633"/>
    <w:rsid w:val="00DD7A8E"/>
    <w:rsid w:val="00DE00EA"/>
    <w:rsid w:val="00DE0C33"/>
    <w:rsid w:val="00DE168F"/>
    <w:rsid w:val="00DE1F05"/>
    <w:rsid w:val="00DE2D91"/>
    <w:rsid w:val="00DE2FF7"/>
    <w:rsid w:val="00DE3AFF"/>
    <w:rsid w:val="00DE46A9"/>
    <w:rsid w:val="00DE4C21"/>
    <w:rsid w:val="00DE570C"/>
    <w:rsid w:val="00DF0760"/>
    <w:rsid w:val="00DF15BF"/>
    <w:rsid w:val="00DF20F1"/>
    <w:rsid w:val="00DF22F0"/>
    <w:rsid w:val="00DF33B1"/>
    <w:rsid w:val="00DF4597"/>
    <w:rsid w:val="00DF4A48"/>
    <w:rsid w:val="00DF643B"/>
    <w:rsid w:val="00DF7090"/>
    <w:rsid w:val="00DF781B"/>
    <w:rsid w:val="00E00435"/>
    <w:rsid w:val="00E005BA"/>
    <w:rsid w:val="00E0161F"/>
    <w:rsid w:val="00E02C1A"/>
    <w:rsid w:val="00E044D4"/>
    <w:rsid w:val="00E04C9C"/>
    <w:rsid w:val="00E07009"/>
    <w:rsid w:val="00E07429"/>
    <w:rsid w:val="00E07827"/>
    <w:rsid w:val="00E10288"/>
    <w:rsid w:val="00E10521"/>
    <w:rsid w:val="00E10F76"/>
    <w:rsid w:val="00E11C0A"/>
    <w:rsid w:val="00E11CC8"/>
    <w:rsid w:val="00E12094"/>
    <w:rsid w:val="00E12E07"/>
    <w:rsid w:val="00E137A1"/>
    <w:rsid w:val="00E13A02"/>
    <w:rsid w:val="00E14881"/>
    <w:rsid w:val="00E2182B"/>
    <w:rsid w:val="00E225C9"/>
    <w:rsid w:val="00E22EBD"/>
    <w:rsid w:val="00E2430E"/>
    <w:rsid w:val="00E24CA5"/>
    <w:rsid w:val="00E25FDA"/>
    <w:rsid w:val="00E31648"/>
    <w:rsid w:val="00E316DC"/>
    <w:rsid w:val="00E31758"/>
    <w:rsid w:val="00E31ABD"/>
    <w:rsid w:val="00E3271A"/>
    <w:rsid w:val="00E32DE6"/>
    <w:rsid w:val="00E3349E"/>
    <w:rsid w:val="00E3367F"/>
    <w:rsid w:val="00E3487D"/>
    <w:rsid w:val="00E36A3A"/>
    <w:rsid w:val="00E37898"/>
    <w:rsid w:val="00E414BD"/>
    <w:rsid w:val="00E41609"/>
    <w:rsid w:val="00E42202"/>
    <w:rsid w:val="00E446C9"/>
    <w:rsid w:val="00E44734"/>
    <w:rsid w:val="00E45B02"/>
    <w:rsid w:val="00E46E8F"/>
    <w:rsid w:val="00E46EE7"/>
    <w:rsid w:val="00E46F63"/>
    <w:rsid w:val="00E46FF9"/>
    <w:rsid w:val="00E476DE"/>
    <w:rsid w:val="00E47AB5"/>
    <w:rsid w:val="00E47CFB"/>
    <w:rsid w:val="00E51E01"/>
    <w:rsid w:val="00E51E79"/>
    <w:rsid w:val="00E52E69"/>
    <w:rsid w:val="00E53876"/>
    <w:rsid w:val="00E53DD3"/>
    <w:rsid w:val="00E53E2D"/>
    <w:rsid w:val="00E549F1"/>
    <w:rsid w:val="00E55E6E"/>
    <w:rsid w:val="00E57916"/>
    <w:rsid w:val="00E57CEA"/>
    <w:rsid w:val="00E605F9"/>
    <w:rsid w:val="00E60DB3"/>
    <w:rsid w:val="00E611FD"/>
    <w:rsid w:val="00E617A5"/>
    <w:rsid w:val="00E62C70"/>
    <w:rsid w:val="00E63682"/>
    <w:rsid w:val="00E65F0C"/>
    <w:rsid w:val="00E66DAA"/>
    <w:rsid w:val="00E677B6"/>
    <w:rsid w:val="00E67B64"/>
    <w:rsid w:val="00E70672"/>
    <w:rsid w:val="00E71213"/>
    <w:rsid w:val="00E72750"/>
    <w:rsid w:val="00E73B6A"/>
    <w:rsid w:val="00E743FC"/>
    <w:rsid w:val="00E773FB"/>
    <w:rsid w:val="00E80C15"/>
    <w:rsid w:val="00E80E2B"/>
    <w:rsid w:val="00E80F0D"/>
    <w:rsid w:val="00E81235"/>
    <w:rsid w:val="00E82706"/>
    <w:rsid w:val="00E82C5E"/>
    <w:rsid w:val="00E82DB1"/>
    <w:rsid w:val="00E82E21"/>
    <w:rsid w:val="00E8322B"/>
    <w:rsid w:val="00E83833"/>
    <w:rsid w:val="00E85BE2"/>
    <w:rsid w:val="00E86119"/>
    <w:rsid w:val="00E86930"/>
    <w:rsid w:val="00E870BE"/>
    <w:rsid w:val="00E879D6"/>
    <w:rsid w:val="00E91B1F"/>
    <w:rsid w:val="00E9263E"/>
    <w:rsid w:val="00E926F8"/>
    <w:rsid w:val="00E93432"/>
    <w:rsid w:val="00E939DB"/>
    <w:rsid w:val="00E93E35"/>
    <w:rsid w:val="00E93E53"/>
    <w:rsid w:val="00E94F52"/>
    <w:rsid w:val="00E94F8C"/>
    <w:rsid w:val="00E95407"/>
    <w:rsid w:val="00E95D95"/>
    <w:rsid w:val="00E97010"/>
    <w:rsid w:val="00E97ADE"/>
    <w:rsid w:val="00EA0115"/>
    <w:rsid w:val="00EA187C"/>
    <w:rsid w:val="00EA1F8F"/>
    <w:rsid w:val="00EA2270"/>
    <w:rsid w:val="00EA260F"/>
    <w:rsid w:val="00EA2AC3"/>
    <w:rsid w:val="00EA2B4D"/>
    <w:rsid w:val="00EA33D3"/>
    <w:rsid w:val="00EA370A"/>
    <w:rsid w:val="00EA3927"/>
    <w:rsid w:val="00EA3DC0"/>
    <w:rsid w:val="00EA44CF"/>
    <w:rsid w:val="00EA4644"/>
    <w:rsid w:val="00EA56C2"/>
    <w:rsid w:val="00EA5A73"/>
    <w:rsid w:val="00EA5AC7"/>
    <w:rsid w:val="00EA5BF2"/>
    <w:rsid w:val="00EA76AC"/>
    <w:rsid w:val="00EB038B"/>
    <w:rsid w:val="00EB0566"/>
    <w:rsid w:val="00EB452A"/>
    <w:rsid w:val="00EB4833"/>
    <w:rsid w:val="00EB5F71"/>
    <w:rsid w:val="00EB6509"/>
    <w:rsid w:val="00EB70B5"/>
    <w:rsid w:val="00EB7B59"/>
    <w:rsid w:val="00EC04F4"/>
    <w:rsid w:val="00EC1071"/>
    <w:rsid w:val="00EC199D"/>
    <w:rsid w:val="00EC2454"/>
    <w:rsid w:val="00EC2C5A"/>
    <w:rsid w:val="00EC4296"/>
    <w:rsid w:val="00EC5AEC"/>
    <w:rsid w:val="00EC7961"/>
    <w:rsid w:val="00ED06BC"/>
    <w:rsid w:val="00ED0FEF"/>
    <w:rsid w:val="00ED2832"/>
    <w:rsid w:val="00ED2F2E"/>
    <w:rsid w:val="00ED4D35"/>
    <w:rsid w:val="00ED4E5F"/>
    <w:rsid w:val="00ED64F7"/>
    <w:rsid w:val="00ED7412"/>
    <w:rsid w:val="00EE0251"/>
    <w:rsid w:val="00EE11C7"/>
    <w:rsid w:val="00EE14B0"/>
    <w:rsid w:val="00EE1EDE"/>
    <w:rsid w:val="00EE2831"/>
    <w:rsid w:val="00EE2D74"/>
    <w:rsid w:val="00EE3B1A"/>
    <w:rsid w:val="00EE4C13"/>
    <w:rsid w:val="00EE5DA7"/>
    <w:rsid w:val="00EE6B07"/>
    <w:rsid w:val="00EE6CC5"/>
    <w:rsid w:val="00EF0168"/>
    <w:rsid w:val="00EF022E"/>
    <w:rsid w:val="00EF1051"/>
    <w:rsid w:val="00EF127B"/>
    <w:rsid w:val="00EF1952"/>
    <w:rsid w:val="00EF2E73"/>
    <w:rsid w:val="00EF2FBB"/>
    <w:rsid w:val="00EF3EE2"/>
    <w:rsid w:val="00EF421F"/>
    <w:rsid w:val="00EF6643"/>
    <w:rsid w:val="00EF6E29"/>
    <w:rsid w:val="00EF7325"/>
    <w:rsid w:val="00EF7C62"/>
    <w:rsid w:val="00F0179C"/>
    <w:rsid w:val="00F01AC7"/>
    <w:rsid w:val="00F03745"/>
    <w:rsid w:val="00F040E8"/>
    <w:rsid w:val="00F0481C"/>
    <w:rsid w:val="00F0545D"/>
    <w:rsid w:val="00F06E61"/>
    <w:rsid w:val="00F07B60"/>
    <w:rsid w:val="00F07EDB"/>
    <w:rsid w:val="00F108C2"/>
    <w:rsid w:val="00F11088"/>
    <w:rsid w:val="00F1145E"/>
    <w:rsid w:val="00F11849"/>
    <w:rsid w:val="00F11C2D"/>
    <w:rsid w:val="00F133F6"/>
    <w:rsid w:val="00F13D03"/>
    <w:rsid w:val="00F14FFB"/>
    <w:rsid w:val="00F15520"/>
    <w:rsid w:val="00F15B13"/>
    <w:rsid w:val="00F15CB3"/>
    <w:rsid w:val="00F15E24"/>
    <w:rsid w:val="00F15F47"/>
    <w:rsid w:val="00F16A72"/>
    <w:rsid w:val="00F16C42"/>
    <w:rsid w:val="00F16DDD"/>
    <w:rsid w:val="00F17305"/>
    <w:rsid w:val="00F20223"/>
    <w:rsid w:val="00F204DD"/>
    <w:rsid w:val="00F20756"/>
    <w:rsid w:val="00F225E5"/>
    <w:rsid w:val="00F22A36"/>
    <w:rsid w:val="00F236DF"/>
    <w:rsid w:val="00F2530D"/>
    <w:rsid w:val="00F25810"/>
    <w:rsid w:val="00F26562"/>
    <w:rsid w:val="00F322F9"/>
    <w:rsid w:val="00F32836"/>
    <w:rsid w:val="00F34B3F"/>
    <w:rsid w:val="00F37304"/>
    <w:rsid w:val="00F413C6"/>
    <w:rsid w:val="00F41D52"/>
    <w:rsid w:val="00F443CA"/>
    <w:rsid w:val="00F46265"/>
    <w:rsid w:val="00F47673"/>
    <w:rsid w:val="00F47EB6"/>
    <w:rsid w:val="00F50282"/>
    <w:rsid w:val="00F50CF7"/>
    <w:rsid w:val="00F514F7"/>
    <w:rsid w:val="00F517E9"/>
    <w:rsid w:val="00F51AF5"/>
    <w:rsid w:val="00F5252D"/>
    <w:rsid w:val="00F52A92"/>
    <w:rsid w:val="00F53222"/>
    <w:rsid w:val="00F53862"/>
    <w:rsid w:val="00F545A4"/>
    <w:rsid w:val="00F54C76"/>
    <w:rsid w:val="00F54E31"/>
    <w:rsid w:val="00F559BB"/>
    <w:rsid w:val="00F5712A"/>
    <w:rsid w:val="00F574DC"/>
    <w:rsid w:val="00F601E9"/>
    <w:rsid w:val="00F6029E"/>
    <w:rsid w:val="00F64523"/>
    <w:rsid w:val="00F64791"/>
    <w:rsid w:val="00F6587D"/>
    <w:rsid w:val="00F66167"/>
    <w:rsid w:val="00F661CE"/>
    <w:rsid w:val="00F6672A"/>
    <w:rsid w:val="00F6767C"/>
    <w:rsid w:val="00F7007B"/>
    <w:rsid w:val="00F71FF3"/>
    <w:rsid w:val="00F723DA"/>
    <w:rsid w:val="00F72CC0"/>
    <w:rsid w:val="00F733AC"/>
    <w:rsid w:val="00F733BD"/>
    <w:rsid w:val="00F74E3F"/>
    <w:rsid w:val="00F75860"/>
    <w:rsid w:val="00F7591E"/>
    <w:rsid w:val="00F7611F"/>
    <w:rsid w:val="00F77060"/>
    <w:rsid w:val="00F809BD"/>
    <w:rsid w:val="00F80D71"/>
    <w:rsid w:val="00F8171C"/>
    <w:rsid w:val="00F821A7"/>
    <w:rsid w:val="00F82523"/>
    <w:rsid w:val="00F82621"/>
    <w:rsid w:val="00F829F5"/>
    <w:rsid w:val="00F83AFB"/>
    <w:rsid w:val="00F83BBD"/>
    <w:rsid w:val="00F846F4"/>
    <w:rsid w:val="00F847F6"/>
    <w:rsid w:val="00F85D1D"/>
    <w:rsid w:val="00F85D58"/>
    <w:rsid w:val="00F86401"/>
    <w:rsid w:val="00F868E0"/>
    <w:rsid w:val="00F86C41"/>
    <w:rsid w:val="00F87CCD"/>
    <w:rsid w:val="00F90570"/>
    <w:rsid w:val="00F9073C"/>
    <w:rsid w:val="00F90B5D"/>
    <w:rsid w:val="00F92201"/>
    <w:rsid w:val="00F927B9"/>
    <w:rsid w:val="00F93FF7"/>
    <w:rsid w:val="00F94930"/>
    <w:rsid w:val="00F94EB4"/>
    <w:rsid w:val="00F958B6"/>
    <w:rsid w:val="00F959C8"/>
    <w:rsid w:val="00F95BDD"/>
    <w:rsid w:val="00F96832"/>
    <w:rsid w:val="00F972C4"/>
    <w:rsid w:val="00F97D4A"/>
    <w:rsid w:val="00FA1319"/>
    <w:rsid w:val="00FA140F"/>
    <w:rsid w:val="00FA1806"/>
    <w:rsid w:val="00FA22BD"/>
    <w:rsid w:val="00FA262E"/>
    <w:rsid w:val="00FA26A5"/>
    <w:rsid w:val="00FA43C9"/>
    <w:rsid w:val="00FA4665"/>
    <w:rsid w:val="00FA4C76"/>
    <w:rsid w:val="00FA4FEE"/>
    <w:rsid w:val="00FA50D1"/>
    <w:rsid w:val="00FA5A4A"/>
    <w:rsid w:val="00FA77B1"/>
    <w:rsid w:val="00FA7E25"/>
    <w:rsid w:val="00FB193C"/>
    <w:rsid w:val="00FB1C8A"/>
    <w:rsid w:val="00FB3696"/>
    <w:rsid w:val="00FB3865"/>
    <w:rsid w:val="00FB3A61"/>
    <w:rsid w:val="00FB4DE7"/>
    <w:rsid w:val="00FB539C"/>
    <w:rsid w:val="00FB665A"/>
    <w:rsid w:val="00FB6EF7"/>
    <w:rsid w:val="00FC17FC"/>
    <w:rsid w:val="00FC32DC"/>
    <w:rsid w:val="00FC3BBF"/>
    <w:rsid w:val="00FC45C3"/>
    <w:rsid w:val="00FC546E"/>
    <w:rsid w:val="00FC68D2"/>
    <w:rsid w:val="00FC7FA6"/>
    <w:rsid w:val="00FD011E"/>
    <w:rsid w:val="00FD0158"/>
    <w:rsid w:val="00FD091E"/>
    <w:rsid w:val="00FD0923"/>
    <w:rsid w:val="00FD1177"/>
    <w:rsid w:val="00FD12D2"/>
    <w:rsid w:val="00FD1373"/>
    <w:rsid w:val="00FD2A0F"/>
    <w:rsid w:val="00FD3218"/>
    <w:rsid w:val="00FD3801"/>
    <w:rsid w:val="00FD3E92"/>
    <w:rsid w:val="00FD540D"/>
    <w:rsid w:val="00FD5701"/>
    <w:rsid w:val="00FD5E93"/>
    <w:rsid w:val="00FD5EC6"/>
    <w:rsid w:val="00FD614F"/>
    <w:rsid w:val="00FD6950"/>
    <w:rsid w:val="00FD6A6A"/>
    <w:rsid w:val="00FD712E"/>
    <w:rsid w:val="00FE0564"/>
    <w:rsid w:val="00FE0679"/>
    <w:rsid w:val="00FE06AB"/>
    <w:rsid w:val="00FE0B84"/>
    <w:rsid w:val="00FE0BC8"/>
    <w:rsid w:val="00FE0FE8"/>
    <w:rsid w:val="00FE136B"/>
    <w:rsid w:val="00FE156E"/>
    <w:rsid w:val="00FE2DC6"/>
    <w:rsid w:val="00FE413F"/>
    <w:rsid w:val="00FE4381"/>
    <w:rsid w:val="00FE4B8C"/>
    <w:rsid w:val="00FE6C88"/>
    <w:rsid w:val="00FE717E"/>
    <w:rsid w:val="00FE74BD"/>
    <w:rsid w:val="00FE7D4A"/>
    <w:rsid w:val="00FF0F1C"/>
    <w:rsid w:val="00FF1433"/>
    <w:rsid w:val="00FF1E55"/>
    <w:rsid w:val="00FF32AC"/>
    <w:rsid w:val="00FF341B"/>
    <w:rsid w:val="00FF3FA4"/>
    <w:rsid w:val="00FF5E60"/>
    <w:rsid w:val="00FF5F15"/>
    <w:rsid w:val="00FF6866"/>
    <w:rsid w:val="00FF750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795F56"/>
  <w15:docId w15:val="{5B991020-BC16-3249-9196-AE6272A80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650C"/>
    <w:pPr>
      <w:spacing w:after="0" w:line="360" w:lineRule="auto"/>
      <w:ind w:firstLine="567"/>
      <w:jc w:val="both"/>
    </w:pPr>
    <w:rPr>
      <w:rFonts w:ascii="Times New Roman" w:hAnsi="Times New Roman"/>
      <w:sz w:val="24"/>
    </w:rPr>
  </w:style>
  <w:style w:type="paragraph" w:styleId="Balk1">
    <w:name w:val="heading 1"/>
    <w:aliases w:val="1. ANA BAŞLIK"/>
    <w:basedOn w:val="Normal"/>
    <w:next w:val="Normal"/>
    <w:link w:val="Balk1Char"/>
    <w:uiPriority w:val="9"/>
    <w:qFormat/>
    <w:rsid w:val="00340B24"/>
    <w:pPr>
      <w:keepNext/>
      <w:keepLines/>
      <w:jc w:val="center"/>
      <w:outlineLvl w:val="0"/>
    </w:pPr>
    <w:rPr>
      <w:rFonts w:eastAsiaTheme="majorEastAsia" w:cstheme="majorBidi"/>
      <w:b/>
      <w:bCs/>
      <w:sz w:val="28"/>
      <w:szCs w:val="28"/>
    </w:rPr>
  </w:style>
  <w:style w:type="paragraph" w:styleId="Balk2">
    <w:name w:val="heading 2"/>
    <w:aliases w:val="2.BAŞLIK"/>
    <w:basedOn w:val="Normal"/>
    <w:next w:val="Normal"/>
    <w:link w:val="Balk2Char"/>
    <w:uiPriority w:val="9"/>
    <w:unhideWhenUsed/>
    <w:qFormat/>
    <w:rsid w:val="001E35CA"/>
    <w:pPr>
      <w:keepNext/>
      <w:keepLines/>
      <w:ind w:firstLine="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D95284"/>
    <w:pPr>
      <w:keepNext/>
      <w:keepLines/>
      <w:ind w:firstLine="0"/>
      <w:outlineLvl w:val="2"/>
    </w:pPr>
    <w:rPr>
      <w:rFonts w:eastAsiaTheme="majorEastAsia" w:cstheme="majorBidi"/>
      <w:b/>
      <w:bCs/>
    </w:rPr>
  </w:style>
  <w:style w:type="paragraph" w:styleId="Balk4">
    <w:name w:val="heading 4"/>
    <w:basedOn w:val="Normal"/>
    <w:next w:val="Normal"/>
    <w:link w:val="Balk4Char"/>
    <w:uiPriority w:val="9"/>
    <w:unhideWhenUsed/>
    <w:qFormat/>
    <w:rsid w:val="00D12F49"/>
    <w:pPr>
      <w:keepNext/>
      <w:keepLines/>
      <w:ind w:firstLine="0"/>
      <w:jc w:val="left"/>
      <w:outlineLvl w:val="3"/>
    </w:pPr>
    <w:rPr>
      <w:rFonts w:eastAsiaTheme="majorEastAsia" w:cstheme="majorBidi"/>
      <w:b/>
      <w:bCs/>
      <w:iCs/>
    </w:rPr>
  </w:style>
  <w:style w:type="paragraph" w:styleId="Balk5">
    <w:name w:val="heading 5"/>
    <w:basedOn w:val="Normal"/>
    <w:next w:val="Normal"/>
    <w:link w:val="Balk5Char"/>
    <w:uiPriority w:val="9"/>
    <w:unhideWhenUsed/>
    <w:qFormat/>
    <w:rsid w:val="008A527A"/>
    <w:pPr>
      <w:keepNext/>
      <w:keepLines/>
      <w:ind w:firstLine="0"/>
      <w:jc w:val="left"/>
      <w:outlineLvl w:val="4"/>
    </w:pPr>
    <w:rPr>
      <w:rFonts w:eastAsiaTheme="majorEastAsia" w:cstheme="majorBidi"/>
      <w:b/>
    </w:rPr>
  </w:style>
  <w:style w:type="paragraph" w:styleId="Balk6">
    <w:name w:val="heading 6"/>
    <w:basedOn w:val="Normal"/>
    <w:next w:val="Normal"/>
    <w:link w:val="Balk6Char"/>
    <w:uiPriority w:val="9"/>
    <w:unhideWhenUsed/>
    <w:qFormat/>
    <w:rsid w:val="00791043"/>
    <w:pPr>
      <w:keepNext/>
      <w:keepLines/>
      <w:spacing w:before="20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596E0F"/>
    <w:pPr>
      <w:keepNext/>
      <w:keepLines/>
      <w:spacing w:before="20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A1724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A1724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1. ANA BAŞLIK Char"/>
    <w:basedOn w:val="VarsaylanParagrafYazTipi"/>
    <w:link w:val="Balk1"/>
    <w:uiPriority w:val="9"/>
    <w:rsid w:val="00340B24"/>
    <w:rPr>
      <w:rFonts w:ascii="Times New Roman" w:eastAsiaTheme="majorEastAsia" w:hAnsi="Times New Roman" w:cstheme="majorBidi"/>
      <w:b/>
      <w:bCs/>
      <w:sz w:val="28"/>
      <w:szCs w:val="28"/>
    </w:rPr>
  </w:style>
  <w:style w:type="character" w:customStyle="1" w:styleId="Balk2Char">
    <w:name w:val="Başlık 2 Char"/>
    <w:aliases w:val="2.BAŞLIK Char"/>
    <w:basedOn w:val="VarsaylanParagrafYazTipi"/>
    <w:link w:val="Balk2"/>
    <w:uiPriority w:val="9"/>
    <w:rsid w:val="001E35CA"/>
    <w:rPr>
      <w:rFonts w:ascii="Times New Roman" w:eastAsiaTheme="majorEastAsia" w:hAnsi="Times New Roman" w:cstheme="majorBidi"/>
      <w:b/>
      <w:bCs/>
      <w:sz w:val="24"/>
      <w:szCs w:val="26"/>
    </w:rPr>
  </w:style>
  <w:style w:type="paragraph" w:styleId="AralkYok">
    <w:name w:val="No Spacing"/>
    <w:uiPriority w:val="1"/>
    <w:qFormat/>
    <w:rsid w:val="00342505"/>
    <w:pPr>
      <w:spacing w:after="0" w:line="360" w:lineRule="auto"/>
      <w:jc w:val="both"/>
    </w:pPr>
    <w:rPr>
      <w:rFonts w:ascii="Times New Roman" w:hAnsi="Times New Roman"/>
      <w:sz w:val="24"/>
    </w:rPr>
  </w:style>
  <w:style w:type="character" w:customStyle="1" w:styleId="Balk3Char">
    <w:name w:val="Başlık 3 Char"/>
    <w:basedOn w:val="VarsaylanParagrafYazTipi"/>
    <w:link w:val="Balk3"/>
    <w:uiPriority w:val="9"/>
    <w:rsid w:val="00D95284"/>
    <w:rPr>
      <w:rFonts w:ascii="Times New Roman" w:eastAsiaTheme="majorEastAsia" w:hAnsi="Times New Roman" w:cstheme="majorBidi"/>
      <w:b/>
      <w:bCs/>
      <w:sz w:val="24"/>
    </w:rPr>
  </w:style>
  <w:style w:type="character" w:styleId="YerTutucuMetni">
    <w:name w:val="Placeholder Text"/>
    <w:basedOn w:val="VarsaylanParagrafYazTipi"/>
    <w:uiPriority w:val="99"/>
    <w:semiHidden/>
    <w:rsid w:val="00514E19"/>
    <w:rPr>
      <w:color w:val="808080"/>
    </w:rPr>
  </w:style>
  <w:style w:type="paragraph" w:styleId="BalonMetni">
    <w:name w:val="Balloon Text"/>
    <w:basedOn w:val="Normal"/>
    <w:link w:val="BalonMetniChar"/>
    <w:uiPriority w:val="99"/>
    <w:semiHidden/>
    <w:unhideWhenUsed/>
    <w:rsid w:val="00514E19"/>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14E19"/>
    <w:rPr>
      <w:rFonts w:ascii="Tahoma" w:hAnsi="Tahoma" w:cs="Tahoma"/>
      <w:sz w:val="16"/>
      <w:szCs w:val="16"/>
    </w:rPr>
  </w:style>
  <w:style w:type="paragraph" w:styleId="T1">
    <w:name w:val="toc 1"/>
    <w:basedOn w:val="Normal"/>
    <w:next w:val="Normal"/>
    <w:autoRedefine/>
    <w:uiPriority w:val="39"/>
    <w:unhideWhenUsed/>
    <w:qFormat/>
    <w:rsid w:val="00B92C9A"/>
    <w:pPr>
      <w:tabs>
        <w:tab w:val="right" w:leader="dot" w:pos="9061"/>
      </w:tabs>
      <w:spacing w:after="120"/>
      <w:ind w:firstLine="0"/>
      <w:jc w:val="left"/>
    </w:pPr>
    <w:rPr>
      <w:rFonts w:cs="Times New Roman"/>
      <w:b/>
      <w:bCs/>
      <w:noProof/>
      <w:sz w:val="22"/>
      <w:szCs w:val="24"/>
    </w:rPr>
  </w:style>
  <w:style w:type="paragraph" w:styleId="T2">
    <w:name w:val="toc 2"/>
    <w:basedOn w:val="Normal"/>
    <w:next w:val="Normal"/>
    <w:autoRedefine/>
    <w:uiPriority w:val="39"/>
    <w:unhideWhenUsed/>
    <w:qFormat/>
    <w:rsid w:val="00727C20"/>
    <w:pPr>
      <w:tabs>
        <w:tab w:val="right" w:leader="dot" w:pos="9061"/>
      </w:tabs>
      <w:ind w:firstLine="0"/>
      <w:jc w:val="left"/>
    </w:pPr>
    <w:rPr>
      <w:rFonts w:cs="Times New Roman"/>
      <w:b/>
      <w:bCs/>
      <w:noProof/>
      <w:szCs w:val="24"/>
    </w:rPr>
  </w:style>
  <w:style w:type="paragraph" w:styleId="T3">
    <w:name w:val="toc 3"/>
    <w:basedOn w:val="Normal"/>
    <w:next w:val="Normal"/>
    <w:autoRedefine/>
    <w:uiPriority w:val="39"/>
    <w:unhideWhenUsed/>
    <w:qFormat/>
    <w:rsid w:val="000B17E4"/>
    <w:pPr>
      <w:tabs>
        <w:tab w:val="right" w:leader="dot" w:pos="9061"/>
      </w:tabs>
      <w:ind w:firstLine="0"/>
    </w:pPr>
    <w:rPr>
      <w:rFonts w:cs="Times New Roman"/>
      <w:noProof/>
      <w:szCs w:val="24"/>
    </w:rPr>
  </w:style>
  <w:style w:type="paragraph" w:styleId="T4">
    <w:name w:val="toc 4"/>
    <w:basedOn w:val="Normal"/>
    <w:next w:val="Normal"/>
    <w:autoRedefine/>
    <w:uiPriority w:val="39"/>
    <w:unhideWhenUsed/>
    <w:rsid w:val="009F6267"/>
    <w:pPr>
      <w:ind w:left="480"/>
      <w:jc w:val="left"/>
    </w:pPr>
    <w:rPr>
      <w:rFonts w:asciiTheme="minorHAnsi" w:hAnsiTheme="minorHAnsi"/>
      <w:sz w:val="20"/>
      <w:szCs w:val="20"/>
    </w:rPr>
  </w:style>
  <w:style w:type="paragraph" w:styleId="T5">
    <w:name w:val="toc 5"/>
    <w:basedOn w:val="Normal"/>
    <w:next w:val="Normal"/>
    <w:autoRedefine/>
    <w:uiPriority w:val="39"/>
    <w:unhideWhenUsed/>
    <w:rsid w:val="009F6267"/>
    <w:pPr>
      <w:ind w:left="720"/>
      <w:jc w:val="left"/>
    </w:pPr>
    <w:rPr>
      <w:rFonts w:asciiTheme="minorHAnsi" w:hAnsiTheme="minorHAnsi"/>
      <w:sz w:val="20"/>
      <w:szCs w:val="20"/>
    </w:rPr>
  </w:style>
  <w:style w:type="paragraph" w:styleId="T6">
    <w:name w:val="toc 6"/>
    <w:basedOn w:val="Normal"/>
    <w:next w:val="Normal"/>
    <w:autoRedefine/>
    <w:uiPriority w:val="39"/>
    <w:unhideWhenUsed/>
    <w:rsid w:val="009F6267"/>
    <w:pPr>
      <w:ind w:left="960"/>
      <w:jc w:val="left"/>
    </w:pPr>
    <w:rPr>
      <w:rFonts w:asciiTheme="minorHAnsi" w:hAnsiTheme="minorHAnsi"/>
      <w:sz w:val="20"/>
      <w:szCs w:val="20"/>
    </w:rPr>
  </w:style>
  <w:style w:type="paragraph" w:styleId="T7">
    <w:name w:val="toc 7"/>
    <w:basedOn w:val="Normal"/>
    <w:next w:val="Normal"/>
    <w:autoRedefine/>
    <w:uiPriority w:val="39"/>
    <w:unhideWhenUsed/>
    <w:rsid w:val="009F6267"/>
    <w:pPr>
      <w:ind w:left="1200"/>
      <w:jc w:val="left"/>
    </w:pPr>
    <w:rPr>
      <w:rFonts w:asciiTheme="minorHAnsi" w:hAnsiTheme="minorHAnsi"/>
      <w:sz w:val="20"/>
      <w:szCs w:val="20"/>
    </w:rPr>
  </w:style>
  <w:style w:type="paragraph" w:styleId="T8">
    <w:name w:val="toc 8"/>
    <w:basedOn w:val="Normal"/>
    <w:next w:val="Normal"/>
    <w:autoRedefine/>
    <w:uiPriority w:val="39"/>
    <w:unhideWhenUsed/>
    <w:rsid w:val="009F6267"/>
    <w:pPr>
      <w:ind w:left="1440"/>
      <w:jc w:val="left"/>
    </w:pPr>
    <w:rPr>
      <w:rFonts w:asciiTheme="minorHAnsi" w:hAnsiTheme="minorHAnsi"/>
      <w:sz w:val="20"/>
      <w:szCs w:val="20"/>
    </w:rPr>
  </w:style>
  <w:style w:type="paragraph" w:styleId="T9">
    <w:name w:val="toc 9"/>
    <w:basedOn w:val="Normal"/>
    <w:next w:val="Normal"/>
    <w:autoRedefine/>
    <w:uiPriority w:val="39"/>
    <w:unhideWhenUsed/>
    <w:rsid w:val="009F6267"/>
    <w:pPr>
      <w:ind w:left="1680"/>
      <w:jc w:val="left"/>
    </w:pPr>
    <w:rPr>
      <w:rFonts w:asciiTheme="minorHAnsi" w:hAnsiTheme="minorHAnsi"/>
      <w:sz w:val="20"/>
      <w:szCs w:val="20"/>
    </w:rPr>
  </w:style>
  <w:style w:type="character" w:styleId="Kpr">
    <w:name w:val="Hyperlink"/>
    <w:basedOn w:val="VarsaylanParagrafYazTipi"/>
    <w:uiPriority w:val="99"/>
    <w:unhideWhenUsed/>
    <w:rsid w:val="009F6267"/>
    <w:rPr>
      <w:color w:val="0000FF" w:themeColor="hyperlink"/>
      <w:u w:val="single"/>
    </w:rPr>
  </w:style>
  <w:style w:type="character" w:customStyle="1" w:styleId="Balk4Char">
    <w:name w:val="Başlık 4 Char"/>
    <w:basedOn w:val="VarsaylanParagrafYazTipi"/>
    <w:link w:val="Balk4"/>
    <w:uiPriority w:val="9"/>
    <w:rsid w:val="00D12F49"/>
    <w:rPr>
      <w:rFonts w:ascii="Times New Roman" w:eastAsiaTheme="majorEastAsia" w:hAnsi="Times New Roman" w:cstheme="majorBidi"/>
      <w:b/>
      <w:bCs/>
      <w:iCs/>
      <w:sz w:val="24"/>
    </w:rPr>
  </w:style>
  <w:style w:type="paragraph" w:styleId="stBilgi">
    <w:name w:val="header"/>
    <w:basedOn w:val="Normal"/>
    <w:link w:val="stBilgiChar"/>
    <w:uiPriority w:val="99"/>
    <w:unhideWhenUsed/>
    <w:rsid w:val="00AC5D07"/>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AC5D07"/>
    <w:rPr>
      <w:rFonts w:ascii="Times New Roman" w:hAnsi="Times New Roman"/>
      <w:sz w:val="24"/>
    </w:rPr>
  </w:style>
  <w:style w:type="paragraph" w:styleId="AltBilgi">
    <w:name w:val="footer"/>
    <w:basedOn w:val="Normal"/>
    <w:link w:val="AltBilgiChar"/>
    <w:uiPriority w:val="99"/>
    <w:unhideWhenUsed/>
    <w:rsid w:val="00AC5D07"/>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AC5D07"/>
    <w:rPr>
      <w:rFonts w:ascii="Times New Roman" w:hAnsi="Times New Roman"/>
      <w:sz w:val="24"/>
    </w:rPr>
  </w:style>
  <w:style w:type="paragraph" w:styleId="ListeParagraf">
    <w:name w:val="List Paragraph"/>
    <w:basedOn w:val="Normal"/>
    <w:uiPriority w:val="34"/>
    <w:qFormat/>
    <w:rsid w:val="005B6DFC"/>
    <w:pPr>
      <w:ind w:left="720"/>
      <w:contextualSpacing/>
    </w:pPr>
  </w:style>
  <w:style w:type="character" w:customStyle="1" w:styleId="Balk5Char">
    <w:name w:val="Başlık 5 Char"/>
    <w:basedOn w:val="VarsaylanParagrafYazTipi"/>
    <w:link w:val="Balk5"/>
    <w:uiPriority w:val="9"/>
    <w:rsid w:val="008A527A"/>
    <w:rPr>
      <w:rFonts w:ascii="Times New Roman" w:eastAsiaTheme="majorEastAsia" w:hAnsi="Times New Roman" w:cstheme="majorBidi"/>
      <w:b/>
      <w:sz w:val="24"/>
    </w:rPr>
  </w:style>
  <w:style w:type="paragraph" w:styleId="Altyaz">
    <w:name w:val="Subtitle"/>
    <w:basedOn w:val="Normal"/>
    <w:next w:val="Normal"/>
    <w:link w:val="AltyazChar"/>
    <w:qFormat/>
    <w:rsid w:val="00342505"/>
    <w:pPr>
      <w:spacing w:line="480" w:lineRule="auto"/>
      <w:ind w:firstLine="0"/>
      <w:jc w:val="center"/>
      <w:outlineLvl w:val="1"/>
    </w:pPr>
    <w:rPr>
      <w:rFonts w:eastAsia="Times New Roman" w:cs="Times New Roman"/>
      <w:b/>
      <w:szCs w:val="24"/>
    </w:rPr>
  </w:style>
  <w:style w:type="character" w:customStyle="1" w:styleId="AltyazChar">
    <w:name w:val="Altyazı Char"/>
    <w:basedOn w:val="VarsaylanParagrafYazTipi"/>
    <w:link w:val="Altyaz"/>
    <w:rsid w:val="00342505"/>
    <w:rPr>
      <w:rFonts w:ascii="Times New Roman" w:eastAsia="Times New Roman" w:hAnsi="Times New Roman" w:cs="Times New Roman"/>
      <w:b/>
      <w:sz w:val="24"/>
      <w:szCs w:val="24"/>
    </w:rPr>
  </w:style>
  <w:style w:type="character" w:customStyle="1" w:styleId="Balk6Char">
    <w:name w:val="Başlık 6 Char"/>
    <w:basedOn w:val="VarsaylanParagrafYazTipi"/>
    <w:link w:val="Balk6"/>
    <w:uiPriority w:val="9"/>
    <w:rsid w:val="00791043"/>
    <w:rPr>
      <w:rFonts w:asciiTheme="majorHAnsi" w:eastAsiaTheme="majorEastAsia" w:hAnsiTheme="majorHAnsi" w:cstheme="majorBidi"/>
      <w:i/>
      <w:iCs/>
      <w:color w:val="243F60" w:themeColor="accent1" w:themeShade="7F"/>
      <w:sz w:val="24"/>
    </w:rPr>
  </w:style>
  <w:style w:type="table" w:styleId="TabloKlavuzu">
    <w:name w:val="Table Grid"/>
    <w:basedOn w:val="NormalTablo"/>
    <w:uiPriority w:val="39"/>
    <w:rsid w:val="00F972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next w:val="Normal"/>
    <w:link w:val="KonuBalChar"/>
    <w:rsid w:val="00C346AA"/>
    <w:pPr>
      <w:spacing w:line="480" w:lineRule="auto"/>
      <w:ind w:firstLine="0"/>
      <w:jc w:val="center"/>
      <w:outlineLvl w:val="0"/>
    </w:pPr>
    <w:rPr>
      <w:rFonts w:eastAsia="Times New Roman" w:cs="Times New Roman"/>
      <w:b/>
      <w:bCs/>
      <w:kern w:val="28"/>
      <w:sz w:val="28"/>
      <w:szCs w:val="32"/>
    </w:rPr>
  </w:style>
  <w:style w:type="character" w:customStyle="1" w:styleId="KonuBalChar">
    <w:name w:val="Konu Başlığı Char"/>
    <w:basedOn w:val="VarsaylanParagrafYazTipi"/>
    <w:link w:val="KonuBal"/>
    <w:rsid w:val="00C346AA"/>
    <w:rPr>
      <w:rFonts w:ascii="Times New Roman" w:eastAsia="Times New Roman" w:hAnsi="Times New Roman" w:cs="Times New Roman"/>
      <w:b/>
      <w:bCs/>
      <w:kern w:val="28"/>
      <w:sz w:val="28"/>
      <w:szCs w:val="32"/>
    </w:rPr>
  </w:style>
  <w:style w:type="character" w:customStyle="1" w:styleId="Balk7Char">
    <w:name w:val="Başlık 7 Char"/>
    <w:basedOn w:val="VarsaylanParagrafYazTipi"/>
    <w:link w:val="Balk7"/>
    <w:uiPriority w:val="9"/>
    <w:semiHidden/>
    <w:rsid w:val="00596E0F"/>
    <w:rPr>
      <w:rFonts w:asciiTheme="majorHAnsi" w:eastAsiaTheme="majorEastAsia" w:hAnsiTheme="majorHAnsi" w:cstheme="majorBidi"/>
      <w:i/>
      <w:iCs/>
      <w:color w:val="404040" w:themeColor="text1" w:themeTint="BF"/>
      <w:sz w:val="24"/>
    </w:rPr>
  </w:style>
  <w:style w:type="character" w:styleId="HafifVurgulama">
    <w:name w:val="Subtle Emphasis"/>
    <w:aliases w:val="şekiller"/>
    <w:basedOn w:val="VarsaylanParagrafYazTipi"/>
    <w:uiPriority w:val="19"/>
    <w:rsid w:val="00342505"/>
  </w:style>
  <w:style w:type="character" w:styleId="Vurgu">
    <w:name w:val="Emphasis"/>
    <w:aliases w:val="tablolar"/>
    <w:basedOn w:val="VarsaylanParagrafYazTipi"/>
    <w:uiPriority w:val="20"/>
    <w:qFormat/>
    <w:rsid w:val="00DC02CA"/>
    <w:rPr>
      <w:rFonts w:ascii="Times New Roman" w:hAnsi="Times New Roman"/>
      <w:i w:val="0"/>
      <w:iCs/>
      <w:sz w:val="24"/>
    </w:rPr>
  </w:style>
  <w:style w:type="paragraph" w:styleId="TBal">
    <w:name w:val="TOC Heading"/>
    <w:basedOn w:val="Balk1"/>
    <w:next w:val="Normal"/>
    <w:uiPriority w:val="39"/>
    <w:unhideWhenUsed/>
    <w:qFormat/>
    <w:rsid w:val="00DC02CA"/>
    <w:pPr>
      <w:spacing w:before="480" w:line="276" w:lineRule="auto"/>
      <w:ind w:firstLine="0"/>
      <w:jc w:val="left"/>
      <w:outlineLvl w:val="9"/>
    </w:pPr>
    <w:rPr>
      <w:rFonts w:asciiTheme="majorHAnsi" w:hAnsiTheme="majorHAnsi"/>
      <w:color w:val="365F91" w:themeColor="accent1" w:themeShade="BF"/>
      <w:lang w:eastAsia="tr-TR"/>
    </w:rPr>
  </w:style>
  <w:style w:type="character" w:customStyle="1" w:styleId="Balk8Char">
    <w:name w:val="Başlık 8 Char"/>
    <w:basedOn w:val="VarsaylanParagrafYazTipi"/>
    <w:link w:val="Balk8"/>
    <w:uiPriority w:val="9"/>
    <w:semiHidden/>
    <w:rsid w:val="00A17242"/>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A17242"/>
    <w:rPr>
      <w:rFonts w:asciiTheme="majorHAnsi" w:eastAsiaTheme="majorEastAsia" w:hAnsiTheme="majorHAnsi" w:cstheme="majorBidi"/>
      <w:i/>
      <w:iCs/>
      <w:color w:val="404040" w:themeColor="text1" w:themeTint="BF"/>
      <w:sz w:val="20"/>
      <w:szCs w:val="20"/>
    </w:rPr>
  </w:style>
  <w:style w:type="paragraph" w:styleId="HTMLncedenBiimlendirilmi">
    <w:name w:val="HTML Preformatted"/>
    <w:basedOn w:val="Normal"/>
    <w:link w:val="HTMLncedenBiimlendirilmiChar"/>
    <w:uiPriority w:val="99"/>
    <w:unhideWhenUsed/>
    <w:rsid w:val="006F5240"/>
    <w:pPr>
      <w:spacing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rsid w:val="006F5240"/>
    <w:rPr>
      <w:rFonts w:ascii="Consolas" w:hAnsi="Consolas"/>
      <w:sz w:val="20"/>
      <w:szCs w:val="20"/>
    </w:rPr>
  </w:style>
  <w:style w:type="paragraph" w:customStyle="1" w:styleId="Default">
    <w:name w:val="Default"/>
    <w:rsid w:val="00870AA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oKlavuzuAk1">
    <w:name w:val="Tablo Kılavuzu Açık1"/>
    <w:basedOn w:val="NormalTablo"/>
    <w:uiPriority w:val="40"/>
    <w:rsid w:val="004C5F3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eTablo6Renkli1">
    <w:name w:val="Liste Tablo 6 Renkli1"/>
    <w:basedOn w:val="NormalTablo"/>
    <w:uiPriority w:val="51"/>
    <w:rsid w:val="000600F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Gvdemetni2">
    <w:name w:val="Gövde metni (2)_"/>
    <w:basedOn w:val="VarsaylanParagrafYazTipi"/>
    <w:link w:val="Gvdemetni20"/>
    <w:rsid w:val="00787195"/>
    <w:rPr>
      <w:rFonts w:ascii="Times New Roman" w:eastAsia="Times New Roman" w:hAnsi="Times New Roman" w:cs="Times New Roman"/>
      <w:sz w:val="20"/>
      <w:szCs w:val="20"/>
      <w:shd w:val="clear" w:color="auto" w:fill="FFFFFF"/>
    </w:rPr>
  </w:style>
  <w:style w:type="paragraph" w:customStyle="1" w:styleId="Gvdemetni20">
    <w:name w:val="Gövde metni (2)"/>
    <w:basedOn w:val="Normal"/>
    <w:link w:val="Gvdemetni2"/>
    <w:rsid w:val="00787195"/>
    <w:pPr>
      <w:widowControl w:val="0"/>
      <w:shd w:val="clear" w:color="auto" w:fill="FFFFFF"/>
      <w:spacing w:before="240" w:after="240" w:line="0" w:lineRule="atLeast"/>
      <w:ind w:firstLine="0"/>
      <w:jc w:val="center"/>
    </w:pPr>
    <w:rPr>
      <w:rFonts w:eastAsia="Times New Roman" w:cs="Times New Roman"/>
      <w:sz w:val="20"/>
      <w:szCs w:val="20"/>
    </w:rPr>
  </w:style>
  <w:style w:type="character" w:customStyle="1" w:styleId="Gvdemetni26pt">
    <w:name w:val="Gövde metni (2) + 6 pt"/>
    <w:basedOn w:val="Gvdemetni2"/>
    <w:rsid w:val="00F17305"/>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tr-TR" w:eastAsia="tr-TR" w:bidi="tr-TR"/>
    </w:rPr>
  </w:style>
  <w:style w:type="character" w:customStyle="1" w:styleId="Gvdemetni2Kaln">
    <w:name w:val="Gövde metni (2) + Kalın"/>
    <w:basedOn w:val="Gvdemetni2"/>
    <w:rsid w:val="00A867A6"/>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6">
    <w:name w:val="Gövde metni (6)_"/>
    <w:basedOn w:val="VarsaylanParagrafYazTipi"/>
    <w:link w:val="Gvdemetni60"/>
    <w:rsid w:val="00586A68"/>
    <w:rPr>
      <w:rFonts w:ascii="Times New Roman" w:eastAsia="Times New Roman" w:hAnsi="Times New Roman" w:cs="Times New Roman"/>
      <w:sz w:val="19"/>
      <w:szCs w:val="19"/>
      <w:shd w:val="clear" w:color="auto" w:fill="FFFFFF"/>
    </w:rPr>
  </w:style>
  <w:style w:type="paragraph" w:customStyle="1" w:styleId="Gvdemetni60">
    <w:name w:val="Gövde metni (6)"/>
    <w:basedOn w:val="Normal"/>
    <w:link w:val="Gvdemetni6"/>
    <w:rsid w:val="00586A68"/>
    <w:pPr>
      <w:widowControl w:val="0"/>
      <w:shd w:val="clear" w:color="auto" w:fill="FFFFFF"/>
      <w:spacing w:line="216" w:lineRule="exact"/>
      <w:ind w:hanging="400"/>
    </w:pPr>
    <w:rPr>
      <w:rFonts w:eastAsia="Times New Roman" w:cs="Times New Roman"/>
      <w:sz w:val="19"/>
      <w:szCs w:val="19"/>
    </w:rPr>
  </w:style>
  <w:style w:type="paragraph" w:styleId="Dzeltme">
    <w:name w:val="Revision"/>
    <w:hidden/>
    <w:uiPriority w:val="99"/>
    <w:semiHidden/>
    <w:rsid w:val="00AB54FC"/>
    <w:pPr>
      <w:spacing w:after="0" w:line="240" w:lineRule="auto"/>
    </w:pPr>
    <w:rPr>
      <w:rFonts w:ascii="Times New Roman" w:hAnsi="Times New Roman"/>
      <w:sz w:val="24"/>
    </w:rPr>
  </w:style>
  <w:style w:type="character" w:customStyle="1" w:styleId="Gvdemetni2FranklinGothicHeavytalik">
    <w:name w:val="Gövde metni (2) + Franklin Gothic Heavy;İtalik"/>
    <w:basedOn w:val="Gvdemetni2"/>
    <w:rsid w:val="00E12E07"/>
    <w:rPr>
      <w:rFonts w:ascii="Franklin Gothic Heavy" w:eastAsia="Franklin Gothic Heavy" w:hAnsi="Franklin Gothic Heavy" w:cs="Franklin Gothic Heavy"/>
      <w:b/>
      <w:bCs/>
      <w:i/>
      <w:iCs/>
      <w:smallCaps w:val="0"/>
      <w:strike w:val="0"/>
      <w:color w:val="000000"/>
      <w:spacing w:val="0"/>
      <w:w w:val="100"/>
      <w:position w:val="0"/>
      <w:sz w:val="22"/>
      <w:szCs w:val="22"/>
      <w:u w:val="none"/>
      <w:shd w:val="clear" w:color="auto" w:fill="FFFFFF"/>
      <w:lang w:val="tr-TR" w:eastAsia="tr-TR" w:bidi="tr-TR"/>
    </w:rPr>
  </w:style>
  <w:style w:type="character" w:customStyle="1" w:styleId="TabloyazsKaln">
    <w:name w:val="Tablo yazısı + Kalın"/>
    <w:basedOn w:val="VarsaylanParagrafYazTipi"/>
    <w:rsid w:val="00E12E07"/>
    <w:rPr>
      <w:rFonts w:ascii="Times New Roman" w:eastAsia="Times New Roman" w:hAnsi="Times New Roman" w:cs="Times New Roman"/>
      <w:b/>
      <w:bCs/>
      <w:i w:val="0"/>
      <w:iCs w:val="0"/>
      <w:smallCaps w:val="0"/>
      <w:strike w:val="0"/>
      <w:color w:val="000000"/>
      <w:spacing w:val="0"/>
      <w:w w:val="100"/>
      <w:position w:val="0"/>
      <w:sz w:val="22"/>
      <w:szCs w:val="22"/>
      <w:u w:val="none"/>
      <w:lang w:val="tr-TR" w:eastAsia="tr-TR" w:bidi="tr-TR"/>
    </w:rPr>
  </w:style>
  <w:style w:type="character" w:customStyle="1" w:styleId="Tabloyazs">
    <w:name w:val="Tablo yazısı_"/>
    <w:basedOn w:val="VarsaylanParagrafYazTipi"/>
    <w:link w:val="Tabloyazs0"/>
    <w:rsid w:val="00E12E07"/>
    <w:rPr>
      <w:rFonts w:ascii="Times New Roman" w:eastAsia="Times New Roman" w:hAnsi="Times New Roman" w:cs="Times New Roman"/>
      <w:shd w:val="clear" w:color="auto" w:fill="FFFFFF"/>
    </w:rPr>
  </w:style>
  <w:style w:type="paragraph" w:customStyle="1" w:styleId="Tabloyazs0">
    <w:name w:val="Tablo yazısı"/>
    <w:basedOn w:val="Normal"/>
    <w:link w:val="Tabloyazs"/>
    <w:rsid w:val="00E12E07"/>
    <w:pPr>
      <w:widowControl w:val="0"/>
      <w:shd w:val="clear" w:color="auto" w:fill="FFFFFF"/>
      <w:spacing w:line="0" w:lineRule="atLeast"/>
      <w:ind w:firstLine="0"/>
      <w:jc w:val="left"/>
    </w:pPr>
    <w:rPr>
      <w:rFonts w:eastAsia="Times New Roman" w:cs="Times New Roman"/>
      <w:sz w:val="22"/>
    </w:rPr>
  </w:style>
  <w:style w:type="paragraph" w:customStyle="1" w:styleId="Pa6">
    <w:name w:val="Pa6"/>
    <w:basedOn w:val="Default"/>
    <w:next w:val="Default"/>
    <w:uiPriority w:val="99"/>
    <w:rsid w:val="00091A1E"/>
    <w:pPr>
      <w:spacing w:line="241" w:lineRule="atLeast"/>
    </w:pPr>
    <w:rPr>
      <w:rFonts w:ascii="Arial" w:hAnsi="Arial" w:cs="Arial"/>
      <w:color w:val="auto"/>
    </w:rPr>
  </w:style>
  <w:style w:type="character" w:customStyle="1" w:styleId="A10">
    <w:name w:val="A10"/>
    <w:uiPriority w:val="99"/>
    <w:rsid w:val="00091A1E"/>
    <w:rPr>
      <w:color w:val="000000"/>
      <w:sz w:val="19"/>
      <w:szCs w:val="19"/>
    </w:rPr>
  </w:style>
  <w:style w:type="character" w:styleId="AklamaBavurusu">
    <w:name w:val="annotation reference"/>
    <w:basedOn w:val="VarsaylanParagrafYazTipi"/>
    <w:uiPriority w:val="99"/>
    <w:semiHidden/>
    <w:unhideWhenUsed/>
    <w:rsid w:val="00523FAB"/>
    <w:rPr>
      <w:sz w:val="16"/>
      <w:szCs w:val="16"/>
    </w:rPr>
  </w:style>
  <w:style w:type="table" w:customStyle="1" w:styleId="ListeTablo6Renkli2">
    <w:name w:val="Liste Tablo 6 Renkli2"/>
    <w:basedOn w:val="NormalTablo"/>
    <w:next w:val="ListeTablo6Renkli3"/>
    <w:uiPriority w:val="51"/>
    <w:rsid w:val="006E5E6F"/>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3">
    <w:name w:val="Liste Tablo 6 Renkli3"/>
    <w:basedOn w:val="NormalTablo"/>
    <w:uiPriority w:val="51"/>
    <w:rsid w:val="006E5E6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6Renkli30">
    <w:name w:val="Liste Tablo 6 Renkli3"/>
    <w:basedOn w:val="NormalTablo"/>
    <w:next w:val="ListeTablo6Renkli3"/>
    <w:uiPriority w:val="51"/>
    <w:rsid w:val="006E5E6F"/>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4">
    <w:name w:val="Liste Tablo 6 Renkli4"/>
    <w:basedOn w:val="NormalTablo"/>
    <w:next w:val="ListeTablo6Renkli3"/>
    <w:uiPriority w:val="51"/>
    <w:rsid w:val="00B4425D"/>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5">
    <w:name w:val="Liste Tablo 6 Renkli5"/>
    <w:basedOn w:val="NormalTablo"/>
    <w:next w:val="ListeTablo6Renkli3"/>
    <w:uiPriority w:val="51"/>
    <w:rsid w:val="00B4425D"/>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6">
    <w:name w:val="Liste Tablo 6 Renkli6"/>
    <w:basedOn w:val="NormalTablo"/>
    <w:next w:val="ListeTablo6Renkli3"/>
    <w:uiPriority w:val="51"/>
    <w:rsid w:val="00771AE5"/>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7">
    <w:name w:val="Liste Tablo 6 Renkli7"/>
    <w:basedOn w:val="NormalTablo"/>
    <w:next w:val="ListeTablo6Renkli3"/>
    <w:uiPriority w:val="51"/>
    <w:rsid w:val="00771AE5"/>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zmlenmeyenBahsetme1">
    <w:name w:val="Çözümlenmeyen Bahsetme1"/>
    <w:basedOn w:val="VarsaylanParagrafYazTipi"/>
    <w:uiPriority w:val="99"/>
    <w:semiHidden/>
    <w:unhideWhenUsed/>
    <w:rsid w:val="00150A10"/>
    <w:rPr>
      <w:color w:val="605E5C"/>
      <w:shd w:val="clear" w:color="auto" w:fill="E1DFDD"/>
    </w:rPr>
  </w:style>
  <w:style w:type="numbering" w:customStyle="1" w:styleId="ListeYok1">
    <w:name w:val="Liste Yok1"/>
    <w:next w:val="ListeYok"/>
    <w:uiPriority w:val="99"/>
    <w:semiHidden/>
    <w:unhideWhenUsed/>
    <w:rsid w:val="002D68CA"/>
  </w:style>
  <w:style w:type="character" w:customStyle="1" w:styleId="apple-converted-space">
    <w:name w:val="apple-converted-space"/>
    <w:basedOn w:val="VarsaylanParagrafYazTipi"/>
    <w:rsid w:val="002D68CA"/>
  </w:style>
  <w:style w:type="character" w:customStyle="1" w:styleId="metinbold3">
    <w:name w:val="metinbold3"/>
    <w:basedOn w:val="VarsaylanParagrafYazTipi"/>
    <w:rsid w:val="002D68CA"/>
  </w:style>
  <w:style w:type="character" w:customStyle="1" w:styleId="Gvdemetni6KalnDeil">
    <w:name w:val="Gövde metni (6) + Kalın Değil"/>
    <w:basedOn w:val="Gvdemetni6"/>
    <w:rsid w:val="002D68CA"/>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size-xl">
    <w:name w:val="size-xl"/>
    <w:rsid w:val="002D68CA"/>
  </w:style>
  <w:style w:type="character" w:styleId="Gl">
    <w:name w:val="Strong"/>
    <w:basedOn w:val="VarsaylanParagrafYazTipi"/>
    <w:uiPriority w:val="22"/>
    <w:qFormat/>
    <w:rsid w:val="002D68CA"/>
    <w:rPr>
      <w:b/>
      <w:bCs/>
    </w:rPr>
  </w:style>
  <w:style w:type="character" w:customStyle="1" w:styleId="Gvdemetni9">
    <w:name w:val="Gövde metni (9)_"/>
    <w:basedOn w:val="VarsaylanParagrafYazTipi"/>
    <w:link w:val="Gvdemetni90"/>
    <w:rsid w:val="002D68CA"/>
    <w:rPr>
      <w:rFonts w:ascii="Times New Roman" w:eastAsia="Times New Roman" w:hAnsi="Times New Roman" w:cs="Times New Roman"/>
      <w:b/>
      <w:bCs/>
      <w:sz w:val="14"/>
      <w:szCs w:val="14"/>
      <w:shd w:val="clear" w:color="auto" w:fill="FFFFFF"/>
    </w:rPr>
  </w:style>
  <w:style w:type="character" w:customStyle="1" w:styleId="Gvdemetni975ptKalnDeil">
    <w:name w:val="Gövde metni (9) + 7;5 pt;Kalın Değil"/>
    <w:basedOn w:val="Gvdemetni9"/>
    <w:rsid w:val="002D68CA"/>
    <w:rPr>
      <w:rFonts w:ascii="Times New Roman" w:eastAsia="Times New Roman" w:hAnsi="Times New Roman" w:cs="Times New Roman"/>
      <w:b/>
      <w:bCs/>
      <w:color w:val="000000"/>
      <w:spacing w:val="0"/>
      <w:w w:val="100"/>
      <w:position w:val="0"/>
      <w:sz w:val="15"/>
      <w:szCs w:val="15"/>
      <w:shd w:val="clear" w:color="auto" w:fill="FFFFFF"/>
      <w:lang w:val="tr-TR" w:eastAsia="tr-TR" w:bidi="tr-TR"/>
    </w:rPr>
  </w:style>
  <w:style w:type="paragraph" w:customStyle="1" w:styleId="Gvdemetni90">
    <w:name w:val="Gövde metni (9)"/>
    <w:basedOn w:val="Normal"/>
    <w:link w:val="Gvdemetni9"/>
    <w:rsid w:val="002D68CA"/>
    <w:pPr>
      <w:widowControl w:val="0"/>
      <w:shd w:val="clear" w:color="auto" w:fill="FFFFFF"/>
      <w:spacing w:line="197" w:lineRule="exact"/>
      <w:ind w:hanging="280"/>
    </w:pPr>
    <w:rPr>
      <w:rFonts w:eastAsia="Times New Roman" w:cs="Times New Roman"/>
      <w:b/>
      <w:bCs/>
      <w:sz w:val="14"/>
      <w:szCs w:val="14"/>
    </w:rPr>
  </w:style>
  <w:style w:type="character" w:customStyle="1" w:styleId="element-citation">
    <w:name w:val="element-citation"/>
    <w:basedOn w:val="VarsaylanParagrafYazTipi"/>
    <w:rsid w:val="002D68CA"/>
  </w:style>
  <w:style w:type="character" w:customStyle="1" w:styleId="ref-journal">
    <w:name w:val="ref-journal"/>
    <w:basedOn w:val="VarsaylanParagrafYazTipi"/>
    <w:rsid w:val="002D68CA"/>
  </w:style>
  <w:style w:type="character" w:customStyle="1" w:styleId="ref-vol">
    <w:name w:val="ref-vol"/>
    <w:basedOn w:val="VarsaylanParagrafYazTipi"/>
    <w:rsid w:val="002D68CA"/>
  </w:style>
  <w:style w:type="character" w:customStyle="1" w:styleId="highlight">
    <w:name w:val="highlight"/>
    <w:basedOn w:val="VarsaylanParagrafYazTipi"/>
    <w:rsid w:val="002D68CA"/>
  </w:style>
  <w:style w:type="character" w:customStyle="1" w:styleId="zlenenKpr1">
    <w:name w:val="İzlenen Köprü1"/>
    <w:basedOn w:val="VarsaylanParagrafYazTipi"/>
    <w:uiPriority w:val="99"/>
    <w:semiHidden/>
    <w:unhideWhenUsed/>
    <w:rsid w:val="002D68CA"/>
    <w:rPr>
      <w:color w:val="954F72"/>
      <w:u w:val="single"/>
    </w:rPr>
  </w:style>
  <w:style w:type="character" w:styleId="zlenenKpr">
    <w:name w:val="FollowedHyperlink"/>
    <w:basedOn w:val="VarsaylanParagrafYazTipi"/>
    <w:uiPriority w:val="99"/>
    <w:semiHidden/>
    <w:unhideWhenUsed/>
    <w:rsid w:val="002D68CA"/>
    <w:rPr>
      <w:color w:val="800080" w:themeColor="followedHyperlink"/>
      <w:u w:val="single"/>
    </w:rPr>
  </w:style>
  <w:style w:type="character" w:customStyle="1" w:styleId="zmlenmeyenBahsetme2">
    <w:name w:val="Çözümlenmeyen Bahsetme2"/>
    <w:basedOn w:val="VarsaylanParagrafYazTipi"/>
    <w:uiPriority w:val="99"/>
    <w:semiHidden/>
    <w:unhideWhenUsed/>
    <w:rsid w:val="008347FC"/>
    <w:rPr>
      <w:color w:val="605E5C"/>
      <w:shd w:val="clear" w:color="auto" w:fill="E1DFDD"/>
    </w:rPr>
  </w:style>
  <w:style w:type="character" w:customStyle="1" w:styleId="zmlenmeyenBahsetme3">
    <w:name w:val="Çözümlenmeyen Bahsetme3"/>
    <w:basedOn w:val="VarsaylanParagrafYazTipi"/>
    <w:uiPriority w:val="99"/>
    <w:semiHidden/>
    <w:unhideWhenUsed/>
    <w:rsid w:val="00057386"/>
    <w:rPr>
      <w:color w:val="605E5C"/>
      <w:shd w:val="clear" w:color="auto" w:fill="E1DFDD"/>
    </w:rPr>
  </w:style>
  <w:style w:type="paragraph" w:styleId="AklamaMetni">
    <w:name w:val="annotation text"/>
    <w:basedOn w:val="Normal"/>
    <w:link w:val="AklamaMetniChar"/>
    <w:uiPriority w:val="99"/>
    <w:unhideWhenUsed/>
    <w:rsid w:val="004557D9"/>
    <w:pPr>
      <w:spacing w:line="240" w:lineRule="auto"/>
      <w:ind w:firstLine="0"/>
      <w:jc w:val="left"/>
    </w:pPr>
    <w:rPr>
      <w:rFonts w:eastAsia="Times New Roman" w:cs="Times New Roman"/>
      <w:sz w:val="20"/>
      <w:szCs w:val="20"/>
      <w:lang w:eastAsia="tr-TR"/>
    </w:rPr>
  </w:style>
  <w:style w:type="character" w:customStyle="1" w:styleId="AklamaMetniChar">
    <w:name w:val="Açıklama Metni Char"/>
    <w:basedOn w:val="VarsaylanParagrafYazTipi"/>
    <w:link w:val="AklamaMetni"/>
    <w:uiPriority w:val="99"/>
    <w:rsid w:val="004557D9"/>
    <w:rPr>
      <w:rFonts w:ascii="Times New Roman" w:eastAsia="Times New Roman" w:hAnsi="Times New Roman" w:cs="Times New Roman"/>
      <w:sz w:val="20"/>
      <w:szCs w:val="20"/>
      <w:lang w:eastAsia="tr-TR"/>
    </w:rPr>
  </w:style>
  <w:style w:type="table" w:styleId="AkGlgeleme">
    <w:name w:val="Light Shading"/>
    <w:basedOn w:val="NormalTablo"/>
    <w:uiPriority w:val="60"/>
    <w:rsid w:val="00BB76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zmlenmeyenBahsetme">
    <w:name w:val="Unresolved Mention"/>
    <w:basedOn w:val="VarsaylanParagrafYazTipi"/>
    <w:uiPriority w:val="99"/>
    <w:semiHidden/>
    <w:unhideWhenUsed/>
    <w:rsid w:val="001C7CA5"/>
    <w:rPr>
      <w:color w:val="605E5C"/>
      <w:shd w:val="clear" w:color="auto" w:fill="E1DFDD"/>
    </w:rPr>
  </w:style>
  <w:style w:type="paragraph" w:styleId="ResimYazs">
    <w:name w:val="caption"/>
    <w:basedOn w:val="Normal"/>
    <w:next w:val="Normal"/>
    <w:uiPriority w:val="35"/>
    <w:unhideWhenUsed/>
    <w:qFormat/>
    <w:rsid w:val="00616B0C"/>
    <w:pPr>
      <w:spacing w:after="200" w:line="240" w:lineRule="auto"/>
    </w:pPr>
    <w:rPr>
      <w:i/>
      <w:iCs/>
      <w:color w:val="1F497D" w:themeColor="text2"/>
      <w:sz w:val="18"/>
      <w:szCs w:val="18"/>
    </w:rPr>
  </w:style>
  <w:style w:type="character" w:customStyle="1" w:styleId="given-name">
    <w:name w:val="given-name"/>
    <w:basedOn w:val="VarsaylanParagrafYazTipi"/>
    <w:rsid w:val="00885B21"/>
  </w:style>
  <w:style w:type="character" w:customStyle="1" w:styleId="text">
    <w:name w:val="text"/>
    <w:basedOn w:val="VarsaylanParagrafYazTipi"/>
    <w:rsid w:val="00885B21"/>
  </w:style>
  <w:style w:type="character" w:customStyle="1" w:styleId="authors-list-item">
    <w:name w:val="authors-list-item"/>
    <w:basedOn w:val="VarsaylanParagrafYazTipi"/>
    <w:rsid w:val="00F15E24"/>
  </w:style>
  <w:style w:type="character" w:customStyle="1" w:styleId="comma">
    <w:name w:val="comma"/>
    <w:basedOn w:val="VarsaylanParagrafYazTipi"/>
    <w:rsid w:val="00F15E24"/>
  </w:style>
  <w:style w:type="character" w:customStyle="1" w:styleId="anchor-text">
    <w:name w:val="anchor-text"/>
    <w:basedOn w:val="VarsaylanParagrafYazTipi"/>
    <w:rsid w:val="00440BC7"/>
  </w:style>
  <w:style w:type="paragraph" w:styleId="NormalWeb">
    <w:name w:val="Normal (Web)"/>
    <w:basedOn w:val="Normal"/>
    <w:uiPriority w:val="99"/>
    <w:semiHidden/>
    <w:unhideWhenUsed/>
    <w:rsid w:val="0022001B"/>
    <w:pPr>
      <w:spacing w:before="100" w:beforeAutospacing="1" w:after="100" w:afterAutospacing="1" w:line="240" w:lineRule="auto"/>
      <w:ind w:firstLine="0"/>
      <w:jc w:val="left"/>
    </w:pPr>
    <w:rPr>
      <w:rFonts w:eastAsia="Times New Roman" w:cs="Times New Roman"/>
      <w:szCs w:val="24"/>
      <w:lang w:eastAsia="tr-TR"/>
    </w:rPr>
  </w:style>
  <w:style w:type="paragraph" w:styleId="z-Formunst">
    <w:name w:val="HTML Top of Form"/>
    <w:basedOn w:val="Normal"/>
    <w:next w:val="Normal"/>
    <w:link w:val="z-FormunstChar"/>
    <w:hidden/>
    <w:uiPriority w:val="99"/>
    <w:semiHidden/>
    <w:unhideWhenUsed/>
    <w:rsid w:val="006C0AA2"/>
    <w:pPr>
      <w:pBdr>
        <w:bottom w:val="single" w:sz="6" w:space="1" w:color="auto"/>
      </w:pBdr>
      <w:spacing w:line="240" w:lineRule="auto"/>
      <w:ind w:firstLine="0"/>
      <w:jc w:val="center"/>
    </w:pPr>
    <w:rPr>
      <w:rFonts w:ascii="Arial" w:eastAsia="Times New Roman" w:hAnsi="Arial" w:cs="Arial"/>
      <w:vanish/>
      <w:sz w:val="16"/>
      <w:szCs w:val="16"/>
      <w:lang w:eastAsia="tr-TR"/>
    </w:rPr>
  </w:style>
  <w:style w:type="character" w:customStyle="1" w:styleId="z-FormunstChar">
    <w:name w:val="z-Formun Üstü Char"/>
    <w:basedOn w:val="VarsaylanParagrafYazTipi"/>
    <w:link w:val="z-Formunst"/>
    <w:uiPriority w:val="99"/>
    <w:semiHidden/>
    <w:rsid w:val="006C0AA2"/>
    <w:rPr>
      <w:rFonts w:ascii="Arial" w:eastAsia="Times New Roman" w:hAnsi="Arial" w:cs="Arial"/>
      <w:vanish/>
      <w:sz w:val="16"/>
      <w:szCs w:val="16"/>
      <w:lang w:eastAsia="tr-TR"/>
    </w:rPr>
  </w:style>
  <w:style w:type="paragraph" w:styleId="z-FormunAlt">
    <w:name w:val="HTML Bottom of Form"/>
    <w:basedOn w:val="Normal"/>
    <w:next w:val="Normal"/>
    <w:link w:val="z-FormunAltChar"/>
    <w:hidden/>
    <w:uiPriority w:val="99"/>
    <w:semiHidden/>
    <w:unhideWhenUsed/>
    <w:rsid w:val="006C0AA2"/>
    <w:pPr>
      <w:pBdr>
        <w:top w:val="single" w:sz="6" w:space="1" w:color="auto"/>
      </w:pBdr>
      <w:spacing w:line="240" w:lineRule="auto"/>
      <w:ind w:firstLine="0"/>
      <w:jc w:val="center"/>
    </w:pPr>
    <w:rPr>
      <w:rFonts w:ascii="Arial" w:eastAsia="Times New Roman" w:hAnsi="Arial" w:cs="Arial"/>
      <w:vanish/>
      <w:sz w:val="16"/>
      <w:szCs w:val="16"/>
      <w:lang w:eastAsia="tr-TR"/>
    </w:rPr>
  </w:style>
  <w:style w:type="character" w:customStyle="1" w:styleId="z-FormunAltChar">
    <w:name w:val="z-Formun Altı Char"/>
    <w:basedOn w:val="VarsaylanParagrafYazTipi"/>
    <w:link w:val="z-FormunAlt"/>
    <w:uiPriority w:val="99"/>
    <w:semiHidden/>
    <w:rsid w:val="006C0AA2"/>
    <w:rPr>
      <w:rFonts w:ascii="Arial" w:eastAsia="Times New Roman" w:hAnsi="Arial" w:cs="Arial"/>
      <w:vanish/>
      <w:sz w:val="16"/>
      <w:szCs w:val="1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032796">
      <w:bodyDiv w:val="1"/>
      <w:marLeft w:val="0"/>
      <w:marRight w:val="0"/>
      <w:marTop w:val="0"/>
      <w:marBottom w:val="0"/>
      <w:divBdr>
        <w:top w:val="none" w:sz="0" w:space="0" w:color="auto"/>
        <w:left w:val="none" w:sz="0" w:space="0" w:color="auto"/>
        <w:bottom w:val="none" w:sz="0" w:space="0" w:color="auto"/>
        <w:right w:val="none" w:sz="0" w:space="0" w:color="auto"/>
      </w:divBdr>
    </w:div>
    <w:div w:id="90443260">
      <w:bodyDiv w:val="1"/>
      <w:marLeft w:val="0"/>
      <w:marRight w:val="0"/>
      <w:marTop w:val="0"/>
      <w:marBottom w:val="0"/>
      <w:divBdr>
        <w:top w:val="none" w:sz="0" w:space="0" w:color="auto"/>
        <w:left w:val="none" w:sz="0" w:space="0" w:color="auto"/>
        <w:bottom w:val="none" w:sz="0" w:space="0" w:color="auto"/>
        <w:right w:val="none" w:sz="0" w:space="0" w:color="auto"/>
      </w:divBdr>
    </w:div>
    <w:div w:id="107167332">
      <w:bodyDiv w:val="1"/>
      <w:marLeft w:val="0"/>
      <w:marRight w:val="0"/>
      <w:marTop w:val="0"/>
      <w:marBottom w:val="0"/>
      <w:divBdr>
        <w:top w:val="none" w:sz="0" w:space="0" w:color="auto"/>
        <w:left w:val="none" w:sz="0" w:space="0" w:color="auto"/>
        <w:bottom w:val="none" w:sz="0" w:space="0" w:color="auto"/>
        <w:right w:val="none" w:sz="0" w:space="0" w:color="auto"/>
      </w:divBdr>
    </w:div>
    <w:div w:id="120609196">
      <w:bodyDiv w:val="1"/>
      <w:marLeft w:val="0"/>
      <w:marRight w:val="0"/>
      <w:marTop w:val="0"/>
      <w:marBottom w:val="0"/>
      <w:divBdr>
        <w:top w:val="none" w:sz="0" w:space="0" w:color="auto"/>
        <w:left w:val="none" w:sz="0" w:space="0" w:color="auto"/>
        <w:bottom w:val="none" w:sz="0" w:space="0" w:color="auto"/>
        <w:right w:val="none" w:sz="0" w:space="0" w:color="auto"/>
      </w:divBdr>
    </w:div>
    <w:div w:id="156923228">
      <w:bodyDiv w:val="1"/>
      <w:marLeft w:val="0"/>
      <w:marRight w:val="0"/>
      <w:marTop w:val="0"/>
      <w:marBottom w:val="0"/>
      <w:divBdr>
        <w:top w:val="none" w:sz="0" w:space="0" w:color="auto"/>
        <w:left w:val="none" w:sz="0" w:space="0" w:color="auto"/>
        <w:bottom w:val="none" w:sz="0" w:space="0" w:color="auto"/>
        <w:right w:val="none" w:sz="0" w:space="0" w:color="auto"/>
      </w:divBdr>
    </w:div>
    <w:div w:id="192152167">
      <w:bodyDiv w:val="1"/>
      <w:marLeft w:val="0"/>
      <w:marRight w:val="0"/>
      <w:marTop w:val="0"/>
      <w:marBottom w:val="0"/>
      <w:divBdr>
        <w:top w:val="none" w:sz="0" w:space="0" w:color="auto"/>
        <w:left w:val="none" w:sz="0" w:space="0" w:color="auto"/>
        <w:bottom w:val="none" w:sz="0" w:space="0" w:color="auto"/>
        <w:right w:val="none" w:sz="0" w:space="0" w:color="auto"/>
      </w:divBdr>
    </w:div>
    <w:div w:id="210308671">
      <w:bodyDiv w:val="1"/>
      <w:marLeft w:val="0"/>
      <w:marRight w:val="0"/>
      <w:marTop w:val="0"/>
      <w:marBottom w:val="0"/>
      <w:divBdr>
        <w:top w:val="none" w:sz="0" w:space="0" w:color="auto"/>
        <w:left w:val="none" w:sz="0" w:space="0" w:color="auto"/>
        <w:bottom w:val="none" w:sz="0" w:space="0" w:color="auto"/>
        <w:right w:val="none" w:sz="0" w:space="0" w:color="auto"/>
      </w:divBdr>
    </w:div>
    <w:div w:id="216822052">
      <w:bodyDiv w:val="1"/>
      <w:marLeft w:val="0"/>
      <w:marRight w:val="0"/>
      <w:marTop w:val="0"/>
      <w:marBottom w:val="0"/>
      <w:divBdr>
        <w:top w:val="none" w:sz="0" w:space="0" w:color="auto"/>
        <w:left w:val="none" w:sz="0" w:space="0" w:color="auto"/>
        <w:bottom w:val="none" w:sz="0" w:space="0" w:color="auto"/>
        <w:right w:val="none" w:sz="0" w:space="0" w:color="auto"/>
      </w:divBdr>
      <w:divsChild>
        <w:div w:id="1977026968">
          <w:marLeft w:val="0"/>
          <w:marRight w:val="0"/>
          <w:marTop w:val="0"/>
          <w:marBottom w:val="0"/>
          <w:divBdr>
            <w:top w:val="none" w:sz="0" w:space="0" w:color="auto"/>
            <w:left w:val="none" w:sz="0" w:space="0" w:color="auto"/>
            <w:bottom w:val="none" w:sz="0" w:space="0" w:color="auto"/>
            <w:right w:val="none" w:sz="0" w:space="0" w:color="auto"/>
          </w:divBdr>
        </w:div>
        <w:div w:id="444006877">
          <w:marLeft w:val="0"/>
          <w:marRight w:val="0"/>
          <w:marTop w:val="0"/>
          <w:marBottom w:val="0"/>
          <w:divBdr>
            <w:top w:val="none" w:sz="0" w:space="0" w:color="auto"/>
            <w:left w:val="none" w:sz="0" w:space="0" w:color="auto"/>
            <w:bottom w:val="none" w:sz="0" w:space="0" w:color="auto"/>
            <w:right w:val="none" w:sz="0" w:space="0" w:color="auto"/>
          </w:divBdr>
        </w:div>
      </w:divsChild>
    </w:div>
    <w:div w:id="232352512">
      <w:bodyDiv w:val="1"/>
      <w:marLeft w:val="0"/>
      <w:marRight w:val="0"/>
      <w:marTop w:val="0"/>
      <w:marBottom w:val="0"/>
      <w:divBdr>
        <w:top w:val="none" w:sz="0" w:space="0" w:color="auto"/>
        <w:left w:val="none" w:sz="0" w:space="0" w:color="auto"/>
        <w:bottom w:val="none" w:sz="0" w:space="0" w:color="auto"/>
        <w:right w:val="none" w:sz="0" w:space="0" w:color="auto"/>
      </w:divBdr>
    </w:div>
    <w:div w:id="246382450">
      <w:bodyDiv w:val="1"/>
      <w:marLeft w:val="0"/>
      <w:marRight w:val="0"/>
      <w:marTop w:val="0"/>
      <w:marBottom w:val="0"/>
      <w:divBdr>
        <w:top w:val="none" w:sz="0" w:space="0" w:color="auto"/>
        <w:left w:val="none" w:sz="0" w:space="0" w:color="auto"/>
        <w:bottom w:val="none" w:sz="0" w:space="0" w:color="auto"/>
        <w:right w:val="none" w:sz="0" w:space="0" w:color="auto"/>
      </w:divBdr>
      <w:divsChild>
        <w:div w:id="1113401467">
          <w:marLeft w:val="0"/>
          <w:marRight w:val="0"/>
          <w:marTop w:val="0"/>
          <w:marBottom w:val="0"/>
          <w:divBdr>
            <w:top w:val="none" w:sz="0" w:space="0" w:color="auto"/>
            <w:left w:val="none" w:sz="0" w:space="0" w:color="auto"/>
            <w:bottom w:val="none" w:sz="0" w:space="0" w:color="auto"/>
            <w:right w:val="none" w:sz="0" w:space="0" w:color="auto"/>
          </w:divBdr>
          <w:divsChild>
            <w:div w:id="417363224">
              <w:marLeft w:val="0"/>
              <w:marRight w:val="0"/>
              <w:marTop w:val="0"/>
              <w:marBottom w:val="0"/>
              <w:divBdr>
                <w:top w:val="none" w:sz="0" w:space="0" w:color="auto"/>
                <w:left w:val="none" w:sz="0" w:space="0" w:color="auto"/>
                <w:bottom w:val="none" w:sz="0" w:space="0" w:color="auto"/>
                <w:right w:val="none" w:sz="0" w:space="0" w:color="auto"/>
              </w:divBdr>
              <w:divsChild>
                <w:div w:id="345131077">
                  <w:marLeft w:val="0"/>
                  <w:marRight w:val="0"/>
                  <w:marTop w:val="0"/>
                  <w:marBottom w:val="0"/>
                  <w:divBdr>
                    <w:top w:val="none" w:sz="0" w:space="0" w:color="auto"/>
                    <w:left w:val="none" w:sz="0" w:space="0" w:color="auto"/>
                    <w:bottom w:val="none" w:sz="0" w:space="0" w:color="auto"/>
                    <w:right w:val="none" w:sz="0" w:space="0" w:color="auto"/>
                  </w:divBdr>
                  <w:divsChild>
                    <w:div w:id="1457142585">
                      <w:marLeft w:val="0"/>
                      <w:marRight w:val="0"/>
                      <w:marTop w:val="0"/>
                      <w:marBottom w:val="0"/>
                      <w:divBdr>
                        <w:top w:val="none" w:sz="0" w:space="0" w:color="auto"/>
                        <w:left w:val="none" w:sz="0" w:space="0" w:color="auto"/>
                        <w:bottom w:val="none" w:sz="0" w:space="0" w:color="auto"/>
                        <w:right w:val="none" w:sz="0" w:space="0" w:color="auto"/>
                      </w:divBdr>
                      <w:divsChild>
                        <w:div w:id="1575122651">
                          <w:marLeft w:val="0"/>
                          <w:marRight w:val="0"/>
                          <w:marTop w:val="0"/>
                          <w:marBottom w:val="0"/>
                          <w:divBdr>
                            <w:top w:val="none" w:sz="0" w:space="0" w:color="auto"/>
                            <w:left w:val="none" w:sz="0" w:space="0" w:color="auto"/>
                            <w:bottom w:val="none" w:sz="0" w:space="0" w:color="auto"/>
                            <w:right w:val="none" w:sz="0" w:space="0" w:color="auto"/>
                          </w:divBdr>
                          <w:divsChild>
                            <w:div w:id="100389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6936062">
      <w:bodyDiv w:val="1"/>
      <w:marLeft w:val="0"/>
      <w:marRight w:val="0"/>
      <w:marTop w:val="0"/>
      <w:marBottom w:val="0"/>
      <w:divBdr>
        <w:top w:val="none" w:sz="0" w:space="0" w:color="auto"/>
        <w:left w:val="none" w:sz="0" w:space="0" w:color="auto"/>
        <w:bottom w:val="none" w:sz="0" w:space="0" w:color="auto"/>
        <w:right w:val="none" w:sz="0" w:space="0" w:color="auto"/>
      </w:divBdr>
      <w:divsChild>
        <w:div w:id="1034307799">
          <w:marLeft w:val="0"/>
          <w:marRight w:val="0"/>
          <w:marTop w:val="0"/>
          <w:marBottom w:val="0"/>
          <w:divBdr>
            <w:top w:val="single" w:sz="2" w:space="0" w:color="E3E3E3"/>
            <w:left w:val="single" w:sz="2" w:space="0" w:color="E3E3E3"/>
            <w:bottom w:val="single" w:sz="2" w:space="0" w:color="E3E3E3"/>
            <w:right w:val="single" w:sz="2" w:space="0" w:color="E3E3E3"/>
          </w:divBdr>
          <w:divsChild>
            <w:div w:id="422143065">
              <w:marLeft w:val="0"/>
              <w:marRight w:val="0"/>
              <w:marTop w:val="0"/>
              <w:marBottom w:val="0"/>
              <w:divBdr>
                <w:top w:val="single" w:sz="2" w:space="0" w:color="E3E3E3"/>
                <w:left w:val="single" w:sz="2" w:space="0" w:color="E3E3E3"/>
                <w:bottom w:val="single" w:sz="2" w:space="0" w:color="E3E3E3"/>
                <w:right w:val="single" w:sz="2" w:space="0" w:color="E3E3E3"/>
              </w:divBdr>
              <w:divsChild>
                <w:div w:id="1100612292">
                  <w:marLeft w:val="0"/>
                  <w:marRight w:val="0"/>
                  <w:marTop w:val="0"/>
                  <w:marBottom w:val="0"/>
                  <w:divBdr>
                    <w:top w:val="single" w:sz="2" w:space="0" w:color="E3E3E3"/>
                    <w:left w:val="single" w:sz="2" w:space="0" w:color="E3E3E3"/>
                    <w:bottom w:val="single" w:sz="2" w:space="0" w:color="E3E3E3"/>
                    <w:right w:val="single" w:sz="2" w:space="0" w:color="E3E3E3"/>
                  </w:divBdr>
                  <w:divsChild>
                    <w:div w:id="1023170881">
                      <w:marLeft w:val="0"/>
                      <w:marRight w:val="0"/>
                      <w:marTop w:val="0"/>
                      <w:marBottom w:val="0"/>
                      <w:divBdr>
                        <w:top w:val="single" w:sz="2" w:space="0" w:color="E3E3E3"/>
                        <w:left w:val="single" w:sz="2" w:space="0" w:color="E3E3E3"/>
                        <w:bottom w:val="single" w:sz="2" w:space="0" w:color="E3E3E3"/>
                        <w:right w:val="single" w:sz="2" w:space="0" w:color="E3E3E3"/>
                      </w:divBdr>
                      <w:divsChild>
                        <w:div w:id="899096186">
                          <w:marLeft w:val="0"/>
                          <w:marRight w:val="0"/>
                          <w:marTop w:val="0"/>
                          <w:marBottom w:val="0"/>
                          <w:divBdr>
                            <w:top w:val="single" w:sz="2" w:space="0" w:color="E3E3E3"/>
                            <w:left w:val="single" w:sz="2" w:space="0" w:color="E3E3E3"/>
                            <w:bottom w:val="single" w:sz="2" w:space="0" w:color="E3E3E3"/>
                            <w:right w:val="single" w:sz="2" w:space="0" w:color="E3E3E3"/>
                          </w:divBdr>
                          <w:divsChild>
                            <w:div w:id="1361012708">
                              <w:marLeft w:val="0"/>
                              <w:marRight w:val="0"/>
                              <w:marTop w:val="0"/>
                              <w:marBottom w:val="0"/>
                              <w:divBdr>
                                <w:top w:val="single" w:sz="2" w:space="0" w:color="E3E3E3"/>
                                <w:left w:val="single" w:sz="2" w:space="0" w:color="E3E3E3"/>
                                <w:bottom w:val="single" w:sz="2" w:space="0" w:color="E3E3E3"/>
                                <w:right w:val="single" w:sz="2" w:space="0" w:color="E3E3E3"/>
                              </w:divBdr>
                              <w:divsChild>
                                <w:div w:id="1790539620">
                                  <w:marLeft w:val="0"/>
                                  <w:marRight w:val="0"/>
                                  <w:marTop w:val="100"/>
                                  <w:marBottom w:val="100"/>
                                  <w:divBdr>
                                    <w:top w:val="single" w:sz="2" w:space="0" w:color="E3E3E3"/>
                                    <w:left w:val="single" w:sz="2" w:space="0" w:color="E3E3E3"/>
                                    <w:bottom w:val="single" w:sz="2" w:space="0" w:color="E3E3E3"/>
                                    <w:right w:val="single" w:sz="2" w:space="0" w:color="E3E3E3"/>
                                  </w:divBdr>
                                  <w:divsChild>
                                    <w:div w:id="539897285">
                                      <w:marLeft w:val="0"/>
                                      <w:marRight w:val="0"/>
                                      <w:marTop w:val="0"/>
                                      <w:marBottom w:val="0"/>
                                      <w:divBdr>
                                        <w:top w:val="single" w:sz="2" w:space="0" w:color="E3E3E3"/>
                                        <w:left w:val="single" w:sz="2" w:space="0" w:color="E3E3E3"/>
                                        <w:bottom w:val="single" w:sz="2" w:space="0" w:color="E3E3E3"/>
                                        <w:right w:val="single" w:sz="2" w:space="0" w:color="E3E3E3"/>
                                      </w:divBdr>
                                      <w:divsChild>
                                        <w:div w:id="1126197283">
                                          <w:marLeft w:val="0"/>
                                          <w:marRight w:val="0"/>
                                          <w:marTop w:val="0"/>
                                          <w:marBottom w:val="0"/>
                                          <w:divBdr>
                                            <w:top w:val="single" w:sz="2" w:space="0" w:color="E3E3E3"/>
                                            <w:left w:val="single" w:sz="2" w:space="0" w:color="E3E3E3"/>
                                            <w:bottom w:val="single" w:sz="2" w:space="0" w:color="E3E3E3"/>
                                            <w:right w:val="single" w:sz="2" w:space="0" w:color="E3E3E3"/>
                                          </w:divBdr>
                                          <w:divsChild>
                                            <w:div w:id="629747393">
                                              <w:marLeft w:val="0"/>
                                              <w:marRight w:val="0"/>
                                              <w:marTop w:val="0"/>
                                              <w:marBottom w:val="0"/>
                                              <w:divBdr>
                                                <w:top w:val="single" w:sz="2" w:space="0" w:color="E3E3E3"/>
                                                <w:left w:val="single" w:sz="2" w:space="0" w:color="E3E3E3"/>
                                                <w:bottom w:val="single" w:sz="2" w:space="0" w:color="E3E3E3"/>
                                                <w:right w:val="single" w:sz="2" w:space="0" w:color="E3E3E3"/>
                                              </w:divBdr>
                                              <w:divsChild>
                                                <w:div w:id="1367372298">
                                                  <w:marLeft w:val="0"/>
                                                  <w:marRight w:val="0"/>
                                                  <w:marTop w:val="0"/>
                                                  <w:marBottom w:val="0"/>
                                                  <w:divBdr>
                                                    <w:top w:val="single" w:sz="2" w:space="0" w:color="E3E3E3"/>
                                                    <w:left w:val="single" w:sz="2" w:space="0" w:color="E3E3E3"/>
                                                    <w:bottom w:val="single" w:sz="2" w:space="0" w:color="E3E3E3"/>
                                                    <w:right w:val="single" w:sz="2" w:space="0" w:color="E3E3E3"/>
                                                  </w:divBdr>
                                                  <w:divsChild>
                                                    <w:div w:id="1742482350">
                                                      <w:marLeft w:val="0"/>
                                                      <w:marRight w:val="0"/>
                                                      <w:marTop w:val="0"/>
                                                      <w:marBottom w:val="0"/>
                                                      <w:divBdr>
                                                        <w:top w:val="single" w:sz="2" w:space="0" w:color="E3E3E3"/>
                                                        <w:left w:val="single" w:sz="2" w:space="0" w:color="E3E3E3"/>
                                                        <w:bottom w:val="single" w:sz="2" w:space="0" w:color="E3E3E3"/>
                                                        <w:right w:val="single" w:sz="2" w:space="0" w:color="E3E3E3"/>
                                                      </w:divBdr>
                                                      <w:divsChild>
                                                        <w:div w:id="193131193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569190326">
          <w:marLeft w:val="0"/>
          <w:marRight w:val="0"/>
          <w:marTop w:val="0"/>
          <w:marBottom w:val="0"/>
          <w:divBdr>
            <w:top w:val="none" w:sz="0" w:space="0" w:color="auto"/>
            <w:left w:val="none" w:sz="0" w:space="0" w:color="auto"/>
            <w:bottom w:val="none" w:sz="0" w:space="0" w:color="auto"/>
            <w:right w:val="none" w:sz="0" w:space="0" w:color="auto"/>
          </w:divBdr>
          <w:divsChild>
            <w:div w:id="94862796">
              <w:marLeft w:val="0"/>
              <w:marRight w:val="0"/>
              <w:marTop w:val="0"/>
              <w:marBottom w:val="0"/>
              <w:divBdr>
                <w:top w:val="single" w:sz="2" w:space="0" w:color="E3E3E3"/>
                <w:left w:val="single" w:sz="2" w:space="0" w:color="E3E3E3"/>
                <w:bottom w:val="single" w:sz="2" w:space="0" w:color="E3E3E3"/>
                <w:right w:val="single" w:sz="2" w:space="0" w:color="E3E3E3"/>
              </w:divBdr>
              <w:divsChild>
                <w:div w:id="423390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96372876">
      <w:bodyDiv w:val="1"/>
      <w:marLeft w:val="0"/>
      <w:marRight w:val="0"/>
      <w:marTop w:val="0"/>
      <w:marBottom w:val="0"/>
      <w:divBdr>
        <w:top w:val="none" w:sz="0" w:space="0" w:color="auto"/>
        <w:left w:val="none" w:sz="0" w:space="0" w:color="auto"/>
        <w:bottom w:val="none" w:sz="0" w:space="0" w:color="auto"/>
        <w:right w:val="none" w:sz="0" w:space="0" w:color="auto"/>
      </w:divBdr>
    </w:div>
    <w:div w:id="321929812">
      <w:bodyDiv w:val="1"/>
      <w:marLeft w:val="0"/>
      <w:marRight w:val="0"/>
      <w:marTop w:val="0"/>
      <w:marBottom w:val="0"/>
      <w:divBdr>
        <w:top w:val="none" w:sz="0" w:space="0" w:color="auto"/>
        <w:left w:val="none" w:sz="0" w:space="0" w:color="auto"/>
        <w:bottom w:val="none" w:sz="0" w:space="0" w:color="auto"/>
        <w:right w:val="none" w:sz="0" w:space="0" w:color="auto"/>
      </w:divBdr>
      <w:divsChild>
        <w:div w:id="2034724829">
          <w:marLeft w:val="0"/>
          <w:marRight w:val="0"/>
          <w:marTop w:val="0"/>
          <w:marBottom w:val="0"/>
          <w:divBdr>
            <w:top w:val="none" w:sz="0" w:space="0" w:color="auto"/>
            <w:left w:val="none" w:sz="0" w:space="0" w:color="auto"/>
            <w:bottom w:val="none" w:sz="0" w:space="0" w:color="auto"/>
            <w:right w:val="none" w:sz="0" w:space="0" w:color="auto"/>
          </w:divBdr>
          <w:divsChild>
            <w:div w:id="188300499">
              <w:marLeft w:val="0"/>
              <w:marRight w:val="0"/>
              <w:marTop w:val="0"/>
              <w:marBottom w:val="0"/>
              <w:divBdr>
                <w:top w:val="none" w:sz="0" w:space="0" w:color="auto"/>
                <w:left w:val="none" w:sz="0" w:space="0" w:color="auto"/>
                <w:bottom w:val="none" w:sz="0" w:space="0" w:color="auto"/>
                <w:right w:val="none" w:sz="0" w:space="0" w:color="auto"/>
              </w:divBdr>
              <w:divsChild>
                <w:div w:id="1618490455">
                  <w:marLeft w:val="0"/>
                  <w:marRight w:val="0"/>
                  <w:marTop w:val="0"/>
                  <w:marBottom w:val="0"/>
                  <w:divBdr>
                    <w:top w:val="none" w:sz="0" w:space="0" w:color="auto"/>
                    <w:left w:val="none" w:sz="0" w:space="0" w:color="auto"/>
                    <w:bottom w:val="none" w:sz="0" w:space="0" w:color="auto"/>
                    <w:right w:val="none" w:sz="0" w:space="0" w:color="auto"/>
                  </w:divBdr>
                  <w:divsChild>
                    <w:div w:id="181667376">
                      <w:marLeft w:val="0"/>
                      <w:marRight w:val="0"/>
                      <w:marTop w:val="0"/>
                      <w:marBottom w:val="0"/>
                      <w:divBdr>
                        <w:top w:val="none" w:sz="0" w:space="0" w:color="auto"/>
                        <w:left w:val="none" w:sz="0" w:space="0" w:color="auto"/>
                        <w:bottom w:val="none" w:sz="0" w:space="0" w:color="auto"/>
                        <w:right w:val="none" w:sz="0" w:space="0" w:color="auto"/>
                      </w:divBdr>
                      <w:divsChild>
                        <w:div w:id="1122847266">
                          <w:marLeft w:val="0"/>
                          <w:marRight w:val="0"/>
                          <w:marTop w:val="0"/>
                          <w:marBottom w:val="0"/>
                          <w:divBdr>
                            <w:top w:val="none" w:sz="0" w:space="0" w:color="auto"/>
                            <w:left w:val="none" w:sz="0" w:space="0" w:color="auto"/>
                            <w:bottom w:val="none" w:sz="0" w:space="0" w:color="auto"/>
                            <w:right w:val="none" w:sz="0" w:space="0" w:color="auto"/>
                          </w:divBdr>
                          <w:divsChild>
                            <w:div w:id="20167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9978973">
      <w:bodyDiv w:val="1"/>
      <w:marLeft w:val="0"/>
      <w:marRight w:val="0"/>
      <w:marTop w:val="0"/>
      <w:marBottom w:val="0"/>
      <w:divBdr>
        <w:top w:val="none" w:sz="0" w:space="0" w:color="auto"/>
        <w:left w:val="none" w:sz="0" w:space="0" w:color="auto"/>
        <w:bottom w:val="none" w:sz="0" w:space="0" w:color="auto"/>
        <w:right w:val="none" w:sz="0" w:space="0" w:color="auto"/>
      </w:divBdr>
      <w:divsChild>
        <w:div w:id="361051420">
          <w:marLeft w:val="0"/>
          <w:marRight w:val="0"/>
          <w:marTop w:val="0"/>
          <w:marBottom w:val="0"/>
          <w:divBdr>
            <w:top w:val="none" w:sz="0" w:space="0" w:color="auto"/>
            <w:left w:val="none" w:sz="0" w:space="0" w:color="auto"/>
            <w:bottom w:val="none" w:sz="0" w:space="0" w:color="auto"/>
            <w:right w:val="none" w:sz="0" w:space="0" w:color="auto"/>
          </w:divBdr>
        </w:div>
        <w:div w:id="2111535993">
          <w:marLeft w:val="0"/>
          <w:marRight w:val="0"/>
          <w:marTop w:val="0"/>
          <w:marBottom w:val="0"/>
          <w:divBdr>
            <w:top w:val="none" w:sz="0" w:space="0" w:color="auto"/>
            <w:left w:val="none" w:sz="0" w:space="0" w:color="auto"/>
            <w:bottom w:val="none" w:sz="0" w:space="0" w:color="auto"/>
            <w:right w:val="none" w:sz="0" w:space="0" w:color="auto"/>
          </w:divBdr>
        </w:div>
        <w:div w:id="1863320801">
          <w:marLeft w:val="0"/>
          <w:marRight w:val="0"/>
          <w:marTop w:val="0"/>
          <w:marBottom w:val="0"/>
          <w:divBdr>
            <w:top w:val="none" w:sz="0" w:space="0" w:color="auto"/>
            <w:left w:val="none" w:sz="0" w:space="0" w:color="auto"/>
            <w:bottom w:val="none" w:sz="0" w:space="0" w:color="auto"/>
            <w:right w:val="none" w:sz="0" w:space="0" w:color="auto"/>
          </w:divBdr>
        </w:div>
        <w:div w:id="981423828">
          <w:marLeft w:val="0"/>
          <w:marRight w:val="0"/>
          <w:marTop w:val="0"/>
          <w:marBottom w:val="0"/>
          <w:divBdr>
            <w:top w:val="none" w:sz="0" w:space="0" w:color="auto"/>
            <w:left w:val="none" w:sz="0" w:space="0" w:color="auto"/>
            <w:bottom w:val="none" w:sz="0" w:space="0" w:color="auto"/>
            <w:right w:val="none" w:sz="0" w:space="0" w:color="auto"/>
          </w:divBdr>
        </w:div>
      </w:divsChild>
    </w:div>
    <w:div w:id="430972535">
      <w:bodyDiv w:val="1"/>
      <w:marLeft w:val="0"/>
      <w:marRight w:val="0"/>
      <w:marTop w:val="0"/>
      <w:marBottom w:val="0"/>
      <w:divBdr>
        <w:top w:val="none" w:sz="0" w:space="0" w:color="auto"/>
        <w:left w:val="none" w:sz="0" w:space="0" w:color="auto"/>
        <w:bottom w:val="none" w:sz="0" w:space="0" w:color="auto"/>
        <w:right w:val="none" w:sz="0" w:space="0" w:color="auto"/>
      </w:divBdr>
    </w:div>
    <w:div w:id="505676581">
      <w:bodyDiv w:val="1"/>
      <w:marLeft w:val="0"/>
      <w:marRight w:val="0"/>
      <w:marTop w:val="0"/>
      <w:marBottom w:val="0"/>
      <w:divBdr>
        <w:top w:val="none" w:sz="0" w:space="0" w:color="auto"/>
        <w:left w:val="none" w:sz="0" w:space="0" w:color="auto"/>
        <w:bottom w:val="none" w:sz="0" w:space="0" w:color="auto"/>
        <w:right w:val="none" w:sz="0" w:space="0" w:color="auto"/>
      </w:divBdr>
    </w:div>
    <w:div w:id="520624920">
      <w:bodyDiv w:val="1"/>
      <w:marLeft w:val="0"/>
      <w:marRight w:val="0"/>
      <w:marTop w:val="0"/>
      <w:marBottom w:val="0"/>
      <w:divBdr>
        <w:top w:val="none" w:sz="0" w:space="0" w:color="auto"/>
        <w:left w:val="none" w:sz="0" w:space="0" w:color="auto"/>
        <w:bottom w:val="none" w:sz="0" w:space="0" w:color="auto"/>
        <w:right w:val="none" w:sz="0" w:space="0" w:color="auto"/>
      </w:divBdr>
    </w:div>
    <w:div w:id="529536239">
      <w:bodyDiv w:val="1"/>
      <w:marLeft w:val="0"/>
      <w:marRight w:val="0"/>
      <w:marTop w:val="0"/>
      <w:marBottom w:val="0"/>
      <w:divBdr>
        <w:top w:val="none" w:sz="0" w:space="0" w:color="auto"/>
        <w:left w:val="none" w:sz="0" w:space="0" w:color="auto"/>
        <w:bottom w:val="none" w:sz="0" w:space="0" w:color="auto"/>
        <w:right w:val="none" w:sz="0" w:space="0" w:color="auto"/>
      </w:divBdr>
    </w:div>
    <w:div w:id="532808101">
      <w:bodyDiv w:val="1"/>
      <w:marLeft w:val="0"/>
      <w:marRight w:val="0"/>
      <w:marTop w:val="0"/>
      <w:marBottom w:val="0"/>
      <w:divBdr>
        <w:top w:val="none" w:sz="0" w:space="0" w:color="auto"/>
        <w:left w:val="none" w:sz="0" w:space="0" w:color="auto"/>
        <w:bottom w:val="none" w:sz="0" w:space="0" w:color="auto"/>
        <w:right w:val="none" w:sz="0" w:space="0" w:color="auto"/>
      </w:divBdr>
      <w:divsChild>
        <w:div w:id="682442770">
          <w:marLeft w:val="0"/>
          <w:marRight w:val="0"/>
          <w:marTop w:val="0"/>
          <w:marBottom w:val="0"/>
          <w:divBdr>
            <w:top w:val="none" w:sz="0" w:space="0" w:color="auto"/>
            <w:left w:val="none" w:sz="0" w:space="0" w:color="auto"/>
            <w:bottom w:val="none" w:sz="0" w:space="0" w:color="auto"/>
            <w:right w:val="none" w:sz="0" w:space="0" w:color="auto"/>
          </w:divBdr>
          <w:divsChild>
            <w:div w:id="2094472994">
              <w:marLeft w:val="0"/>
              <w:marRight w:val="0"/>
              <w:marTop w:val="0"/>
              <w:marBottom w:val="0"/>
              <w:divBdr>
                <w:top w:val="none" w:sz="0" w:space="0" w:color="auto"/>
                <w:left w:val="none" w:sz="0" w:space="0" w:color="auto"/>
                <w:bottom w:val="none" w:sz="0" w:space="0" w:color="auto"/>
                <w:right w:val="none" w:sz="0" w:space="0" w:color="auto"/>
              </w:divBdr>
            </w:div>
            <w:div w:id="1249583668">
              <w:marLeft w:val="0"/>
              <w:marRight w:val="0"/>
              <w:marTop w:val="0"/>
              <w:marBottom w:val="0"/>
              <w:divBdr>
                <w:top w:val="none" w:sz="0" w:space="0" w:color="auto"/>
                <w:left w:val="none" w:sz="0" w:space="0" w:color="auto"/>
                <w:bottom w:val="none" w:sz="0" w:space="0" w:color="auto"/>
                <w:right w:val="none" w:sz="0" w:space="0" w:color="auto"/>
              </w:divBdr>
              <w:divsChild>
                <w:div w:id="652369331">
                  <w:marLeft w:val="0"/>
                  <w:marRight w:val="0"/>
                  <w:marTop w:val="0"/>
                  <w:marBottom w:val="0"/>
                  <w:divBdr>
                    <w:top w:val="none" w:sz="0" w:space="0" w:color="auto"/>
                    <w:left w:val="none" w:sz="0" w:space="0" w:color="auto"/>
                    <w:bottom w:val="none" w:sz="0" w:space="0" w:color="auto"/>
                    <w:right w:val="none" w:sz="0" w:space="0" w:color="auto"/>
                  </w:divBdr>
                  <w:divsChild>
                    <w:div w:id="1029260931">
                      <w:marLeft w:val="0"/>
                      <w:marRight w:val="0"/>
                      <w:marTop w:val="0"/>
                      <w:marBottom w:val="0"/>
                      <w:divBdr>
                        <w:top w:val="none" w:sz="0" w:space="0" w:color="auto"/>
                        <w:left w:val="none" w:sz="0" w:space="0" w:color="auto"/>
                        <w:bottom w:val="none" w:sz="0" w:space="0" w:color="auto"/>
                        <w:right w:val="none" w:sz="0" w:space="0" w:color="auto"/>
                      </w:divBdr>
                      <w:divsChild>
                        <w:div w:id="194329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197212">
      <w:bodyDiv w:val="1"/>
      <w:marLeft w:val="0"/>
      <w:marRight w:val="0"/>
      <w:marTop w:val="0"/>
      <w:marBottom w:val="0"/>
      <w:divBdr>
        <w:top w:val="none" w:sz="0" w:space="0" w:color="auto"/>
        <w:left w:val="none" w:sz="0" w:space="0" w:color="auto"/>
        <w:bottom w:val="none" w:sz="0" w:space="0" w:color="auto"/>
        <w:right w:val="none" w:sz="0" w:space="0" w:color="auto"/>
      </w:divBdr>
      <w:divsChild>
        <w:div w:id="1615821625">
          <w:marLeft w:val="0"/>
          <w:marRight w:val="0"/>
          <w:marTop w:val="0"/>
          <w:marBottom w:val="0"/>
          <w:divBdr>
            <w:top w:val="none" w:sz="0" w:space="0" w:color="auto"/>
            <w:left w:val="none" w:sz="0" w:space="0" w:color="auto"/>
            <w:bottom w:val="none" w:sz="0" w:space="0" w:color="auto"/>
            <w:right w:val="none" w:sz="0" w:space="0" w:color="auto"/>
          </w:divBdr>
        </w:div>
        <w:div w:id="1559240433">
          <w:marLeft w:val="0"/>
          <w:marRight w:val="0"/>
          <w:marTop w:val="0"/>
          <w:marBottom w:val="0"/>
          <w:divBdr>
            <w:top w:val="none" w:sz="0" w:space="0" w:color="auto"/>
            <w:left w:val="none" w:sz="0" w:space="0" w:color="auto"/>
            <w:bottom w:val="none" w:sz="0" w:space="0" w:color="auto"/>
            <w:right w:val="none" w:sz="0" w:space="0" w:color="auto"/>
          </w:divBdr>
        </w:div>
      </w:divsChild>
    </w:div>
    <w:div w:id="540827282">
      <w:bodyDiv w:val="1"/>
      <w:marLeft w:val="0"/>
      <w:marRight w:val="0"/>
      <w:marTop w:val="0"/>
      <w:marBottom w:val="0"/>
      <w:divBdr>
        <w:top w:val="none" w:sz="0" w:space="0" w:color="auto"/>
        <w:left w:val="none" w:sz="0" w:space="0" w:color="auto"/>
        <w:bottom w:val="none" w:sz="0" w:space="0" w:color="auto"/>
        <w:right w:val="none" w:sz="0" w:space="0" w:color="auto"/>
      </w:divBdr>
      <w:divsChild>
        <w:div w:id="1336613607">
          <w:marLeft w:val="0"/>
          <w:marRight w:val="0"/>
          <w:marTop w:val="0"/>
          <w:marBottom w:val="0"/>
          <w:divBdr>
            <w:top w:val="single" w:sz="6" w:space="0" w:color="5B616B"/>
            <w:left w:val="single" w:sz="6" w:space="0" w:color="5B616B"/>
            <w:bottom w:val="single" w:sz="6" w:space="0" w:color="5B616B"/>
            <w:right w:val="single" w:sz="6" w:space="0" w:color="5B616B"/>
          </w:divBdr>
        </w:div>
        <w:div w:id="406462287">
          <w:marLeft w:val="0"/>
          <w:marRight w:val="0"/>
          <w:marTop w:val="0"/>
          <w:marBottom w:val="0"/>
          <w:divBdr>
            <w:top w:val="none" w:sz="0" w:space="0" w:color="auto"/>
            <w:left w:val="none" w:sz="0" w:space="0" w:color="auto"/>
            <w:bottom w:val="none" w:sz="0" w:space="0" w:color="auto"/>
            <w:right w:val="none" w:sz="0" w:space="0" w:color="auto"/>
          </w:divBdr>
        </w:div>
      </w:divsChild>
    </w:div>
    <w:div w:id="574821644">
      <w:bodyDiv w:val="1"/>
      <w:marLeft w:val="0"/>
      <w:marRight w:val="0"/>
      <w:marTop w:val="0"/>
      <w:marBottom w:val="0"/>
      <w:divBdr>
        <w:top w:val="none" w:sz="0" w:space="0" w:color="auto"/>
        <w:left w:val="none" w:sz="0" w:space="0" w:color="auto"/>
        <w:bottom w:val="none" w:sz="0" w:space="0" w:color="auto"/>
        <w:right w:val="none" w:sz="0" w:space="0" w:color="auto"/>
      </w:divBdr>
    </w:div>
    <w:div w:id="590311150">
      <w:bodyDiv w:val="1"/>
      <w:marLeft w:val="0"/>
      <w:marRight w:val="0"/>
      <w:marTop w:val="0"/>
      <w:marBottom w:val="0"/>
      <w:divBdr>
        <w:top w:val="none" w:sz="0" w:space="0" w:color="auto"/>
        <w:left w:val="none" w:sz="0" w:space="0" w:color="auto"/>
        <w:bottom w:val="none" w:sz="0" w:space="0" w:color="auto"/>
        <w:right w:val="none" w:sz="0" w:space="0" w:color="auto"/>
      </w:divBdr>
    </w:div>
    <w:div w:id="628895339">
      <w:bodyDiv w:val="1"/>
      <w:marLeft w:val="0"/>
      <w:marRight w:val="0"/>
      <w:marTop w:val="0"/>
      <w:marBottom w:val="0"/>
      <w:divBdr>
        <w:top w:val="none" w:sz="0" w:space="0" w:color="auto"/>
        <w:left w:val="none" w:sz="0" w:space="0" w:color="auto"/>
        <w:bottom w:val="none" w:sz="0" w:space="0" w:color="auto"/>
        <w:right w:val="none" w:sz="0" w:space="0" w:color="auto"/>
      </w:divBdr>
    </w:div>
    <w:div w:id="638219725">
      <w:bodyDiv w:val="1"/>
      <w:marLeft w:val="0"/>
      <w:marRight w:val="0"/>
      <w:marTop w:val="0"/>
      <w:marBottom w:val="0"/>
      <w:divBdr>
        <w:top w:val="none" w:sz="0" w:space="0" w:color="auto"/>
        <w:left w:val="none" w:sz="0" w:space="0" w:color="auto"/>
        <w:bottom w:val="none" w:sz="0" w:space="0" w:color="auto"/>
        <w:right w:val="none" w:sz="0" w:space="0" w:color="auto"/>
      </w:divBdr>
    </w:div>
    <w:div w:id="701982229">
      <w:bodyDiv w:val="1"/>
      <w:marLeft w:val="0"/>
      <w:marRight w:val="0"/>
      <w:marTop w:val="0"/>
      <w:marBottom w:val="0"/>
      <w:divBdr>
        <w:top w:val="none" w:sz="0" w:space="0" w:color="auto"/>
        <w:left w:val="none" w:sz="0" w:space="0" w:color="auto"/>
        <w:bottom w:val="none" w:sz="0" w:space="0" w:color="auto"/>
        <w:right w:val="none" w:sz="0" w:space="0" w:color="auto"/>
      </w:divBdr>
    </w:div>
    <w:div w:id="704906854">
      <w:bodyDiv w:val="1"/>
      <w:marLeft w:val="0"/>
      <w:marRight w:val="0"/>
      <w:marTop w:val="0"/>
      <w:marBottom w:val="0"/>
      <w:divBdr>
        <w:top w:val="none" w:sz="0" w:space="0" w:color="auto"/>
        <w:left w:val="none" w:sz="0" w:space="0" w:color="auto"/>
        <w:bottom w:val="none" w:sz="0" w:space="0" w:color="auto"/>
        <w:right w:val="none" w:sz="0" w:space="0" w:color="auto"/>
      </w:divBdr>
    </w:div>
    <w:div w:id="743722187">
      <w:bodyDiv w:val="1"/>
      <w:marLeft w:val="0"/>
      <w:marRight w:val="0"/>
      <w:marTop w:val="0"/>
      <w:marBottom w:val="0"/>
      <w:divBdr>
        <w:top w:val="none" w:sz="0" w:space="0" w:color="auto"/>
        <w:left w:val="none" w:sz="0" w:space="0" w:color="auto"/>
        <w:bottom w:val="none" w:sz="0" w:space="0" w:color="auto"/>
        <w:right w:val="none" w:sz="0" w:space="0" w:color="auto"/>
      </w:divBdr>
      <w:divsChild>
        <w:div w:id="1653950180">
          <w:marLeft w:val="0"/>
          <w:marRight w:val="0"/>
          <w:marTop w:val="0"/>
          <w:marBottom w:val="0"/>
          <w:divBdr>
            <w:top w:val="none" w:sz="0" w:space="0" w:color="auto"/>
            <w:left w:val="none" w:sz="0" w:space="0" w:color="auto"/>
            <w:bottom w:val="none" w:sz="0" w:space="0" w:color="auto"/>
            <w:right w:val="none" w:sz="0" w:space="0" w:color="auto"/>
          </w:divBdr>
          <w:divsChild>
            <w:div w:id="1633830446">
              <w:marLeft w:val="0"/>
              <w:marRight w:val="0"/>
              <w:marTop w:val="0"/>
              <w:marBottom w:val="0"/>
              <w:divBdr>
                <w:top w:val="none" w:sz="0" w:space="0" w:color="auto"/>
                <w:left w:val="none" w:sz="0" w:space="0" w:color="auto"/>
                <w:bottom w:val="none" w:sz="0" w:space="0" w:color="auto"/>
                <w:right w:val="none" w:sz="0" w:space="0" w:color="auto"/>
              </w:divBdr>
              <w:divsChild>
                <w:div w:id="1299262076">
                  <w:marLeft w:val="0"/>
                  <w:marRight w:val="0"/>
                  <w:marTop w:val="0"/>
                  <w:marBottom w:val="0"/>
                  <w:divBdr>
                    <w:top w:val="none" w:sz="0" w:space="0" w:color="auto"/>
                    <w:left w:val="none" w:sz="0" w:space="0" w:color="auto"/>
                    <w:bottom w:val="none" w:sz="0" w:space="0" w:color="auto"/>
                    <w:right w:val="none" w:sz="0" w:space="0" w:color="auto"/>
                  </w:divBdr>
                  <w:divsChild>
                    <w:div w:id="1326591792">
                      <w:marLeft w:val="0"/>
                      <w:marRight w:val="0"/>
                      <w:marTop w:val="0"/>
                      <w:marBottom w:val="0"/>
                      <w:divBdr>
                        <w:top w:val="none" w:sz="0" w:space="0" w:color="auto"/>
                        <w:left w:val="none" w:sz="0" w:space="0" w:color="auto"/>
                        <w:bottom w:val="none" w:sz="0" w:space="0" w:color="auto"/>
                        <w:right w:val="none" w:sz="0" w:space="0" w:color="auto"/>
                      </w:divBdr>
                      <w:divsChild>
                        <w:div w:id="1289239815">
                          <w:marLeft w:val="0"/>
                          <w:marRight w:val="0"/>
                          <w:marTop w:val="0"/>
                          <w:marBottom w:val="0"/>
                          <w:divBdr>
                            <w:top w:val="none" w:sz="0" w:space="0" w:color="auto"/>
                            <w:left w:val="none" w:sz="0" w:space="0" w:color="auto"/>
                            <w:bottom w:val="none" w:sz="0" w:space="0" w:color="auto"/>
                            <w:right w:val="none" w:sz="0" w:space="0" w:color="auto"/>
                          </w:divBdr>
                          <w:divsChild>
                            <w:div w:id="1027633512">
                              <w:marLeft w:val="0"/>
                              <w:marRight w:val="0"/>
                              <w:marTop w:val="0"/>
                              <w:marBottom w:val="0"/>
                              <w:divBdr>
                                <w:top w:val="none" w:sz="0" w:space="0" w:color="auto"/>
                                <w:left w:val="none" w:sz="0" w:space="0" w:color="auto"/>
                                <w:bottom w:val="none" w:sz="0" w:space="0" w:color="auto"/>
                                <w:right w:val="none" w:sz="0" w:space="0" w:color="auto"/>
                              </w:divBdr>
                              <w:divsChild>
                                <w:div w:id="529151892">
                                  <w:marLeft w:val="0"/>
                                  <w:marRight w:val="0"/>
                                  <w:marTop w:val="0"/>
                                  <w:marBottom w:val="0"/>
                                  <w:divBdr>
                                    <w:top w:val="none" w:sz="0" w:space="0" w:color="auto"/>
                                    <w:left w:val="none" w:sz="0" w:space="0" w:color="auto"/>
                                    <w:bottom w:val="none" w:sz="0" w:space="0" w:color="auto"/>
                                    <w:right w:val="none" w:sz="0" w:space="0" w:color="auto"/>
                                  </w:divBdr>
                                  <w:divsChild>
                                    <w:div w:id="1740202475">
                                      <w:marLeft w:val="0"/>
                                      <w:marRight w:val="0"/>
                                      <w:marTop w:val="0"/>
                                      <w:marBottom w:val="0"/>
                                      <w:divBdr>
                                        <w:top w:val="none" w:sz="0" w:space="0" w:color="auto"/>
                                        <w:left w:val="none" w:sz="0" w:space="0" w:color="auto"/>
                                        <w:bottom w:val="none" w:sz="0" w:space="0" w:color="auto"/>
                                        <w:right w:val="none" w:sz="0" w:space="0" w:color="auto"/>
                                      </w:divBdr>
                                      <w:divsChild>
                                        <w:div w:id="269316493">
                                          <w:marLeft w:val="0"/>
                                          <w:marRight w:val="0"/>
                                          <w:marTop w:val="0"/>
                                          <w:marBottom w:val="0"/>
                                          <w:divBdr>
                                            <w:top w:val="none" w:sz="0" w:space="0" w:color="auto"/>
                                            <w:left w:val="none" w:sz="0" w:space="0" w:color="auto"/>
                                            <w:bottom w:val="none" w:sz="0" w:space="0" w:color="auto"/>
                                            <w:right w:val="none" w:sz="0" w:space="0" w:color="auto"/>
                                          </w:divBdr>
                                          <w:divsChild>
                                            <w:div w:id="1653018428">
                                              <w:marLeft w:val="0"/>
                                              <w:marRight w:val="0"/>
                                              <w:marTop w:val="0"/>
                                              <w:marBottom w:val="0"/>
                                              <w:divBdr>
                                                <w:top w:val="none" w:sz="0" w:space="0" w:color="auto"/>
                                                <w:left w:val="none" w:sz="0" w:space="0" w:color="auto"/>
                                                <w:bottom w:val="none" w:sz="0" w:space="0" w:color="auto"/>
                                                <w:right w:val="none" w:sz="0" w:space="0" w:color="auto"/>
                                              </w:divBdr>
                                            </w:div>
                                            <w:div w:id="1889996721">
                                              <w:marLeft w:val="0"/>
                                              <w:marRight w:val="0"/>
                                              <w:marTop w:val="0"/>
                                              <w:marBottom w:val="0"/>
                                              <w:divBdr>
                                                <w:top w:val="none" w:sz="0" w:space="0" w:color="auto"/>
                                                <w:left w:val="none" w:sz="0" w:space="0" w:color="auto"/>
                                                <w:bottom w:val="none" w:sz="0" w:space="0" w:color="auto"/>
                                                <w:right w:val="none" w:sz="0" w:space="0" w:color="auto"/>
                                              </w:divBdr>
                                              <w:divsChild>
                                                <w:div w:id="2088918335">
                                                  <w:marLeft w:val="0"/>
                                                  <w:marRight w:val="0"/>
                                                  <w:marTop w:val="0"/>
                                                  <w:marBottom w:val="0"/>
                                                  <w:divBdr>
                                                    <w:top w:val="none" w:sz="0" w:space="0" w:color="auto"/>
                                                    <w:left w:val="none" w:sz="0" w:space="0" w:color="auto"/>
                                                    <w:bottom w:val="none" w:sz="0" w:space="0" w:color="auto"/>
                                                    <w:right w:val="none" w:sz="0" w:space="0" w:color="auto"/>
                                                  </w:divBdr>
                                                  <w:divsChild>
                                                    <w:div w:id="86270432">
                                                      <w:marLeft w:val="0"/>
                                                      <w:marRight w:val="0"/>
                                                      <w:marTop w:val="0"/>
                                                      <w:marBottom w:val="0"/>
                                                      <w:divBdr>
                                                        <w:top w:val="none" w:sz="0" w:space="0" w:color="auto"/>
                                                        <w:left w:val="none" w:sz="0" w:space="0" w:color="auto"/>
                                                        <w:bottom w:val="none" w:sz="0" w:space="0" w:color="auto"/>
                                                        <w:right w:val="none" w:sz="0" w:space="0" w:color="auto"/>
                                                      </w:divBdr>
                                                      <w:divsChild>
                                                        <w:div w:id="193994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82845820">
          <w:marLeft w:val="0"/>
          <w:marRight w:val="0"/>
          <w:marTop w:val="0"/>
          <w:marBottom w:val="0"/>
          <w:divBdr>
            <w:top w:val="none" w:sz="0" w:space="0" w:color="auto"/>
            <w:left w:val="none" w:sz="0" w:space="0" w:color="auto"/>
            <w:bottom w:val="none" w:sz="0" w:space="0" w:color="auto"/>
            <w:right w:val="none" w:sz="0" w:space="0" w:color="auto"/>
          </w:divBdr>
          <w:divsChild>
            <w:div w:id="1834837101">
              <w:marLeft w:val="0"/>
              <w:marRight w:val="0"/>
              <w:marTop w:val="0"/>
              <w:marBottom w:val="0"/>
              <w:divBdr>
                <w:top w:val="none" w:sz="0" w:space="0" w:color="auto"/>
                <w:left w:val="none" w:sz="0" w:space="0" w:color="auto"/>
                <w:bottom w:val="none" w:sz="0" w:space="0" w:color="auto"/>
                <w:right w:val="none" w:sz="0" w:space="0" w:color="auto"/>
              </w:divBdr>
              <w:divsChild>
                <w:div w:id="71593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899877">
      <w:bodyDiv w:val="1"/>
      <w:marLeft w:val="0"/>
      <w:marRight w:val="0"/>
      <w:marTop w:val="0"/>
      <w:marBottom w:val="0"/>
      <w:divBdr>
        <w:top w:val="none" w:sz="0" w:space="0" w:color="auto"/>
        <w:left w:val="none" w:sz="0" w:space="0" w:color="auto"/>
        <w:bottom w:val="none" w:sz="0" w:space="0" w:color="auto"/>
        <w:right w:val="none" w:sz="0" w:space="0" w:color="auto"/>
      </w:divBdr>
    </w:div>
    <w:div w:id="793718017">
      <w:bodyDiv w:val="1"/>
      <w:marLeft w:val="0"/>
      <w:marRight w:val="0"/>
      <w:marTop w:val="0"/>
      <w:marBottom w:val="0"/>
      <w:divBdr>
        <w:top w:val="none" w:sz="0" w:space="0" w:color="auto"/>
        <w:left w:val="none" w:sz="0" w:space="0" w:color="auto"/>
        <w:bottom w:val="none" w:sz="0" w:space="0" w:color="auto"/>
        <w:right w:val="none" w:sz="0" w:space="0" w:color="auto"/>
      </w:divBdr>
    </w:div>
    <w:div w:id="826019309">
      <w:bodyDiv w:val="1"/>
      <w:marLeft w:val="0"/>
      <w:marRight w:val="0"/>
      <w:marTop w:val="0"/>
      <w:marBottom w:val="0"/>
      <w:divBdr>
        <w:top w:val="none" w:sz="0" w:space="0" w:color="auto"/>
        <w:left w:val="none" w:sz="0" w:space="0" w:color="auto"/>
        <w:bottom w:val="none" w:sz="0" w:space="0" w:color="auto"/>
        <w:right w:val="none" w:sz="0" w:space="0" w:color="auto"/>
      </w:divBdr>
      <w:divsChild>
        <w:div w:id="1699350726">
          <w:marLeft w:val="0"/>
          <w:marRight w:val="0"/>
          <w:marTop w:val="0"/>
          <w:marBottom w:val="0"/>
          <w:divBdr>
            <w:top w:val="none" w:sz="0" w:space="0" w:color="auto"/>
            <w:left w:val="none" w:sz="0" w:space="0" w:color="auto"/>
            <w:bottom w:val="none" w:sz="0" w:space="0" w:color="auto"/>
            <w:right w:val="none" w:sz="0" w:space="0" w:color="auto"/>
          </w:divBdr>
          <w:divsChild>
            <w:div w:id="1511483939">
              <w:marLeft w:val="0"/>
              <w:marRight w:val="0"/>
              <w:marTop w:val="0"/>
              <w:marBottom w:val="0"/>
              <w:divBdr>
                <w:top w:val="none" w:sz="0" w:space="0" w:color="auto"/>
                <w:left w:val="none" w:sz="0" w:space="0" w:color="auto"/>
                <w:bottom w:val="none" w:sz="0" w:space="0" w:color="auto"/>
                <w:right w:val="none" w:sz="0" w:space="0" w:color="auto"/>
              </w:divBdr>
              <w:divsChild>
                <w:div w:id="958726670">
                  <w:marLeft w:val="0"/>
                  <w:marRight w:val="0"/>
                  <w:marTop w:val="0"/>
                  <w:marBottom w:val="0"/>
                  <w:divBdr>
                    <w:top w:val="none" w:sz="0" w:space="0" w:color="auto"/>
                    <w:left w:val="none" w:sz="0" w:space="0" w:color="auto"/>
                    <w:bottom w:val="none" w:sz="0" w:space="0" w:color="auto"/>
                    <w:right w:val="none" w:sz="0" w:space="0" w:color="auto"/>
                  </w:divBdr>
                  <w:divsChild>
                    <w:div w:id="631596337">
                      <w:marLeft w:val="0"/>
                      <w:marRight w:val="0"/>
                      <w:marTop w:val="0"/>
                      <w:marBottom w:val="0"/>
                      <w:divBdr>
                        <w:top w:val="none" w:sz="0" w:space="0" w:color="auto"/>
                        <w:left w:val="none" w:sz="0" w:space="0" w:color="auto"/>
                        <w:bottom w:val="none" w:sz="0" w:space="0" w:color="auto"/>
                        <w:right w:val="none" w:sz="0" w:space="0" w:color="auto"/>
                      </w:divBdr>
                      <w:divsChild>
                        <w:div w:id="850802463">
                          <w:marLeft w:val="0"/>
                          <w:marRight w:val="0"/>
                          <w:marTop w:val="0"/>
                          <w:marBottom w:val="0"/>
                          <w:divBdr>
                            <w:top w:val="none" w:sz="0" w:space="0" w:color="auto"/>
                            <w:left w:val="none" w:sz="0" w:space="0" w:color="auto"/>
                            <w:bottom w:val="none" w:sz="0" w:space="0" w:color="auto"/>
                            <w:right w:val="none" w:sz="0" w:space="0" w:color="auto"/>
                          </w:divBdr>
                          <w:divsChild>
                            <w:div w:id="160742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6333007">
      <w:bodyDiv w:val="1"/>
      <w:marLeft w:val="0"/>
      <w:marRight w:val="0"/>
      <w:marTop w:val="0"/>
      <w:marBottom w:val="0"/>
      <w:divBdr>
        <w:top w:val="none" w:sz="0" w:space="0" w:color="auto"/>
        <w:left w:val="none" w:sz="0" w:space="0" w:color="auto"/>
        <w:bottom w:val="none" w:sz="0" w:space="0" w:color="auto"/>
        <w:right w:val="none" w:sz="0" w:space="0" w:color="auto"/>
      </w:divBdr>
    </w:div>
    <w:div w:id="885915843">
      <w:bodyDiv w:val="1"/>
      <w:marLeft w:val="0"/>
      <w:marRight w:val="0"/>
      <w:marTop w:val="0"/>
      <w:marBottom w:val="0"/>
      <w:divBdr>
        <w:top w:val="none" w:sz="0" w:space="0" w:color="auto"/>
        <w:left w:val="none" w:sz="0" w:space="0" w:color="auto"/>
        <w:bottom w:val="none" w:sz="0" w:space="0" w:color="auto"/>
        <w:right w:val="none" w:sz="0" w:space="0" w:color="auto"/>
      </w:divBdr>
    </w:div>
    <w:div w:id="941493697">
      <w:bodyDiv w:val="1"/>
      <w:marLeft w:val="0"/>
      <w:marRight w:val="0"/>
      <w:marTop w:val="0"/>
      <w:marBottom w:val="0"/>
      <w:divBdr>
        <w:top w:val="none" w:sz="0" w:space="0" w:color="auto"/>
        <w:left w:val="none" w:sz="0" w:space="0" w:color="auto"/>
        <w:bottom w:val="none" w:sz="0" w:space="0" w:color="auto"/>
        <w:right w:val="none" w:sz="0" w:space="0" w:color="auto"/>
      </w:divBdr>
      <w:divsChild>
        <w:div w:id="1428693591">
          <w:marLeft w:val="0"/>
          <w:marRight w:val="0"/>
          <w:marTop w:val="0"/>
          <w:marBottom w:val="0"/>
          <w:divBdr>
            <w:top w:val="single" w:sz="2" w:space="0" w:color="E3E3E3"/>
            <w:left w:val="single" w:sz="2" w:space="0" w:color="E3E3E3"/>
            <w:bottom w:val="single" w:sz="2" w:space="0" w:color="E3E3E3"/>
            <w:right w:val="single" w:sz="2" w:space="0" w:color="E3E3E3"/>
          </w:divBdr>
          <w:divsChild>
            <w:div w:id="956982541">
              <w:marLeft w:val="0"/>
              <w:marRight w:val="0"/>
              <w:marTop w:val="0"/>
              <w:marBottom w:val="0"/>
              <w:divBdr>
                <w:top w:val="single" w:sz="2" w:space="0" w:color="E3E3E3"/>
                <w:left w:val="single" w:sz="2" w:space="0" w:color="E3E3E3"/>
                <w:bottom w:val="single" w:sz="2" w:space="0" w:color="E3E3E3"/>
                <w:right w:val="single" w:sz="2" w:space="0" w:color="E3E3E3"/>
              </w:divBdr>
              <w:divsChild>
                <w:div w:id="413864345">
                  <w:marLeft w:val="0"/>
                  <w:marRight w:val="0"/>
                  <w:marTop w:val="0"/>
                  <w:marBottom w:val="0"/>
                  <w:divBdr>
                    <w:top w:val="single" w:sz="2" w:space="0" w:color="E3E3E3"/>
                    <w:left w:val="single" w:sz="2" w:space="0" w:color="E3E3E3"/>
                    <w:bottom w:val="single" w:sz="2" w:space="0" w:color="E3E3E3"/>
                    <w:right w:val="single" w:sz="2" w:space="0" w:color="E3E3E3"/>
                  </w:divBdr>
                  <w:divsChild>
                    <w:div w:id="1803109952">
                      <w:marLeft w:val="0"/>
                      <w:marRight w:val="0"/>
                      <w:marTop w:val="0"/>
                      <w:marBottom w:val="0"/>
                      <w:divBdr>
                        <w:top w:val="single" w:sz="2" w:space="0" w:color="E3E3E3"/>
                        <w:left w:val="single" w:sz="2" w:space="0" w:color="E3E3E3"/>
                        <w:bottom w:val="single" w:sz="2" w:space="0" w:color="E3E3E3"/>
                        <w:right w:val="single" w:sz="2" w:space="0" w:color="E3E3E3"/>
                      </w:divBdr>
                      <w:divsChild>
                        <w:div w:id="780034738">
                          <w:marLeft w:val="0"/>
                          <w:marRight w:val="0"/>
                          <w:marTop w:val="0"/>
                          <w:marBottom w:val="0"/>
                          <w:divBdr>
                            <w:top w:val="single" w:sz="2" w:space="0" w:color="E3E3E3"/>
                            <w:left w:val="single" w:sz="2" w:space="0" w:color="E3E3E3"/>
                            <w:bottom w:val="single" w:sz="2" w:space="0" w:color="E3E3E3"/>
                            <w:right w:val="single" w:sz="2" w:space="0" w:color="E3E3E3"/>
                          </w:divBdr>
                          <w:divsChild>
                            <w:div w:id="703672258">
                              <w:marLeft w:val="0"/>
                              <w:marRight w:val="0"/>
                              <w:marTop w:val="100"/>
                              <w:marBottom w:val="100"/>
                              <w:divBdr>
                                <w:top w:val="single" w:sz="2" w:space="0" w:color="E3E3E3"/>
                                <w:left w:val="single" w:sz="2" w:space="0" w:color="E3E3E3"/>
                                <w:bottom w:val="single" w:sz="2" w:space="0" w:color="E3E3E3"/>
                                <w:right w:val="single" w:sz="2" w:space="0" w:color="E3E3E3"/>
                              </w:divBdr>
                              <w:divsChild>
                                <w:div w:id="225190405">
                                  <w:marLeft w:val="0"/>
                                  <w:marRight w:val="0"/>
                                  <w:marTop w:val="0"/>
                                  <w:marBottom w:val="0"/>
                                  <w:divBdr>
                                    <w:top w:val="single" w:sz="2" w:space="0" w:color="E3E3E3"/>
                                    <w:left w:val="single" w:sz="2" w:space="0" w:color="E3E3E3"/>
                                    <w:bottom w:val="single" w:sz="2" w:space="0" w:color="E3E3E3"/>
                                    <w:right w:val="single" w:sz="2" w:space="0" w:color="E3E3E3"/>
                                  </w:divBdr>
                                  <w:divsChild>
                                    <w:div w:id="1139375136">
                                      <w:marLeft w:val="0"/>
                                      <w:marRight w:val="0"/>
                                      <w:marTop w:val="0"/>
                                      <w:marBottom w:val="0"/>
                                      <w:divBdr>
                                        <w:top w:val="single" w:sz="2" w:space="0" w:color="E3E3E3"/>
                                        <w:left w:val="single" w:sz="2" w:space="0" w:color="E3E3E3"/>
                                        <w:bottom w:val="single" w:sz="2" w:space="0" w:color="E3E3E3"/>
                                        <w:right w:val="single" w:sz="2" w:space="0" w:color="E3E3E3"/>
                                      </w:divBdr>
                                      <w:divsChild>
                                        <w:div w:id="995575304">
                                          <w:marLeft w:val="0"/>
                                          <w:marRight w:val="0"/>
                                          <w:marTop w:val="0"/>
                                          <w:marBottom w:val="0"/>
                                          <w:divBdr>
                                            <w:top w:val="single" w:sz="2" w:space="0" w:color="E3E3E3"/>
                                            <w:left w:val="single" w:sz="2" w:space="0" w:color="E3E3E3"/>
                                            <w:bottom w:val="single" w:sz="2" w:space="0" w:color="E3E3E3"/>
                                            <w:right w:val="single" w:sz="2" w:space="0" w:color="E3E3E3"/>
                                          </w:divBdr>
                                          <w:divsChild>
                                            <w:div w:id="320499244">
                                              <w:marLeft w:val="0"/>
                                              <w:marRight w:val="0"/>
                                              <w:marTop w:val="0"/>
                                              <w:marBottom w:val="0"/>
                                              <w:divBdr>
                                                <w:top w:val="single" w:sz="2" w:space="0" w:color="E3E3E3"/>
                                                <w:left w:val="single" w:sz="2" w:space="0" w:color="E3E3E3"/>
                                                <w:bottom w:val="single" w:sz="2" w:space="0" w:color="E3E3E3"/>
                                                <w:right w:val="single" w:sz="2" w:space="0" w:color="E3E3E3"/>
                                              </w:divBdr>
                                              <w:divsChild>
                                                <w:div w:id="1417441965">
                                                  <w:marLeft w:val="0"/>
                                                  <w:marRight w:val="0"/>
                                                  <w:marTop w:val="0"/>
                                                  <w:marBottom w:val="0"/>
                                                  <w:divBdr>
                                                    <w:top w:val="single" w:sz="2" w:space="0" w:color="E3E3E3"/>
                                                    <w:left w:val="single" w:sz="2" w:space="0" w:color="E3E3E3"/>
                                                    <w:bottom w:val="single" w:sz="2" w:space="0" w:color="E3E3E3"/>
                                                    <w:right w:val="single" w:sz="2" w:space="0" w:color="E3E3E3"/>
                                                  </w:divBdr>
                                                  <w:divsChild>
                                                    <w:div w:id="6366844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85187556">
          <w:marLeft w:val="0"/>
          <w:marRight w:val="0"/>
          <w:marTop w:val="0"/>
          <w:marBottom w:val="0"/>
          <w:divBdr>
            <w:top w:val="none" w:sz="0" w:space="0" w:color="auto"/>
            <w:left w:val="none" w:sz="0" w:space="0" w:color="auto"/>
            <w:bottom w:val="none" w:sz="0" w:space="0" w:color="auto"/>
            <w:right w:val="none" w:sz="0" w:space="0" w:color="auto"/>
          </w:divBdr>
          <w:divsChild>
            <w:div w:id="1763910834">
              <w:marLeft w:val="0"/>
              <w:marRight w:val="0"/>
              <w:marTop w:val="0"/>
              <w:marBottom w:val="0"/>
              <w:divBdr>
                <w:top w:val="single" w:sz="2" w:space="0" w:color="E3E3E3"/>
                <w:left w:val="single" w:sz="2" w:space="0" w:color="E3E3E3"/>
                <w:bottom w:val="single" w:sz="2" w:space="0" w:color="E3E3E3"/>
                <w:right w:val="single" w:sz="2" w:space="0" w:color="E3E3E3"/>
              </w:divBdr>
              <w:divsChild>
                <w:div w:id="18809722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943994717">
      <w:bodyDiv w:val="1"/>
      <w:marLeft w:val="0"/>
      <w:marRight w:val="0"/>
      <w:marTop w:val="0"/>
      <w:marBottom w:val="0"/>
      <w:divBdr>
        <w:top w:val="none" w:sz="0" w:space="0" w:color="auto"/>
        <w:left w:val="none" w:sz="0" w:space="0" w:color="auto"/>
        <w:bottom w:val="none" w:sz="0" w:space="0" w:color="auto"/>
        <w:right w:val="none" w:sz="0" w:space="0" w:color="auto"/>
      </w:divBdr>
    </w:div>
    <w:div w:id="946500122">
      <w:bodyDiv w:val="1"/>
      <w:marLeft w:val="0"/>
      <w:marRight w:val="0"/>
      <w:marTop w:val="0"/>
      <w:marBottom w:val="0"/>
      <w:divBdr>
        <w:top w:val="none" w:sz="0" w:space="0" w:color="auto"/>
        <w:left w:val="none" w:sz="0" w:space="0" w:color="auto"/>
        <w:bottom w:val="none" w:sz="0" w:space="0" w:color="auto"/>
        <w:right w:val="none" w:sz="0" w:space="0" w:color="auto"/>
      </w:divBdr>
    </w:div>
    <w:div w:id="990669659">
      <w:bodyDiv w:val="1"/>
      <w:marLeft w:val="0"/>
      <w:marRight w:val="0"/>
      <w:marTop w:val="0"/>
      <w:marBottom w:val="0"/>
      <w:divBdr>
        <w:top w:val="none" w:sz="0" w:space="0" w:color="auto"/>
        <w:left w:val="none" w:sz="0" w:space="0" w:color="auto"/>
        <w:bottom w:val="none" w:sz="0" w:space="0" w:color="auto"/>
        <w:right w:val="none" w:sz="0" w:space="0" w:color="auto"/>
      </w:divBdr>
    </w:div>
    <w:div w:id="1032531607">
      <w:bodyDiv w:val="1"/>
      <w:marLeft w:val="0"/>
      <w:marRight w:val="0"/>
      <w:marTop w:val="0"/>
      <w:marBottom w:val="0"/>
      <w:divBdr>
        <w:top w:val="none" w:sz="0" w:space="0" w:color="auto"/>
        <w:left w:val="none" w:sz="0" w:space="0" w:color="auto"/>
        <w:bottom w:val="none" w:sz="0" w:space="0" w:color="auto"/>
        <w:right w:val="none" w:sz="0" w:space="0" w:color="auto"/>
      </w:divBdr>
      <w:divsChild>
        <w:div w:id="1165627281">
          <w:marLeft w:val="0"/>
          <w:marRight w:val="0"/>
          <w:marTop w:val="0"/>
          <w:marBottom w:val="0"/>
          <w:divBdr>
            <w:top w:val="single" w:sz="2" w:space="0" w:color="E3E3E3"/>
            <w:left w:val="single" w:sz="2" w:space="0" w:color="E3E3E3"/>
            <w:bottom w:val="single" w:sz="2" w:space="0" w:color="E3E3E3"/>
            <w:right w:val="single" w:sz="2" w:space="0" w:color="E3E3E3"/>
          </w:divBdr>
          <w:divsChild>
            <w:div w:id="751388001">
              <w:marLeft w:val="0"/>
              <w:marRight w:val="0"/>
              <w:marTop w:val="0"/>
              <w:marBottom w:val="0"/>
              <w:divBdr>
                <w:top w:val="single" w:sz="2" w:space="0" w:color="E3E3E3"/>
                <w:left w:val="single" w:sz="2" w:space="0" w:color="E3E3E3"/>
                <w:bottom w:val="single" w:sz="2" w:space="0" w:color="E3E3E3"/>
                <w:right w:val="single" w:sz="2" w:space="0" w:color="E3E3E3"/>
              </w:divBdr>
              <w:divsChild>
                <w:div w:id="358701544">
                  <w:marLeft w:val="0"/>
                  <w:marRight w:val="0"/>
                  <w:marTop w:val="0"/>
                  <w:marBottom w:val="0"/>
                  <w:divBdr>
                    <w:top w:val="single" w:sz="2" w:space="0" w:color="E3E3E3"/>
                    <w:left w:val="single" w:sz="2" w:space="0" w:color="E3E3E3"/>
                    <w:bottom w:val="single" w:sz="2" w:space="0" w:color="E3E3E3"/>
                    <w:right w:val="single" w:sz="2" w:space="0" w:color="E3E3E3"/>
                  </w:divBdr>
                  <w:divsChild>
                    <w:div w:id="848908294">
                      <w:marLeft w:val="0"/>
                      <w:marRight w:val="0"/>
                      <w:marTop w:val="0"/>
                      <w:marBottom w:val="0"/>
                      <w:divBdr>
                        <w:top w:val="single" w:sz="2" w:space="0" w:color="E3E3E3"/>
                        <w:left w:val="single" w:sz="2" w:space="0" w:color="E3E3E3"/>
                        <w:bottom w:val="single" w:sz="2" w:space="0" w:color="E3E3E3"/>
                        <w:right w:val="single" w:sz="2" w:space="0" w:color="E3E3E3"/>
                      </w:divBdr>
                      <w:divsChild>
                        <w:div w:id="1432627958">
                          <w:marLeft w:val="0"/>
                          <w:marRight w:val="0"/>
                          <w:marTop w:val="0"/>
                          <w:marBottom w:val="0"/>
                          <w:divBdr>
                            <w:top w:val="single" w:sz="2" w:space="0" w:color="E3E3E3"/>
                            <w:left w:val="single" w:sz="2" w:space="0" w:color="E3E3E3"/>
                            <w:bottom w:val="single" w:sz="2" w:space="0" w:color="E3E3E3"/>
                            <w:right w:val="single" w:sz="2" w:space="0" w:color="E3E3E3"/>
                          </w:divBdr>
                          <w:divsChild>
                            <w:div w:id="1455751997">
                              <w:marLeft w:val="0"/>
                              <w:marRight w:val="0"/>
                              <w:marTop w:val="100"/>
                              <w:marBottom w:val="100"/>
                              <w:divBdr>
                                <w:top w:val="single" w:sz="2" w:space="0" w:color="E3E3E3"/>
                                <w:left w:val="single" w:sz="2" w:space="0" w:color="E3E3E3"/>
                                <w:bottom w:val="single" w:sz="2" w:space="0" w:color="E3E3E3"/>
                                <w:right w:val="single" w:sz="2" w:space="0" w:color="E3E3E3"/>
                              </w:divBdr>
                              <w:divsChild>
                                <w:div w:id="586354137">
                                  <w:marLeft w:val="0"/>
                                  <w:marRight w:val="0"/>
                                  <w:marTop w:val="0"/>
                                  <w:marBottom w:val="0"/>
                                  <w:divBdr>
                                    <w:top w:val="single" w:sz="2" w:space="0" w:color="E3E3E3"/>
                                    <w:left w:val="single" w:sz="2" w:space="0" w:color="E3E3E3"/>
                                    <w:bottom w:val="single" w:sz="2" w:space="0" w:color="E3E3E3"/>
                                    <w:right w:val="single" w:sz="2" w:space="0" w:color="E3E3E3"/>
                                  </w:divBdr>
                                  <w:divsChild>
                                    <w:div w:id="2115250900">
                                      <w:marLeft w:val="0"/>
                                      <w:marRight w:val="0"/>
                                      <w:marTop w:val="0"/>
                                      <w:marBottom w:val="0"/>
                                      <w:divBdr>
                                        <w:top w:val="single" w:sz="2" w:space="0" w:color="E3E3E3"/>
                                        <w:left w:val="single" w:sz="2" w:space="0" w:color="E3E3E3"/>
                                        <w:bottom w:val="single" w:sz="2" w:space="0" w:color="E3E3E3"/>
                                        <w:right w:val="single" w:sz="2" w:space="0" w:color="E3E3E3"/>
                                      </w:divBdr>
                                      <w:divsChild>
                                        <w:div w:id="1568688496">
                                          <w:marLeft w:val="0"/>
                                          <w:marRight w:val="0"/>
                                          <w:marTop w:val="0"/>
                                          <w:marBottom w:val="0"/>
                                          <w:divBdr>
                                            <w:top w:val="single" w:sz="2" w:space="0" w:color="E3E3E3"/>
                                            <w:left w:val="single" w:sz="2" w:space="0" w:color="E3E3E3"/>
                                            <w:bottom w:val="single" w:sz="2" w:space="0" w:color="E3E3E3"/>
                                            <w:right w:val="single" w:sz="2" w:space="0" w:color="E3E3E3"/>
                                          </w:divBdr>
                                          <w:divsChild>
                                            <w:div w:id="1433741737">
                                              <w:marLeft w:val="0"/>
                                              <w:marRight w:val="0"/>
                                              <w:marTop w:val="0"/>
                                              <w:marBottom w:val="0"/>
                                              <w:divBdr>
                                                <w:top w:val="single" w:sz="2" w:space="0" w:color="E3E3E3"/>
                                                <w:left w:val="single" w:sz="2" w:space="0" w:color="E3E3E3"/>
                                                <w:bottom w:val="single" w:sz="2" w:space="0" w:color="E3E3E3"/>
                                                <w:right w:val="single" w:sz="2" w:space="0" w:color="E3E3E3"/>
                                              </w:divBdr>
                                              <w:divsChild>
                                                <w:div w:id="7368951">
                                                  <w:marLeft w:val="0"/>
                                                  <w:marRight w:val="0"/>
                                                  <w:marTop w:val="0"/>
                                                  <w:marBottom w:val="0"/>
                                                  <w:divBdr>
                                                    <w:top w:val="single" w:sz="2" w:space="0" w:color="E3E3E3"/>
                                                    <w:left w:val="single" w:sz="2" w:space="0" w:color="E3E3E3"/>
                                                    <w:bottom w:val="single" w:sz="2" w:space="0" w:color="E3E3E3"/>
                                                    <w:right w:val="single" w:sz="2" w:space="0" w:color="E3E3E3"/>
                                                  </w:divBdr>
                                                  <w:divsChild>
                                                    <w:div w:id="15724976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40656839">
          <w:marLeft w:val="0"/>
          <w:marRight w:val="0"/>
          <w:marTop w:val="0"/>
          <w:marBottom w:val="0"/>
          <w:divBdr>
            <w:top w:val="none" w:sz="0" w:space="0" w:color="auto"/>
            <w:left w:val="none" w:sz="0" w:space="0" w:color="auto"/>
            <w:bottom w:val="none" w:sz="0" w:space="0" w:color="auto"/>
            <w:right w:val="none" w:sz="0" w:space="0" w:color="auto"/>
          </w:divBdr>
          <w:divsChild>
            <w:div w:id="2104641901">
              <w:marLeft w:val="0"/>
              <w:marRight w:val="0"/>
              <w:marTop w:val="0"/>
              <w:marBottom w:val="0"/>
              <w:divBdr>
                <w:top w:val="single" w:sz="2" w:space="0" w:color="E3E3E3"/>
                <w:left w:val="single" w:sz="2" w:space="0" w:color="E3E3E3"/>
                <w:bottom w:val="single" w:sz="2" w:space="0" w:color="E3E3E3"/>
                <w:right w:val="single" w:sz="2" w:space="0" w:color="E3E3E3"/>
              </w:divBdr>
              <w:divsChild>
                <w:div w:id="8917702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044788322">
      <w:bodyDiv w:val="1"/>
      <w:marLeft w:val="0"/>
      <w:marRight w:val="0"/>
      <w:marTop w:val="0"/>
      <w:marBottom w:val="0"/>
      <w:divBdr>
        <w:top w:val="none" w:sz="0" w:space="0" w:color="auto"/>
        <w:left w:val="none" w:sz="0" w:space="0" w:color="auto"/>
        <w:bottom w:val="none" w:sz="0" w:space="0" w:color="auto"/>
        <w:right w:val="none" w:sz="0" w:space="0" w:color="auto"/>
      </w:divBdr>
    </w:div>
    <w:div w:id="1089621288">
      <w:bodyDiv w:val="1"/>
      <w:marLeft w:val="0"/>
      <w:marRight w:val="0"/>
      <w:marTop w:val="0"/>
      <w:marBottom w:val="0"/>
      <w:divBdr>
        <w:top w:val="none" w:sz="0" w:space="0" w:color="auto"/>
        <w:left w:val="none" w:sz="0" w:space="0" w:color="auto"/>
        <w:bottom w:val="none" w:sz="0" w:space="0" w:color="auto"/>
        <w:right w:val="none" w:sz="0" w:space="0" w:color="auto"/>
      </w:divBdr>
    </w:div>
    <w:div w:id="1170294623">
      <w:bodyDiv w:val="1"/>
      <w:marLeft w:val="0"/>
      <w:marRight w:val="0"/>
      <w:marTop w:val="0"/>
      <w:marBottom w:val="0"/>
      <w:divBdr>
        <w:top w:val="none" w:sz="0" w:space="0" w:color="auto"/>
        <w:left w:val="none" w:sz="0" w:space="0" w:color="auto"/>
        <w:bottom w:val="none" w:sz="0" w:space="0" w:color="auto"/>
        <w:right w:val="none" w:sz="0" w:space="0" w:color="auto"/>
      </w:divBdr>
    </w:div>
    <w:div w:id="1172915454">
      <w:bodyDiv w:val="1"/>
      <w:marLeft w:val="0"/>
      <w:marRight w:val="0"/>
      <w:marTop w:val="0"/>
      <w:marBottom w:val="0"/>
      <w:divBdr>
        <w:top w:val="none" w:sz="0" w:space="0" w:color="auto"/>
        <w:left w:val="none" w:sz="0" w:space="0" w:color="auto"/>
        <w:bottom w:val="none" w:sz="0" w:space="0" w:color="auto"/>
        <w:right w:val="none" w:sz="0" w:space="0" w:color="auto"/>
      </w:divBdr>
    </w:div>
    <w:div w:id="1213006408">
      <w:bodyDiv w:val="1"/>
      <w:marLeft w:val="0"/>
      <w:marRight w:val="0"/>
      <w:marTop w:val="0"/>
      <w:marBottom w:val="0"/>
      <w:divBdr>
        <w:top w:val="none" w:sz="0" w:space="0" w:color="auto"/>
        <w:left w:val="none" w:sz="0" w:space="0" w:color="auto"/>
        <w:bottom w:val="none" w:sz="0" w:space="0" w:color="auto"/>
        <w:right w:val="none" w:sz="0" w:space="0" w:color="auto"/>
      </w:divBdr>
    </w:div>
    <w:div w:id="1229221627">
      <w:bodyDiv w:val="1"/>
      <w:marLeft w:val="0"/>
      <w:marRight w:val="0"/>
      <w:marTop w:val="0"/>
      <w:marBottom w:val="0"/>
      <w:divBdr>
        <w:top w:val="none" w:sz="0" w:space="0" w:color="auto"/>
        <w:left w:val="none" w:sz="0" w:space="0" w:color="auto"/>
        <w:bottom w:val="none" w:sz="0" w:space="0" w:color="auto"/>
        <w:right w:val="none" w:sz="0" w:space="0" w:color="auto"/>
      </w:divBdr>
      <w:divsChild>
        <w:div w:id="441455122">
          <w:marLeft w:val="0"/>
          <w:marRight w:val="0"/>
          <w:marTop w:val="0"/>
          <w:marBottom w:val="0"/>
          <w:divBdr>
            <w:top w:val="none" w:sz="0" w:space="0" w:color="auto"/>
            <w:left w:val="none" w:sz="0" w:space="0" w:color="auto"/>
            <w:bottom w:val="none" w:sz="0" w:space="0" w:color="auto"/>
            <w:right w:val="none" w:sz="0" w:space="0" w:color="auto"/>
          </w:divBdr>
        </w:div>
        <w:div w:id="994142868">
          <w:marLeft w:val="0"/>
          <w:marRight w:val="0"/>
          <w:marTop w:val="0"/>
          <w:marBottom w:val="0"/>
          <w:divBdr>
            <w:top w:val="none" w:sz="0" w:space="0" w:color="auto"/>
            <w:left w:val="none" w:sz="0" w:space="0" w:color="auto"/>
            <w:bottom w:val="none" w:sz="0" w:space="0" w:color="auto"/>
            <w:right w:val="none" w:sz="0" w:space="0" w:color="auto"/>
          </w:divBdr>
        </w:div>
        <w:div w:id="1520318230">
          <w:marLeft w:val="0"/>
          <w:marRight w:val="0"/>
          <w:marTop w:val="0"/>
          <w:marBottom w:val="0"/>
          <w:divBdr>
            <w:top w:val="none" w:sz="0" w:space="0" w:color="auto"/>
            <w:left w:val="none" w:sz="0" w:space="0" w:color="auto"/>
            <w:bottom w:val="none" w:sz="0" w:space="0" w:color="auto"/>
            <w:right w:val="none" w:sz="0" w:space="0" w:color="auto"/>
          </w:divBdr>
        </w:div>
        <w:div w:id="1634365416">
          <w:marLeft w:val="0"/>
          <w:marRight w:val="0"/>
          <w:marTop w:val="0"/>
          <w:marBottom w:val="0"/>
          <w:divBdr>
            <w:top w:val="none" w:sz="0" w:space="0" w:color="auto"/>
            <w:left w:val="none" w:sz="0" w:space="0" w:color="auto"/>
            <w:bottom w:val="none" w:sz="0" w:space="0" w:color="auto"/>
            <w:right w:val="none" w:sz="0" w:space="0" w:color="auto"/>
          </w:divBdr>
        </w:div>
      </w:divsChild>
    </w:div>
    <w:div w:id="1262957473">
      <w:bodyDiv w:val="1"/>
      <w:marLeft w:val="0"/>
      <w:marRight w:val="0"/>
      <w:marTop w:val="0"/>
      <w:marBottom w:val="0"/>
      <w:divBdr>
        <w:top w:val="none" w:sz="0" w:space="0" w:color="auto"/>
        <w:left w:val="none" w:sz="0" w:space="0" w:color="auto"/>
        <w:bottom w:val="none" w:sz="0" w:space="0" w:color="auto"/>
        <w:right w:val="none" w:sz="0" w:space="0" w:color="auto"/>
      </w:divBdr>
    </w:div>
    <w:div w:id="1281647814">
      <w:bodyDiv w:val="1"/>
      <w:marLeft w:val="0"/>
      <w:marRight w:val="0"/>
      <w:marTop w:val="0"/>
      <w:marBottom w:val="0"/>
      <w:divBdr>
        <w:top w:val="none" w:sz="0" w:space="0" w:color="auto"/>
        <w:left w:val="none" w:sz="0" w:space="0" w:color="auto"/>
        <w:bottom w:val="none" w:sz="0" w:space="0" w:color="auto"/>
        <w:right w:val="none" w:sz="0" w:space="0" w:color="auto"/>
      </w:divBdr>
    </w:div>
    <w:div w:id="1285887096">
      <w:bodyDiv w:val="1"/>
      <w:marLeft w:val="0"/>
      <w:marRight w:val="0"/>
      <w:marTop w:val="0"/>
      <w:marBottom w:val="0"/>
      <w:divBdr>
        <w:top w:val="none" w:sz="0" w:space="0" w:color="auto"/>
        <w:left w:val="none" w:sz="0" w:space="0" w:color="auto"/>
        <w:bottom w:val="none" w:sz="0" w:space="0" w:color="auto"/>
        <w:right w:val="none" w:sz="0" w:space="0" w:color="auto"/>
      </w:divBdr>
    </w:div>
    <w:div w:id="1293362092">
      <w:bodyDiv w:val="1"/>
      <w:marLeft w:val="0"/>
      <w:marRight w:val="0"/>
      <w:marTop w:val="0"/>
      <w:marBottom w:val="0"/>
      <w:divBdr>
        <w:top w:val="none" w:sz="0" w:space="0" w:color="auto"/>
        <w:left w:val="none" w:sz="0" w:space="0" w:color="auto"/>
        <w:bottom w:val="none" w:sz="0" w:space="0" w:color="auto"/>
        <w:right w:val="none" w:sz="0" w:space="0" w:color="auto"/>
      </w:divBdr>
    </w:div>
    <w:div w:id="1314528017">
      <w:bodyDiv w:val="1"/>
      <w:marLeft w:val="0"/>
      <w:marRight w:val="0"/>
      <w:marTop w:val="0"/>
      <w:marBottom w:val="0"/>
      <w:divBdr>
        <w:top w:val="none" w:sz="0" w:space="0" w:color="auto"/>
        <w:left w:val="none" w:sz="0" w:space="0" w:color="auto"/>
        <w:bottom w:val="none" w:sz="0" w:space="0" w:color="auto"/>
        <w:right w:val="none" w:sz="0" w:space="0" w:color="auto"/>
      </w:divBdr>
    </w:div>
    <w:div w:id="1320186616">
      <w:bodyDiv w:val="1"/>
      <w:marLeft w:val="0"/>
      <w:marRight w:val="0"/>
      <w:marTop w:val="0"/>
      <w:marBottom w:val="0"/>
      <w:divBdr>
        <w:top w:val="none" w:sz="0" w:space="0" w:color="auto"/>
        <w:left w:val="none" w:sz="0" w:space="0" w:color="auto"/>
        <w:bottom w:val="none" w:sz="0" w:space="0" w:color="auto"/>
        <w:right w:val="none" w:sz="0" w:space="0" w:color="auto"/>
      </w:divBdr>
    </w:div>
    <w:div w:id="1377780587">
      <w:bodyDiv w:val="1"/>
      <w:marLeft w:val="0"/>
      <w:marRight w:val="0"/>
      <w:marTop w:val="0"/>
      <w:marBottom w:val="0"/>
      <w:divBdr>
        <w:top w:val="none" w:sz="0" w:space="0" w:color="auto"/>
        <w:left w:val="none" w:sz="0" w:space="0" w:color="auto"/>
        <w:bottom w:val="none" w:sz="0" w:space="0" w:color="auto"/>
        <w:right w:val="none" w:sz="0" w:space="0" w:color="auto"/>
      </w:divBdr>
    </w:div>
    <w:div w:id="1379086288">
      <w:bodyDiv w:val="1"/>
      <w:marLeft w:val="0"/>
      <w:marRight w:val="0"/>
      <w:marTop w:val="0"/>
      <w:marBottom w:val="0"/>
      <w:divBdr>
        <w:top w:val="none" w:sz="0" w:space="0" w:color="auto"/>
        <w:left w:val="none" w:sz="0" w:space="0" w:color="auto"/>
        <w:bottom w:val="none" w:sz="0" w:space="0" w:color="auto"/>
        <w:right w:val="none" w:sz="0" w:space="0" w:color="auto"/>
      </w:divBdr>
    </w:div>
    <w:div w:id="1388801882">
      <w:bodyDiv w:val="1"/>
      <w:marLeft w:val="0"/>
      <w:marRight w:val="0"/>
      <w:marTop w:val="0"/>
      <w:marBottom w:val="0"/>
      <w:divBdr>
        <w:top w:val="none" w:sz="0" w:space="0" w:color="auto"/>
        <w:left w:val="none" w:sz="0" w:space="0" w:color="auto"/>
        <w:bottom w:val="none" w:sz="0" w:space="0" w:color="auto"/>
        <w:right w:val="none" w:sz="0" w:space="0" w:color="auto"/>
      </w:divBdr>
      <w:divsChild>
        <w:div w:id="1266812147">
          <w:marLeft w:val="0"/>
          <w:marRight w:val="0"/>
          <w:marTop w:val="0"/>
          <w:marBottom w:val="0"/>
          <w:divBdr>
            <w:top w:val="none" w:sz="0" w:space="0" w:color="auto"/>
            <w:left w:val="none" w:sz="0" w:space="0" w:color="auto"/>
            <w:bottom w:val="none" w:sz="0" w:space="0" w:color="auto"/>
            <w:right w:val="none" w:sz="0" w:space="0" w:color="auto"/>
          </w:divBdr>
        </w:div>
        <w:div w:id="1553614212">
          <w:marLeft w:val="0"/>
          <w:marRight w:val="0"/>
          <w:marTop w:val="0"/>
          <w:marBottom w:val="0"/>
          <w:divBdr>
            <w:top w:val="none" w:sz="0" w:space="0" w:color="auto"/>
            <w:left w:val="none" w:sz="0" w:space="0" w:color="auto"/>
            <w:bottom w:val="none" w:sz="0" w:space="0" w:color="auto"/>
            <w:right w:val="none" w:sz="0" w:space="0" w:color="auto"/>
          </w:divBdr>
        </w:div>
        <w:div w:id="1653019688">
          <w:marLeft w:val="0"/>
          <w:marRight w:val="0"/>
          <w:marTop w:val="0"/>
          <w:marBottom w:val="0"/>
          <w:divBdr>
            <w:top w:val="none" w:sz="0" w:space="0" w:color="auto"/>
            <w:left w:val="none" w:sz="0" w:space="0" w:color="auto"/>
            <w:bottom w:val="none" w:sz="0" w:space="0" w:color="auto"/>
            <w:right w:val="none" w:sz="0" w:space="0" w:color="auto"/>
          </w:divBdr>
        </w:div>
      </w:divsChild>
    </w:div>
    <w:div w:id="1424302822">
      <w:bodyDiv w:val="1"/>
      <w:marLeft w:val="0"/>
      <w:marRight w:val="0"/>
      <w:marTop w:val="0"/>
      <w:marBottom w:val="0"/>
      <w:divBdr>
        <w:top w:val="none" w:sz="0" w:space="0" w:color="auto"/>
        <w:left w:val="none" w:sz="0" w:space="0" w:color="auto"/>
        <w:bottom w:val="none" w:sz="0" w:space="0" w:color="auto"/>
        <w:right w:val="none" w:sz="0" w:space="0" w:color="auto"/>
      </w:divBdr>
    </w:div>
    <w:div w:id="1495141042">
      <w:bodyDiv w:val="1"/>
      <w:marLeft w:val="0"/>
      <w:marRight w:val="0"/>
      <w:marTop w:val="0"/>
      <w:marBottom w:val="0"/>
      <w:divBdr>
        <w:top w:val="none" w:sz="0" w:space="0" w:color="auto"/>
        <w:left w:val="none" w:sz="0" w:space="0" w:color="auto"/>
        <w:bottom w:val="none" w:sz="0" w:space="0" w:color="auto"/>
        <w:right w:val="none" w:sz="0" w:space="0" w:color="auto"/>
      </w:divBdr>
    </w:div>
    <w:div w:id="1503546169">
      <w:bodyDiv w:val="1"/>
      <w:marLeft w:val="0"/>
      <w:marRight w:val="0"/>
      <w:marTop w:val="0"/>
      <w:marBottom w:val="0"/>
      <w:divBdr>
        <w:top w:val="none" w:sz="0" w:space="0" w:color="auto"/>
        <w:left w:val="none" w:sz="0" w:space="0" w:color="auto"/>
        <w:bottom w:val="none" w:sz="0" w:space="0" w:color="auto"/>
        <w:right w:val="none" w:sz="0" w:space="0" w:color="auto"/>
      </w:divBdr>
      <w:divsChild>
        <w:div w:id="1126851309">
          <w:marLeft w:val="0"/>
          <w:marRight w:val="0"/>
          <w:marTop w:val="0"/>
          <w:marBottom w:val="0"/>
          <w:divBdr>
            <w:top w:val="none" w:sz="0" w:space="0" w:color="auto"/>
            <w:left w:val="none" w:sz="0" w:space="0" w:color="auto"/>
            <w:bottom w:val="none" w:sz="0" w:space="0" w:color="auto"/>
            <w:right w:val="none" w:sz="0" w:space="0" w:color="auto"/>
          </w:divBdr>
          <w:divsChild>
            <w:div w:id="491217969">
              <w:marLeft w:val="0"/>
              <w:marRight w:val="0"/>
              <w:marTop w:val="0"/>
              <w:marBottom w:val="0"/>
              <w:divBdr>
                <w:top w:val="none" w:sz="0" w:space="0" w:color="auto"/>
                <w:left w:val="none" w:sz="0" w:space="0" w:color="auto"/>
                <w:bottom w:val="none" w:sz="0" w:space="0" w:color="auto"/>
                <w:right w:val="none" w:sz="0" w:space="0" w:color="auto"/>
              </w:divBdr>
              <w:divsChild>
                <w:div w:id="1529877449">
                  <w:marLeft w:val="0"/>
                  <w:marRight w:val="0"/>
                  <w:marTop w:val="0"/>
                  <w:marBottom w:val="0"/>
                  <w:divBdr>
                    <w:top w:val="none" w:sz="0" w:space="0" w:color="auto"/>
                    <w:left w:val="none" w:sz="0" w:space="0" w:color="auto"/>
                    <w:bottom w:val="none" w:sz="0" w:space="0" w:color="auto"/>
                    <w:right w:val="none" w:sz="0" w:space="0" w:color="auto"/>
                  </w:divBdr>
                  <w:divsChild>
                    <w:div w:id="1159036185">
                      <w:marLeft w:val="0"/>
                      <w:marRight w:val="0"/>
                      <w:marTop w:val="0"/>
                      <w:marBottom w:val="0"/>
                      <w:divBdr>
                        <w:top w:val="none" w:sz="0" w:space="0" w:color="auto"/>
                        <w:left w:val="none" w:sz="0" w:space="0" w:color="auto"/>
                        <w:bottom w:val="none" w:sz="0" w:space="0" w:color="auto"/>
                        <w:right w:val="none" w:sz="0" w:space="0" w:color="auto"/>
                      </w:divBdr>
                      <w:divsChild>
                        <w:div w:id="450903369">
                          <w:marLeft w:val="0"/>
                          <w:marRight w:val="0"/>
                          <w:marTop w:val="0"/>
                          <w:marBottom w:val="0"/>
                          <w:divBdr>
                            <w:top w:val="none" w:sz="0" w:space="0" w:color="auto"/>
                            <w:left w:val="none" w:sz="0" w:space="0" w:color="auto"/>
                            <w:bottom w:val="none" w:sz="0" w:space="0" w:color="auto"/>
                            <w:right w:val="none" w:sz="0" w:space="0" w:color="auto"/>
                          </w:divBdr>
                          <w:divsChild>
                            <w:div w:id="1115637128">
                              <w:marLeft w:val="0"/>
                              <w:marRight w:val="0"/>
                              <w:marTop w:val="0"/>
                              <w:marBottom w:val="0"/>
                              <w:divBdr>
                                <w:top w:val="none" w:sz="0" w:space="0" w:color="auto"/>
                                <w:left w:val="none" w:sz="0" w:space="0" w:color="auto"/>
                                <w:bottom w:val="none" w:sz="0" w:space="0" w:color="auto"/>
                                <w:right w:val="none" w:sz="0" w:space="0" w:color="auto"/>
                              </w:divBdr>
                              <w:divsChild>
                                <w:div w:id="1127162580">
                                  <w:marLeft w:val="0"/>
                                  <w:marRight w:val="0"/>
                                  <w:marTop w:val="0"/>
                                  <w:marBottom w:val="0"/>
                                  <w:divBdr>
                                    <w:top w:val="none" w:sz="0" w:space="0" w:color="auto"/>
                                    <w:left w:val="none" w:sz="0" w:space="0" w:color="auto"/>
                                    <w:bottom w:val="none" w:sz="0" w:space="0" w:color="auto"/>
                                    <w:right w:val="none" w:sz="0" w:space="0" w:color="auto"/>
                                  </w:divBdr>
                                  <w:divsChild>
                                    <w:div w:id="170722596">
                                      <w:marLeft w:val="0"/>
                                      <w:marRight w:val="0"/>
                                      <w:marTop w:val="0"/>
                                      <w:marBottom w:val="0"/>
                                      <w:divBdr>
                                        <w:top w:val="none" w:sz="0" w:space="0" w:color="auto"/>
                                        <w:left w:val="none" w:sz="0" w:space="0" w:color="auto"/>
                                        <w:bottom w:val="none" w:sz="0" w:space="0" w:color="auto"/>
                                        <w:right w:val="none" w:sz="0" w:space="0" w:color="auto"/>
                                      </w:divBdr>
                                      <w:divsChild>
                                        <w:div w:id="1835149685">
                                          <w:marLeft w:val="0"/>
                                          <w:marRight w:val="0"/>
                                          <w:marTop w:val="0"/>
                                          <w:marBottom w:val="0"/>
                                          <w:divBdr>
                                            <w:top w:val="none" w:sz="0" w:space="0" w:color="auto"/>
                                            <w:left w:val="none" w:sz="0" w:space="0" w:color="auto"/>
                                            <w:bottom w:val="none" w:sz="0" w:space="0" w:color="auto"/>
                                            <w:right w:val="none" w:sz="0" w:space="0" w:color="auto"/>
                                          </w:divBdr>
                                          <w:divsChild>
                                            <w:div w:id="1869441885">
                                              <w:marLeft w:val="0"/>
                                              <w:marRight w:val="0"/>
                                              <w:marTop w:val="0"/>
                                              <w:marBottom w:val="0"/>
                                              <w:divBdr>
                                                <w:top w:val="none" w:sz="0" w:space="0" w:color="auto"/>
                                                <w:left w:val="none" w:sz="0" w:space="0" w:color="auto"/>
                                                <w:bottom w:val="none" w:sz="0" w:space="0" w:color="auto"/>
                                                <w:right w:val="none" w:sz="0" w:space="0" w:color="auto"/>
                                              </w:divBdr>
                                            </w:div>
                                            <w:div w:id="431050347">
                                              <w:marLeft w:val="0"/>
                                              <w:marRight w:val="0"/>
                                              <w:marTop w:val="0"/>
                                              <w:marBottom w:val="0"/>
                                              <w:divBdr>
                                                <w:top w:val="none" w:sz="0" w:space="0" w:color="auto"/>
                                                <w:left w:val="none" w:sz="0" w:space="0" w:color="auto"/>
                                                <w:bottom w:val="none" w:sz="0" w:space="0" w:color="auto"/>
                                                <w:right w:val="none" w:sz="0" w:space="0" w:color="auto"/>
                                              </w:divBdr>
                                              <w:divsChild>
                                                <w:div w:id="1666008460">
                                                  <w:marLeft w:val="0"/>
                                                  <w:marRight w:val="0"/>
                                                  <w:marTop w:val="0"/>
                                                  <w:marBottom w:val="0"/>
                                                  <w:divBdr>
                                                    <w:top w:val="none" w:sz="0" w:space="0" w:color="auto"/>
                                                    <w:left w:val="none" w:sz="0" w:space="0" w:color="auto"/>
                                                    <w:bottom w:val="none" w:sz="0" w:space="0" w:color="auto"/>
                                                    <w:right w:val="none" w:sz="0" w:space="0" w:color="auto"/>
                                                  </w:divBdr>
                                                  <w:divsChild>
                                                    <w:div w:id="1919053264">
                                                      <w:marLeft w:val="0"/>
                                                      <w:marRight w:val="0"/>
                                                      <w:marTop w:val="0"/>
                                                      <w:marBottom w:val="0"/>
                                                      <w:divBdr>
                                                        <w:top w:val="none" w:sz="0" w:space="0" w:color="auto"/>
                                                        <w:left w:val="none" w:sz="0" w:space="0" w:color="auto"/>
                                                        <w:bottom w:val="none" w:sz="0" w:space="0" w:color="auto"/>
                                                        <w:right w:val="none" w:sz="0" w:space="0" w:color="auto"/>
                                                      </w:divBdr>
                                                      <w:divsChild>
                                                        <w:div w:id="1319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7087996">
          <w:marLeft w:val="0"/>
          <w:marRight w:val="0"/>
          <w:marTop w:val="0"/>
          <w:marBottom w:val="0"/>
          <w:divBdr>
            <w:top w:val="none" w:sz="0" w:space="0" w:color="auto"/>
            <w:left w:val="none" w:sz="0" w:space="0" w:color="auto"/>
            <w:bottom w:val="none" w:sz="0" w:space="0" w:color="auto"/>
            <w:right w:val="none" w:sz="0" w:space="0" w:color="auto"/>
          </w:divBdr>
          <w:divsChild>
            <w:div w:id="2061900910">
              <w:marLeft w:val="0"/>
              <w:marRight w:val="0"/>
              <w:marTop w:val="0"/>
              <w:marBottom w:val="0"/>
              <w:divBdr>
                <w:top w:val="none" w:sz="0" w:space="0" w:color="auto"/>
                <w:left w:val="none" w:sz="0" w:space="0" w:color="auto"/>
                <w:bottom w:val="none" w:sz="0" w:space="0" w:color="auto"/>
                <w:right w:val="none" w:sz="0" w:space="0" w:color="auto"/>
              </w:divBdr>
              <w:divsChild>
                <w:div w:id="136743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982136">
      <w:bodyDiv w:val="1"/>
      <w:marLeft w:val="0"/>
      <w:marRight w:val="0"/>
      <w:marTop w:val="0"/>
      <w:marBottom w:val="0"/>
      <w:divBdr>
        <w:top w:val="none" w:sz="0" w:space="0" w:color="auto"/>
        <w:left w:val="none" w:sz="0" w:space="0" w:color="auto"/>
        <w:bottom w:val="none" w:sz="0" w:space="0" w:color="auto"/>
        <w:right w:val="none" w:sz="0" w:space="0" w:color="auto"/>
      </w:divBdr>
    </w:div>
    <w:div w:id="1564410399">
      <w:bodyDiv w:val="1"/>
      <w:marLeft w:val="0"/>
      <w:marRight w:val="0"/>
      <w:marTop w:val="0"/>
      <w:marBottom w:val="0"/>
      <w:divBdr>
        <w:top w:val="none" w:sz="0" w:space="0" w:color="auto"/>
        <w:left w:val="none" w:sz="0" w:space="0" w:color="auto"/>
        <w:bottom w:val="none" w:sz="0" w:space="0" w:color="auto"/>
        <w:right w:val="none" w:sz="0" w:space="0" w:color="auto"/>
      </w:divBdr>
    </w:div>
    <w:div w:id="1634015765">
      <w:bodyDiv w:val="1"/>
      <w:marLeft w:val="0"/>
      <w:marRight w:val="0"/>
      <w:marTop w:val="0"/>
      <w:marBottom w:val="0"/>
      <w:divBdr>
        <w:top w:val="none" w:sz="0" w:space="0" w:color="auto"/>
        <w:left w:val="none" w:sz="0" w:space="0" w:color="auto"/>
        <w:bottom w:val="none" w:sz="0" w:space="0" w:color="auto"/>
        <w:right w:val="none" w:sz="0" w:space="0" w:color="auto"/>
      </w:divBdr>
    </w:div>
    <w:div w:id="1674576162">
      <w:bodyDiv w:val="1"/>
      <w:marLeft w:val="0"/>
      <w:marRight w:val="0"/>
      <w:marTop w:val="0"/>
      <w:marBottom w:val="0"/>
      <w:divBdr>
        <w:top w:val="none" w:sz="0" w:space="0" w:color="auto"/>
        <w:left w:val="none" w:sz="0" w:space="0" w:color="auto"/>
        <w:bottom w:val="none" w:sz="0" w:space="0" w:color="auto"/>
        <w:right w:val="none" w:sz="0" w:space="0" w:color="auto"/>
      </w:divBdr>
    </w:div>
    <w:div w:id="1714620294">
      <w:bodyDiv w:val="1"/>
      <w:marLeft w:val="0"/>
      <w:marRight w:val="0"/>
      <w:marTop w:val="0"/>
      <w:marBottom w:val="0"/>
      <w:divBdr>
        <w:top w:val="none" w:sz="0" w:space="0" w:color="auto"/>
        <w:left w:val="none" w:sz="0" w:space="0" w:color="auto"/>
        <w:bottom w:val="none" w:sz="0" w:space="0" w:color="auto"/>
        <w:right w:val="none" w:sz="0" w:space="0" w:color="auto"/>
      </w:divBdr>
    </w:div>
    <w:div w:id="1743259424">
      <w:bodyDiv w:val="1"/>
      <w:marLeft w:val="0"/>
      <w:marRight w:val="0"/>
      <w:marTop w:val="0"/>
      <w:marBottom w:val="0"/>
      <w:divBdr>
        <w:top w:val="none" w:sz="0" w:space="0" w:color="auto"/>
        <w:left w:val="none" w:sz="0" w:space="0" w:color="auto"/>
        <w:bottom w:val="none" w:sz="0" w:space="0" w:color="auto"/>
        <w:right w:val="none" w:sz="0" w:space="0" w:color="auto"/>
      </w:divBdr>
      <w:divsChild>
        <w:div w:id="581529356">
          <w:marLeft w:val="0"/>
          <w:marRight w:val="0"/>
          <w:marTop w:val="0"/>
          <w:marBottom w:val="0"/>
          <w:divBdr>
            <w:top w:val="single" w:sz="2" w:space="0" w:color="E3E3E3"/>
            <w:left w:val="single" w:sz="2" w:space="0" w:color="E3E3E3"/>
            <w:bottom w:val="single" w:sz="2" w:space="0" w:color="E3E3E3"/>
            <w:right w:val="single" w:sz="2" w:space="0" w:color="E3E3E3"/>
          </w:divBdr>
          <w:divsChild>
            <w:div w:id="1506163030">
              <w:marLeft w:val="0"/>
              <w:marRight w:val="0"/>
              <w:marTop w:val="0"/>
              <w:marBottom w:val="0"/>
              <w:divBdr>
                <w:top w:val="single" w:sz="2" w:space="0" w:color="E3E3E3"/>
                <w:left w:val="single" w:sz="2" w:space="0" w:color="E3E3E3"/>
                <w:bottom w:val="single" w:sz="2" w:space="0" w:color="E3E3E3"/>
                <w:right w:val="single" w:sz="2" w:space="0" w:color="E3E3E3"/>
              </w:divBdr>
              <w:divsChild>
                <w:div w:id="999234838">
                  <w:marLeft w:val="0"/>
                  <w:marRight w:val="0"/>
                  <w:marTop w:val="0"/>
                  <w:marBottom w:val="0"/>
                  <w:divBdr>
                    <w:top w:val="single" w:sz="2" w:space="0" w:color="E3E3E3"/>
                    <w:left w:val="single" w:sz="2" w:space="0" w:color="E3E3E3"/>
                    <w:bottom w:val="single" w:sz="2" w:space="0" w:color="E3E3E3"/>
                    <w:right w:val="single" w:sz="2" w:space="0" w:color="E3E3E3"/>
                  </w:divBdr>
                  <w:divsChild>
                    <w:div w:id="192227709">
                      <w:marLeft w:val="0"/>
                      <w:marRight w:val="0"/>
                      <w:marTop w:val="0"/>
                      <w:marBottom w:val="0"/>
                      <w:divBdr>
                        <w:top w:val="single" w:sz="2" w:space="0" w:color="E3E3E3"/>
                        <w:left w:val="single" w:sz="2" w:space="0" w:color="E3E3E3"/>
                        <w:bottom w:val="single" w:sz="2" w:space="0" w:color="E3E3E3"/>
                        <w:right w:val="single" w:sz="2" w:space="0" w:color="E3E3E3"/>
                      </w:divBdr>
                      <w:divsChild>
                        <w:div w:id="1594047649">
                          <w:marLeft w:val="0"/>
                          <w:marRight w:val="0"/>
                          <w:marTop w:val="0"/>
                          <w:marBottom w:val="0"/>
                          <w:divBdr>
                            <w:top w:val="single" w:sz="2" w:space="0" w:color="E3E3E3"/>
                            <w:left w:val="single" w:sz="2" w:space="0" w:color="E3E3E3"/>
                            <w:bottom w:val="single" w:sz="2" w:space="0" w:color="E3E3E3"/>
                            <w:right w:val="single" w:sz="2" w:space="0" w:color="E3E3E3"/>
                          </w:divBdr>
                          <w:divsChild>
                            <w:div w:id="1313408176">
                              <w:marLeft w:val="0"/>
                              <w:marRight w:val="0"/>
                              <w:marTop w:val="100"/>
                              <w:marBottom w:val="100"/>
                              <w:divBdr>
                                <w:top w:val="single" w:sz="2" w:space="0" w:color="E3E3E3"/>
                                <w:left w:val="single" w:sz="2" w:space="0" w:color="E3E3E3"/>
                                <w:bottom w:val="single" w:sz="2" w:space="0" w:color="E3E3E3"/>
                                <w:right w:val="single" w:sz="2" w:space="0" w:color="E3E3E3"/>
                              </w:divBdr>
                              <w:divsChild>
                                <w:div w:id="632096530">
                                  <w:marLeft w:val="0"/>
                                  <w:marRight w:val="0"/>
                                  <w:marTop w:val="0"/>
                                  <w:marBottom w:val="0"/>
                                  <w:divBdr>
                                    <w:top w:val="single" w:sz="2" w:space="0" w:color="E3E3E3"/>
                                    <w:left w:val="single" w:sz="2" w:space="0" w:color="E3E3E3"/>
                                    <w:bottom w:val="single" w:sz="2" w:space="0" w:color="E3E3E3"/>
                                    <w:right w:val="single" w:sz="2" w:space="0" w:color="E3E3E3"/>
                                  </w:divBdr>
                                  <w:divsChild>
                                    <w:div w:id="971901997">
                                      <w:marLeft w:val="0"/>
                                      <w:marRight w:val="0"/>
                                      <w:marTop w:val="0"/>
                                      <w:marBottom w:val="0"/>
                                      <w:divBdr>
                                        <w:top w:val="single" w:sz="2" w:space="0" w:color="E3E3E3"/>
                                        <w:left w:val="single" w:sz="2" w:space="0" w:color="E3E3E3"/>
                                        <w:bottom w:val="single" w:sz="2" w:space="0" w:color="E3E3E3"/>
                                        <w:right w:val="single" w:sz="2" w:space="0" w:color="E3E3E3"/>
                                      </w:divBdr>
                                      <w:divsChild>
                                        <w:div w:id="1737314117">
                                          <w:marLeft w:val="0"/>
                                          <w:marRight w:val="0"/>
                                          <w:marTop w:val="0"/>
                                          <w:marBottom w:val="0"/>
                                          <w:divBdr>
                                            <w:top w:val="single" w:sz="2" w:space="0" w:color="E3E3E3"/>
                                            <w:left w:val="single" w:sz="2" w:space="0" w:color="E3E3E3"/>
                                            <w:bottom w:val="single" w:sz="2" w:space="0" w:color="E3E3E3"/>
                                            <w:right w:val="single" w:sz="2" w:space="0" w:color="E3E3E3"/>
                                          </w:divBdr>
                                          <w:divsChild>
                                            <w:div w:id="1040937037">
                                              <w:marLeft w:val="0"/>
                                              <w:marRight w:val="0"/>
                                              <w:marTop w:val="0"/>
                                              <w:marBottom w:val="0"/>
                                              <w:divBdr>
                                                <w:top w:val="single" w:sz="2" w:space="0" w:color="E3E3E3"/>
                                                <w:left w:val="single" w:sz="2" w:space="0" w:color="E3E3E3"/>
                                                <w:bottom w:val="single" w:sz="2" w:space="0" w:color="E3E3E3"/>
                                                <w:right w:val="single" w:sz="2" w:space="0" w:color="E3E3E3"/>
                                              </w:divBdr>
                                              <w:divsChild>
                                                <w:div w:id="497842710">
                                                  <w:marLeft w:val="0"/>
                                                  <w:marRight w:val="0"/>
                                                  <w:marTop w:val="0"/>
                                                  <w:marBottom w:val="0"/>
                                                  <w:divBdr>
                                                    <w:top w:val="single" w:sz="2" w:space="0" w:color="E3E3E3"/>
                                                    <w:left w:val="single" w:sz="2" w:space="0" w:color="E3E3E3"/>
                                                    <w:bottom w:val="single" w:sz="2" w:space="0" w:color="E3E3E3"/>
                                                    <w:right w:val="single" w:sz="2" w:space="0" w:color="E3E3E3"/>
                                                  </w:divBdr>
                                                  <w:divsChild>
                                                    <w:div w:id="2824669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011300455">
          <w:marLeft w:val="0"/>
          <w:marRight w:val="0"/>
          <w:marTop w:val="0"/>
          <w:marBottom w:val="0"/>
          <w:divBdr>
            <w:top w:val="none" w:sz="0" w:space="0" w:color="auto"/>
            <w:left w:val="none" w:sz="0" w:space="0" w:color="auto"/>
            <w:bottom w:val="none" w:sz="0" w:space="0" w:color="auto"/>
            <w:right w:val="none" w:sz="0" w:space="0" w:color="auto"/>
          </w:divBdr>
          <w:divsChild>
            <w:div w:id="176623308">
              <w:marLeft w:val="0"/>
              <w:marRight w:val="0"/>
              <w:marTop w:val="0"/>
              <w:marBottom w:val="0"/>
              <w:divBdr>
                <w:top w:val="single" w:sz="2" w:space="0" w:color="E3E3E3"/>
                <w:left w:val="single" w:sz="2" w:space="0" w:color="E3E3E3"/>
                <w:bottom w:val="single" w:sz="2" w:space="0" w:color="E3E3E3"/>
                <w:right w:val="single" w:sz="2" w:space="0" w:color="E3E3E3"/>
              </w:divBdr>
              <w:divsChild>
                <w:div w:id="11660175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743871998">
      <w:bodyDiv w:val="1"/>
      <w:marLeft w:val="0"/>
      <w:marRight w:val="0"/>
      <w:marTop w:val="0"/>
      <w:marBottom w:val="0"/>
      <w:divBdr>
        <w:top w:val="none" w:sz="0" w:space="0" w:color="auto"/>
        <w:left w:val="none" w:sz="0" w:space="0" w:color="auto"/>
        <w:bottom w:val="none" w:sz="0" w:space="0" w:color="auto"/>
        <w:right w:val="none" w:sz="0" w:space="0" w:color="auto"/>
      </w:divBdr>
    </w:div>
    <w:div w:id="1776632004">
      <w:bodyDiv w:val="1"/>
      <w:marLeft w:val="0"/>
      <w:marRight w:val="0"/>
      <w:marTop w:val="0"/>
      <w:marBottom w:val="0"/>
      <w:divBdr>
        <w:top w:val="none" w:sz="0" w:space="0" w:color="auto"/>
        <w:left w:val="none" w:sz="0" w:space="0" w:color="auto"/>
        <w:bottom w:val="none" w:sz="0" w:space="0" w:color="auto"/>
        <w:right w:val="none" w:sz="0" w:space="0" w:color="auto"/>
      </w:divBdr>
    </w:div>
    <w:div w:id="1791700583">
      <w:bodyDiv w:val="1"/>
      <w:marLeft w:val="0"/>
      <w:marRight w:val="0"/>
      <w:marTop w:val="0"/>
      <w:marBottom w:val="0"/>
      <w:divBdr>
        <w:top w:val="none" w:sz="0" w:space="0" w:color="auto"/>
        <w:left w:val="none" w:sz="0" w:space="0" w:color="auto"/>
        <w:bottom w:val="none" w:sz="0" w:space="0" w:color="auto"/>
        <w:right w:val="none" w:sz="0" w:space="0" w:color="auto"/>
      </w:divBdr>
    </w:div>
    <w:div w:id="1834685486">
      <w:bodyDiv w:val="1"/>
      <w:marLeft w:val="0"/>
      <w:marRight w:val="0"/>
      <w:marTop w:val="0"/>
      <w:marBottom w:val="0"/>
      <w:divBdr>
        <w:top w:val="none" w:sz="0" w:space="0" w:color="auto"/>
        <w:left w:val="none" w:sz="0" w:space="0" w:color="auto"/>
        <w:bottom w:val="none" w:sz="0" w:space="0" w:color="auto"/>
        <w:right w:val="none" w:sz="0" w:space="0" w:color="auto"/>
      </w:divBdr>
    </w:div>
    <w:div w:id="1838186169">
      <w:bodyDiv w:val="1"/>
      <w:marLeft w:val="0"/>
      <w:marRight w:val="0"/>
      <w:marTop w:val="0"/>
      <w:marBottom w:val="0"/>
      <w:divBdr>
        <w:top w:val="none" w:sz="0" w:space="0" w:color="auto"/>
        <w:left w:val="none" w:sz="0" w:space="0" w:color="auto"/>
        <w:bottom w:val="none" w:sz="0" w:space="0" w:color="auto"/>
        <w:right w:val="none" w:sz="0" w:space="0" w:color="auto"/>
      </w:divBdr>
    </w:div>
    <w:div w:id="1851020038">
      <w:bodyDiv w:val="1"/>
      <w:marLeft w:val="0"/>
      <w:marRight w:val="0"/>
      <w:marTop w:val="0"/>
      <w:marBottom w:val="0"/>
      <w:divBdr>
        <w:top w:val="none" w:sz="0" w:space="0" w:color="auto"/>
        <w:left w:val="none" w:sz="0" w:space="0" w:color="auto"/>
        <w:bottom w:val="none" w:sz="0" w:space="0" w:color="auto"/>
        <w:right w:val="none" w:sz="0" w:space="0" w:color="auto"/>
      </w:divBdr>
      <w:divsChild>
        <w:div w:id="482164115">
          <w:marLeft w:val="0"/>
          <w:marRight w:val="0"/>
          <w:marTop w:val="0"/>
          <w:marBottom w:val="0"/>
          <w:divBdr>
            <w:top w:val="none" w:sz="0" w:space="0" w:color="auto"/>
            <w:left w:val="none" w:sz="0" w:space="0" w:color="auto"/>
            <w:bottom w:val="none" w:sz="0" w:space="0" w:color="auto"/>
            <w:right w:val="none" w:sz="0" w:space="0" w:color="auto"/>
          </w:divBdr>
        </w:div>
        <w:div w:id="974600338">
          <w:marLeft w:val="0"/>
          <w:marRight w:val="0"/>
          <w:marTop w:val="0"/>
          <w:marBottom w:val="0"/>
          <w:divBdr>
            <w:top w:val="none" w:sz="0" w:space="0" w:color="auto"/>
            <w:left w:val="none" w:sz="0" w:space="0" w:color="auto"/>
            <w:bottom w:val="none" w:sz="0" w:space="0" w:color="auto"/>
            <w:right w:val="none" w:sz="0" w:space="0" w:color="auto"/>
          </w:divBdr>
        </w:div>
        <w:div w:id="1590851679">
          <w:marLeft w:val="0"/>
          <w:marRight w:val="0"/>
          <w:marTop w:val="0"/>
          <w:marBottom w:val="0"/>
          <w:divBdr>
            <w:top w:val="none" w:sz="0" w:space="0" w:color="auto"/>
            <w:left w:val="none" w:sz="0" w:space="0" w:color="auto"/>
            <w:bottom w:val="none" w:sz="0" w:space="0" w:color="auto"/>
            <w:right w:val="none" w:sz="0" w:space="0" w:color="auto"/>
          </w:divBdr>
        </w:div>
      </w:divsChild>
    </w:div>
    <w:div w:id="1877304567">
      <w:bodyDiv w:val="1"/>
      <w:marLeft w:val="0"/>
      <w:marRight w:val="0"/>
      <w:marTop w:val="0"/>
      <w:marBottom w:val="0"/>
      <w:divBdr>
        <w:top w:val="none" w:sz="0" w:space="0" w:color="auto"/>
        <w:left w:val="none" w:sz="0" w:space="0" w:color="auto"/>
        <w:bottom w:val="none" w:sz="0" w:space="0" w:color="auto"/>
        <w:right w:val="none" w:sz="0" w:space="0" w:color="auto"/>
      </w:divBdr>
    </w:div>
    <w:div w:id="1886914837">
      <w:bodyDiv w:val="1"/>
      <w:marLeft w:val="0"/>
      <w:marRight w:val="0"/>
      <w:marTop w:val="0"/>
      <w:marBottom w:val="0"/>
      <w:divBdr>
        <w:top w:val="none" w:sz="0" w:space="0" w:color="auto"/>
        <w:left w:val="none" w:sz="0" w:space="0" w:color="auto"/>
        <w:bottom w:val="none" w:sz="0" w:space="0" w:color="auto"/>
        <w:right w:val="none" w:sz="0" w:space="0" w:color="auto"/>
      </w:divBdr>
      <w:divsChild>
        <w:div w:id="1457602643">
          <w:marLeft w:val="0"/>
          <w:marRight w:val="0"/>
          <w:marTop w:val="0"/>
          <w:marBottom w:val="0"/>
          <w:divBdr>
            <w:top w:val="none" w:sz="0" w:space="0" w:color="auto"/>
            <w:left w:val="none" w:sz="0" w:space="0" w:color="auto"/>
            <w:bottom w:val="none" w:sz="0" w:space="0" w:color="auto"/>
            <w:right w:val="none" w:sz="0" w:space="0" w:color="auto"/>
          </w:divBdr>
          <w:divsChild>
            <w:div w:id="48844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16418">
      <w:bodyDiv w:val="1"/>
      <w:marLeft w:val="0"/>
      <w:marRight w:val="0"/>
      <w:marTop w:val="0"/>
      <w:marBottom w:val="0"/>
      <w:divBdr>
        <w:top w:val="none" w:sz="0" w:space="0" w:color="auto"/>
        <w:left w:val="none" w:sz="0" w:space="0" w:color="auto"/>
        <w:bottom w:val="none" w:sz="0" w:space="0" w:color="auto"/>
        <w:right w:val="none" w:sz="0" w:space="0" w:color="auto"/>
      </w:divBdr>
    </w:div>
    <w:div w:id="1892693046">
      <w:bodyDiv w:val="1"/>
      <w:marLeft w:val="0"/>
      <w:marRight w:val="0"/>
      <w:marTop w:val="0"/>
      <w:marBottom w:val="0"/>
      <w:divBdr>
        <w:top w:val="none" w:sz="0" w:space="0" w:color="auto"/>
        <w:left w:val="none" w:sz="0" w:space="0" w:color="auto"/>
        <w:bottom w:val="none" w:sz="0" w:space="0" w:color="auto"/>
        <w:right w:val="none" w:sz="0" w:space="0" w:color="auto"/>
      </w:divBdr>
    </w:div>
    <w:div w:id="1893348765">
      <w:bodyDiv w:val="1"/>
      <w:marLeft w:val="0"/>
      <w:marRight w:val="0"/>
      <w:marTop w:val="0"/>
      <w:marBottom w:val="0"/>
      <w:divBdr>
        <w:top w:val="none" w:sz="0" w:space="0" w:color="auto"/>
        <w:left w:val="none" w:sz="0" w:space="0" w:color="auto"/>
        <w:bottom w:val="none" w:sz="0" w:space="0" w:color="auto"/>
        <w:right w:val="none" w:sz="0" w:space="0" w:color="auto"/>
      </w:divBdr>
    </w:div>
    <w:div w:id="1912890955">
      <w:bodyDiv w:val="1"/>
      <w:marLeft w:val="0"/>
      <w:marRight w:val="0"/>
      <w:marTop w:val="0"/>
      <w:marBottom w:val="0"/>
      <w:divBdr>
        <w:top w:val="none" w:sz="0" w:space="0" w:color="auto"/>
        <w:left w:val="none" w:sz="0" w:space="0" w:color="auto"/>
        <w:bottom w:val="none" w:sz="0" w:space="0" w:color="auto"/>
        <w:right w:val="none" w:sz="0" w:space="0" w:color="auto"/>
      </w:divBdr>
    </w:div>
    <w:div w:id="2038576116">
      <w:bodyDiv w:val="1"/>
      <w:marLeft w:val="0"/>
      <w:marRight w:val="0"/>
      <w:marTop w:val="0"/>
      <w:marBottom w:val="0"/>
      <w:divBdr>
        <w:top w:val="none" w:sz="0" w:space="0" w:color="auto"/>
        <w:left w:val="none" w:sz="0" w:space="0" w:color="auto"/>
        <w:bottom w:val="none" w:sz="0" w:space="0" w:color="auto"/>
        <w:right w:val="none" w:sz="0" w:space="0" w:color="auto"/>
      </w:divBdr>
    </w:div>
    <w:div w:id="2085562888">
      <w:bodyDiv w:val="1"/>
      <w:marLeft w:val="0"/>
      <w:marRight w:val="0"/>
      <w:marTop w:val="0"/>
      <w:marBottom w:val="0"/>
      <w:divBdr>
        <w:top w:val="none" w:sz="0" w:space="0" w:color="auto"/>
        <w:left w:val="none" w:sz="0" w:space="0" w:color="auto"/>
        <w:bottom w:val="none" w:sz="0" w:space="0" w:color="auto"/>
        <w:right w:val="none" w:sz="0" w:space="0" w:color="auto"/>
      </w:divBdr>
    </w:div>
    <w:div w:id="2090080263">
      <w:bodyDiv w:val="1"/>
      <w:marLeft w:val="0"/>
      <w:marRight w:val="0"/>
      <w:marTop w:val="0"/>
      <w:marBottom w:val="0"/>
      <w:divBdr>
        <w:top w:val="none" w:sz="0" w:space="0" w:color="auto"/>
        <w:left w:val="none" w:sz="0" w:space="0" w:color="auto"/>
        <w:bottom w:val="none" w:sz="0" w:space="0" w:color="auto"/>
        <w:right w:val="none" w:sz="0" w:space="0" w:color="auto"/>
      </w:divBdr>
    </w:div>
    <w:div w:id="2127386313">
      <w:bodyDiv w:val="1"/>
      <w:marLeft w:val="0"/>
      <w:marRight w:val="0"/>
      <w:marTop w:val="0"/>
      <w:marBottom w:val="0"/>
      <w:divBdr>
        <w:top w:val="none" w:sz="0" w:space="0" w:color="auto"/>
        <w:left w:val="none" w:sz="0" w:space="0" w:color="auto"/>
        <w:bottom w:val="none" w:sz="0" w:space="0" w:color="auto"/>
        <w:right w:val="none" w:sz="0" w:space="0" w:color="auto"/>
      </w:divBdr>
    </w:div>
    <w:div w:id="213706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hyperlink" Target="https://doi.org/10.1179/102453311X13085644680104" TargetMode="External"/><Relationship Id="rId47" Type="http://schemas.openxmlformats.org/officeDocument/2006/relationships/hyperlink" Target="https://doi.org/10.1002/pbc.28473" TargetMode="External"/><Relationship Id="rId63" Type="http://schemas.openxmlformats.org/officeDocument/2006/relationships/hyperlink" Target="http://www.ncbi.nlm.nih.gov/books/NBK448111/" TargetMode="External"/><Relationship Id="rId68" Type="http://schemas.openxmlformats.org/officeDocument/2006/relationships/hyperlink" Target="https://doi.org/10.3390/molecules26072029" TargetMode="External"/><Relationship Id="rId84" Type="http://schemas.openxmlformats.org/officeDocument/2006/relationships/hyperlink" Target="https://doi.org/10.1186/s12967-020-02240-z" TargetMode="External"/><Relationship Id="rId89" Type="http://schemas.openxmlformats.org/officeDocument/2006/relationships/theme" Target="theme/theme1.xml"/><Relationship Id="rId16" Type="http://schemas.openxmlformats.org/officeDocument/2006/relationships/hyperlink" Target="https://pubmed.ncbi.nlm.nih.gov/?term=Van%20Arendonk%20KJ%5BAuthor%5D" TargetMode="External"/><Relationship Id="rId11" Type="http://schemas.openxmlformats.org/officeDocument/2006/relationships/hyperlink" Target="https://www.who.int/news-room/fact-sheets/detail/cancer" TargetMode="Externa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hyperlink" Target="https://www.who.int/news-room/fact-sheets/detail/cancer" TargetMode="External"/><Relationship Id="rId58" Type="http://schemas.openxmlformats.org/officeDocument/2006/relationships/hyperlink" Target="https://doi.org/10.1038/nrm3758" TargetMode="External"/><Relationship Id="rId74" Type="http://schemas.openxmlformats.org/officeDocument/2006/relationships/hyperlink" Target="https://doi.org/10.1002/1878-0261.12091" TargetMode="External"/><Relationship Id="rId79" Type="http://schemas.openxmlformats.org/officeDocument/2006/relationships/hyperlink" Target="https://doi.org/10.1271/bbb.70680" TargetMode="External"/><Relationship Id="rId5" Type="http://schemas.openxmlformats.org/officeDocument/2006/relationships/webSettings" Target="webSettings.xml"/><Relationship Id="rId14" Type="http://schemas.openxmlformats.org/officeDocument/2006/relationships/hyperlink" Target="https://www.cell.com/trends/cell-biology/fulltext/S0962-8924(22)00231-8?_returnURL=https%3A%2F%2Flinkinghub.elsevier.com%2Fretrieve%2Fpii%2FS0962892422002318%3Fshowall%3Dtrue"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https://doi.org/10.1016/j.biopha.2020.110909" TargetMode="External"/><Relationship Id="rId48" Type="http://schemas.openxmlformats.org/officeDocument/2006/relationships/hyperlink" Target="https://doi.org/10.3390/molecules27082498" TargetMode="External"/><Relationship Id="rId56" Type="http://schemas.openxmlformats.org/officeDocument/2006/relationships/hyperlink" Target="https://doi.org/10.3390/biom13030563" TargetMode="External"/><Relationship Id="rId64" Type="http://schemas.openxmlformats.org/officeDocument/2006/relationships/hyperlink" Target="https://doi.org/10.1056/NEJMra0804577" TargetMode="External"/><Relationship Id="rId69" Type="http://schemas.openxmlformats.org/officeDocument/2006/relationships/hyperlink" Target="https://doi.org/10.1038/ng.2529" TargetMode="External"/><Relationship Id="rId77" Type="http://schemas.openxmlformats.org/officeDocument/2006/relationships/hyperlink" Target="https://doi.org/10.1016/j.biopha.2017.01.062" TargetMode="External"/><Relationship Id="rId8" Type="http://schemas.openxmlformats.org/officeDocument/2006/relationships/header" Target="header1.xml"/><Relationship Id="rId51" Type="http://schemas.openxmlformats.org/officeDocument/2006/relationships/hyperlink" Target="https://doi.org/10.3389/fonc.2023.1223025" TargetMode="External"/><Relationship Id="rId72" Type="http://schemas.openxmlformats.org/officeDocument/2006/relationships/hyperlink" Target="https://doi.org/10.4103/0019-509X.200658" TargetMode="External"/><Relationship Id="rId80" Type="http://schemas.openxmlformats.org/officeDocument/2006/relationships/hyperlink" Target="https://doi.org/10.1007/s00441-018-2796-z" TargetMode="External"/><Relationship Id="rId85" Type="http://schemas.openxmlformats.org/officeDocument/2006/relationships/hyperlink" Target="https://doi.org/10.3390/molecules27154750" TargetMode="External"/><Relationship Id="rId3" Type="http://schemas.openxmlformats.org/officeDocument/2006/relationships/styles" Target="styles.xml"/><Relationship Id="rId12" Type="http://schemas.openxmlformats.org/officeDocument/2006/relationships/hyperlink" Target="https://www.nature.com/articles/s41580-018-0080-4" TargetMode="External"/><Relationship Id="rId17" Type="http://schemas.openxmlformats.org/officeDocument/2006/relationships/hyperlink" Target="https://pubmed.ncbi.nlm.nih.gov/?term=Mlakar+V&amp;cauthor_id=28662712" TargetMode="Externa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doi.org/10.1259/bjr/31861984" TargetMode="External"/><Relationship Id="rId59" Type="http://schemas.openxmlformats.org/officeDocument/2006/relationships/hyperlink" Target="https://doi.org/10.3390/nu8030167" TargetMode="External"/><Relationship Id="rId67" Type="http://schemas.openxmlformats.org/officeDocument/2006/relationships/hyperlink" Target="https://doi.org/10.1016/j.tcb.2022.09.009" TargetMode="External"/><Relationship Id="rId20" Type="http://schemas.openxmlformats.org/officeDocument/2006/relationships/hyperlink" Target="https://pubmed.ncbi.nlm.nih.gov/?term=Avci+CB&amp;cauthor_id=21902895" TargetMode="External"/><Relationship Id="rId41" Type="http://schemas.openxmlformats.org/officeDocument/2006/relationships/hyperlink" Target="https://pubmed.ncbi.nlm.nih.gov/?term=Kafoud%20A%5BAuthor%5D" TargetMode="External"/><Relationship Id="rId54" Type="http://schemas.openxmlformats.org/officeDocument/2006/relationships/hyperlink" Target="https://doi.org/10.3390/life13030818" TargetMode="External"/><Relationship Id="rId62" Type="http://schemas.openxmlformats.org/officeDocument/2006/relationships/hyperlink" Target="https://doi.org/10.1146/annurev-med-011514-023121" TargetMode="External"/><Relationship Id="rId70" Type="http://schemas.openxmlformats.org/officeDocument/2006/relationships/hyperlink" Target="https://doi.org/10.1016/j.biopha.2021.111808" TargetMode="External"/><Relationship Id="rId75" Type="http://schemas.openxmlformats.org/officeDocument/2006/relationships/hyperlink" Target="https://doi.org/10.3389/fcell.2015.00043" TargetMode="External"/><Relationship Id="rId83" Type="http://schemas.openxmlformats.org/officeDocument/2006/relationships/hyperlink" Target="https://doi.org/10.1016/S0300-483X(01)00442-5"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ink.springer.com/article/10.1007/s00441-018-2796-z" TargetMode="External"/><Relationship Id="rId23" Type="http://schemas.openxmlformats.org/officeDocument/2006/relationships/image" Target="media/image5.jpe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yperlink" Target="https://doi.org/10.1038/s41580-018-0080-4" TargetMode="External"/><Relationship Id="rId57" Type="http://schemas.openxmlformats.org/officeDocument/2006/relationships/hyperlink" Target="https://doi.org/10.3389/fonc.2019.00942" TargetMode="External"/><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hyperlink" Target="https://doi.org/10.3390/children5090119" TargetMode="External"/><Relationship Id="rId52" Type="http://schemas.openxmlformats.org/officeDocument/2006/relationships/hyperlink" Target="https://doi.org/10.21873/anticanres.14469" TargetMode="External"/><Relationship Id="rId60" Type="http://schemas.openxmlformats.org/officeDocument/2006/relationships/hyperlink" Target="https://doi.org/10.1186/s12957-023-03011-y" TargetMode="External"/><Relationship Id="rId65" Type="http://schemas.openxmlformats.org/officeDocument/2006/relationships/hyperlink" Target="https://doi.org/10.1186/s12943-017-0686-8" TargetMode="External"/><Relationship Id="rId73" Type="http://schemas.openxmlformats.org/officeDocument/2006/relationships/hyperlink" Target="https://doi.org/10.3978/j.issn.2224-4336.2015.04.08" TargetMode="External"/><Relationship Id="rId78" Type="http://schemas.openxmlformats.org/officeDocument/2006/relationships/hyperlink" Target="https://doi.org/10.1016/j.phymed.2018.09.224" TargetMode="External"/><Relationship Id="rId81" Type="http://schemas.openxmlformats.org/officeDocument/2006/relationships/hyperlink" Target="https://doi.org/10.3390/children6010012" TargetMode="External"/><Relationship Id="rId86" Type="http://schemas.openxmlformats.org/officeDocument/2006/relationships/hyperlink" Target="https://doi.org/10.1016/j.neuroscience.2015.02.054"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nature.com/articles/s41580-018-0080-4" TargetMode="External"/><Relationship Id="rId18" Type="http://schemas.openxmlformats.org/officeDocument/2006/relationships/image" Target="media/image1.jpeg"/><Relationship Id="rId39" Type="http://schemas.openxmlformats.org/officeDocument/2006/relationships/hyperlink" Target="https://pubmed.ncbi.nlm.nih.gov/?term=Chung%20C%5BAuthor%5D" TargetMode="External"/><Relationship Id="rId34" Type="http://schemas.openxmlformats.org/officeDocument/2006/relationships/image" Target="media/image16.png"/><Relationship Id="rId50" Type="http://schemas.openxmlformats.org/officeDocument/2006/relationships/hyperlink" Target="https://doi.org/10.1016/j.biopha.2018.09.154" TargetMode="External"/><Relationship Id="rId55" Type="http://schemas.openxmlformats.org/officeDocument/2006/relationships/hyperlink" Target="https://doi.org/10.1002/jcb.21977" TargetMode="External"/><Relationship Id="rId76" Type="http://schemas.openxmlformats.org/officeDocument/2006/relationships/hyperlink" Target="https://doi.org/10.3390/biom12010079" TargetMode="External"/><Relationship Id="rId7" Type="http://schemas.openxmlformats.org/officeDocument/2006/relationships/endnotes" Target="endnotes.xml"/><Relationship Id="rId71" Type="http://schemas.openxmlformats.org/officeDocument/2006/relationships/hyperlink" Target="https://doi.org/10.1016/j.tranon.2020.100773"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jpeg"/><Relationship Id="rId40" Type="http://schemas.openxmlformats.org/officeDocument/2006/relationships/hyperlink" Target="https://www.ncbi.nlm.nih.gov/pmc/articles/PMC3306838/" TargetMode="External"/><Relationship Id="rId45" Type="http://schemas.openxmlformats.org/officeDocument/2006/relationships/hyperlink" Target="https://doi.org/10.7150/jca.31487" TargetMode="External"/><Relationship Id="rId66" Type="http://schemas.openxmlformats.org/officeDocument/2006/relationships/hyperlink" Target="https://doi.org/10.1038/s41416-020-01149-0" TargetMode="External"/><Relationship Id="rId87" Type="http://schemas.openxmlformats.org/officeDocument/2006/relationships/hyperlink" Target="mailto:altineda434@gmail.com" TargetMode="External"/><Relationship Id="rId61" Type="http://schemas.openxmlformats.org/officeDocument/2006/relationships/hyperlink" Target="https://doi.org/10.3389/fimmu.2023.1077531" TargetMode="External"/><Relationship Id="rId82" Type="http://schemas.openxmlformats.org/officeDocument/2006/relationships/hyperlink" Target="https://doi.org/10.1016/j.biopha.2017.09.056" TargetMode="External"/><Relationship Id="rId19" Type="http://schemas.openxmlformats.org/officeDocument/2006/relationships/image" Target="media/image2.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4D9B69-2AAD-FC42-9070-98644DBB3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61</Pages>
  <Words>13828</Words>
  <Characters>78821</Characters>
  <Application>Microsoft Office Word</Application>
  <DocSecurity>0</DocSecurity>
  <Lines>656</Lines>
  <Paragraphs>184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ilker</dc:creator>
  <cp:lastModifiedBy>eda altın</cp:lastModifiedBy>
  <cp:revision>6</cp:revision>
  <cp:lastPrinted>2019-05-20T13:21:00Z</cp:lastPrinted>
  <dcterms:created xsi:type="dcterms:W3CDTF">2024-08-26T07:50:00Z</dcterms:created>
  <dcterms:modified xsi:type="dcterms:W3CDTF">2024-08-27T16:38:00Z</dcterms:modified>
</cp:coreProperties>
</file>