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0C74" w14:textId="77777777" w:rsidR="00BB3BE3" w:rsidRPr="002F0839" w:rsidRDefault="00BB3BE3" w:rsidP="004F0B5A">
      <w:pPr>
        <w:spacing w:after="120"/>
        <w:ind w:firstLine="0"/>
        <w:jc w:val="center"/>
        <w:rPr>
          <w:rFonts w:cs="Times New Roman"/>
          <w:b/>
          <w:szCs w:val="24"/>
        </w:rPr>
      </w:pPr>
      <w:bookmarkStart w:id="0" w:name="_Toc488004474"/>
      <w:bookmarkStart w:id="1" w:name="_Toc482344490"/>
      <w:bookmarkStart w:id="2" w:name="_Toc486288766"/>
      <w:r w:rsidRPr="002F0839">
        <w:rPr>
          <w:rFonts w:cs="Times New Roman"/>
          <w:b/>
          <w:szCs w:val="24"/>
        </w:rPr>
        <w:t>T.C.</w:t>
      </w:r>
    </w:p>
    <w:p w14:paraId="79E66D31" w14:textId="68157DE6" w:rsidR="00BB3BE3" w:rsidRPr="002F0839" w:rsidRDefault="00306C69" w:rsidP="004F0B5A">
      <w:pPr>
        <w:spacing w:after="120"/>
        <w:ind w:firstLine="0"/>
        <w:jc w:val="center"/>
        <w:rPr>
          <w:rFonts w:cs="Times New Roman"/>
          <w:b/>
          <w:szCs w:val="24"/>
        </w:rPr>
      </w:pPr>
      <w:r w:rsidRPr="002F0839">
        <w:rPr>
          <w:rFonts w:cs="Times New Roman"/>
          <w:b/>
          <w:szCs w:val="24"/>
        </w:rPr>
        <w:t xml:space="preserve">AYDIN </w:t>
      </w:r>
      <w:r w:rsidR="00BB3BE3" w:rsidRPr="002F0839">
        <w:rPr>
          <w:rFonts w:cs="Times New Roman"/>
          <w:b/>
          <w:szCs w:val="24"/>
        </w:rPr>
        <w:t>ADNAN MENDERES ÜNİVERSİTESİ</w:t>
      </w:r>
    </w:p>
    <w:p w14:paraId="17F7F3B4" w14:textId="1B8BD3CC" w:rsidR="00BB3BE3" w:rsidRPr="002F0839" w:rsidRDefault="00BB3BE3" w:rsidP="004F0B5A">
      <w:pPr>
        <w:spacing w:after="120"/>
        <w:ind w:firstLine="0"/>
        <w:jc w:val="center"/>
        <w:rPr>
          <w:rFonts w:cs="Times New Roman"/>
          <w:b/>
          <w:szCs w:val="24"/>
        </w:rPr>
      </w:pPr>
      <w:r w:rsidRPr="002F0839">
        <w:rPr>
          <w:rFonts w:cs="Times New Roman"/>
          <w:b/>
          <w:szCs w:val="24"/>
        </w:rPr>
        <w:t>SAĞLIK BİLİMLERİ ENSTİTÜSÜ</w:t>
      </w:r>
    </w:p>
    <w:p w14:paraId="1E4D0075" w14:textId="67CE5D03" w:rsidR="00AF004A" w:rsidRPr="002F0839" w:rsidRDefault="00D4660A" w:rsidP="004F0B5A">
      <w:pPr>
        <w:spacing w:after="120"/>
        <w:ind w:firstLine="0"/>
        <w:jc w:val="center"/>
        <w:rPr>
          <w:rFonts w:cs="Times New Roman"/>
          <w:b/>
          <w:szCs w:val="24"/>
        </w:rPr>
      </w:pPr>
      <w:r w:rsidRPr="002F0839">
        <w:rPr>
          <w:rFonts w:cs="Times New Roman"/>
          <w:b/>
          <w:szCs w:val="24"/>
        </w:rPr>
        <w:t>BEDEN EĞİTİMİ VE SPOR EĞİTİMİ</w:t>
      </w:r>
    </w:p>
    <w:p w14:paraId="0B174799" w14:textId="77777777" w:rsidR="00BB3BE3" w:rsidRPr="002F0839" w:rsidRDefault="00BB3BE3" w:rsidP="004F0B5A">
      <w:pPr>
        <w:spacing w:after="120"/>
        <w:ind w:firstLine="0"/>
        <w:jc w:val="center"/>
        <w:rPr>
          <w:rFonts w:cs="Times New Roman"/>
          <w:b/>
          <w:szCs w:val="24"/>
        </w:rPr>
      </w:pPr>
      <w:r w:rsidRPr="002F0839">
        <w:rPr>
          <w:rFonts w:cs="Times New Roman"/>
          <w:b/>
          <w:szCs w:val="24"/>
        </w:rPr>
        <w:t>YÜKSEK LİSANS PROGRAMI</w:t>
      </w:r>
    </w:p>
    <w:p w14:paraId="172269D0" w14:textId="77777777" w:rsidR="00BB3BE3" w:rsidRPr="002F0839" w:rsidRDefault="00BB3BE3" w:rsidP="004F0B5A">
      <w:pPr>
        <w:spacing w:after="120"/>
        <w:ind w:firstLine="0"/>
        <w:jc w:val="center"/>
        <w:rPr>
          <w:rFonts w:cs="Times New Roman"/>
          <w:szCs w:val="24"/>
        </w:rPr>
      </w:pPr>
    </w:p>
    <w:p w14:paraId="1E421101" w14:textId="77777777" w:rsidR="00BB3BE3" w:rsidRPr="002F0839" w:rsidRDefault="00BB3BE3" w:rsidP="004F0B5A">
      <w:pPr>
        <w:spacing w:after="120"/>
        <w:ind w:firstLine="0"/>
        <w:jc w:val="center"/>
        <w:rPr>
          <w:rFonts w:cs="Times New Roman"/>
          <w:szCs w:val="24"/>
        </w:rPr>
      </w:pPr>
    </w:p>
    <w:p w14:paraId="67930EEE" w14:textId="77777777" w:rsidR="00BB3BE3" w:rsidRPr="002F0839" w:rsidRDefault="00BB3BE3" w:rsidP="004F0B5A">
      <w:pPr>
        <w:spacing w:after="120"/>
        <w:ind w:firstLine="0"/>
        <w:jc w:val="center"/>
        <w:rPr>
          <w:rFonts w:cs="Times New Roman"/>
          <w:szCs w:val="24"/>
        </w:rPr>
      </w:pPr>
    </w:p>
    <w:p w14:paraId="0FB0A9D0" w14:textId="77777777" w:rsidR="00BC26CA" w:rsidRPr="002F0839" w:rsidRDefault="00BC26CA" w:rsidP="004F0B5A">
      <w:pPr>
        <w:spacing w:after="120"/>
        <w:ind w:firstLine="0"/>
        <w:jc w:val="center"/>
        <w:rPr>
          <w:rFonts w:cs="Times New Roman"/>
          <w:szCs w:val="24"/>
        </w:rPr>
      </w:pPr>
    </w:p>
    <w:p w14:paraId="54CB2BB2" w14:textId="111C0824" w:rsidR="00B814E8" w:rsidRPr="002854B3" w:rsidRDefault="000872FB" w:rsidP="002854B3">
      <w:pPr>
        <w:spacing w:after="120"/>
        <w:ind w:firstLine="0"/>
        <w:jc w:val="center"/>
        <w:rPr>
          <w:rFonts w:cs="Times New Roman"/>
          <w:b/>
          <w:sz w:val="32"/>
          <w:szCs w:val="24"/>
        </w:rPr>
      </w:pPr>
      <w:r w:rsidRPr="002854B3">
        <w:rPr>
          <w:rFonts w:cs="Times New Roman"/>
          <w:b/>
          <w:sz w:val="32"/>
          <w:szCs w:val="24"/>
        </w:rPr>
        <w:t>KETTLEBELL ANTRENMANLARININ</w:t>
      </w:r>
      <w:r w:rsidR="00F104CA" w:rsidRPr="002854B3">
        <w:rPr>
          <w:rFonts w:cs="Times New Roman"/>
          <w:b/>
          <w:sz w:val="32"/>
          <w:szCs w:val="24"/>
        </w:rPr>
        <w:t xml:space="preserve"> ERKEK </w:t>
      </w:r>
      <w:r w:rsidR="00D4660A" w:rsidRPr="002854B3">
        <w:rPr>
          <w:rFonts w:cs="Times New Roman"/>
          <w:b/>
          <w:sz w:val="32"/>
          <w:szCs w:val="24"/>
        </w:rPr>
        <w:t xml:space="preserve">BASKETBOLCULARDA </w:t>
      </w:r>
      <w:r w:rsidRPr="002854B3">
        <w:rPr>
          <w:rFonts w:cs="Times New Roman"/>
          <w:b/>
          <w:sz w:val="32"/>
          <w:szCs w:val="24"/>
        </w:rPr>
        <w:t xml:space="preserve">KUVVET </w:t>
      </w:r>
      <w:r w:rsidR="002C728B" w:rsidRPr="002854B3">
        <w:rPr>
          <w:rFonts w:cs="Times New Roman"/>
          <w:b/>
          <w:sz w:val="32"/>
          <w:szCs w:val="24"/>
        </w:rPr>
        <w:t xml:space="preserve">VE </w:t>
      </w:r>
      <w:r w:rsidRPr="002854B3">
        <w:rPr>
          <w:rFonts w:cs="Times New Roman"/>
          <w:b/>
          <w:sz w:val="32"/>
          <w:szCs w:val="24"/>
        </w:rPr>
        <w:t>ANAEROBİK GÜCE ETKİSİ</w:t>
      </w:r>
    </w:p>
    <w:p w14:paraId="11584114" w14:textId="77777777" w:rsidR="00BB3BE3" w:rsidRPr="002F0839" w:rsidRDefault="00BB3BE3" w:rsidP="004F0B5A">
      <w:pPr>
        <w:spacing w:after="120"/>
        <w:ind w:firstLine="0"/>
        <w:jc w:val="center"/>
        <w:rPr>
          <w:rFonts w:cs="Times New Roman"/>
          <w:szCs w:val="24"/>
        </w:rPr>
      </w:pPr>
    </w:p>
    <w:p w14:paraId="01C567F3" w14:textId="77777777" w:rsidR="00BB3BE3" w:rsidRPr="002F0839" w:rsidRDefault="00BB3BE3" w:rsidP="004F0B5A">
      <w:pPr>
        <w:spacing w:after="120"/>
        <w:ind w:firstLine="0"/>
        <w:jc w:val="center"/>
        <w:rPr>
          <w:rFonts w:cs="Times New Roman"/>
          <w:szCs w:val="24"/>
        </w:rPr>
      </w:pPr>
    </w:p>
    <w:p w14:paraId="0D3173ED" w14:textId="77777777" w:rsidR="00BB3BE3" w:rsidRPr="002F0839" w:rsidRDefault="00BB3BE3" w:rsidP="004F0B5A">
      <w:pPr>
        <w:spacing w:after="120"/>
        <w:ind w:firstLine="0"/>
        <w:jc w:val="center"/>
        <w:rPr>
          <w:rFonts w:cs="Times New Roman"/>
          <w:szCs w:val="24"/>
        </w:rPr>
      </w:pPr>
    </w:p>
    <w:p w14:paraId="3D3909BE" w14:textId="3B9E45C1" w:rsidR="00BB3BE3" w:rsidRPr="002F0839" w:rsidRDefault="00D4660A" w:rsidP="004F0B5A">
      <w:pPr>
        <w:spacing w:after="120"/>
        <w:ind w:firstLine="0"/>
        <w:jc w:val="center"/>
        <w:rPr>
          <w:rFonts w:cs="Times New Roman"/>
          <w:b/>
          <w:szCs w:val="24"/>
        </w:rPr>
      </w:pPr>
      <w:r w:rsidRPr="002F0839">
        <w:rPr>
          <w:rFonts w:cs="Times New Roman"/>
          <w:b/>
          <w:szCs w:val="24"/>
        </w:rPr>
        <w:t xml:space="preserve">Erim </w:t>
      </w:r>
      <w:r w:rsidR="00D05892" w:rsidRPr="002F0839">
        <w:rPr>
          <w:rFonts w:cs="Times New Roman"/>
          <w:b/>
          <w:szCs w:val="24"/>
        </w:rPr>
        <w:t>PLANA</w:t>
      </w:r>
    </w:p>
    <w:p w14:paraId="503782CC" w14:textId="77777777" w:rsidR="00BB3BE3" w:rsidRPr="002F0839" w:rsidRDefault="00BB3BE3" w:rsidP="004F0B5A">
      <w:pPr>
        <w:spacing w:after="120"/>
        <w:ind w:firstLine="0"/>
        <w:jc w:val="center"/>
        <w:rPr>
          <w:rFonts w:cs="Times New Roman"/>
          <w:b/>
          <w:szCs w:val="24"/>
        </w:rPr>
      </w:pPr>
      <w:r w:rsidRPr="002F0839">
        <w:rPr>
          <w:rFonts w:cs="Times New Roman"/>
          <w:b/>
          <w:szCs w:val="24"/>
        </w:rPr>
        <w:t>YÜKSEK LİSANS TEZİ</w:t>
      </w:r>
    </w:p>
    <w:p w14:paraId="7CA1B348" w14:textId="77777777" w:rsidR="00BB3BE3" w:rsidRPr="002F0839" w:rsidRDefault="00BB3BE3" w:rsidP="004F0B5A">
      <w:pPr>
        <w:spacing w:after="120"/>
        <w:ind w:firstLine="0"/>
        <w:jc w:val="center"/>
        <w:rPr>
          <w:rFonts w:cs="Times New Roman"/>
          <w:szCs w:val="24"/>
        </w:rPr>
      </w:pPr>
    </w:p>
    <w:p w14:paraId="6267D5ED" w14:textId="77777777" w:rsidR="00BB3BE3" w:rsidRPr="002F0839" w:rsidRDefault="00BB3BE3" w:rsidP="004F0B5A">
      <w:pPr>
        <w:spacing w:after="120"/>
        <w:ind w:firstLine="0"/>
        <w:jc w:val="center"/>
        <w:rPr>
          <w:rFonts w:cs="Times New Roman"/>
          <w:szCs w:val="24"/>
        </w:rPr>
      </w:pPr>
    </w:p>
    <w:p w14:paraId="4486E034" w14:textId="77777777" w:rsidR="006A722B" w:rsidRPr="002F0839" w:rsidRDefault="006A722B" w:rsidP="004F0B5A">
      <w:pPr>
        <w:spacing w:after="120"/>
        <w:ind w:firstLine="0"/>
        <w:jc w:val="center"/>
        <w:rPr>
          <w:rFonts w:cs="Times New Roman"/>
          <w:szCs w:val="24"/>
        </w:rPr>
      </w:pPr>
    </w:p>
    <w:p w14:paraId="05541571" w14:textId="77777777" w:rsidR="00BB3BE3" w:rsidRPr="002F0839" w:rsidRDefault="00BB3BE3" w:rsidP="004F0B5A">
      <w:pPr>
        <w:spacing w:after="120"/>
        <w:ind w:firstLine="0"/>
        <w:jc w:val="center"/>
        <w:rPr>
          <w:rFonts w:cs="Times New Roman"/>
          <w:b/>
          <w:szCs w:val="24"/>
        </w:rPr>
      </w:pPr>
      <w:r w:rsidRPr="002F0839">
        <w:rPr>
          <w:rFonts w:cs="Times New Roman"/>
          <w:b/>
          <w:szCs w:val="24"/>
        </w:rPr>
        <w:t>DANIŞMAN</w:t>
      </w:r>
    </w:p>
    <w:p w14:paraId="05C74EC5" w14:textId="546C62D7" w:rsidR="00BB3BE3" w:rsidRPr="002F0839" w:rsidRDefault="0009082C" w:rsidP="004F0B5A">
      <w:pPr>
        <w:spacing w:after="120"/>
        <w:ind w:firstLine="0"/>
        <w:jc w:val="center"/>
        <w:rPr>
          <w:rFonts w:cs="Times New Roman"/>
          <w:b/>
          <w:szCs w:val="24"/>
        </w:rPr>
      </w:pPr>
      <w:r w:rsidRPr="002F0839">
        <w:rPr>
          <w:rFonts w:cs="Times New Roman"/>
          <w:b/>
          <w:szCs w:val="24"/>
        </w:rPr>
        <w:t>Prof</w:t>
      </w:r>
      <w:r w:rsidR="00D4660A" w:rsidRPr="002F0839">
        <w:rPr>
          <w:rFonts w:cs="Times New Roman"/>
          <w:b/>
          <w:szCs w:val="24"/>
        </w:rPr>
        <w:t xml:space="preserve">. Dr. </w:t>
      </w:r>
      <w:r w:rsidR="00D0638C" w:rsidRPr="002F0839">
        <w:rPr>
          <w:rFonts w:cs="Times New Roman"/>
          <w:b/>
          <w:szCs w:val="24"/>
        </w:rPr>
        <w:t>Reşat</w:t>
      </w:r>
      <w:r w:rsidR="00D4660A" w:rsidRPr="002F0839">
        <w:rPr>
          <w:rFonts w:cs="Times New Roman"/>
          <w:b/>
          <w:szCs w:val="24"/>
        </w:rPr>
        <w:t xml:space="preserve"> Kartal</w:t>
      </w:r>
    </w:p>
    <w:p w14:paraId="4A259051" w14:textId="77777777" w:rsidR="00BB3BE3" w:rsidRPr="002F0839" w:rsidRDefault="00BB3BE3" w:rsidP="004F0B5A">
      <w:pPr>
        <w:spacing w:after="120"/>
        <w:ind w:firstLine="0"/>
        <w:jc w:val="center"/>
        <w:rPr>
          <w:rFonts w:cs="Times New Roman"/>
          <w:szCs w:val="24"/>
        </w:rPr>
      </w:pPr>
    </w:p>
    <w:p w14:paraId="42CBF243" w14:textId="77777777" w:rsidR="00BB3BE3" w:rsidRPr="002F0839" w:rsidRDefault="00BB3BE3" w:rsidP="004F0B5A">
      <w:pPr>
        <w:spacing w:after="120"/>
        <w:ind w:firstLine="0"/>
        <w:jc w:val="center"/>
        <w:rPr>
          <w:rFonts w:cs="Times New Roman"/>
          <w:szCs w:val="24"/>
        </w:rPr>
      </w:pPr>
    </w:p>
    <w:p w14:paraId="6A71E798" w14:textId="2E30CACC" w:rsidR="008C1525" w:rsidRPr="002F0839" w:rsidRDefault="00BB3BE3" w:rsidP="004F0B5A">
      <w:pPr>
        <w:spacing w:after="120"/>
        <w:ind w:firstLine="0"/>
        <w:jc w:val="center"/>
        <w:rPr>
          <w:rFonts w:cs="Times New Roman"/>
          <w:b/>
          <w:szCs w:val="24"/>
        </w:rPr>
        <w:sectPr w:rsidR="008C1525" w:rsidRPr="002F0839" w:rsidSect="000271E5">
          <w:headerReference w:type="default" r:id="rId8"/>
          <w:footerReference w:type="default" r:id="rId9"/>
          <w:pgSz w:w="11906" w:h="16838"/>
          <w:pgMar w:top="1418" w:right="1134" w:bottom="1418" w:left="1701" w:header="1134" w:footer="1134" w:gutter="0"/>
          <w:cols w:space="708"/>
          <w:docGrid w:linePitch="360"/>
        </w:sectPr>
      </w:pPr>
      <w:bookmarkStart w:id="3" w:name="_Toc488175977"/>
      <w:bookmarkStart w:id="4" w:name="_Toc488176611"/>
      <w:bookmarkStart w:id="5" w:name="_Toc488244505"/>
      <w:bookmarkStart w:id="6" w:name="_Toc488343533"/>
      <w:bookmarkStart w:id="7" w:name="_Toc488669077"/>
      <w:bookmarkStart w:id="8" w:name="_Toc489187151"/>
      <w:bookmarkStart w:id="9" w:name="_Toc489260606"/>
      <w:bookmarkEnd w:id="0"/>
      <w:r w:rsidRPr="002F0839">
        <w:rPr>
          <w:rFonts w:cs="Times New Roman"/>
          <w:b/>
          <w:szCs w:val="24"/>
        </w:rPr>
        <w:t>AYDIN–20</w:t>
      </w:r>
      <w:bookmarkStart w:id="10" w:name="_Toc459142247"/>
      <w:bookmarkStart w:id="11" w:name="_Toc473149682"/>
      <w:bookmarkStart w:id="12" w:name="_Toc488057396"/>
      <w:bookmarkEnd w:id="3"/>
      <w:bookmarkEnd w:id="4"/>
      <w:bookmarkEnd w:id="5"/>
      <w:bookmarkEnd w:id="6"/>
      <w:bookmarkEnd w:id="7"/>
      <w:bookmarkEnd w:id="8"/>
      <w:bookmarkEnd w:id="9"/>
      <w:r w:rsidR="00BC2D3E" w:rsidRPr="002F0839">
        <w:rPr>
          <w:rFonts w:cs="Times New Roman"/>
          <w:b/>
          <w:szCs w:val="24"/>
        </w:rPr>
        <w:t>2</w:t>
      </w:r>
      <w:r w:rsidR="00D4660A" w:rsidRPr="002F0839">
        <w:rPr>
          <w:rFonts w:cs="Times New Roman"/>
          <w:b/>
          <w:szCs w:val="24"/>
        </w:rPr>
        <w:t>3</w:t>
      </w:r>
    </w:p>
    <w:p w14:paraId="2ECEB2F2" w14:textId="77777777" w:rsidR="004C1241" w:rsidRPr="004F0B5A" w:rsidRDefault="00BC2D3E" w:rsidP="00F95559">
      <w:pPr>
        <w:spacing w:after="120"/>
        <w:ind w:firstLine="0"/>
        <w:jc w:val="center"/>
        <w:rPr>
          <w:rFonts w:eastAsia="Times New Roman" w:cs="Times New Roman"/>
          <w:b/>
          <w:sz w:val="28"/>
          <w:szCs w:val="24"/>
          <w:lang w:eastAsia="tr-TR"/>
        </w:rPr>
      </w:pPr>
      <w:bookmarkStart w:id="13" w:name="_Toc488176612"/>
      <w:r w:rsidRPr="004F0B5A">
        <w:rPr>
          <w:rFonts w:eastAsia="Times New Roman" w:cs="Times New Roman"/>
          <w:b/>
          <w:sz w:val="28"/>
          <w:szCs w:val="24"/>
          <w:lang w:eastAsia="tr-TR"/>
        </w:rPr>
        <w:lastRenderedPageBreak/>
        <w:t>KABUL VE ONAY</w:t>
      </w:r>
    </w:p>
    <w:p w14:paraId="4AB3CA00" w14:textId="77777777" w:rsidR="004C1241" w:rsidRPr="002F0839" w:rsidRDefault="004C1241" w:rsidP="00F95559">
      <w:pPr>
        <w:spacing w:after="120"/>
        <w:ind w:firstLine="0"/>
        <w:jc w:val="center"/>
        <w:rPr>
          <w:rFonts w:eastAsia="Times New Roman" w:cs="Times New Roman"/>
          <w:szCs w:val="24"/>
          <w:lang w:eastAsia="tr-TR"/>
        </w:rPr>
      </w:pPr>
    </w:p>
    <w:p w14:paraId="6E5944E7" w14:textId="77777777" w:rsidR="004557D9" w:rsidRPr="002F0839" w:rsidRDefault="004557D9" w:rsidP="00F95559">
      <w:pPr>
        <w:spacing w:after="120"/>
        <w:ind w:firstLine="0"/>
        <w:jc w:val="center"/>
        <w:rPr>
          <w:rFonts w:eastAsia="Times New Roman" w:cs="Times New Roman"/>
          <w:szCs w:val="24"/>
          <w:lang w:eastAsia="tr-TR"/>
        </w:rPr>
      </w:pPr>
    </w:p>
    <w:p w14:paraId="71B54920" w14:textId="161F1361" w:rsidR="004C1241" w:rsidRPr="002F0839" w:rsidRDefault="004C1241" w:rsidP="00F3671B">
      <w:pPr>
        <w:spacing w:after="120"/>
        <w:ind w:firstLine="709"/>
        <w:rPr>
          <w:rFonts w:eastAsia="Times New Roman" w:cs="Times New Roman"/>
          <w:szCs w:val="24"/>
          <w:lang w:eastAsia="tr-TR"/>
        </w:rPr>
      </w:pPr>
      <w:r w:rsidRPr="002F0839">
        <w:rPr>
          <w:rFonts w:eastAsia="Times New Roman" w:cs="Times New Roman"/>
          <w:szCs w:val="24"/>
          <w:lang w:eastAsia="tr-TR"/>
        </w:rPr>
        <w:t xml:space="preserve">T.C. </w:t>
      </w:r>
      <w:r w:rsidR="00306C69" w:rsidRPr="002F0839">
        <w:rPr>
          <w:rFonts w:eastAsia="Times New Roman" w:cs="Times New Roman"/>
          <w:szCs w:val="24"/>
          <w:lang w:eastAsia="tr-TR"/>
        </w:rPr>
        <w:t xml:space="preserve">Aydın </w:t>
      </w:r>
      <w:r w:rsidRPr="002F0839">
        <w:rPr>
          <w:rFonts w:eastAsia="Times New Roman" w:cs="Times New Roman"/>
          <w:szCs w:val="24"/>
          <w:lang w:eastAsia="tr-TR"/>
        </w:rPr>
        <w:t xml:space="preserve">Adnan Menderes Üniversitesi Sağlık Bilimleri Enstitüsü </w:t>
      </w:r>
      <w:r w:rsidR="00D0638C" w:rsidRPr="002F0839">
        <w:rPr>
          <w:rFonts w:eastAsia="Times New Roman" w:cs="Times New Roman"/>
          <w:szCs w:val="24"/>
          <w:lang w:eastAsia="tr-TR"/>
        </w:rPr>
        <w:t xml:space="preserve">Beden Eğitimi ve Spor Eğitimi </w:t>
      </w:r>
      <w:r w:rsidRPr="002F0839">
        <w:rPr>
          <w:rFonts w:eastAsia="Times New Roman" w:cs="Times New Roman"/>
          <w:szCs w:val="24"/>
          <w:lang w:eastAsia="tr-TR"/>
        </w:rPr>
        <w:t xml:space="preserve">Yüksek Lisans Programı çerçevesinde </w:t>
      </w:r>
      <w:r w:rsidR="00D0638C" w:rsidRPr="002F0839">
        <w:rPr>
          <w:rFonts w:eastAsia="Times New Roman" w:cs="Times New Roman"/>
          <w:szCs w:val="24"/>
          <w:lang w:eastAsia="tr-TR"/>
        </w:rPr>
        <w:t>Erim</w:t>
      </w:r>
      <w:r w:rsidR="00D822FC" w:rsidRPr="002F0839">
        <w:rPr>
          <w:rFonts w:eastAsia="Times New Roman" w:cs="Times New Roman"/>
          <w:szCs w:val="24"/>
          <w:lang w:eastAsia="tr-TR"/>
        </w:rPr>
        <w:t xml:space="preserve"> </w:t>
      </w:r>
      <w:r w:rsidR="00D0638C" w:rsidRPr="002F0839">
        <w:rPr>
          <w:rFonts w:eastAsia="Times New Roman" w:cs="Times New Roman"/>
          <w:szCs w:val="24"/>
          <w:lang w:eastAsia="tr-TR"/>
        </w:rPr>
        <w:t>PLANA</w:t>
      </w:r>
      <w:r w:rsidRPr="002F0839">
        <w:rPr>
          <w:rFonts w:eastAsia="Times New Roman" w:cs="Times New Roman"/>
          <w:szCs w:val="24"/>
          <w:lang w:eastAsia="tr-TR"/>
        </w:rPr>
        <w:t xml:space="preserve"> tarafından hazırlanan “</w:t>
      </w:r>
      <w:proofErr w:type="spellStart"/>
      <w:r w:rsidR="000872FB" w:rsidRPr="002F0839">
        <w:rPr>
          <w:rFonts w:eastAsia="Times New Roman" w:cs="Times New Roman"/>
          <w:szCs w:val="24"/>
          <w:lang w:eastAsia="tr-TR"/>
        </w:rPr>
        <w:t>Kettlebell</w:t>
      </w:r>
      <w:proofErr w:type="spellEnd"/>
      <w:r w:rsidR="000872FB" w:rsidRPr="002F0839">
        <w:rPr>
          <w:rFonts w:eastAsia="Times New Roman" w:cs="Times New Roman"/>
          <w:szCs w:val="24"/>
          <w:lang w:eastAsia="tr-TR"/>
        </w:rPr>
        <w:t xml:space="preserve"> Antrenmanlarının </w:t>
      </w:r>
      <w:r w:rsidR="00D4660A" w:rsidRPr="002F0839">
        <w:rPr>
          <w:rFonts w:eastAsia="Times New Roman" w:cs="Times New Roman"/>
          <w:szCs w:val="24"/>
          <w:lang w:eastAsia="tr-TR"/>
        </w:rPr>
        <w:t>Basketbolcularda</w:t>
      </w:r>
      <w:r w:rsidR="000872FB" w:rsidRPr="002F0839">
        <w:rPr>
          <w:rFonts w:eastAsia="Times New Roman" w:cs="Times New Roman"/>
          <w:szCs w:val="24"/>
          <w:lang w:eastAsia="tr-TR"/>
        </w:rPr>
        <w:t xml:space="preserve"> Kuvvet ve Anaerobik Güce Etkisi</w:t>
      </w:r>
      <w:r w:rsidRPr="002F0839">
        <w:rPr>
          <w:rFonts w:eastAsia="Times New Roman" w:cs="Times New Roman"/>
          <w:szCs w:val="24"/>
          <w:lang w:eastAsia="tr-TR"/>
        </w:rPr>
        <w:t>” başlıklı tez, aşağıdaki jüri tarafından Yüksek Lisans Tezi olarak kabul edilmiştir.</w:t>
      </w:r>
    </w:p>
    <w:p w14:paraId="4D970899" w14:textId="77777777" w:rsidR="00E56A8C" w:rsidRDefault="00E56A8C" w:rsidP="00E56A8C">
      <w:pPr>
        <w:spacing w:after="120"/>
        <w:ind w:firstLine="0"/>
        <w:rPr>
          <w:rFonts w:eastAsia="Times New Roman" w:cs="Times New Roman"/>
          <w:szCs w:val="24"/>
          <w:lang w:eastAsia="tr-TR"/>
        </w:rPr>
      </w:pPr>
    </w:p>
    <w:p w14:paraId="29F52748" w14:textId="5EE221DA" w:rsidR="004C1241" w:rsidRPr="002F0839" w:rsidRDefault="00E56A8C" w:rsidP="00E56A8C">
      <w:pPr>
        <w:spacing w:after="120"/>
        <w:jc w:val="right"/>
        <w:rPr>
          <w:rFonts w:eastAsia="Times New Roman" w:cs="Times New Roman"/>
          <w:szCs w:val="24"/>
          <w:lang w:eastAsia="tr-TR"/>
        </w:rPr>
      </w:pPr>
      <w:r>
        <w:rPr>
          <w:rFonts w:eastAsia="Times New Roman" w:cs="Times New Roman"/>
          <w:szCs w:val="24"/>
          <w:lang w:eastAsia="tr-TR"/>
        </w:rPr>
        <w:t>Tez Savunma Tarihi:  …/…/20…</w:t>
      </w:r>
    </w:p>
    <w:p w14:paraId="3CF0BFA3" w14:textId="77777777" w:rsidR="004C1241" w:rsidRPr="002F0839" w:rsidRDefault="004C1241" w:rsidP="00E56A8C">
      <w:pPr>
        <w:spacing w:after="120"/>
        <w:ind w:firstLine="0"/>
        <w:rPr>
          <w:rFonts w:eastAsia="Times New Roman" w:cs="Times New Roman"/>
          <w:szCs w:val="24"/>
          <w:lang w:eastAsia="tr-TR"/>
        </w:rPr>
      </w:pPr>
    </w:p>
    <w:tbl>
      <w:tblPr>
        <w:tblpPr w:leftFromText="141" w:rightFromText="141" w:vertAnchor="text" w:horzAnchor="margin" w:tblpY="300"/>
        <w:tblW w:w="9180" w:type="dxa"/>
        <w:tblLook w:val="04A0" w:firstRow="1" w:lastRow="0" w:firstColumn="1" w:lastColumn="0" w:noHBand="0" w:noVBand="1"/>
      </w:tblPr>
      <w:tblGrid>
        <w:gridCol w:w="1384"/>
        <w:gridCol w:w="3613"/>
        <w:gridCol w:w="2482"/>
        <w:gridCol w:w="1701"/>
      </w:tblGrid>
      <w:tr w:rsidR="00150C22" w:rsidRPr="002F0839" w14:paraId="16BD4743" w14:textId="77777777" w:rsidTr="00E56A8C">
        <w:trPr>
          <w:trHeight w:val="519"/>
        </w:trPr>
        <w:tc>
          <w:tcPr>
            <w:tcW w:w="1384" w:type="dxa"/>
            <w:shd w:val="clear" w:color="auto" w:fill="auto"/>
            <w:vAlign w:val="center"/>
          </w:tcPr>
          <w:p w14:paraId="7AF498D1" w14:textId="77777777" w:rsidR="00150C22" w:rsidRPr="002F0839" w:rsidRDefault="00150C22" w:rsidP="00E56A8C">
            <w:pPr>
              <w:spacing w:before="120" w:after="120" w:line="240" w:lineRule="atLeast"/>
              <w:ind w:firstLine="0"/>
              <w:jc w:val="left"/>
              <w:rPr>
                <w:rFonts w:eastAsia="Times New Roman" w:cs="Times New Roman"/>
                <w:szCs w:val="24"/>
                <w:lang w:eastAsia="tr-TR"/>
              </w:rPr>
            </w:pPr>
            <w:r w:rsidRPr="002F0839">
              <w:rPr>
                <w:rFonts w:eastAsia="Times New Roman" w:cs="Times New Roman"/>
                <w:szCs w:val="24"/>
                <w:lang w:eastAsia="tr-TR"/>
              </w:rPr>
              <w:t xml:space="preserve">Üye </w:t>
            </w:r>
            <w:r w:rsidR="008E0F15" w:rsidRPr="002F0839">
              <w:rPr>
                <w:rFonts w:eastAsia="Times New Roman" w:cs="Times New Roman"/>
                <w:szCs w:val="24"/>
                <w:lang w:eastAsia="tr-TR"/>
              </w:rPr>
              <w:t>(T.D.)</w:t>
            </w:r>
            <w:r w:rsidRPr="002F0839">
              <w:rPr>
                <w:rFonts w:eastAsia="Times New Roman" w:cs="Times New Roman"/>
                <w:szCs w:val="24"/>
                <w:lang w:eastAsia="tr-TR"/>
              </w:rPr>
              <w:t xml:space="preserve">  </w:t>
            </w:r>
          </w:p>
        </w:tc>
        <w:tc>
          <w:tcPr>
            <w:tcW w:w="3613" w:type="dxa"/>
            <w:shd w:val="clear" w:color="auto" w:fill="auto"/>
            <w:vAlign w:val="center"/>
          </w:tcPr>
          <w:p w14:paraId="14978A81" w14:textId="77777777" w:rsidR="00150C22" w:rsidRPr="002F0839" w:rsidRDefault="006A722B" w:rsidP="00E56A8C">
            <w:pPr>
              <w:spacing w:before="120" w:after="120" w:line="240" w:lineRule="atLeast"/>
              <w:ind w:firstLine="0"/>
              <w:jc w:val="left"/>
              <w:rPr>
                <w:rFonts w:eastAsia="Times New Roman" w:cs="Times New Roman"/>
                <w:szCs w:val="24"/>
                <w:lang w:eastAsia="tr-TR"/>
              </w:rPr>
            </w:pPr>
            <w:r w:rsidRPr="002F0839">
              <w:rPr>
                <w:rFonts w:eastAsia="Times New Roman" w:cs="Times New Roman"/>
                <w:szCs w:val="24"/>
                <w:lang w:eastAsia="tr-TR"/>
              </w:rPr>
              <w:t xml:space="preserve">  </w:t>
            </w:r>
            <w:r w:rsidR="00150C22" w:rsidRPr="002F0839">
              <w:rPr>
                <w:rFonts w:eastAsia="Times New Roman" w:cs="Times New Roman"/>
                <w:szCs w:val="24"/>
                <w:lang w:eastAsia="tr-TR"/>
              </w:rPr>
              <w:t xml:space="preserve">: </w:t>
            </w:r>
            <w:r w:rsidR="009715E6" w:rsidRPr="002F0839">
              <w:rPr>
                <w:rFonts w:eastAsia="Times New Roman" w:cs="Times New Roman"/>
                <w:szCs w:val="24"/>
                <w:lang w:eastAsia="tr-TR"/>
              </w:rPr>
              <w:t>..…. (</w:t>
            </w:r>
            <w:proofErr w:type="spellStart"/>
            <w:r w:rsidR="009715E6" w:rsidRPr="002F0839">
              <w:rPr>
                <w:rFonts w:eastAsia="Times New Roman" w:cs="Times New Roman"/>
                <w:szCs w:val="24"/>
                <w:lang w:eastAsia="tr-TR"/>
              </w:rPr>
              <w:t>ünvan</w:t>
            </w:r>
            <w:proofErr w:type="spellEnd"/>
            <w:r w:rsidR="009715E6" w:rsidRPr="002F0839">
              <w:rPr>
                <w:rFonts w:eastAsia="Times New Roman" w:cs="Times New Roman"/>
                <w:szCs w:val="24"/>
                <w:lang w:eastAsia="tr-TR"/>
              </w:rPr>
              <w:t>, adı s</w:t>
            </w:r>
            <w:r w:rsidR="008E0F15" w:rsidRPr="002F0839">
              <w:rPr>
                <w:rFonts w:eastAsia="Times New Roman" w:cs="Times New Roman"/>
                <w:szCs w:val="24"/>
                <w:lang w:eastAsia="tr-TR"/>
              </w:rPr>
              <w:t xml:space="preserve">oyadı) ……. </w:t>
            </w:r>
            <w:r w:rsidR="00150C22" w:rsidRPr="002F0839">
              <w:rPr>
                <w:rFonts w:eastAsia="Times New Roman" w:cs="Times New Roman"/>
                <w:szCs w:val="24"/>
                <w:lang w:eastAsia="tr-TR"/>
              </w:rPr>
              <w:t xml:space="preserve">   </w:t>
            </w:r>
          </w:p>
        </w:tc>
        <w:tc>
          <w:tcPr>
            <w:tcW w:w="2482" w:type="dxa"/>
            <w:shd w:val="clear" w:color="auto" w:fill="auto"/>
            <w:vAlign w:val="center"/>
          </w:tcPr>
          <w:p w14:paraId="14A94504" w14:textId="77777777" w:rsidR="00150C22" w:rsidRPr="002F0839" w:rsidRDefault="009715E6" w:rsidP="00E56A8C">
            <w:pPr>
              <w:spacing w:before="120" w:after="120" w:line="240" w:lineRule="atLeast"/>
              <w:ind w:firstLine="0"/>
              <w:jc w:val="left"/>
              <w:rPr>
                <w:rFonts w:eastAsia="Times New Roman" w:cs="Times New Roman"/>
                <w:szCs w:val="24"/>
                <w:lang w:eastAsia="tr-TR"/>
              </w:rPr>
            </w:pPr>
            <w:r w:rsidRPr="002F0839">
              <w:rPr>
                <w:rFonts w:eastAsia="Times New Roman" w:cs="Times New Roman"/>
                <w:szCs w:val="24"/>
                <w:lang w:eastAsia="tr-TR"/>
              </w:rPr>
              <w:t>…… (ü</w:t>
            </w:r>
            <w:r w:rsidR="008E0F15" w:rsidRPr="002F0839">
              <w:rPr>
                <w:rFonts w:eastAsia="Times New Roman" w:cs="Times New Roman"/>
                <w:szCs w:val="24"/>
                <w:lang w:eastAsia="tr-TR"/>
              </w:rPr>
              <w:t>niversite) ……</w:t>
            </w:r>
          </w:p>
        </w:tc>
        <w:tc>
          <w:tcPr>
            <w:tcW w:w="1701" w:type="dxa"/>
            <w:shd w:val="clear" w:color="auto" w:fill="auto"/>
            <w:vAlign w:val="center"/>
          </w:tcPr>
          <w:p w14:paraId="3CC96F3D" w14:textId="77777777" w:rsidR="00150C22" w:rsidRPr="002F0839" w:rsidRDefault="008E0F15" w:rsidP="00E56A8C">
            <w:pPr>
              <w:tabs>
                <w:tab w:val="left" w:pos="2700"/>
                <w:tab w:val="left" w:pos="5040"/>
              </w:tabs>
              <w:spacing w:before="120" w:after="120" w:line="240" w:lineRule="atLeast"/>
              <w:ind w:firstLine="0"/>
              <w:jc w:val="left"/>
              <w:rPr>
                <w:rFonts w:eastAsia="Times New Roman" w:cs="Times New Roman"/>
                <w:szCs w:val="24"/>
                <w:lang w:eastAsia="tr-TR"/>
              </w:rPr>
            </w:pPr>
            <w:r w:rsidRPr="002F0839">
              <w:rPr>
                <w:rFonts w:eastAsia="Times New Roman" w:cs="Times New Roman"/>
                <w:szCs w:val="24"/>
                <w:lang w:eastAsia="tr-TR"/>
              </w:rPr>
              <w:t>… (imza) …</w:t>
            </w:r>
          </w:p>
        </w:tc>
      </w:tr>
      <w:tr w:rsidR="008E0F15" w:rsidRPr="002F0839" w14:paraId="2A74620F" w14:textId="77777777" w:rsidTr="00E56A8C">
        <w:trPr>
          <w:trHeight w:val="519"/>
        </w:trPr>
        <w:tc>
          <w:tcPr>
            <w:tcW w:w="1384" w:type="dxa"/>
            <w:shd w:val="clear" w:color="auto" w:fill="auto"/>
            <w:vAlign w:val="center"/>
          </w:tcPr>
          <w:p w14:paraId="76638F7B" w14:textId="77777777" w:rsidR="008E0F15" w:rsidRPr="002F0839" w:rsidRDefault="008E0F15" w:rsidP="00E56A8C">
            <w:pPr>
              <w:spacing w:before="120" w:after="120" w:line="240" w:lineRule="atLeast"/>
              <w:ind w:firstLine="0"/>
              <w:jc w:val="left"/>
              <w:rPr>
                <w:rFonts w:eastAsia="Times New Roman" w:cs="Times New Roman"/>
                <w:szCs w:val="24"/>
                <w:lang w:eastAsia="tr-TR"/>
              </w:rPr>
            </w:pPr>
            <w:r w:rsidRPr="002F0839">
              <w:rPr>
                <w:rFonts w:eastAsia="Times New Roman" w:cs="Times New Roman"/>
                <w:szCs w:val="24"/>
                <w:lang w:eastAsia="tr-TR"/>
              </w:rPr>
              <w:t xml:space="preserve">Üye          </w:t>
            </w:r>
          </w:p>
        </w:tc>
        <w:tc>
          <w:tcPr>
            <w:tcW w:w="3613" w:type="dxa"/>
            <w:shd w:val="clear" w:color="auto" w:fill="auto"/>
            <w:vAlign w:val="center"/>
          </w:tcPr>
          <w:p w14:paraId="64846016" w14:textId="77777777" w:rsidR="008E0F15" w:rsidRPr="002F0839" w:rsidRDefault="009715E6" w:rsidP="00E56A8C">
            <w:pPr>
              <w:spacing w:before="120" w:after="120" w:line="240" w:lineRule="atLeast"/>
              <w:ind w:firstLine="0"/>
              <w:jc w:val="left"/>
              <w:rPr>
                <w:rFonts w:eastAsia="Times New Roman" w:cs="Times New Roman"/>
                <w:szCs w:val="24"/>
                <w:lang w:eastAsia="tr-TR"/>
              </w:rPr>
            </w:pPr>
            <w:r w:rsidRPr="002F0839">
              <w:rPr>
                <w:rFonts w:eastAsia="Times New Roman" w:cs="Times New Roman"/>
                <w:szCs w:val="24"/>
                <w:lang w:eastAsia="tr-TR"/>
              </w:rPr>
              <w:t xml:space="preserve">  : ..…. (</w:t>
            </w:r>
            <w:proofErr w:type="spellStart"/>
            <w:r w:rsidRPr="002F0839">
              <w:rPr>
                <w:rFonts w:eastAsia="Times New Roman" w:cs="Times New Roman"/>
                <w:szCs w:val="24"/>
                <w:lang w:eastAsia="tr-TR"/>
              </w:rPr>
              <w:t>ünvan</w:t>
            </w:r>
            <w:proofErr w:type="spellEnd"/>
            <w:r w:rsidRPr="002F0839">
              <w:rPr>
                <w:rFonts w:eastAsia="Times New Roman" w:cs="Times New Roman"/>
                <w:szCs w:val="24"/>
                <w:lang w:eastAsia="tr-TR"/>
              </w:rPr>
              <w:t>, adı s</w:t>
            </w:r>
            <w:r w:rsidR="008E0F15" w:rsidRPr="002F0839">
              <w:rPr>
                <w:rFonts w:eastAsia="Times New Roman" w:cs="Times New Roman"/>
                <w:szCs w:val="24"/>
                <w:lang w:eastAsia="tr-TR"/>
              </w:rPr>
              <w:t xml:space="preserve">oyadı) …….      </w:t>
            </w:r>
          </w:p>
        </w:tc>
        <w:tc>
          <w:tcPr>
            <w:tcW w:w="2482" w:type="dxa"/>
            <w:shd w:val="clear" w:color="auto" w:fill="auto"/>
            <w:vAlign w:val="center"/>
          </w:tcPr>
          <w:p w14:paraId="45671651" w14:textId="77777777" w:rsidR="008E0F15" w:rsidRPr="002F0839" w:rsidRDefault="009715E6" w:rsidP="00E56A8C">
            <w:pPr>
              <w:spacing w:before="120" w:after="120" w:line="240" w:lineRule="atLeast"/>
              <w:ind w:firstLine="0"/>
              <w:jc w:val="left"/>
              <w:rPr>
                <w:rFonts w:eastAsia="Times New Roman" w:cs="Times New Roman"/>
                <w:szCs w:val="24"/>
                <w:lang w:eastAsia="tr-TR"/>
              </w:rPr>
            </w:pPr>
            <w:r w:rsidRPr="002F0839">
              <w:rPr>
                <w:rFonts w:eastAsia="Times New Roman" w:cs="Times New Roman"/>
                <w:szCs w:val="24"/>
                <w:lang w:eastAsia="tr-TR"/>
              </w:rPr>
              <w:t>…… (ü</w:t>
            </w:r>
            <w:r w:rsidR="008E0F15" w:rsidRPr="002F0839">
              <w:rPr>
                <w:rFonts w:eastAsia="Times New Roman" w:cs="Times New Roman"/>
                <w:szCs w:val="24"/>
                <w:lang w:eastAsia="tr-TR"/>
              </w:rPr>
              <w:t xml:space="preserve">niversite) ……  </w:t>
            </w:r>
          </w:p>
        </w:tc>
        <w:tc>
          <w:tcPr>
            <w:tcW w:w="1701" w:type="dxa"/>
            <w:shd w:val="clear" w:color="auto" w:fill="auto"/>
            <w:vAlign w:val="center"/>
          </w:tcPr>
          <w:p w14:paraId="1ECFF19A" w14:textId="77777777" w:rsidR="008E0F15" w:rsidRPr="002F0839" w:rsidRDefault="008E0F15" w:rsidP="00E56A8C">
            <w:pPr>
              <w:spacing w:before="120" w:after="120" w:line="240" w:lineRule="atLeast"/>
              <w:ind w:firstLine="0"/>
              <w:jc w:val="left"/>
              <w:rPr>
                <w:rFonts w:cs="Times New Roman"/>
                <w:szCs w:val="24"/>
              </w:rPr>
            </w:pPr>
            <w:r w:rsidRPr="002F0839">
              <w:rPr>
                <w:rFonts w:eastAsia="Times New Roman" w:cs="Times New Roman"/>
                <w:szCs w:val="24"/>
                <w:lang w:eastAsia="tr-TR"/>
              </w:rPr>
              <w:t>… (imza) …</w:t>
            </w:r>
          </w:p>
        </w:tc>
      </w:tr>
      <w:tr w:rsidR="008E0F15" w:rsidRPr="002F0839" w14:paraId="5F28FDF6" w14:textId="77777777" w:rsidTr="00E56A8C">
        <w:trPr>
          <w:trHeight w:val="536"/>
        </w:trPr>
        <w:tc>
          <w:tcPr>
            <w:tcW w:w="1384" w:type="dxa"/>
            <w:shd w:val="clear" w:color="auto" w:fill="auto"/>
            <w:vAlign w:val="center"/>
          </w:tcPr>
          <w:p w14:paraId="4DE2AD5E" w14:textId="77777777" w:rsidR="008E0F15" w:rsidRPr="002F0839" w:rsidRDefault="008E0F15" w:rsidP="00E56A8C">
            <w:pPr>
              <w:spacing w:before="120" w:after="120" w:line="240" w:lineRule="atLeast"/>
              <w:ind w:firstLine="0"/>
              <w:jc w:val="left"/>
              <w:rPr>
                <w:rFonts w:eastAsia="Times New Roman" w:cs="Times New Roman"/>
                <w:szCs w:val="24"/>
                <w:lang w:eastAsia="tr-TR"/>
              </w:rPr>
            </w:pPr>
            <w:r w:rsidRPr="002F0839">
              <w:rPr>
                <w:rFonts w:eastAsia="Times New Roman" w:cs="Times New Roman"/>
                <w:szCs w:val="24"/>
                <w:lang w:eastAsia="tr-TR"/>
              </w:rPr>
              <w:t xml:space="preserve">Üye </w:t>
            </w:r>
          </w:p>
        </w:tc>
        <w:tc>
          <w:tcPr>
            <w:tcW w:w="3613" w:type="dxa"/>
            <w:shd w:val="clear" w:color="auto" w:fill="auto"/>
            <w:vAlign w:val="center"/>
          </w:tcPr>
          <w:p w14:paraId="0C21D9C6" w14:textId="77777777" w:rsidR="008E0F15" w:rsidRPr="002F0839" w:rsidRDefault="009715E6" w:rsidP="00E56A8C">
            <w:pPr>
              <w:spacing w:before="120" w:after="120" w:line="240" w:lineRule="atLeast"/>
              <w:ind w:firstLine="0"/>
              <w:jc w:val="left"/>
              <w:rPr>
                <w:rFonts w:eastAsia="Times New Roman" w:cs="Times New Roman"/>
                <w:szCs w:val="24"/>
                <w:lang w:eastAsia="tr-TR"/>
              </w:rPr>
            </w:pPr>
            <w:r w:rsidRPr="002F0839">
              <w:rPr>
                <w:rFonts w:eastAsia="Times New Roman" w:cs="Times New Roman"/>
                <w:szCs w:val="24"/>
                <w:lang w:eastAsia="tr-TR"/>
              </w:rPr>
              <w:t>: ..…. (</w:t>
            </w:r>
            <w:proofErr w:type="spellStart"/>
            <w:r w:rsidRPr="002F0839">
              <w:rPr>
                <w:rFonts w:eastAsia="Times New Roman" w:cs="Times New Roman"/>
                <w:szCs w:val="24"/>
                <w:lang w:eastAsia="tr-TR"/>
              </w:rPr>
              <w:t>ünvan</w:t>
            </w:r>
            <w:proofErr w:type="spellEnd"/>
            <w:r w:rsidRPr="002F0839">
              <w:rPr>
                <w:rFonts w:eastAsia="Times New Roman" w:cs="Times New Roman"/>
                <w:szCs w:val="24"/>
                <w:lang w:eastAsia="tr-TR"/>
              </w:rPr>
              <w:t>, adı s</w:t>
            </w:r>
            <w:r w:rsidR="008E0F15" w:rsidRPr="002F0839">
              <w:rPr>
                <w:rFonts w:eastAsia="Times New Roman" w:cs="Times New Roman"/>
                <w:szCs w:val="24"/>
                <w:lang w:eastAsia="tr-TR"/>
              </w:rPr>
              <w:t xml:space="preserve">oyadı) …….      </w:t>
            </w:r>
          </w:p>
        </w:tc>
        <w:tc>
          <w:tcPr>
            <w:tcW w:w="2482" w:type="dxa"/>
            <w:shd w:val="clear" w:color="auto" w:fill="auto"/>
            <w:vAlign w:val="center"/>
          </w:tcPr>
          <w:p w14:paraId="09AC469E" w14:textId="77777777" w:rsidR="008E0F15" w:rsidRPr="002F0839" w:rsidRDefault="009715E6" w:rsidP="00E56A8C">
            <w:pPr>
              <w:spacing w:before="120" w:after="120" w:line="240" w:lineRule="atLeast"/>
              <w:ind w:firstLine="0"/>
              <w:jc w:val="left"/>
              <w:rPr>
                <w:rFonts w:eastAsia="Times New Roman" w:cs="Times New Roman"/>
                <w:szCs w:val="24"/>
                <w:lang w:eastAsia="tr-TR"/>
              </w:rPr>
            </w:pPr>
            <w:r w:rsidRPr="002F0839">
              <w:rPr>
                <w:rFonts w:eastAsia="Times New Roman" w:cs="Times New Roman"/>
                <w:szCs w:val="24"/>
                <w:lang w:eastAsia="tr-TR"/>
              </w:rPr>
              <w:t>…… (ü</w:t>
            </w:r>
            <w:r w:rsidR="008E0F15" w:rsidRPr="002F0839">
              <w:rPr>
                <w:rFonts w:eastAsia="Times New Roman" w:cs="Times New Roman"/>
                <w:szCs w:val="24"/>
                <w:lang w:eastAsia="tr-TR"/>
              </w:rPr>
              <w:t xml:space="preserve">niversite) ……  </w:t>
            </w:r>
          </w:p>
        </w:tc>
        <w:tc>
          <w:tcPr>
            <w:tcW w:w="1701" w:type="dxa"/>
            <w:shd w:val="clear" w:color="auto" w:fill="auto"/>
            <w:vAlign w:val="center"/>
          </w:tcPr>
          <w:p w14:paraId="311DCC07" w14:textId="77777777" w:rsidR="008E0F15" w:rsidRPr="002F0839" w:rsidRDefault="008E0F15" w:rsidP="00E56A8C">
            <w:pPr>
              <w:spacing w:before="120" w:after="120" w:line="240" w:lineRule="atLeast"/>
              <w:ind w:firstLine="0"/>
              <w:jc w:val="left"/>
              <w:rPr>
                <w:rFonts w:cs="Times New Roman"/>
                <w:szCs w:val="24"/>
              </w:rPr>
            </w:pPr>
            <w:r w:rsidRPr="002F0839">
              <w:rPr>
                <w:rFonts w:eastAsia="Times New Roman" w:cs="Times New Roman"/>
                <w:szCs w:val="24"/>
                <w:lang w:eastAsia="tr-TR"/>
              </w:rPr>
              <w:t>… (imza) …</w:t>
            </w:r>
          </w:p>
        </w:tc>
      </w:tr>
    </w:tbl>
    <w:p w14:paraId="795A28F3" w14:textId="77777777" w:rsidR="000271E5" w:rsidRDefault="000271E5" w:rsidP="004F0B5A">
      <w:pPr>
        <w:spacing w:after="120"/>
        <w:rPr>
          <w:rFonts w:eastAsia="Times New Roman" w:cs="Times New Roman"/>
          <w:szCs w:val="24"/>
          <w:lang w:eastAsia="tr-TR"/>
        </w:rPr>
      </w:pPr>
    </w:p>
    <w:p w14:paraId="651DB640" w14:textId="1BE5694A" w:rsidR="004C1241" w:rsidRPr="009D1B4B" w:rsidRDefault="004F0B5A" w:rsidP="009D1B4B">
      <w:pPr>
        <w:spacing w:after="120"/>
        <w:ind w:firstLine="0"/>
        <w:jc w:val="left"/>
        <w:rPr>
          <w:rFonts w:eastAsia="Times New Roman" w:cs="Times New Roman"/>
          <w:szCs w:val="24"/>
          <w:lang w:eastAsia="tr-TR"/>
        </w:rPr>
      </w:pPr>
      <w:r w:rsidRPr="009D1B4B">
        <w:rPr>
          <w:rFonts w:eastAsia="Times New Roman" w:cs="Times New Roman"/>
          <w:szCs w:val="24"/>
          <w:lang w:eastAsia="tr-TR"/>
        </w:rPr>
        <w:t>ONAY</w:t>
      </w:r>
    </w:p>
    <w:p w14:paraId="3FE59AC7" w14:textId="692A3DD3" w:rsidR="004C1241" w:rsidRPr="002F0839" w:rsidRDefault="004C1241" w:rsidP="004F0B5A">
      <w:pPr>
        <w:autoSpaceDE w:val="0"/>
        <w:autoSpaceDN w:val="0"/>
        <w:adjustRightInd w:val="0"/>
        <w:spacing w:after="120"/>
        <w:rPr>
          <w:rFonts w:eastAsia="Times New Roman" w:cs="Times New Roman"/>
          <w:szCs w:val="24"/>
          <w:lang w:eastAsia="tr-TR"/>
        </w:rPr>
      </w:pPr>
      <w:r w:rsidRPr="002F0839">
        <w:rPr>
          <w:rFonts w:eastAsia="Times New Roman" w:cs="Times New Roman"/>
          <w:szCs w:val="24"/>
          <w:lang w:eastAsia="tr-TR"/>
        </w:rPr>
        <w:t xml:space="preserve">Bu tez </w:t>
      </w:r>
      <w:r w:rsidR="00306C69" w:rsidRPr="002F0839">
        <w:rPr>
          <w:rFonts w:eastAsia="Times New Roman" w:cs="Times New Roman"/>
          <w:szCs w:val="24"/>
          <w:lang w:eastAsia="tr-TR"/>
        </w:rPr>
        <w:t xml:space="preserve">Aydın </w:t>
      </w:r>
      <w:r w:rsidRPr="002F0839">
        <w:rPr>
          <w:rFonts w:eastAsia="Times New Roman" w:cs="Times New Roman"/>
          <w:szCs w:val="24"/>
          <w:lang w:eastAsia="tr-TR"/>
        </w:rPr>
        <w:t>Adnan Menderes Üniversitesi Lisansüstü Eğitim-Öğretim ve Sınav Yönetmeliğinin ilgili maddeleri uyarınca yukarıdaki jüri tarafından uygun görülmüş ve Sağlık Bilimleri Enstitüsünün ………</w:t>
      </w:r>
      <w:r w:rsidR="006F7536" w:rsidRPr="002F0839">
        <w:rPr>
          <w:rFonts w:eastAsia="Times New Roman" w:cs="Times New Roman"/>
          <w:szCs w:val="24"/>
          <w:lang w:eastAsia="tr-TR"/>
        </w:rPr>
        <w:t>……</w:t>
      </w:r>
      <w:r w:rsidRPr="002F0839">
        <w:rPr>
          <w:rFonts w:eastAsia="Times New Roman" w:cs="Times New Roman"/>
          <w:szCs w:val="24"/>
          <w:lang w:eastAsia="tr-TR"/>
        </w:rPr>
        <w:t xml:space="preserve">.……..… tarih ve ………………………… sayılı oturumunda alınan …………………… </w:t>
      </w:r>
      <w:proofErr w:type="spellStart"/>
      <w:r w:rsidRPr="002F0839">
        <w:rPr>
          <w:rFonts w:eastAsia="Times New Roman" w:cs="Times New Roman"/>
          <w:szCs w:val="24"/>
          <w:lang w:eastAsia="tr-TR"/>
        </w:rPr>
        <w:t>nolu</w:t>
      </w:r>
      <w:proofErr w:type="spellEnd"/>
      <w:r w:rsidRPr="002F0839">
        <w:rPr>
          <w:rFonts w:eastAsia="Times New Roman" w:cs="Times New Roman"/>
          <w:szCs w:val="24"/>
          <w:lang w:eastAsia="tr-TR"/>
        </w:rPr>
        <w:t xml:space="preserve"> Yönetim Kurulu kararıyla kabul edilmiştir. </w:t>
      </w:r>
    </w:p>
    <w:p w14:paraId="666FA2DA" w14:textId="77777777" w:rsidR="004C1241" w:rsidRPr="002F0839" w:rsidRDefault="004C1241" w:rsidP="00DC7838">
      <w:pPr>
        <w:autoSpaceDE w:val="0"/>
        <w:autoSpaceDN w:val="0"/>
        <w:adjustRightInd w:val="0"/>
        <w:spacing w:after="120"/>
        <w:ind w:firstLine="0"/>
        <w:rPr>
          <w:rFonts w:eastAsia="Times New Roman" w:cs="Times New Roman"/>
          <w:szCs w:val="24"/>
          <w:lang w:eastAsia="tr-TR"/>
        </w:rPr>
      </w:pPr>
    </w:p>
    <w:p w14:paraId="63C767E0" w14:textId="77777777" w:rsidR="00B5543C" w:rsidRPr="002F0839" w:rsidRDefault="00B5543C" w:rsidP="00DC7838">
      <w:pPr>
        <w:autoSpaceDE w:val="0"/>
        <w:autoSpaceDN w:val="0"/>
        <w:adjustRightInd w:val="0"/>
        <w:spacing w:after="120"/>
        <w:ind w:firstLine="0"/>
        <w:rPr>
          <w:rFonts w:eastAsia="Times New Roman" w:cs="Times New Roman"/>
          <w:szCs w:val="24"/>
          <w:lang w:eastAsia="tr-TR"/>
        </w:rPr>
      </w:pPr>
    </w:p>
    <w:p w14:paraId="73E8DEAE" w14:textId="1DE4B8DA" w:rsidR="004C1241" w:rsidRPr="002F0839" w:rsidRDefault="008A5BFE" w:rsidP="009D1B4B">
      <w:pPr>
        <w:spacing w:after="120"/>
        <w:ind w:left="4678" w:firstLine="0"/>
        <w:jc w:val="center"/>
        <w:rPr>
          <w:rFonts w:eastAsia="Times New Roman" w:cs="Times New Roman"/>
          <w:szCs w:val="24"/>
          <w:lang w:eastAsia="tr-TR"/>
        </w:rPr>
      </w:pPr>
      <w:r w:rsidRPr="002F0839">
        <w:rPr>
          <w:rFonts w:eastAsia="Times New Roman" w:cs="Times New Roman"/>
          <w:szCs w:val="24"/>
          <w:lang w:eastAsia="tr-TR"/>
        </w:rPr>
        <w:t>Prof. Dr. Süleyman AYPAK</w:t>
      </w:r>
    </w:p>
    <w:p w14:paraId="47B39F0A" w14:textId="685F9CC8" w:rsidR="004C1241" w:rsidRPr="002F0839" w:rsidRDefault="004C1241" w:rsidP="009D1B4B">
      <w:pPr>
        <w:spacing w:after="120"/>
        <w:ind w:left="4678" w:firstLine="0"/>
        <w:jc w:val="center"/>
        <w:rPr>
          <w:rFonts w:eastAsia="Times New Roman" w:cs="Times New Roman"/>
          <w:b/>
          <w:szCs w:val="24"/>
          <w:lang w:eastAsia="tr-TR"/>
        </w:rPr>
      </w:pPr>
      <w:r w:rsidRPr="002F0839">
        <w:rPr>
          <w:rFonts w:eastAsia="Times New Roman" w:cs="Times New Roman"/>
          <w:szCs w:val="24"/>
          <w:lang w:eastAsia="tr-TR"/>
        </w:rPr>
        <w:t xml:space="preserve">Enstitü Müdürü </w:t>
      </w:r>
      <w:r w:rsidR="008A5BFE" w:rsidRPr="002F0839">
        <w:rPr>
          <w:rFonts w:eastAsia="Times New Roman" w:cs="Times New Roman"/>
          <w:szCs w:val="24"/>
          <w:lang w:eastAsia="tr-TR"/>
        </w:rPr>
        <w:t>V.</w:t>
      </w:r>
    </w:p>
    <w:bookmarkEnd w:id="10"/>
    <w:bookmarkEnd w:id="11"/>
    <w:bookmarkEnd w:id="12"/>
    <w:bookmarkEnd w:id="13"/>
    <w:p w14:paraId="2DCA1901" w14:textId="4D134F7F" w:rsidR="002F0839" w:rsidRDefault="002F0839" w:rsidP="004F0B5A">
      <w:pPr>
        <w:spacing w:after="120"/>
        <w:jc w:val="center"/>
        <w:rPr>
          <w:rFonts w:eastAsia="Times New Roman" w:cs="Times New Roman"/>
          <w:szCs w:val="24"/>
          <w:lang w:eastAsia="tr-TR"/>
        </w:rPr>
      </w:pPr>
      <w:r>
        <w:rPr>
          <w:rFonts w:eastAsia="Times New Roman" w:cs="Times New Roman"/>
          <w:szCs w:val="24"/>
          <w:lang w:eastAsia="tr-TR"/>
        </w:rPr>
        <w:br w:type="page"/>
      </w:r>
    </w:p>
    <w:p w14:paraId="50E916C7" w14:textId="58E03E7D" w:rsidR="004B4F65" w:rsidRPr="004F0B5A" w:rsidRDefault="004557D9" w:rsidP="009D1B4B">
      <w:pPr>
        <w:spacing w:after="120"/>
        <w:ind w:firstLine="0"/>
        <w:jc w:val="center"/>
        <w:rPr>
          <w:rFonts w:cs="Times New Roman"/>
          <w:b/>
          <w:noProof/>
          <w:sz w:val="28"/>
          <w:szCs w:val="24"/>
        </w:rPr>
      </w:pPr>
      <w:r w:rsidRPr="004F0B5A">
        <w:rPr>
          <w:rFonts w:cs="Times New Roman"/>
          <w:b/>
          <w:noProof/>
          <w:sz w:val="28"/>
          <w:szCs w:val="24"/>
        </w:rPr>
        <w:lastRenderedPageBreak/>
        <w:t>TEŞEKKÜR</w:t>
      </w:r>
    </w:p>
    <w:p w14:paraId="5540CD30" w14:textId="34DF7483" w:rsidR="004557D9" w:rsidRDefault="004557D9" w:rsidP="009D1B4B">
      <w:pPr>
        <w:spacing w:after="120"/>
        <w:ind w:firstLine="0"/>
        <w:jc w:val="center"/>
        <w:rPr>
          <w:rFonts w:cs="Times New Roman"/>
          <w:noProof/>
          <w:szCs w:val="24"/>
        </w:rPr>
      </w:pPr>
    </w:p>
    <w:p w14:paraId="7B85A6B2" w14:textId="77777777" w:rsidR="002F0839" w:rsidRPr="002F0839" w:rsidRDefault="002F0839" w:rsidP="009D1B4B">
      <w:pPr>
        <w:spacing w:after="120"/>
        <w:ind w:firstLine="0"/>
        <w:jc w:val="center"/>
        <w:rPr>
          <w:rFonts w:cs="Times New Roman"/>
          <w:noProof/>
          <w:szCs w:val="24"/>
        </w:rPr>
      </w:pPr>
    </w:p>
    <w:p w14:paraId="2ACC9E72" w14:textId="5173FE0F" w:rsidR="004B218A" w:rsidRPr="002F0839" w:rsidRDefault="00711ABB" w:rsidP="004F0B5A">
      <w:pPr>
        <w:pStyle w:val="Balk1"/>
        <w:spacing w:after="120"/>
        <w:jc w:val="both"/>
        <w:rPr>
          <w:rFonts w:cs="Times New Roman"/>
          <w:b w:val="0"/>
          <w:bCs w:val="0"/>
          <w:sz w:val="24"/>
          <w:szCs w:val="24"/>
        </w:rPr>
      </w:pPr>
      <w:r w:rsidRPr="002F0839">
        <w:rPr>
          <w:rFonts w:cs="Times New Roman"/>
          <w:b w:val="0"/>
          <w:bCs w:val="0"/>
          <w:sz w:val="24"/>
          <w:szCs w:val="24"/>
        </w:rPr>
        <w:t xml:space="preserve">Yüksek Lisans tez çalışmamda deneyimi ve bilgisi ile beni yönlendiren ilgi, yardım ve sabrını özellikle de motivesini esirgemeyen çok kıymetli danışmanım Prof. Dr. Reşat </w:t>
      </w:r>
      <w:proofErr w:type="spellStart"/>
      <w:r w:rsidR="009170B3" w:rsidRPr="002F0839">
        <w:rPr>
          <w:rFonts w:cs="Times New Roman"/>
          <w:b w:val="0"/>
          <w:bCs w:val="0"/>
          <w:sz w:val="24"/>
          <w:szCs w:val="24"/>
        </w:rPr>
        <w:t>KARTAL’a</w:t>
      </w:r>
      <w:proofErr w:type="spellEnd"/>
      <w:r w:rsidRPr="002F0839">
        <w:rPr>
          <w:rFonts w:cs="Times New Roman"/>
          <w:b w:val="0"/>
          <w:bCs w:val="0"/>
          <w:sz w:val="24"/>
          <w:szCs w:val="24"/>
        </w:rPr>
        <w:t xml:space="preserve"> çok teşekkür ederim. Ayrıca bana her konuda yardımcı olan ve desteğini esirgemeyen Doç. Dr. Alper </w:t>
      </w:r>
      <w:proofErr w:type="spellStart"/>
      <w:r w:rsidR="009170B3" w:rsidRPr="002F0839">
        <w:rPr>
          <w:rFonts w:cs="Times New Roman"/>
          <w:b w:val="0"/>
          <w:bCs w:val="0"/>
          <w:sz w:val="24"/>
          <w:szCs w:val="24"/>
        </w:rPr>
        <w:t>KARTAL’a</w:t>
      </w:r>
      <w:proofErr w:type="spellEnd"/>
      <w:r w:rsidRPr="002F0839">
        <w:rPr>
          <w:rFonts w:cs="Times New Roman"/>
          <w:b w:val="0"/>
          <w:bCs w:val="0"/>
          <w:sz w:val="24"/>
          <w:szCs w:val="24"/>
        </w:rPr>
        <w:t xml:space="preserve"> ve</w:t>
      </w:r>
      <w:r w:rsidR="0063277E" w:rsidRPr="002F0839">
        <w:rPr>
          <w:rFonts w:cs="Times New Roman"/>
          <w:b w:val="0"/>
          <w:bCs w:val="0"/>
          <w:sz w:val="24"/>
          <w:szCs w:val="24"/>
        </w:rPr>
        <w:t xml:space="preserve"> bilgisiyle yanımda olan Dr. Öğr. Üyesi Esin </w:t>
      </w:r>
      <w:proofErr w:type="spellStart"/>
      <w:r w:rsidR="009170B3" w:rsidRPr="002F0839">
        <w:rPr>
          <w:rFonts w:cs="Times New Roman"/>
          <w:b w:val="0"/>
          <w:bCs w:val="0"/>
          <w:sz w:val="24"/>
          <w:szCs w:val="24"/>
        </w:rPr>
        <w:t>ERGİN’e</w:t>
      </w:r>
      <w:proofErr w:type="spellEnd"/>
      <w:r w:rsidR="0063277E" w:rsidRPr="002F0839">
        <w:rPr>
          <w:rFonts w:cs="Times New Roman"/>
          <w:b w:val="0"/>
          <w:bCs w:val="0"/>
          <w:sz w:val="24"/>
          <w:szCs w:val="24"/>
        </w:rPr>
        <w:t xml:space="preserve"> ayrıca</w:t>
      </w:r>
      <w:r w:rsidRPr="002F0839">
        <w:rPr>
          <w:rFonts w:cs="Times New Roman"/>
          <w:b w:val="0"/>
          <w:bCs w:val="0"/>
          <w:sz w:val="24"/>
          <w:szCs w:val="24"/>
        </w:rPr>
        <w:t xml:space="preserve"> dostlarım </w:t>
      </w:r>
      <w:r w:rsidR="006416B5" w:rsidRPr="002F0839">
        <w:rPr>
          <w:rFonts w:cs="Times New Roman"/>
          <w:b w:val="0"/>
          <w:bCs w:val="0"/>
          <w:sz w:val="24"/>
          <w:szCs w:val="24"/>
        </w:rPr>
        <w:t>Ömer can</w:t>
      </w:r>
      <w:r w:rsidRPr="002F0839">
        <w:rPr>
          <w:rFonts w:cs="Times New Roman"/>
          <w:b w:val="0"/>
          <w:bCs w:val="0"/>
          <w:sz w:val="24"/>
          <w:szCs w:val="24"/>
        </w:rPr>
        <w:t xml:space="preserve"> CİRİT,</w:t>
      </w:r>
      <w:r w:rsidR="00662BDC" w:rsidRPr="002F0839">
        <w:rPr>
          <w:rFonts w:cs="Times New Roman"/>
          <w:b w:val="0"/>
          <w:bCs w:val="0"/>
          <w:sz w:val="24"/>
          <w:szCs w:val="24"/>
        </w:rPr>
        <w:t xml:space="preserve"> Burak YÜCE</w:t>
      </w:r>
      <w:r w:rsidR="0063277E" w:rsidRPr="002F0839">
        <w:rPr>
          <w:rFonts w:cs="Times New Roman"/>
          <w:b w:val="0"/>
          <w:bCs w:val="0"/>
          <w:sz w:val="24"/>
          <w:szCs w:val="24"/>
        </w:rPr>
        <w:t>, Enes AKYOL</w:t>
      </w:r>
      <w:r w:rsidR="00DC183E" w:rsidRPr="002F0839">
        <w:rPr>
          <w:rFonts w:cs="Times New Roman"/>
          <w:b w:val="0"/>
          <w:bCs w:val="0"/>
          <w:sz w:val="24"/>
          <w:szCs w:val="24"/>
        </w:rPr>
        <w:t>, Batuhan SAVAŞ</w:t>
      </w:r>
      <w:r w:rsidR="00901E97">
        <w:rPr>
          <w:rFonts w:cs="Times New Roman"/>
          <w:b w:val="0"/>
          <w:bCs w:val="0"/>
          <w:sz w:val="24"/>
          <w:szCs w:val="24"/>
        </w:rPr>
        <w:t>, Umut KİREÇCİ v</w:t>
      </w:r>
      <w:r w:rsidR="00DC183E" w:rsidRPr="002F0839">
        <w:rPr>
          <w:rFonts w:cs="Times New Roman"/>
          <w:b w:val="0"/>
          <w:bCs w:val="0"/>
          <w:sz w:val="24"/>
          <w:szCs w:val="24"/>
        </w:rPr>
        <w:t xml:space="preserve">e Can </w:t>
      </w:r>
      <w:proofErr w:type="spellStart"/>
      <w:r w:rsidR="005A6996" w:rsidRPr="002F0839">
        <w:rPr>
          <w:rFonts w:cs="Times New Roman"/>
          <w:b w:val="0"/>
          <w:bCs w:val="0"/>
          <w:sz w:val="24"/>
          <w:szCs w:val="24"/>
        </w:rPr>
        <w:t>CANOĞLU’na</w:t>
      </w:r>
      <w:proofErr w:type="spellEnd"/>
      <w:r w:rsidR="005A6996" w:rsidRPr="002F0839">
        <w:rPr>
          <w:rFonts w:cs="Times New Roman"/>
          <w:b w:val="0"/>
          <w:bCs w:val="0"/>
          <w:sz w:val="24"/>
          <w:szCs w:val="24"/>
        </w:rPr>
        <w:t xml:space="preserve"> teşekkürü</w:t>
      </w:r>
      <w:r w:rsidRPr="002F0839">
        <w:rPr>
          <w:rFonts w:cs="Times New Roman"/>
          <w:b w:val="0"/>
          <w:bCs w:val="0"/>
          <w:sz w:val="24"/>
          <w:szCs w:val="24"/>
        </w:rPr>
        <w:t xml:space="preserve"> bir borç bilirim. </w:t>
      </w:r>
    </w:p>
    <w:p w14:paraId="1F6CDE3F" w14:textId="62BFE4F4" w:rsidR="002F0839" w:rsidRDefault="00711ABB" w:rsidP="00DC7838">
      <w:pPr>
        <w:pStyle w:val="Balk1"/>
        <w:spacing w:after="120"/>
        <w:ind w:firstLine="0"/>
        <w:jc w:val="both"/>
        <w:rPr>
          <w:rFonts w:cs="Times New Roman"/>
          <w:b w:val="0"/>
          <w:bCs w:val="0"/>
          <w:sz w:val="24"/>
          <w:szCs w:val="24"/>
        </w:rPr>
      </w:pPr>
      <w:r w:rsidRPr="002F0839">
        <w:rPr>
          <w:rFonts w:cs="Times New Roman"/>
          <w:b w:val="0"/>
          <w:bCs w:val="0"/>
          <w:sz w:val="24"/>
          <w:szCs w:val="24"/>
        </w:rPr>
        <w:t>Tez çalışmam süresince gösterdiği sabır, özveri ve destekleri için annem, babam Nazmi</w:t>
      </w:r>
      <w:r w:rsidR="0087217F" w:rsidRPr="002F0839">
        <w:rPr>
          <w:rFonts w:cs="Times New Roman"/>
          <w:b w:val="0"/>
          <w:bCs w:val="0"/>
          <w:sz w:val="24"/>
          <w:szCs w:val="24"/>
        </w:rPr>
        <w:t xml:space="preserve"> </w:t>
      </w:r>
      <w:r w:rsidRPr="002F0839">
        <w:rPr>
          <w:rFonts w:cs="Times New Roman"/>
          <w:b w:val="0"/>
          <w:bCs w:val="0"/>
          <w:sz w:val="24"/>
          <w:szCs w:val="24"/>
        </w:rPr>
        <w:t xml:space="preserve">PLANA, Gülnaz PLANA, ağabeyim Evren </w:t>
      </w:r>
      <w:r w:rsidR="009170B3" w:rsidRPr="002F0839">
        <w:rPr>
          <w:rFonts w:cs="Times New Roman"/>
          <w:b w:val="0"/>
          <w:bCs w:val="0"/>
          <w:sz w:val="24"/>
          <w:szCs w:val="24"/>
        </w:rPr>
        <w:t>PLANA ’ya</w:t>
      </w:r>
      <w:r w:rsidRPr="002F0839">
        <w:rPr>
          <w:rFonts w:cs="Times New Roman"/>
          <w:b w:val="0"/>
          <w:bCs w:val="0"/>
          <w:sz w:val="24"/>
          <w:szCs w:val="24"/>
        </w:rPr>
        <w:t xml:space="preserve"> </w:t>
      </w:r>
      <w:r w:rsidR="004B218A" w:rsidRPr="002F0839">
        <w:rPr>
          <w:rFonts w:cs="Times New Roman"/>
          <w:b w:val="0"/>
          <w:bCs w:val="0"/>
          <w:sz w:val="24"/>
          <w:szCs w:val="24"/>
        </w:rPr>
        <w:t>teşekkür ederim</w:t>
      </w:r>
      <w:r w:rsidRPr="002F0839">
        <w:rPr>
          <w:rFonts w:cs="Times New Roman"/>
          <w:b w:val="0"/>
          <w:bCs w:val="0"/>
          <w:sz w:val="24"/>
          <w:szCs w:val="24"/>
        </w:rPr>
        <w:t>.</w:t>
      </w:r>
      <w:r w:rsidR="004B218A" w:rsidRPr="002F0839">
        <w:rPr>
          <w:rFonts w:cs="Times New Roman"/>
          <w:b w:val="0"/>
          <w:bCs w:val="0"/>
          <w:sz w:val="24"/>
          <w:szCs w:val="24"/>
        </w:rPr>
        <w:t xml:space="preserve"> </w:t>
      </w:r>
    </w:p>
    <w:p w14:paraId="76BF442C" w14:textId="065CA620" w:rsidR="00D05892" w:rsidRDefault="00D05892" w:rsidP="00D05892"/>
    <w:p w14:paraId="2B5DC4DC" w14:textId="77777777" w:rsidR="00D05892" w:rsidRPr="00D05892" w:rsidRDefault="00D05892" w:rsidP="00D05892"/>
    <w:p w14:paraId="283F618D" w14:textId="77777777" w:rsidR="00D05892" w:rsidRPr="00D05892" w:rsidRDefault="00D05892" w:rsidP="00D05892">
      <w:pPr>
        <w:spacing w:after="120"/>
        <w:ind w:firstLine="0"/>
        <w:jc w:val="right"/>
        <w:rPr>
          <w:rFonts w:cs="Times New Roman"/>
          <w:szCs w:val="24"/>
        </w:rPr>
      </w:pPr>
      <w:r w:rsidRPr="00D05892">
        <w:rPr>
          <w:rFonts w:cs="Times New Roman"/>
          <w:szCs w:val="24"/>
        </w:rPr>
        <w:t>Erim PLANA</w:t>
      </w:r>
    </w:p>
    <w:p w14:paraId="14E6619D" w14:textId="77777777" w:rsidR="00D05892" w:rsidRPr="00D05892" w:rsidRDefault="00D05892" w:rsidP="00D05892"/>
    <w:p w14:paraId="0AF65023" w14:textId="40412D1F" w:rsidR="00BB3BE3" w:rsidRPr="002F0839" w:rsidRDefault="008C1525" w:rsidP="009D1B4B">
      <w:pPr>
        <w:pStyle w:val="Balk1"/>
        <w:spacing w:after="120"/>
        <w:ind w:firstLine="0"/>
        <w:rPr>
          <w:rFonts w:cs="Times New Roman"/>
          <w:b w:val="0"/>
          <w:bCs w:val="0"/>
          <w:sz w:val="24"/>
          <w:szCs w:val="24"/>
        </w:rPr>
      </w:pPr>
      <w:r w:rsidRPr="002F0839">
        <w:rPr>
          <w:rFonts w:cs="Times New Roman"/>
          <w:sz w:val="24"/>
          <w:szCs w:val="24"/>
        </w:rPr>
        <w:br w:type="page"/>
      </w:r>
      <w:bookmarkStart w:id="14" w:name="_Toc488176614"/>
      <w:bookmarkStart w:id="15" w:name="_Hlk9776778"/>
      <w:r w:rsidR="00FB3696" w:rsidRPr="004F0B5A">
        <w:rPr>
          <w:rFonts w:cs="Times New Roman"/>
          <w:szCs w:val="24"/>
        </w:rPr>
        <w:lastRenderedPageBreak/>
        <w:t>İÇİNDEKİLER</w:t>
      </w:r>
      <w:bookmarkEnd w:id="14"/>
    </w:p>
    <w:p w14:paraId="266D1453" w14:textId="77777777" w:rsidR="00020870" w:rsidRPr="002F0839" w:rsidRDefault="00020870" w:rsidP="009D1B4B">
      <w:pPr>
        <w:tabs>
          <w:tab w:val="left" w:pos="8325"/>
        </w:tabs>
        <w:spacing w:after="120"/>
        <w:ind w:firstLine="0"/>
        <w:jc w:val="center"/>
        <w:rPr>
          <w:rFonts w:cs="Times New Roman"/>
          <w:szCs w:val="24"/>
        </w:rPr>
      </w:pPr>
    </w:p>
    <w:p w14:paraId="41B1842D" w14:textId="77777777" w:rsidR="004557D9" w:rsidRPr="00C01F53" w:rsidRDefault="004557D9" w:rsidP="009D1B4B">
      <w:pPr>
        <w:tabs>
          <w:tab w:val="left" w:pos="8325"/>
        </w:tabs>
        <w:spacing w:after="120"/>
        <w:ind w:firstLine="0"/>
        <w:jc w:val="center"/>
        <w:rPr>
          <w:rFonts w:cs="Times New Roman"/>
          <w:szCs w:val="24"/>
        </w:rPr>
      </w:pPr>
    </w:p>
    <w:p w14:paraId="1BD29041" w14:textId="3DAC8253" w:rsidR="00C01F53" w:rsidRPr="00C01F53" w:rsidRDefault="00C01F53" w:rsidP="00C01F53">
      <w:pPr>
        <w:pStyle w:val="T1"/>
        <w:spacing w:after="120"/>
        <w:jc w:val="both"/>
        <w:rPr>
          <w:rFonts w:eastAsiaTheme="minorEastAsia"/>
          <w:b w:val="0"/>
          <w:bCs w:val="0"/>
          <w:sz w:val="24"/>
          <w:lang w:eastAsia="tr-TR"/>
        </w:rPr>
      </w:pPr>
      <w:r w:rsidRPr="00C01F53">
        <w:rPr>
          <w:rStyle w:val="Kpr"/>
          <w:rFonts w:eastAsia="Times New Roman"/>
          <w:b w:val="0"/>
          <w:color w:val="auto"/>
          <w:sz w:val="24"/>
          <w:u w:val="none"/>
          <w:lang w:eastAsia="tr-TR"/>
        </w:rPr>
        <w:t>KABUL VE ONAY</w:t>
      </w:r>
      <w:r w:rsidRPr="00C01F53">
        <w:rPr>
          <w:b w:val="0"/>
          <w:webHidden/>
          <w:sz w:val="24"/>
        </w:rPr>
        <w:tab/>
        <w:t>i</w:t>
      </w:r>
    </w:p>
    <w:p w14:paraId="77F4D23F" w14:textId="2294F955" w:rsidR="00C01F53" w:rsidRPr="00C01F53" w:rsidRDefault="00C01F53" w:rsidP="00C01F53">
      <w:pPr>
        <w:pStyle w:val="T1"/>
        <w:spacing w:after="120"/>
        <w:jc w:val="both"/>
        <w:rPr>
          <w:rFonts w:eastAsiaTheme="minorEastAsia"/>
          <w:b w:val="0"/>
          <w:bCs w:val="0"/>
          <w:sz w:val="24"/>
          <w:lang w:eastAsia="tr-TR"/>
        </w:rPr>
      </w:pPr>
      <w:r w:rsidRPr="00C01F53">
        <w:rPr>
          <w:rStyle w:val="Kpr"/>
          <w:b w:val="0"/>
          <w:color w:val="auto"/>
          <w:sz w:val="24"/>
          <w:u w:val="none"/>
        </w:rPr>
        <w:t>TEŞEKKÜR</w:t>
      </w:r>
      <w:r w:rsidRPr="00C01F53">
        <w:rPr>
          <w:b w:val="0"/>
          <w:webHidden/>
          <w:sz w:val="24"/>
        </w:rPr>
        <w:tab/>
        <w:t>ii</w:t>
      </w:r>
    </w:p>
    <w:p w14:paraId="0632A36A" w14:textId="615E8BCC" w:rsidR="00C01F53" w:rsidRPr="00C01F53" w:rsidRDefault="00C01F53" w:rsidP="00C01F53">
      <w:pPr>
        <w:pStyle w:val="T1"/>
        <w:spacing w:after="120"/>
        <w:jc w:val="both"/>
        <w:rPr>
          <w:rFonts w:eastAsiaTheme="minorEastAsia"/>
          <w:b w:val="0"/>
          <w:bCs w:val="0"/>
          <w:sz w:val="24"/>
          <w:lang w:eastAsia="tr-TR"/>
        </w:rPr>
      </w:pPr>
      <w:r w:rsidRPr="00C01F53">
        <w:rPr>
          <w:rStyle w:val="Kpr"/>
          <w:b w:val="0"/>
          <w:color w:val="auto"/>
          <w:sz w:val="24"/>
          <w:u w:val="none"/>
        </w:rPr>
        <w:t>İÇİNDEKİLER</w:t>
      </w:r>
      <w:r w:rsidRPr="00C01F53">
        <w:rPr>
          <w:b w:val="0"/>
          <w:webHidden/>
          <w:sz w:val="24"/>
        </w:rPr>
        <w:tab/>
        <w:t>iii</w:t>
      </w:r>
    </w:p>
    <w:p w14:paraId="5FB3DBF8" w14:textId="49556C12" w:rsidR="00C01F53" w:rsidRPr="00C01F53" w:rsidRDefault="00C01F53" w:rsidP="00C01F53">
      <w:pPr>
        <w:pStyle w:val="T1"/>
        <w:spacing w:after="120"/>
        <w:jc w:val="both"/>
        <w:rPr>
          <w:rFonts w:eastAsiaTheme="minorEastAsia"/>
          <w:b w:val="0"/>
          <w:bCs w:val="0"/>
          <w:sz w:val="24"/>
          <w:lang w:eastAsia="tr-TR"/>
        </w:rPr>
      </w:pPr>
      <w:r w:rsidRPr="00C01F53">
        <w:rPr>
          <w:rStyle w:val="Kpr"/>
          <w:b w:val="0"/>
          <w:color w:val="auto"/>
          <w:sz w:val="24"/>
          <w:u w:val="none"/>
        </w:rPr>
        <w:t>SİMGELER VE KISALTMALAR DİZİNİ</w:t>
      </w:r>
      <w:r w:rsidRPr="00C01F53">
        <w:rPr>
          <w:b w:val="0"/>
          <w:webHidden/>
          <w:sz w:val="24"/>
        </w:rPr>
        <w:tab/>
        <w:t>vi</w:t>
      </w:r>
    </w:p>
    <w:p w14:paraId="120A975B" w14:textId="73D050B8" w:rsidR="00C01F53" w:rsidRPr="00C01F53" w:rsidRDefault="00C01F53" w:rsidP="00C01F53">
      <w:pPr>
        <w:pStyle w:val="T1"/>
        <w:spacing w:after="120"/>
        <w:jc w:val="both"/>
        <w:rPr>
          <w:rFonts w:eastAsiaTheme="minorEastAsia"/>
          <w:b w:val="0"/>
          <w:bCs w:val="0"/>
          <w:sz w:val="24"/>
          <w:lang w:eastAsia="tr-TR"/>
        </w:rPr>
      </w:pPr>
      <w:r w:rsidRPr="00C01F53">
        <w:rPr>
          <w:rStyle w:val="Kpr"/>
          <w:b w:val="0"/>
          <w:color w:val="auto"/>
          <w:sz w:val="24"/>
          <w:u w:val="none"/>
        </w:rPr>
        <w:t>ŞEKİLLER DİZİNİ</w:t>
      </w:r>
      <w:r w:rsidRPr="00C01F53">
        <w:rPr>
          <w:b w:val="0"/>
          <w:webHidden/>
          <w:sz w:val="24"/>
        </w:rPr>
        <w:tab/>
        <w:t>vii</w:t>
      </w:r>
    </w:p>
    <w:p w14:paraId="3B5D44DE" w14:textId="6CA72718" w:rsidR="00C01F53" w:rsidRPr="00C01F53" w:rsidRDefault="00C01F53" w:rsidP="00C01F53">
      <w:pPr>
        <w:pStyle w:val="T1"/>
        <w:spacing w:after="120"/>
        <w:jc w:val="both"/>
        <w:rPr>
          <w:rFonts w:eastAsiaTheme="minorEastAsia"/>
          <w:b w:val="0"/>
          <w:bCs w:val="0"/>
          <w:sz w:val="24"/>
          <w:lang w:eastAsia="tr-TR"/>
        </w:rPr>
      </w:pPr>
      <w:r w:rsidRPr="00C01F53">
        <w:rPr>
          <w:rStyle w:val="Kpr"/>
          <w:b w:val="0"/>
          <w:color w:val="auto"/>
          <w:sz w:val="24"/>
          <w:u w:val="none"/>
        </w:rPr>
        <w:t>TABLOLAR DİZİNİ</w:t>
      </w:r>
      <w:r w:rsidRPr="00C01F53">
        <w:rPr>
          <w:b w:val="0"/>
          <w:webHidden/>
          <w:sz w:val="24"/>
        </w:rPr>
        <w:tab/>
        <w:t>viii</w:t>
      </w:r>
    </w:p>
    <w:p w14:paraId="0427C514" w14:textId="0B9FAB2E" w:rsidR="00C01F53" w:rsidRPr="00C01F53" w:rsidRDefault="00C01F53" w:rsidP="00C01F53">
      <w:pPr>
        <w:pStyle w:val="T1"/>
        <w:spacing w:after="120"/>
        <w:jc w:val="both"/>
        <w:rPr>
          <w:rFonts w:eastAsiaTheme="minorEastAsia"/>
          <w:b w:val="0"/>
          <w:bCs w:val="0"/>
          <w:sz w:val="24"/>
          <w:lang w:eastAsia="tr-TR"/>
        </w:rPr>
      </w:pPr>
      <w:r w:rsidRPr="00C01F53">
        <w:rPr>
          <w:rStyle w:val="Kpr"/>
          <w:b w:val="0"/>
          <w:color w:val="auto"/>
          <w:sz w:val="24"/>
          <w:u w:val="none"/>
        </w:rPr>
        <w:t>ÖZET</w:t>
      </w:r>
      <w:r w:rsidRPr="00C01F53">
        <w:rPr>
          <w:b w:val="0"/>
          <w:webHidden/>
          <w:sz w:val="24"/>
        </w:rPr>
        <w:tab/>
        <w:t>ix</w:t>
      </w:r>
    </w:p>
    <w:p w14:paraId="04C04E3C" w14:textId="0CE5BA88" w:rsidR="00C01F53" w:rsidRPr="00C01F53" w:rsidRDefault="00C01F53" w:rsidP="00C01F53">
      <w:pPr>
        <w:pStyle w:val="T1"/>
        <w:spacing w:after="120"/>
        <w:jc w:val="both"/>
        <w:rPr>
          <w:rFonts w:eastAsiaTheme="minorEastAsia"/>
          <w:b w:val="0"/>
          <w:bCs w:val="0"/>
          <w:sz w:val="24"/>
          <w:lang w:eastAsia="tr-TR"/>
        </w:rPr>
      </w:pPr>
      <w:r w:rsidRPr="00D05892">
        <w:rPr>
          <w:rStyle w:val="Kpr"/>
          <w:b w:val="0"/>
          <w:color w:val="auto"/>
          <w:sz w:val="24"/>
          <w:u w:val="none"/>
        </w:rPr>
        <w:t>ABSTRACT</w:t>
      </w:r>
      <w:r w:rsidRPr="00D05892">
        <w:rPr>
          <w:b w:val="0"/>
          <w:webHidden/>
          <w:sz w:val="24"/>
        </w:rPr>
        <w:tab/>
        <w:t>xi</w:t>
      </w:r>
    </w:p>
    <w:p w14:paraId="60860F97" w14:textId="208ABF9B" w:rsidR="00C01F53" w:rsidRPr="00C01F53" w:rsidRDefault="006416B5" w:rsidP="00C01F53">
      <w:pPr>
        <w:pStyle w:val="T1"/>
        <w:spacing w:after="120"/>
        <w:jc w:val="both"/>
        <w:rPr>
          <w:rFonts w:eastAsiaTheme="minorEastAsia"/>
          <w:b w:val="0"/>
          <w:bCs w:val="0"/>
          <w:sz w:val="24"/>
          <w:lang w:eastAsia="tr-TR"/>
        </w:rPr>
      </w:pPr>
      <w:r>
        <w:rPr>
          <w:rStyle w:val="Kpr"/>
          <w:b w:val="0"/>
          <w:color w:val="auto"/>
          <w:sz w:val="24"/>
          <w:u w:val="none"/>
        </w:rPr>
        <w:t xml:space="preserve">1. </w:t>
      </w:r>
      <w:r w:rsidR="00C01F53" w:rsidRPr="00C01F53">
        <w:rPr>
          <w:rStyle w:val="Kpr"/>
          <w:b w:val="0"/>
          <w:color w:val="auto"/>
          <w:sz w:val="24"/>
          <w:u w:val="none"/>
        </w:rPr>
        <w:t>GİRİŞ</w:t>
      </w:r>
      <w:r w:rsidR="00C01F53" w:rsidRPr="00C01F53">
        <w:rPr>
          <w:b w:val="0"/>
          <w:webHidden/>
          <w:sz w:val="24"/>
        </w:rPr>
        <w:tab/>
        <w:t>1</w:t>
      </w:r>
    </w:p>
    <w:p w14:paraId="44806AEA" w14:textId="757B164A" w:rsidR="006416B5" w:rsidRPr="00C01F53" w:rsidRDefault="006416B5" w:rsidP="006416B5">
      <w:pPr>
        <w:pStyle w:val="T1"/>
        <w:spacing w:after="120"/>
        <w:jc w:val="both"/>
        <w:rPr>
          <w:rFonts w:eastAsiaTheme="minorEastAsia"/>
          <w:b w:val="0"/>
          <w:bCs w:val="0"/>
          <w:sz w:val="24"/>
          <w:lang w:eastAsia="tr-TR"/>
        </w:rPr>
      </w:pPr>
      <w:r>
        <w:rPr>
          <w:rStyle w:val="Kpr"/>
          <w:b w:val="0"/>
          <w:color w:val="auto"/>
          <w:sz w:val="24"/>
          <w:u w:val="none"/>
        </w:rPr>
        <w:t xml:space="preserve">1.1. </w:t>
      </w:r>
      <w:r w:rsidRPr="00C01F53">
        <w:rPr>
          <w:rStyle w:val="Kpr"/>
          <w:b w:val="0"/>
          <w:color w:val="auto"/>
          <w:sz w:val="24"/>
          <w:u w:val="none"/>
        </w:rPr>
        <w:t xml:space="preserve">Araştırmanın </w:t>
      </w:r>
      <w:r>
        <w:rPr>
          <w:rStyle w:val="Kpr"/>
          <w:b w:val="0"/>
          <w:color w:val="auto"/>
          <w:sz w:val="24"/>
          <w:u w:val="none"/>
        </w:rPr>
        <w:t>Amacı</w:t>
      </w:r>
      <w:r w:rsidRPr="00C01F53">
        <w:rPr>
          <w:b w:val="0"/>
          <w:webHidden/>
          <w:sz w:val="24"/>
        </w:rPr>
        <w:tab/>
        <w:t>2</w:t>
      </w:r>
    </w:p>
    <w:p w14:paraId="16983B33" w14:textId="3786B87E" w:rsidR="006416B5" w:rsidRPr="00C01F53" w:rsidRDefault="006416B5" w:rsidP="006416B5">
      <w:pPr>
        <w:pStyle w:val="T1"/>
        <w:spacing w:after="120"/>
        <w:jc w:val="both"/>
        <w:rPr>
          <w:rFonts w:eastAsiaTheme="minorEastAsia"/>
          <w:b w:val="0"/>
          <w:bCs w:val="0"/>
          <w:sz w:val="24"/>
          <w:lang w:eastAsia="tr-TR"/>
        </w:rPr>
      </w:pPr>
      <w:r>
        <w:rPr>
          <w:rStyle w:val="Kpr"/>
          <w:b w:val="0"/>
          <w:color w:val="auto"/>
          <w:sz w:val="24"/>
          <w:u w:val="none"/>
        </w:rPr>
        <w:t xml:space="preserve">1.2. </w:t>
      </w:r>
      <w:r w:rsidRPr="00C01F53">
        <w:rPr>
          <w:rStyle w:val="Kpr"/>
          <w:b w:val="0"/>
          <w:color w:val="auto"/>
          <w:sz w:val="24"/>
          <w:u w:val="none"/>
        </w:rPr>
        <w:t xml:space="preserve">Araştırmanın </w:t>
      </w:r>
      <w:r>
        <w:rPr>
          <w:rStyle w:val="Kpr"/>
          <w:b w:val="0"/>
          <w:color w:val="auto"/>
          <w:sz w:val="24"/>
          <w:u w:val="none"/>
        </w:rPr>
        <w:t>Problem Durumu</w:t>
      </w:r>
      <w:r w:rsidRPr="00C01F53">
        <w:rPr>
          <w:b w:val="0"/>
          <w:webHidden/>
          <w:sz w:val="24"/>
        </w:rPr>
        <w:tab/>
        <w:t>2</w:t>
      </w:r>
    </w:p>
    <w:p w14:paraId="0847C210" w14:textId="6397CDCD" w:rsidR="006416B5" w:rsidRPr="00C01F53" w:rsidRDefault="006416B5" w:rsidP="006416B5">
      <w:pPr>
        <w:pStyle w:val="T1"/>
        <w:spacing w:after="120"/>
        <w:jc w:val="both"/>
        <w:rPr>
          <w:rFonts w:eastAsiaTheme="minorEastAsia"/>
          <w:b w:val="0"/>
          <w:bCs w:val="0"/>
          <w:sz w:val="24"/>
          <w:lang w:eastAsia="tr-TR"/>
        </w:rPr>
      </w:pPr>
      <w:r>
        <w:rPr>
          <w:rStyle w:val="Kpr"/>
          <w:b w:val="0"/>
          <w:color w:val="auto"/>
          <w:sz w:val="24"/>
          <w:u w:val="none"/>
        </w:rPr>
        <w:t xml:space="preserve">1.3. </w:t>
      </w:r>
      <w:r w:rsidRPr="00C01F53">
        <w:rPr>
          <w:rStyle w:val="Kpr"/>
          <w:b w:val="0"/>
          <w:color w:val="auto"/>
          <w:sz w:val="24"/>
          <w:u w:val="none"/>
        </w:rPr>
        <w:t>Araştırmanın Alt Problemi</w:t>
      </w:r>
      <w:r w:rsidRPr="00C01F53">
        <w:rPr>
          <w:b w:val="0"/>
          <w:webHidden/>
          <w:sz w:val="24"/>
        </w:rPr>
        <w:tab/>
        <w:t>2</w:t>
      </w:r>
    </w:p>
    <w:p w14:paraId="2E30DAB3" w14:textId="1CB09585" w:rsidR="00C01F53" w:rsidRPr="00C01F53" w:rsidRDefault="006416B5" w:rsidP="00C01F53">
      <w:pPr>
        <w:pStyle w:val="T1"/>
        <w:spacing w:after="120"/>
        <w:jc w:val="both"/>
        <w:rPr>
          <w:rFonts w:eastAsiaTheme="minorEastAsia"/>
          <w:b w:val="0"/>
          <w:bCs w:val="0"/>
          <w:sz w:val="24"/>
          <w:lang w:eastAsia="tr-TR"/>
        </w:rPr>
      </w:pPr>
      <w:r>
        <w:rPr>
          <w:rStyle w:val="Kpr"/>
          <w:b w:val="0"/>
          <w:color w:val="auto"/>
          <w:sz w:val="24"/>
          <w:u w:val="none"/>
          <w:lang w:eastAsia="tr-TR"/>
        </w:rPr>
        <w:t xml:space="preserve">1.4. </w:t>
      </w:r>
      <w:r w:rsidR="00C01F53" w:rsidRPr="00C01F53">
        <w:rPr>
          <w:rStyle w:val="Kpr"/>
          <w:b w:val="0"/>
          <w:color w:val="auto"/>
          <w:sz w:val="24"/>
          <w:u w:val="none"/>
          <w:lang w:eastAsia="tr-TR"/>
        </w:rPr>
        <w:t xml:space="preserve">Araştırmanın </w:t>
      </w:r>
      <w:r w:rsidRPr="00C01F53">
        <w:rPr>
          <w:rStyle w:val="Kpr"/>
          <w:b w:val="0"/>
          <w:color w:val="auto"/>
          <w:sz w:val="24"/>
          <w:u w:val="none"/>
          <w:lang w:eastAsia="tr-TR"/>
        </w:rPr>
        <w:t>Hipotezleri</w:t>
      </w:r>
      <w:r w:rsidR="00C01F53" w:rsidRPr="00C01F53">
        <w:rPr>
          <w:b w:val="0"/>
          <w:webHidden/>
          <w:sz w:val="24"/>
        </w:rPr>
        <w:tab/>
        <w:t>2</w:t>
      </w:r>
    </w:p>
    <w:p w14:paraId="2342D67A" w14:textId="257649A9" w:rsidR="00C01F53" w:rsidRPr="00C01F53" w:rsidRDefault="006416B5" w:rsidP="00C01F53">
      <w:pPr>
        <w:pStyle w:val="T1"/>
        <w:spacing w:after="120"/>
        <w:jc w:val="both"/>
        <w:rPr>
          <w:rFonts w:eastAsiaTheme="minorEastAsia"/>
          <w:b w:val="0"/>
          <w:bCs w:val="0"/>
          <w:sz w:val="24"/>
          <w:lang w:eastAsia="tr-TR"/>
        </w:rPr>
      </w:pPr>
      <w:r>
        <w:rPr>
          <w:rStyle w:val="Kpr"/>
          <w:b w:val="0"/>
          <w:color w:val="auto"/>
          <w:sz w:val="24"/>
          <w:u w:val="none"/>
          <w:lang w:eastAsia="tr-TR"/>
        </w:rPr>
        <w:t xml:space="preserve">1.5. </w:t>
      </w:r>
      <w:r w:rsidR="00C01F53" w:rsidRPr="00C01F53">
        <w:rPr>
          <w:rStyle w:val="Kpr"/>
          <w:b w:val="0"/>
          <w:color w:val="auto"/>
          <w:sz w:val="24"/>
          <w:u w:val="none"/>
          <w:lang w:eastAsia="tr-TR"/>
        </w:rPr>
        <w:t xml:space="preserve">Araştırmanın </w:t>
      </w:r>
      <w:r w:rsidRPr="00C01F53">
        <w:rPr>
          <w:rStyle w:val="Kpr"/>
          <w:b w:val="0"/>
          <w:color w:val="auto"/>
          <w:sz w:val="24"/>
          <w:u w:val="none"/>
          <w:lang w:eastAsia="tr-TR"/>
        </w:rPr>
        <w:t>Varsayımları</w:t>
      </w:r>
      <w:r w:rsidR="00C01F53" w:rsidRPr="00C01F53">
        <w:rPr>
          <w:b w:val="0"/>
          <w:webHidden/>
          <w:sz w:val="24"/>
        </w:rPr>
        <w:tab/>
        <w:t>2</w:t>
      </w:r>
    </w:p>
    <w:p w14:paraId="562ACACE" w14:textId="3D0F90D3" w:rsidR="00C01F53" w:rsidRPr="00C01F53" w:rsidRDefault="006416B5" w:rsidP="00C01F53">
      <w:pPr>
        <w:pStyle w:val="T1"/>
        <w:spacing w:after="120"/>
        <w:jc w:val="both"/>
        <w:rPr>
          <w:rFonts w:eastAsiaTheme="minorEastAsia"/>
          <w:b w:val="0"/>
          <w:bCs w:val="0"/>
          <w:sz w:val="24"/>
          <w:lang w:eastAsia="tr-TR"/>
        </w:rPr>
      </w:pPr>
      <w:r>
        <w:rPr>
          <w:rStyle w:val="Kpr"/>
          <w:b w:val="0"/>
          <w:color w:val="auto"/>
          <w:sz w:val="24"/>
          <w:u w:val="none"/>
        </w:rPr>
        <w:t xml:space="preserve">1.6. </w:t>
      </w:r>
      <w:r w:rsidR="00C01F53" w:rsidRPr="00C01F53">
        <w:rPr>
          <w:rStyle w:val="Kpr"/>
          <w:b w:val="0"/>
          <w:color w:val="auto"/>
          <w:sz w:val="24"/>
          <w:u w:val="none"/>
        </w:rPr>
        <w:t xml:space="preserve">Araştırmanın </w:t>
      </w:r>
      <w:r w:rsidRPr="00C01F53">
        <w:rPr>
          <w:rStyle w:val="Kpr"/>
          <w:b w:val="0"/>
          <w:color w:val="auto"/>
          <w:sz w:val="24"/>
          <w:u w:val="none"/>
        </w:rPr>
        <w:t>Sınırlılıkları</w:t>
      </w:r>
      <w:r w:rsidR="00C01F53" w:rsidRPr="00C01F53">
        <w:rPr>
          <w:b w:val="0"/>
          <w:webHidden/>
          <w:sz w:val="24"/>
        </w:rPr>
        <w:tab/>
        <w:t>3</w:t>
      </w:r>
    </w:p>
    <w:p w14:paraId="42B31B6D" w14:textId="64081CCA" w:rsidR="00C01F53" w:rsidRPr="00C01F53" w:rsidRDefault="006416B5" w:rsidP="00C01F53">
      <w:pPr>
        <w:pStyle w:val="T1"/>
        <w:spacing w:after="120"/>
        <w:jc w:val="both"/>
        <w:rPr>
          <w:rFonts w:eastAsiaTheme="minorEastAsia"/>
          <w:b w:val="0"/>
          <w:bCs w:val="0"/>
          <w:sz w:val="24"/>
          <w:lang w:eastAsia="tr-TR"/>
        </w:rPr>
      </w:pPr>
      <w:r>
        <w:rPr>
          <w:rStyle w:val="Kpr"/>
          <w:b w:val="0"/>
          <w:color w:val="auto"/>
          <w:sz w:val="24"/>
          <w:u w:val="none"/>
        </w:rPr>
        <w:t xml:space="preserve">2. </w:t>
      </w:r>
      <w:r w:rsidR="00C01F53" w:rsidRPr="00C01F53">
        <w:rPr>
          <w:rStyle w:val="Kpr"/>
          <w:b w:val="0"/>
          <w:color w:val="auto"/>
          <w:sz w:val="24"/>
          <w:u w:val="none"/>
        </w:rPr>
        <w:t>GENEL BİLGİLER</w:t>
      </w:r>
      <w:r w:rsidR="00C01F53" w:rsidRPr="00C01F53">
        <w:rPr>
          <w:b w:val="0"/>
          <w:webHidden/>
          <w:sz w:val="24"/>
        </w:rPr>
        <w:tab/>
        <w:t>4</w:t>
      </w:r>
    </w:p>
    <w:p w14:paraId="6C2FEF39" w14:textId="42391A2A" w:rsidR="00C01F53" w:rsidRPr="00C01F53" w:rsidRDefault="006416B5" w:rsidP="00C01F53">
      <w:pPr>
        <w:pStyle w:val="T1"/>
        <w:spacing w:after="120"/>
        <w:jc w:val="both"/>
        <w:rPr>
          <w:rFonts w:eastAsiaTheme="minorEastAsia"/>
          <w:b w:val="0"/>
          <w:bCs w:val="0"/>
          <w:sz w:val="24"/>
          <w:lang w:eastAsia="tr-TR"/>
        </w:rPr>
      </w:pPr>
      <w:r>
        <w:rPr>
          <w:rStyle w:val="Kpr"/>
          <w:b w:val="0"/>
          <w:color w:val="auto"/>
          <w:sz w:val="24"/>
          <w:u w:val="none"/>
        </w:rPr>
        <w:t xml:space="preserve">2.1. </w:t>
      </w:r>
      <w:r w:rsidR="00C01F53" w:rsidRPr="00C01F53">
        <w:rPr>
          <w:rStyle w:val="Kpr"/>
          <w:b w:val="0"/>
          <w:color w:val="auto"/>
          <w:sz w:val="24"/>
          <w:u w:val="none"/>
        </w:rPr>
        <w:t>Basketbol</w:t>
      </w:r>
      <w:r w:rsidR="00C01F53" w:rsidRPr="00C01F53">
        <w:rPr>
          <w:b w:val="0"/>
          <w:webHidden/>
          <w:sz w:val="24"/>
        </w:rPr>
        <w:tab/>
        <w:t>4</w:t>
      </w:r>
    </w:p>
    <w:p w14:paraId="05F95A9E" w14:textId="32BC9FE6" w:rsidR="00C01F53" w:rsidRPr="00C01F53" w:rsidRDefault="006416B5" w:rsidP="00C01F53">
      <w:pPr>
        <w:pStyle w:val="T1"/>
        <w:spacing w:after="120"/>
        <w:jc w:val="both"/>
        <w:rPr>
          <w:rFonts w:eastAsiaTheme="minorEastAsia"/>
          <w:b w:val="0"/>
          <w:bCs w:val="0"/>
          <w:sz w:val="24"/>
          <w:lang w:eastAsia="tr-TR"/>
        </w:rPr>
      </w:pPr>
      <w:r>
        <w:rPr>
          <w:rStyle w:val="Kpr"/>
          <w:b w:val="0"/>
          <w:color w:val="auto"/>
          <w:sz w:val="24"/>
          <w:u w:val="none"/>
        </w:rPr>
        <w:t xml:space="preserve">2.1.1. </w:t>
      </w:r>
      <w:r w:rsidR="00C01F53" w:rsidRPr="00C01F53">
        <w:rPr>
          <w:rStyle w:val="Kpr"/>
          <w:b w:val="0"/>
          <w:color w:val="auto"/>
          <w:sz w:val="24"/>
          <w:u w:val="none"/>
        </w:rPr>
        <w:t xml:space="preserve">Basketbolun </w:t>
      </w:r>
      <w:r w:rsidRPr="00C01F53">
        <w:rPr>
          <w:rStyle w:val="Kpr"/>
          <w:b w:val="0"/>
          <w:color w:val="auto"/>
          <w:sz w:val="24"/>
          <w:u w:val="none"/>
        </w:rPr>
        <w:t>Tarihçesi</w:t>
      </w:r>
      <w:r w:rsidR="00C01F53" w:rsidRPr="00C01F53">
        <w:rPr>
          <w:b w:val="0"/>
          <w:webHidden/>
          <w:sz w:val="24"/>
        </w:rPr>
        <w:tab/>
        <w:t>5</w:t>
      </w:r>
    </w:p>
    <w:p w14:paraId="4A160B15" w14:textId="3AE96BDE" w:rsidR="00C01F53" w:rsidRPr="00C01F53" w:rsidRDefault="006416B5" w:rsidP="00C01F53">
      <w:pPr>
        <w:pStyle w:val="T1"/>
        <w:spacing w:after="120"/>
        <w:jc w:val="both"/>
        <w:rPr>
          <w:rFonts w:eastAsiaTheme="minorEastAsia"/>
          <w:b w:val="0"/>
          <w:bCs w:val="0"/>
          <w:sz w:val="24"/>
          <w:lang w:eastAsia="tr-TR"/>
        </w:rPr>
      </w:pPr>
      <w:r>
        <w:rPr>
          <w:rStyle w:val="Kpr"/>
          <w:b w:val="0"/>
          <w:color w:val="auto"/>
          <w:sz w:val="24"/>
          <w:u w:val="none"/>
        </w:rPr>
        <w:t>2.1.2.</w:t>
      </w:r>
      <w:r w:rsidR="00C01F53" w:rsidRPr="00C01F53">
        <w:rPr>
          <w:rStyle w:val="Kpr"/>
          <w:b w:val="0"/>
          <w:color w:val="auto"/>
          <w:sz w:val="24"/>
          <w:u w:val="none"/>
        </w:rPr>
        <w:t xml:space="preserve"> Basketbolun </w:t>
      </w:r>
      <w:r w:rsidRPr="00C01F53">
        <w:rPr>
          <w:rStyle w:val="Kpr"/>
          <w:b w:val="0"/>
          <w:color w:val="auto"/>
          <w:sz w:val="24"/>
          <w:u w:val="none"/>
        </w:rPr>
        <w:t xml:space="preserve">Dünya Ve </w:t>
      </w:r>
      <w:r w:rsidR="00C01F53" w:rsidRPr="00C01F53">
        <w:rPr>
          <w:rStyle w:val="Kpr"/>
          <w:b w:val="0"/>
          <w:color w:val="auto"/>
          <w:sz w:val="24"/>
          <w:u w:val="none"/>
        </w:rPr>
        <w:t xml:space="preserve">Avrupa’daki </w:t>
      </w:r>
      <w:r w:rsidRPr="00C01F53">
        <w:rPr>
          <w:rStyle w:val="Kpr"/>
          <w:b w:val="0"/>
          <w:color w:val="auto"/>
          <w:sz w:val="24"/>
          <w:u w:val="none"/>
        </w:rPr>
        <w:t>Gelişimi</w:t>
      </w:r>
      <w:r w:rsidR="00C01F53" w:rsidRPr="00C01F53">
        <w:rPr>
          <w:b w:val="0"/>
          <w:webHidden/>
          <w:sz w:val="24"/>
        </w:rPr>
        <w:tab/>
        <w:t>5</w:t>
      </w:r>
    </w:p>
    <w:p w14:paraId="4AB3FA7F" w14:textId="6F6654F9" w:rsidR="00C01F53" w:rsidRPr="00C01F53" w:rsidRDefault="006416B5" w:rsidP="00C01F53">
      <w:pPr>
        <w:pStyle w:val="T1"/>
        <w:spacing w:after="120"/>
        <w:jc w:val="both"/>
        <w:rPr>
          <w:rFonts w:eastAsiaTheme="minorEastAsia"/>
          <w:b w:val="0"/>
          <w:bCs w:val="0"/>
          <w:sz w:val="24"/>
          <w:lang w:eastAsia="tr-TR"/>
        </w:rPr>
      </w:pPr>
      <w:r>
        <w:rPr>
          <w:rStyle w:val="Kpr"/>
          <w:b w:val="0"/>
          <w:color w:val="auto"/>
          <w:sz w:val="24"/>
          <w:u w:val="none"/>
        </w:rPr>
        <w:t xml:space="preserve">2.2. </w:t>
      </w:r>
      <w:r w:rsidR="00C01F53" w:rsidRPr="00C01F53">
        <w:rPr>
          <w:rStyle w:val="Kpr"/>
          <w:b w:val="0"/>
          <w:color w:val="auto"/>
          <w:sz w:val="24"/>
          <w:u w:val="none"/>
        </w:rPr>
        <w:t>Basketbolda Fiziksel Özellikler</w:t>
      </w:r>
      <w:r w:rsidR="00C01F53" w:rsidRPr="00C01F53">
        <w:rPr>
          <w:b w:val="0"/>
          <w:webHidden/>
          <w:sz w:val="24"/>
        </w:rPr>
        <w:tab/>
        <w:t>6</w:t>
      </w:r>
    </w:p>
    <w:p w14:paraId="759DBA1E" w14:textId="15A8D022" w:rsidR="00C01F53" w:rsidRPr="00C01F53" w:rsidRDefault="006416B5" w:rsidP="00C01F53">
      <w:pPr>
        <w:pStyle w:val="T1"/>
        <w:spacing w:after="120"/>
        <w:jc w:val="both"/>
        <w:rPr>
          <w:rFonts w:eastAsiaTheme="minorEastAsia"/>
          <w:b w:val="0"/>
          <w:bCs w:val="0"/>
          <w:sz w:val="24"/>
          <w:lang w:eastAsia="tr-TR"/>
        </w:rPr>
      </w:pPr>
      <w:r>
        <w:rPr>
          <w:rStyle w:val="Kpr"/>
          <w:b w:val="0"/>
          <w:color w:val="auto"/>
          <w:sz w:val="24"/>
          <w:u w:val="none"/>
        </w:rPr>
        <w:t xml:space="preserve">2.2.1. </w:t>
      </w:r>
      <w:r w:rsidR="00C01F53" w:rsidRPr="00C01F53">
        <w:rPr>
          <w:rStyle w:val="Kpr"/>
          <w:b w:val="0"/>
          <w:color w:val="auto"/>
          <w:sz w:val="24"/>
          <w:u w:val="none"/>
        </w:rPr>
        <w:t>Boy Uzunluğu</w:t>
      </w:r>
      <w:r w:rsidR="00C01F53" w:rsidRPr="00C01F53">
        <w:rPr>
          <w:b w:val="0"/>
          <w:webHidden/>
          <w:sz w:val="24"/>
        </w:rPr>
        <w:tab/>
        <w:t>7</w:t>
      </w:r>
    </w:p>
    <w:p w14:paraId="3EFA04E3" w14:textId="4612EFC2" w:rsidR="00C01F53" w:rsidRPr="00C01F53" w:rsidRDefault="00C01F53" w:rsidP="00C01F53">
      <w:pPr>
        <w:pStyle w:val="T1"/>
        <w:spacing w:after="120"/>
        <w:jc w:val="both"/>
        <w:rPr>
          <w:rFonts w:eastAsiaTheme="minorEastAsia"/>
          <w:b w:val="0"/>
          <w:bCs w:val="0"/>
          <w:sz w:val="24"/>
          <w:lang w:eastAsia="tr-TR"/>
        </w:rPr>
      </w:pPr>
      <w:r w:rsidRPr="00C01F53">
        <w:rPr>
          <w:rStyle w:val="Kpr"/>
          <w:b w:val="0"/>
          <w:color w:val="auto"/>
          <w:sz w:val="24"/>
          <w:u w:val="none"/>
        </w:rPr>
        <w:t>2.2.2. Vücut Ağırlığı</w:t>
      </w:r>
      <w:r w:rsidRPr="00C01F53">
        <w:rPr>
          <w:b w:val="0"/>
          <w:webHidden/>
          <w:sz w:val="24"/>
        </w:rPr>
        <w:tab/>
        <w:t>7</w:t>
      </w:r>
    </w:p>
    <w:p w14:paraId="14CD1AF4" w14:textId="0349F1A1" w:rsidR="006416B5" w:rsidRPr="00C01F53" w:rsidRDefault="006416B5" w:rsidP="006416B5">
      <w:pPr>
        <w:pStyle w:val="T1"/>
        <w:spacing w:after="120"/>
        <w:jc w:val="both"/>
        <w:rPr>
          <w:rFonts w:eastAsiaTheme="minorEastAsia"/>
          <w:b w:val="0"/>
          <w:bCs w:val="0"/>
          <w:sz w:val="24"/>
          <w:lang w:eastAsia="tr-TR"/>
        </w:rPr>
      </w:pPr>
      <w:r>
        <w:rPr>
          <w:rStyle w:val="Kpr"/>
          <w:b w:val="0"/>
          <w:color w:val="auto"/>
          <w:sz w:val="24"/>
          <w:u w:val="none"/>
        </w:rPr>
        <w:t>2.3</w:t>
      </w:r>
      <w:r w:rsidRPr="00C01F53">
        <w:rPr>
          <w:rStyle w:val="Kpr"/>
          <w:b w:val="0"/>
          <w:color w:val="auto"/>
          <w:sz w:val="24"/>
          <w:u w:val="none"/>
        </w:rPr>
        <w:t xml:space="preserve">. </w:t>
      </w:r>
      <w:r>
        <w:rPr>
          <w:rStyle w:val="Kpr"/>
          <w:b w:val="0"/>
          <w:color w:val="auto"/>
          <w:sz w:val="24"/>
          <w:u w:val="none"/>
        </w:rPr>
        <w:t>Basketbolda Motorik Özellikler</w:t>
      </w:r>
      <w:r w:rsidRPr="00C01F53">
        <w:rPr>
          <w:b w:val="0"/>
          <w:webHidden/>
          <w:sz w:val="24"/>
        </w:rPr>
        <w:tab/>
      </w:r>
      <w:r>
        <w:rPr>
          <w:b w:val="0"/>
          <w:webHidden/>
          <w:sz w:val="24"/>
        </w:rPr>
        <w:t>8</w:t>
      </w:r>
    </w:p>
    <w:p w14:paraId="189A5933" w14:textId="13141313" w:rsidR="00C01F53" w:rsidRPr="00C01F53" w:rsidRDefault="006416B5" w:rsidP="00C01F53">
      <w:pPr>
        <w:pStyle w:val="T1"/>
        <w:spacing w:after="120"/>
        <w:jc w:val="both"/>
        <w:rPr>
          <w:rFonts w:eastAsiaTheme="minorEastAsia"/>
          <w:b w:val="0"/>
          <w:bCs w:val="0"/>
          <w:sz w:val="24"/>
          <w:lang w:eastAsia="tr-TR"/>
        </w:rPr>
      </w:pPr>
      <w:r>
        <w:rPr>
          <w:rStyle w:val="Kpr"/>
          <w:b w:val="0"/>
          <w:color w:val="auto"/>
          <w:sz w:val="24"/>
          <w:u w:val="none"/>
          <w:shd w:val="clear" w:color="auto" w:fill="FFFFFF"/>
        </w:rPr>
        <w:lastRenderedPageBreak/>
        <w:t xml:space="preserve">2.3.1. </w:t>
      </w:r>
      <w:r w:rsidR="00C01F53" w:rsidRPr="00C01F53">
        <w:rPr>
          <w:rStyle w:val="Kpr"/>
          <w:b w:val="0"/>
          <w:color w:val="auto"/>
          <w:sz w:val="24"/>
          <w:u w:val="none"/>
          <w:shd w:val="clear" w:color="auto" w:fill="FFFFFF"/>
        </w:rPr>
        <w:t>Kuvvet</w:t>
      </w:r>
      <w:r w:rsidR="00C01F53" w:rsidRPr="00C01F53">
        <w:rPr>
          <w:b w:val="0"/>
          <w:webHidden/>
          <w:sz w:val="24"/>
        </w:rPr>
        <w:tab/>
        <w:t>8</w:t>
      </w:r>
    </w:p>
    <w:p w14:paraId="745CC01B" w14:textId="2AD704C2"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2.3.1.1. </w:t>
      </w:r>
      <w:r w:rsidR="00C01F53" w:rsidRPr="00C01F53">
        <w:rPr>
          <w:rStyle w:val="Kpr"/>
          <w:b w:val="0"/>
          <w:color w:val="auto"/>
          <w:sz w:val="24"/>
          <w:u w:val="none"/>
        </w:rPr>
        <w:t>Kuvvet Sınıflandırılması</w:t>
      </w:r>
      <w:r w:rsidR="00C01F53" w:rsidRPr="00C01F53">
        <w:rPr>
          <w:b w:val="0"/>
          <w:webHidden/>
          <w:sz w:val="24"/>
        </w:rPr>
        <w:tab/>
        <w:t>9</w:t>
      </w:r>
    </w:p>
    <w:p w14:paraId="2542D00F" w14:textId="67F2EFFA"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2.3.1.2. </w:t>
      </w:r>
      <w:r w:rsidR="00C01F53" w:rsidRPr="00C01F53">
        <w:rPr>
          <w:rStyle w:val="Kpr"/>
          <w:b w:val="0"/>
          <w:color w:val="auto"/>
          <w:sz w:val="24"/>
          <w:u w:val="none"/>
        </w:rPr>
        <w:t>Maksimal Kuvvet</w:t>
      </w:r>
      <w:r w:rsidR="00C01F53" w:rsidRPr="00C01F53">
        <w:rPr>
          <w:b w:val="0"/>
          <w:webHidden/>
          <w:sz w:val="24"/>
        </w:rPr>
        <w:tab/>
        <w:t>9</w:t>
      </w:r>
    </w:p>
    <w:p w14:paraId="0F3499DB" w14:textId="2FE9372B"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2.3.1.3. </w:t>
      </w:r>
      <w:r w:rsidR="00C01F53" w:rsidRPr="00C01F53">
        <w:rPr>
          <w:rStyle w:val="Kpr"/>
          <w:b w:val="0"/>
          <w:color w:val="auto"/>
          <w:sz w:val="24"/>
          <w:u w:val="none"/>
        </w:rPr>
        <w:t>Çabuk Kuvvet</w:t>
      </w:r>
      <w:r w:rsidR="00C01F53" w:rsidRPr="00C01F53">
        <w:rPr>
          <w:b w:val="0"/>
          <w:webHidden/>
          <w:sz w:val="24"/>
        </w:rPr>
        <w:tab/>
        <w:t>9</w:t>
      </w:r>
    </w:p>
    <w:p w14:paraId="6FFF2831" w14:textId="31494DB1"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2.3.1.4. </w:t>
      </w:r>
      <w:r w:rsidR="00C01F53" w:rsidRPr="00C01F53">
        <w:rPr>
          <w:rStyle w:val="Kpr"/>
          <w:b w:val="0"/>
          <w:color w:val="auto"/>
          <w:sz w:val="24"/>
          <w:u w:val="none"/>
          <w:shd w:val="clear" w:color="auto" w:fill="FFFFFF"/>
        </w:rPr>
        <w:t>Kuvvette Devamlılık</w:t>
      </w:r>
      <w:r w:rsidR="00C01F53" w:rsidRPr="00C01F53">
        <w:rPr>
          <w:b w:val="0"/>
          <w:webHidden/>
          <w:sz w:val="24"/>
        </w:rPr>
        <w:tab/>
        <w:t>10</w:t>
      </w:r>
    </w:p>
    <w:p w14:paraId="2AB5E480" w14:textId="5DAD9F9D"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2.3.1.5. </w:t>
      </w:r>
      <w:r w:rsidR="00C01F53" w:rsidRPr="00C01F53">
        <w:rPr>
          <w:rStyle w:val="Kpr"/>
          <w:b w:val="0"/>
          <w:color w:val="auto"/>
          <w:sz w:val="24"/>
          <w:u w:val="none"/>
          <w:shd w:val="clear" w:color="auto" w:fill="FFFFFF"/>
        </w:rPr>
        <w:t>Relatif Kuvvet</w:t>
      </w:r>
      <w:r w:rsidR="00C01F53" w:rsidRPr="00C01F53">
        <w:rPr>
          <w:b w:val="0"/>
          <w:webHidden/>
          <w:sz w:val="24"/>
        </w:rPr>
        <w:tab/>
        <w:t>10</w:t>
      </w:r>
    </w:p>
    <w:p w14:paraId="1F0BD05A" w14:textId="21D20821"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2.3.1.6. </w:t>
      </w:r>
      <w:r w:rsidR="00C01F53" w:rsidRPr="00C01F53">
        <w:rPr>
          <w:rStyle w:val="Kpr"/>
          <w:b w:val="0"/>
          <w:color w:val="auto"/>
          <w:sz w:val="24"/>
          <w:u w:val="none"/>
          <w:shd w:val="clear" w:color="auto" w:fill="FFFFFF"/>
        </w:rPr>
        <w:t>Güç</w:t>
      </w:r>
      <w:r w:rsidR="00C01F53" w:rsidRPr="00C01F53">
        <w:rPr>
          <w:b w:val="0"/>
          <w:webHidden/>
          <w:sz w:val="24"/>
        </w:rPr>
        <w:tab/>
        <w:t>10</w:t>
      </w:r>
    </w:p>
    <w:p w14:paraId="2344DBF9" w14:textId="40903EE7"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2.3.2 </w:t>
      </w:r>
      <w:r w:rsidR="00C01F53" w:rsidRPr="00C01F53">
        <w:rPr>
          <w:rStyle w:val="Kpr"/>
          <w:b w:val="0"/>
          <w:color w:val="auto"/>
          <w:sz w:val="24"/>
          <w:u w:val="none"/>
        </w:rPr>
        <w:t>Sürat</w:t>
      </w:r>
      <w:r w:rsidR="00C01F53" w:rsidRPr="00C01F53">
        <w:rPr>
          <w:b w:val="0"/>
          <w:webHidden/>
          <w:sz w:val="24"/>
        </w:rPr>
        <w:tab/>
        <w:t>11</w:t>
      </w:r>
    </w:p>
    <w:p w14:paraId="23B799AE" w14:textId="3F0E9575"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2.3.3. </w:t>
      </w:r>
      <w:r w:rsidR="00C01F53" w:rsidRPr="00C01F53">
        <w:rPr>
          <w:rStyle w:val="Kpr"/>
          <w:b w:val="0"/>
          <w:color w:val="auto"/>
          <w:sz w:val="24"/>
          <w:u w:val="none"/>
          <w:shd w:val="clear" w:color="auto" w:fill="FFFFFF"/>
        </w:rPr>
        <w:t>Dayanıklılık</w:t>
      </w:r>
      <w:r w:rsidR="00C01F53" w:rsidRPr="00C01F53">
        <w:rPr>
          <w:b w:val="0"/>
          <w:webHidden/>
          <w:sz w:val="24"/>
        </w:rPr>
        <w:tab/>
        <w:t>11</w:t>
      </w:r>
    </w:p>
    <w:p w14:paraId="558F60DB" w14:textId="43E9BE36"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2.3.4. </w:t>
      </w:r>
      <w:r w:rsidR="00C01F53" w:rsidRPr="00C01F53">
        <w:rPr>
          <w:rStyle w:val="Kpr"/>
          <w:b w:val="0"/>
          <w:color w:val="auto"/>
          <w:sz w:val="24"/>
          <w:u w:val="none"/>
        </w:rPr>
        <w:t>Koordinasyon</w:t>
      </w:r>
      <w:r w:rsidR="00C01F53" w:rsidRPr="00C01F53">
        <w:rPr>
          <w:b w:val="0"/>
          <w:webHidden/>
          <w:sz w:val="24"/>
        </w:rPr>
        <w:tab/>
        <w:t>12</w:t>
      </w:r>
    </w:p>
    <w:p w14:paraId="788397AF" w14:textId="215A4473"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2.3.5. </w:t>
      </w:r>
      <w:r w:rsidR="00C01F53" w:rsidRPr="00C01F53">
        <w:rPr>
          <w:rStyle w:val="Kpr"/>
          <w:b w:val="0"/>
          <w:color w:val="auto"/>
          <w:sz w:val="24"/>
          <w:u w:val="none"/>
        </w:rPr>
        <w:t>Hareketlilik</w:t>
      </w:r>
      <w:r w:rsidR="00C01F53" w:rsidRPr="00C01F53">
        <w:rPr>
          <w:b w:val="0"/>
          <w:webHidden/>
          <w:sz w:val="24"/>
        </w:rPr>
        <w:tab/>
        <w:t>12</w:t>
      </w:r>
    </w:p>
    <w:p w14:paraId="6B5F0484" w14:textId="2508C2A0"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2.4. </w:t>
      </w:r>
      <w:r w:rsidR="00C01F53" w:rsidRPr="00C01F53">
        <w:rPr>
          <w:rStyle w:val="Kpr"/>
          <w:b w:val="0"/>
          <w:color w:val="auto"/>
          <w:sz w:val="24"/>
          <w:u w:val="none"/>
          <w:shd w:val="clear" w:color="auto" w:fill="FFFFFF"/>
        </w:rPr>
        <w:t>Basketbolda Fizyolojik Özellikler</w:t>
      </w:r>
      <w:r w:rsidR="00C01F53" w:rsidRPr="00C01F53">
        <w:rPr>
          <w:b w:val="0"/>
          <w:webHidden/>
          <w:sz w:val="24"/>
        </w:rPr>
        <w:tab/>
        <w:t>13</w:t>
      </w:r>
    </w:p>
    <w:p w14:paraId="373D242E" w14:textId="43A7BC15"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2.4.1. </w:t>
      </w:r>
      <w:r w:rsidR="00C01F53" w:rsidRPr="00C01F53">
        <w:rPr>
          <w:rStyle w:val="Kpr"/>
          <w:b w:val="0"/>
          <w:color w:val="auto"/>
          <w:sz w:val="24"/>
          <w:u w:val="none"/>
          <w:shd w:val="clear" w:color="auto" w:fill="FFFFFF"/>
        </w:rPr>
        <w:t>Aerobik Dayanıklılık</w:t>
      </w:r>
      <w:r w:rsidR="00C01F53" w:rsidRPr="00C01F53">
        <w:rPr>
          <w:b w:val="0"/>
          <w:webHidden/>
          <w:sz w:val="24"/>
        </w:rPr>
        <w:tab/>
        <w:t>13</w:t>
      </w:r>
    </w:p>
    <w:p w14:paraId="3FA1C5AA" w14:textId="4F221CB8"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2.4.2. </w:t>
      </w:r>
      <w:r w:rsidR="00C01F53" w:rsidRPr="00C01F53">
        <w:rPr>
          <w:rStyle w:val="Kpr"/>
          <w:b w:val="0"/>
          <w:color w:val="auto"/>
          <w:sz w:val="24"/>
          <w:u w:val="none"/>
          <w:shd w:val="clear" w:color="auto" w:fill="FFFFFF"/>
        </w:rPr>
        <w:t>Anaerobik Dayanıklılık</w:t>
      </w:r>
      <w:r w:rsidR="00C01F53" w:rsidRPr="00C01F53">
        <w:rPr>
          <w:b w:val="0"/>
          <w:webHidden/>
          <w:sz w:val="24"/>
        </w:rPr>
        <w:tab/>
        <w:t>13</w:t>
      </w:r>
    </w:p>
    <w:p w14:paraId="3C28D324" w14:textId="52FBAEE7"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2.4.3. </w:t>
      </w:r>
      <w:r w:rsidR="00C01F53" w:rsidRPr="00C01F53">
        <w:rPr>
          <w:rStyle w:val="Kpr"/>
          <w:b w:val="0"/>
          <w:color w:val="auto"/>
          <w:sz w:val="24"/>
          <w:u w:val="none"/>
          <w:shd w:val="clear" w:color="auto" w:fill="FFFFFF"/>
        </w:rPr>
        <w:t>Anaerobik Güç</w:t>
      </w:r>
      <w:r w:rsidR="00C01F53" w:rsidRPr="00C01F53">
        <w:rPr>
          <w:b w:val="0"/>
          <w:webHidden/>
          <w:sz w:val="24"/>
        </w:rPr>
        <w:tab/>
        <w:t>14</w:t>
      </w:r>
    </w:p>
    <w:p w14:paraId="0538D164" w14:textId="2513613B"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2.5. </w:t>
      </w:r>
      <w:r w:rsidR="00C01F53" w:rsidRPr="00C01F53">
        <w:rPr>
          <w:rStyle w:val="Kpr"/>
          <w:b w:val="0"/>
          <w:color w:val="auto"/>
          <w:sz w:val="24"/>
          <w:u w:val="none"/>
        </w:rPr>
        <w:t>Basketbolda Kuvvet Antrenmanı</w:t>
      </w:r>
      <w:r w:rsidR="00C01F53" w:rsidRPr="00C01F53">
        <w:rPr>
          <w:b w:val="0"/>
          <w:webHidden/>
          <w:sz w:val="24"/>
        </w:rPr>
        <w:tab/>
        <w:t>14</w:t>
      </w:r>
    </w:p>
    <w:p w14:paraId="6FC59D7A" w14:textId="5008842C"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2.5.1. </w:t>
      </w:r>
      <w:r w:rsidR="00C01F53" w:rsidRPr="00C01F53">
        <w:rPr>
          <w:rStyle w:val="Kpr"/>
          <w:b w:val="0"/>
          <w:color w:val="auto"/>
          <w:sz w:val="24"/>
          <w:u w:val="none"/>
        </w:rPr>
        <w:t>Kettlebell</w:t>
      </w:r>
      <w:r w:rsidR="00C01F53" w:rsidRPr="00C01F53">
        <w:rPr>
          <w:b w:val="0"/>
          <w:webHidden/>
          <w:sz w:val="24"/>
        </w:rPr>
        <w:tab/>
        <w:t>15</w:t>
      </w:r>
    </w:p>
    <w:p w14:paraId="0B373B59" w14:textId="52824468"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2.5.2. </w:t>
      </w:r>
      <w:r w:rsidR="00C01F53" w:rsidRPr="00C01F53">
        <w:rPr>
          <w:rStyle w:val="Kpr"/>
          <w:b w:val="0"/>
          <w:color w:val="auto"/>
          <w:sz w:val="24"/>
          <w:u w:val="none"/>
        </w:rPr>
        <w:t>Kettlebell Antrenman Programları</w:t>
      </w:r>
      <w:r w:rsidR="00C01F53" w:rsidRPr="00C01F53">
        <w:rPr>
          <w:b w:val="0"/>
          <w:webHidden/>
          <w:sz w:val="24"/>
        </w:rPr>
        <w:tab/>
        <w:t>15</w:t>
      </w:r>
    </w:p>
    <w:p w14:paraId="60EC79B5" w14:textId="1ECB01C1"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2.5.3. </w:t>
      </w:r>
      <w:r w:rsidR="00C01F53" w:rsidRPr="00C01F53">
        <w:rPr>
          <w:rStyle w:val="Kpr"/>
          <w:b w:val="0"/>
          <w:color w:val="auto"/>
          <w:sz w:val="24"/>
          <w:u w:val="none"/>
        </w:rPr>
        <w:t>İlgili Çalışmalar</w:t>
      </w:r>
      <w:r w:rsidR="00C01F53" w:rsidRPr="00C01F53">
        <w:rPr>
          <w:b w:val="0"/>
          <w:webHidden/>
          <w:sz w:val="24"/>
        </w:rPr>
        <w:tab/>
        <w:t>17</w:t>
      </w:r>
    </w:p>
    <w:p w14:paraId="6B05ED51" w14:textId="2EF2FDF1"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3. </w:t>
      </w:r>
      <w:r w:rsidR="00C01F53" w:rsidRPr="00C01F53">
        <w:rPr>
          <w:rStyle w:val="Kpr"/>
          <w:b w:val="0"/>
          <w:color w:val="auto"/>
          <w:sz w:val="24"/>
          <w:u w:val="none"/>
        </w:rPr>
        <w:t>GEREÇ VE YÖNTEM</w:t>
      </w:r>
      <w:r w:rsidR="00C01F53" w:rsidRPr="00C01F53">
        <w:rPr>
          <w:b w:val="0"/>
          <w:webHidden/>
          <w:sz w:val="24"/>
        </w:rPr>
        <w:tab/>
        <w:t>18</w:t>
      </w:r>
    </w:p>
    <w:p w14:paraId="5D6E3116" w14:textId="57D25D6C" w:rsidR="00C01F53" w:rsidRPr="00C01F53" w:rsidRDefault="00C01F53" w:rsidP="00C01F53">
      <w:pPr>
        <w:pStyle w:val="T1"/>
        <w:spacing w:after="120"/>
        <w:jc w:val="both"/>
        <w:rPr>
          <w:rFonts w:eastAsiaTheme="minorEastAsia"/>
          <w:b w:val="0"/>
          <w:bCs w:val="0"/>
          <w:sz w:val="24"/>
          <w:lang w:eastAsia="tr-TR"/>
        </w:rPr>
      </w:pPr>
      <w:r w:rsidRPr="00C01F53">
        <w:rPr>
          <w:rStyle w:val="Kpr"/>
          <w:b w:val="0"/>
          <w:color w:val="auto"/>
          <w:sz w:val="24"/>
          <w:u w:val="none"/>
        </w:rPr>
        <w:t>3.1. Araştırma yöntemi</w:t>
      </w:r>
      <w:r w:rsidRPr="00C01F53">
        <w:rPr>
          <w:b w:val="0"/>
          <w:webHidden/>
          <w:sz w:val="24"/>
        </w:rPr>
        <w:tab/>
        <w:t>18</w:t>
      </w:r>
    </w:p>
    <w:p w14:paraId="675E1226" w14:textId="6BC5136F"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3.2. </w:t>
      </w:r>
      <w:r w:rsidR="00C01F53" w:rsidRPr="00C01F53">
        <w:rPr>
          <w:rStyle w:val="Kpr"/>
          <w:b w:val="0"/>
          <w:color w:val="auto"/>
          <w:sz w:val="24"/>
          <w:u w:val="none"/>
        </w:rPr>
        <w:t>Evren Örneklem</w:t>
      </w:r>
      <w:r w:rsidR="00C01F53" w:rsidRPr="00C01F53">
        <w:rPr>
          <w:b w:val="0"/>
          <w:webHidden/>
          <w:sz w:val="24"/>
        </w:rPr>
        <w:tab/>
        <w:t>19</w:t>
      </w:r>
    </w:p>
    <w:p w14:paraId="1EEB30FF" w14:textId="5854E82D"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3.3. </w:t>
      </w:r>
      <w:r w:rsidR="00C01F53" w:rsidRPr="00C01F53">
        <w:rPr>
          <w:rStyle w:val="Kpr"/>
          <w:b w:val="0"/>
          <w:color w:val="auto"/>
          <w:sz w:val="24"/>
          <w:u w:val="none"/>
        </w:rPr>
        <w:t>Veri Toplama Araçları</w:t>
      </w:r>
      <w:r w:rsidR="00C01F53" w:rsidRPr="00C01F53">
        <w:rPr>
          <w:b w:val="0"/>
          <w:webHidden/>
          <w:sz w:val="24"/>
        </w:rPr>
        <w:tab/>
        <w:t>19</w:t>
      </w:r>
    </w:p>
    <w:p w14:paraId="3FC35D69" w14:textId="6F35927F"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3.3.1. </w:t>
      </w:r>
      <w:r w:rsidR="00C01F53" w:rsidRPr="00C01F53">
        <w:rPr>
          <w:rStyle w:val="Kpr"/>
          <w:b w:val="0"/>
          <w:color w:val="auto"/>
          <w:sz w:val="24"/>
          <w:u w:val="none"/>
        </w:rPr>
        <w:t>Antropometrik Ölçüm Araçları</w:t>
      </w:r>
      <w:r w:rsidR="00C01F53" w:rsidRPr="00C01F53">
        <w:rPr>
          <w:b w:val="0"/>
          <w:webHidden/>
          <w:sz w:val="24"/>
        </w:rPr>
        <w:tab/>
        <w:t>19</w:t>
      </w:r>
    </w:p>
    <w:p w14:paraId="44E35684" w14:textId="18E4C266"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3.3.2. </w:t>
      </w:r>
      <w:r w:rsidR="00C01F53" w:rsidRPr="00C01F53">
        <w:rPr>
          <w:rStyle w:val="Kpr"/>
          <w:b w:val="0"/>
          <w:color w:val="auto"/>
          <w:sz w:val="24"/>
          <w:u w:val="none"/>
        </w:rPr>
        <w:t>Dikey Sıçrama Ölçüm Aracı</w:t>
      </w:r>
      <w:r w:rsidR="00C01F53" w:rsidRPr="00C01F53">
        <w:rPr>
          <w:b w:val="0"/>
          <w:webHidden/>
          <w:sz w:val="24"/>
        </w:rPr>
        <w:tab/>
        <w:t>20</w:t>
      </w:r>
    </w:p>
    <w:p w14:paraId="607AE9D5" w14:textId="5A1C43F8" w:rsidR="00C01F53" w:rsidRPr="00C01F53" w:rsidRDefault="00C01F53" w:rsidP="00C01F53">
      <w:pPr>
        <w:pStyle w:val="T1"/>
        <w:spacing w:after="120"/>
        <w:jc w:val="both"/>
        <w:rPr>
          <w:rFonts w:eastAsiaTheme="minorEastAsia"/>
          <w:b w:val="0"/>
          <w:bCs w:val="0"/>
          <w:sz w:val="24"/>
          <w:lang w:eastAsia="tr-TR"/>
        </w:rPr>
      </w:pPr>
      <w:r w:rsidRPr="00C01F53">
        <w:rPr>
          <w:rStyle w:val="Kpr"/>
          <w:b w:val="0"/>
          <w:color w:val="auto"/>
          <w:sz w:val="24"/>
          <w:u w:val="none"/>
        </w:rPr>
        <w:t>3.3.3. Maksimal Squat Testi</w:t>
      </w:r>
      <w:r w:rsidRPr="00C01F53">
        <w:rPr>
          <w:b w:val="0"/>
          <w:webHidden/>
          <w:sz w:val="24"/>
        </w:rPr>
        <w:tab/>
        <w:t>21</w:t>
      </w:r>
    </w:p>
    <w:p w14:paraId="2F8666E4" w14:textId="4D87208C" w:rsidR="00C71FF4" w:rsidRPr="00C01F53" w:rsidRDefault="00C71FF4" w:rsidP="00C71FF4">
      <w:pPr>
        <w:pStyle w:val="T1"/>
        <w:spacing w:after="120"/>
        <w:jc w:val="both"/>
        <w:rPr>
          <w:rFonts w:eastAsiaTheme="minorEastAsia"/>
          <w:b w:val="0"/>
          <w:bCs w:val="0"/>
          <w:sz w:val="24"/>
          <w:lang w:eastAsia="tr-TR"/>
        </w:rPr>
      </w:pPr>
      <w:r>
        <w:rPr>
          <w:rStyle w:val="Kpr"/>
          <w:b w:val="0"/>
          <w:color w:val="auto"/>
          <w:sz w:val="24"/>
          <w:u w:val="none"/>
        </w:rPr>
        <w:lastRenderedPageBreak/>
        <w:t xml:space="preserve">3.3.4. </w:t>
      </w:r>
      <w:r>
        <w:rPr>
          <w:b w:val="0"/>
          <w:bCs w:val="0"/>
          <w:sz w:val="23"/>
          <w:szCs w:val="23"/>
        </w:rPr>
        <w:t>Maksimal Bench Press Testi</w:t>
      </w:r>
      <w:r w:rsidRPr="00C01F53">
        <w:rPr>
          <w:b w:val="0"/>
          <w:webHidden/>
          <w:sz w:val="24"/>
        </w:rPr>
        <w:tab/>
        <w:t>22</w:t>
      </w:r>
    </w:p>
    <w:p w14:paraId="66696F16" w14:textId="0D4BFBFB"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3.4. </w:t>
      </w:r>
      <w:r w:rsidR="00C01F53" w:rsidRPr="00C01F53">
        <w:rPr>
          <w:rStyle w:val="Kpr"/>
          <w:b w:val="0"/>
          <w:color w:val="auto"/>
          <w:sz w:val="24"/>
          <w:u w:val="none"/>
        </w:rPr>
        <w:t>İstatiksel Analiz</w:t>
      </w:r>
      <w:r w:rsidR="00C01F53" w:rsidRPr="00C01F53">
        <w:rPr>
          <w:b w:val="0"/>
          <w:webHidden/>
          <w:sz w:val="24"/>
        </w:rPr>
        <w:tab/>
        <w:t>22</w:t>
      </w:r>
    </w:p>
    <w:p w14:paraId="75D78F9B" w14:textId="2924EF42"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4. </w:t>
      </w:r>
      <w:r w:rsidR="00C01F53" w:rsidRPr="00C01F53">
        <w:rPr>
          <w:rStyle w:val="Kpr"/>
          <w:b w:val="0"/>
          <w:color w:val="auto"/>
          <w:sz w:val="24"/>
          <w:u w:val="none"/>
        </w:rPr>
        <w:t>BULGULAR</w:t>
      </w:r>
      <w:r w:rsidR="00C01F53" w:rsidRPr="00C01F53">
        <w:rPr>
          <w:b w:val="0"/>
          <w:webHidden/>
          <w:sz w:val="24"/>
        </w:rPr>
        <w:tab/>
        <w:t>23</w:t>
      </w:r>
    </w:p>
    <w:p w14:paraId="69AD2DBC" w14:textId="6B530074"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5. </w:t>
      </w:r>
      <w:r w:rsidR="00C01F53" w:rsidRPr="00C01F53">
        <w:rPr>
          <w:rStyle w:val="Kpr"/>
          <w:b w:val="0"/>
          <w:color w:val="auto"/>
          <w:sz w:val="24"/>
          <w:u w:val="none"/>
        </w:rPr>
        <w:t>TARTIŞMA</w:t>
      </w:r>
      <w:r w:rsidR="00C01F53" w:rsidRPr="00C01F53">
        <w:rPr>
          <w:b w:val="0"/>
          <w:webHidden/>
          <w:sz w:val="24"/>
        </w:rPr>
        <w:tab/>
        <w:t>27</w:t>
      </w:r>
    </w:p>
    <w:p w14:paraId="33C06C06" w14:textId="6048AF12" w:rsidR="00C01F53" w:rsidRPr="00C01F53" w:rsidRDefault="00C71FF4" w:rsidP="00C01F53">
      <w:pPr>
        <w:pStyle w:val="T1"/>
        <w:spacing w:after="120"/>
        <w:jc w:val="both"/>
        <w:rPr>
          <w:rFonts w:eastAsiaTheme="minorEastAsia"/>
          <w:b w:val="0"/>
          <w:bCs w:val="0"/>
          <w:sz w:val="24"/>
          <w:lang w:eastAsia="tr-TR"/>
        </w:rPr>
      </w:pPr>
      <w:r>
        <w:rPr>
          <w:rStyle w:val="Kpr"/>
          <w:b w:val="0"/>
          <w:color w:val="auto"/>
          <w:sz w:val="24"/>
          <w:u w:val="none"/>
        </w:rPr>
        <w:t xml:space="preserve">6. </w:t>
      </w:r>
      <w:r w:rsidR="00C01F53" w:rsidRPr="00C01F53">
        <w:rPr>
          <w:rStyle w:val="Kpr"/>
          <w:b w:val="0"/>
          <w:color w:val="auto"/>
          <w:sz w:val="24"/>
          <w:u w:val="none"/>
        </w:rPr>
        <w:t>SONUÇ VE ÖNERİLER</w:t>
      </w:r>
      <w:r w:rsidR="00C01F53" w:rsidRPr="00C01F53">
        <w:rPr>
          <w:b w:val="0"/>
          <w:webHidden/>
          <w:sz w:val="24"/>
        </w:rPr>
        <w:tab/>
        <w:t>31</w:t>
      </w:r>
    </w:p>
    <w:p w14:paraId="77FCFD24" w14:textId="4C9D35A0" w:rsidR="00C01F53" w:rsidRPr="00C01F53" w:rsidRDefault="00C01F53" w:rsidP="00C01F53">
      <w:pPr>
        <w:pStyle w:val="T1"/>
        <w:spacing w:after="120"/>
        <w:jc w:val="both"/>
        <w:rPr>
          <w:rFonts w:eastAsiaTheme="minorEastAsia"/>
          <w:b w:val="0"/>
          <w:bCs w:val="0"/>
          <w:sz w:val="24"/>
          <w:lang w:eastAsia="tr-TR"/>
        </w:rPr>
      </w:pPr>
      <w:r w:rsidRPr="00C01F53">
        <w:rPr>
          <w:rStyle w:val="Kpr"/>
          <w:b w:val="0"/>
          <w:color w:val="auto"/>
          <w:sz w:val="24"/>
          <w:u w:val="none"/>
        </w:rPr>
        <w:t>KAYNAKLAR</w:t>
      </w:r>
      <w:r w:rsidRPr="00C01F53">
        <w:rPr>
          <w:b w:val="0"/>
          <w:webHidden/>
          <w:sz w:val="24"/>
        </w:rPr>
        <w:tab/>
        <w:t>32</w:t>
      </w:r>
    </w:p>
    <w:p w14:paraId="3F883B8C" w14:textId="1D3DA3E3" w:rsidR="00C01F53" w:rsidRPr="00C01F53" w:rsidRDefault="00C01F53" w:rsidP="00C01F53">
      <w:pPr>
        <w:pStyle w:val="T1"/>
        <w:spacing w:after="120"/>
        <w:jc w:val="both"/>
        <w:rPr>
          <w:rFonts w:eastAsiaTheme="minorEastAsia"/>
          <w:b w:val="0"/>
          <w:bCs w:val="0"/>
          <w:sz w:val="24"/>
          <w:lang w:eastAsia="tr-TR"/>
        </w:rPr>
      </w:pPr>
      <w:r w:rsidRPr="00C01F53">
        <w:rPr>
          <w:rStyle w:val="Kpr"/>
          <w:b w:val="0"/>
          <w:color w:val="auto"/>
          <w:sz w:val="24"/>
          <w:u w:val="none"/>
        </w:rPr>
        <w:t>EKLER</w:t>
      </w:r>
      <w:r w:rsidRPr="00C01F53">
        <w:rPr>
          <w:b w:val="0"/>
          <w:webHidden/>
          <w:sz w:val="24"/>
        </w:rPr>
        <w:tab/>
        <w:t>41</w:t>
      </w:r>
    </w:p>
    <w:p w14:paraId="6861523B" w14:textId="459965EE" w:rsidR="00C01F53" w:rsidRPr="00C01F53" w:rsidRDefault="00C01F53" w:rsidP="00C01F53">
      <w:pPr>
        <w:pStyle w:val="T1"/>
        <w:spacing w:after="120"/>
        <w:jc w:val="both"/>
        <w:rPr>
          <w:rFonts w:eastAsiaTheme="minorEastAsia"/>
          <w:b w:val="0"/>
          <w:bCs w:val="0"/>
          <w:sz w:val="24"/>
          <w:lang w:eastAsia="tr-TR"/>
        </w:rPr>
      </w:pPr>
      <w:r w:rsidRPr="00C01F53">
        <w:rPr>
          <w:rStyle w:val="Kpr"/>
          <w:b w:val="0"/>
          <w:color w:val="auto"/>
          <w:sz w:val="24"/>
          <w:u w:val="none"/>
        </w:rPr>
        <w:t xml:space="preserve">Ek 1. Etik </w:t>
      </w:r>
      <w:r w:rsidR="00D05892" w:rsidRPr="00C01F53">
        <w:rPr>
          <w:rStyle w:val="Kpr"/>
          <w:b w:val="0"/>
          <w:color w:val="auto"/>
          <w:sz w:val="24"/>
          <w:u w:val="none"/>
        </w:rPr>
        <w:t>Kurul Başvurusu</w:t>
      </w:r>
      <w:r w:rsidRPr="00C01F53">
        <w:rPr>
          <w:b w:val="0"/>
          <w:webHidden/>
          <w:sz w:val="24"/>
        </w:rPr>
        <w:tab/>
        <w:t>41</w:t>
      </w:r>
    </w:p>
    <w:p w14:paraId="789CA29B" w14:textId="0E55294E" w:rsidR="00C01F53" w:rsidRPr="00C01F53" w:rsidRDefault="00C01F53" w:rsidP="00C01F53">
      <w:pPr>
        <w:pStyle w:val="T1"/>
        <w:spacing w:after="120"/>
        <w:jc w:val="both"/>
        <w:rPr>
          <w:rFonts w:eastAsiaTheme="minorEastAsia"/>
          <w:b w:val="0"/>
          <w:bCs w:val="0"/>
          <w:sz w:val="24"/>
          <w:lang w:eastAsia="tr-TR"/>
        </w:rPr>
      </w:pPr>
      <w:r w:rsidRPr="00C01F53">
        <w:rPr>
          <w:rStyle w:val="Kpr"/>
          <w:rFonts w:eastAsia="Times New Roman"/>
          <w:b w:val="0"/>
          <w:color w:val="auto"/>
          <w:sz w:val="24"/>
          <w:u w:val="none"/>
          <w:lang w:eastAsia="tr-TR"/>
        </w:rPr>
        <w:t>BİLİMSEL ETİK BEYANI</w:t>
      </w:r>
      <w:r w:rsidRPr="00C01F53">
        <w:rPr>
          <w:b w:val="0"/>
          <w:webHidden/>
          <w:sz w:val="24"/>
        </w:rPr>
        <w:tab/>
        <w:t>42</w:t>
      </w:r>
    </w:p>
    <w:p w14:paraId="2C171A35" w14:textId="18B7791A" w:rsidR="00C01F53" w:rsidRPr="00C01F53" w:rsidRDefault="00C01F53" w:rsidP="00C01F53">
      <w:pPr>
        <w:pStyle w:val="T1"/>
        <w:spacing w:after="120"/>
        <w:jc w:val="both"/>
        <w:rPr>
          <w:rFonts w:eastAsiaTheme="minorEastAsia"/>
          <w:b w:val="0"/>
          <w:bCs w:val="0"/>
          <w:sz w:val="24"/>
          <w:lang w:eastAsia="tr-TR"/>
        </w:rPr>
      </w:pPr>
      <w:r w:rsidRPr="00C01F53">
        <w:rPr>
          <w:rStyle w:val="Kpr"/>
          <w:b w:val="0"/>
          <w:color w:val="auto"/>
          <w:sz w:val="24"/>
          <w:u w:val="none"/>
        </w:rPr>
        <w:t>ÖZ GEÇMİŞ</w:t>
      </w:r>
      <w:r w:rsidRPr="00C01F53">
        <w:rPr>
          <w:b w:val="0"/>
          <w:webHidden/>
          <w:sz w:val="24"/>
        </w:rPr>
        <w:tab/>
        <w:t>43</w:t>
      </w:r>
    </w:p>
    <w:p w14:paraId="50B84572" w14:textId="7BC65FBA" w:rsidR="002F0839" w:rsidRDefault="002F0839" w:rsidP="004F0B5A">
      <w:pPr>
        <w:tabs>
          <w:tab w:val="left" w:pos="8325"/>
        </w:tabs>
        <w:spacing w:after="120"/>
        <w:rPr>
          <w:rFonts w:cs="Times New Roman"/>
          <w:szCs w:val="24"/>
        </w:rPr>
      </w:pPr>
      <w:r>
        <w:rPr>
          <w:rFonts w:cs="Times New Roman"/>
          <w:szCs w:val="24"/>
        </w:rPr>
        <w:br w:type="page"/>
      </w:r>
    </w:p>
    <w:p w14:paraId="5CCD5FA2" w14:textId="77777777" w:rsidR="0003179A" w:rsidRPr="004F0B5A" w:rsidRDefault="00C44C5D" w:rsidP="009D1B4B">
      <w:pPr>
        <w:spacing w:after="120"/>
        <w:ind w:firstLine="0"/>
        <w:jc w:val="center"/>
        <w:rPr>
          <w:rFonts w:cs="Times New Roman"/>
          <w:b/>
          <w:sz w:val="28"/>
          <w:szCs w:val="24"/>
        </w:rPr>
      </w:pPr>
      <w:bookmarkStart w:id="16" w:name="_Toc488176615"/>
      <w:bookmarkEnd w:id="15"/>
      <w:r w:rsidRPr="004F0B5A">
        <w:rPr>
          <w:rFonts w:cs="Times New Roman"/>
          <w:b/>
          <w:sz w:val="28"/>
          <w:szCs w:val="24"/>
        </w:rPr>
        <w:lastRenderedPageBreak/>
        <w:t>SİMGELER VE KISALTMALAR DİZİNİ</w:t>
      </w:r>
    </w:p>
    <w:p w14:paraId="4DDAB779" w14:textId="1C454DB1" w:rsidR="00020870" w:rsidRPr="002F0839" w:rsidRDefault="00020870" w:rsidP="009D1B4B">
      <w:pPr>
        <w:spacing w:after="120"/>
        <w:ind w:firstLine="0"/>
        <w:jc w:val="center"/>
        <w:rPr>
          <w:rFonts w:cs="Times New Roman"/>
          <w:szCs w:val="24"/>
        </w:rPr>
      </w:pPr>
    </w:p>
    <w:p w14:paraId="29C23FBE" w14:textId="77777777" w:rsidR="002F0839" w:rsidRPr="002F0839" w:rsidRDefault="002F0839" w:rsidP="009D1B4B">
      <w:pPr>
        <w:spacing w:after="120"/>
        <w:ind w:firstLine="0"/>
        <w:jc w:val="center"/>
        <w:rPr>
          <w:rFonts w:cs="Times New Roman"/>
          <w:szCs w:val="24"/>
        </w:rPr>
      </w:pPr>
    </w:p>
    <w:p w14:paraId="75FEE253" w14:textId="3E5D500D" w:rsidR="0055764F" w:rsidRPr="002F0839" w:rsidRDefault="0055764F" w:rsidP="007B2917">
      <w:pPr>
        <w:spacing w:after="120"/>
        <w:ind w:firstLine="0"/>
        <w:jc w:val="left"/>
        <w:rPr>
          <w:rFonts w:cs="Times New Roman"/>
          <w:b/>
          <w:szCs w:val="24"/>
        </w:rPr>
      </w:pPr>
      <w:r w:rsidRPr="002F0839">
        <w:rPr>
          <w:rFonts w:cs="Times New Roman"/>
          <w:b/>
          <w:szCs w:val="24"/>
        </w:rPr>
        <w:t>RM</w:t>
      </w:r>
      <w:r w:rsidR="009D1B4B">
        <w:rPr>
          <w:rFonts w:cs="Times New Roman"/>
          <w:b/>
          <w:szCs w:val="24"/>
        </w:rPr>
        <w:tab/>
      </w:r>
      <w:r w:rsidR="009D1B4B">
        <w:rPr>
          <w:rFonts w:cs="Times New Roman"/>
          <w:b/>
          <w:szCs w:val="24"/>
        </w:rPr>
        <w:tab/>
      </w:r>
      <w:r w:rsidRPr="002F0839">
        <w:rPr>
          <w:rFonts w:cs="Times New Roman"/>
          <w:bCs/>
          <w:szCs w:val="24"/>
        </w:rPr>
        <w:t xml:space="preserve">: </w:t>
      </w:r>
      <w:proofErr w:type="spellStart"/>
      <w:r w:rsidRPr="002F0839">
        <w:rPr>
          <w:rFonts w:cs="Times New Roman"/>
          <w:bCs/>
          <w:szCs w:val="24"/>
        </w:rPr>
        <w:t>Repetition</w:t>
      </w:r>
      <w:proofErr w:type="spellEnd"/>
      <w:r w:rsidRPr="002F0839">
        <w:rPr>
          <w:rFonts w:cs="Times New Roman"/>
          <w:bCs/>
          <w:szCs w:val="24"/>
        </w:rPr>
        <w:t xml:space="preserve"> </w:t>
      </w:r>
      <w:proofErr w:type="spellStart"/>
      <w:r w:rsidRPr="002F0839">
        <w:rPr>
          <w:rFonts w:cs="Times New Roman"/>
          <w:bCs/>
          <w:szCs w:val="24"/>
        </w:rPr>
        <w:t>maximum</w:t>
      </w:r>
      <w:proofErr w:type="spellEnd"/>
      <w:r w:rsidRPr="002F0839">
        <w:rPr>
          <w:rFonts w:cs="Times New Roman"/>
          <w:bCs/>
          <w:szCs w:val="24"/>
        </w:rPr>
        <w:t xml:space="preserve"> (maksimum tekrar)</w:t>
      </w:r>
    </w:p>
    <w:p w14:paraId="46EF1531" w14:textId="208B6D51" w:rsidR="002F0839" w:rsidRDefault="002F0839" w:rsidP="004F0B5A">
      <w:pPr>
        <w:pStyle w:val="AralkYok"/>
        <w:spacing w:after="120"/>
        <w:ind w:firstLine="567"/>
        <w:rPr>
          <w:rFonts w:cs="Times New Roman"/>
          <w:szCs w:val="24"/>
        </w:rPr>
      </w:pPr>
      <w:bookmarkStart w:id="17" w:name="_Toc488176616"/>
      <w:bookmarkEnd w:id="16"/>
      <w:r>
        <w:rPr>
          <w:rFonts w:cs="Times New Roman"/>
          <w:szCs w:val="24"/>
        </w:rPr>
        <w:br w:type="page"/>
      </w:r>
    </w:p>
    <w:bookmarkEnd w:id="17"/>
    <w:p w14:paraId="4D5ECD41" w14:textId="3F77DAD0" w:rsidR="00AA65D4" w:rsidRPr="004F0B5A" w:rsidRDefault="00540E08" w:rsidP="009D1B4B">
      <w:pPr>
        <w:spacing w:after="120"/>
        <w:ind w:firstLine="0"/>
        <w:jc w:val="center"/>
        <w:rPr>
          <w:rFonts w:cs="Times New Roman"/>
          <w:b/>
          <w:sz w:val="28"/>
          <w:szCs w:val="24"/>
        </w:rPr>
      </w:pPr>
      <w:r w:rsidRPr="004F0B5A">
        <w:rPr>
          <w:rFonts w:cs="Times New Roman"/>
          <w:b/>
          <w:sz w:val="28"/>
          <w:szCs w:val="24"/>
        </w:rPr>
        <w:lastRenderedPageBreak/>
        <w:t>ŞEKİLLER DİZİNİ</w:t>
      </w:r>
    </w:p>
    <w:p w14:paraId="741221D2" w14:textId="77777777" w:rsidR="002F0839" w:rsidRPr="002F0839" w:rsidRDefault="002F0839" w:rsidP="009D1B4B">
      <w:pPr>
        <w:spacing w:after="120"/>
        <w:ind w:firstLine="0"/>
        <w:jc w:val="center"/>
        <w:rPr>
          <w:rFonts w:cs="Times New Roman"/>
          <w:szCs w:val="24"/>
        </w:rPr>
      </w:pPr>
    </w:p>
    <w:p w14:paraId="772DACBD" w14:textId="77777777" w:rsidR="002D7525" w:rsidRPr="002F0839" w:rsidRDefault="002D7525" w:rsidP="009D1B4B">
      <w:pPr>
        <w:spacing w:after="120"/>
        <w:ind w:firstLine="0"/>
        <w:jc w:val="center"/>
        <w:rPr>
          <w:rFonts w:cs="Times New Roman"/>
          <w:szCs w:val="24"/>
        </w:rPr>
      </w:pPr>
    </w:p>
    <w:bookmarkStart w:id="18" w:name="_Toc488176617"/>
    <w:p w14:paraId="42C5EF2E" w14:textId="1EF02D35" w:rsidR="00C01F53" w:rsidRPr="00536149" w:rsidRDefault="00C01F53" w:rsidP="00C01F53">
      <w:pPr>
        <w:pStyle w:val="T1"/>
        <w:spacing w:after="120"/>
        <w:jc w:val="both"/>
        <w:rPr>
          <w:rFonts w:eastAsiaTheme="minorEastAsia"/>
          <w:b w:val="0"/>
          <w:bCs w:val="0"/>
          <w:sz w:val="24"/>
          <w:lang w:eastAsia="tr-TR"/>
        </w:rPr>
      </w:pPr>
      <w:r w:rsidRPr="00536149">
        <w:rPr>
          <w:rStyle w:val="Kpr"/>
          <w:b w:val="0"/>
          <w:color w:val="auto"/>
          <w:sz w:val="24"/>
          <w:u w:val="none"/>
        </w:rPr>
        <w:fldChar w:fldCharType="begin"/>
      </w:r>
      <w:r w:rsidRPr="00536149">
        <w:rPr>
          <w:rStyle w:val="Kpr"/>
          <w:b w:val="0"/>
          <w:color w:val="auto"/>
          <w:sz w:val="24"/>
          <w:u w:val="none"/>
        </w:rPr>
        <w:instrText xml:space="preserve"> </w:instrText>
      </w:r>
      <w:r w:rsidRPr="00536149">
        <w:rPr>
          <w:b w:val="0"/>
          <w:sz w:val="24"/>
        </w:rPr>
        <w:instrText>HYPERLINK \l "_Toc141658799"</w:instrText>
      </w:r>
      <w:r w:rsidRPr="00536149">
        <w:rPr>
          <w:rStyle w:val="Kpr"/>
          <w:b w:val="0"/>
          <w:color w:val="auto"/>
          <w:sz w:val="24"/>
          <w:u w:val="none"/>
        </w:rPr>
        <w:instrText xml:space="preserve"> </w:instrText>
      </w:r>
      <w:r w:rsidRPr="00536149">
        <w:rPr>
          <w:rStyle w:val="Kpr"/>
          <w:b w:val="0"/>
          <w:color w:val="auto"/>
          <w:sz w:val="24"/>
          <w:u w:val="none"/>
        </w:rPr>
      </w:r>
      <w:r w:rsidRPr="00536149">
        <w:rPr>
          <w:rStyle w:val="Kpr"/>
          <w:b w:val="0"/>
          <w:color w:val="auto"/>
          <w:sz w:val="24"/>
          <w:u w:val="none"/>
        </w:rPr>
        <w:fldChar w:fldCharType="separate"/>
      </w:r>
      <w:r w:rsidRPr="00536149">
        <w:rPr>
          <w:rStyle w:val="Kpr"/>
          <w:color w:val="auto"/>
          <w:sz w:val="24"/>
          <w:u w:val="none"/>
        </w:rPr>
        <w:t xml:space="preserve">Şekil 1. </w:t>
      </w:r>
      <w:r w:rsidRPr="00536149">
        <w:rPr>
          <w:rStyle w:val="Kpr"/>
          <w:b w:val="0"/>
          <w:color w:val="auto"/>
          <w:sz w:val="24"/>
          <w:u w:val="none"/>
        </w:rPr>
        <w:t>Ketllebell materyali</w:t>
      </w:r>
      <w:r w:rsidRPr="00536149">
        <w:rPr>
          <w:b w:val="0"/>
          <w:webHidden/>
          <w:sz w:val="24"/>
        </w:rPr>
        <w:tab/>
      </w:r>
      <w:r w:rsidR="00D05892">
        <w:rPr>
          <w:b w:val="0"/>
          <w:webHidden/>
          <w:sz w:val="24"/>
        </w:rPr>
        <w:t>15</w:t>
      </w:r>
      <w:r w:rsidRPr="00536149">
        <w:rPr>
          <w:rStyle w:val="Kpr"/>
          <w:b w:val="0"/>
          <w:color w:val="auto"/>
          <w:sz w:val="24"/>
          <w:u w:val="none"/>
        </w:rPr>
        <w:fldChar w:fldCharType="end"/>
      </w:r>
    </w:p>
    <w:p w14:paraId="3E758AF5" w14:textId="6EEE938F" w:rsidR="00C01F53" w:rsidRPr="00536149" w:rsidRDefault="00000000" w:rsidP="00C01F53">
      <w:pPr>
        <w:pStyle w:val="T1"/>
        <w:spacing w:after="120"/>
        <w:jc w:val="both"/>
        <w:rPr>
          <w:rFonts w:eastAsiaTheme="minorEastAsia"/>
          <w:b w:val="0"/>
          <w:bCs w:val="0"/>
          <w:sz w:val="24"/>
          <w:lang w:eastAsia="tr-TR"/>
        </w:rPr>
      </w:pPr>
      <w:hyperlink w:anchor="_Toc141658808" w:history="1">
        <w:r w:rsidR="00C01F53" w:rsidRPr="00536149">
          <w:rPr>
            <w:rStyle w:val="Kpr"/>
            <w:color w:val="auto"/>
            <w:sz w:val="24"/>
            <w:u w:val="none"/>
          </w:rPr>
          <w:t xml:space="preserve">Şekil 2. </w:t>
        </w:r>
        <w:r w:rsidR="00C01F53" w:rsidRPr="00536149">
          <w:rPr>
            <w:rStyle w:val="Kpr"/>
            <w:b w:val="0"/>
            <w:color w:val="auto"/>
            <w:sz w:val="24"/>
            <w:u w:val="none"/>
          </w:rPr>
          <w:t>Seka 202 marka stadiometre</w:t>
        </w:r>
        <w:r w:rsidR="00C01F53" w:rsidRPr="00536149">
          <w:rPr>
            <w:b w:val="0"/>
            <w:webHidden/>
            <w:sz w:val="24"/>
          </w:rPr>
          <w:tab/>
        </w:r>
        <w:r w:rsidR="00D05892">
          <w:rPr>
            <w:b w:val="0"/>
            <w:webHidden/>
            <w:sz w:val="24"/>
          </w:rPr>
          <w:t>20</w:t>
        </w:r>
      </w:hyperlink>
    </w:p>
    <w:p w14:paraId="4488CD05" w14:textId="3DC31E6E" w:rsidR="00D05892" w:rsidRPr="00536149" w:rsidRDefault="00000000" w:rsidP="00D05892">
      <w:pPr>
        <w:pStyle w:val="T1"/>
        <w:spacing w:after="120"/>
        <w:jc w:val="both"/>
        <w:rPr>
          <w:rFonts w:eastAsiaTheme="minorEastAsia"/>
          <w:b w:val="0"/>
          <w:bCs w:val="0"/>
          <w:sz w:val="24"/>
          <w:lang w:eastAsia="tr-TR"/>
        </w:rPr>
      </w:pPr>
      <w:hyperlink w:anchor="_Toc141658808" w:history="1">
        <w:r w:rsidR="00D05892" w:rsidRPr="00536149">
          <w:rPr>
            <w:rStyle w:val="Kpr"/>
            <w:color w:val="auto"/>
            <w:sz w:val="24"/>
            <w:u w:val="none"/>
          </w:rPr>
          <w:t xml:space="preserve">Şekil </w:t>
        </w:r>
        <w:r w:rsidR="00D05892">
          <w:rPr>
            <w:rStyle w:val="Kpr"/>
            <w:color w:val="auto"/>
            <w:sz w:val="24"/>
            <w:u w:val="none"/>
          </w:rPr>
          <w:t>3</w:t>
        </w:r>
        <w:r w:rsidR="00D05892" w:rsidRPr="00536149">
          <w:rPr>
            <w:rStyle w:val="Kpr"/>
            <w:color w:val="auto"/>
            <w:sz w:val="24"/>
            <w:u w:val="none"/>
          </w:rPr>
          <w:t xml:space="preserve">. </w:t>
        </w:r>
        <w:r w:rsidR="00D05892" w:rsidRPr="00D05892">
          <w:rPr>
            <w:b w:val="0"/>
          </w:rPr>
          <w:t>Aprilla Dijital Baskül</w:t>
        </w:r>
        <w:r w:rsidR="00D05892" w:rsidRPr="00536149">
          <w:rPr>
            <w:b w:val="0"/>
            <w:webHidden/>
            <w:sz w:val="24"/>
          </w:rPr>
          <w:tab/>
        </w:r>
        <w:r w:rsidR="00D05892">
          <w:rPr>
            <w:b w:val="0"/>
            <w:webHidden/>
            <w:sz w:val="24"/>
          </w:rPr>
          <w:t>20</w:t>
        </w:r>
      </w:hyperlink>
    </w:p>
    <w:p w14:paraId="3E60AB47" w14:textId="4BF056C8" w:rsidR="00C01F53" w:rsidRPr="00536149" w:rsidRDefault="00000000" w:rsidP="00C01F53">
      <w:pPr>
        <w:pStyle w:val="T1"/>
        <w:spacing w:after="120"/>
        <w:jc w:val="both"/>
        <w:rPr>
          <w:rFonts w:eastAsiaTheme="minorEastAsia"/>
          <w:b w:val="0"/>
          <w:bCs w:val="0"/>
          <w:sz w:val="24"/>
          <w:lang w:eastAsia="tr-TR"/>
        </w:rPr>
      </w:pPr>
      <w:hyperlink w:anchor="_Toc141658810" w:history="1">
        <w:r w:rsidR="00C01F53" w:rsidRPr="00536149">
          <w:rPr>
            <w:rStyle w:val="Kpr"/>
            <w:color w:val="auto"/>
            <w:sz w:val="24"/>
            <w:u w:val="none"/>
          </w:rPr>
          <w:t xml:space="preserve">Şekil 4. </w:t>
        </w:r>
        <w:r w:rsidR="00C01F53" w:rsidRPr="00536149">
          <w:rPr>
            <w:rStyle w:val="Kpr"/>
            <w:b w:val="0"/>
            <w:color w:val="auto"/>
            <w:sz w:val="24"/>
            <w:u w:val="none"/>
          </w:rPr>
          <w:t>Smartspeed Ekipmanı ve sıçrama testleri</w:t>
        </w:r>
        <w:r w:rsidR="00C01F53" w:rsidRPr="00536149">
          <w:rPr>
            <w:b w:val="0"/>
            <w:webHidden/>
            <w:sz w:val="24"/>
          </w:rPr>
          <w:tab/>
        </w:r>
        <w:r w:rsidR="00D05892">
          <w:rPr>
            <w:b w:val="0"/>
            <w:webHidden/>
            <w:sz w:val="24"/>
          </w:rPr>
          <w:t>21</w:t>
        </w:r>
      </w:hyperlink>
    </w:p>
    <w:p w14:paraId="1D978734" w14:textId="610F4A0C" w:rsidR="00C01F53" w:rsidRPr="00536149" w:rsidRDefault="00000000" w:rsidP="00C01F53">
      <w:pPr>
        <w:pStyle w:val="T1"/>
        <w:spacing w:after="120"/>
        <w:jc w:val="both"/>
        <w:rPr>
          <w:rFonts w:eastAsiaTheme="minorEastAsia"/>
          <w:b w:val="0"/>
          <w:bCs w:val="0"/>
          <w:sz w:val="24"/>
          <w:lang w:eastAsia="tr-TR"/>
        </w:rPr>
      </w:pPr>
      <w:hyperlink w:anchor="_Toc141658812" w:history="1">
        <w:r w:rsidR="00C01F53" w:rsidRPr="00536149">
          <w:rPr>
            <w:rStyle w:val="Kpr"/>
            <w:color w:val="auto"/>
            <w:sz w:val="24"/>
            <w:u w:val="none"/>
          </w:rPr>
          <w:t xml:space="preserve">Şekil 5. </w:t>
        </w:r>
        <w:r w:rsidR="00C01F53" w:rsidRPr="00536149">
          <w:rPr>
            <w:rStyle w:val="Kpr"/>
            <w:b w:val="0"/>
            <w:color w:val="auto"/>
            <w:sz w:val="24"/>
            <w:u w:val="none"/>
          </w:rPr>
          <w:t>Squat ekipmanı ve testi</w:t>
        </w:r>
        <w:r w:rsidR="00C01F53" w:rsidRPr="00536149">
          <w:rPr>
            <w:b w:val="0"/>
            <w:webHidden/>
            <w:sz w:val="24"/>
          </w:rPr>
          <w:tab/>
        </w:r>
        <w:r w:rsidR="00D05892">
          <w:rPr>
            <w:b w:val="0"/>
            <w:webHidden/>
            <w:sz w:val="24"/>
          </w:rPr>
          <w:t>21</w:t>
        </w:r>
      </w:hyperlink>
    </w:p>
    <w:p w14:paraId="592AA982" w14:textId="664ECF01" w:rsidR="00C01F53" w:rsidRPr="00536149" w:rsidRDefault="00000000" w:rsidP="00C01F53">
      <w:pPr>
        <w:pStyle w:val="T1"/>
        <w:spacing w:after="120"/>
        <w:jc w:val="both"/>
        <w:rPr>
          <w:rFonts w:eastAsiaTheme="minorEastAsia"/>
          <w:b w:val="0"/>
          <w:bCs w:val="0"/>
          <w:sz w:val="24"/>
          <w:lang w:eastAsia="tr-TR"/>
        </w:rPr>
      </w:pPr>
      <w:hyperlink w:anchor="_Toc141658814" w:history="1">
        <w:r w:rsidR="00C01F53" w:rsidRPr="00536149">
          <w:rPr>
            <w:rStyle w:val="Kpr"/>
            <w:color w:val="auto"/>
            <w:sz w:val="24"/>
            <w:u w:val="none"/>
          </w:rPr>
          <w:t xml:space="preserve">Şekil 6. </w:t>
        </w:r>
        <w:r w:rsidR="00C01F53" w:rsidRPr="00536149">
          <w:rPr>
            <w:rStyle w:val="Kpr"/>
            <w:b w:val="0"/>
            <w:color w:val="auto"/>
            <w:sz w:val="24"/>
            <w:u w:val="none"/>
          </w:rPr>
          <w:t>Bench Press ekipmanı ve testi</w:t>
        </w:r>
        <w:r w:rsidR="00C01F53" w:rsidRPr="00536149">
          <w:rPr>
            <w:b w:val="0"/>
            <w:webHidden/>
            <w:sz w:val="24"/>
          </w:rPr>
          <w:tab/>
        </w:r>
        <w:r w:rsidR="00D05892">
          <w:rPr>
            <w:b w:val="0"/>
            <w:webHidden/>
            <w:sz w:val="24"/>
          </w:rPr>
          <w:t>22</w:t>
        </w:r>
      </w:hyperlink>
    </w:p>
    <w:p w14:paraId="2B60397C" w14:textId="4592A81E" w:rsidR="002F0839" w:rsidRDefault="002F0839" w:rsidP="004F0B5A">
      <w:pPr>
        <w:spacing w:after="120"/>
        <w:rPr>
          <w:rFonts w:cs="Times New Roman"/>
          <w:b/>
          <w:bCs/>
          <w:szCs w:val="24"/>
        </w:rPr>
      </w:pPr>
      <w:r>
        <w:rPr>
          <w:rFonts w:cs="Times New Roman"/>
          <w:b/>
          <w:bCs/>
          <w:szCs w:val="24"/>
        </w:rPr>
        <w:br w:type="page"/>
      </w:r>
    </w:p>
    <w:p w14:paraId="61FB370B" w14:textId="77777777" w:rsidR="00B962B0" w:rsidRPr="004F0B5A" w:rsidRDefault="0071787F" w:rsidP="009D1B4B">
      <w:pPr>
        <w:spacing w:after="120"/>
        <w:ind w:firstLine="0"/>
        <w:jc w:val="center"/>
        <w:rPr>
          <w:rFonts w:cs="Times New Roman"/>
          <w:b/>
          <w:sz w:val="28"/>
          <w:szCs w:val="24"/>
        </w:rPr>
      </w:pPr>
      <w:r w:rsidRPr="004F0B5A">
        <w:rPr>
          <w:rFonts w:cs="Times New Roman"/>
          <w:b/>
          <w:sz w:val="28"/>
          <w:szCs w:val="24"/>
        </w:rPr>
        <w:lastRenderedPageBreak/>
        <w:t>TABLOLAR DİZİNİ</w:t>
      </w:r>
    </w:p>
    <w:p w14:paraId="7D7B9176" w14:textId="75C5A5AC" w:rsidR="0070492E" w:rsidRPr="002F0839" w:rsidRDefault="0070492E" w:rsidP="009D1B4B">
      <w:pPr>
        <w:pStyle w:val="T1"/>
        <w:spacing w:after="120"/>
        <w:ind w:firstLine="567"/>
        <w:jc w:val="center"/>
        <w:rPr>
          <w:b w:val="0"/>
          <w:sz w:val="24"/>
        </w:rPr>
      </w:pPr>
    </w:p>
    <w:p w14:paraId="3A71BA03" w14:textId="77777777" w:rsidR="002F0839" w:rsidRPr="002F0839" w:rsidRDefault="002F0839" w:rsidP="009D1B4B">
      <w:pPr>
        <w:jc w:val="center"/>
      </w:pPr>
    </w:p>
    <w:bookmarkStart w:id="19" w:name="_Hlk9799510"/>
    <w:bookmarkEnd w:id="18"/>
    <w:p w14:paraId="5E18737C" w14:textId="6821B068" w:rsidR="00C01F53" w:rsidRPr="00C01F53" w:rsidRDefault="00C01F53" w:rsidP="00C01F53">
      <w:pPr>
        <w:pStyle w:val="T1"/>
        <w:spacing w:after="120"/>
        <w:ind w:left="993" w:hanging="993"/>
        <w:jc w:val="both"/>
        <w:rPr>
          <w:rFonts w:eastAsiaTheme="minorEastAsia"/>
          <w:b w:val="0"/>
          <w:bCs w:val="0"/>
          <w:sz w:val="24"/>
          <w:lang w:eastAsia="tr-TR"/>
        </w:rPr>
      </w:pPr>
      <w:r w:rsidRPr="00C01F53">
        <w:rPr>
          <w:rStyle w:val="Kpr"/>
          <w:b w:val="0"/>
          <w:color w:val="auto"/>
          <w:sz w:val="24"/>
          <w:u w:val="none"/>
        </w:rPr>
        <w:fldChar w:fldCharType="begin"/>
      </w:r>
      <w:r w:rsidRPr="00C01F53">
        <w:rPr>
          <w:rStyle w:val="Kpr"/>
          <w:b w:val="0"/>
          <w:color w:val="auto"/>
          <w:sz w:val="24"/>
          <w:u w:val="none"/>
        </w:rPr>
        <w:instrText xml:space="preserve"> </w:instrText>
      </w:r>
      <w:r w:rsidRPr="00C01F53">
        <w:rPr>
          <w:b w:val="0"/>
          <w:sz w:val="24"/>
        </w:rPr>
        <w:instrText>HYPERLINK \l "_Toc141658801"</w:instrText>
      </w:r>
      <w:r w:rsidRPr="00C01F53">
        <w:rPr>
          <w:rStyle w:val="Kpr"/>
          <w:b w:val="0"/>
          <w:color w:val="auto"/>
          <w:sz w:val="24"/>
          <w:u w:val="none"/>
        </w:rPr>
        <w:instrText xml:space="preserve"> </w:instrText>
      </w:r>
      <w:r w:rsidRPr="00C01F53">
        <w:rPr>
          <w:rStyle w:val="Kpr"/>
          <w:b w:val="0"/>
          <w:color w:val="auto"/>
          <w:sz w:val="24"/>
          <w:u w:val="none"/>
        </w:rPr>
      </w:r>
      <w:r w:rsidRPr="00C01F53">
        <w:rPr>
          <w:rStyle w:val="Kpr"/>
          <w:b w:val="0"/>
          <w:color w:val="auto"/>
          <w:sz w:val="24"/>
          <w:u w:val="none"/>
        </w:rPr>
        <w:fldChar w:fldCharType="separate"/>
      </w:r>
      <w:r w:rsidR="007B2917" w:rsidRPr="00536149">
        <w:rPr>
          <w:rStyle w:val="Kpr"/>
          <w:rFonts w:eastAsia="Calibri"/>
          <w:color w:val="auto"/>
          <w:kern w:val="3"/>
          <w:sz w:val="24"/>
          <w:u w:val="none"/>
          <w:lang w:eastAsia="tr-TR"/>
        </w:rPr>
        <w:t>Tablo 1.</w:t>
      </w:r>
      <w:r w:rsidR="007B2917">
        <w:rPr>
          <w:rStyle w:val="Kpr"/>
          <w:rFonts w:eastAsia="Calibri"/>
          <w:color w:val="auto"/>
          <w:kern w:val="3"/>
          <w:sz w:val="24"/>
          <w:u w:val="none"/>
          <w:lang w:eastAsia="tr-TR"/>
        </w:rPr>
        <w:t xml:space="preserve"> </w:t>
      </w:r>
      <w:r w:rsidR="007B2917" w:rsidRPr="00C01F53">
        <w:rPr>
          <w:rStyle w:val="Kpr"/>
          <w:rFonts w:eastAsia="Times New Roman"/>
          <w:b w:val="0"/>
          <w:color w:val="auto"/>
          <w:sz w:val="24"/>
          <w:u w:val="none"/>
          <w:lang w:eastAsia="tr-TR"/>
        </w:rPr>
        <w:t>8. Haftalık kettlebell antrenmanları planı</w:t>
      </w:r>
      <w:r w:rsidR="007B2917" w:rsidRPr="00C01F53">
        <w:rPr>
          <w:b w:val="0"/>
          <w:webHidden/>
          <w:sz w:val="24"/>
        </w:rPr>
        <w:tab/>
      </w:r>
      <w:r w:rsidR="007B2917">
        <w:rPr>
          <w:b w:val="0"/>
          <w:webHidden/>
          <w:sz w:val="24"/>
        </w:rPr>
        <w:t>15</w:t>
      </w:r>
      <w:r w:rsidRPr="00C01F53">
        <w:rPr>
          <w:rStyle w:val="Kpr"/>
          <w:b w:val="0"/>
          <w:color w:val="auto"/>
          <w:sz w:val="24"/>
          <w:u w:val="none"/>
        </w:rPr>
        <w:fldChar w:fldCharType="end"/>
      </w:r>
    </w:p>
    <w:p w14:paraId="6B13411F" w14:textId="60CBB6A1" w:rsidR="00C01F53" w:rsidRPr="00C01F53" w:rsidRDefault="00000000" w:rsidP="00C01F53">
      <w:pPr>
        <w:pStyle w:val="T1"/>
        <w:spacing w:after="120"/>
        <w:ind w:left="993" w:hanging="993"/>
        <w:jc w:val="both"/>
        <w:rPr>
          <w:rFonts w:eastAsiaTheme="minorEastAsia"/>
          <w:b w:val="0"/>
          <w:bCs w:val="0"/>
          <w:sz w:val="24"/>
          <w:lang w:eastAsia="tr-TR"/>
        </w:rPr>
      </w:pPr>
      <w:hyperlink w:anchor="_Toc141658817" w:history="1">
        <w:r w:rsidR="007B2917" w:rsidRPr="00536149">
          <w:rPr>
            <w:rStyle w:val="Kpr"/>
            <w:color w:val="auto"/>
            <w:sz w:val="24"/>
            <w:u w:val="none"/>
          </w:rPr>
          <w:t xml:space="preserve">Tablo </w:t>
        </w:r>
        <w:r w:rsidR="005B3562">
          <w:rPr>
            <w:rStyle w:val="Kpr"/>
            <w:color w:val="auto"/>
            <w:sz w:val="24"/>
            <w:u w:val="none"/>
          </w:rPr>
          <w:t>2</w:t>
        </w:r>
        <w:r w:rsidR="007B2917" w:rsidRPr="00536149">
          <w:rPr>
            <w:rStyle w:val="Kpr"/>
            <w:color w:val="auto"/>
            <w:sz w:val="24"/>
            <w:u w:val="none"/>
          </w:rPr>
          <w:t xml:space="preserve">. </w:t>
        </w:r>
        <w:r w:rsidR="007B2917" w:rsidRPr="00C01F53">
          <w:rPr>
            <w:rStyle w:val="Kpr"/>
            <w:b w:val="0"/>
            <w:color w:val="auto"/>
            <w:sz w:val="24"/>
            <w:u w:val="none"/>
          </w:rPr>
          <w:t>Boy ve kilo ölçümlerine ilişkin puanları dağılımı</w:t>
        </w:r>
        <w:r w:rsidR="007B2917" w:rsidRPr="00C01F53">
          <w:rPr>
            <w:b w:val="0"/>
            <w:webHidden/>
            <w:sz w:val="24"/>
          </w:rPr>
          <w:tab/>
        </w:r>
        <w:r w:rsidR="007B2917">
          <w:rPr>
            <w:b w:val="0"/>
            <w:webHidden/>
            <w:sz w:val="24"/>
          </w:rPr>
          <w:t>23</w:t>
        </w:r>
      </w:hyperlink>
    </w:p>
    <w:p w14:paraId="5CB643BD" w14:textId="03DB09F9" w:rsidR="00C01F53" w:rsidRPr="00C01F53" w:rsidRDefault="00000000" w:rsidP="00C01F53">
      <w:pPr>
        <w:pStyle w:val="T1"/>
        <w:spacing w:after="120"/>
        <w:ind w:left="993" w:hanging="993"/>
        <w:jc w:val="both"/>
        <w:rPr>
          <w:rFonts w:eastAsiaTheme="minorEastAsia"/>
          <w:b w:val="0"/>
          <w:bCs w:val="0"/>
          <w:sz w:val="24"/>
          <w:lang w:eastAsia="tr-TR"/>
        </w:rPr>
      </w:pPr>
      <w:hyperlink w:anchor="_Toc141658818" w:history="1">
        <w:r w:rsidR="007B2917">
          <w:rPr>
            <w:rStyle w:val="Kpr"/>
            <w:rFonts w:eastAsia="Calibri"/>
            <w:color w:val="auto"/>
            <w:sz w:val="24"/>
            <w:u w:val="none"/>
          </w:rPr>
          <w:t>Tablo 3</w:t>
        </w:r>
        <w:r w:rsidR="007B2917" w:rsidRPr="00536149">
          <w:rPr>
            <w:rStyle w:val="Kpr"/>
            <w:rFonts w:eastAsia="Calibri"/>
            <w:color w:val="auto"/>
            <w:sz w:val="24"/>
            <w:u w:val="none"/>
          </w:rPr>
          <w:t>.</w:t>
        </w:r>
        <w:r w:rsidR="007B2917" w:rsidRPr="00C01F53">
          <w:rPr>
            <w:rStyle w:val="Kpr"/>
            <w:rFonts w:eastAsia="Calibri"/>
            <w:b w:val="0"/>
            <w:color w:val="auto"/>
            <w:sz w:val="24"/>
            <w:u w:val="none"/>
          </w:rPr>
          <w:t xml:space="preserve"> Deney grubunun bağımsız örneklem ön test t testi sonuçları</w:t>
        </w:r>
        <w:r w:rsidR="007B2917" w:rsidRPr="00C01F53">
          <w:rPr>
            <w:b w:val="0"/>
            <w:webHidden/>
            <w:sz w:val="24"/>
          </w:rPr>
          <w:tab/>
        </w:r>
        <w:r w:rsidR="007B2917">
          <w:rPr>
            <w:b w:val="0"/>
            <w:webHidden/>
            <w:sz w:val="24"/>
          </w:rPr>
          <w:t>23</w:t>
        </w:r>
      </w:hyperlink>
    </w:p>
    <w:p w14:paraId="57517EB4" w14:textId="75DCCA66" w:rsidR="00C01F53" w:rsidRPr="00C01F53" w:rsidRDefault="00000000" w:rsidP="00C01F53">
      <w:pPr>
        <w:pStyle w:val="T1"/>
        <w:spacing w:after="120"/>
        <w:ind w:left="993" w:hanging="993"/>
        <w:jc w:val="both"/>
        <w:rPr>
          <w:rFonts w:eastAsiaTheme="minorEastAsia"/>
          <w:b w:val="0"/>
          <w:bCs w:val="0"/>
          <w:sz w:val="24"/>
          <w:lang w:eastAsia="tr-TR"/>
        </w:rPr>
      </w:pPr>
      <w:hyperlink w:anchor="_Toc141658819" w:history="1">
        <w:r w:rsidR="007B2917">
          <w:rPr>
            <w:rStyle w:val="Kpr"/>
            <w:rFonts w:eastAsia="Calibri"/>
            <w:color w:val="auto"/>
            <w:sz w:val="24"/>
            <w:u w:val="none"/>
          </w:rPr>
          <w:t>Tablo 4</w:t>
        </w:r>
        <w:r w:rsidR="007B2917" w:rsidRPr="00536149">
          <w:rPr>
            <w:rStyle w:val="Kpr"/>
            <w:rFonts w:eastAsia="Calibri"/>
            <w:color w:val="auto"/>
            <w:sz w:val="24"/>
            <w:u w:val="none"/>
          </w:rPr>
          <w:t>.</w:t>
        </w:r>
        <w:r w:rsidR="007B2917" w:rsidRPr="00C01F53">
          <w:rPr>
            <w:rStyle w:val="Kpr"/>
            <w:rFonts w:eastAsia="Calibri"/>
            <w:b w:val="0"/>
            <w:color w:val="auto"/>
            <w:sz w:val="24"/>
            <w:u w:val="none"/>
          </w:rPr>
          <w:t xml:space="preserve"> Son test sonuçlarına göre bağımsız örneklem t testi sonuçları</w:t>
        </w:r>
        <w:r w:rsidR="007B2917" w:rsidRPr="00C01F53">
          <w:rPr>
            <w:b w:val="0"/>
            <w:webHidden/>
            <w:sz w:val="24"/>
          </w:rPr>
          <w:tab/>
        </w:r>
        <w:r w:rsidR="007B2917">
          <w:rPr>
            <w:b w:val="0"/>
            <w:webHidden/>
            <w:sz w:val="24"/>
          </w:rPr>
          <w:t>24</w:t>
        </w:r>
      </w:hyperlink>
    </w:p>
    <w:p w14:paraId="6C769F72" w14:textId="77F91B3C" w:rsidR="00C01F53" w:rsidRPr="00C01F53" w:rsidRDefault="00000000" w:rsidP="00C01F53">
      <w:pPr>
        <w:pStyle w:val="T1"/>
        <w:spacing w:after="120"/>
        <w:ind w:left="993" w:hanging="993"/>
        <w:jc w:val="both"/>
        <w:rPr>
          <w:rFonts w:eastAsiaTheme="minorEastAsia"/>
          <w:b w:val="0"/>
          <w:bCs w:val="0"/>
          <w:sz w:val="24"/>
          <w:lang w:eastAsia="tr-TR"/>
        </w:rPr>
      </w:pPr>
      <w:hyperlink w:anchor="_Toc141658820" w:history="1">
        <w:r w:rsidR="007B2917">
          <w:rPr>
            <w:rStyle w:val="Kpr"/>
            <w:rFonts w:eastAsia="Calibri"/>
            <w:color w:val="auto"/>
            <w:sz w:val="24"/>
            <w:u w:val="none"/>
          </w:rPr>
          <w:t>Tablo 5</w:t>
        </w:r>
        <w:r w:rsidR="007B2917" w:rsidRPr="00536149">
          <w:rPr>
            <w:rStyle w:val="Kpr"/>
            <w:rFonts w:eastAsia="Calibri"/>
            <w:color w:val="auto"/>
            <w:sz w:val="24"/>
            <w:u w:val="none"/>
          </w:rPr>
          <w:t>.</w:t>
        </w:r>
        <w:r w:rsidR="007B2917" w:rsidRPr="00C01F53">
          <w:rPr>
            <w:rStyle w:val="Kpr"/>
            <w:rFonts w:eastAsia="Calibri"/>
            <w:b w:val="0"/>
            <w:color w:val="auto"/>
            <w:sz w:val="24"/>
            <w:u w:val="none"/>
          </w:rPr>
          <w:t xml:space="preserve"> Deney ve kontrol grubunun dikey sıçrama bağımlı örneklem t testi sonuçları</w:t>
        </w:r>
        <w:r w:rsidR="007B2917">
          <w:rPr>
            <w:rStyle w:val="Kpr"/>
            <w:rFonts w:eastAsia="Calibri"/>
            <w:b w:val="0"/>
            <w:color w:val="auto"/>
            <w:sz w:val="24"/>
            <w:u w:val="none"/>
          </w:rPr>
          <w:t>…</w:t>
        </w:r>
        <w:r w:rsidR="007B2917" w:rsidRPr="00C01F53">
          <w:rPr>
            <w:b w:val="0"/>
            <w:webHidden/>
            <w:sz w:val="24"/>
          </w:rPr>
          <w:tab/>
        </w:r>
        <w:r w:rsidR="007B2917">
          <w:rPr>
            <w:b w:val="0"/>
            <w:webHidden/>
            <w:sz w:val="24"/>
          </w:rPr>
          <w:t>24</w:t>
        </w:r>
      </w:hyperlink>
    </w:p>
    <w:p w14:paraId="1DCFD360" w14:textId="5CDC219C" w:rsidR="00C01F53" w:rsidRPr="00C01F53" w:rsidRDefault="00000000" w:rsidP="00C01F53">
      <w:pPr>
        <w:pStyle w:val="T1"/>
        <w:spacing w:after="120"/>
        <w:ind w:left="993" w:hanging="993"/>
        <w:jc w:val="both"/>
        <w:rPr>
          <w:rFonts w:eastAsiaTheme="minorEastAsia"/>
          <w:b w:val="0"/>
          <w:bCs w:val="0"/>
          <w:sz w:val="24"/>
          <w:lang w:eastAsia="tr-TR"/>
        </w:rPr>
      </w:pPr>
      <w:hyperlink w:anchor="_Toc141658821" w:history="1">
        <w:r w:rsidR="007B2917">
          <w:rPr>
            <w:rStyle w:val="Kpr"/>
            <w:rFonts w:eastAsia="Calibri"/>
            <w:color w:val="auto"/>
            <w:sz w:val="24"/>
            <w:u w:val="none"/>
          </w:rPr>
          <w:t>Tablo 6</w:t>
        </w:r>
        <w:r w:rsidR="007B2917" w:rsidRPr="00536149">
          <w:rPr>
            <w:rStyle w:val="Kpr"/>
            <w:rFonts w:eastAsia="Calibri"/>
            <w:color w:val="auto"/>
            <w:sz w:val="24"/>
            <w:u w:val="none"/>
          </w:rPr>
          <w:t>.</w:t>
        </w:r>
        <w:r w:rsidR="007B2917" w:rsidRPr="00C01F53">
          <w:rPr>
            <w:rStyle w:val="Kpr"/>
            <w:rFonts w:eastAsia="Calibri"/>
            <w:b w:val="0"/>
            <w:color w:val="auto"/>
            <w:sz w:val="24"/>
            <w:u w:val="none"/>
          </w:rPr>
          <w:t xml:space="preserve"> Deney ve kontrol grubunun üst ekstremite kuvvet ölçümü bağımlı örneklem t testi sonuçları</w:t>
        </w:r>
        <w:r w:rsidR="007B2917" w:rsidRPr="00C01F53">
          <w:rPr>
            <w:b w:val="0"/>
            <w:webHidden/>
            <w:sz w:val="24"/>
          </w:rPr>
          <w:tab/>
        </w:r>
        <w:r w:rsidR="007B2917">
          <w:rPr>
            <w:b w:val="0"/>
            <w:webHidden/>
            <w:sz w:val="24"/>
          </w:rPr>
          <w:t>25</w:t>
        </w:r>
      </w:hyperlink>
    </w:p>
    <w:p w14:paraId="48ECC033" w14:textId="17A96551" w:rsidR="00C01F53" w:rsidRPr="00C01F53" w:rsidRDefault="00000000" w:rsidP="00C01F53">
      <w:pPr>
        <w:pStyle w:val="T1"/>
        <w:spacing w:after="120"/>
        <w:ind w:left="993" w:hanging="993"/>
        <w:jc w:val="both"/>
        <w:rPr>
          <w:rFonts w:eastAsiaTheme="minorEastAsia"/>
          <w:b w:val="0"/>
          <w:bCs w:val="0"/>
          <w:sz w:val="24"/>
          <w:lang w:eastAsia="tr-TR"/>
        </w:rPr>
      </w:pPr>
      <w:hyperlink w:anchor="_Toc141658822" w:history="1">
        <w:r w:rsidR="007B2917">
          <w:rPr>
            <w:rStyle w:val="Kpr"/>
            <w:rFonts w:eastAsia="Calibri"/>
            <w:color w:val="auto"/>
            <w:sz w:val="24"/>
            <w:u w:val="none"/>
          </w:rPr>
          <w:t>Tablo 7</w:t>
        </w:r>
        <w:r w:rsidR="007B2917" w:rsidRPr="00536149">
          <w:rPr>
            <w:rStyle w:val="Kpr"/>
            <w:rFonts w:eastAsia="Calibri"/>
            <w:color w:val="auto"/>
            <w:sz w:val="24"/>
            <w:u w:val="none"/>
          </w:rPr>
          <w:t xml:space="preserve">. </w:t>
        </w:r>
        <w:r w:rsidR="007B2917" w:rsidRPr="00C01F53">
          <w:rPr>
            <w:rStyle w:val="Kpr"/>
            <w:rFonts w:eastAsia="Calibri"/>
            <w:b w:val="0"/>
            <w:color w:val="auto"/>
            <w:sz w:val="24"/>
            <w:u w:val="none"/>
          </w:rPr>
          <w:t>Deney ve kontrol grubunun alt ekstremite kuvvet ölçümü bağımlı örneklem t testi sonuçları</w:t>
        </w:r>
        <w:r w:rsidR="007B2917" w:rsidRPr="00C01F53">
          <w:rPr>
            <w:b w:val="0"/>
            <w:webHidden/>
            <w:sz w:val="24"/>
          </w:rPr>
          <w:tab/>
        </w:r>
        <w:r w:rsidR="007B2917">
          <w:rPr>
            <w:b w:val="0"/>
            <w:webHidden/>
            <w:sz w:val="24"/>
          </w:rPr>
          <w:t>25</w:t>
        </w:r>
      </w:hyperlink>
    </w:p>
    <w:p w14:paraId="3D963274" w14:textId="55E7C1E2" w:rsidR="00C01F53" w:rsidRPr="00C01F53" w:rsidRDefault="00000000" w:rsidP="00C01F53">
      <w:pPr>
        <w:pStyle w:val="T1"/>
        <w:spacing w:after="120"/>
        <w:ind w:left="993" w:hanging="993"/>
        <w:jc w:val="both"/>
        <w:rPr>
          <w:rFonts w:eastAsiaTheme="minorEastAsia"/>
          <w:b w:val="0"/>
          <w:bCs w:val="0"/>
          <w:sz w:val="24"/>
          <w:lang w:eastAsia="tr-TR"/>
        </w:rPr>
      </w:pPr>
      <w:hyperlink w:anchor="_Toc141658823" w:history="1">
        <w:r w:rsidR="007B2917">
          <w:rPr>
            <w:rStyle w:val="Kpr"/>
            <w:rFonts w:eastAsia="Calibri"/>
            <w:color w:val="auto"/>
            <w:sz w:val="24"/>
            <w:u w:val="none"/>
          </w:rPr>
          <w:t>Tablo 8</w:t>
        </w:r>
        <w:r w:rsidR="007B2917" w:rsidRPr="00536149">
          <w:rPr>
            <w:rStyle w:val="Kpr"/>
            <w:rFonts w:eastAsia="Calibri"/>
            <w:color w:val="auto"/>
            <w:sz w:val="24"/>
            <w:u w:val="none"/>
          </w:rPr>
          <w:t xml:space="preserve">. </w:t>
        </w:r>
        <w:r w:rsidR="007B2917" w:rsidRPr="00C01F53">
          <w:rPr>
            <w:rStyle w:val="Kpr"/>
            <w:rFonts w:eastAsia="Calibri"/>
            <w:b w:val="0"/>
            <w:color w:val="auto"/>
            <w:sz w:val="24"/>
            <w:u w:val="none"/>
          </w:rPr>
          <w:t>Deney ve kontrol grubunun dikey sıçrama anaerobik güç watt ölçümü bağımlı örneklem t testi sonuçları</w:t>
        </w:r>
        <w:r w:rsidR="007B2917" w:rsidRPr="00C01F53">
          <w:rPr>
            <w:b w:val="0"/>
            <w:webHidden/>
            <w:sz w:val="24"/>
          </w:rPr>
          <w:tab/>
        </w:r>
        <w:r w:rsidR="007B2917">
          <w:rPr>
            <w:b w:val="0"/>
            <w:webHidden/>
            <w:sz w:val="24"/>
          </w:rPr>
          <w:t>26</w:t>
        </w:r>
      </w:hyperlink>
    </w:p>
    <w:p w14:paraId="3400AA4B" w14:textId="6D734081" w:rsidR="002F0839" w:rsidRDefault="002F0839" w:rsidP="004F0B5A">
      <w:pPr>
        <w:spacing w:after="120"/>
        <w:rPr>
          <w:rFonts w:cs="Times New Roman"/>
          <w:b/>
          <w:szCs w:val="24"/>
        </w:rPr>
      </w:pPr>
      <w:r>
        <w:rPr>
          <w:rFonts w:cs="Times New Roman"/>
          <w:b/>
          <w:szCs w:val="24"/>
        </w:rPr>
        <w:br w:type="page"/>
      </w:r>
    </w:p>
    <w:p w14:paraId="7DBACA59" w14:textId="4992CD00" w:rsidR="002D7525" w:rsidRPr="004F0B5A" w:rsidRDefault="002D7525" w:rsidP="009D1B4B">
      <w:pPr>
        <w:spacing w:after="120"/>
        <w:ind w:firstLine="0"/>
        <w:jc w:val="center"/>
        <w:rPr>
          <w:rFonts w:cs="Times New Roman"/>
          <w:b/>
          <w:sz w:val="28"/>
          <w:szCs w:val="24"/>
        </w:rPr>
      </w:pPr>
      <w:r w:rsidRPr="004F0B5A">
        <w:rPr>
          <w:rFonts w:cs="Times New Roman"/>
          <w:b/>
          <w:sz w:val="28"/>
          <w:szCs w:val="24"/>
        </w:rPr>
        <w:lastRenderedPageBreak/>
        <w:t>ÖZET</w:t>
      </w:r>
    </w:p>
    <w:p w14:paraId="01F1A103" w14:textId="77777777" w:rsidR="002D7525" w:rsidRPr="002F0839" w:rsidRDefault="002D7525" w:rsidP="009D1B4B">
      <w:pPr>
        <w:spacing w:after="120"/>
        <w:ind w:firstLine="0"/>
        <w:jc w:val="center"/>
        <w:rPr>
          <w:rFonts w:cs="Times New Roman"/>
          <w:b/>
          <w:szCs w:val="24"/>
        </w:rPr>
      </w:pPr>
    </w:p>
    <w:p w14:paraId="2DBA9A20" w14:textId="77777777" w:rsidR="002D7525" w:rsidRPr="002F0839" w:rsidRDefault="002D7525" w:rsidP="009D1B4B">
      <w:pPr>
        <w:spacing w:after="120"/>
        <w:ind w:firstLine="0"/>
        <w:jc w:val="center"/>
        <w:rPr>
          <w:rFonts w:cs="Times New Roman"/>
          <w:b/>
          <w:szCs w:val="24"/>
        </w:rPr>
      </w:pPr>
    </w:p>
    <w:p w14:paraId="14578D5A" w14:textId="3C08F334" w:rsidR="00711ABB" w:rsidRPr="002F0839" w:rsidRDefault="00711ABB" w:rsidP="009D1B4B">
      <w:pPr>
        <w:spacing w:after="120"/>
        <w:ind w:firstLine="0"/>
        <w:jc w:val="center"/>
        <w:rPr>
          <w:rFonts w:cs="Times New Roman"/>
          <w:b/>
          <w:szCs w:val="24"/>
        </w:rPr>
      </w:pPr>
      <w:r w:rsidRPr="002F0839">
        <w:rPr>
          <w:rFonts w:cs="Times New Roman"/>
          <w:b/>
          <w:szCs w:val="24"/>
        </w:rPr>
        <w:t>KETTLEBELL ANTRENMANLARININ BASKETBOLCULARDA KUVVET VE ANAEROBİK GÜCE ETKİSİ</w:t>
      </w:r>
    </w:p>
    <w:p w14:paraId="0B01B42F" w14:textId="77777777" w:rsidR="00211812" w:rsidRPr="002F0839" w:rsidRDefault="00211812" w:rsidP="009D1B4B">
      <w:pPr>
        <w:spacing w:after="120"/>
        <w:ind w:firstLine="0"/>
        <w:jc w:val="center"/>
        <w:rPr>
          <w:rFonts w:cs="Times New Roman"/>
          <w:b/>
          <w:szCs w:val="24"/>
        </w:rPr>
      </w:pPr>
    </w:p>
    <w:p w14:paraId="5B6A2B04" w14:textId="408A5541" w:rsidR="00211812" w:rsidRDefault="00FB1EB2" w:rsidP="009D1B4B">
      <w:pPr>
        <w:spacing w:after="120"/>
        <w:ind w:firstLine="0"/>
        <w:rPr>
          <w:rFonts w:cs="Times New Roman"/>
          <w:b/>
          <w:szCs w:val="24"/>
        </w:rPr>
      </w:pPr>
      <w:r w:rsidRPr="002F0839">
        <w:rPr>
          <w:rFonts w:cs="Times New Roman"/>
          <w:b/>
          <w:szCs w:val="24"/>
        </w:rPr>
        <w:t>Plana E</w:t>
      </w:r>
      <w:r w:rsidR="00211812" w:rsidRPr="002F0839">
        <w:rPr>
          <w:rFonts w:cs="Times New Roman"/>
          <w:b/>
          <w:szCs w:val="24"/>
        </w:rPr>
        <w:t xml:space="preserve">. Aydın Adnan Menderes Üniversitesi, Sağlık Bilimleri Enstitüsü, </w:t>
      </w:r>
      <w:r w:rsidRPr="002F0839">
        <w:rPr>
          <w:rFonts w:cs="Times New Roman"/>
          <w:b/>
          <w:szCs w:val="24"/>
        </w:rPr>
        <w:t>Beden Eğitimi ve Spor Eğitimi</w:t>
      </w:r>
      <w:r w:rsidR="00211812" w:rsidRPr="002F0839">
        <w:rPr>
          <w:rFonts w:cs="Times New Roman"/>
          <w:b/>
          <w:szCs w:val="24"/>
        </w:rPr>
        <w:t>, Yüksek Lisans Tezi, Aydın, 202</w:t>
      </w:r>
      <w:r w:rsidRPr="002F0839">
        <w:rPr>
          <w:rFonts w:cs="Times New Roman"/>
          <w:b/>
          <w:szCs w:val="24"/>
        </w:rPr>
        <w:t>3</w:t>
      </w:r>
      <w:r w:rsidR="00211812" w:rsidRPr="002F0839">
        <w:rPr>
          <w:rFonts w:cs="Times New Roman"/>
          <w:b/>
          <w:szCs w:val="24"/>
        </w:rPr>
        <w:t>.</w:t>
      </w:r>
    </w:p>
    <w:p w14:paraId="13011E49" w14:textId="68DE880B" w:rsidR="00211812" w:rsidRDefault="00211812" w:rsidP="009D1B4B">
      <w:pPr>
        <w:tabs>
          <w:tab w:val="left" w:pos="567"/>
        </w:tabs>
        <w:spacing w:after="120"/>
        <w:ind w:firstLine="0"/>
        <w:rPr>
          <w:rFonts w:cs="Times New Roman"/>
          <w:bCs/>
          <w:szCs w:val="24"/>
        </w:rPr>
      </w:pPr>
      <w:r w:rsidRPr="002F0839">
        <w:rPr>
          <w:rFonts w:cs="Times New Roman"/>
          <w:b/>
          <w:szCs w:val="24"/>
        </w:rPr>
        <w:t xml:space="preserve">Amaç: </w:t>
      </w:r>
      <w:r w:rsidR="00AD0CA2" w:rsidRPr="002F0839">
        <w:rPr>
          <w:rFonts w:cs="Times New Roman"/>
          <w:bCs/>
          <w:szCs w:val="24"/>
        </w:rPr>
        <w:t xml:space="preserve">Bu çalışmanın amacı basketbolculara uygulanacak olan 8 haftalık </w:t>
      </w:r>
      <w:proofErr w:type="spellStart"/>
      <w:r w:rsidR="00AD0CA2" w:rsidRPr="002F0839">
        <w:rPr>
          <w:rFonts w:cs="Times New Roman"/>
          <w:bCs/>
          <w:szCs w:val="24"/>
        </w:rPr>
        <w:t>kettlebell</w:t>
      </w:r>
      <w:proofErr w:type="spellEnd"/>
      <w:r w:rsidR="00AD0CA2" w:rsidRPr="002F0839">
        <w:rPr>
          <w:rFonts w:cs="Times New Roman"/>
          <w:bCs/>
          <w:szCs w:val="24"/>
        </w:rPr>
        <w:t xml:space="preserve"> antrenmanlarının kuvvet ve anaerobik güce etkisinin incelenmesidir.</w:t>
      </w:r>
    </w:p>
    <w:p w14:paraId="41AACF5F" w14:textId="0B2CED69" w:rsidR="00AD0CA2" w:rsidRPr="002F0839" w:rsidRDefault="00211812" w:rsidP="009D1B4B">
      <w:pPr>
        <w:spacing w:after="120"/>
        <w:ind w:firstLine="0"/>
        <w:rPr>
          <w:rFonts w:cs="Times New Roman"/>
          <w:szCs w:val="24"/>
        </w:rPr>
      </w:pPr>
      <w:r w:rsidRPr="002F0839">
        <w:rPr>
          <w:rFonts w:cs="Times New Roman"/>
          <w:b/>
          <w:szCs w:val="24"/>
        </w:rPr>
        <w:t xml:space="preserve">Gereç ve Yöntem: </w:t>
      </w:r>
      <w:r w:rsidR="00AD0CA2" w:rsidRPr="002F0839">
        <w:rPr>
          <w:rFonts w:cs="Times New Roman"/>
          <w:bCs/>
          <w:szCs w:val="24"/>
        </w:rPr>
        <w:t xml:space="preserve">Çalışmaya </w:t>
      </w:r>
      <w:r w:rsidR="004B218A" w:rsidRPr="002F0839">
        <w:rPr>
          <w:rFonts w:cs="Times New Roman"/>
          <w:bCs/>
          <w:szCs w:val="24"/>
        </w:rPr>
        <w:t>A</w:t>
      </w:r>
      <w:r w:rsidR="00AD0CA2" w:rsidRPr="002F0839">
        <w:rPr>
          <w:rFonts w:cs="Times New Roman"/>
          <w:bCs/>
          <w:szCs w:val="24"/>
        </w:rPr>
        <w:t xml:space="preserve">ydın ilinde bulunan Nazilli Büyükşehir Belediye Spor </w:t>
      </w:r>
      <w:r w:rsidR="004B218A" w:rsidRPr="002F0839">
        <w:rPr>
          <w:rFonts w:cs="Times New Roman"/>
          <w:bCs/>
          <w:szCs w:val="24"/>
        </w:rPr>
        <w:t>K</w:t>
      </w:r>
      <w:r w:rsidR="00AD0CA2" w:rsidRPr="002F0839">
        <w:rPr>
          <w:rFonts w:cs="Times New Roman"/>
          <w:bCs/>
          <w:szCs w:val="24"/>
        </w:rPr>
        <w:t>ulübü ve Aydın Akademi Spor Kulübü</w:t>
      </w:r>
      <w:r w:rsidR="004B218A" w:rsidRPr="002F0839">
        <w:rPr>
          <w:rFonts w:cs="Times New Roman"/>
          <w:bCs/>
          <w:szCs w:val="24"/>
        </w:rPr>
        <w:t>'</w:t>
      </w:r>
      <w:r w:rsidR="00AD0CA2" w:rsidRPr="002F0839">
        <w:rPr>
          <w:rFonts w:cs="Times New Roman"/>
          <w:bCs/>
          <w:szCs w:val="24"/>
        </w:rPr>
        <w:t>nde mücadele eden basketbolcular</w:t>
      </w:r>
      <w:r w:rsidR="004B218A" w:rsidRPr="002F0839">
        <w:rPr>
          <w:rFonts w:cs="Times New Roman"/>
          <w:bCs/>
          <w:szCs w:val="24"/>
        </w:rPr>
        <w:t xml:space="preserve"> katıldı</w:t>
      </w:r>
      <w:r w:rsidR="00AD0CA2" w:rsidRPr="002F0839">
        <w:rPr>
          <w:rFonts w:cs="Times New Roman"/>
          <w:bCs/>
          <w:szCs w:val="24"/>
        </w:rPr>
        <w:t xml:space="preserve">. Deney grubu (n=12) ve kontrol grubu (n=12) olarak ayrılmıştır. </w:t>
      </w:r>
      <w:r w:rsidR="00AD0CA2" w:rsidRPr="002F0839">
        <w:rPr>
          <w:rFonts w:cs="Times New Roman"/>
          <w:szCs w:val="24"/>
        </w:rPr>
        <w:t>Katılımcıların</w:t>
      </w:r>
      <w:r w:rsidR="004B218A" w:rsidRPr="002F0839">
        <w:rPr>
          <w:rFonts w:cs="Times New Roman"/>
          <w:szCs w:val="24"/>
        </w:rPr>
        <w:t xml:space="preserve"> antropometrik ölçümleri,</w:t>
      </w:r>
      <w:r w:rsidR="00AD0CA2" w:rsidRPr="002F0839">
        <w:rPr>
          <w:rFonts w:cs="Times New Roman"/>
          <w:szCs w:val="24"/>
        </w:rPr>
        <w:t xml:space="preserve"> kuvvet ve </w:t>
      </w:r>
      <w:proofErr w:type="spellStart"/>
      <w:r w:rsidR="00AD0CA2" w:rsidRPr="002F0839">
        <w:rPr>
          <w:rFonts w:cs="Times New Roman"/>
          <w:szCs w:val="24"/>
        </w:rPr>
        <w:t>anaeorobik</w:t>
      </w:r>
      <w:proofErr w:type="spellEnd"/>
      <w:r w:rsidR="00AD0CA2" w:rsidRPr="002F0839">
        <w:rPr>
          <w:rFonts w:cs="Times New Roman"/>
          <w:szCs w:val="24"/>
        </w:rPr>
        <w:t xml:space="preserve"> güç ölçümleri </w:t>
      </w:r>
      <w:proofErr w:type="spellStart"/>
      <w:r w:rsidR="00AD0CA2" w:rsidRPr="002F0839">
        <w:rPr>
          <w:rFonts w:cs="Times New Roman"/>
          <w:szCs w:val="24"/>
        </w:rPr>
        <w:t>Kettlebell</w:t>
      </w:r>
      <w:proofErr w:type="spellEnd"/>
      <w:r w:rsidR="00AD0CA2" w:rsidRPr="002F0839">
        <w:rPr>
          <w:rFonts w:cs="Times New Roman"/>
          <w:szCs w:val="24"/>
        </w:rPr>
        <w:t xml:space="preserve"> egzersizlerine başlamadan önce ön test olarak alınmıştır. Ardından sekiz hafta </w:t>
      </w:r>
      <w:proofErr w:type="spellStart"/>
      <w:r w:rsidR="00AD0CA2" w:rsidRPr="002F0839">
        <w:rPr>
          <w:rFonts w:cs="Times New Roman"/>
          <w:szCs w:val="24"/>
        </w:rPr>
        <w:t>Kettlebell</w:t>
      </w:r>
      <w:proofErr w:type="spellEnd"/>
      <w:r w:rsidR="00AD0CA2" w:rsidRPr="002F0839">
        <w:rPr>
          <w:rFonts w:cs="Times New Roman"/>
          <w:szCs w:val="24"/>
        </w:rPr>
        <w:t xml:space="preserve"> egzersizlerinden sonra son testler yapılmış ve aradaki fark istatistiksel açıdan incelenmiştir. Kontrol grubu katılımcılarına </w:t>
      </w:r>
      <w:proofErr w:type="spellStart"/>
      <w:r w:rsidR="00AD0CA2" w:rsidRPr="002F0839">
        <w:rPr>
          <w:rFonts w:cs="Times New Roman"/>
          <w:szCs w:val="24"/>
        </w:rPr>
        <w:t>Kettlebell</w:t>
      </w:r>
      <w:proofErr w:type="spellEnd"/>
      <w:r w:rsidR="00AD0CA2" w:rsidRPr="002F0839">
        <w:rPr>
          <w:rFonts w:cs="Times New Roman"/>
          <w:szCs w:val="24"/>
        </w:rPr>
        <w:t xml:space="preserve"> egzersizi yaptırılmamıştır.</w:t>
      </w:r>
    </w:p>
    <w:p w14:paraId="2CF3843A" w14:textId="02DA9E3D" w:rsidR="00211812" w:rsidRPr="002F0839" w:rsidRDefault="00AD0CA2" w:rsidP="009D1B4B">
      <w:pPr>
        <w:spacing w:after="120"/>
        <w:ind w:firstLine="0"/>
        <w:rPr>
          <w:rFonts w:cs="Times New Roman"/>
          <w:szCs w:val="24"/>
        </w:rPr>
      </w:pPr>
      <w:r w:rsidRPr="002F0839">
        <w:rPr>
          <w:rFonts w:cs="Times New Roman"/>
          <w:szCs w:val="24"/>
        </w:rPr>
        <w:t xml:space="preserve">Deney grubu ve kontrol grubu araştırma boyunca aynı basketbol antrenman programını uygulanmıştır. Kontrol grubunun haricinde deney grubu basketbol antrenmanlarına ilaveten 8 hafta süresince, haftada üç kez, bir saat boyunca </w:t>
      </w:r>
      <w:proofErr w:type="spellStart"/>
      <w:r w:rsidRPr="002F0839">
        <w:rPr>
          <w:rFonts w:cs="Times New Roman"/>
          <w:szCs w:val="24"/>
        </w:rPr>
        <w:t>Kettlebell</w:t>
      </w:r>
      <w:proofErr w:type="spellEnd"/>
      <w:r w:rsidRPr="002F0839">
        <w:rPr>
          <w:rFonts w:cs="Times New Roman"/>
          <w:szCs w:val="24"/>
        </w:rPr>
        <w:t xml:space="preserve"> egzersizi yapmıştır. Katılımcıların kuvvetlerini değerlendirmek için 1 maksimum tekrar </w:t>
      </w:r>
      <w:proofErr w:type="spellStart"/>
      <w:r w:rsidRPr="002F0839">
        <w:rPr>
          <w:rFonts w:cs="Times New Roman"/>
          <w:szCs w:val="24"/>
        </w:rPr>
        <w:t>squat</w:t>
      </w:r>
      <w:proofErr w:type="spellEnd"/>
      <w:r w:rsidRPr="002F0839">
        <w:rPr>
          <w:rFonts w:cs="Times New Roman"/>
          <w:szCs w:val="24"/>
        </w:rPr>
        <w:t xml:space="preserve"> ve 1 maksimum tekrar </w:t>
      </w:r>
      <w:proofErr w:type="spellStart"/>
      <w:r w:rsidRPr="002F0839">
        <w:rPr>
          <w:rFonts w:cs="Times New Roman"/>
          <w:szCs w:val="24"/>
        </w:rPr>
        <w:t>bench</w:t>
      </w:r>
      <w:proofErr w:type="spellEnd"/>
      <w:r w:rsidRPr="002F0839">
        <w:rPr>
          <w:rFonts w:cs="Times New Roman"/>
          <w:szCs w:val="24"/>
        </w:rPr>
        <w:t xml:space="preserve"> </w:t>
      </w:r>
      <w:proofErr w:type="spellStart"/>
      <w:r w:rsidRPr="002F0839">
        <w:rPr>
          <w:rFonts w:cs="Times New Roman"/>
          <w:szCs w:val="24"/>
        </w:rPr>
        <w:t>press</w:t>
      </w:r>
      <w:proofErr w:type="spellEnd"/>
      <w:r w:rsidRPr="002F0839">
        <w:rPr>
          <w:rFonts w:cs="Times New Roman"/>
          <w:szCs w:val="24"/>
        </w:rPr>
        <w:t xml:space="preserve"> testi uygulanmıştır. Anaerobik güçlerini belirlemek </w:t>
      </w:r>
      <w:r w:rsidR="0087217F" w:rsidRPr="002F0839">
        <w:rPr>
          <w:rFonts w:cs="Times New Roman"/>
          <w:szCs w:val="24"/>
        </w:rPr>
        <w:t>için dikey</w:t>
      </w:r>
      <w:r w:rsidRPr="002F0839">
        <w:rPr>
          <w:rFonts w:cs="Times New Roman"/>
          <w:szCs w:val="24"/>
        </w:rPr>
        <w:t xml:space="preserve"> sıçrama testi uygulanmıştır. </w:t>
      </w:r>
    </w:p>
    <w:p w14:paraId="4B2E6A47" w14:textId="4E5CA0D6" w:rsidR="00CF38A9" w:rsidRPr="002F0839" w:rsidRDefault="00211812" w:rsidP="009D1B4B">
      <w:pPr>
        <w:pStyle w:val="Stil1"/>
        <w:spacing w:before="0" w:after="120" w:line="360" w:lineRule="auto"/>
        <w:ind w:left="0" w:right="0" w:firstLine="0"/>
        <w:jc w:val="both"/>
      </w:pPr>
      <w:r w:rsidRPr="002F0839">
        <w:rPr>
          <w:b/>
        </w:rPr>
        <w:t xml:space="preserve">Bulgular: </w:t>
      </w:r>
      <w:r w:rsidR="004B218A" w:rsidRPr="002F0839">
        <w:t>Y</w:t>
      </w:r>
      <w:r w:rsidR="00CF38A9" w:rsidRPr="002F0839">
        <w:t xml:space="preserve">apılan ön test ölçümleri ile deney ve kontrol grubu arasında uygulanan bağımsız örneklem t testi sonuçlarına göre dikey sıçrama, </w:t>
      </w:r>
      <w:proofErr w:type="spellStart"/>
      <w:r w:rsidR="00CF38A9" w:rsidRPr="002F0839">
        <w:t>Bench</w:t>
      </w:r>
      <w:proofErr w:type="spellEnd"/>
      <w:r w:rsidR="001F2919" w:rsidRPr="002F0839">
        <w:t xml:space="preserve"> </w:t>
      </w:r>
      <w:proofErr w:type="spellStart"/>
      <w:r w:rsidR="001F2919" w:rsidRPr="002F0839">
        <w:t>press</w:t>
      </w:r>
      <w:proofErr w:type="spellEnd"/>
      <w:r w:rsidR="00CF38A9" w:rsidRPr="002F0839">
        <w:t xml:space="preserve"> </w:t>
      </w:r>
      <w:proofErr w:type="spellStart"/>
      <w:r w:rsidR="001F2919" w:rsidRPr="002F0839">
        <w:t>Repetition</w:t>
      </w:r>
      <w:proofErr w:type="spellEnd"/>
      <w:r w:rsidR="001F2919" w:rsidRPr="002F0839">
        <w:t xml:space="preserve"> Maximum (RM)</w:t>
      </w:r>
      <w:r w:rsidR="00CF38A9" w:rsidRPr="002F0839">
        <w:t xml:space="preserve"> ve </w:t>
      </w:r>
      <w:proofErr w:type="spellStart"/>
      <w:r w:rsidR="00CF38A9" w:rsidRPr="002F0839">
        <w:t>Squat</w:t>
      </w:r>
      <w:proofErr w:type="spellEnd"/>
      <w:r w:rsidR="00CF38A9" w:rsidRPr="002F0839">
        <w:t xml:space="preserve"> </w:t>
      </w:r>
      <w:r w:rsidR="001F2919" w:rsidRPr="002F0839">
        <w:t>RM</w:t>
      </w:r>
      <w:r w:rsidR="00CF38A9" w:rsidRPr="002F0839">
        <w:t xml:space="preserve"> testlerinde deney grubu lehine istatistiksel yönden anlamlı farklılığa rastlanıl</w:t>
      </w:r>
      <w:r w:rsidR="004B218A" w:rsidRPr="002F0839">
        <w:t>ma</w:t>
      </w:r>
      <w:r w:rsidR="00CF38A9" w:rsidRPr="002F0839">
        <w:t xml:space="preserve">mıştır (p&lt;0.05). Yapılan deney grubunun dikey sıçrama ön test ve son test ölçümleri arasında farklılığı değerlendirmek için uygulanan bağımlı örneklem t testi sonuçlarına göre son test puanlar lehine istatistiksel yönden anlamlı farklılığa ulaşılmıştır (p&lt;0.05). Yapılan deney grubunun </w:t>
      </w:r>
      <w:proofErr w:type="spellStart"/>
      <w:r w:rsidR="00CF38A9" w:rsidRPr="002F0839">
        <w:t>Bench</w:t>
      </w:r>
      <w:proofErr w:type="spellEnd"/>
      <w:r w:rsidR="001F2919" w:rsidRPr="002F0839">
        <w:t xml:space="preserve"> </w:t>
      </w:r>
      <w:proofErr w:type="spellStart"/>
      <w:r w:rsidR="001F2919" w:rsidRPr="002F0839">
        <w:t>press</w:t>
      </w:r>
      <w:proofErr w:type="spellEnd"/>
      <w:r w:rsidR="001F2919" w:rsidRPr="002F0839">
        <w:t xml:space="preserve"> RM</w:t>
      </w:r>
      <w:r w:rsidR="00CF38A9" w:rsidRPr="002F0839">
        <w:t xml:space="preserve"> ön test ve son test ölçümleri arasında farklılığı değerlendirmek için uygulanan bağımlı örneklem t testi sonuçlarına göre son test puanlar lehine istatistiksel yönden anlamlı farklılığa ulaşılmıştır (p&lt;0.05). Kontrol grubunun </w:t>
      </w:r>
      <w:proofErr w:type="spellStart"/>
      <w:r w:rsidR="00CF38A9" w:rsidRPr="002F0839">
        <w:lastRenderedPageBreak/>
        <w:t>Bench</w:t>
      </w:r>
      <w:proofErr w:type="spellEnd"/>
      <w:r w:rsidR="00CF38A9" w:rsidRPr="002F0839">
        <w:t xml:space="preserve"> </w:t>
      </w:r>
      <w:proofErr w:type="spellStart"/>
      <w:r w:rsidR="001F2919" w:rsidRPr="002F0839">
        <w:t>press</w:t>
      </w:r>
      <w:proofErr w:type="spellEnd"/>
      <w:r w:rsidR="001F2919" w:rsidRPr="002F0839">
        <w:t xml:space="preserve"> RM</w:t>
      </w:r>
      <w:r w:rsidR="00CF38A9" w:rsidRPr="002F0839">
        <w:t xml:space="preserve"> ön test ve son test arasında farklılığı değerlendirmek için uygulanan bağımlı örneklem t testi sonuçlarında ise son test lehine istatistiksel yönden anlamlı farklılığa ulaşılmıştır (p&lt;0.05). </w:t>
      </w:r>
      <w:r w:rsidR="005A6996" w:rsidRPr="002F0839">
        <w:t>Yapılan</w:t>
      </w:r>
      <w:r w:rsidR="00CF38A9" w:rsidRPr="002F0839">
        <w:t xml:space="preserve"> deney grubunun </w:t>
      </w:r>
      <w:r w:rsidR="00CF38A9" w:rsidRPr="002F0839">
        <w:rPr>
          <w:rFonts w:eastAsia="Calibri"/>
        </w:rPr>
        <w:t xml:space="preserve">Anaerobik Güç Watt </w:t>
      </w:r>
      <w:r w:rsidR="00CF38A9" w:rsidRPr="002F0839">
        <w:t>ön test ve son test ölçümleri arasında farklılığı değerlendirmek için uygulanan bağımlı örneklem t testi sonuçlarına göre son test puanlar lehine istatistiksel yönden anlamlı farklılığa ulaşılmıştır (p&lt;0.05).</w:t>
      </w:r>
    </w:p>
    <w:p w14:paraId="33004F82" w14:textId="42D424FC" w:rsidR="00211812" w:rsidRDefault="00211812" w:rsidP="009D1B4B">
      <w:pPr>
        <w:tabs>
          <w:tab w:val="left" w:pos="567"/>
        </w:tabs>
        <w:spacing w:after="120"/>
        <w:ind w:firstLine="0"/>
        <w:rPr>
          <w:rFonts w:cs="Times New Roman"/>
          <w:bCs/>
          <w:szCs w:val="24"/>
        </w:rPr>
      </w:pPr>
      <w:r w:rsidRPr="002F0839">
        <w:rPr>
          <w:rFonts w:cs="Times New Roman"/>
          <w:b/>
          <w:szCs w:val="24"/>
        </w:rPr>
        <w:t xml:space="preserve">Sonuç: </w:t>
      </w:r>
      <w:r w:rsidR="00CF38A9" w:rsidRPr="002F0839">
        <w:rPr>
          <w:rFonts w:cs="Times New Roman"/>
          <w:bCs/>
          <w:szCs w:val="24"/>
        </w:rPr>
        <w:t xml:space="preserve">Yapılan bu çalışmanın sonucunda </w:t>
      </w:r>
      <w:proofErr w:type="spellStart"/>
      <w:r w:rsidR="00CF38A9" w:rsidRPr="002F0839">
        <w:rPr>
          <w:rFonts w:cs="Times New Roman"/>
          <w:bCs/>
          <w:szCs w:val="24"/>
        </w:rPr>
        <w:t>Kettlebell</w:t>
      </w:r>
      <w:proofErr w:type="spellEnd"/>
      <w:r w:rsidR="00CF38A9" w:rsidRPr="002F0839">
        <w:rPr>
          <w:rFonts w:cs="Times New Roman"/>
          <w:bCs/>
          <w:szCs w:val="24"/>
        </w:rPr>
        <w:t xml:space="preserve"> egzersizlerinin basketbolcularda kuvve ve anaerobik güç gelişimi için anlamlı farklılıklar görülmüştür.</w:t>
      </w:r>
    </w:p>
    <w:p w14:paraId="1A76AB2F" w14:textId="319D9A4B" w:rsidR="009D1B4B" w:rsidRDefault="00211812" w:rsidP="009D1B4B">
      <w:pPr>
        <w:tabs>
          <w:tab w:val="left" w:pos="567"/>
        </w:tabs>
        <w:spacing w:after="120"/>
        <w:ind w:firstLine="0"/>
        <w:rPr>
          <w:rFonts w:cs="Times New Roman"/>
          <w:bCs/>
          <w:szCs w:val="24"/>
        </w:rPr>
      </w:pPr>
      <w:r w:rsidRPr="002F0839">
        <w:rPr>
          <w:rFonts w:cs="Times New Roman"/>
          <w:b/>
          <w:szCs w:val="24"/>
        </w:rPr>
        <w:t xml:space="preserve">Anahtar </w:t>
      </w:r>
      <w:r w:rsidR="009D1B4B" w:rsidRPr="002F0839">
        <w:rPr>
          <w:rFonts w:cs="Times New Roman"/>
          <w:b/>
          <w:szCs w:val="24"/>
        </w:rPr>
        <w:t xml:space="preserve">Kelimeler: </w:t>
      </w:r>
      <w:r w:rsidR="009D1B4B" w:rsidRPr="002F0839">
        <w:rPr>
          <w:rFonts w:cs="Times New Roman"/>
          <w:bCs/>
          <w:szCs w:val="24"/>
        </w:rPr>
        <w:t>Anaerobik Güç</w:t>
      </w:r>
      <w:r w:rsidR="009D1B4B">
        <w:rPr>
          <w:rFonts w:cs="Times New Roman"/>
          <w:bCs/>
          <w:szCs w:val="24"/>
        </w:rPr>
        <w:t xml:space="preserve">, </w:t>
      </w:r>
      <w:r w:rsidR="009D1B4B" w:rsidRPr="002F0839">
        <w:rPr>
          <w:rFonts w:cs="Times New Roman"/>
          <w:bCs/>
          <w:szCs w:val="24"/>
        </w:rPr>
        <w:t xml:space="preserve">Basketbol, </w:t>
      </w:r>
      <w:proofErr w:type="spellStart"/>
      <w:r w:rsidR="009D1B4B" w:rsidRPr="002F0839">
        <w:rPr>
          <w:rFonts w:cs="Times New Roman"/>
          <w:bCs/>
          <w:szCs w:val="24"/>
        </w:rPr>
        <w:t>Kettlebell</w:t>
      </w:r>
      <w:proofErr w:type="spellEnd"/>
      <w:r w:rsidR="009D1B4B" w:rsidRPr="002F0839">
        <w:rPr>
          <w:rFonts w:cs="Times New Roman"/>
          <w:bCs/>
          <w:szCs w:val="24"/>
        </w:rPr>
        <w:t xml:space="preserve">, </w:t>
      </w:r>
      <w:r w:rsidR="009D1B4B">
        <w:rPr>
          <w:rFonts w:cs="Times New Roman"/>
          <w:bCs/>
          <w:szCs w:val="24"/>
        </w:rPr>
        <w:t>Kuvvet.</w:t>
      </w:r>
    </w:p>
    <w:p w14:paraId="2DF705F8" w14:textId="439EC38C" w:rsidR="00455CDF" w:rsidRPr="002F0839" w:rsidRDefault="00455CDF" w:rsidP="009D1B4B">
      <w:pPr>
        <w:tabs>
          <w:tab w:val="left" w:pos="567"/>
        </w:tabs>
        <w:spacing w:after="120"/>
        <w:ind w:firstLine="0"/>
        <w:rPr>
          <w:rFonts w:cs="Times New Roman"/>
          <w:szCs w:val="24"/>
        </w:rPr>
      </w:pPr>
      <w:r w:rsidRPr="002F0839">
        <w:rPr>
          <w:rFonts w:cs="Times New Roman"/>
          <w:bCs/>
          <w:szCs w:val="24"/>
        </w:rPr>
        <w:br w:type="page"/>
      </w:r>
    </w:p>
    <w:p w14:paraId="78ACC977" w14:textId="77777777" w:rsidR="00DF22F0" w:rsidRPr="004F0B5A" w:rsidRDefault="00DF22F0" w:rsidP="009D1B4B">
      <w:pPr>
        <w:spacing w:after="120"/>
        <w:ind w:firstLine="0"/>
        <w:jc w:val="center"/>
        <w:rPr>
          <w:rFonts w:cs="Times New Roman"/>
          <w:b/>
          <w:sz w:val="28"/>
          <w:szCs w:val="24"/>
        </w:rPr>
      </w:pPr>
      <w:r w:rsidRPr="004F0B5A">
        <w:rPr>
          <w:rFonts w:cs="Times New Roman"/>
          <w:b/>
          <w:sz w:val="28"/>
          <w:szCs w:val="24"/>
        </w:rPr>
        <w:lastRenderedPageBreak/>
        <w:t>ABSTRACT</w:t>
      </w:r>
    </w:p>
    <w:p w14:paraId="17B9DA49" w14:textId="77777777" w:rsidR="00DF22F0" w:rsidRPr="002F0839" w:rsidRDefault="00DF22F0" w:rsidP="009D1B4B">
      <w:pPr>
        <w:spacing w:after="120"/>
        <w:ind w:firstLine="0"/>
        <w:jc w:val="center"/>
        <w:rPr>
          <w:rFonts w:cs="Times New Roman"/>
          <w:b/>
          <w:szCs w:val="24"/>
        </w:rPr>
      </w:pPr>
    </w:p>
    <w:p w14:paraId="4FF7E654" w14:textId="77777777" w:rsidR="00DF22F0" w:rsidRPr="002F0839" w:rsidRDefault="00DF22F0" w:rsidP="009D1B4B">
      <w:pPr>
        <w:spacing w:after="120"/>
        <w:ind w:firstLine="0"/>
        <w:jc w:val="center"/>
        <w:rPr>
          <w:rFonts w:cs="Times New Roman"/>
          <w:b/>
          <w:szCs w:val="24"/>
        </w:rPr>
      </w:pPr>
    </w:p>
    <w:p w14:paraId="0EA1C8C5" w14:textId="20FE4188" w:rsidR="00711ABB" w:rsidRPr="002F0839" w:rsidRDefault="00711ABB" w:rsidP="009D1B4B">
      <w:pPr>
        <w:spacing w:after="120"/>
        <w:ind w:firstLine="0"/>
        <w:jc w:val="center"/>
        <w:rPr>
          <w:rFonts w:cs="Times New Roman"/>
          <w:szCs w:val="24"/>
        </w:rPr>
      </w:pPr>
      <w:bookmarkStart w:id="20" w:name="_Toc488176620"/>
      <w:bookmarkEnd w:id="19"/>
      <w:r w:rsidRPr="002F0839">
        <w:rPr>
          <w:rFonts w:cs="Times New Roman"/>
          <w:b/>
          <w:bCs/>
          <w:szCs w:val="24"/>
        </w:rPr>
        <w:t>THE EFFECT OF KETTLEBELL TRAİNİNG ON STRENGTH AND ANAEROBİC POWER İN MALE BASKETBALL PLAYERS</w:t>
      </w:r>
    </w:p>
    <w:p w14:paraId="295CEDDC" w14:textId="77777777" w:rsidR="00211812" w:rsidRPr="002F0839" w:rsidRDefault="00211812" w:rsidP="009D1B4B">
      <w:pPr>
        <w:spacing w:after="120"/>
        <w:ind w:firstLine="0"/>
        <w:rPr>
          <w:rFonts w:cs="Times New Roman"/>
          <w:b/>
          <w:szCs w:val="24"/>
        </w:rPr>
      </w:pPr>
    </w:p>
    <w:p w14:paraId="6D1DE331" w14:textId="67B06B33" w:rsidR="00211812" w:rsidRPr="002F0839" w:rsidRDefault="00FB1EB2" w:rsidP="009D1B4B">
      <w:pPr>
        <w:spacing w:after="120"/>
        <w:ind w:firstLine="0"/>
        <w:rPr>
          <w:rFonts w:cs="Times New Roman"/>
          <w:b/>
          <w:szCs w:val="24"/>
        </w:rPr>
      </w:pPr>
      <w:r w:rsidRPr="002F0839">
        <w:rPr>
          <w:rFonts w:cs="Times New Roman"/>
          <w:b/>
          <w:szCs w:val="24"/>
        </w:rPr>
        <w:t>Plana E</w:t>
      </w:r>
      <w:r w:rsidR="00211812" w:rsidRPr="002F0839">
        <w:rPr>
          <w:rFonts w:cs="Times New Roman"/>
          <w:b/>
          <w:szCs w:val="24"/>
        </w:rPr>
        <w:t xml:space="preserve">. Aydın Adnan Menderes </w:t>
      </w:r>
      <w:proofErr w:type="spellStart"/>
      <w:r w:rsidR="00211812" w:rsidRPr="002F0839">
        <w:rPr>
          <w:rFonts w:cs="Times New Roman"/>
          <w:b/>
          <w:szCs w:val="24"/>
        </w:rPr>
        <w:t>University</w:t>
      </w:r>
      <w:proofErr w:type="spellEnd"/>
      <w:r w:rsidR="00211812" w:rsidRPr="002F0839">
        <w:rPr>
          <w:rFonts w:cs="Times New Roman"/>
          <w:b/>
          <w:szCs w:val="24"/>
        </w:rPr>
        <w:t xml:space="preserve">, </w:t>
      </w:r>
      <w:proofErr w:type="spellStart"/>
      <w:r w:rsidR="00211812" w:rsidRPr="002F0839">
        <w:rPr>
          <w:rFonts w:cs="Times New Roman"/>
          <w:b/>
          <w:szCs w:val="24"/>
        </w:rPr>
        <w:t>Health</w:t>
      </w:r>
      <w:proofErr w:type="spellEnd"/>
      <w:r w:rsidR="00211812" w:rsidRPr="002F0839">
        <w:rPr>
          <w:rFonts w:cs="Times New Roman"/>
          <w:b/>
          <w:szCs w:val="24"/>
        </w:rPr>
        <w:t xml:space="preserve"> </w:t>
      </w:r>
      <w:proofErr w:type="spellStart"/>
      <w:r w:rsidR="00211812" w:rsidRPr="002F0839">
        <w:rPr>
          <w:rFonts w:cs="Times New Roman"/>
          <w:b/>
          <w:szCs w:val="24"/>
        </w:rPr>
        <w:t>Sciences</w:t>
      </w:r>
      <w:proofErr w:type="spellEnd"/>
      <w:r w:rsidR="00211812" w:rsidRPr="002F0839">
        <w:rPr>
          <w:rFonts w:cs="Times New Roman"/>
          <w:b/>
          <w:szCs w:val="24"/>
        </w:rPr>
        <w:t xml:space="preserve"> </w:t>
      </w:r>
      <w:proofErr w:type="spellStart"/>
      <w:r w:rsidR="00211812" w:rsidRPr="002F0839">
        <w:rPr>
          <w:rFonts w:cs="Times New Roman"/>
          <w:b/>
          <w:szCs w:val="24"/>
        </w:rPr>
        <w:t>Institute</w:t>
      </w:r>
      <w:proofErr w:type="spellEnd"/>
      <w:r w:rsidR="00211812" w:rsidRPr="002F0839">
        <w:rPr>
          <w:rFonts w:cs="Times New Roman"/>
          <w:b/>
          <w:szCs w:val="24"/>
        </w:rPr>
        <w:t xml:space="preserve">, </w:t>
      </w:r>
      <w:proofErr w:type="spellStart"/>
      <w:r w:rsidRPr="002F0839">
        <w:rPr>
          <w:rFonts w:cs="Times New Roman"/>
          <w:b/>
          <w:szCs w:val="24"/>
        </w:rPr>
        <w:t>Physical</w:t>
      </w:r>
      <w:proofErr w:type="spellEnd"/>
      <w:r w:rsidRPr="002F0839">
        <w:rPr>
          <w:rFonts w:cs="Times New Roman"/>
          <w:b/>
          <w:szCs w:val="24"/>
        </w:rPr>
        <w:t xml:space="preserve"> </w:t>
      </w:r>
      <w:proofErr w:type="spellStart"/>
      <w:r w:rsidRPr="002F0839">
        <w:rPr>
          <w:rFonts w:cs="Times New Roman"/>
          <w:b/>
          <w:szCs w:val="24"/>
        </w:rPr>
        <w:t>Education</w:t>
      </w:r>
      <w:proofErr w:type="spellEnd"/>
      <w:r w:rsidRPr="002F0839">
        <w:rPr>
          <w:rFonts w:cs="Times New Roman"/>
          <w:b/>
          <w:szCs w:val="24"/>
        </w:rPr>
        <w:t xml:space="preserve"> </w:t>
      </w:r>
      <w:proofErr w:type="spellStart"/>
      <w:r w:rsidRPr="002F0839">
        <w:rPr>
          <w:rFonts w:cs="Times New Roman"/>
          <w:b/>
          <w:szCs w:val="24"/>
        </w:rPr>
        <w:t>and</w:t>
      </w:r>
      <w:proofErr w:type="spellEnd"/>
      <w:r w:rsidRPr="002F0839">
        <w:rPr>
          <w:rFonts w:cs="Times New Roman"/>
          <w:b/>
          <w:szCs w:val="24"/>
        </w:rPr>
        <w:t xml:space="preserve"> </w:t>
      </w:r>
      <w:proofErr w:type="spellStart"/>
      <w:r w:rsidRPr="002F0839">
        <w:rPr>
          <w:rFonts w:cs="Times New Roman"/>
          <w:b/>
          <w:szCs w:val="24"/>
        </w:rPr>
        <w:t>Sport</w:t>
      </w:r>
      <w:proofErr w:type="spellEnd"/>
      <w:r w:rsidRPr="002F0839">
        <w:rPr>
          <w:rFonts w:cs="Times New Roman"/>
          <w:b/>
          <w:szCs w:val="24"/>
        </w:rPr>
        <w:t xml:space="preserve"> </w:t>
      </w:r>
      <w:proofErr w:type="spellStart"/>
      <w:r w:rsidRPr="002F0839">
        <w:rPr>
          <w:rFonts w:cs="Times New Roman"/>
          <w:b/>
          <w:szCs w:val="24"/>
        </w:rPr>
        <w:t>Science</w:t>
      </w:r>
      <w:proofErr w:type="spellEnd"/>
      <w:r w:rsidR="00211812" w:rsidRPr="002F0839">
        <w:rPr>
          <w:rFonts w:cs="Times New Roman"/>
          <w:b/>
          <w:szCs w:val="24"/>
        </w:rPr>
        <w:t xml:space="preserve">, Master </w:t>
      </w:r>
      <w:proofErr w:type="spellStart"/>
      <w:r w:rsidR="00211812" w:rsidRPr="002F0839">
        <w:rPr>
          <w:rFonts w:cs="Times New Roman"/>
          <w:b/>
          <w:szCs w:val="24"/>
        </w:rPr>
        <w:t>Thesis</w:t>
      </w:r>
      <w:proofErr w:type="spellEnd"/>
      <w:r w:rsidR="00211812" w:rsidRPr="002F0839">
        <w:rPr>
          <w:rFonts w:cs="Times New Roman"/>
          <w:b/>
          <w:szCs w:val="24"/>
        </w:rPr>
        <w:t>, Aydın, 202</w:t>
      </w:r>
      <w:r w:rsidRPr="002F0839">
        <w:rPr>
          <w:rFonts w:cs="Times New Roman"/>
          <w:b/>
          <w:szCs w:val="24"/>
        </w:rPr>
        <w:t>3</w:t>
      </w:r>
      <w:r w:rsidR="00211812" w:rsidRPr="002F0839">
        <w:rPr>
          <w:rFonts w:cs="Times New Roman"/>
          <w:b/>
          <w:szCs w:val="24"/>
        </w:rPr>
        <w:t xml:space="preserve">. </w:t>
      </w:r>
    </w:p>
    <w:p w14:paraId="01024BFB" w14:textId="77777777" w:rsidR="001470B9" w:rsidRPr="002F0839" w:rsidRDefault="00211812" w:rsidP="009D1B4B">
      <w:pPr>
        <w:spacing w:after="120"/>
        <w:ind w:firstLine="0"/>
        <w:rPr>
          <w:rFonts w:cs="Times New Roman"/>
          <w:szCs w:val="24"/>
          <w:lang w:eastAsia="tr-TR"/>
        </w:rPr>
      </w:pPr>
      <w:proofErr w:type="spellStart"/>
      <w:r w:rsidRPr="002F0839">
        <w:rPr>
          <w:rFonts w:cs="Times New Roman"/>
          <w:b/>
          <w:bCs/>
          <w:szCs w:val="24"/>
        </w:rPr>
        <w:t>Objective</w:t>
      </w:r>
      <w:proofErr w:type="spellEnd"/>
      <w:r w:rsidRPr="002F0839">
        <w:rPr>
          <w:rFonts w:cs="Times New Roman"/>
          <w:b/>
          <w:bCs/>
          <w:szCs w:val="24"/>
        </w:rPr>
        <w:t xml:space="preserve">: </w:t>
      </w:r>
      <w:r w:rsidR="001470B9" w:rsidRPr="002F0839">
        <w:rPr>
          <w:rFonts w:cs="Times New Roman"/>
          <w:szCs w:val="24"/>
          <w:lang w:val="en" w:eastAsia="tr-TR"/>
        </w:rPr>
        <w:t>The aim of this study is to examine the effect of 8-week kettlebell training to be applied to basketball players on strength and anaerobic power.</w:t>
      </w:r>
    </w:p>
    <w:p w14:paraId="4E2B302A" w14:textId="04EC1C76" w:rsidR="001F2919" w:rsidRPr="002F0839" w:rsidRDefault="00211812" w:rsidP="009D1B4B">
      <w:pPr>
        <w:spacing w:after="120"/>
        <w:ind w:firstLine="0"/>
        <w:rPr>
          <w:rFonts w:cs="Times New Roman"/>
          <w:szCs w:val="24"/>
          <w:lang w:val="en" w:eastAsia="tr-TR"/>
        </w:rPr>
      </w:pPr>
      <w:proofErr w:type="spellStart"/>
      <w:r w:rsidRPr="002F0839">
        <w:rPr>
          <w:rFonts w:cs="Times New Roman"/>
          <w:b/>
          <w:bCs/>
          <w:szCs w:val="24"/>
        </w:rPr>
        <w:t>Material</w:t>
      </w:r>
      <w:proofErr w:type="spellEnd"/>
      <w:r w:rsidRPr="002F0839">
        <w:rPr>
          <w:rFonts w:cs="Times New Roman"/>
          <w:b/>
          <w:bCs/>
          <w:szCs w:val="24"/>
        </w:rPr>
        <w:t xml:space="preserve"> </w:t>
      </w:r>
      <w:proofErr w:type="spellStart"/>
      <w:r w:rsidRPr="002F0839">
        <w:rPr>
          <w:rFonts w:cs="Times New Roman"/>
          <w:b/>
          <w:bCs/>
          <w:szCs w:val="24"/>
        </w:rPr>
        <w:t>and</w:t>
      </w:r>
      <w:proofErr w:type="spellEnd"/>
      <w:r w:rsidRPr="002F0839">
        <w:rPr>
          <w:rFonts w:cs="Times New Roman"/>
          <w:b/>
          <w:bCs/>
          <w:szCs w:val="24"/>
        </w:rPr>
        <w:t xml:space="preserve"> </w:t>
      </w:r>
      <w:proofErr w:type="spellStart"/>
      <w:r w:rsidRPr="002F0839">
        <w:rPr>
          <w:rFonts w:cs="Times New Roman"/>
          <w:b/>
          <w:bCs/>
          <w:szCs w:val="24"/>
        </w:rPr>
        <w:t>Methods</w:t>
      </w:r>
      <w:proofErr w:type="spellEnd"/>
      <w:r w:rsidRPr="002F0839">
        <w:rPr>
          <w:rFonts w:cs="Times New Roman"/>
          <w:b/>
          <w:bCs/>
          <w:szCs w:val="24"/>
        </w:rPr>
        <w:t>:</w:t>
      </w:r>
      <w:r w:rsidRPr="002F0839">
        <w:rPr>
          <w:rFonts w:cs="Times New Roman"/>
          <w:szCs w:val="24"/>
        </w:rPr>
        <w:t xml:space="preserve"> </w:t>
      </w:r>
      <w:r w:rsidR="001F2919" w:rsidRPr="002F0839">
        <w:rPr>
          <w:rFonts w:cs="Times New Roman"/>
          <w:szCs w:val="24"/>
          <w:lang w:val="en" w:eastAsia="tr-TR"/>
        </w:rPr>
        <w:t xml:space="preserve">Basketball players competing in </w:t>
      </w:r>
      <w:proofErr w:type="spellStart"/>
      <w:r w:rsidR="001F2919" w:rsidRPr="002F0839">
        <w:rPr>
          <w:rFonts w:cs="Times New Roman"/>
          <w:szCs w:val="24"/>
          <w:lang w:val="en" w:eastAsia="tr-TR"/>
        </w:rPr>
        <w:t>Nazilli</w:t>
      </w:r>
      <w:proofErr w:type="spellEnd"/>
      <w:r w:rsidR="001F2919" w:rsidRPr="002F0839">
        <w:rPr>
          <w:rFonts w:cs="Times New Roman"/>
          <w:szCs w:val="24"/>
          <w:lang w:val="en" w:eastAsia="tr-TR"/>
        </w:rPr>
        <w:t xml:space="preserve"> </w:t>
      </w:r>
      <w:proofErr w:type="spellStart"/>
      <w:r w:rsidR="001F2919" w:rsidRPr="002F0839">
        <w:rPr>
          <w:rFonts w:cs="Times New Roman"/>
          <w:szCs w:val="24"/>
          <w:lang w:val="en" w:eastAsia="tr-TR"/>
        </w:rPr>
        <w:t>Büyükşehir</w:t>
      </w:r>
      <w:proofErr w:type="spellEnd"/>
      <w:r w:rsidR="001F2919" w:rsidRPr="002F0839">
        <w:rPr>
          <w:rFonts w:cs="Times New Roman"/>
          <w:szCs w:val="24"/>
          <w:lang w:val="en" w:eastAsia="tr-TR"/>
        </w:rPr>
        <w:t xml:space="preserve"> Belediye Sports Club and Aydın </w:t>
      </w:r>
      <w:proofErr w:type="spellStart"/>
      <w:r w:rsidR="001F2919" w:rsidRPr="002F0839">
        <w:rPr>
          <w:rFonts w:cs="Times New Roman"/>
          <w:szCs w:val="24"/>
          <w:lang w:val="en" w:eastAsia="tr-TR"/>
        </w:rPr>
        <w:t>Akademi</w:t>
      </w:r>
      <w:proofErr w:type="spellEnd"/>
      <w:r w:rsidR="001F2919" w:rsidRPr="002F0839">
        <w:rPr>
          <w:rFonts w:cs="Times New Roman"/>
          <w:szCs w:val="24"/>
          <w:lang w:val="en" w:eastAsia="tr-TR"/>
        </w:rPr>
        <w:t xml:space="preserve"> Sports Club in Aydın province participated in the study. They were divided into experimental group (n=12) and control group (n=12). Anthropometric measurements, strength and anaerobic power measurements of the participants were taken as a pre-test before starting the kettlebell exercises. Then, after eight weeks of kettlebell exercises, post-tests were made and the difference was statistically examined. Kettlebell exercise was not performed on the control group participants.</w:t>
      </w:r>
    </w:p>
    <w:p w14:paraId="69E39DF0" w14:textId="77777777" w:rsidR="001F2919" w:rsidRPr="002F0839" w:rsidRDefault="001F2919" w:rsidP="009D1B4B">
      <w:pPr>
        <w:spacing w:after="120"/>
        <w:ind w:firstLine="0"/>
        <w:rPr>
          <w:rFonts w:cs="Times New Roman"/>
          <w:szCs w:val="24"/>
          <w:lang w:eastAsia="tr-TR"/>
        </w:rPr>
      </w:pPr>
      <w:r w:rsidRPr="002F0839">
        <w:rPr>
          <w:rFonts w:cs="Times New Roman"/>
          <w:szCs w:val="24"/>
          <w:lang w:val="en" w:eastAsia="tr-TR"/>
        </w:rPr>
        <w:t>The experimental group and the control group applied the same basketball training program throughout the research. Except for the control group, the experimental group did Kettlebell exercises for one hour, three times a week, for 8 weeks in addition to basketball training. In order to evaluate the strength of the participants, 1 maximum-rep squat and 1 maximum-rep bench press test were applied. Vertical jump test was applied to determine their anaerobic power.</w:t>
      </w:r>
    </w:p>
    <w:p w14:paraId="1B66C383" w14:textId="77777777" w:rsidR="001F2919" w:rsidRPr="002F0839" w:rsidRDefault="00211812" w:rsidP="009D1B4B">
      <w:pPr>
        <w:spacing w:after="120"/>
        <w:ind w:firstLine="0"/>
        <w:rPr>
          <w:rFonts w:cs="Times New Roman"/>
          <w:szCs w:val="24"/>
          <w:lang w:eastAsia="tr-TR"/>
        </w:rPr>
      </w:pPr>
      <w:proofErr w:type="spellStart"/>
      <w:r w:rsidRPr="002F0839">
        <w:rPr>
          <w:rFonts w:cs="Times New Roman"/>
          <w:b/>
          <w:bCs/>
          <w:szCs w:val="24"/>
        </w:rPr>
        <w:t>Results</w:t>
      </w:r>
      <w:proofErr w:type="spellEnd"/>
      <w:r w:rsidRPr="002F0839">
        <w:rPr>
          <w:rFonts w:cs="Times New Roman"/>
          <w:b/>
          <w:bCs/>
          <w:szCs w:val="24"/>
        </w:rPr>
        <w:t>:</w:t>
      </w:r>
      <w:r w:rsidRPr="002F0839">
        <w:rPr>
          <w:rFonts w:cs="Times New Roman"/>
          <w:szCs w:val="24"/>
        </w:rPr>
        <w:t xml:space="preserve"> </w:t>
      </w:r>
      <w:r w:rsidR="001F2919" w:rsidRPr="002F0839">
        <w:rPr>
          <w:rFonts w:cs="Times New Roman"/>
          <w:szCs w:val="24"/>
          <w:lang w:val="en" w:eastAsia="tr-TR"/>
        </w:rPr>
        <w:t xml:space="preserve">According to the pre-test measurements and the results of the independent sample t-test applied between the experimental and control groups, no statistically significant difference was found in favor of the experimental group in the vertical jump, Bench press Repetition Maximum (RM) and Squat RM tests (p&lt;0.05). According to the results of the dependent sample t test applied to evaluate the difference between the vertical jump pretest and posttest measurements of the experimental group, a statistically significant difference was reached in favor of the posttest scores (p&lt;0.05). According to the results of the dependent sample t test applied to evaluate the difference between the Bench press RM pretest and </w:t>
      </w:r>
      <w:r w:rsidR="001F2919" w:rsidRPr="002F0839">
        <w:rPr>
          <w:rFonts w:cs="Times New Roman"/>
          <w:szCs w:val="24"/>
          <w:lang w:val="en" w:eastAsia="tr-TR"/>
        </w:rPr>
        <w:lastRenderedPageBreak/>
        <w:t>posttest measurements of the experimental group, a statistically significant difference was found in favor of the posttest scores (p&lt;0.05). A statistically significant difference was found in favor of the post-test in the dependent sample t-test results applied to evaluate the difference between the Bench press RM pre-test and post-test of the control group (p&lt;0.05). According to the results of the dependent sample t test applied to evaluate the difference between the Anaerobic Power Watt pretest and posttest measurements of the experimental group, a statistically significant difference was found in favor of the posttest scores (p&lt;0.05).</w:t>
      </w:r>
    </w:p>
    <w:p w14:paraId="00834E16" w14:textId="77777777" w:rsidR="001470B9" w:rsidRPr="002F0839" w:rsidRDefault="00211812" w:rsidP="009D1B4B">
      <w:pPr>
        <w:spacing w:after="120"/>
        <w:ind w:firstLine="0"/>
        <w:rPr>
          <w:rFonts w:cs="Times New Roman"/>
          <w:szCs w:val="24"/>
          <w:lang w:eastAsia="tr-TR"/>
        </w:rPr>
      </w:pPr>
      <w:proofErr w:type="spellStart"/>
      <w:r w:rsidRPr="002F0839">
        <w:rPr>
          <w:rFonts w:cs="Times New Roman"/>
          <w:b/>
          <w:szCs w:val="24"/>
        </w:rPr>
        <w:t>Conclusion</w:t>
      </w:r>
      <w:proofErr w:type="spellEnd"/>
      <w:r w:rsidRPr="002F0839">
        <w:rPr>
          <w:rFonts w:cs="Times New Roman"/>
          <w:b/>
          <w:szCs w:val="24"/>
        </w:rPr>
        <w:t xml:space="preserve">: </w:t>
      </w:r>
      <w:r w:rsidR="001470B9" w:rsidRPr="002F0839">
        <w:rPr>
          <w:rFonts w:cs="Times New Roman"/>
          <w:szCs w:val="24"/>
          <w:lang w:val="en" w:eastAsia="tr-TR"/>
        </w:rPr>
        <w:t>As a result of this study, there were significant differences between kettlebell exercises for strength and anaerobic power development in basketball players.</w:t>
      </w:r>
    </w:p>
    <w:p w14:paraId="3A2496BB" w14:textId="35352198" w:rsidR="009D1B4B" w:rsidRDefault="00211812" w:rsidP="009D1B4B">
      <w:pPr>
        <w:spacing w:after="120"/>
        <w:ind w:firstLine="0"/>
        <w:rPr>
          <w:rFonts w:cs="Times New Roman"/>
          <w:szCs w:val="24"/>
          <w:lang w:val="en" w:eastAsia="tr-TR"/>
        </w:rPr>
      </w:pPr>
      <w:proofErr w:type="spellStart"/>
      <w:r w:rsidRPr="002F0839">
        <w:rPr>
          <w:rFonts w:cs="Times New Roman"/>
          <w:b/>
          <w:szCs w:val="24"/>
        </w:rPr>
        <w:t>Keywords</w:t>
      </w:r>
      <w:proofErr w:type="spellEnd"/>
      <w:r w:rsidRPr="002F0839">
        <w:rPr>
          <w:rFonts w:cs="Times New Roman"/>
          <w:b/>
          <w:szCs w:val="24"/>
        </w:rPr>
        <w:t xml:space="preserve">: </w:t>
      </w:r>
      <w:r w:rsidR="009D1B4B" w:rsidRPr="002F0839">
        <w:rPr>
          <w:rFonts w:cs="Times New Roman"/>
          <w:szCs w:val="24"/>
          <w:lang w:val="en" w:eastAsia="tr-TR"/>
        </w:rPr>
        <w:t>Anaerobic Power</w:t>
      </w:r>
      <w:r w:rsidR="009D1B4B">
        <w:rPr>
          <w:rFonts w:cs="Times New Roman"/>
          <w:szCs w:val="24"/>
          <w:lang w:val="en" w:eastAsia="tr-TR"/>
        </w:rPr>
        <w:t xml:space="preserve">, </w:t>
      </w:r>
      <w:r w:rsidR="009D1B4B" w:rsidRPr="002F0839">
        <w:rPr>
          <w:rFonts w:cs="Times New Roman"/>
          <w:szCs w:val="24"/>
          <w:lang w:val="en" w:eastAsia="tr-TR"/>
        </w:rPr>
        <w:t xml:space="preserve">Basketball, Kettlebell, Strength, </w:t>
      </w:r>
    </w:p>
    <w:p w14:paraId="508DA613" w14:textId="77777777" w:rsidR="00C11158" w:rsidRPr="002F0839" w:rsidRDefault="00C11158" w:rsidP="009D1B4B">
      <w:pPr>
        <w:spacing w:after="120"/>
        <w:ind w:firstLine="0"/>
        <w:rPr>
          <w:rFonts w:cs="Times New Roman"/>
          <w:szCs w:val="24"/>
        </w:rPr>
      </w:pPr>
    </w:p>
    <w:p w14:paraId="652907A2" w14:textId="77777777" w:rsidR="00DF22F0" w:rsidRPr="002F0839" w:rsidRDefault="00DF22F0" w:rsidP="004F0B5A">
      <w:pPr>
        <w:spacing w:after="120"/>
        <w:rPr>
          <w:rFonts w:cs="Times New Roman"/>
          <w:szCs w:val="24"/>
        </w:rPr>
      </w:pPr>
    </w:p>
    <w:p w14:paraId="7216BECB" w14:textId="77777777" w:rsidR="003136D5" w:rsidRPr="002F0839" w:rsidRDefault="003136D5" w:rsidP="004F0B5A">
      <w:pPr>
        <w:spacing w:after="120"/>
        <w:jc w:val="center"/>
        <w:rPr>
          <w:rFonts w:cs="Times New Roman"/>
          <w:b/>
          <w:szCs w:val="24"/>
        </w:rPr>
        <w:sectPr w:rsidR="003136D5" w:rsidRPr="002F0839" w:rsidSect="00850CA8">
          <w:footerReference w:type="default" r:id="rId10"/>
          <w:pgSz w:w="11906" w:h="16838"/>
          <w:pgMar w:top="1418" w:right="1134" w:bottom="1418" w:left="1701" w:header="1134" w:footer="1134" w:gutter="0"/>
          <w:pgNumType w:fmt="lowerRoman" w:start="1"/>
          <w:cols w:space="708"/>
          <w:docGrid w:linePitch="360"/>
        </w:sectPr>
      </w:pPr>
    </w:p>
    <w:p w14:paraId="1D4D2BAD" w14:textId="5AB0E33A" w:rsidR="00394080" w:rsidRPr="0059007D" w:rsidRDefault="00177D60" w:rsidP="004F0B5A">
      <w:pPr>
        <w:pStyle w:val="ListeParagraf"/>
        <w:numPr>
          <w:ilvl w:val="0"/>
          <w:numId w:val="21"/>
        </w:numPr>
        <w:spacing w:after="120"/>
        <w:ind w:left="0" w:firstLine="0"/>
        <w:jc w:val="center"/>
        <w:rPr>
          <w:rFonts w:cs="Times New Roman"/>
          <w:b/>
          <w:bCs/>
          <w:sz w:val="28"/>
          <w:szCs w:val="24"/>
        </w:rPr>
      </w:pPr>
      <w:bookmarkStart w:id="21" w:name="_Toc418762787"/>
      <w:bookmarkStart w:id="22" w:name="_Toc418762999"/>
      <w:bookmarkStart w:id="23" w:name="_Toc418763066"/>
      <w:bookmarkEnd w:id="1"/>
      <w:bookmarkEnd w:id="2"/>
      <w:bookmarkEnd w:id="20"/>
      <w:r w:rsidRPr="0059007D">
        <w:rPr>
          <w:rFonts w:cs="Times New Roman"/>
          <w:b/>
          <w:bCs/>
          <w:sz w:val="28"/>
          <w:szCs w:val="24"/>
        </w:rPr>
        <w:lastRenderedPageBreak/>
        <w:t>GİRİŞ</w:t>
      </w:r>
    </w:p>
    <w:p w14:paraId="2B3F2835" w14:textId="77777777" w:rsidR="00C902F1" w:rsidRPr="002F0839" w:rsidRDefault="001F423D" w:rsidP="004F0B5A">
      <w:pPr>
        <w:spacing w:after="120"/>
        <w:rPr>
          <w:rFonts w:cs="Times New Roman"/>
          <w:szCs w:val="24"/>
        </w:rPr>
      </w:pPr>
      <w:bookmarkStart w:id="24" w:name="_Hlk137627722"/>
      <w:bookmarkEnd w:id="21"/>
      <w:bookmarkEnd w:id="22"/>
      <w:bookmarkEnd w:id="23"/>
      <w:r w:rsidRPr="002F0839">
        <w:rPr>
          <w:rFonts w:cs="Times New Roman"/>
          <w:szCs w:val="24"/>
        </w:rPr>
        <w:t xml:space="preserve">Basketbol, Dünya’nın her yerinde olduğu gibi ülkemizde de gitgide yaygınlaşmaya başlayan ve büyük kitlelere ulaşan teknik açıdan baktığımız zaman beş ana ve yedi yedek sporcudan oluşturulan iki rakip takımın müsabık olduğu bir takım oyunu olarak tanımlanır </w:t>
      </w:r>
      <w:bookmarkStart w:id="25" w:name="_Hlk121300517"/>
      <w:r w:rsidRPr="002F0839">
        <w:rPr>
          <w:rFonts w:cs="Times New Roman"/>
          <w:szCs w:val="24"/>
        </w:rPr>
        <w:t>(Bakırcı ve Kılınç, 2014)</w:t>
      </w:r>
      <w:bookmarkEnd w:id="25"/>
      <w:r w:rsidRPr="002F0839">
        <w:rPr>
          <w:rFonts w:cs="Times New Roman"/>
          <w:szCs w:val="24"/>
        </w:rPr>
        <w:t>. Mücadelenin süresi, doğru ve çabuk oynama gereklilikleri dikkate alındığı zaman, sürat ve kuvvet gibi ana motorik özelliklerin ön plana çıktığı gözlemlenmektedir. Yüksek düzeyde teknik kabiliyet ve taktiksel beceri gerektirmekte olan bir takım sporudur (</w:t>
      </w:r>
      <w:r w:rsidRPr="002F0839">
        <w:rPr>
          <w:rFonts w:cs="Times New Roman"/>
          <w:szCs w:val="24"/>
          <w:shd w:val="clear" w:color="auto" w:fill="FFFFFF"/>
        </w:rPr>
        <w:t>Polat S. Ve Çetin E, 2018</w:t>
      </w:r>
      <w:r w:rsidRPr="002F0839">
        <w:rPr>
          <w:rFonts w:cs="Times New Roman"/>
          <w:szCs w:val="24"/>
        </w:rPr>
        <w:t xml:space="preserve">). </w:t>
      </w:r>
    </w:p>
    <w:p w14:paraId="79513349" w14:textId="4CEFEC0A" w:rsidR="001F423D" w:rsidRPr="002F0839" w:rsidRDefault="001F423D" w:rsidP="004F0B5A">
      <w:pPr>
        <w:spacing w:after="120"/>
        <w:rPr>
          <w:rFonts w:cs="Times New Roman"/>
          <w:szCs w:val="24"/>
        </w:rPr>
      </w:pPr>
      <w:r w:rsidRPr="002F0839">
        <w:rPr>
          <w:rFonts w:cs="Times New Roman"/>
          <w:szCs w:val="24"/>
        </w:rPr>
        <w:t xml:space="preserve">Bu sebeple iyi bir taktik ve tekniğe sahip sporcular yalnızca anaerobik kapasite ve ana motorik özelliklerini sistematik bir şekilde geliştirebildiği zaman başarıya ulaşabilir </w:t>
      </w:r>
      <w:bookmarkStart w:id="26" w:name="_Hlk121300543"/>
      <w:r w:rsidRPr="002F0839">
        <w:rPr>
          <w:rFonts w:cs="Times New Roman"/>
          <w:szCs w:val="24"/>
        </w:rPr>
        <w:t>(</w:t>
      </w:r>
      <w:proofErr w:type="spellStart"/>
      <w:r w:rsidRPr="002F0839">
        <w:rPr>
          <w:rFonts w:cs="Times New Roman"/>
          <w:szCs w:val="24"/>
        </w:rPr>
        <w:t>Menevşe</w:t>
      </w:r>
      <w:proofErr w:type="spellEnd"/>
      <w:r w:rsidRPr="002F0839">
        <w:rPr>
          <w:rFonts w:cs="Times New Roman"/>
          <w:szCs w:val="24"/>
        </w:rPr>
        <w:t>, 2013).</w:t>
      </w:r>
      <w:bookmarkEnd w:id="26"/>
    </w:p>
    <w:p w14:paraId="3B296225" w14:textId="475C8DF5" w:rsidR="001F423D" w:rsidRPr="002F0839" w:rsidRDefault="001F423D" w:rsidP="004F0B5A">
      <w:pPr>
        <w:widowControl w:val="0"/>
        <w:autoSpaceDE w:val="0"/>
        <w:autoSpaceDN w:val="0"/>
        <w:adjustRightInd w:val="0"/>
        <w:spacing w:after="120"/>
        <w:rPr>
          <w:rFonts w:cs="Times New Roman"/>
          <w:noProof/>
          <w:szCs w:val="24"/>
        </w:rPr>
      </w:pPr>
      <w:r w:rsidRPr="002F0839">
        <w:rPr>
          <w:rFonts w:cs="Times New Roman"/>
          <w:szCs w:val="24"/>
        </w:rPr>
        <w:t>Gelişmekte ve değişmekte olan sporda ve basketbol biliminde yeni ve farklı antrenman metotları aranmaktadır. Son zamanlarda “tekrar keşfedilen” tanımıyla fiziksel faaliyet türevlerinden birisi olan, temel olarak kas gücünün ve türlerinin dinamik gelişimi nedenleriyle “</w:t>
      </w:r>
      <w:proofErr w:type="spellStart"/>
      <w:r w:rsidRPr="002F0839">
        <w:rPr>
          <w:rFonts w:cs="Times New Roman"/>
          <w:szCs w:val="24"/>
        </w:rPr>
        <w:t>CrossFit</w:t>
      </w:r>
      <w:proofErr w:type="spellEnd"/>
      <w:r w:rsidRPr="002F0839">
        <w:rPr>
          <w:rFonts w:cs="Times New Roman"/>
          <w:szCs w:val="24"/>
        </w:rPr>
        <w:t xml:space="preserve">” dalı içerisinde </w:t>
      </w:r>
      <w:proofErr w:type="spellStart"/>
      <w:r w:rsidRPr="002F0839">
        <w:rPr>
          <w:rFonts w:cs="Times New Roman"/>
          <w:szCs w:val="24"/>
        </w:rPr>
        <w:t>kettlebell</w:t>
      </w:r>
      <w:proofErr w:type="spellEnd"/>
      <w:r w:rsidRPr="002F0839">
        <w:rPr>
          <w:rFonts w:cs="Times New Roman"/>
          <w:szCs w:val="24"/>
        </w:rPr>
        <w:t xml:space="preserve"> (</w:t>
      </w:r>
      <w:proofErr w:type="spellStart"/>
      <w:r w:rsidRPr="002F0839">
        <w:rPr>
          <w:rFonts w:cs="Times New Roman"/>
          <w:szCs w:val="24"/>
        </w:rPr>
        <w:t>Girya</w:t>
      </w:r>
      <w:proofErr w:type="spellEnd"/>
      <w:r w:rsidRPr="002F0839">
        <w:rPr>
          <w:rFonts w:cs="Times New Roman"/>
          <w:szCs w:val="24"/>
        </w:rPr>
        <w:t xml:space="preserve">) adı verilen gülle biçimindeki ağırlık kullanımıyla idmanlar gerçekleştirilmektedir. Bir antrenman yöntemi olarak bu aktivitenin içeriği bütünsel olarak ele alınır; diğer antrenör ve sporcular, barla yapılan antrenmanların etkilerinden daha fazla gelişim sağlaması ve çok yönlü etkileri sebebiyle, </w:t>
      </w:r>
      <w:proofErr w:type="spellStart"/>
      <w:r w:rsidRPr="002F0839">
        <w:rPr>
          <w:rFonts w:cs="Times New Roman"/>
          <w:szCs w:val="24"/>
        </w:rPr>
        <w:t>kettlebell</w:t>
      </w:r>
      <w:proofErr w:type="spellEnd"/>
      <w:r w:rsidRPr="002F0839">
        <w:rPr>
          <w:rFonts w:cs="Times New Roman"/>
          <w:szCs w:val="24"/>
        </w:rPr>
        <w:t xml:space="preserve"> egzersizlerini kişisel antrenman programlarına entegre etmeye çalışmışlardır </w:t>
      </w:r>
      <w:bookmarkStart w:id="27" w:name="_Hlk121302322"/>
      <w:r w:rsidRPr="002F0839">
        <w:rPr>
          <w:rFonts w:cs="Times New Roman"/>
          <w:szCs w:val="24"/>
        </w:rPr>
        <w:t>(</w:t>
      </w:r>
      <w:r w:rsidRPr="002F0839">
        <w:rPr>
          <w:rFonts w:cs="Times New Roman"/>
          <w:szCs w:val="24"/>
          <w:shd w:val="clear" w:color="auto" w:fill="FFFFFF"/>
        </w:rPr>
        <w:t>Öztürk ve diğerleri, 2020</w:t>
      </w:r>
      <w:r w:rsidR="009E72DC" w:rsidRPr="002F0839">
        <w:rPr>
          <w:rFonts w:cs="Times New Roman"/>
          <w:szCs w:val="24"/>
          <w:shd w:val="clear" w:color="auto" w:fill="FFFFFF"/>
        </w:rPr>
        <w:t>a</w:t>
      </w:r>
      <w:r w:rsidRPr="002F0839">
        <w:rPr>
          <w:rFonts w:cs="Times New Roman"/>
          <w:szCs w:val="24"/>
        </w:rPr>
        <w:t>).</w:t>
      </w:r>
    </w:p>
    <w:bookmarkEnd w:id="27"/>
    <w:p w14:paraId="3DA6EB33" w14:textId="77777777" w:rsidR="001F423D" w:rsidRPr="002F0839" w:rsidRDefault="001F423D" w:rsidP="004F0B5A">
      <w:pPr>
        <w:widowControl w:val="0"/>
        <w:autoSpaceDE w:val="0"/>
        <w:autoSpaceDN w:val="0"/>
        <w:adjustRightInd w:val="0"/>
        <w:spacing w:after="120"/>
        <w:rPr>
          <w:rFonts w:cs="Times New Roman"/>
          <w:szCs w:val="24"/>
        </w:rPr>
      </w:pPr>
      <w:r w:rsidRPr="002F0839">
        <w:rPr>
          <w:rFonts w:cs="Times New Roman"/>
          <w:szCs w:val="24"/>
        </w:rPr>
        <w:t>Kuvvet parametresi tüm spor dallarında olduğu gibi basketbolda da önemlidir. Kuvvet egzersizleri programı içinde bir kuvvete direnmeyi ve becerilerin kullanımını artırmak adına kullanılmakta olan özel bir kondisyon formu içinde direnç yöntemleri kullanılır ve kuvvet egzersizleri direnç antrenmanı olarak da tanımlanabilmektedir. (</w:t>
      </w:r>
      <w:proofErr w:type="spellStart"/>
      <w:r w:rsidRPr="002F0839">
        <w:rPr>
          <w:rFonts w:cs="Times New Roman"/>
          <w:szCs w:val="24"/>
          <w:shd w:val="clear" w:color="auto" w:fill="FFFFFF"/>
        </w:rPr>
        <w:t>Eskikaya</w:t>
      </w:r>
      <w:proofErr w:type="spellEnd"/>
      <w:r w:rsidRPr="002F0839">
        <w:rPr>
          <w:rFonts w:cs="Times New Roman"/>
          <w:szCs w:val="24"/>
          <w:shd w:val="clear" w:color="auto" w:fill="FFFFFF"/>
        </w:rPr>
        <w:t xml:space="preserve"> P. 2011</w:t>
      </w:r>
      <w:r w:rsidRPr="002F0839">
        <w:rPr>
          <w:rFonts w:cs="Times New Roman"/>
          <w:szCs w:val="24"/>
        </w:rPr>
        <w:t>)</w:t>
      </w:r>
    </w:p>
    <w:p w14:paraId="4799E17D" w14:textId="77777777" w:rsidR="001F423D" w:rsidRPr="002F0839" w:rsidRDefault="001F423D" w:rsidP="004F0B5A">
      <w:pPr>
        <w:widowControl w:val="0"/>
        <w:autoSpaceDE w:val="0"/>
        <w:autoSpaceDN w:val="0"/>
        <w:adjustRightInd w:val="0"/>
        <w:spacing w:after="120"/>
        <w:rPr>
          <w:rFonts w:cs="Times New Roman"/>
          <w:szCs w:val="24"/>
        </w:rPr>
      </w:pPr>
      <w:r w:rsidRPr="002F0839">
        <w:rPr>
          <w:rFonts w:cs="Times New Roman"/>
          <w:szCs w:val="24"/>
        </w:rPr>
        <w:t xml:space="preserve">Takım oyunlarında baskılı savunma ya da ani atakların gerçekleştiği zamanlarda ani ve de yüksek şiddet gerektiren güç oluşumuna gereksinim duyulmasından dolayı anaerobik performanslar daha da öne çıkmaktadır (Özkan ve diğerleri. 2011). </w:t>
      </w:r>
    </w:p>
    <w:p w14:paraId="756C49B4" w14:textId="5440963E" w:rsidR="001F423D" w:rsidRDefault="001F423D" w:rsidP="004F0B5A">
      <w:pPr>
        <w:widowControl w:val="0"/>
        <w:autoSpaceDE w:val="0"/>
        <w:autoSpaceDN w:val="0"/>
        <w:adjustRightInd w:val="0"/>
        <w:spacing w:after="120"/>
        <w:rPr>
          <w:rFonts w:cs="Times New Roman"/>
          <w:szCs w:val="24"/>
        </w:rPr>
      </w:pPr>
      <w:r w:rsidRPr="002F0839">
        <w:rPr>
          <w:rFonts w:cs="Times New Roman"/>
          <w:szCs w:val="24"/>
        </w:rPr>
        <w:t xml:space="preserve">Anaerobik performans kavram olarak, kısa süreli yüksek şiddet içeren kas faaliyetleri adına bir performans göstergesidir. Anaerobik kapasite patlayıcı kuvvete gereksinim duyulan ya da kısa zamanda tamamlanan spor dalları adına büyük önem arz etmektedir </w:t>
      </w:r>
      <w:bookmarkStart w:id="28" w:name="_Hlk121301889"/>
      <w:r w:rsidRPr="002F0839">
        <w:rPr>
          <w:rFonts w:cs="Times New Roman"/>
          <w:szCs w:val="24"/>
        </w:rPr>
        <w:t>(Tetik ve diğerleri, 2013).</w:t>
      </w:r>
      <w:bookmarkEnd w:id="28"/>
    </w:p>
    <w:p w14:paraId="4CD0B8EA" w14:textId="77777777" w:rsidR="009D1B4B" w:rsidRPr="002F0839" w:rsidRDefault="009D1B4B" w:rsidP="004F0B5A">
      <w:pPr>
        <w:widowControl w:val="0"/>
        <w:autoSpaceDE w:val="0"/>
        <w:autoSpaceDN w:val="0"/>
        <w:adjustRightInd w:val="0"/>
        <w:spacing w:after="120"/>
        <w:rPr>
          <w:rFonts w:cs="Times New Roman"/>
          <w:szCs w:val="24"/>
        </w:rPr>
      </w:pPr>
    </w:p>
    <w:p w14:paraId="565481AA" w14:textId="0D2AD7E3" w:rsidR="001F423D" w:rsidRPr="002F0839" w:rsidRDefault="001F423D" w:rsidP="004F0B5A">
      <w:pPr>
        <w:widowControl w:val="0"/>
        <w:autoSpaceDE w:val="0"/>
        <w:autoSpaceDN w:val="0"/>
        <w:adjustRightInd w:val="0"/>
        <w:spacing w:after="120"/>
        <w:rPr>
          <w:rFonts w:cs="Times New Roman"/>
          <w:szCs w:val="24"/>
        </w:rPr>
      </w:pPr>
      <w:r w:rsidRPr="002F0839">
        <w:rPr>
          <w:rFonts w:cs="Times New Roman"/>
          <w:szCs w:val="24"/>
        </w:rPr>
        <w:lastRenderedPageBreak/>
        <w:t xml:space="preserve">Literatürde yapılan taramalarda basketbolcularda anaerobik güç ile alakalı pek çok çalışma bulunmuştur. Yapılmış olan çalışmalarda birinci olan basketbol takımının anaerobik </w:t>
      </w:r>
      <w:r w:rsidR="00C902F1" w:rsidRPr="002F0839">
        <w:rPr>
          <w:rFonts w:cs="Times New Roman"/>
          <w:szCs w:val="24"/>
        </w:rPr>
        <w:t>güç</w:t>
      </w:r>
      <w:r w:rsidRPr="002F0839">
        <w:rPr>
          <w:rFonts w:cs="Times New Roman"/>
          <w:szCs w:val="24"/>
        </w:rPr>
        <w:t xml:space="preserve"> değerlerinin diğer takımlarınkine göre daha yüksek olduğunu, müsabakaları sonuncu olarak tamamlayan takımınsa anaerobik güç değerlerinin diğer takımlarınkine göre daha </w:t>
      </w:r>
      <w:r w:rsidR="00C902F1" w:rsidRPr="002F0839">
        <w:rPr>
          <w:rFonts w:cs="Times New Roman"/>
          <w:szCs w:val="24"/>
        </w:rPr>
        <w:t>düşük</w:t>
      </w:r>
      <w:r w:rsidRPr="002F0839">
        <w:rPr>
          <w:rFonts w:cs="Times New Roman"/>
          <w:szCs w:val="24"/>
        </w:rPr>
        <w:t xml:space="preserve"> olduğu saptanmıştır (Pamuk ve diğerleri, 2008</w:t>
      </w:r>
      <w:r w:rsidR="009E72DC" w:rsidRPr="002F0839">
        <w:rPr>
          <w:rFonts w:cs="Times New Roman"/>
          <w:szCs w:val="24"/>
        </w:rPr>
        <w:t>a</w:t>
      </w:r>
      <w:r w:rsidRPr="002F0839">
        <w:rPr>
          <w:rFonts w:cs="Times New Roman"/>
          <w:szCs w:val="24"/>
        </w:rPr>
        <w:t>).</w:t>
      </w:r>
    </w:p>
    <w:bookmarkEnd w:id="24"/>
    <w:p w14:paraId="21BF8A9F" w14:textId="77777777" w:rsidR="00394080" w:rsidRPr="002F0839" w:rsidRDefault="00394080" w:rsidP="004F0B5A">
      <w:pPr>
        <w:widowControl w:val="0"/>
        <w:autoSpaceDE w:val="0"/>
        <w:autoSpaceDN w:val="0"/>
        <w:adjustRightInd w:val="0"/>
        <w:spacing w:after="120"/>
        <w:rPr>
          <w:rFonts w:cs="Times New Roman"/>
          <w:szCs w:val="24"/>
        </w:rPr>
      </w:pPr>
    </w:p>
    <w:p w14:paraId="4C35B0BB" w14:textId="5AC22C9D" w:rsidR="00394080" w:rsidRDefault="00824082" w:rsidP="004F0B5A">
      <w:pPr>
        <w:pStyle w:val="ListeParagraf"/>
        <w:numPr>
          <w:ilvl w:val="1"/>
          <w:numId w:val="16"/>
        </w:numPr>
        <w:spacing w:after="120"/>
        <w:ind w:left="0" w:firstLine="0"/>
        <w:rPr>
          <w:rFonts w:cs="Times New Roman"/>
          <w:b/>
          <w:bCs/>
          <w:szCs w:val="24"/>
        </w:rPr>
      </w:pPr>
      <w:r w:rsidRPr="002F0839">
        <w:rPr>
          <w:rFonts w:cs="Times New Roman"/>
          <w:b/>
          <w:bCs/>
          <w:szCs w:val="24"/>
        </w:rPr>
        <w:t xml:space="preserve"> Araştırmanın amacı</w:t>
      </w:r>
    </w:p>
    <w:p w14:paraId="66367333" w14:textId="77777777" w:rsidR="009D1B4B" w:rsidRPr="002F0839" w:rsidRDefault="009D1B4B" w:rsidP="009D1B4B">
      <w:pPr>
        <w:pStyle w:val="ListeParagraf"/>
        <w:spacing w:after="120"/>
        <w:ind w:left="0" w:firstLine="0"/>
        <w:rPr>
          <w:rFonts w:cs="Times New Roman"/>
          <w:b/>
          <w:bCs/>
          <w:szCs w:val="24"/>
        </w:rPr>
      </w:pPr>
    </w:p>
    <w:p w14:paraId="6A4FA7E8" w14:textId="73CFD70C" w:rsidR="00824082" w:rsidRPr="002F0839" w:rsidRDefault="00824082" w:rsidP="004F0B5A">
      <w:pPr>
        <w:pStyle w:val="ListeParagraf"/>
        <w:spacing w:after="120"/>
        <w:ind w:left="0"/>
        <w:rPr>
          <w:rFonts w:cs="Times New Roman"/>
          <w:szCs w:val="24"/>
        </w:rPr>
      </w:pPr>
      <w:r w:rsidRPr="002F0839">
        <w:rPr>
          <w:rFonts w:cs="Times New Roman"/>
          <w:szCs w:val="24"/>
        </w:rPr>
        <w:t xml:space="preserve">Bu çalışmanın </w:t>
      </w:r>
      <w:proofErr w:type="spellStart"/>
      <w:r w:rsidRPr="002F0839">
        <w:rPr>
          <w:rFonts w:cs="Times New Roman"/>
          <w:szCs w:val="24"/>
        </w:rPr>
        <w:t>Kettlebell</w:t>
      </w:r>
      <w:proofErr w:type="spellEnd"/>
      <w:r w:rsidRPr="002F0839">
        <w:rPr>
          <w:rFonts w:cs="Times New Roman"/>
          <w:szCs w:val="24"/>
        </w:rPr>
        <w:t xml:space="preserve"> antrenmanlarının erkek basketbolcularda kuvvet ve anaerobik güce etkisinin incelenmesidir.</w:t>
      </w:r>
    </w:p>
    <w:p w14:paraId="7D6946DD" w14:textId="77777777" w:rsidR="00824082" w:rsidRPr="002F0839" w:rsidRDefault="00824082" w:rsidP="004F0B5A">
      <w:pPr>
        <w:pStyle w:val="ListeParagraf"/>
        <w:spacing w:after="120"/>
        <w:ind w:left="0"/>
        <w:rPr>
          <w:rFonts w:cs="Times New Roman"/>
          <w:szCs w:val="24"/>
        </w:rPr>
      </w:pPr>
    </w:p>
    <w:p w14:paraId="52ECD3D5" w14:textId="0EAD0372" w:rsidR="00CA79E4" w:rsidRDefault="00824082" w:rsidP="004F0B5A">
      <w:pPr>
        <w:pStyle w:val="ListeParagraf"/>
        <w:numPr>
          <w:ilvl w:val="1"/>
          <w:numId w:val="16"/>
        </w:numPr>
        <w:tabs>
          <w:tab w:val="left" w:pos="567"/>
        </w:tabs>
        <w:spacing w:after="120"/>
        <w:ind w:left="0" w:firstLine="0"/>
        <w:rPr>
          <w:rFonts w:cs="Times New Roman"/>
          <w:b/>
          <w:bCs/>
          <w:szCs w:val="24"/>
        </w:rPr>
      </w:pPr>
      <w:r w:rsidRPr="002F0839">
        <w:rPr>
          <w:rFonts w:cs="Times New Roman"/>
          <w:szCs w:val="24"/>
        </w:rPr>
        <w:t xml:space="preserve"> </w:t>
      </w:r>
      <w:r w:rsidRPr="002F0839">
        <w:rPr>
          <w:rFonts w:cs="Times New Roman"/>
          <w:b/>
          <w:bCs/>
          <w:szCs w:val="24"/>
        </w:rPr>
        <w:t>Araştırmanın problem durumu</w:t>
      </w:r>
    </w:p>
    <w:p w14:paraId="1E69EFDA" w14:textId="77777777" w:rsidR="009D1B4B" w:rsidRPr="002F0839" w:rsidRDefault="009D1B4B" w:rsidP="009D1B4B">
      <w:pPr>
        <w:pStyle w:val="ListeParagraf"/>
        <w:tabs>
          <w:tab w:val="left" w:pos="567"/>
        </w:tabs>
        <w:spacing w:after="120"/>
        <w:ind w:left="0" w:firstLine="0"/>
        <w:rPr>
          <w:rFonts w:cs="Times New Roman"/>
          <w:b/>
          <w:bCs/>
          <w:szCs w:val="24"/>
        </w:rPr>
      </w:pPr>
    </w:p>
    <w:p w14:paraId="18CD7180" w14:textId="648CEE8E" w:rsidR="006F7536" w:rsidRPr="002F0839" w:rsidRDefault="001F2919" w:rsidP="004F0B5A">
      <w:pPr>
        <w:pStyle w:val="ListeParagraf"/>
        <w:tabs>
          <w:tab w:val="left" w:pos="567"/>
        </w:tabs>
        <w:spacing w:after="120"/>
        <w:ind w:left="0"/>
        <w:rPr>
          <w:rFonts w:cs="Times New Roman"/>
          <w:szCs w:val="24"/>
        </w:rPr>
      </w:pPr>
      <w:r w:rsidRPr="002F0839">
        <w:rPr>
          <w:rFonts w:cs="Times New Roman"/>
          <w:szCs w:val="24"/>
        </w:rPr>
        <w:t>B</w:t>
      </w:r>
      <w:r w:rsidR="006F7536" w:rsidRPr="002F0839">
        <w:rPr>
          <w:rFonts w:cs="Times New Roman"/>
          <w:szCs w:val="24"/>
        </w:rPr>
        <w:t xml:space="preserve">asketbolculara uygulanacak olan sekiz haftalık </w:t>
      </w:r>
      <w:proofErr w:type="spellStart"/>
      <w:r w:rsidR="006F7536" w:rsidRPr="002F0839">
        <w:rPr>
          <w:rFonts w:cs="Times New Roman"/>
          <w:szCs w:val="24"/>
        </w:rPr>
        <w:t>ketllebell</w:t>
      </w:r>
      <w:proofErr w:type="spellEnd"/>
      <w:r w:rsidR="006F7536" w:rsidRPr="002F0839">
        <w:rPr>
          <w:rFonts w:cs="Times New Roman"/>
          <w:szCs w:val="24"/>
        </w:rPr>
        <w:t xml:space="preserve"> </w:t>
      </w:r>
      <w:r w:rsidR="007019FB" w:rsidRPr="002F0839">
        <w:rPr>
          <w:rFonts w:cs="Times New Roman"/>
          <w:szCs w:val="24"/>
        </w:rPr>
        <w:t>antrenmanlarının</w:t>
      </w:r>
      <w:r w:rsidR="006F7536" w:rsidRPr="002F0839">
        <w:rPr>
          <w:rFonts w:cs="Times New Roman"/>
          <w:szCs w:val="24"/>
        </w:rPr>
        <w:t xml:space="preserve"> </w:t>
      </w:r>
      <w:r w:rsidR="007019FB" w:rsidRPr="002F0839">
        <w:rPr>
          <w:rFonts w:cs="Times New Roman"/>
          <w:szCs w:val="24"/>
        </w:rPr>
        <w:t>kuvvet</w:t>
      </w:r>
      <w:r w:rsidR="006F7536" w:rsidRPr="002F0839">
        <w:rPr>
          <w:rFonts w:cs="Times New Roman"/>
          <w:szCs w:val="24"/>
        </w:rPr>
        <w:t xml:space="preserve"> ve </w:t>
      </w:r>
      <w:r w:rsidR="007019FB" w:rsidRPr="002F0839">
        <w:rPr>
          <w:rFonts w:cs="Times New Roman"/>
          <w:szCs w:val="24"/>
        </w:rPr>
        <w:t>anaerobik güce</w:t>
      </w:r>
      <w:r w:rsidR="006F7536" w:rsidRPr="002F0839">
        <w:rPr>
          <w:rFonts w:cs="Times New Roman"/>
          <w:szCs w:val="24"/>
        </w:rPr>
        <w:t xml:space="preserve"> olan etkisi arasında fark var mıdır?</w:t>
      </w:r>
    </w:p>
    <w:p w14:paraId="3EAEC054" w14:textId="77777777" w:rsidR="007019FB" w:rsidRPr="002F0839" w:rsidRDefault="007019FB" w:rsidP="004F0B5A">
      <w:pPr>
        <w:pStyle w:val="ListeParagraf"/>
        <w:tabs>
          <w:tab w:val="left" w:pos="567"/>
        </w:tabs>
        <w:spacing w:after="120"/>
        <w:ind w:left="0"/>
        <w:rPr>
          <w:rFonts w:cs="Times New Roman"/>
          <w:b/>
          <w:bCs/>
          <w:szCs w:val="24"/>
          <w:highlight w:val="yellow"/>
        </w:rPr>
      </w:pPr>
    </w:p>
    <w:p w14:paraId="575354D1" w14:textId="2EF8FBB5" w:rsidR="00824082" w:rsidRDefault="00824082" w:rsidP="004F0B5A">
      <w:pPr>
        <w:pStyle w:val="ListeParagraf"/>
        <w:numPr>
          <w:ilvl w:val="1"/>
          <w:numId w:val="16"/>
        </w:numPr>
        <w:tabs>
          <w:tab w:val="left" w:pos="567"/>
        </w:tabs>
        <w:spacing w:after="120"/>
        <w:ind w:left="0" w:firstLine="0"/>
        <w:rPr>
          <w:rFonts w:cs="Times New Roman"/>
          <w:b/>
          <w:bCs/>
          <w:szCs w:val="24"/>
        </w:rPr>
      </w:pPr>
      <w:r w:rsidRPr="002F0839">
        <w:rPr>
          <w:rFonts w:cs="Times New Roman"/>
          <w:b/>
          <w:bCs/>
          <w:szCs w:val="24"/>
        </w:rPr>
        <w:t xml:space="preserve"> Araştırmanın alt problemi</w:t>
      </w:r>
    </w:p>
    <w:p w14:paraId="20DD13B1" w14:textId="77777777" w:rsidR="009D1B4B" w:rsidRPr="002F0839" w:rsidRDefault="009D1B4B" w:rsidP="009D1B4B">
      <w:pPr>
        <w:pStyle w:val="ListeParagraf"/>
        <w:tabs>
          <w:tab w:val="left" w:pos="567"/>
        </w:tabs>
        <w:spacing w:after="120"/>
        <w:ind w:left="0" w:firstLine="0"/>
        <w:rPr>
          <w:rFonts w:cs="Times New Roman"/>
          <w:b/>
          <w:bCs/>
          <w:szCs w:val="24"/>
        </w:rPr>
      </w:pPr>
    </w:p>
    <w:p w14:paraId="62878611" w14:textId="42973147" w:rsidR="00CA79E4" w:rsidRPr="002F0839" w:rsidRDefault="001F2919" w:rsidP="004F0B5A">
      <w:pPr>
        <w:pStyle w:val="ListeParagraf"/>
        <w:numPr>
          <w:ilvl w:val="0"/>
          <w:numId w:val="17"/>
        </w:numPr>
        <w:tabs>
          <w:tab w:val="left" w:pos="567"/>
        </w:tabs>
        <w:spacing w:after="120"/>
        <w:ind w:left="0" w:firstLine="567"/>
        <w:rPr>
          <w:rFonts w:cs="Times New Roman"/>
          <w:szCs w:val="24"/>
        </w:rPr>
      </w:pPr>
      <w:proofErr w:type="spellStart"/>
      <w:r w:rsidRPr="002F0839">
        <w:rPr>
          <w:rFonts w:cs="Times New Roman"/>
          <w:szCs w:val="24"/>
        </w:rPr>
        <w:t>K</w:t>
      </w:r>
      <w:r w:rsidR="00824082" w:rsidRPr="002F0839">
        <w:rPr>
          <w:rFonts w:cs="Times New Roman"/>
          <w:szCs w:val="24"/>
        </w:rPr>
        <w:t>ettlebell</w:t>
      </w:r>
      <w:proofErr w:type="spellEnd"/>
      <w:r w:rsidR="00824082" w:rsidRPr="002F0839">
        <w:rPr>
          <w:rFonts w:cs="Times New Roman"/>
          <w:szCs w:val="24"/>
        </w:rPr>
        <w:t xml:space="preserve"> antrenmanlarının basketbolcularda kuvvet üzerine etkisi var </w:t>
      </w:r>
      <w:r w:rsidRPr="002F0839">
        <w:rPr>
          <w:rFonts w:cs="Times New Roman"/>
          <w:szCs w:val="24"/>
        </w:rPr>
        <w:t>mıdır?</w:t>
      </w:r>
    </w:p>
    <w:p w14:paraId="0ED0DBED" w14:textId="33683625" w:rsidR="00824082" w:rsidRPr="002F0839" w:rsidRDefault="001F2919" w:rsidP="004F0B5A">
      <w:pPr>
        <w:pStyle w:val="ListeParagraf"/>
        <w:numPr>
          <w:ilvl w:val="0"/>
          <w:numId w:val="17"/>
        </w:numPr>
        <w:tabs>
          <w:tab w:val="left" w:pos="567"/>
        </w:tabs>
        <w:spacing w:after="120"/>
        <w:ind w:left="0" w:firstLine="567"/>
        <w:rPr>
          <w:rFonts w:cs="Times New Roman"/>
          <w:szCs w:val="24"/>
        </w:rPr>
      </w:pPr>
      <w:proofErr w:type="spellStart"/>
      <w:r w:rsidRPr="002F0839">
        <w:rPr>
          <w:rFonts w:cs="Times New Roman"/>
          <w:szCs w:val="24"/>
        </w:rPr>
        <w:t>K</w:t>
      </w:r>
      <w:r w:rsidR="00824082" w:rsidRPr="002F0839">
        <w:rPr>
          <w:rFonts w:cs="Times New Roman"/>
          <w:szCs w:val="24"/>
        </w:rPr>
        <w:t>ettlebell</w:t>
      </w:r>
      <w:proofErr w:type="spellEnd"/>
      <w:r w:rsidR="00824082" w:rsidRPr="002F0839">
        <w:rPr>
          <w:rFonts w:cs="Times New Roman"/>
          <w:szCs w:val="24"/>
        </w:rPr>
        <w:t xml:space="preserve"> antrenmanlarının basketbolcularda anaerobik güç üzerine etkisi var </w:t>
      </w:r>
      <w:r w:rsidRPr="002F0839">
        <w:rPr>
          <w:rFonts w:cs="Times New Roman"/>
          <w:szCs w:val="24"/>
        </w:rPr>
        <w:t>mıdır?</w:t>
      </w:r>
    </w:p>
    <w:p w14:paraId="793E6D52" w14:textId="77777777" w:rsidR="009A520A" w:rsidRPr="002F0839" w:rsidRDefault="009A520A" w:rsidP="004F0B5A">
      <w:pPr>
        <w:pStyle w:val="ListeParagraf"/>
        <w:tabs>
          <w:tab w:val="left" w:pos="567"/>
        </w:tabs>
        <w:spacing w:after="120"/>
        <w:ind w:left="0"/>
        <w:rPr>
          <w:rFonts w:cs="Times New Roman"/>
          <w:szCs w:val="24"/>
        </w:rPr>
      </w:pPr>
    </w:p>
    <w:p w14:paraId="6EBB3D34" w14:textId="1394D874" w:rsidR="00824082" w:rsidRDefault="00824082" w:rsidP="004F0B5A">
      <w:pPr>
        <w:pStyle w:val="ListeParagraf"/>
        <w:numPr>
          <w:ilvl w:val="1"/>
          <w:numId w:val="16"/>
        </w:numPr>
        <w:tabs>
          <w:tab w:val="left" w:pos="567"/>
        </w:tabs>
        <w:spacing w:after="120"/>
        <w:ind w:left="0" w:firstLine="0"/>
        <w:rPr>
          <w:rFonts w:cs="Times New Roman"/>
          <w:b/>
          <w:bCs/>
          <w:szCs w:val="24"/>
          <w:lang w:eastAsia="tr-TR"/>
        </w:rPr>
      </w:pPr>
      <w:r w:rsidRPr="002F0839">
        <w:rPr>
          <w:rFonts w:cs="Times New Roman"/>
          <w:b/>
          <w:bCs/>
          <w:szCs w:val="24"/>
          <w:lang w:eastAsia="tr-TR"/>
        </w:rPr>
        <w:t xml:space="preserve"> </w:t>
      </w:r>
      <w:r w:rsidR="00597243" w:rsidRPr="002F0839">
        <w:rPr>
          <w:rFonts w:cs="Times New Roman"/>
          <w:b/>
          <w:bCs/>
          <w:szCs w:val="24"/>
          <w:lang w:eastAsia="tr-TR"/>
        </w:rPr>
        <w:t>Araştırmanın</w:t>
      </w:r>
      <w:r w:rsidRPr="002F0839">
        <w:rPr>
          <w:rFonts w:cs="Times New Roman"/>
          <w:b/>
          <w:bCs/>
          <w:szCs w:val="24"/>
          <w:lang w:eastAsia="tr-TR"/>
        </w:rPr>
        <w:t xml:space="preserve"> hipotezleri</w:t>
      </w:r>
    </w:p>
    <w:p w14:paraId="504092F0" w14:textId="77777777" w:rsidR="009D1B4B" w:rsidRPr="002F0839" w:rsidRDefault="009D1B4B" w:rsidP="009D1B4B">
      <w:pPr>
        <w:pStyle w:val="ListeParagraf"/>
        <w:tabs>
          <w:tab w:val="left" w:pos="567"/>
        </w:tabs>
        <w:spacing w:after="120"/>
        <w:ind w:left="0" w:firstLine="0"/>
        <w:rPr>
          <w:rFonts w:cs="Times New Roman"/>
          <w:b/>
          <w:bCs/>
          <w:szCs w:val="24"/>
          <w:lang w:eastAsia="tr-TR"/>
        </w:rPr>
      </w:pPr>
    </w:p>
    <w:p w14:paraId="3B382106" w14:textId="7D43902C" w:rsidR="00824082" w:rsidRPr="002F0839" w:rsidRDefault="00824082" w:rsidP="004F0B5A">
      <w:pPr>
        <w:pStyle w:val="ListeParagraf"/>
        <w:numPr>
          <w:ilvl w:val="0"/>
          <w:numId w:val="18"/>
        </w:numPr>
        <w:spacing w:after="120"/>
        <w:ind w:left="0" w:firstLine="567"/>
        <w:rPr>
          <w:rFonts w:cs="Times New Roman"/>
          <w:bCs/>
          <w:szCs w:val="24"/>
        </w:rPr>
      </w:pPr>
      <w:r w:rsidRPr="002F0839">
        <w:rPr>
          <w:rFonts w:cs="Times New Roman"/>
          <w:bCs/>
          <w:szCs w:val="24"/>
        </w:rPr>
        <w:t>H</w:t>
      </w:r>
      <w:r w:rsidRPr="002F0839">
        <w:rPr>
          <w:rFonts w:cs="Times New Roman"/>
          <w:bCs/>
          <w:szCs w:val="24"/>
          <w:vertAlign w:val="subscript"/>
        </w:rPr>
        <w:t>0</w:t>
      </w:r>
      <w:r w:rsidRPr="002F0839">
        <w:rPr>
          <w:rFonts w:cs="Times New Roman"/>
          <w:bCs/>
          <w:szCs w:val="24"/>
        </w:rPr>
        <w:t xml:space="preserve">1. Sekiz haftalık </w:t>
      </w:r>
      <w:proofErr w:type="spellStart"/>
      <w:r w:rsidRPr="002F0839">
        <w:rPr>
          <w:rFonts w:cs="Times New Roman"/>
          <w:bCs/>
          <w:szCs w:val="24"/>
        </w:rPr>
        <w:t>Kettlebell</w:t>
      </w:r>
      <w:proofErr w:type="spellEnd"/>
      <w:r w:rsidRPr="002F0839">
        <w:rPr>
          <w:rFonts w:cs="Times New Roman"/>
          <w:bCs/>
          <w:szCs w:val="24"/>
        </w:rPr>
        <w:t xml:space="preserve"> antrenmanlarının basketbolcularda anaerobik güç performansının gelişimine bir etkisi yoktur.</w:t>
      </w:r>
    </w:p>
    <w:p w14:paraId="7357A710" w14:textId="13060670" w:rsidR="00824082" w:rsidRPr="002F0839" w:rsidRDefault="00824082" w:rsidP="004F0B5A">
      <w:pPr>
        <w:pStyle w:val="ListeParagraf"/>
        <w:numPr>
          <w:ilvl w:val="0"/>
          <w:numId w:val="18"/>
        </w:numPr>
        <w:spacing w:after="120"/>
        <w:ind w:left="0" w:firstLine="567"/>
        <w:rPr>
          <w:rFonts w:cs="Times New Roman"/>
          <w:bCs/>
          <w:szCs w:val="24"/>
        </w:rPr>
      </w:pPr>
      <w:r w:rsidRPr="002F0839">
        <w:rPr>
          <w:rFonts w:cs="Times New Roman"/>
          <w:bCs/>
          <w:szCs w:val="24"/>
        </w:rPr>
        <w:t>H</w:t>
      </w:r>
      <w:r w:rsidRPr="002F0839">
        <w:rPr>
          <w:rFonts w:cs="Times New Roman"/>
          <w:bCs/>
          <w:szCs w:val="24"/>
          <w:vertAlign w:val="subscript"/>
        </w:rPr>
        <w:t>0</w:t>
      </w:r>
      <w:r w:rsidRPr="002F0839">
        <w:rPr>
          <w:rFonts w:cs="Times New Roman"/>
          <w:bCs/>
          <w:szCs w:val="24"/>
        </w:rPr>
        <w:t xml:space="preserve">2. Sekiz haftalık </w:t>
      </w:r>
      <w:proofErr w:type="spellStart"/>
      <w:r w:rsidRPr="002F0839">
        <w:rPr>
          <w:rFonts w:cs="Times New Roman"/>
          <w:bCs/>
          <w:szCs w:val="24"/>
        </w:rPr>
        <w:t>Kettlebell</w:t>
      </w:r>
      <w:proofErr w:type="spellEnd"/>
      <w:r w:rsidRPr="002F0839">
        <w:rPr>
          <w:rFonts w:cs="Times New Roman"/>
          <w:bCs/>
          <w:szCs w:val="24"/>
        </w:rPr>
        <w:t xml:space="preserve"> antrenmanlarının basketbolcularda kuvvet performansının gelişimine bir etkisi yoktur.</w:t>
      </w:r>
    </w:p>
    <w:p w14:paraId="6931B001" w14:textId="77777777" w:rsidR="009A520A" w:rsidRPr="002F0839" w:rsidRDefault="009A520A" w:rsidP="004F0B5A">
      <w:pPr>
        <w:pStyle w:val="ListeParagraf"/>
        <w:spacing w:after="120"/>
        <w:ind w:left="0"/>
        <w:rPr>
          <w:rFonts w:cs="Times New Roman"/>
          <w:bCs/>
          <w:szCs w:val="24"/>
        </w:rPr>
      </w:pPr>
    </w:p>
    <w:p w14:paraId="6EEB95E7" w14:textId="4EF54B10" w:rsidR="00824082" w:rsidRDefault="00824082" w:rsidP="004F0B5A">
      <w:pPr>
        <w:pStyle w:val="ListeParagraf"/>
        <w:numPr>
          <w:ilvl w:val="1"/>
          <w:numId w:val="16"/>
        </w:numPr>
        <w:tabs>
          <w:tab w:val="left" w:pos="567"/>
        </w:tabs>
        <w:spacing w:after="120"/>
        <w:ind w:left="0" w:firstLine="0"/>
        <w:rPr>
          <w:rFonts w:cs="Times New Roman"/>
          <w:b/>
          <w:bCs/>
          <w:szCs w:val="24"/>
          <w:lang w:eastAsia="tr-TR"/>
        </w:rPr>
      </w:pPr>
      <w:r w:rsidRPr="002F0839">
        <w:rPr>
          <w:rFonts w:cs="Times New Roman"/>
          <w:b/>
          <w:bCs/>
          <w:szCs w:val="24"/>
          <w:lang w:eastAsia="tr-TR"/>
        </w:rPr>
        <w:t xml:space="preserve"> Araştırmanın varsayımları</w:t>
      </w:r>
    </w:p>
    <w:p w14:paraId="334D83F9" w14:textId="77777777" w:rsidR="009D1B4B" w:rsidRPr="002F0839" w:rsidRDefault="009D1B4B" w:rsidP="009D1B4B">
      <w:pPr>
        <w:pStyle w:val="ListeParagraf"/>
        <w:tabs>
          <w:tab w:val="left" w:pos="567"/>
        </w:tabs>
        <w:spacing w:after="120"/>
        <w:ind w:left="0" w:firstLine="0"/>
        <w:rPr>
          <w:rFonts w:cs="Times New Roman"/>
          <w:b/>
          <w:bCs/>
          <w:szCs w:val="24"/>
          <w:lang w:eastAsia="tr-TR"/>
        </w:rPr>
      </w:pPr>
    </w:p>
    <w:p w14:paraId="7DB788FF" w14:textId="77777777" w:rsidR="00824082" w:rsidRPr="002F0839" w:rsidRDefault="00824082" w:rsidP="004F0B5A">
      <w:pPr>
        <w:pStyle w:val="ListeParagraf"/>
        <w:numPr>
          <w:ilvl w:val="0"/>
          <w:numId w:val="19"/>
        </w:numPr>
        <w:tabs>
          <w:tab w:val="left" w:pos="567"/>
        </w:tabs>
        <w:spacing w:after="120"/>
        <w:ind w:left="0" w:firstLine="567"/>
        <w:rPr>
          <w:rFonts w:cs="Times New Roman"/>
          <w:szCs w:val="24"/>
        </w:rPr>
      </w:pPr>
      <w:r w:rsidRPr="002F0839">
        <w:rPr>
          <w:rFonts w:cs="Times New Roman"/>
          <w:szCs w:val="24"/>
        </w:rPr>
        <w:t>Örneklemin evreni çalışmada sonuç almaya elverişli olduğu</w:t>
      </w:r>
    </w:p>
    <w:p w14:paraId="2F06F8A3" w14:textId="77777777" w:rsidR="009A520A" w:rsidRPr="002F0839" w:rsidRDefault="00824082" w:rsidP="004F0B5A">
      <w:pPr>
        <w:pStyle w:val="ListeParagraf"/>
        <w:numPr>
          <w:ilvl w:val="0"/>
          <w:numId w:val="19"/>
        </w:numPr>
        <w:tabs>
          <w:tab w:val="left" w:pos="567"/>
        </w:tabs>
        <w:spacing w:after="120"/>
        <w:ind w:left="0" w:firstLine="567"/>
        <w:rPr>
          <w:rFonts w:cs="Times New Roman"/>
          <w:szCs w:val="24"/>
        </w:rPr>
      </w:pPr>
      <w:r w:rsidRPr="002F0839">
        <w:rPr>
          <w:rFonts w:cs="Times New Roman"/>
          <w:szCs w:val="24"/>
        </w:rPr>
        <w:t xml:space="preserve">Kontrol ve deney gruplarının, </w:t>
      </w:r>
      <w:proofErr w:type="spellStart"/>
      <w:r w:rsidR="009A520A" w:rsidRPr="002F0839">
        <w:rPr>
          <w:rFonts w:cs="Times New Roman"/>
          <w:szCs w:val="24"/>
        </w:rPr>
        <w:t>kettlebel</w:t>
      </w:r>
      <w:proofErr w:type="spellEnd"/>
      <w:r w:rsidRPr="002F0839">
        <w:rPr>
          <w:rFonts w:cs="Times New Roman"/>
          <w:szCs w:val="24"/>
        </w:rPr>
        <w:t xml:space="preserve"> </w:t>
      </w:r>
      <w:r w:rsidR="009A520A" w:rsidRPr="002F0839">
        <w:rPr>
          <w:rFonts w:cs="Times New Roman"/>
          <w:szCs w:val="24"/>
        </w:rPr>
        <w:t>antrenmanı</w:t>
      </w:r>
      <w:r w:rsidRPr="002F0839">
        <w:rPr>
          <w:rFonts w:cs="Times New Roman"/>
          <w:szCs w:val="24"/>
        </w:rPr>
        <w:t xml:space="preserve"> dı</w:t>
      </w:r>
      <w:r w:rsidR="009A520A" w:rsidRPr="002F0839">
        <w:rPr>
          <w:rFonts w:cs="Times New Roman"/>
          <w:szCs w:val="24"/>
        </w:rPr>
        <w:t>ş</w:t>
      </w:r>
      <w:r w:rsidRPr="002F0839">
        <w:rPr>
          <w:rFonts w:cs="Times New Roman"/>
          <w:szCs w:val="24"/>
        </w:rPr>
        <w:t xml:space="preserve">ında aynı </w:t>
      </w:r>
      <w:r w:rsidR="009A520A" w:rsidRPr="002F0839">
        <w:rPr>
          <w:rFonts w:cs="Times New Roman"/>
          <w:szCs w:val="24"/>
        </w:rPr>
        <w:t>basketbol</w:t>
      </w:r>
      <w:r w:rsidRPr="002F0839">
        <w:rPr>
          <w:rFonts w:cs="Times New Roman"/>
          <w:szCs w:val="24"/>
        </w:rPr>
        <w:t xml:space="preserve"> antrenman programı uyguladıkları </w:t>
      </w:r>
    </w:p>
    <w:p w14:paraId="633D1C64" w14:textId="1A07F02E" w:rsidR="009A520A" w:rsidRPr="002F0839" w:rsidRDefault="00824082" w:rsidP="004F0B5A">
      <w:pPr>
        <w:pStyle w:val="ListeParagraf"/>
        <w:numPr>
          <w:ilvl w:val="0"/>
          <w:numId w:val="19"/>
        </w:numPr>
        <w:tabs>
          <w:tab w:val="left" w:pos="567"/>
        </w:tabs>
        <w:spacing w:after="120"/>
        <w:ind w:left="0" w:firstLine="567"/>
        <w:rPr>
          <w:rFonts w:cs="Times New Roman"/>
          <w:szCs w:val="24"/>
        </w:rPr>
      </w:pPr>
      <w:r w:rsidRPr="002F0839">
        <w:rPr>
          <w:rFonts w:cs="Times New Roman"/>
          <w:szCs w:val="24"/>
        </w:rPr>
        <w:lastRenderedPageBreak/>
        <w:t xml:space="preserve">Ölçümler öncesinde testlerin </w:t>
      </w:r>
      <w:r w:rsidR="009A520A" w:rsidRPr="002F0839">
        <w:rPr>
          <w:rFonts w:cs="Times New Roman"/>
          <w:szCs w:val="24"/>
        </w:rPr>
        <w:t>basketbolcular</w:t>
      </w:r>
      <w:r w:rsidRPr="002F0839">
        <w:rPr>
          <w:rFonts w:cs="Times New Roman"/>
          <w:szCs w:val="24"/>
        </w:rPr>
        <w:t xml:space="preserve"> tarafından açıklamalarının anla</w:t>
      </w:r>
      <w:r w:rsidR="009A520A" w:rsidRPr="002F0839">
        <w:rPr>
          <w:rFonts w:cs="Times New Roman"/>
          <w:szCs w:val="24"/>
        </w:rPr>
        <w:t>ş</w:t>
      </w:r>
      <w:r w:rsidRPr="002F0839">
        <w:rPr>
          <w:rFonts w:cs="Times New Roman"/>
          <w:szCs w:val="24"/>
        </w:rPr>
        <w:t>ıldığı</w:t>
      </w:r>
    </w:p>
    <w:p w14:paraId="0DA38C89" w14:textId="5115202B" w:rsidR="009A520A" w:rsidRPr="002F0839" w:rsidRDefault="00824082" w:rsidP="004F0B5A">
      <w:pPr>
        <w:pStyle w:val="ListeParagraf"/>
        <w:numPr>
          <w:ilvl w:val="0"/>
          <w:numId w:val="19"/>
        </w:numPr>
        <w:tabs>
          <w:tab w:val="left" w:pos="567"/>
        </w:tabs>
        <w:spacing w:after="120"/>
        <w:ind w:left="0" w:firstLine="567"/>
        <w:rPr>
          <w:rFonts w:cs="Times New Roman"/>
          <w:color w:val="000000" w:themeColor="text1"/>
          <w:szCs w:val="24"/>
        </w:rPr>
      </w:pPr>
      <w:r w:rsidRPr="002F0839">
        <w:rPr>
          <w:rFonts w:cs="Times New Roman"/>
          <w:szCs w:val="24"/>
        </w:rPr>
        <w:t>Çalı</w:t>
      </w:r>
      <w:r w:rsidR="009A520A" w:rsidRPr="002F0839">
        <w:rPr>
          <w:rFonts w:cs="Times New Roman"/>
          <w:szCs w:val="24"/>
        </w:rPr>
        <w:t>ş</w:t>
      </w:r>
      <w:r w:rsidRPr="002F0839">
        <w:rPr>
          <w:rFonts w:cs="Times New Roman"/>
          <w:szCs w:val="24"/>
        </w:rPr>
        <w:t xml:space="preserve">maya katılan </w:t>
      </w:r>
      <w:r w:rsidR="009A520A" w:rsidRPr="002F0839">
        <w:rPr>
          <w:rFonts w:cs="Times New Roman"/>
          <w:szCs w:val="24"/>
        </w:rPr>
        <w:t>basketbolcuların</w:t>
      </w:r>
      <w:r w:rsidRPr="002F0839">
        <w:rPr>
          <w:rFonts w:cs="Times New Roman"/>
          <w:szCs w:val="24"/>
        </w:rPr>
        <w:t xml:space="preserve">, </w:t>
      </w:r>
      <w:proofErr w:type="spellStart"/>
      <w:r w:rsidR="009A520A" w:rsidRPr="002F0839">
        <w:rPr>
          <w:rFonts w:cs="Times New Roman"/>
          <w:szCs w:val="24"/>
        </w:rPr>
        <w:t>kettlebell</w:t>
      </w:r>
      <w:proofErr w:type="spellEnd"/>
      <w:r w:rsidRPr="002F0839">
        <w:rPr>
          <w:rFonts w:cs="Times New Roman"/>
          <w:szCs w:val="24"/>
        </w:rPr>
        <w:t xml:space="preserve"> hareketlerini, kuvvet testini, dikey sıçrama testini hatasız bir </w:t>
      </w:r>
      <w:r w:rsidR="009A520A" w:rsidRPr="002F0839">
        <w:rPr>
          <w:rFonts w:cs="Times New Roman"/>
          <w:szCs w:val="24"/>
        </w:rPr>
        <w:t>ş</w:t>
      </w:r>
      <w:r w:rsidRPr="002F0839">
        <w:rPr>
          <w:rFonts w:cs="Times New Roman"/>
          <w:szCs w:val="24"/>
        </w:rPr>
        <w:t>ekilde ve maksimum performansta sergiledikleri dü</w:t>
      </w:r>
      <w:r w:rsidR="009A520A" w:rsidRPr="002F0839">
        <w:rPr>
          <w:rFonts w:cs="Times New Roman"/>
          <w:szCs w:val="24"/>
        </w:rPr>
        <w:t>ş</w:t>
      </w:r>
      <w:r w:rsidRPr="002F0839">
        <w:rPr>
          <w:rFonts w:cs="Times New Roman"/>
          <w:szCs w:val="24"/>
        </w:rPr>
        <w:t>ünülmü</w:t>
      </w:r>
      <w:r w:rsidR="009A520A" w:rsidRPr="002F0839">
        <w:rPr>
          <w:rFonts w:cs="Times New Roman"/>
          <w:szCs w:val="24"/>
        </w:rPr>
        <w:t>ş</w:t>
      </w:r>
      <w:r w:rsidRPr="002F0839">
        <w:rPr>
          <w:rFonts w:cs="Times New Roman"/>
          <w:szCs w:val="24"/>
        </w:rPr>
        <w:t>tür.</w:t>
      </w:r>
    </w:p>
    <w:p w14:paraId="27F5EF8C" w14:textId="77777777" w:rsidR="009A520A" w:rsidRPr="002F0839" w:rsidRDefault="009A520A" w:rsidP="004F0B5A">
      <w:pPr>
        <w:pStyle w:val="ListeParagraf"/>
        <w:tabs>
          <w:tab w:val="left" w:pos="567"/>
        </w:tabs>
        <w:spacing w:after="120"/>
        <w:ind w:left="0"/>
        <w:rPr>
          <w:rFonts w:cs="Times New Roman"/>
          <w:color w:val="000000" w:themeColor="text1"/>
          <w:szCs w:val="24"/>
        </w:rPr>
      </w:pPr>
    </w:p>
    <w:p w14:paraId="535E2EA6" w14:textId="60489D6E" w:rsidR="002863ED" w:rsidRDefault="009A520A" w:rsidP="004F0B5A">
      <w:pPr>
        <w:pStyle w:val="ListeParagraf"/>
        <w:numPr>
          <w:ilvl w:val="1"/>
          <w:numId w:val="16"/>
        </w:numPr>
        <w:tabs>
          <w:tab w:val="left" w:pos="567"/>
        </w:tabs>
        <w:spacing w:after="120"/>
        <w:ind w:left="0" w:firstLine="0"/>
        <w:rPr>
          <w:rFonts w:cs="Times New Roman"/>
          <w:b/>
          <w:bCs/>
          <w:color w:val="000000" w:themeColor="text1"/>
          <w:szCs w:val="24"/>
        </w:rPr>
      </w:pPr>
      <w:r w:rsidRPr="002F0839">
        <w:rPr>
          <w:rFonts w:cs="Times New Roman"/>
          <w:color w:val="000000" w:themeColor="text1"/>
          <w:szCs w:val="24"/>
        </w:rPr>
        <w:t xml:space="preserve"> </w:t>
      </w:r>
      <w:r w:rsidRPr="002F0839">
        <w:rPr>
          <w:rFonts w:cs="Times New Roman"/>
          <w:b/>
          <w:bCs/>
          <w:color w:val="000000" w:themeColor="text1"/>
          <w:szCs w:val="24"/>
        </w:rPr>
        <w:t>Araştırmanın sınırlılıkları</w:t>
      </w:r>
    </w:p>
    <w:p w14:paraId="5CCC73DA" w14:textId="77777777" w:rsidR="00D05892" w:rsidRPr="002F0839" w:rsidRDefault="00D05892" w:rsidP="00D05892">
      <w:pPr>
        <w:pStyle w:val="ListeParagraf"/>
        <w:tabs>
          <w:tab w:val="left" w:pos="567"/>
        </w:tabs>
        <w:spacing w:after="120"/>
        <w:ind w:left="0" w:firstLine="0"/>
        <w:rPr>
          <w:rFonts w:cs="Times New Roman"/>
          <w:b/>
          <w:bCs/>
          <w:color w:val="000000" w:themeColor="text1"/>
          <w:szCs w:val="24"/>
        </w:rPr>
      </w:pPr>
    </w:p>
    <w:p w14:paraId="428B6720" w14:textId="4B177C22" w:rsidR="009A520A" w:rsidRPr="002F0839" w:rsidRDefault="009A520A" w:rsidP="004F0B5A">
      <w:pPr>
        <w:tabs>
          <w:tab w:val="left" w:pos="567"/>
        </w:tabs>
        <w:spacing w:after="120"/>
        <w:rPr>
          <w:rFonts w:cs="Times New Roman"/>
          <w:szCs w:val="24"/>
        </w:rPr>
      </w:pPr>
      <w:r w:rsidRPr="002F0839">
        <w:rPr>
          <w:rFonts w:cs="Times New Roman"/>
          <w:szCs w:val="24"/>
        </w:rPr>
        <w:t xml:space="preserve">Çalışmada; </w:t>
      </w:r>
    </w:p>
    <w:p w14:paraId="33408153" w14:textId="3B9918BD" w:rsidR="009A520A" w:rsidRPr="002F0839" w:rsidRDefault="009A520A" w:rsidP="004F0B5A">
      <w:pPr>
        <w:pStyle w:val="ListeParagraf"/>
        <w:numPr>
          <w:ilvl w:val="0"/>
          <w:numId w:val="20"/>
        </w:numPr>
        <w:tabs>
          <w:tab w:val="left" w:pos="567"/>
        </w:tabs>
        <w:spacing w:after="120"/>
        <w:ind w:left="0" w:firstLine="567"/>
        <w:rPr>
          <w:rFonts w:cs="Times New Roman"/>
          <w:szCs w:val="24"/>
        </w:rPr>
      </w:pPr>
      <w:r w:rsidRPr="002F0839">
        <w:rPr>
          <w:rFonts w:cs="Times New Roman"/>
          <w:szCs w:val="24"/>
        </w:rPr>
        <w:t xml:space="preserve">18-35 yaş arası olmak ile, </w:t>
      </w:r>
    </w:p>
    <w:p w14:paraId="4DCE38B0" w14:textId="557E6B80" w:rsidR="009A520A" w:rsidRPr="002F0839" w:rsidRDefault="00C47744" w:rsidP="004F0B5A">
      <w:pPr>
        <w:pStyle w:val="ListeParagraf"/>
        <w:numPr>
          <w:ilvl w:val="0"/>
          <w:numId w:val="20"/>
        </w:numPr>
        <w:tabs>
          <w:tab w:val="left" w:pos="567"/>
        </w:tabs>
        <w:spacing w:after="120"/>
        <w:ind w:left="0" w:firstLine="567"/>
        <w:rPr>
          <w:rFonts w:cs="Times New Roman"/>
          <w:szCs w:val="24"/>
        </w:rPr>
      </w:pPr>
      <w:r w:rsidRPr="002F0839">
        <w:rPr>
          <w:rFonts w:cs="Times New Roman"/>
          <w:szCs w:val="24"/>
        </w:rPr>
        <w:t>B</w:t>
      </w:r>
      <w:r w:rsidR="009A520A" w:rsidRPr="002F0839">
        <w:rPr>
          <w:rFonts w:cs="Times New Roman"/>
          <w:szCs w:val="24"/>
        </w:rPr>
        <w:t xml:space="preserve">asketbol oynuyor olmak ile, </w:t>
      </w:r>
    </w:p>
    <w:p w14:paraId="7CCE19D4" w14:textId="75608531" w:rsidR="009A520A" w:rsidRPr="002F0839" w:rsidRDefault="009A520A" w:rsidP="004F0B5A">
      <w:pPr>
        <w:pStyle w:val="ListeParagraf"/>
        <w:numPr>
          <w:ilvl w:val="0"/>
          <w:numId w:val="20"/>
        </w:numPr>
        <w:tabs>
          <w:tab w:val="left" w:pos="567"/>
        </w:tabs>
        <w:spacing w:after="120"/>
        <w:ind w:left="0" w:firstLine="567"/>
        <w:rPr>
          <w:rFonts w:cs="Times New Roman"/>
          <w:szCs w:val="24"/>
        </w:rPr>
      </w:pPr>
      <w:r w:rsidRPr="002F0839">
        <w:rPr>
          <w:rFonts w:cs="Times New Roman"/>
          <w:szCs w:val="24"/>
        </w:rPr>
        <w:t xml:space="preserve">Çalışmaya katılmak için gönüllü olmak ile, </w:t>
      </w:r>
    </w:p>
    <w:p w14:paraId="2A2CEDC3" w14:textId="4087A3BC" w:rsidR="009A520A" w:rsidRPr="002F0839" w:rsidRDefault="009A520A" w:rsidP="004F0B5A">
      <w:pPr>
        <w:pStyle w:val="ListeParagraf"/>
        <w:numPr>
          <w:ilvl w:val="0"/>
          <w:numId w:val="20"/>
        </w:numPr>
        <w:tabs>
          <w:tab w:val="left" w:pos="567"/>
        </w:tabs>
        <w:spacing w:after="120"/>
        <w:ind w:left="0" w:firstLine="567"/>
        <w:rPr>
          <w:rFonts w:cs="Times New Roman"/>
          <w:szCs w:val="24"/>
        </w:rPr>
      </w:pPr>
      <w:r w:rsidRPr="002F0839">
        <w:rPr>
          <w:rFonts w:cs="Times New Roman"/>
          <w:szCs w:val="24"/>
        </w:rPr>
        <w:t xml:space="preserve">Herhangi bir sakatlık durumuna sahip olmamak ile, </w:t>
      </w:r>
    </w:p>
    <w:p w14:paraId="2AE65E41" w14:textId="03A349F5" w:rsidR="009A520A" w:rsidRPr="002F0839" w:rsidRDefault="00C47744" w:rsidP="004F0B5A">
      <w:pPr>
        <w:pStyle w:val="ListeParagraf"/>
        <w:numPr>
          <w:ilvl w:val="0"/>
          <w:numId w:val="20"/>
        </w:numPr>
        <w:tabs>
          <w:tab w:val="left" w:pos="567"/>
        </w:tabs>
        <w:spacing w:after="120"/>
        <w:ind w:left="0" w:firstLine="567"/>
        <w:rPr>
          <w:rFonts w:cs="Times New Roman"/>
          <w:szCs w:val="24"/>
        </w:rPr>
      </w:pPr>
      <w:proofErr w:type="spellStart"/>
      <w:r w:rsidRPr="002F0839">
        <w:rPr>
          <w:rFonts w:cs="Times New Roman"/>
          <w:szCs w:val="24"/>
        </w:rPr>
        <w:t>K</w:t>
      </w:r>
      <w:r w:rsidR="009A520A" w:rsidRPr="002F0839">
        <w:rPr>
          <w:rFonts w:cs="Times New Roman"/>
          <w:szCs w:val="24"/>
        </w:rPr>
        <w:t>ettlebel</w:t>
      </w:r>
      <w:proofErr w:type="spellEnd"/>
      <w:r w:rsidR="009A520A" w:rsidRPr="002F0839">
        <w:rPr>
          <w:rFonts w:cs="Times New Roman"/>
          <w:szCs w:val="24"/>
        </w:rPr>
        <w:t xml:space="preserve"> antrenmanları ile, </w:t>
      </w:r>
    </w:p>
    <w:p w14:paraId="5A24C2A8" w14:textId="49AFEA16" w:rsidR="009A520A" w:rsidRPr="002F0839" w:rsidRDefault="009A520A" w:rsidP="004F0B5A">
      <w:pPr>
        <w:pStyle w:val="ListeParagraf"/>
        <w:numPr>
          <w:ilvl w:val="0"/>
          <w:numId w:val="20"/>
        </w:numPr>
        <w:tabs>
          <w:tab w:val="left" w:pos="567"/>
        </w:tabs>
        <w:spacing w:after="120"/>
        <w:ind w:left="0" w:firstLine="567"/>
        <w:rPr>
          <w:rFonts w:cs="Times New Roman"/>
          <w:b/>
          <w:bCs/>
          <w:color w:val="000000" w:themeColor="text1"/>
          <w:szCs w:val="24"/>
        </w:rPr>
      </w:pPr>
      <w:r w:rsidRPr="002F0839">
        <w:rPr>
          <w:rFonts w:cs="Times New Roman"/>
          <w:szCs w:val="24"/>
        </w:rPr>
        <w:t>Çalışmaya katılan basketbolcuların motorik test sonuçları ile sınırlıdır.</w:t>
      </w:r>
    </w:p>
    <w:p w14:paraId="5F306EB8" w14:textId="77777777" w:rsidR="007E695D" w:rsidRPr="002F0839" w:rsidRDefault="007E695D" w:rsidP="004F0B5A">
      <w:pPr>
        <w:spacing w:after="120"/>
        <w:jc w:val="center"/>
        <w:rPr>
          <w:rFonts w:cs="Times New Roman"/>
          <w:szCs w:val="24"/>
        </w:rPr>
      </w:pPr>
      <w:bookmarkStart w:id="29" w:name="_Toc488176679"/>
      <w:bookmarkStart w:id="30" w:name="_Toc488004533"/>
      <w:bookmarkStart w:id="31" w:name="_Toc473149739"/>
      <w:bookmarkStart w:id="32" w:name="_Toc459142291"/>
    </w:p>
    <w:p w14:paraId="60146F92" w14:textId="73EFC1DE" w:rsidR="004F0B5A" w:rsidRDefault="004F0B5A" w:rsidP="004F0B5A">
      <w:pPr>
        <w:spacing w:after="120"/>
        <w:rPr>
          <w:rFonts w:cs="Times New Roman"/>
          <w:szCs w:val="24"/>
        </w:rPr>
      </w:pPr>
      <w:r>
        <w:rPr>
          <w:rFonts w:cs="Times New Roman"/>
          <w:szCs w:val="24"/>
        </w:rPr>
        <w:br w:type="page"/>
      </w:r>
    </w:p>
    <w:p w14:paraId="6B0C736D" w14:textId="790D5D30" w:rsidR="00C47744" w:rsidRDefault="00C47744" w:rsidP="004F0B5A">
      <w:pPr>
        <w:pStyle w:val="ListeParagraf"/>
        <w:numPr>
          <w:ilvl w:val="0"/>
          <w:numId w:val="16"/>
        </w:numPr>
        <w:spacing w:after="120"/>
        <w:ind w:left="0" w:firstLine="0"/>
        <w:jc w:val="center"/>
        <w:rPr>
          <w:rFonts w:cs="Times New Roman"/>
          <w:b/>
          <w:sz w:val="28"/>
          <w:szCs w:val="24"/>
        </w:rPr>
      </w:pPr>
      <w:r w:rsidRPr="0059007D">
        <w:rPr>
          <w:rFonts w:cs="Times New Roman"/>
          <w:b/>
          <w:sz w:val="28"/>
          <w:szCs w:val="24"/>
        </w:rPr>
        <w:lastRenderedPageBreak/>
        <w:t>GENEL BİLGİLER</w:t>
      </w:r>
    </w:p>
    <w:p w14:paraId="10BCEF67" w14:textId="41E72506" w:rsidR="00195312" w:rsidRDefault="00195312" w:rsidP="00195312">
      <w:pPr>
        <w:spacing w:after="120"/>
        <w:jc w:val="center"/>
        <w:rPr>
          <w:rFonts w:cs="Times New Roman"/>
          <w:b/>
          <w:sz w:val="28"/>
          <w:szCs w:val="24"/>
        </w:rPr>
      </w:pPr>
    </w:p>
    <w:p w14:paraId="5B841E5C" w14:textId="77777777" w:rsidR="00195312" w:rsidRPr="00195312" w:rsidRDefault="00195312" w:rsidP="00195312">
      <w:pPr>
        <w:spacing w:after="120"/>
        <w:jc w:val="center"/>
        <w:rPr>
          <w:rFonts w:cs="Times New Roman"/>
          <w:b/>
          <w:sz w:val="28"/>
          <w:szCs w:val="24"/>
        </w:rPr>
      </w:pPr>
    </w:p>
    <w:p w14:paraId="7ED7F97B" w14:textId="6DF65E89" w:rsidR="00877294" w:rsidRPr="002F0839" w:rsidRDefault="00D0638C" w:rsidP="004F0B5A">
      <w:pPr>
        <w:pStyle w:val="ListeParagraf"/>
        <w:numPr>
          <w:ilvl w:val="1"/>
          <w:numId w:val="16"/>
        </w:numPr>
        <w:spacing w:after="120"/>
        <w:ind w:left="0" w:firstLine="0"/>
        <w:rPr>
          <w:rFonts w:cs="Times New Roman"/>
          <w:b/>
          <w:szCs w:val="24"/>
        </w:rPr>
      </w:pPr>
      <w:r w:rsidRPr="002F0839">
        <w:rPr>
          <w:rFonts w:cs="Times New Roman"/>
          <w:b/>
          <w:szCs w:val="24"/>
        </w:rPr>
        <w:t>Basketbol</w:t>
      </w:r>
    </w:p>
    <w:p w14:paraId="1F95A85B" w14:textId="77777777" w:rsidR="0084524F" w:rsidRPr="002F0839" w:rsidRDefault="0084524F" w:rsidP="004F0B5A">
      <w:pPr>
        <w:spacing w:after="120"/>
        <w:rPr>
          <w:rFonts w:cs="Times New Roman"/>
          <w:b/>
          <w:szCs w:val="24"/>
        </w:rPr>
      </w:pPr>
    </w:p>
    <w:p w14:paraId="73625AB1" w14:textId="21042A96" w:rsidR="0084524F" w:rsidRPr="0059007D" w:rsidRDefault="005A0A87" w:rsidP="0059007D">
      <w:pPr>
        <w:pStyle w:val="ListeParagraf"/>
        <w:spacing w:after="120"/>
        <w:ind w:left="0"/>
        <w:rPr>
          <w:rFonts w:cs="Times New Roman"/>
          <w:szCs w:val="24"/>
        </w:rPr>
      </w:pPr>
      <w:r w:rsidRPr="002F0839">
        <w:rPr>
          <w:rFonts w:cs="Times New Roman"/>
          <w:szCs w:val="24"/>
        </w:rPr>
        <w:t>Basketbolun kelime anlamı</w:t>
      </w:r>
      <w:r w:rsidR="00D0638C" w:rsidRPr="002F0839">
        <w:rPr>
          <w:rFonts w:cs="Times New Roman"/>
          <w:szCs w:val="24"/>
        </w:rPr>
        <w:t xml:space="preserve"> basket (s</w:t>
      </w:r>
      <w:r w:rsidRPr="002F0839">
        <w:rPr>
          <w:rFonts w:cs="Times New Roman"/>
          <w:szCs w:val="24"/>
        </w:rPr>
        <w:t xml:space="preserve">epet) ve </w:t>
      </w:r>
      <w:proofErr w:type="spellStart"/>
      <w:r w:rsidRPr="002F0839">
        <w:rPr>
          <w:rFonts w:cs="Times New Roman"/>
          <w:szCs w:val="24"/>
        </w:rPr>
        <w:t>ball</w:t>
      </w:r>
      <w:proofErr w:type="spellEnd"/>
      <w:r w:rsidRPr="002F0839">
        <w:rPr>
          <w:rFonts w:cs="Times New Roman"/>
          <w:szCs w:val="24"/>
        </w:rPr>
        <w:t xml:space="preserve"> (top) kavramlarıyla oluşmuştur</w:t>
      </w:r>
      <w:r w:rsidR="00D0638C" w:rsidRPr="002F0839">
        <w:rPr>
          <w:rFonts w:cs="Times New Roman"/>
          <w:szCs w:val="24"/>
        </w:rPr>
        <w:t>. Sepet Topu</w:t>
      </w:r>
      <w:r w:rsidRPr="002F0839">
        <w:rPr>
          <w:rFonts w:cs="Times New Roman"/>
          <w:szCs w:val="24"/>
        </w:rPr>
        <w:t xml:space="preserve"> adını, yani basketbolu bulan ve ortaya çıkmasını sağlayan</w:t>
      </w:r>
      <w:r w:rsidR="00D0638C" w:rsidRPr="002F0839">
        <w:rPr>
          <w:rFonts w:cs="Times New Roman"/>
          <w:szCs w:val="24"/>
        </w:rPr>
        <w:t xml:space="preserve"> </w:t>
      </w:r>
      <w:r w:rsidRPr="002F0839">
        <w:rPr>
          <w:rFonts w:cs="Times New Roman"/>
          <w:szCs w:val="24"/>
        </w:rPr>
        <w:t xml:space="preserve">kişi </w:t>
      </w:r>
      <w:r w:rsidR="00D0638C" w:rsidRPr="002F0839">
        <w:rPr>
          <w:rFonts w:cs="Times New Roman"/>
          <w:szCs w:val="24"/>
        </w:rPr>
        <w:t>Dr</w:t>
      </w:r>
      <w:r w:rsidRPr="002F0839">
        <w:rPr>
          <w:rFonts w:cs="Times New Roman"/>
          <w:szCs w:val="24"/>
        </w:rPr>
        <w:t>.</w:t>
      </w:r>
      <w:r w:rsidR="00D0638C" w:rsidRPr="002F0839">
        <w:rPr>
          <w:rFonts w:cs="Times New Roman"/>
          <w:szCs w:val="24"/>
        </w:rPr>
        <w:t xml:space="preserve"> James </w:t>
      </w:r>
      <w:proofErr w:type="spellStart"/>
      <w:r w:rsidR="00D0638C" w:rsidRPr="002F0839">
        <w:rPr>
          <w:rFonts w:cs="Times New Roman"/>
          <w:szCs w:val="24"/>
        </w:rPr>
        <w:t>Naismi</w:t>
      </w:r>
      <w:r w:rsidRPr="002F0839">
        <w:rPr>
          <w:rFonts w:cs="Times New Roman"/>
          <w:szCs w:val="24"/>
        </w:rPr>
        <w:t>th’tir</w:t>
      </w:r>
      <w:proofErr w:type="spellEnd"/>
      <w:r w:rsidR="00D0638C" w:rsidRPr="002F0839">
        <w:rPr>
          <w:rFonts w:cs="Times New Roman"/>
          <w:szCs w:val="24"/>
        </w:rPr>
        <w:t xml:space="preserve"> (Yerebatan, Z 2019</w:t>
      </w:r>
      <w:r w:rsidR="009E72DC" w:rsidRPr="002F0839">
        <w:rPr>
          <w:rFonts w:cs="Times New Roman"/>
          <w:szCs w:val="24"/>
        </w:rPr>
        <w:t>a</w:t>
      </w:r>
      <w:r w:rsidR="00D0638C" w:rsidRPr="002F0839">
        <w:rPr>
          <w:rFonts w:cs="Times New Roman"/>
          <w:szCs w:val="24"/>
        </w:rPr>
        <w:t>).</w:t>
      </w:r>
    </w:p>
    <w:p w14:paraId="3CC24E84" w14:textId="671DA0F1" w:rsidR="00877294" w:rsidRPr="002F0839" w:rsidRDefault="00877294" w:rsidP="004F0B5A">
      <w:pPr>
        <w:pStyle w:val="ListeParagraf"/>
        <w:spacing w:after="120"/>
        <w:ind w:left="0"/>
        <w:rPr>
          <w:rFonts w:cs="Times New Roman"/>
          <w:szCs w:val="24"/>
        </w:rPr>
      </w:pPr>
      <w:r w:rsidRPr="002F0839">
        <w:rPr>
          <w:rFonts w:cs="Times New Roman"/>
          <w:szCs w:val="24"/>
        </w:rPr>
        <w:t>Basketbol, beş</w:t>
      </w:r>
      <w:r w:rsidR="005A0A87" w:rsidRPr="002F0839">
        <w:rPr>
          <w:rFonts w:cs="Times New Roman"/>
          <w:szCs w:val="24"/>
        </w:rPr>
        <w:t>er kişiden oluşturulan iki ayrı takımın mücadele gösterdiği bir spor türüdür. Her takım, rakibinin potasına sayı atmayı amaç edinmekte ve rakip takımın sayı atmasını engellemeye çalışmaktadır</w:t>
      </w:r>
      <w:r w:rsidRPr="002F0839">
        <w:rPr>
          <w:rFonts w:cs="Times New Roman"/>
          <w:szCs w:val="24"/>
        </w:rPr>
        <w:t>. Basketbol</w:t>
      </w:r>
      <w:r w:rsidR="005A0A87" w:rsidRPr="002F0839">
        <w:rPr>
          <w:rFonts w:cs="Times New Roman"/>
          <w:szCs w:val="24"/>
        </w:rPr>
        <w:t xml:space="preserve"> sporu</w:t>
      </w:r>
      <w:r w:rsidRPr="002F0839">
        <w:rPr>
          <w:rFonts w:cs="Times New Roman"/>
          <w:szCs w:val="24"/>
        </w:rPr>
        <w:t>, hakem</w:t>
      </w:r>
      <w:r w:rsidR="005A0A87" w:rsidRPr="002F0839">
        <w:rPr>
          <w:rFonts w:cs="Times New Roman"/>
          <w:szCs w:val="24"/>
        </w:rPr>
        <w:t>ler, masa görevlileri ve bulunuyorsa teknik komiser aracılığıyla kontrol edilmekte ve nihayetinde en çok sayıyı bulan takımın kazandığı bir oyun türüdür</w:t>
      </w:r>
      <w:bookmarkStart w:id="33" w:name="_Hlk121731942"/>
      <w:r w:rsidR="009E72DC" w:rsidRPr="002F0839">
        <w:rPr>
          <w:rFonts w:cs="Times New Roman"/>
          <w:szCs w:val="24"/>
        </w:rPr>
        <w:t>.</w:t>
      </w:r>
      <w:r w:rsidRPr="002F0839">
        <w:rPr>
          <w:rFonts w:cs="Times New Roman"/>
          <w:szCs w:val="24"/>
        </w:rPr>
        <w:t xml:space="preserve"> </w:t>
      </w:r>
      <w:bookmarkEnd w:id="33"/>
    </w:p>
    <w:p w14:paraId="29390B19" w14:textId="6680DC21" w:rsidR="00877294" w:rsidRPr="002F0839" w:rsidRDefault="00877294" w:rsidP="004F0B5A">
      <w:pPr>
        <w:pStyle w:val="ListeParagraf"/>
        <w:spacing w:after="120"/>
        <w:ind w:left="0"/>
        <w:rPr>
          <w:rFonts w:cs="Times New Roman"/>
          <w:szCs w:val="24"/>
        </w:rPr>
      </w:pPr>
      <w:r w:rsidRPr="002F0839">
        <w:rPr>
          <w:rFonts w:cs="Times New Roman"/>
          <w:szCs w:val="24"/>
        </w:rPr>
        <w:t>Basketbol</w:t>
      </w:r>
      <w:r w:rsidR="009C1242" w:rsidRPr="002F0839">
        <w:rPr>
          <w:rFonts w:cs="Times New Roman"/>
          <w:szCs w:val="24"/>
        </w:rPr>
        <w:t xml:space="preserve"> müsabakaları, genel olarak kapalı spor salonlarında</w:t>
      </w:r>
      <w:r w:rsidRPr="002F0839">
        <w:rPr>
          <w:rFonts w:cs="Times New Roman"/>
          <w:szCs w:val="24"/>
        </w:rPr>
        <w:t xml:space="preserve"> oy</w:t>
      </w:r>
      <w:r w:rsidR="009C1242" w:rsidRPr="002F0839">
        <w:rPr>
          <w:rFonts w:cs="Times New Roman"/>
          <w:szCs w:val="24"/>
        </w:rPr>
        <w:t>nanır. Sert tabanlı tahtaların birleşimiyle yapılmış dikdörtgen şeklindeki basketbol sahasının boyutları değişkenlik gösterebilir</w:t>
      </w:r>
      <w:r w:rsidRPr="002F0839">
        <w:rPr>
          <w:rFonts w:cs="Times New Roman"/>
          <w:szCs w:val="24"/>
        </w:rPr>
        <w:t>. İdeal</w:t>
      </w:r>
      <w:r w:rsidR="009C1242" w:rsidRPr="002F0839">
        <w:rPr>
          <w:rFonts w:cs="Times New Roman"/>
          <w:szCs w:val="24"/>
        </w:rPr>
        <w:t xml:space="preserve"> olan ölçüler 26m x 14m’dir. Saha tam ortada bulunan bir çizgi sayesinde iki bölüme ayrılır. Bu çizginin orta kısmında</w:t>
      </w:r>
      <w:r w:rsidRPr="002F0839">
        <w:rPr>
          <w:rFonts w:cs="Times New Roman"/>
          <w:szCs w:val="24"/>
        </w:rPr>
        <w:t>, orta yuvarlak den</w:t>
      </w:r>
      <w:r w:rsidR="009C1242" w:rsidRPr="002F0839">
        <w:rPr>
          <w:rFonts w:cs="Times New Roman"/>
          <w:szCs w:val="24"/>
        </w:rPr>
        <w:t>ilen bir daire bulunur. Karşılıklı olmak üzere,</w:t>
      </w:r>
      <w:r w:rsidR="00691CB2" w:rsidRPr="002F0839">
        <w:rPr>
          <w:rFonts w:cs="Times New Roman"/>
          <w:szCs w:val="24"/>
        </w:rPr>
        <w:t xml:space="preserve"> basketbol sahasının</w:t>
      </w:r>
      <w:r w:rsidRPr="002F0839">
        <w:rPr>
          <w:rFonts w:cs="Times New Roman"/>
          <w:szCs w:val="24"/>
        </w:rPr>
        <w:t xml:space="preserve"> kısa kenar çizgilerinde birer</w:t>
      </w:r>
      <w:r w:rsidR="00691CB2" w:rsidRPr="002F0839">
        <w:rPr>
          <w:rFonts w:cs="Times New Roman"/>
          <w:szCs w:val="24"/>
        </w:rPr>
        <w:t xml:space="preserve"> adet pota bulunmaktadır</w:t>
      </w:r>
      <w:r w:rsidRPr="002F0839">
        <w:rPr>
          <w:rFonts w:cs="Times New Roman"/>
          <w:szCs w:val="24"/>
        </w:rPr>
        <w:t>. Pota</w:t>
      </w:r>
      <w:r w:rsidR="00691CB2" w:rsidRPr="002F0839">
        <w:rPr>
          <w:rFonts w:cs="Times New Roman"/>
          <w:szCs w:val="24"/>
        </w:rPr>
        <w:t>lar, kenar çizgilerinden 1,2m içeride bulunmaktadır. 1,8m x 1,2m ölçülerinde sacdan bir levhadan oluşmaktadır</w:t>
      </w:r>
      <w:r w:rsidRPr="002F0839">
        <w:rPr>
          <w:rFonts w:cs="Times New Roman"/>
          <w:szCs w:val="24"/>
        </w:rPr>
        <w:t>. Pota</w:t>
      </w:r>
      <w:r w:rsidR="00691CB2" w:rsidRPr="002F0839">
        <w:rPr>
          <w:rFonts w:cs="Times New Roman"/>
          <w:szCs w:val="24"/>
        </w:rPr>
        <w:t>ların sahaya bakan kısmında, 3,05m yüksekliğe sahip bir sepet bulunmaktadır</w:t>
      </w:r>
      <w:r w:rsidRPr="002F0839">
        <w:rPr>
          <w:rFonts w:cs="Times New Roman"/>
          <w:szCs w:val="24"/>
        </w:rPr>
        <w:t xml:space="preserve">. </w:t>
      </w:r>
      <w:r w:rsidR="00691CB2" w:rsidRPr="002F0839">
        <w:rPr>
          <w:rFonts w:cs="Times New Roman"/>
          <w:szCs w:val="24"/>
        </w:rPr>
        <w:t>Bu s</w:t>
      </w:r>
      <w:r w:rsidRPr="002F0839">
        <w:rPr>
          <w:rFonts w:cs="Times New Roman"/>
          <w:szCs w:val="24"/>
        </w:rPr>
        <w:t>epet, 45cm çapında demir bir ç</w:t>
      </w:r>
      <w:r w:rsidR="00691CB2" w:rsidRPr="002F0839">
        <w:rPr>
          <w:rFonts w:cs="Times New Roman"/>
          <w:szCs w:val="24"/>
        </w:rPr>
        <w:t>emberle ona asılmış, alt bölümü</w:t>
      </w:r>
      <w:r w:rsidRPr="002F0839">
        <w:rPr>
          <w:rFonts w:cs="Times New Roman"/>
          <w:szCs w:val="24"/>
        </w:rPr>
        <w:t xml:space="preserve"> açık, beyaz bir fileden o</w:t>
      </w:r>
      <w:r w:rsidR="00691CB2" w:rsidRPr="002F0839">
        <w:rPr>
          <w:rFonts w:cs="Times New Roman"/>
          <w:szCs w:val="24"/>
        </w:rPr>
        <w:t>luşur. Basketbol topunun çevre ölçüsü</w:t>
      </w:r>
      <w:r w:rsidRPr="002F0839">
        <w:rPr>
          <w:rFonts w:cs="Times New Roman"/>
          <w:szCs w:val="24"/>
        </w:rPr>
        <w:t xml:space="preserve"> yaklaşık</w:t>
      </w:r>
      <w:r w:rsidR="00691CB2" w:rsidRPr="002F0839">
        <w:rPr>
          <w:rFonts w:cs="Times New Roman"/>
          <w:szCs w:val="24"/>
        </w:rPr>
        <w:t xml:space="preserve"> olarak</w:t>
      </w:r>
      <w:r w:rsidRPr="002F0839">
        <w:rPr>
          <w:rFonts w:cs="Times New Roman"/>
          <w:szCs w:val="24"/>
        </w:rPr>
        <w:t xml:space="preserve"> 75-78cm</w:t>
      </w:r>
      <w:r w:rsidR="00691CB2" w:rsidRPr="002F0839">
        <w:rPr>
          <w:rFonts w:cs="Times New Roman"/>
          <w:szCs w:val="24"/>
        </w:rPr>
        <w:t xml:space="preserve"> aralığında,</w:t>
      </w:r>
      <w:r w:rsidRPr="002F0839">
        <w:rPr>
          <w:rFonts w:cs="Times New Roman"/>
          <w:szCs w:val="24"/>
        </w:rPr>
        <w:t xml:space="preserve"> ağırlığı</w:t>
      </w:r>
      <w:r w:rsidR="00691CB2" w:rsidRPr="002F0839">
        <w:rPr>
          <w:rFonts w:cs="Times New Roman"/>
          <w:szCs w:val="24"/>
        </w:rPr>
        <w:t xml:space="preserve"> ise 600- 650gr civarındadır</w:t>
      </w:r>
      <w:r w:rsidR="001F2919" w:rsidRPr="002F0839">
        <w:rPr>
          <w:rFonts w:cs="Times New Roman"/>
          <w:szCs w:val="24"/>
        </w:rPr>
        <w:t>.</w:t>
      </w:r>
    </w:p>
    <w:p w14:paraId="370A72EA" w14:textId="4CB85ABA" w:rsidR="00877294" w:rsidRDefault="00691CB2" w:rsidP="004F0B5A">
      <w:pPr>
        <w:pStyle w:val="ListeParagraf"/>
        <w:spacing w:after="120"/>
        <w:ind w:left="0"/>
        <w:rPr>
          <w:rFonts w:cs="Times New Roman"/>
          <w:szCs w:val="24"/>
        </w:rPr>
      </w:pPr>
      <w:r w:rsidRPr="002F0839">
        <w:rPr>
          <w:rFonts w:cs="Times New Roman"/>
          <w:szCs w:val="24"/>
        </w:rPr>
        <w:t>Müsabaka</w:t>
      </w:r>
      <w:r w:rsidR="00877294" w:rsidRPr="002F0839">
        <w:rPr>
          <w:rFonts w:cs="Times New Roman"/>
          <w:szCs w:val="24"/>
        </w:rPr>
        <w:t xml:space="preserve"> h</w:t>
      </w:r>
      <w:r w:rsidRPr="002F0839">
        <w:rPr>
          <w:rFonts w:cs="Times New Roman"/>
          <w:szCs w:val="24"/>
        </w:rPr>
        <w:t>ava atışıyla birlikte başlamaktadır. Maça</w:t>
      </w:r>
      <w:r w:rsidR="00936219" w:rsidRPr="002F0839">
        <w:rPr>
          <w:rFonts w:cs="Times New Roman"/>
          <w:szCs w:val="24"/>
        </w:rPr>
        <w:t xml:space="preserve"> pas verere</w:t>
      </w:r>
      <w:r w:rsidRPr="002F0839">
        <w:rPr>
          <w:rFonts w:cs="Times New Roman"/>
          <w:szCs w:val="24"/>
        </w:rPr>
        <w:t>k veya top sürerek devam edilebilir</w:t>
      </w:r>
      <w:r w:rsidR="00936219" w:rsidRPr="002F0839">
        <w:rPr>
          <w:rFonts w:cs="Times New Roman"/>
          <w:szCs w:val="24"/>
        </w:rPr>
        <w:t>. Basketbol topu eldeyken</w:t>
      </w:r>
      <w:r w:rsidR="00877294" w:rsidRPr="002F0839">
        <w:rPr>
          <w:rFonts w:cs="Times New Roman"/>
          <w:szCs w:val="24"/>
        </w:rPr>
        <w:t xml:space="preserve"> adım atıl</w:t>
      </w:r>
      <w:r w:rsidR="00936219" w:rsidRPr="002F0839">
        <w:rPr>
          <w:rFonts w:cs="Times New Roman"/>
          <w:szCs w:val="24"/>
        </w:rPr>
        <w:t>mamalıdır. Hücuma çıkan takım maç boyunca</w:t>
      </w:r>
      <w:r w:rsidR="00877294" w:rsidRPr="002F0839">
        <w:rPr>
          <w:rFonts w:cs="Times New Roman"/>
          <w:szCs w:val="24"/>
        </w:rPr>
        <w:t xml:space="preserve"> kendi </w:t>
      </w:r>
      <w:r w:rsidR="00936219" w:rsidRPr="002F0839">
        <w:rPr>
          <w:rFonts w:cs="Times New Roman"/>
          <w:szCs w:val="24"/>
        </w:rPr>
        <w:t>yarı sahasından 8 saniye içinde çıkmalıdır. Hücuma çıkan takım 24 saniye içinde rakibin</w:t>
      </w:r>
      <w:r w:rsidR="00877294" w:rsidRPr="002F0839">
        <w:rPr>
          <w:rFonts w:cs="Times New Roman"/>
          <w:szCs w:val="24"/>
        </w:rPr>
        <w:t xml:space="preserve"> potasına atış yapmalıdır. 24 saniye</w:t>
      </w:r>
      <w:r w:rsidR="00936219" w:rsidRPr="002F0839">
        <w:rPr>
          <w:rFonts w:cs="Times New Roman"/>
          <w:szCs w:val="24"/>
        </w:rPr>
        <w:t>lik süre, top rakibe geçtiğinde ya da</w:t>
      </w:r>
      <w:r w:rsidR="00877294" w:rsidRPr="002F0839">
        <w:rPr>
          <w:rFonts w:cs="Times New Roman"/>
          <w:szCs w:val="24"/>
        </w:rPr>
        <w:t xml:space="preserve"> potay</w:t>
      </w:r>
      <w:r w:rsidR="00936219" w:rsidRPr="002F0839">
        <w:rPr>
          <w:rFonts w:cs="Times New Roman"/>
          <w:szCs w:val="24"/>
        </w:rPr>
        <w:t>la temasta bulunduğunda sıfırlanmaktadır. Maç bittiğinde skor eşitse 5 dakikalık</w:t>
      </w:r>
      <w:r w:rsidR="00877294" w:rsidRPr="002F0839">
        <w:rPr>
          <w:rFonts w:cs="Times New Roman"/>
          <w:szCs w:val="24"/>
        </w:rPr>
        <w:t xml:space="preserve"> </w:t>
      </w:r>
      <w:r w:rsidR="00936219" w:rsidRPr="002F0839">
        <w:rPr>
          <w:rFonts w:cs="Times New Roman"/>
          <w:szCs w:val="24"/>
        </w:rPr>
        <w:t>bir uzatma daha oynanmaktadır</w:t>
      </w:r>
      <w:r w:rsidR="00877294" w:rsidRPr="002F0839">
        <w:rPr>
          <w:rFonts w:cs="Times New Roman"/>
          <w:szCs w:val="24"/>
        </w:rPr>
        <w:t>.</w:t>
      </w:r>
      <w:r w:rsidR="00936219" w:rsidRPr="002F0839">
        <w:rPr>
          <w:rFonts w:cs="Times New Roman"/>
          <w:szCs w:val="24"/>
        </w:rPr>
        <w:t xml:space="preserve"> Müsabakalar üç hakem ile yönetilmektedir. Ayrıca maçın</w:t>
      </w:r>
      <w:r w:rsidR="00877294" w:rsidRPr="002F0839">
        <w:rPr>
          <w:rFonts w:cs="Times New Roman"/>
          <w:szCs w:val="24"/>
        </w:rPr>
        <w:t xml:space="preserve"> süresi</w:t>
      </w:r>
      <w:r w:rsidR="00936219" w:rsidRPr="002F0839">
        <w:rPr>
          <w:rFonts w:cs="Times New Roman"/>
          <w:szCs w:val="24"/>
        </w:rPr>
        <w:t>ni</w:t>
      </w:r>
      <w:r w:rsidR="00877294" w:rsidRPr="002F0839">
        <w:rPr>
          <w:rFonts w:cs="Times New Roman"/>
          <w:szCs w:val="24"/>
        </w:rPr>
        <w:t>, skorlar</w:t>
      </w:r>
      <w:r w:rsidR="00936219" w:rsidRPr="002F0839">
        <w:rPr>
          <w:rFonts w:cs="Times New Roman"/>
          <w:szCs w:val="24"/>
        </w:rPr>
        <w:t>ı</w:t>
      </w:r>
      <w:r w:rsidR="00877294" w:rsidRPr="002F0839">
        <w:rPr>
          <w:rFonts w:cs="Times New Roman"/>
          <w:szCs w:val="24"/>
        </w:rPr>
        <w:t>, fauller</w:t>
      </w:r>
      <w:r w:rsidR="00936219" w:rsidRPr="002F0839">
        <w:rPr>
          <w:rFonts w:cs="Times New Roman"/>
          <w:szCs w:val="24"/>
        </w:rPr>
        <w:t>i</w:t>
      </w:r>
      <w:r w:rsidR="00877294" w:rsidRPr="002F0839">
        <w:rPr>
          <w:rFonts w:cs="Times New Roman"/>
          <w:szCs w:val="24"/>
        </w:rPr>
        <w:t>, 24 saniye</w:t>
      </w:r>
      <w:r w:rsidR="00936219" w:rsidRPr="002F0839">
        <w:rPr>
          <w:rFonts w:cs="Times New Roman"/>
          <w:szCs w:val="24"/>
        </w:rPr>
        <w:t>lik süreyi</w:t>
      </w:r>
      <w:r w:rsidR="00877294" w:rsidRPr="002F0839">
        <w:rPr>
          <w:rFonts w:cs="Times New Roman"/>
          <w:szCs w:val="24"/>
        </w:rPr>
        <w:t>, top hakimiyeti</w:t>
      </w:r>
      <w:r w:rsidR="00936219" w:rsidRPr="002F0839">
        <w:rPr>
          <w:rFonts w:cs="Times New Roman"/>
          <w:szCs w:val="24"/>
        </w:rPr>
        <w:t>ni</w:t>
      </w:r>
      <w:r w:rsidR="00877294" w:rsidRPr="002F0839">
        <w:rPr>
          <w:rFonts w:cs="Times New Roman"/>
          <w:szCs w:val="24"/>
        </w:rPr>
        <w:t>, oyuncu</w:t>
      </w:r>
      <w:r w:rsidR="00936219" w:rsidRPr="002F0839">
        <w:rPr>
          <w:rFonts w:cs="Times New Roman"/>
          <w:szCs w:val="24"/>
        </w:rPr>
        <w:t>ların</w:t>
      </w:r>
      <w:r w:rsidR="00877294" w:rsidRPr="002F0839">
        <w:rPr>
          <w:rFonts w:cs="Times New Roman"/>
          <w:szCs w:val="24"/>
        </w:rPr>
        <w:t xml:space="preserve"> değişimi</w:t>
      </w:r>
      <w:r w:rsidR="00936219" w:rsidRPr="002F0839">
        <w:rPr>
          <w:rFonts w:cs="Times New Roman"/>
          <w:szCs w:val="24"/>
        </w:rPr>
        <w:t>ni</w:t>
      </w:r>
      <w:r w:rsidR="00877294" w:rsidRPr="002F0839">
        <w:rPr>
          <w:rFonts w:cs="Times New Roman"/>
          <w:szCs w:val="24"/>
        </w:rPr>
        <w:t xml:space="preserve"> ve molaları</w:t>
      </w:r>
      <w:r w:rsidR="00936219" w:rsidRPr="002F0839">
        <w:rPr>
          <w:rFonts w:cs="Times New Roman"/>
          <w:szCs w:val="24"/>
        </w:rPr>
        <w:t>nı</w:t>
      </w:r>
      <w:r w:rsidR="00877294" w:rsidRPr="002F0839">
        <w:rPr>
          <w:rFonts w:cs="Times New Roman"/>
          <w:szCs w:val="24"/>
        </w:rPr>
        <w:t xml:space="preserve"> takip eden</w:t>
      </w:r>
      <w:r w:rsidR="00936219" w:rsidRPr="002F0839">
        <w:rPr>
          <w:rFonts w:cs="Times New Roman"/>
          <w:szCs w:val="24"/>
        </w:rPr>
        <w:t xml:space="preserve"> bir</w:t>
      </w:r>
      <w:r w:rsidR="00877294" w:rsidRPr="002F0839">
        <w:rPr>
          <w:rFonts w:cs="Times New Roman"/>
          <w:szCs w:val="24"/>
        </w:rPr>
        <w:t xml:space="preserve"> masa hakemleri</w:t>
      </w:r>
      <w:r w:rsidR="00936219" w:rsidRPr="002F0839">
        <w:rPr>
          <w:rFonts w:cs="Times New Roman"/>
          <w:szCs w:val="24"/>
        </w:rPr>
        <w:t xml:space="preserve"> grubu</w:t>
      </w:r>
      <w:r w:rsidR="00877294" w:rsidRPr="002F0839">
        <w:rPr>
          <w:rFonts w:cs="Times New Roman"/>
          <w:szCs w:val="24"/>
        </w:rPr>
        <w:t xml:space="preserve"> bulunmaktadır. </w:t>
      </w:r>
      <w:r w:rsidR="001F2919" w:rsidRPr="002F0839">
        <w:rPr>
          <w:rFonts w:cs="Times New Roman"/>
          <w:szCs w:val="24"/>
        </w:rPr>
        <w:t>(</w:t>
      </w:r>
      <w:hyperlink r:id="rId11" w:history="1">
        <w:r w:rsidR="001F2919" w:rsidRPr="002F0839">
          <w:rPr>
            <w:rStyle w:val="Kpr"/>
            <w:rFonts w:cs="Times New Roman"/>
            <w:szCs w:val="24"/>
          </w:rPr>
          <w:t>http://www.tbf.org.tr/talimatlar</w:t>
        </w:r>
      </w:hyperlink>
      <w:r w:rsidR="001F2919" w:rsidRPr="002F0839">
        <w:rPr>
          <w:rFonts w:cs="Times New Roman"/>
          <w:szCs w:val="24"/>
        </w:rPr>
        <w:t>, Erişim tarihi: 12.12.2022).</w:t>
      </w:r>
    </w:p>
    <w:p w14:paraId="198A77F7" w14:textId="5EB5392C" w:rsidR="00877294" w:rsidRPr="002F0839" w:rsidRDefault="009D1B4B" w:rsidP="0059007D">
      <w:pPr>
        <w:pStyle w:val="ListeParagraf"/>
        <w:numPr>
          <w:ilvl w:val="2"/>
          <w:numId w:val="18"/>
        </w:numPr>
        <w:spacing w:after="120"/>
        <w:ind w:left="0" w:firstLine="0"/>
        <w:rPr>
          <w:rFonts w:cs="Times New Roman"/>
          <w:b/>
          <w:bCs/>
          <w:szCs w:val="24"/>
        </w:rPr>
      </w:pPr>
      <w:r>
        <w:rPr>
          <w:rFonts w:cs="Times New Roman"/>
          <w:b/>
          <w:bCs/>
          <w:szCs w:val="24"/>
        </w:rPr>
        <w:lastRenderedPageBreak/>
        <w:t xml:space="preserve">. </w:t>
      </w:r>
      <w:r w:rsidR="0059007D">
        <w:rPr>
          <w:rFonts w:cs="Times New Roman"/>
          <w:b/>
          <w:bCs/>
          <w:szCs w:val="24"/>
        </w:rPr>
        <w:t>B</w:t>
      </w:r>
      <w:r w:rsidR="0059007D" w:rsidRPr="002F0839">
        <w:rPr>
          <w:rFonts w:cs="Times New Roman"/>
          <w:b/>
          <w:bCs/>
          <w:szCs w:val="24"/>
        </w:rPr>
        <w:t>asketbolun tarihçesi</w:t>
      </w:r>
    </w:p>
    <w:p w14:paraId="06B6900B" w14:textId="77777777" w:rsidR="0084524F" w:rsidRPr="002F0839" w:rsidRDefault="0084524F" w:rsidP="004F0B5A">
      <w:pPr>
        <w:spacing w:after="120"/>
        <w:rPr>
          <w:rFonts w:cs="Times New Roman"/>
          <w:b/>
          <w:bCs/>
          <w:szCs w:val="24"/>
        </w:rPr>
      </w:pPr>
    </w:p>
    <w:p w14:paraId="5B063DE6" w14:textId="4F24C683" w:rsidR="00877294" w:rsidRPr="002F0839" w:rsidRDefault="00360F70" w:rsidP="004F0B5A">
      <w:pPr>
        <w:spacing w:after="120"/>
        <w:rPr>
          <w:rFonts w:cs="Times New Roman"/>
          <w:color w:val="222222"/>
          <w:szCs w:val="24"/>
          <w:shd w:val="clear" w:color="auto" w:fill="FFFFFF"/>
        </w:rPr>
      </w:pPr>
      <w:r w:rsidRPr="002F0839">
        <w:rPr>
          <w:rFonts w:cs="Times New Roman"/>
          <w:szCs w:val="24"/>
        </w:rPr>
        <w:t>Futbolun ardından dünya üzerinde en çok ilgi ve izleyiciyi toplamayı başaran takım sporlarından biri olarak gösterilen basketbol, öncelikle</w:t>
      </w:r>
      <w:r w:rsidR="00877294" w:rsidRPr="002F0839">
        <w:rPr>
          <w:rFonts w:cs="Times New Roman"/>
          <w:szCs w:val="24"/>
        </w:rPr>
        <w:t xml:space="preserve"> ABD’nin Massachusetts eyaletinde, </w:t>
      </w:r>
      <w:proofErr w:type="spellStart"/>
      <w:r w:rsidR="00877294" w:rsidRPr="002F0839">
        <w:rPr>
          <w:rFonts w:cs="Times New Roman"/>
          <w:szCs w:val="24"/>
        </w:rPr>
        <w:t>Springfield</w:t>
      </w:r>
      <w:proofErr w:type="spellEnd"/>
      <w:r w:rsidR="00877294" w:rsidRPr="002F0839">
        <w:rPr>
          <w:rFonts w:cs="Times New Roman"/>
          <w:szCs w:val="24"/>
        </w:rPr>
        <w:t xml:space="preserve"> Genç Erkek Hıristiyan Birliği (YMCA) Eğitim Okulu’nda beden eğitimi öğretmeni olan James </w:t>
      </w:r>
      <w:proofErr w:type="spellStart"/>
      <w:r w:rsidR="00877294" w:rsidRPr="002F0839">
        <w:rPr>
          <w:rFonts w:cs="Times New Roman"/>
          <w:szCs w:val="24"/>
        </w:rPr>
        <w:t>Naismi</w:t>
      </w:r>
      <w:r w:rsidRPr="002F0839">
        <w:rPr>
          <w:rFonts w:cs="Times New Roman"/>
          <w:szCs w:val="24"/>
        </w:rPr>
        <w:t>th</w:t>
      </w:r>
      <w:proofErr w:type="spellEnd"/>
      <w:r w:rsidRPr="002F0839">
        <w:rPr>
          <w:rFonts w:cs="Times New Roman"/>
          <w:szCs w:val="24"/>
        </w:rPr>
        <w:t xml:space="preserve"> tarafından, 1891’de </w:t>
      </w:r>
      <w:r w:rsidR="00C902F1" w:rsidRPr="002F0839">
        <w:rPr>
          <w:rFonts w:cs="Times New Roman"/>
          <w:szCs w:val="24"/>
        </w:rPr>
        <w:t>oynanmaya</w:t>
      </w:r>
      <w:r w:rsidR="00877294" w:rsidRPr="002F0839">
        <w:rPr>
          <w:rFonts w:cs="Times New Roman"/>
          <w:szCs w:val="24"/>
        </w:rPr>
        <w:t xml:space="preserve"> başlanmıştır</w:t>
      </w:r>
      <w:r w:rsidR="007019FB" w:rsidRPr="002F0839">
        <w:rPr>
          <w:rFonts w:cs="Times New Roman"/>
          <w:szCs w:val="24"/>
        </w:rPr>
        <w:t xml:space="preserve"> </w:t>
      </w:r>
      <w:r w:rsidR="00877294" w:rsidRPr="002F0839">
        <w:rPr>
          <w:rFonts w:cs="Times New Roman"/>
          <w:szCs w:val="24"/>
        </w:rPr>
        <w:t>(</w:t>
      </w:r>
      <w:r w:rsidR="00877294" w:rsidRPr="002F0839">
        <w:rPr>
          <w:rFonts w:cs="Times New Roman"/>
          <w:szCs w:val="24"/>
          <w:shd w:val="clear" w:color="auto" w:fill="FFFFFF"/>
        </w:rPr>
        <w:t>Bezek</w:t>
      </w:r>
      <w:r w:rsidR="00056E15" w:rsidRPr="002F0839">
        <w:rPr>
          <w:rFonts w:cs="Times New Roman"/>
          <w:szCs w:val="24"/>
          <w:shd w:val="clear" w:color="auto" w:fill="FFFFFF"/>
        </w:rPr>
        <w:t>,</w:t>
      </w:r>
      <w:r w:rsidR="00877294" w:rsidRPr="002F0839">
        <w:rPr>
          <w:rFonts w:cs="Times New Roman"/>
          <w:szCs w:val="24"/>
          <w:shd w:val="clear" w:color="auto" w:fill="FFFFFF"/>
        </w:rPr>
        <w:t xml:space="preserve"> N</w:t>
      </w:r>
      <w:r w:rsidR="00056E15" w:rsidRPr="002F0839">
        <w:rPr>
          <w:rFonts w:cs="Times New Roman"/>
          <w:szCs w:val="24"/>
          <w:shd w:val="clear" w:color="auto" w:fill="FFFFFF"/>
        </w:rPr>
        <w:t xml:space="preserve">. ve </w:t>
      </w:r>
      <w:r w:rsidR="00877294" w:rsidRPr="002F0839">
        <w:rPr>
          <w:rFonts w:cs="Times New Roman"/>
          <w:szCs w:val="24"/>
          <w:shd w:val="clear" w:color="auto" w:fill="FFFFFF"/>
        </w:rPr>
        <w:t>ÇUMRALIGİL</w:t>
      </w:r>
      <w:r w:rsidR="00056E15" w:rsidRPr="002F0839">
        <w:rPr>
          <w:rFonts w:cs="Times New Roman"/>
          <w:szCs w:val="24"/>
          <w:shd w:val="clear" w:color="auto" w:fill="FFFFFF"/>
        </w:rPr>
        <w:t>,</w:t>
      </w:r>
      <w:r w:rsidR="00877294" w:rsidRPr="002F0839">
        <w:rPr>
          <w:rFonts w:cs="Times New Roman"/>
          <w:szCs w:val="24"/>
          <w:shd w:val="clear" w:color="auto" w:fill="FFFFFF"/>
        </w:rPr>
        <w:t xml:space="preserve"> B. 2008</w:t>
      </w:r>
      <w:r w:rsidR="00877294" w:rsidRPr="002F0839">
        <w:rPr>
          <w:rFonts w:cs="Times New Roman"/>
          <w:color w:val="222222"/>
          <w:szCs w:val="24"/>
          <w:shd w:val="clear" w:color="auto" w:fill="FFFFFF"/>
        </w:rPr>
        <w:t>)</w:t>
      </w:r>
      <w:r w:rsidR="007019FB" w:rsidRPr="002F0839">
        <w:rPr>
          <w:rFonts w:cs="Times New Roman"/>
          <w:color w:val="222222"/>
          <w:szCs w:val="24"/>
          <w:shd w:val="clear" w:color="auto" w:fill="FFFFFF"/>
        </w:rPr>
        <w:t>.</w:t>
      </w:r>
    </w:p>
    <w:p w14:paraId="4C597431" w14:textId="40D663A4" w:rsidR="00877294" w:rsidRPr="002F0839" w:rsidRDefault="00877294" w:rsidP="004F0B5A">
      <w:pPr>
        <w:spacing w:after="120"/>
        <w:rPr>
          <w:rFonts w:cs="Times New Roman"/>
          <w:szCs w:val="24"/>
        </w:rPr>
      </w:pPr>
      <w:r w:rsidRPr="002F0839">
        <w:rPr>
          <w:rFonts w:cs="Times New Roman"/>
          <w:szCs w:val="24"/>
        </w:rPr>
        <w:t>Atlet</w:t>
      </w:r>
      <w:r w:rsidR="00360F70" w:rsidRPr="002F0839">
        <w:rPr>
          <w:rFonts w:cs="Times New Roman"/>
          <w:szCs w:val="24"/>
        </w:rPr>
        <w:t>lere ve beyzbolculara kış idmanı yaptırmak amacı ile bu spor dalı bulunduğunda, önceleri, tahtadan yapılan</w:t>
      </w:r>
      <w:r w:rsidRPr="002F0839">
        <w:rPr>
          <w:rFonts w:cs="Times New Roman"/>
          <w:szCs w:val="24"/>
        </w:rPr>
        <w:t xml:space="preserve"> s</w:t>
      </w:r>
      <w:r w:rsidR="00360F70" w:rsidRPr="002F0839">
        <w:rPr>
          <w:rFonts w:cs="Times New Roman"/>
          <w:szCs w:val="24"/>
        </w:rPr>
        <w:t>epetlere topu sokma hedefi taşınmaktaydı</w:t>
      </w:r>
      <w:r w:rsidRPr="002F0839">
        <w:rPr>
          <w:rFonts w:cs="Times New Roman"/>
          <w:szCs w:val="24"/>
        </w:rPr>
        <w:t>. 7 kişilik 2 takım, 20</w:t>
      </w:r>
      <w:r w:rsidR="00360F70" w:rsidRPr="002F0839">
        <w:rPr>
          <w:rFonts w:cs="Times New Roman"/>
          <w:szCs w:val="24"/>
        </w:rPr>
        <w:t xml:space="preserve"> dakikadan 3 devre bu idmanı yapıyordu. Duvarlara asılmış</w:t>
      </w:r>
      <w:r w:rsidRPr="002F0839">
        <w:rPr>
          <w:rFonts w:cs="Times New Roman"/>
          <w:szCs w:val="24"/>
        </w:rPr>
        <w:t xml:space="preserve"> tahtalar ve </w:t>
      </w:r>
      <w:r w:rsidR="00360F70" w:rsidRPr="002F0839">
        <w:rPr>
          <w:rFonts w:cs="Times New Roman"/>
          <w:szCs w:val="24"/>
        </w:rPr>
        <w:t xml:space="preserve">bu tahtalara bağlanmış sepetler bulunduğundan dolayı bu antrenman oyununa </w:t>
      </w:r>
      <w:proofErr w:type="spellStart"/>
      <w:r w:rsidR="00360F70" w:rsidRPr="002F0839">
        <w:rPr>
          <w:rFonts w:cs="Times New Roman"/>
          <w:szCs w:val="24"/>
        </w:rPr>
        <w:t>Naismith</w:t>
      </w:r>
      <w:proofErr w:type="spellEnd"/>
      <w:r w:rsidR="00360F70" w:rsidRPr="002F0839">
        <w:rPr>
          <w:rFonts w:cs="Times New Roman"/>
          <w:szCs w:val="24"/>
        </w:rPr>
        <w:t xml:space="preserve"> “sepet topu” anlamını taşıyan</w:t>
      </w:r>
      <w:r w:rsidRPr="002F0839">
        <w:rPr>
          <w:rFonts w:cs="Times New Roman"/>
          <w:szCs w:val="24"/>
        </w:rPr>
        <w:t xml:space="preserve"> </w:t>
      </w:r>
      <w:r w:rsidR="00972F13" w:rsidRPr="002F0839">
        <w:rPr>
          <w:rFonts w:cs="Times New Roman"/>
          <w:szCs w:val="24"/>
        </w:rPr>
        <w:t>basketbol</w:t>
      </w:r>
      <w:r w:rsidR="00360F70" w:rsidRPr="002F0839">
        <w:rPr>
          <w:rFonts w:cs="Times New Roman"/>
          <w:szCs w:val="24"/>
        </w:rPr>
        <w:t xml:space="preserve"> ismini verdi. Bu idman oyunu, </w:t>
      </w:r>
      <w:proofErr w:type="spellStart"/>
      <w:r w:rsidR="00360F70" w:rsidRPr="002F0839">
        <w:rPr>
          <w:rFonts w:cs="Times New Roman"/>
          <w:szCs w:val="24"/>
        </w:rPr>
        <w:t>Naismith’in</w:t>
      </w:r>
      <w:proofErr w:type="spellEnd"/>
      <w:r w:rsidR="00360F70" w:rsidRPr="002F0839">
        <w:rPr>
          <w:rFonts w:cs="Times New Roman"/>
          <w:szCs w:val="24"/>
        </w:rPr>
        <w:t xml:space="preserve"> idman programlarını aşarak, kısa bir zamanda, bütün</w:t>
      </w:r>
      <w:r w:rsidRPr="002F0839">
        <w:rPr>
          <w:rFonts w:cs="Times New Roman"/>
          <w:szCs w:val="24"/>
        </w:rPr>
        <w:t xml:space="preserve"> </w:t>
      </w:r>
      <w:r w:rsidR="00360F70" w:rsidRPr="002F0839">
        <w:rPr>
          <w:rFonts w:cs="Times New Roman"/>
          <w:szCs w:val="24"/>
        </w:rPr>
        <w:t>ülkenin okul salonlarına girmeyi başararak bir spor dalı</w:t>
      </w:r>
      <w:r w:rsidR="006256BB" w:rsidRPr="002F0839">
        <w:rPr>
          <w:rFonts w:cs="Times New Roman"/>
          <w:szCs w:val="24"/>
        </w:rPr>
        <w:t xml:space="preserve"> oldu ve okullar, kulüp</w:t>
      </w:r>
      <w:r w:rsidRPr="002F0839">
        <w:rPr>
          <w:rFonts w:cs="Times New Roman"/>
          <w:szCs w:val="24"/>
        </w:rPr>
        <w:t xml:space="preserve"> kurarak </w:t>
      </w:r>
      <w:r w:rsidR="006256BB" w:rsidRPr="002F0839">
        <w:rPr>
          <w:rFonts w:cs="Times New Roman"/>
          <w:szCs w:val="24"/>
        </w:rPr>
        <w:t>basketbolu Amerika’nın en ünlü sporu haline getirdi</w:t>
      </w:r>
      <w:r w:rsidRPr="002F0839">
        <w:rPr>
          <w:rFonts w:cs="Times New Roman"/>
          <w:szCs w:val="24"/>
        </w:rPr>
        <w:t xml:space="preserve">. </w:t>
      </w:r>
    </w:p>
    <w:p w14:paraId="7C047E2E" w14:textId="29EA81F4" w:rsidR="00877294" w:rsidRPr="002F0839" w:rsidRDefault="006256BB" w:rsidP="004F0B5A">
      <w:pPr>
        <w:spacing w:after="120"/>
        <w:rPr>
          <w:rFonts w:cs="Times New Roman"/>
          <w:szCs w:val="24"/>
        </w:rPr>
      </w:pPr>
      <w:r w:rsidRPr="002F0839">
        <w:rPr>
          <w:rFonts w:cs="Times New Roman"/>
          <w:szCs w:val="24"/>
        </w:rPr>
        <w:t>Birinci Dünya Savaşı ile beraber, Amerikan</w:t>
      </w:r>
      <w:r w:rsidR="00877294" w:rsidRPr="002F0839">
        <w:rPr>
          <w:rFonts w:cs="Times New Roman"/>
          <w:szCs w:val="24"/>
        </w:rPr>
        <w:t xml:space="preserve"> askerlerin</w:t>
      </w:r>
      <w:r w:rsidRPr="002F0839">
        <w:rPr>
          <w:rFonts w:cs="Times New Roman"/>
          <w:szCs w:val="24"/>
        </w:rPr>
        <w:t>in Avrupa’ya gelmesi ile Avrupa kıtası da bu sporla</w:t>
      </w:r>
      <w:r w:rsidR="00877294" w:rsidRPr="002F0839">
        <w:rPr>
          <w:rFonts w:cs="Times New Roman"/>
          <w:szCs w:val="24"/>
        </w:rPr>
        <w:t xml:space="preserve"> t</w:t>
      </w:r>
      <w:r w:rsidRPr="002F0839">
        <w:rPr>
          <w:rFonts w:cs="Times New Roman"/>
          <w:szCs w:val="24"/>
        </w:rPr>
        <w:t>anışmış oldu. Basketbolun olimpiyatlar tarihinde yerini aldığı yıl 1905 olarak karşımıza çıkmaktadır</w:t>
      </w:r>
      <w:r w:rsidR="00877294" w:rsidRPr="002F0839">
        <w:rPr>
          <w:rFonts w:cs="Times New Roman"/>
          <w:szCs w:val="24"/>
        </w:rPr>
        <w:t>. St. Lou</w:t>
      </w:r>
      <w:r w:rsidRPr="002F0839">
        <w:rPr>
          <w:rFonts w:cs="Times New Roman"/>
          <w:szCs w:val="24"/>
        </w:rPr>
        <w:t>is, olimpiyat oyunlarına katılmış olan</w:t>
      </w:r>
      <w:r w:rsidR="00877294" w:rsidRPr="002F0839">
        <w:rPr>
          <w:rFonts w:cs="Times New Roman"/>
          <w:szCs w:val="24"/>
        </w:rPr>
        <w:t xml:space="preserve"> ülkelere, </w:t>
      </w:r>
      <w:r w:rsidRPr="002F0839">
        <w:rPr>
          <w:rFonts w:cs="Times New Roman"/>
          <w:szCs w:val="24"/>
        </w:rPr>
        <w:t xml:space="preserve">basketbolu </w:t>
      </w:r>
      <w:r w:rsidR="00877294" w:rsidRPr="002F0839">
        <w:rPr>
          <w:rFonts w:cs="Times New Roman"/>
          <w:szCs w:val="24"/>
        </w:rPr>
        <w:t>Amerika’nın milli spor</w:t>
      </w:r>
      <w:r w:rsidRPr="002F0839">
        <w:rPr>
          <w:rFonts w:cs="Times New Roman"/>
          <w:szCs w:val="24"/>
        </w:rPr>
        <w:t>u olarak tanıtma fırsatı bulmuştur</w:t>
      </w:r>
      <w:r w:rsidR="00877294" w:rsidRPr="002F0839">
        <w:rPr>
          <w:rFonts w:cs="Times New Roman"/>
          <w:szCs w:val="24"/>
        </w:rPr>
        <w:t xml:space="preserve">. </w:t>
      </w:r>
    </w:p>
    <w:p w14:paraId="61ADDA4F" w14:textId="7C53CEA8" w:rsidR="00443565" w:rsidRPr="002F0839" w:rsidRDefault="006256BB" w:rsidP="004F0B5A">
      <w:pPr>
        <w:spacing w:after="120"/>
        <w:rPr>
          <w:rFonts w:cs="Times New Roman"/>
          <w:szCs w:val="24"/>
        </w:rPr>
      </w:pPr>
      <w:r w:rsidRPr="002F0839">
        <w:rPr>
          <w:rFonts w:cs="Times New Roman"/>
          <w:szCs w:val="24"/>
        </w:rPr>
        <w:t>1913 yılının beraberinde</w:t>
      </w:r>
      <w:r w:rsidR="00877294" w:rsidRPr="002F0839">
        <w:rPr>
          <w:rFonts w:cs="Times New Roman"/>
          <w:szCs w:val="24"/>
        </w:rPr>
        <w:t xml:space="preserve"> de uzak doğu</w:t>
      </w:r>
      <w:r w:rsidRPr="002F0839">
        <w:rPr>
          <w:rFonts w:cs="Times New Roman"/>
          <w:szCs w:val="24"/>
        </w:rPr>
        <w:t>da bulunan ülkeler</w:t>
      </w:r>
      <w:r w:rsidR="00877294" w:rsidRPr="002F0839">
        <w:rPr>
          <w:rFonts w:cs="Times New Roman"/>
          <w:szCs w:val="24"/>
        </w:rPr>
        <w:t xml:space="preserve"> basketbolu oynamaya başl</w:t>
      </w:r>
      <w:r w:rsidRPr="002F0839">
        <w:rPr>
          <w:rFonts w:cs="Times New Roman"/>
          <w:szCs w:val="24"/>
        </w:rPr>
        <w:t>adı. Uluslararası müsabakaları yönetme gayesiyle</w:t>
      </w:r>
      <w:r w:rsidR="00877294" w:rsidRPr="002F0839">
        <w:rPr>
          <w:rFonts w:cs="Times New Roman"/>
          <w:szCs w:val="24"/>
        </w:rPr>
        <w:t xml:space="preserve"> “Uluslararası Amatör Basketbol Federa</w:t>
      </w:r>
      <w:r w:rsidRPr="002F0839">
        <w:rPr>
          <w:rFonts w:cs="Times New Roman"/>
          <w:szCs w:val="24"/>
        </w:rPr>
        <w:t>syonu” FİBA, 20 Haziran 1932 yılında</w:t>
      </w:r>
      <w:r w:rsidR="00877294" w:rsidRPr="002F0839">
        <w:rPr>
          <w:rFonts w:cs="Times New Roman"/>
          <w:szCs w:val="24"/>
        </w:rPr>
        <w:t xml:space="preserve"> İsviçre’nin Cenevre </w:t>
      </w:r>
      <w:r w:rsidRPr="002F0839">
        <w:rPr>
          <w:rFonts w:cs="Times New Roman"/>
          <w:szCs w:val="24"/>
        </w:rPr>
        <w:t>kentinde kurulmuştur. Dünyada FİBA organizasyonlarının tüm kaideleri, bu federasyonun belirlediği nizamlar</w:t>
      </w:r>
      <w:r w:rsidR="00877294" w:rsidRPr="002F0839">
        <w:rPr>
          <w:rFonts w:cs="Times New Roman"/>
          <w:szCs w:val="24"/>
        </w:rPr>
        <w:t xml:space="preserve">la oynanmaktadır </w:t>
      </w:r>
      <w:bookmarkStart w:id="34" w:name="_Hlk121732333"/>
      <w:r w:rsidR="00877294" w:rsidRPr="002F0839">
        <w:rPr>
          <w:rFonts w:cs="Times New Roman"/>
          <w:szCs w:val="24"/>
        </w:rPr>
        <w:t>(</w:t>
      </w:r>
      <w:proofErr w:type="spellStart"/>
      <w:r w:rsidR="00877294" w:rsidRPr="002F0839">
        <w:rPr>
          <w:rFonts w:cs="Times New Roman"/>
          <w:szCs w:val="24"/>
        </w:rPr>
        <w:t>Morpa</w:t>
      </w:r>
      <w:proofErr w:type="spellEnd"/>
      <w:r w:rsidR="00877294" w:rsidRPr="002F0839">
        <w:rPr>
          <w:rFonts w:cs="Times New Roman"/>
          <w:szCs w:val="24"/>
        </w:rPr>
        <w:t xml:space="preserve"> 2001). </w:t>
      </w:r>
      <w:bookmarkEnd w:id="34"/>
    </w:p>
    <w:p w14:paraId="27E863C1" w14:textId="77777777" w:rsidR="00443565" w:rsidRPr="002F0839" w:rsidRDefault="00443565" w:rsidP="004F0B5A">
      <w:pPr>
        <w:spacing w:after="120"/>
        <w:rPr>
          <w:rFonts w:cs="Times New Roman"/>
          <w:szCs w:val="24"/>
        </w:rPr>
      </w:pPr>
    </w:p>
    <w:p w14:paraId="284E704D" w14:textId="47DB7D2F" w:rsidR="00443565" w:rsidRPr="002F0839" w:rsidRDefault="009D1B4B" w:rsidP="004F0B5A">
      <w:pPr>
        <w:pStyle w:val="ListeParagraf"/>
        <w:numPr>
          <w:ilvl w:val="2"/>
          <w:numId w:val="18"/>
        </w:numPr>
        <w:spacing w:after="120"/>
        <w:ind w:left="0" w:firstLine="0"/>
        <w:rPr>
          <w:rFonts w:cs="Times New Roman"/>
          <w:b/>
          <w:bCs/>
          <w:szCs w:val="24"/>
        </w:rPr>
      </w:pPr>
      <w:r>
        <w:rPr>
          <w:rFonts w:cs="Times New Roman"/>
          <w:b/>
          <w:bCs/>
          <w:szCs w:val="24"/>
        </w:rPr>
        <w:t xml:space="preserve">. </w:t>
      </w:r>
      <w:r w:rsidR="00443565" w:rsidRPr="002F0839">
        <w:rPr>
          <w:rFonts w:cs="Times New Roman"/>
          <w:b/>
          <w:bCs/>
          <w:szCs w:val="24"/>
        </w:rPr>
        <w:t>B</w:t>
      </w:r>
      <w:r w:rsidR="0059007D">
        <w:rPr>
          <w:rFonts w:cs="Times New Roman"/>
          <w:b/>
          <w:bCs/>
          <w:szCs w:val="24"/>
        </w:rPr>
        <w:t xml:space="preserve">asketbolun dünya ve </w:t>
      </w:r>
      <w:r>
        <w:rPr>
          <w:rFonts w:cs="Times New Roman"/>
          <w:b/>
          <w:bCs/>
          <w:szCs w:val="24"/>
        </w:rPr>
        <w:t>A</w:t>
      </w:r>
      <w:r w:rsidRPr="002F0839">
        <w:rPr>
          <w:rFonts w:cs="Times New Roman"/>
          <w:b/>
          <w:bCs/>
          <w:szCs w:val="24"/>
        </w:rPr>
        <w:t>vrupa’daki</w:t>
      </w:r>
      <w:r w:rsidR="0059007D" w:rsidRPr="002F0839">
        <w:rPr>
          <w:rFonts w:cs="Times New Roman"/>
          <w:b/>
          <w:bCs/>
          <w:szCs w:val="24"/>
        </w:rPr>
        <w:t xml:space="preserve"> gelişimi</w:t>
      </w:r>
    </w:p>
    <w:p w14:paraId="36593289" w14:textId="77777777" w:rsidR="009D1B4B" w:rsidRDefault="009D1B4B" w:rsidP="004F0B5A">
      <w:pPr>
        <w:spacing w:after="120"/>
        <w:rPr>
          <w:rFonts w:cs="Times New Roman"/>
          <w:szCs w:val="24"/>
        </w:rPr>
      </w:pPr>
    </w:p>
    <w:p w14:paraId="4550274E" w14:textId="670E9AE5" w:rsidR="00443565" w:rsidRPr="002F0839" w:rsidRDefault="00443565" w:rsidP="004F0B5A">
      <w:pPr>
        <w:spacing w:after="120"/>
        <w:rPr>
          <w:rFonts w:cs="Times New Roman"/>
          <w:szCs w:val="24"/>
        </w:rPr>
      </w:pPr>
      <w:r w:rsidRPr="002F0839">
        <w:rPr>
          <w:rFonts w:cs="Times New Roman"/>
          <w:szCs w:val="24"/>
        </w:rPr>
        <w:t>Büyük ilgi odağı olan basketbol tez zamanda Amerika’da yayılıp, 1893 yılında Paris de boy gösteren bir spor branşı olmuştur. Amerikalı personeller geldikten sonra ise Basketbol Avrupa’da yaygınlaşmaya başlamıştır. Gün geçtikçe yayılmasında</w:t>
      </w:r>
      <w:r w:rsidR="00E4786B" w:rsidRPr="002F0839">
        <w:rPr>
          <w:rFonts w:cs="Times New Roman"/>
          <w:szCs w:val="24"/>
        </w:rPr>
        <w:t xml:space="preserve"> hız kazanılan ve popülerliğini arttıran</w:t>
      </w:r>
      <w:r w:rsidRPr="002F0839">
        <w:rPr>
          <w:rFonts w:cs="Times New Roman"/>
          <w:szCs w:val="24"/>
        </w:rPr>
        <w:t xml:space="preserve"> basketbol</w:t>
      </w:r>
      <w:r w:rsidR="00E4786B" w:rsidRPr="002F0839">
        <w:rPr>
          <w:rFonts w:cs="Times New Roman"/>
          <w:szCs w:val="24"/>
        </w:rPr>
        <w:t>,</w:t>
      </w:r>
      <w:r w:rsidR="00697531" w:rsidRPr="002F0839">
        <w:rPr>
          <w:rFonts w:cs="Times New Roman"/>
          <w:szCs w:val="24"/>
        </w:rPr>
        <w:t xml:space="preserve"> Avrupa kıtasından Afrika’ya, sonrasında da</w:t>
      </w:r>
      <w:r w:rsidRPr="002F0839">
        <w:rPr>
          <w:rFonts w:cs="Times New Roman"/>
          <w:szCs w:val="24"/>
        </w:rPr>
        <w:t xml:space="preserve"> Avusturalya bölgesine yayılmış, Uzak doğuya 1913 de girmiştir. İlk Avrupa şampiyonası 1935 Cenevre de </w:t>
      </w:r>
      <w:r w:rsidRPr="002F0839">
        <w:rPr>
          <w:rFonts w:cs="Times New Roman"/>
          <w:szCs w:val="24"/>
        </w:rPr>
        <w:lastRenderedPageBreak/>
        <w:t>ilk Olimpiyat oyunları 1936 yılında Berlin’de, ilk dünya şampiyonası 1950 yılında Arjantin’de yapılmıştır. Bayanlar arası Beynelmilel Basketbol turnuvası 1922 yılında Fransa da düzenlenmiştir</w:t>
      </w:r>
      <w:r w:rsidR="00662BDC" w:rsidRPr="002F0839">
        <w:rPr>
          <w:rFonts w:cs="Times New Roman"/>
          <w:szCs w:val="24"/>
        </w:rPr>
        <w:t>.</w:t>
      </w:r>
    </w:p>
    <w:p w14:paraId="6AD6FA3A" w14:textId="75286947" w:rsidR="00443565" w:rsidRPr="002F0839" w:rsidRDefault="00443565" w:rsidP="004F0B5A">
      <w:pPr>
        <w:spacing w:after="120"/>
        <w:rPr>
          <w:rFonts w:cs="Times New Roman"/>
          <w:szCs w:val="24"/>
        </w:rPr>
      </w:pPr>
      <w:r w:rsidRPr="002F0839">
        <w:rPr>
          <w:rFonts w:cs="Times New Roman"/>
          <w:szCs w:val="24"/>
        </w:rPr>
        <w:t>Dünya basketbolunu idare edecek spor federasyonu ‘’</w:t>
      </w:r>
      <w:proofErr w:type="spellStart"/>
      <w:r w:rsidRPr="002F0839">
        <w:rPr>
          <w:rFonts w:cs="Times New Roman"/>
          <w:szCs w:val="24"/>
        </w:rPr>
        <w:t>Fedaration</w:t>
      </w:r>
      <w:proofErr w:type="spellEnd"/>
      <w:r w:rsidRPr="002F0839">
        <w:rPr>
          <w:rFonts w:cs="Times New Roman"/>
          <w:szCs w:val="24"/>
        </w:rPr>
        <w:t xml:space="preserve"> </w:t>
      </w:r>
      <w:proofErr w:type="spellStart"/>
      <w:r w:rsidRPr="002F0839">
        <w:rPr>
          <w:rFonts w:cs="Times New Roman"/>
          <w:szCs w:val="24"/>
        </w:rPr>
        <w:t>Internationsle</w:t>
      </w:r>
      <w:proofErr w:type="spellEnd"/>
      <w:r w:rsidRPr="002F0839">
        <w:rPr>
          <w:rFonts w:cs="Times New Roman"/>
          <w:szCs w:val="24"/>
        </w:rPr>
        <w:t xml:space="preserve"> de </w:t>
      </w:r>
      <w:proofErr w:type="spellStart"/>
      <w:r w:rsidRPr="002F0839">
        <w:rPr>
          <w:rFonts w:cs="Times New Roman"/>
          <w:szCs w:val="24"/>
        </w:rPr>
        <w:t>Basketball</w:t>
      </w:r>
      <w:proofErr w:type="spellEnd"/>
      <w:r w:rsidRPr="002F0839">
        <w:rPr>
          <w:rFonts w:cs="Times New Roman"/>
          <w:szCs w:val="24"/>
        </w:rPr>
        <w:t xml:space="preserve"> </w:t>
      </w:r>
      <w:proofErr w:type="spellStart"/>
      <w:r w:rsidRPr="002F0839">
        <w:rPr>
          <w:rFonts w:cs="Times New Roman"/>
          <w:szCs w:val="24"/>
        </w:rPr>
        <w:t>Amatheur</w:t>
      </w:r>
      <w:proofErr w:type="spellEnd"/>
      <w:r w:rsidRPr="002F0839">
        <w:rPr>
          <w:rFonts w:cs="Times New Roman"/>
          <w:szCs w:val="24"/>
        </w:rPr>
        <w:t>’’ (Milletlerarası Amatör Basketbol Federasyonu-FIBA) 18 Haziran 1932 yılları içinde İsviçre’nin Cenevre kentinde temelleri atılmıştır. İdari merkezi Federal Almanya’nın Münih kentidir. Dört yılda bir olimpiyatların düzenlendiği şehirde toplanılarak yeni üyeler seçilmekte ve basketbolun gelişmesi, daha iyi yerlere gelmesi için kurallara gerek duyulan farklılıkları yapmaktadır</w:t>
      </w:r>
      <w:r w:rsidR="00662BDC" w:rsidRPr="002F0839">
        <w:rPr>
          <w:rFonts w:cs="Times New Roman"/>
          <w:szCs w:val="24"/>
        </w:rPr>
        <w:t>.</w:t>
      </w:r>
    </w:p>
    <w:p w14:paraId="47F4C751" w14:textId="76B425A0" w:rsidR="00443565" w:rsidRPr="002F0839" w:rsidRDefault="00697531" w:rsidP="004F0B5A">
      <w:pPr>
        <w:spacing w:after="120"/>
        <w:rPr>
          <w:rFonts w:cs="Times New Roman"/>
          <w:szCs w:val="24"/>
        </w:rPr>
      </w:pPr>
      <w:r w:rsidRPr="002F0839">
        <w:rPr>
          <w:rFonts w:cs="Times New Roman"/>
          <w:szCs w:val="24"/>
        </w:rPr>
        <w:t>FIBA 1934 senesinde</w:t>
      </w:r>
      <w:r w:rsidR="00443565" w:rsidRPr="002F0839">
        <w:rPr>
          <w:rFonts w:cs="Times New Roman"/>
          <w:szCs w:val="24"/>
        </w:rPr>
        <w:t xml:space="preserve"> Milletlerarası Olimpiyat </w:t>
      </w:r>
      <w:r w:rsidRPr="002F0839">
        <w:rPr>
          <w:rFonts w:cs="Times New Roman"/>
          <w:szCs w:val="24"/>
        </w:rPr>
        <w:t>Komitesi (CIO) tarafından resmi olarak</w:t>
      </w:r>
      <w:r w:rsidR="00443565" w:rsidRPr="002F0839">
        <w:rPr>
          <w:rFonts w:cs="Times New Roman"/>
          <w:szCs w:val="24"/>
        </w:rPr>
        <w:t xml:space="preserve"> kabul görmüş olmakla birlikte, 1936 Berilin Olimpiyat Oyunlarında Basketbol resmi program konulmuştur (</w:t>
      </w:r>
      <w:r w:rsidR="0084524F" w:rsidRPr="002F0839">
        <w:rPr>
          <w:rFonts w:cs="Times New Roman"/>
          <w:color w:val="222222"/>
          <w:szCs w:val="24"/>
          <w:shd w:val="clear" w:color="auto" w:fill="FFFFFF"/>
        </w:rPr>
        <w:t>Yerebatan, Z. 2019</w:t>
      </w:r>
      <w:r w:rsidR="009E72DC" w:rsidRPr="002F0839">
        <w:rPr>
          <w:rFonts w:cs="Times New Roman"/>
          <w:color w:val="222222"/>
          <w:szCs w:val="24"/>
          <w:shd w:val="clear" w:color="auto" w:fill="FFFFFF"/>
        </w:rPr>
        <w:t>b</w:t>
      </w:r>
      <w:r w:rsidR="00443565" w:rsidRPr="002F0839">
        <w:rPr>
          <w:rFonts w:cs="Times New Roman"/>
          <w:szCs w:val="24"/>
        </w:rPr>
        <w:t xml:space="preserve">). </w:t>
      </w:r>
    </w:p>
    <w:p w14:paraId="58FF1CED" w14:textId="649CB840" w:rsidR="00443565" w:rsidRPr="002F0839" w:rsidRDefault="00443565" w:rsidP="004F0B5A">
      <w:pPr>
        <w:spacing w:after="120"/>
        <w:rPr>
          <w:rFonts w:cs="Times New Roman"/>
          <w:szCs w:val="24"/>
        </w:rPr>
      </w:pPr>
      <w:r w:rsidRPr="002F0839">
        <w:rPr>
          <w:rFonts w:cs="Times New Roman"/>
          <w:szCs w:val="24"/>
        </w:rPr>
        <w:t>Amerika 1897 tarihinde, basketbol branşı adına ilk milli turnuva organizasyonunu düzenleyerek basketbolun</w:t>
      </w:r>
      <w:r w:rsidR="00697531" w:rsidRPr="002F0839">
        <w:rPr>
          <w:rFonts w:cs="Times New Roman"/>
          <w:szCs w:val="24"/>
        </w:rPr>
        <w:t xml:space="preserve"> tarihi ve gelişimi adına önem arz eden bir adım atılmış ve bu faaliyetle ülkede basketbolun daha çok ve süratle</w:t>
      </w:r>
      <w:r w:rsidRPr="002F0839">
        <w:rPr>
          <w:rFonts w:cs="Times New Roman"/>
          <w:szCs w:val="24"/>
        </w:rPr>
        <w:t xml:space="preserve"> yayılmasında önemli etken olmuştu</w:t>
      </w:r>
      <w:r w:rsidR="00662BDC" w:rsidRPr="002F0839">
        <w:rPr>
          <w:rFonts w:cs="Times New Roman"/>
          <w:szCs w:val="24"/>
        </w:rPr>
        <w:t>r.</w:t>
      </w:r>
      <w:r w:rsidRPr="002F0839">
        <w:rPr>
          <w:rFonts w:cs="Times New Roman"/>
          <w:szCs w:val="24"/>
        </w:rPr>
        <w:t xml:space="preserve"> </w:t>
      </w:r>
    </w:p>
    <w:p w14:paraId="295F68DE" w14:textId="6975C137" w:rsidR="00443565" w:rsidRPr="002F0839" w:rsidRDefault="00697531" w:rsidP="004F0B5A">
      <w:pPr>
        <w:spacing w:after="120"/>
        <w:rPr>
          <w:rFonts w:cs="Times New Roman"/>
          <w:szCs w:val="24"/>
        </w:rPr>
      </w:pPr>
      <w:r w:rsidRPr="002F0839">
        <w:rPr>
          <w:rFonts w:cs="Times New Roman"/>
          <w:szCs w:val="24"/>
        </w:rPr>
        <w:t>Günümüzde halen Paris’te bulunan</w:t>
      </w:r>
      <w:r w:rsidR="00443565" w:rsidRPr="002F0839">
        <w:rPr>
          <w:rFonts w:cs="Times New Roman"/>
          <w:szCs w:val="24"/>
        </w:rPr>
        <w:t xml:space="preserve"> </w:t>
      </w:r>
      <w:proofErr w:type="spellStart"/>
      <w:r w:rsidR="00443565" w:rsidRPr="002F0839">
        <w:rPr>
          <w:rFonts w:cs="Times New Roman"/>
          <w:szCs w:val="24"/>
        </w:rPr>
        <w:t>Trevise</w:t>
      </w:r>
      <w:proofErr w:type="spellEnd"/>
      <w:r w:rsidR="00443565" w:rsidRPr="002F0839">
        <w:rPr>
          <w:rFonts w:cs="Times New Roman"/>
          <w:szCs w:val="24"/>
        </w:rPr>
        <w:t xml:space="preserve"> Sokağı’ndaki eski bir jimnastik salonun kapısında, “Avrupa’da ilk basketbol oyunu 1893 yılın</w:t>
      </w:r>
      <w:r w:rsidRPr="002F0839">
        <w:rPr>
          <w:rFonts w:cs="Times New Roman"/>
          <w:szCs w:val="24"/>
        </w:rPr>
        <w:t>da burada oynanmıştır” yazan bir levha göze çarpmaktadır</w:t>
      </w:r>
      <w:r w:rsidR="00443565" w:rsidRPr="002F0839">
        <w:rPr>
          <w:rFonts w:cs="Times New Roman"/>
          <w:szCs w:val="24"/>
        </w:rPr>
        <w:t xml:space="preserve"> (Yılmaz, 2009).</w:t>
      </w:r>
    </w:p>
    <w:p w14:paraId="1924237A" w14:textId="6D5E7806" w:rsidR="0084524F" w:rsidRPr="002F0839" w:rsidRDefault="00697531" w:rsidP="004F0B5A">
      <w:pPr>
        <w:spacing w:after="120"/>
        <w:rPr>
          <w:rFonts w:cs="Times New Roman"/>
          <w:szCs w:val="24"/>
        </w:rPr>
      </w:pPr>
      <w:r w:rsidRPr="002F0839">
        <w:rPr>
          <w:rFonts w:cs="Times New Roman"/>
          <w:szCs w:val="24"/>
        </w:rPr>
        <w:t>1904 yılında basketbol Türkiye'de ilk kez</w:t>
      </w:r>
      <w:r w:rsidR="00B333BF" w:rsidRPr="002F0839">
        <w:rPr>
          <w:rFonts w:cs="Times New Roman"/>
          <w:szCs w:val="24"/>
        </w:rPr>
        <w:t xml:space="preserve"> İstanbul'da Robert Kolej'</w:t>
      </w:r>
      <w:r w:rsidRPr="002F0839">
        <w:rPr>
          <w:rFonts w:cs="Times New Roman"/>
          <w:szCs w:val="24"/>
        </w:rPr>
        <w:t xml:space="preserve">inde oynanmış, </w:t>
      </w:r>
      <w:r w:rsidR="00A8742F" w:rsidRPr="002F0839">
        <w:rPr>
          <w:rFonts w:cs="Times New Roman"/>
          <w:szCs w:val="24"/>
        </w:rPr>
        <w:t>ancak</w:t>
      </w:r>
      <w:r w:rsidRPr="002F0839">
        <w:rPr>
          <w:rFonts w:cs="Times New Roman"/>
          <w:szCs w:val="24"/>
        </w:rPr>
        <w:t xml:space="preserve"> 20 senelik bir aranın ardından</w:t>
      </w:r>
      <w:r w:rsidR="00A8742F" w:rsidRPr="002F0839">
        <w:rPr>
          <w:rFonts w:cs="Times New Roman"/>
          <w:szCs w:val="24"/>
        </w:rPr>
        <w:t xml:space="preserve"> 1924 senesi itibariyle gelişmiş göstermiştir. İlk milli müsabaka 24 Haziran 1936 yılında</w:t>
      </w:r>
      <w:r w:rsidR="00B333BF" w:rsidRPr="002F0839">
        <w:rPr>
          <w:rFonts w:cs="Times New Roman"/>
          <w:szCs w:val="24"/>
        </w:rPr>
        <w:t xml:space="preserve"> İstanbul</w:t>
      </w:r>
      <w:r w:rsidR="00A8742F" w:rsidRPr="002F0839">
        <w:rPr>
          <w:rFonts w:cs="Times New Roman"/>
          <w:szCs w:val="24"/>
        </w:rPr>
        <w:t xml:space="preserve">'da, Yunanistan'la oynanmış ve </w:t>
      </w:r>
      <w:proofErr w:type="spellStart"/>
      <w:r w:rsidR="00A8742F" w:rsidRPr="002F0839">
        <w:rPr>
          <w:rFonts w:cs="Times New Roman"/>
          <w:szCs w:val="24"/>
        </w:rPr>
        <w:t>türkler</w:t>
      </w:r>
      <w:proofErr w:type="spellEnd"/>
      <w:r w:rsidR="00A8742F" w:rsidRPr="002F0839">
        <w:rPr>
          <w:rFonts w:cs="Times New Roman"/>
          <w:szCs w:val="24"/>
        </w:rPr>
        <w:t xml:space="preserve"> maçı 49-12 kazanmayı başarmıştır</w:t>
      </w:r>
      <w:r w:rsidR="00B333BF" w:rsidRPr="002F0839">
        <w:rPr>
          <w:rFonts w:cs="Times New Roman"/>
          <w:szCs w:val="24"/>
        </w:rPr>
        <w:t xml:space="preserve"> </w:t>
      </w:r>
      <w:bookmarkStart w:id="35" w:name="_Hlk121745356"/>
      <w:r w:rsidR="00A556B1" w:rsidRPr="002F0839">
        <w:rPr>
          <w:rFonts w:cs="Times New Roman"/>
          <w:szCs w:val="24"/>
        </w:rPr>
        <w:t>(</w:t>
      </w:r>
      <w:proofErr w:type="spellStart"/>
      <w:r w:rsidR="00A556B1" w:rsidRPr="002F0839">
        <w:rPr>
          <w:rFonts w:cs="Times New Roman"/>
          <w:szCs w:val="24"/>
        </w:rPr>
        <w:t>Dinçbudak</w:t>
      </w:r>
      <w:proofErr w:type="spellEnd"/>
      <w:r w:rsidR="00A556B1" w:rsidRPr="002F0839">
        <w:rPr>
          <w:rFonts w:cs="Times New Roman"/>
          <w:szCs w:val="24"/>
        </w:rPr>
        <w:t xml:space="preserve"> ve </w:t>
      </w:r>
      <w:proofErr w:type="spellStart"/>
      <w:r w:rsidR="00A556B1" w:rsidRPr="002F0839">
        <w:rPr>
          <w:rFonts w:cs="Times New Roman"/>
          <w:szCs w:val="24"/>
        </w:rPr>
        <w:t>Süel</w:t>
      </w:r>
      <w:proofErr w:type="spellEnd"/>
      <w:r w:rsidR="00A556B1" w:rsidRPr="002F0839">
        <w:rPr>
          <w:rFonts w:cs="Times New Roman"/>
          <w:szCs w:val="24"/>
        </w:rPr>
        <w:t>, 2021)</w:t>
      </w:r>
      <w:bookmarkEnd w:id="35"/>
      <w:r w:rsidR="00A556B1" w:rsidRPr="002F0839">
        <w:rPr>
          <w:rFonts w:cs="Times New Roman"/>
          <w:szCs w:val="24"/>
        </w:rPr>
        <w:t>.</w:t>
      </w:r>
    </w:p>
    <w:p w14:paraId="1BBB95CF" w14:textId="77777777" w:rsidR="00597243" w:rsidRPr="009D1B4B" w:rsidRDefault="00597243" w:rsidP="004F0B5A">
      <w:pPr>
        <w:spacing w:after="120"/>
        <w:rPr>
          <w:rFonts w:cs="Times New Roman"/>
          <w:bCs/>
          <w:szCs w:val="24"/>
        </w:rPr>
      </w:pPr>
    </w:p>
    <w:p w14:paraId="604430CA" w14:textId="140AC3C8" w:rsidR="0084524F" w:rsidRPr="002F0839" w:rsidRDefault="0084524F" w:rsidP="0059007D">
      <w:pPr>
        <w:pStyle w:val="ListeParagraf"/>
        <w:numPr>
          <w:ilvl w:val="1"/>
          <w:numId w:val="18"/>
        </w:numPr>
        <w:spacing w:after="120"/>
        <w:ind w:left="0" w:firstLine="0"/>
        <w:rPr>
          <w:rFonts w:cs="Times New Roman"/>
          <w:b/>
          <w:color w:val="000000" w:themeColor="text1"/>
          <w:szCs w:val="24"/>
        </w:rPr>
      </w:pPr>
      <w:r w:rsidRPr="002F0839">
        <w:rPr>
          <w:rFonts w:cs="Times New Roman"/>
          <w:b/>
          <w:color w:val="000000" w:themeColor="text1"/>
          <w:szCs w:val="24"/>
        </w:rPr>
        <w:t>Basketbolda Fiziksel Özellikler</w:t>
      </w:r>
    </w:p>
    <w:p w14:paraId="7C0579FD" w14:textId="77777777" w:rsidR="00B134B1" w:rsidRPr="009D1B4B" w:rsidRDefault="00B134B1" w:rsidP="004F0B5A">
      <w:pPr>
        <w:spacing w:after="120"/>
        <w:rPr>
          <w:rFonts w:cs="Times New Roman"/>
          <w:szCs w:val="24"/>
        </w:rPr>
      </w:pPr>
    </w:p>
    <w:p w14:paraId="366F7201" w14:textId="39C00DEB" w:rsidR="00B134B1" w:rsidRPr="002F0839" w:rsidRDefault="00515AA5" w:rsidP="004F0B5A">
      <w:pPr>
        <w:spacing w:after="120"/>
        <w:rPr>
          <w:rFonts w:cs="Times New Roman"/>
          <w:szCs w:val="24"/>
        </w:rPr>
      </w:pPr>
      <w:r w:rsidRPr="002F0839">
        <w:rPr>
          <w:rFonts w:cs="Times New Roman"/>
          <w:szCs w:val="24"/>
        </w:rPr>
        <w:t>Basketboldaki performans taktiksel, teknik ve psikolojik yeteneklerin yanında</w:t>
      </w:r>
      <w:r w:rsidR="00B134B1" w:rsidRPr="002F0839">
        <w:rPr>
          <w:rFonts w:cs="Times New Roman"/>
          <w:szCs w:val="24"/>
        </w:rPr>
        <w:t>, antro</w:t>
      </w:r>
      <w:r w:rsidRPr="002F0839">
        <w:rPr>
          <w:rFonts w:cs="Times New Roman"/>
          <w:szCs w:val="24"/>
        </w:rPr>
        <w:t>pometrik özelliklere ve fiziki yeterlilik</w:t>
      </w:r>
      <w:r w:rsidR="00B134B1" w:rsidRPr="002F0839">
        <w:rPr>
          <w:rFonts w:cs="Times New Roman"/>
          <w:szCs w:val="24"/>
        </w:rPr>
        <w:t xml:space="preserve"> parametrelerine (</w:t>
      </w:r>
      <w:r w:rsidRPr="002F0839">
        <w:rPr>
          <w:rFonts w:cs="Times New Roman"/>
          <w:szCs w:val="24"/>
        </w:rPr>
        <w:t>reaksiyon zamanı</w:t>
      </w:r>
      <w:r w:rsidR="00B134B1" w:rsidRPr="002F0839">
        <w:rPr>
          <w:rFonts w:cs="Times New Roman"/>
          <w:szCs w:val="24"/>
        </w:rPr>
        <w:t>,</w:t>
      </w:r>
      <w:r w:rsidRPr="002F0839">
        <w:rPr>
          <w:rFonts w:cs="Times New Roman"/>
          <w:szCs w:val="24"/>
        </w:rPr>
        <w:t xml:space="preserve"> sıçrama,</w:t>
      </w:r>
      <w:r w:rsidR="00B134B1" w:rsidRPr="002F0839">
        <w:rPr>
          <w:rFonts w:cs="Times New Roman"/>
          <w:szCs w:val="24"/>
        </w:rPr>
        <w:t xml:space="preserve"> t</w:t>
      </w:r>
      <w:r w:rsidRPr="002F0839">
        <w:rPr>
          <w:rFonts w:cs="Times New Roman"/>
          <w:szCs w:val="24"/>
        </w:rPr>
        <w:t>opla ve topsuz çeviklik, aerobik kapasite</w:t>
      </w:r>
      <w:r w:rsidR="00B134B1" w:rsidRPr="002F0839">
        <w:rPr>
          <w:rFonts w:cs="Times New Roman"/>
          <w:szCs w:val="24"/>
        </w:rPr>
        <w:t xml:space="preserve"> vb.) bağlıdır (</w:t>
      </w:r>
      <w:proofErr w:type="spellStart"/>
      <w:r w:rsidR="00B134B1" w:rsidRPr="002F0839">
        <w:rPr>
          <w:rFonts w:cs="Times New Roman"/>
          <w:szCs w:val="24"/>
        </w:rPr>
        <w:t>Bayios</w:t>
      </w:r>
      <w:proofErr w:type="spellEnd"/>
      <w:r w:rsidR="00B134B1" w:rsidRPr="002F0839">
        <w:rPr>
          <w:rFonts w:cs="Times New Roman"/>
          <w:szCs w:val="24"/>
        </w:rPr>
        <w:t xml:space="preserve"> ve </w:t>
      </w:r>
      <w:r w:rsidR="00B55C20" w:rsidRPr="002F0839">
        <w:rPr>
          <w:rFonts w:cs="Times New Roman"/>
          <w:szCs w:val="24"/>
        </w:rPr>
        <w:t>diğerleri</w:t>
      </w:r>
      <w:r w:rsidR="00B134B1" w:rsidRPr="002F0839">
        <w:rPr>
          <w:rFonts w:cs="Times New Roman"/>
          <w:szCs w:val="24"/>
        </w:rPr>
        <w:t>. 2006).</w:t>
      </w:r>
    </w:p>
    <w:p w14:paraId="4124ADEC" w14:textId="5CB5BF1E" w:rsidR="0032356D" w:rsidRPr="002F0839" w:rsidRDefault="00B134B1" w:rsidP="004F0B5A">
      <w:pPr>
        <w:spacing w:after="120"/>
        <w:rPr>
          <w:rFonts w:cs="Times New Roman"/>
          <w:szCs w:val="24"/>
        </w:rPr>
      </w:pPr>
      <w:r w:rsidRPr="002F0839">
        <w:rPr>
          <w:rFonts w:cs="Times New Roman"/>
          <w:szCs w:val="24"/>
        </w:rPr>
        <w:t>A</w:t>
      </w:r>
      <w:r w:rsidR="00515AA5" w:rsidRPr="002F0839">
        <w:rPr>
          <w:rFonts w:cs="Times New Roman"/>
          <w:szCs w:val="24"/>
        </w:rPr>
        <w:t>ntropometrik özellikler, insanların</w:t>
      </w:r>
      <w:r w:rsidRPr="002F0839">
        <w:rPr>
          <w:rFonts w:cs="Times New Roman"/>
          <w:szCs w:val="24"/>
        </w:rPr>
        <w:t xml:space="preserve"> anatomik yapısı olup, sporcu</w:t>
      </w:r>
      <w:r w:rsidR="00515AA5" w:rsidRPr="002F0839">
        <w:rPr>
          <w:rFonts w:cs="Times New Roman"/>
          <w:szCs w:val="24"/>
        </w:rPr>
        <w:t>larda verimi etkileyen özelliklerde başı</w:t>
      </w:r>
      <w:r w:rsidRPr="002F0839">
        <w:rPr>
          <w:rFonts w:cs="Times New Roman"/>
          <w:szCs w:val="24"/>
        </w:rPr>
        <w:t xml:space="preserve"> </w:t>
      </w:r>
      <w:r w:rsidR="00515AA5" w:rsidRPr="002F0839">
        <w:rPr>
          <w:rFonts w:cs="Times New Roman"/>
          <w:szCs w:val="24"/>
        </w:rPr>
        <w:t>çekmektedir. Sporcuların</w:t>
      </w:r>
      <w:r w:rsidRPr="002F0839">
        <w:rPr>
          <w:rFonts w:cs="Times New Roman"/>
          <w:szCs w:val="24"/>
        </w:rPr>
        <w:t xml:space="preserve"> antro</w:t>
      </w:r>
      <w:r w:rsidR="00515AA5" w:rsidRPr="002F0839">
        <w:rPr>
          <w:rFonts w:cs="Times New Roman"/>
          <w:szCs w:val="24"/>
        </w:rPr>
        <w:t>pometrik özellikleri, seçmiş olduğu spor dalının</w:t>
      </w:r>
      <w:r w:rsidRPr="002F0839">
        <w:rPr>
          <w:rFonts w:cs="Times New Roman"/>
          <w:szCs w:val="24"/>
        </w:rPr>
        <w:t xml:space="preserve"> en üst seviyesine</w:t>
      </w:r>
      <w:r w:rsidR="00515AA5" w:rsidRPr="002F0839">
        <w:rPr>
          <w:rFonts w:cs="Times New Roman"/>
          <w:szCs w:val="24"/>
        </w:rPr>
        <w:t xml:space="preserve"> gelip gelmeyeceğinin</w:t>
      </w:r>
      <w:r w:rsidRPr="002F0839">
        <w:rPr>
          <w:rFonts w:cs="Times New Roman"/>
          <w:szCs w:val="24"/>
        </w:rPr>
        <w:t xml:space="preserve"> önemli bir gösterges</w:t>
      </w:r>
      <w:r w:rsidR="00515AA5" w:rsidRPr="002F0839">
        <w:rPr>
          <w:rFonts w:cs="Times New Roman"/>
          <w:szCs w:val="24"/>
        </w:rPr>
        <w:t xml:space="preserve">idir. Oyuncuların boy </w:t>
      </w:r>
      <w:r w:rsidR="00515AA5" w:rsidRPr="002F0839">
        <w:rPr>
          <w:rFonts w:cs="Times New Roman"/>
          <w:szCs w:val="24"/>
        </w:rPr>
        <w:lastRenderedPageBreak/>
        <w:t>uzunlukları ve vücut yapıları</w:t>
      </w:r>
      <w:r w:rsidR="001F4F69" w:rsidRPr="002F0839">
        <w:rPr>
          <w:rFonts w:cs="Times New Roman"/>
          <w:szCs w:val="24"/>
        </w:rPr>
        <w:t xml:space="preserve"> oynayacakları</w:t>
      </w:r>
      <w:r w:rsidRPr="002F0839">
        <w:rPr>
          <w:rFonts w:cs="Times New Roman"/>
          <w:szCs w:val="24"/>
        </w:rPr>
        <w:t xml:space="preserve"> pozisyonu büyük </w:t>
      </w:r>
      <w:r w:rsidR="001F4F69" w:rsidRPr="002F0839">
        <w:rPr>
          <w:rFonts w:cs="Times New Roman"/>
          <w:szCs w:val="24"/>
        </w:rPr>
        <w:t xml:space="preserve">bir </w:t>
      </w:r>
      <w:r w:rsidRPr="002F0839">
        <w:rPr>
          <w:rFonts w:cs="Times New Roman"/>
          <w:szCs w:val="24"/>
        </w:rPr>
        <w:t>ölçüde etkile</w:t>
      </w:r>
      <w:r w:rsidR="001F4F69" w:rsidRPr="002F0839">
        <w:rPr>
          <w:rFonts w:cs="Times New Roman"/>
          <w:szCs w:val="24"/>
        </w:rPr>
        <w:t>mektedi</w:t>
      </w:r>
      <w:r w:rsidRPr="002F0839">
        <w:rPr>
          <w:rFonts w:cs="Times New Roman"/>
          <w:szCs w:val="24"/>
        </w:rPr>
        <w:t>r. Bask</w:t>
      </w:r>
      <w:r w:rsidR="001F4F69" w:rsidRPr="002F0839">
        <w:rPr>
          <w:rFonts w:cs="Times New Roman"/>
          <w:szCs w:val="24"/>
        </w:rPr>
        <w:t>etbolda daha uzun boya</w:t>
      </w:r>
      <w:r w:rsidRPr="002F0839">
        <w:rPr>
          <w:rFonts w:cs="Times New Roman"/>
          <w:szCs w:val="24"/>
        </w:rPr>
        <w:t xml:space="preserve"> ve atletik</w:t>
      </w:r>
      <w:r w:rsidR="001F4F69" w:rsidRPr="002F0839">
        <w:rPr>
          <w:rFonts w:cs="Times New Roman"/>
          <w:szCs w:val="24"/>
        </w:rPr>
        <w:t xml:space="preserve"> bir</w:t>
      </w:r>
      <w:r w:rsidRPr="002F0839">
        <w:rPr>
          <w:rFonts w:cs="Times New Roman"/>
          <w:szCs w:val="24"/>
        </w:rPr>
        <w:t xml:space="preserve"> yapı</w:t>
      </w:r>
      <w:r w:rsidR="001F4F69" w:rsidRPr="002F0839">
        <w:rPr>
          <w:rFonts w:cs="Times New Roman"/>
          <w:szCs w:val="24"/>
        </w:rPr>
        <w:t>ya sahip olmak</w:t>
      </w:r>
      <w:r w:rsidRPr="002F0839">
        <w:rPr>
          <w:rFonts w:cs="Times New Roman"/>
          <w:szCs w:val="24"/>
        </w:rPr>
        <w:t xml:space="preserve"> </w:t>
      </w:r>
      <w:r w:rsidR="001F4F69" w:rsidRPr="002F0839">
        <w:rPr>
          <w:rFonts w:cs="Times New Roman"/>
          <w:szCs w:val="24"/>
        </w:rPr>
        <w:t>performans açısından oyuncuya katkı sağlamaktadır</w:t>
      </w:r>
      <w:r w:rsidRPr="002F0839">
        <w:rPr>
          <w:rFonts w:cs="Times New Roman"/>
          <w:szCs w:val="24"/>
        </w:rPr>
        <w:t xml:space="preserve"> (</w:t>
      </w:r>
      <w:r w:rsidRPr="002F0839">
        <w:rPr>
          <w:rFonts w:cs="Times New Roman"/>
          <w:color w:val="222222"/>
          <w:szCs w:val="24"/>
          <w:shd w:val="clear" w:color="auto" w:fill="FFFFFF"/>
        </w:rPr>
        <w:t>Hilal G. 2019)</w:t>
      </w:r>
      <w:r w:rsidR="001F4F69" w:rsidRPr="002F0839">
        <w:rPr>
          <w:rFonts w:cs="Times New Roman"/>
          <w:szCs w:val="24"/>
        </w:rPr>
        <w:t>. Bunun yanında güç</w:t>
      </w:r>
      <w:r w:rsidRPr="002F0839">
        <w:rPr>
          <w:rFonts w:cs="Times New Roman"/>
          <w:szCs w:val="24"/>
        </w:rPr>
        <w:t>,</w:t>
      </w:r>
      <w:r w:rsidR="001F4F69" w:rsidRPr="002F0839">
        <w:rPr>
          <w:rFonts w:cs="Times New Roman"/>
          <w:szCs w:val="24"/>
        </w:rPr>
        <w:t xml:space="preserve"> hız ve</w:t>
      </w:r>
      <w:r w:rsidRPr="002F0839">
        <w:rPr>
          <w:rFonts w:cs="Times New Roman"/>
          <w:szCs w:val="24"/>
        </w:rPr>
        <w:t xml:space="preserve"> çeviklik parametreleri </w:t>
      </w:r>
      <w:r w:rsidR="001F4F69" w:rsidRPr="002F0839">
        <w:rPr>
          <w:rFonts w:cs="Times New Roman"/>
          <w:szCs w:val="24"/>
        </w:rPr>
        <w:t>açısından daha üstün olan sporcular buna bağlı olarak başarılı performans göstermektedir. Bir basketbol oyuncusunun iyi performans gösterebilmesi adına</w:t>
      </w:r>
      <w:r w:rsidRPr="002F0839">
        <w:rPr>
          <w:rFonts w:cs="Times New Roman"/>
          <w:szCs w:val="24"/>
        </w:rPr>
        <w:t xml:space="preserve">; </w:t>
      </w:r>
      <w:r w:rsidR="001F4F69" w:rsidRPr="002F0839">
        <w:rPr>
          <w:rFonts w:cs="Times New Roman"/>
          <w:szCs w:val="24"/>
        </w:rPr>
        <w:t xml:space="preserve">taktiksel </w:t>
      </w:r>
      <w:r w:rsidR="00DB0AB2" w:rsidRPr="002F0839">
        <w:rPr>
          <w:rFonts w:cs="Times New Roman"/>
          <w:szCs w:val="24"/>
        </w:rPr>
        <w:t>zekâ</w:t>
      </w:r>
      <w:r w:rsidR="001F4F69" w:rsidRPr="002F0839">
        <w:rPr>
          <w:rFonts w:cs="Times New Roman"/>
          <w:szCs w:val="24"/>
        </w:rPr>
        <w:t>, dayanıklılık koordinasyon</w:t>
      </w:r>
      <w:r w:rsidRPr="002F0839">
        <w:rPr>
          <w:rFonts w:cs="Times New Roman"/>
          <w:szCs w:val="24"/>
        </w:rPr>
        <w:t xml:space="preserve">, </w:t>
      </w:r>
      <w:r w:rsidR="001F4F69" w:rsidRPr="002F0839">
        <w:rPr>
          <w:rFonts w:cs="Times New Roman"/>
          <w:szCs w:val="24"/>
        </w:rPr>
        <w:t>uzun boy ve kollar, yüksek anaerobik,</w:t>
      </w:r>
      <w:r w:rsidRPr="002F0839">
        <w:rPr>
          <w:rFonts w:cs="Times New Roman"/>
          <w:szCs w:val="24"/>
        </w:rPr>
        <w:t xml:space="preserve"> yüksek ae</w:t>
      </w:r>
      <w:r w:rsidR="001F4F69" w:rsidRPr="002F0839">
        <w:rPr>
          <w:rFonts w:cs="Times New Roman"/>
          <w:szCs w:val="24"/>
        </w:rPr>
        <w:t xml:space="preserve">robik kapasite gibi özellikleri bünyesinde barındırması </w:t>
      </w:r>
      <w:r w:rsidRPr="002F0839">
        <w:rPr>
          <w:rFonts w:cs="Times New Roman"/>
          <w:szCs w:val="24"/>
        </w:rPr>
        <w:t>gerektiği savunulmaktadır (</w:t>
      </w:r>
      <w:proofErr w:type="spellStart"/>
      <w:r w:rsidRPr="002F0839">
        <w:rPr>
          <w:rFonts w:cs="Times New Roman"/>
          <w:szCs w:val="24"/>
        </w:rPr>
        <w:t>Bompa</w:t>
      </w:r>
      <w:proofErr w:type="spellEnd"/>
      <w:r w:rsidRPr="002F0839">
        <w:rPr>
          <w:rFonts w:cs="Times New Roman"/>
          <w:szCs w:val="24"/>
        </w:rPr>
        <w:t xml:space="preserve">, 1998). </w:t>
      </w:r>
    </w:p>
    <w:p w14:paraId="71585D6F" w14:textId="66055173" w:rsidR="0032356D" w:rsidRPr="002F0839" w:rsidRDefault="0032356D" w:rsidP="004F0B5A">
      <w:pPr>
        <w:spacing w:after="120"/>
        <w:rPr>
          <w:rFonts w:cs="Times New Roman"/>
          <w:szCs w:val="24"/>
        </w:rPr>
      </w:pPr>
    </w:p>
    <w:p w14:paraId="00A12888" w14:textId="419C8E0C" w:rsidR="0032356D" w:rsidRPr="002F0839" w:rsidRDefault="0032356D" w:rsidP="0059007D">
      <w:pPr>
        <w:pStyle w:val="ListeParagraf"/>
        <w:numPr>
          <w:ilvl w:val="2"/>
          <w:numId w:val="17"/>
        </w:numPr>
        <w:spacing w:after="120"/>
        <w:ind w:left="0" w:firstLine="0"/>
        <w:rPr>
          <w:rFonts w:cs="Times New Roman"/>
          <w:b/>
          <w:bCs/>
          <w:szCs w:val="24"/>
        </w:rPr>
      </w:pPr>
      <w:r w:rsidRPr="002F0839">
        <w:rPr>
          <w:rFonts w:cs="Times New Roman"/>
          <w:b/>
          <w:bCs/>
          <w:szCs w:val="24"/>
        </w:rPr>
        <w:t>Boy Uzunluğu</w:t>
      </w:r>
    </w:p>
    <w:p w14:paraId="37447CA3" w14:textId="77777777" w:rsidR="0087217F" w:rsidRPr="005C71BC" w:rsidRDefault="0087217F" w:rsidP="004F0B5A">
      <w:pPr>
        <w:pStyle w:val="ListeParagraf"/>
        <w:spacing w:after="120"/>
        <w:ind w:left="0"/>
        <w:rPr>
          <w:rFonts w:cs="Times New Roman"/>
          <w:bCs/>
          <w:szCs w:val="24"/>
        </w:rPr>
      </w:pPr>
    </w:p>
    <w:p w14:paraId="751298CB" w14:textId="21AFC1EF" w:rsidR="0032356D" w:rsidRPr="002F0839" w:rsidRDefault="0032356D" w:rsidP="004F0B5A">
      <w:pPr>
        <w:spacing w:after="120"/>
        <w:rPr>
          <w:rFonts w:cs="Times New Roman"/>
          <w:szCs w:val="24"/>
        </w:rPr>
      </w:pPr>
      <w:r w:rsidRPr="002F0839">
        <w:rPr>
          <w:rFonts w:cs="Times New Roman"/>
          <w:szCs w:val="24"/>
        </w:rPr>
        <w:t>Boy</w:t>
      </w:r>
      <w:r w:rsidR="00A52CD7" w:rsidRPr="002F0839">
        <w:rPr>
          <w:rFonts w:cs="Times New Roman"/>
          <w:szCs w:val="24"/>
        </w:rPr>
        <w:t>un uzun olması, çoğu spor dalında sporcunun</w:t>
      </w:r>
      <w:r w:rsidRPr="002F0839">
        <w:rPr>
          <w:rFonts w:cs="Times New Roman"/>
          <w:szCs w:val="24"/>
        </w:rPr>
        <w:t xml:space="preserve"> performansı</w:t>
      </w:r>
      <w:r w:rsidR="00A52CD7" w:rsidRPr="002F0839">
        <w:rPr>
          <w:rFonts w:cs="Times New Roman"/>
          <w:szCs w:val="24"/>
        </w:rPr>
        <w:t>na etki eden önemli unsurlardandır</w:t>
      </w:r>
      <w:r w:rsidRPr="002F0839">
        <w:rPr>
          <w:rFonts w:cs="Times New Roman"/>
          <w:szCs w:val="24"/>
        </w:rPr>
        <w:t xml:space="preserve">. Basketbolda </w:t>
      </w:r>
      <w:r w:rsidR="00A52CD7" w:rsidRPr="002F0839">
        <w:rPr>
          <w:rFonts w:cs="Times New Roman"/>
          <w:szCs w:val="24"/>
        </w:rPr>
        <w:t>oyuncunun boyunun uzun olması sporcu adına fayda sağlayıp, takımın performansını pozitif anlamda</w:t>
      </w:r>
      <w:r w:rsidRPr="002F0839">
        <w:rPr>
          <w:rFonts w:cs="Times New Roman"/>
          <w:szCs w:val="24"/>
        </w:rPr>
        <w:t xml:space="preserve"> etkilemektedir (Smith ve </w:t>
      </w:r>
      <w:r w:rsidR="00B55C20" w:rsidRPr="002F0839">
        <w:rPr>
          <w:rFonts w:cs="Times New Roman"/>
          <w:szCs w:val="24"/>
        </w:rPr>
        <w:t>diğerleri</w:t>
      </w:r>
      <w:r w:rsidR="00A52CD7" w:rsidRPr="002F0839">
        <w:rPr>
          <w:rFonts w:cs="Times New Roman"/>
          <w:szCs w:val="24"/>
        </w:rPr>
        <w:t>.1991</w:t>
      </w:r>
      <w:r w:rsidRPr="002F0839">
        <w:rPr>
          <w:rFonts w:cs="Times New Roman"/>
          <w:szCs w:val="24"/>
        </w:rPr>
        <w:t>).</w:t>
      </w:r>
      <w:r w:rsidR="00A52CD7" w:rsidRPr="002F0839">
        <w:rPr>
          <w:rFonts w:cs="Times New Roman"/>
          <w:szCs w:val="24"/>
        </w:rPr>
        <w:t xml:space="preserve"> Bunun yanında boyun</w:t>
      </w:r>
      <w:r w:rsidRPr="002F0839">
        <w:rPr>
          <w:rFonts w:cs="Times New Roman"/>
          <w:szCs w:val="24"/>
        </w:rPr>
        <w:t xml:space="preserve"> uzun</w:t>
      </w:r>
      <w:r w:rsidR="00A52CD7" w:rsidRPr="002F0839">
        <w:rPr>
          <w:rFonts w:cs="Times New Roman"/>
          <w:szCs w:val="24"/>
        </w:rPr>
        <w:t xml:space="preserve"> </w:t>
      </w:r>
      <w:r w:rsidR="001F423D" w:rsidRPr="002F0839">
        <w:rPr>
          <w:rFonts w:cs="Times New Roman"/>
          <w:szCs w:val="24"/>
        </w:rPr>
        <w:t>olması hareket</w:t>
      </w:r>
      <w:r w:rsidR="00A52CD7" w:rsidRPr="002F0839">
        <w:rPr>
          <w:rFonts w:cs="Times New Roman"/>
          <w:szCs w:val="24"/>
        </w:rPr>
        <w:t xml:space="preserve"> kabiliyetini</w:t>
      </w:r>
      <w:r w:rsidRPr="002F0839">
        <w:rPr>
          <w:rFonts w:cs="Times New Roman"/>
          <w:szCs w:val="24"/>
        </w:rPr>
        <w:t xml:space="preserve"> ve bazı motor</w:t>
      </w:r>
      <w:r w:rsidR="00A52CD7" w:rsidRPr="002F0839">
        <w:rPr>
          <w:rFonts w:cs="Times New Roman"/>
          <w:szCs w:val="24"/>
        </w:rPr>
        <w:t>ik özellikleri olumsuz anlamda</w:t>
      </w:r>
      <w:r w:rsidRPr="002F0839">
        <w:rPr>
          <w:rFonts w:cs="Times New Roman"/>
          <w:szCs w:val="24"/>
        </w:rPr>
        <w:t xml:space="preserve"> </w:t>
      </w:r>
      <w:r w:rsidR="00A52CD7" w:rsidRPr="002F0839">
        <w:rPr>
          <w:rFonts w:cs="Times New Roman"/>
          <w:szCs w:val="24"/>
        </w:rPr>
        <w:t>etkilese bile sporcunun</w:t>
      </w:r>
      <w:r w:rsidRPr="002F0839">
        <w:rPr>
          <w:rFonts w:cs="Times New Roman"/>
          <w:szCs w:val="24"/>
        </w:rPr>
        <w:t xml:space="preserve"> daha az kuv</w:t>
      </w:r>
      <w:r w:rsidR="00A52CD7" w:rsidRPr="002F0839">
        <w:rPr>
          <w:rFonts w:cs="Times New Roman"/>
          <w:szCs w:val="24"/>
        </w:rPr>
        <w:t xml:space="preserve">vet uygulayarak şut atabilmesine yardım eder </w:t>
      </w:r>
      <w:r w:rsidRPr="002F0839">
        <w:rPr>
          <w:rFonts w:cs="Times New Roman"/>
          <w:szCs w:val="24"/>
        </w:rPr>
        <w:t xml:space="preserve">(Stone ve </w:t>
      </w:r>
      <w:r w:rsidR="00B55C20" w:rsidRPr="002F0839">
        <w:rPr>
          <w:rFonts w:cs="Times New Roman"/>
          <w:szCs w:val="24"/>
        </w:rPr>
        <w:t>diğerleri</w:t>
      </w:r>
      <w:r w:rsidRPr="002F0839">
        <w:rPr>
          <w:rFonts w:cs="Times New Roman"/>
          <w:szCs w:val="24"/>
        </w:rPr>
        <w:t>, 1993).</w:t>
      </w:r>
    </w:p>
    <w:p w14:paraId="5FD5C4E8" w14:textId="5BBB5106" w:rsidR="0032356D" w:rsidRPr="002F0839" w:rsidRDefault="0032356D" w:rsidP="004F0B5A">
      <w:pPr>
        <w:spacing w:after="120"/>
        <w:rPr>
          <w:rFonts w:cs="Times New Roman"/>
          <w:szCs w:val="24"/>
        </w:rPr>
      </w:pPr>
    </w:p>
    <w:p w14:paraId="3C2044FF" w14:textId="70FD5AA9" w:rsidR="0032356D" w:rsidRPr="002F0839" w:rsidRDefault="0032356D" w:rsidP="0059007D">
      <w:pPr>
        <w:spacing w:after="120"/>
        <w:ind w:firstLine="0"/>
        <w:rPr>
          <w:rFonts w:cs="Times New Roman"/>
          <w:b/>
          <w:bCs/>
          <w:szCs w:val="24"/>
        </w:rPr>
      </w:pPr>
      <w:r w:rsidRPr="002F0839">
        <w:rPr>
          <w:rFonts w:cs="Times New Roman"/>
          <w:b/>
          <w:bCs/>
          <w:szCs w:val="24"/>
        </w:rPr>
        <w:t>2.2.2</w:t>
      </w:r>
      <w:r w:rsidR="009D1B4B">
        <w:rPr>
          <w:rFonts w:cs="Times New Roman"/>
          <w:b/>
          <w:bCs/>
          <w:szCs w:val="24"/>
        </w:rPr>
        <w:t>.</w:t>
      </w:r>
      <w:r w:rsidRPr="002F0839">
        <w:rPr>
          <w:rFonts w:cs="Times New Roman"/>
          <w:b/>
          <w:bCs/>
          <w:szCs w:val="24"/>
        </w:rPr>
        <w:t xml:space="preserve"> </w:t>
      </w:r>
      <w:r w:rsidR="00AC0B6A" w:rsidRPr="002F0839">
        <w:rPr>
          <w:rFonts w:cs="Times New Roman"/>
          <w:b/>
          <w:bCs/>
          <w:szCs w:val="24"/>
        </w:rPr>
        <w:t>Vücut Ağırlığı</w:t>
      </w:r>
    </w:p>
    <w:p w14:paraId="09ACF78B" w14:textId="4BA15002" w:rsidR="00AC0B6A" w:rsidRPr="005C71BC" w:rsidRDefault="00AC0B6A" w:rsidP="004F0B5A">
      <w:pPr>
        <w:spacing w:after="120"/>
        <w:rPr>
          <w:rFonts w:cs="Times New Roman"/>
          <w:bCs/>
          <w:szCs w:val="24"/>
        </w:rPr>
      </w:pPr>
    </w:p>
    <w:p w14:paraId="71180999" w14:textId="0B313010" w:rsidR="0032356D" w:rsidRPr="002F0839" w:rsidRDefault="00AC0B6A" w:rsidP="004F0B5A">
      <w:pPr>
        <w:spacing w:after="120"/>
        <w:rPr>
          <w:rFonts w:cs="Times New Roman"/>
          <w:szCs w:val="24"/>
        </w:rPr>
      </w:pPr>
      <w:r w:rsidRPr="002F0839">
        <w:rPr>
          <w:rFonts w:cs="Times New Roman"/>
          <w:szCs w:val="24"/>
        </w:rPr>
        <w:t>Vücut</w:t>
      </w:r>
      <w:r w:rsidR="00F95896" w:rsidRPr="002F0839">
        <w:rPr>
          <w:rFonts w:cs="Times New Roman"/>
          <w:szCs w:val="24"/>
        </w:rPr>
        <w:t xml:space="preserve">taki yağ oranı ve vücudun ağırlığı sporcuların çoğu </w:t>
      </w:r>
      <w:proofErr w:type="spellStart"/>
      <w:r w:rsidR="00F95896" w:rsidRPr="002F0839">
        <w:rPr>
          <w:rFonts w:cs="Times New Roman"/>
          <w:szCs w:val="24"/>
        </w:rPr>
        <w:t>biomotorik</w:t>
      </w:r>
      <w:proofErr w:type="spellEnd"/>
      <w:r w:rsidR="00F95896" w:rsidRPr="002F0839">
        <w:rPr>
          <w:rFonts w:cs="Times New Roman"/>
          <w:szCs w:val="24"/>
        </w:rPr>
        <w:t xml:space="preserve"> niteliklerine</w:t>
      </w:r>
      <w:r w:rsidRPr="002F0839">
        <w:rPr>
          <w:rFonts w:cs="Times New Roman"/>
          <w:szCs w:val="24"/>
        </w:rPr>
        <w:t xml:space="preserve"> etki</w:t>
      </w:r>
      <w:r w:rsidR="00F95896" w:rsidRPr="002F0839">
        <w:rPr>
          <w:rFonts w:cs="Times New Roman"/>
          <w:szCs w:val="24"/>
        </w:rPr>
        <w:t xml:space="preserve"> etmektedir. Özellikle vücudun ağırlık oranıyla oyuncunun</w:t>
      </w:r>
      <w:r w:rsidRPr="002F0839">
        <w:rPr>
          <w:rFonts w:cs="Times New Roman"/>
          <w:szCs w:val="24"/>
        </w:rPr>
        <w:t xml:space="preserve"> </w:t>
      </w:r>
      <w:r w:rsidR="00F95896" w:rsidRPr="002F0839">
        <w:rPr>
          <w:rFonts w:cs="Times New Roman"/>
          <w:szCs w:val="24"/>
        </w:rPr>
        <w:t>hızı, gücü ve dayanıklılığı kısıtlanır. Vücut kompozisyonundaysa yani vücutta bulunan yağ miktarıyla oyuncunun</w:t>
      </w:r>
      <w:r w:rsidRPr="002F0839">
        <w:rPr>
          <w:rFonts w:cs="Times New Roman"/>
          <w:szCs w:val="24"/>
        </w:rPr>
        <w:t xml:space="preserve"> </w:t>
      </w:r>
      <w:r w:rsidR="00F95896" w:rsidRPr="002F0839">
        <w:rPr>
          <w:rFonts w:cs="Times New Roman"/>
          <w:szCs w:val="24"/>
        </w:rPr>
        <w:t>görünüşü, çevikliği ve gücü olumu ya da olumsuz anlamda etkilenmektedir. Bir oyuncunun kilosunda incelenmesi</w:t>
      </w:r>
      <w:r w:rsidRPr="002F0839">
        <w:rPr>
          <w:rFonts w:cs="Times New Roman"/>
          <w:szCs w:val="24"/>
        </w:rPr>
        <w:t xml:space="preserve"> gereken</w:t>
      </w:r>
      <w:r w:rsidR="00F95896" w:rsidRPr="002F0839">
        <w:rPr>
          <w:rFonts w:cs="Times New Roman"/>
          <w:szCs w:val="24"/>
        </w:rPr>
        <w:t xml:space="preserve"> en</w:t>
      </w:r>
      <w:r w:rsidRPr="002F0839">
        <w:rPr>
          <w:rFonts w:cs="Times New Roman"/>
          <w:szCs w:val="24"/>
        </w:rPr>
        <w:t xml:space="preserve"> önemli unsur</w:t>
      </w:r>
      <w:r w:rsidR="00F95896" w:rsidRPr="002F0839">
        <w:rPr>
          <w:rFonts w:cs="Times New Roman"/>
          <w:szCs w:val="24"/>
        </w:rPr>
        <w:t>lardan biri</w:t>
      </w:r>
      <w:r w:rsidRPr="002F0839">
        <w:rPr>
          <w:rFonts w:cs="Times New Roman"/>
          <w:szCs w:val="24"/>
        </w:rPr>
        <w:t xml:space="preserve"> vücut</w:t>
      </w:r>
      <w:r w:rsidR="00F95896" w:rsidRPr="002F0839">
        <w:rPr>
          <w:rFonts w:cs="Times New Roman"/>
          <w:szCs w:val="24"/>
        </w:rPr>
        <w:t>ta</w:t>
      </w:r>
      <w:r w:rsidRPr="002F0839">
        <w:rPr>
          <w:rFonts w:cs="Times New Roman"/>
          <w:szCs w:val="24"/>
        </w:rPr>
        <w:t xml:space="preserve"> </w:t>
      </w:r>
      <w:r w:rsidR="00F95896" w:rsidRPr="002F0839">
        <w:rPr>
          <w:rFonts w:cs="Times New Roman"/>
          <w:szCs w:val="24"/>
        </w:rPr>
        <w:t xml:space="preserve">bulunan </w:t>
      </w:r>
      <w:r w:rsidRPr="002F0839">
        <w:rPr>
          <w:rFonts w:cs="Times New Roman"/>
          <w:szCs w:val="24"/>
        </w:rPr>
        <w:t>yağ</w:t>
      </w:r>
      <w:r w:rsidR="00F95896" w:rsidRPr="002F0839">
        <w:rPr>
          <w:rFonts w:cs="Times New Roman"/>
          <w:szCs w:val="24"/>
        </w:rPr>
        <w:t>ın</w:t>
      </w:r>
      <w:r w:rsidRPr="002F0839">
        <w:rPr>
          <w:rFonts w:cs="Times New Roman"/>
          <w:szCs w:val="24"/>
        </w:rPr>
        <w:t xml:space="preserve"> m</w:t>
      </w:r>
      <w:r w:rsidR="00F95896" w:rsidRPr="002F0839">
        <w:rPr>
          <w:rFonts w:cs="Times New Roman"/>
          <w:szCs w:val="24"/>
        </w:rPr>
        <w:t>iktarıdır. Özellikle bazı spor dallarındaki sporcunun kas oranının yüksek olmasıyla birlikte yağ miktarı önerilmiş olan seviyede</w:t>
      </w:r>
      <w:r w:rsidRPr="002F0839">
        <w:rPr>
          <w:rFonts w:cs="Times New Roman"/>
          <w:szCs w:val="24"/>
        </w:rPr>
        <w:t xml:space="preserve"> bulunabilmektedir (</w:t>
      </w:r>
      <w:bookmarkStart w:id="36" w:name="_Hlk121750382"/>
      <w:r w:rsidRPr="002F0839">
        <w:rPr>
          <w:rFonts w:cs="Times New Roman"/>
          <w:szCs w:val="24"/>
        </w:rPr>
        <w:t>Ersoy ve Hasbay, 2006</w:t>
      </w:r>
      <w:bookmarkEnd w:id="36"/>
      <w:r w:rsidR="00F95896" w:rsidRPr="002F0839">
        <w:rPr>
          <w:rFonts w:cs="Times New Roman"/>
          <w:szCs w:val="24"/>
        </w:rPr>
        <w:t>). Basketbolun</w:t>
      </w:r>
      <w:r w:rsidRPr="002F0839">
        <w:rPr>
          <w:rFonts w:cs="Times New Roman"/>
          <w:szCs w:val="24"/>
        </w:rPr>
        <w:t xml:space="preserve"> oyun özelliği olarak </w:t>
      </w:r>
      <w:r w:rsidR="00F95896" w:rsidRPr="002F0839">
        <w:rPr>
          <w:rFonts w:cs="Times New Roman"/>
          <w:szCs w:val="24"/>
        </w:rPr>
        <w:t>sürat, çeviklik ve</w:t>
      </w:r>
      <w:r w:rsidR="001F5894" w:rsidRPr="002F0839">
        <w:rPr>
          <w:rFonts w:cs="Times New Roman"/>
          <w:szCs w:val="24"/>
        </w:rPr>
        <w:t xml:space="preserve"> dayanıklılığa</w:t>
      </w:r>
      <w:r w:rsidR="00F95896" w:rsidRPr="002F0839">
        <w:rPr>
          <w:rFonts w:cs="Times New Roman"/>
          <w:szCs w:val="24"/>
        </w:rPr>
        <w:t xml:space="preserve"> bağlı olması ile</w:t>
      </w:r>
      <w:r w:rsidRPr="002F0839">
        <w:rPr>
          <w:rFonts w:cs="Times New Roman"/>
          <w:szCs w:val="24"/>
        </w:rPr>
        <w:t xml:space="preserve"> vücut ağırlığının dengede olması</w:t>
      </w:r>
      <w:r w:rsidR="001F5894" w:rsidRPr="002F0839">
        <w:rPr>
          <w:rFonts w:cs="Times New Roman"/>
          <w:szCs w:val="24"/>
        </w:rPr>
        <w:t xml:space="preserve"> spor dalı adına önemlidir</w:t>
      </w:r>
      <w:r w:rsidRPr="002F0839">
        <w:rPr>
          <w:rFonts w:cs="Times New Roman"/>
          <w:szCs w:val="24"/>
        </w:rPr>
        <w:t>.</w:t>
      </w:r>
    </w:p>
    <w:p w14:paraId="0E5D009D" w14:textId="3600EDA4" w:rsidR="007019FB" w:rsidRPr="005C71BC" w:rsidRDefault="007019FB" w:rsidP="004F0B5A">
      <w:pPr>
        <w:spacing w:after="120"/>
        <w:rPr>
          <w:rFonts w:cs="Times New Roman"/>
          <w:bCs/>
          <w:szCs w:val="24"/>
        </w:rPr>
      </w:pPr>
    </w:p>
    <w:p w14:paraId="5CA985D1" w14:textId="1F9DEEE2" w:rsidR="0059007D" w:rsidRPr="005C71BC" w:rsidRDefault="0059007D" w:rsidP="004F0B5A">
      <w:pPr>
        <w:spacing w:after="120"/>
        <w:rPr>
          <w:rFonts w:cs="Times New Roman"/>
          <w:bCs/>
          <w:szCs w:val="24"/>
        </w:rPr>
      </w:pPr>
    </w:p>
    <w:p w14:paraId="08E20BC7" w14:textId="77777777" w:rsidR="0059007D" w:rsidRPr="005C71BC" w:rsidRDefault="0059007D" w:rsidP="004F0B5A">
      <w:pPr>
        <w:spacing w:after="120"/>
        <w:rPr>
          <w:rFonts w:cs="Times New Roman"/>
          <w:bCs/>
          <w:szCs w:val="24"/>
        </w:rPr>
      </w:pPr>
    </w:p>
    <w:p w14:paraId="0A74C29A" w14:textId="47517ABF" w:rsidR="0032356D" w:rsidRPr="002F0839" w:rsidRDefault="0032356D" w:rsidP="0059007D">
      <w:pPr>
        <w:pStyle w:val="ListeParagraf"/>
        <w:numPr>
          <w:ilvl w:val="1"/>
          <w:numId w:val="17"/>
        </w:numPr>
        <w:spacing w:after="120"/>
        <w:ind w:left="0" w:firstLine="0"/>
        <w:rPr>
          <w:rFonts w:cs="Times New Roman"/>
          <w:b/>
          <w:bCs/>
          <w:szCs w:val="24"/>
        </w:rPr>
      </w:pPr>
      <w:r w:rsidRPr="002F0839">
        <w:rPr>
          <w:rFonts w:cs="Times New Roman"/>
          <w:b/>
          <w:bCs/>
          <w:szCs w:val="24"/>
        </w:rPr>
        <w:lastRenderedPageBreak/>
        <w:t>Basketbolda Motorik Özellikler</w:t>
      </w:r>
    </w:p>
    <w:p w14:paraId="522781F9" w14:textId="0A0B448B" w:rsidR="0032356D" w:rsidRPr="005C71BC" w:rsidRDefault="0032356D" w:rsidP="004F0B5A">
      <w:pPr>
        <w:spacing w:after="120"/>
        <w:rPr>
          <w:rFonts w:cs="Times New Roman"/>
          <w:szCs w:val="24"/>
        </w:rPr>
      </w:pPr>
    </w:p>
    <w:p w14:paraId="51D7BEBB" w14:textId="3C1B350A" w:rsidR="00274C1C" w:rsidRPr="002F0839" w:rsidRDefault="00365AFA" w:rsidP="004F0B5A">
      <w:pPr>
        <w:spacing w:after="120"/>
        <w:rPr>
          <w:rFonts w:cs="Times New Roman"/>
          <w:color w:val="222222"/>
          <w:szCs w:val="24"/>
          <w:shd w:val="clear" w:color="auto" w:fill="FFFFFF"/>
        </w:rPr>
      </w:pPr>
      <w:r w:rsidRPr="002F0839">
        <w:rPr>
          <w:rFonts w:cs="Times New Roman"/>
          <w:szCs w:val="24"/>
        </w:rPr>
        <w:t>Sürat, kuvvet ve dayanıklılığın</w:t>
      </w:r>
      <w:r w:rsidR="0067329C" w:rsidRPr="002F0839">
        <w:rPr>
          <w:rFonts w:cs="Times New Roman"/>
          <w:szCs w:val="24"/>
        </w:rPr>
        <w:t xml:space="preserve"> arasında</w:t>
      </w:r>
      <w:r w:rsidRPr="002F0839">
        <w:rPr>
          <w:rFonts w:cs="Times New Roman"/>
          <w:szCs w:val="24"/>
        </w:rPr>
        <w:t xml:space="preserve"> muntazam yöntemsel bir bağlantı vardır. Sporcunun antrenmanlara başlamasının ilk senelerinde, tüm kabiliyetleri</w:t>
      </w:r>
      <w:r w:rsidR="0067329C" w:rsidRPr="002F0839">
        <w:rPr>
          <w:rFonts w:cs="Times New Roman"/>
          <w:szCs w:val="24"/>
        </w:rPr>
        <w:t>ne uygun</w:t>
      </w:r>
      <w:r w:rsidRPr="002F0839">
        <w:rPr>
          <w:rFonts w:cs="Times New Roman"/>
          <w:szCs w:val="24"/>
        </w:rPr>
        <w:t xml:space="preserve"> özelleşmiş bir idmana güçlü zemin oluşturmak için genel anlamda geliştirilmelidir. Sonrasındaki</w:t>
      </w:r>
      <w:r w:rsidR="00AC0B6A" w:rsidRPr="002F0839">
        <w:rPr>
          <w:rFonts w:cs="Times New Roman"/>
          <w:szCs w:val="24"/>
        </w:rPr>
        <w:t xml:space="preserve"> evre</w:t>
      </w:r>
      <w:r w:rsidRPr="002F0839">
        <w:rPr>
          <w:rFonts w:cs="Times New Roman"/>
          <w:szCs w:val="24"/>
        </w:rPr>
        <w:t>deyse</w:t>
      </w:r>
      <w:r w:rsidR="00AC0B6A" w:rsidRPr="002F0839">
        <w:rPr>
          <w:rFonts w:cs="Times New Roman"/>
          <w:szCs w:val="24"/>
        </w:rPr>
        <w:t>, t</w:t>
      </w:r>
      <w:r w:rsidRPr="002F0839">
        <w:rPr>
          <w:rFonts w:cs="Times New Roman"/>
          <w:szCs w:val="24"/>
        </w:rPr>
        <w:t>am ve özelleşmiş bir idmanın</w:t>
      </w:r>
      <w:r w:rsidR="00AC0B6A" w:rsidRPr="002F0839">
        <w:rPr>
          <w:rFonts w:cs="Times New Roman"/>
          <w:szCs w:val="24"/>
        </w:rPr>
        <w:t xml:space="preserve"> sonucunu hedef</w:t>
      </w:r>
      <w:r w:rsidRPr="002F0839">
        <w:rPr>
          <w:rFonts w:cs="Times New Roman"/>
          <w:szCs w:val="24"/>
        </w:rPr>
        <w:t xml:space="preserve"> alan ulusal </w:t>
      </w:r>
      <w:r w:rsidR="0067329C" w:rsidRPr="002F0839">
        <w:rPr>
          <w:rFonts w:cs="Times New Roman"/>
          <w:szCs w:val="24"/>
        </w:rPr>
        <w:t>seviyede elit oyuncuların programlarına göre özel olarak şekillendirilir. Bu bağlı olarak; belirlenmiş</w:t>
      </w:r>
      <w:r w:rsidR="00AC0B6A" w:rsidRPr="002F0839">
        <w:rPr>
          <w:rFonts w:cs="Times New Roman"/>
          <w:szCs w:val="24"/>
        </w:rPr>
        <w:t xml:space="preserve"> özel </w:t>
      </w:r>
      <w:r w:rsidR="0067329C" w:rsidRPr="002F0839">
        <w:rPr>
          <w:rFonts w:cs="Times New Roman"/>
          <w:szCs w:val="24"/>
        </w:rPr>
        <w:t>antrenmanların</w:t>
      </w:r>
      <w:r w:rsidR="00AC0B6A" w:rsidRPr="002F0839">
        <w:rPr>
          <w:rFonts w:cs="Times New Roman"/>
          <w:szCs w:val="24"/>
        </w:rPr>
        <w:t xml:space="preserve"> uygula</w:t>
      </w:r>
      <w:r w:rsidR="0067329C" w:rsidRPr="002F0839">
        <w:rPr>
          <w:rFonts w:cs="Times New Roman"/>
          <w:szCs w:val="24"/>
        </w:rPr>
        <w:t>n</w:t>
      </w:r>
      <w:r w:rsidR="00AC0B6A" w:rsidRPr="002F0839">
        <w:rPr>
          <w:rFonts w:cs="Times New Roman"/>
          <w:szCs w:val="24"/>
        </w:rPr>
        <w:t>ma</w:t>
      </w:r>
      <w:r w:rsidR="0067329C" w:rsidRPr="002F0839">
        <w:rPr>
          <w:rFonts w:cs="Times New Roman"/>
          <w:szCs w:val="24"/>
        </w:rPr>
        <w:t>sı sonrasındaki uyum süreci sporcunun</w:t>
      </w:r>
      <w:r w:rsidR="00AC0B6A" w:rsidRPr="002F0839">
        <w:rPr>
          <w:rFonts w:cs="Times New Roman"/>
          <w:szCs w:val="24"/>
        </w:rPr>
        <w:t xml:space="preserve"> özelleşmesi sonucu</w:t>
      </w:r>
      <w:r w:rsidR="0067329C" w:rsidRPr="002F0839">
        <w:rPr>
          <w:rFonts w:cs="Times New Roman"/>
          <w:szCs w:val="24"/>
        </w:rPr>
        <w:t>nu ortaya çıkartmaktadır. Elit oyuncular için kuvvet, sürat ve dayanıklılık boyutu arasında bulunan bağlantı ve bu 3 kabiliyetin ilerletilmesindeki zorluk seviyesi, oyuncunun ihtiyaçlarına ve spor branşının özellikleri ile bağlantılıdır</w:t>
      </w:r>
      <w:r w:rsidR="00274C1C" w:rsidRPr="002F0839">
        <w:rPr>
          <w:rFonts w:cs="Times New Roman"/>
          <w:szCs w:val="24"/>
        </w:rPr>
        <w:t xml:space="preserve"> (</w:t>
      </w:r>
      <w:r w:rsidR="00274C1C" w:rsidRPr="002F0839">
        <w:rPr>
          <w:rFonts w:cs="Times New Roman"/>
          <w:color w:val="222222"/>
          <w:szCs w:val="24"/>
          <w:shd w:val="clear" w:color="auto" w:fill="FFFFFF"/>
        </w:rPr>
        <w:t>Acar N. 2016)</w:t>
      </w:r>
      <w:r w:rsidR="0067329C" w:rsidRPr="002F0839">
        <w:rPr>
          <w:rFonts w:cs="Times New Roman"/>
          <w:color w:val="222222"/>
          <w:szCs w:val="24"/>
          <w:shd w:val="clear" w:color="auto" w:fill="FFFFFF"/>
        </w:rPr>
        <w:t>.</w:t>
      </w:r>
    </w:p>
    <w:p w14:paraId="68B2B071" w14:textId="2A27DC8F" w:rsidR="0073626B" w:rsidRPr="002F0839" w:rsidRDefault="0073626B" w:rsidP="004F0B5A">
      <w:pPr>
        <w:spacing w:after="120"/>
        <w:rPr>
          <w:rFonts w:cs="Times New Roman"/>
          <w:color w:val="222222"/>
          <w:szCs w:val="24"/>
          <w:shd w:val="clear" w:color="auto" w:fill="FFFFFF"/>
        </w:rPr>
      </w:pPr>
    </w:p>
    <w:p w14:paraId="02480B48" w14:textId="174E7833" w:rsidR="0073626B" w:rsidRPr="002F0839" w:rsidRDefault="0073626B" w:rsidP="0059007D">
      <w:pPr>
        <w:pStyle w:val="ListeParagraf"/>
        <w:numPr>
          <w:ilvl w:val="2"/>
          <w:numId w:val="17"/>
        </w:numPr>
        <w:spacing w:after="120"/>
        <w:ind w:left="0" w:firstLine="0"/>
        <w:rPr>
          <w:rFonts w:cs="Times New Roman"/>
          <w:b/>
          <w:bCs/>
          <w:color w:val="222222"/>
          <w:szCs w:val="24"/>
          <w:shd w:val="clear" w:color="auto" w:fill="FFFFFF"/>
        </w:rPr>
      </w:pPr>
      <w:r w:rsidRPr="002F0839">
        <w:rPr>
          <w:rFonts w:cs="Times New Roman"/>
          <w:b/>
          <w:bCs/>
          <w:color w:val="222222"/>
          <w:szCs w:val="24"/>
          <w:shd w:val="clear" w:color="auto" w:fill="FFFFFF"/>
        </w:rPr>
        <w:t xml:space="preserve"> Kuvvet</w:t>
      </w:r>
    </w:p>
    <w:p w14:paraId="38660AAE" w14:textId="26287F7B" w:rsidR="0073626B" w:rsidRPr="005C71BC" w:rsidRDefault="0073626B" w:rsidP="004F0B5A">
      <w:pPr>
        <w:spacing w:after="120"/>
        <w:rPr>
          <w:rFonts w:cs="Times New Roman"/>
          <w:bCs/>
          <w:color w:val="222222"/>
          <w:szCs w:val="24"/>
          <w:shd w:val="clear" w:color="auto" w:fill="FFFFFF"/>
        </w:rPr>
      </w:pPr>
    </w:p>
    <w:p w14:paraId="7AAF64ED" w14:textId="7BA16584" w:rsidR="0073626B" w:rsidRPr="002F0839" w:rsidRDefault="00EB542E" w:rsidP="004F0B5A">
      <w:pPr>
        <w:spacing w:after="120"/>
        <w:rPr>
          <w:rFonts w:cs="Times New Roman"/>
          <w:color w:val="222222"/>
          <w:szCs w:val="24"/>
          <w:shd w:val="clear" w:color="auto" w:fill="FFFFFF"/>
        </w:rPr>
      </w:pPr>
      <w:r w:rsidRPr="002F0839">
        <w:rPr>
          <w:rFonts w:cs="Times New Roman"/>
          <w:szCs w:val="24"/>
        </w:rPr>
        <w:t xml:space="preserve">Kuvvet, sporcu </w:t>
      </w:r>
      <w:r w:rsidR="0073626B" w:rsidRPr="002F0839">
        <w:rPr>
          <w:rFonts w:cs="Times New Roman"/>
          <w:szCs w:val="24"/>
        </w:rPr>
        <w:t>performansı</w:t>
      </w:r>
      <w:r w:rsidRPr="002F0839">
        <w:rPr>
          <w:rFonts w:cs="Times New Roman"/>
          <w:szCs w:val="24"/>
        </w:rPr>
        <w:t>nı tayin eden</w:t>
      </w:r>
      <w:r w:rsidR="0073626B" w:rsidRPr="002F0839">
        <w:rPr>
          <w:rFonts w:cs="Times New Roman"/>
          <w:szCs w:val="24"/>
        </w:rPr>
        <w:t xml:space="preserve"> öne</w:t>
      </w:r>
      <w:r w:rsidRPr="002F0839">
        <w:rPr>
          <w:rFonts w:cs="Times New Roman"/>
          <w:szCs w:val="24"/>
        </w:rPr>
        <w:t>mli motorik özelliklerden biridir</w:t>
      </w:r>
      <w:r w:rsidR="00650BF8" w:rsidRPr="002F0839">
        <w:rPr>
          <w:rFonts w:cs="Times New Roman"/>
          <w:szCs w:val="24"/>
        </w:rPr>
        <w:t>. Kişinin kas dokusuyla dışarıdan gelen direnci</w:t>
      </w:r>
      <w:r w:rsidR="0073626B" w:rsidRPr="002F0839">
        <w:rPr>
          <w:rFonts w:cs="Times New Roman"/>
          <w:szCs w:val="24"/>
        </w:rPr>
        <w:t xml:space="preserve"> yen</w:t>
      </w:r>
      <w:r w:rsidR="00650BF8" w:rsidRPr="002F0839">
        <w:rPr>
          <w:rFonts w:cs="Times New Roman"/>
          <w:szCs w:val="24"/>
        </w:rPr>
        <w:t>ebilmesi, dirence karşı koyma yoluyla canlı ya da cansız bir cismin hareket edebilmesini sağlayan, hareket halindeki</w:t>
      </w:r>
      <w:r w:rsidR="0073626B" w:rsidRPr="002F0839">
        <w:rPr>
          <w:rFonts w:cs="Times New Roman"/>
          <w:szCs w:val="24"/>
        </w:rPr>
        <w:t xml:space="preserve"> bir</w:t>
      </w:r>
      <w:r w:rsidR="00650BF8" w:rsidRPr="002F0839">
        <w:rPr>
          <w:rFonts w:cs="Times New Roman"/>
          <w:szCs w:val="24"/>
        </w:rPr>
        <w:t xml:space="preserve"> nesneyi</w:t>
      </w:r>
      <w:r w:rsidR="0073626B" w:rsidRPr="002F0839">
        <w:rPr>
          <w:rFonts w:cs="Times New Roman"/>
          <w:szCs w:val="24"/>
        </w:rPr>
        <w:t xml:space="preserve"> durdura</w:t>
      </w:r>
      <w:r w:rsidR="00650BF8" w:rsidRPr="002F0839">
        <w:rPr>
          <w:rFonts w:cs="Times New Roman"/>
          <w:szCs w:val="24"/>
        </w:rPr>
        <w:t>bile</w:t>
      </w:r>
      <w:r w:rsidR="0073626B" w:rsidRPr="002F0839">
        <w:rPr>
          <w:rFonts w:cs="Times New Roman"/>
          <w:szCs w:val="24"/>
        </w:rPr>
        <w:t xml:space="preserve">n </w:t>
      </w:r>
      <w:r w:rsidR="001F423D" w:rsidRPr="002F0839">
        <w:rPr>
          <w:rFonts w:cs="Times New Roman"/>
          <w:szCs w:val="24"/>
        </w:rPr>
        <w:t>doğrultusunu, yönlerini</w:t>
      </w:r>
      <w:r w:rsidR="00650BF8" w:rsidRPr="002F0839">
        <w:rPr>
          <w:rFonts w:cs="Times New Roman"/>
          <w:szCs w:val="24"/>
        </w:rPr>
        <w:t xml:space="preserve"> değiştirebilen ve o nesnenin biçimini değiştirebilen</w:t>
      </w:r>
      <w:r w:rsidR="0073626B" w:rsidRPr="002F0839">
        <w:rPr>
          <w:rFonts w:cs="Times New Roman"/>
          <w:szCs w:val="24"/>
        </w:rPr>
        <w:t xml:space="preserve"> etki olarak tanımlanmaktadır (</w:t>
      </w:r>
      <w:r w:rsidR="0073626B" w:rsidRPr="002F0839">
        <w:rPr>
          <w:rFonts w:cs="Times New Roman"/>
          <w:color w:val="222222"/>
          <w:szCs w:val="24"/>
          <w:shd w:val="clear" w:color="auto" w:fill="FFFFFF"/>
        </w:rPr>
        <w:t>Alim K. 2021)</w:t>
      </w:r>
      <w:r w:rsidR="00C1754C" w:rsidRPr="002F0839">
        <w:rPr>
          <w:rFonts w:cs="Times New Roman"/>
          <w:color w:val="222222"/>
          <w:szCs w:val="24"/>
          <w:shd w:val="clear" w:color="auto" w:fill="FFFFFF"/>
        </w:rPr>
        <w:t>.</w:t>
      </w:r>
    </w:p>
    <w:p w14:paraId="11DF5A48" w14:textId="2FF02C89" w:rsidR="0073626B" w:rsidRPr="002F0839" w:rsidRDefault="00650BF8" w:rsidP="004F0B5A">
      <w:pPr>
        <w:spacing w:after="120"/>
        <w:rPr>
          <w:rFonts w:cs="Times New Roman"/>
          <w:szCs w:val="24"/>
        </w:rPr>
      </w:pPr>
      <w:r w:rsidRPr="002F0839">
        <w:rPr>
          <w:rFonts w:cs="Times New Roman"/>
          <w:szCs w:val="24"/>
        </w:rPr>
        <w:t>Kişilerin kas gücüyle, karşısına çıkabilecek bir dirence karşı koyması ya da bu kas gücüyle</w:t>
      </w:r>
      <w:r w:rsidR="0073626B" w:rsidRPr="002F0839">
        <w:rPr>
          <w:rFonts w:cs="Times New Roman"/>
          <w:szCs w:val="24"/>
        </w:rPr>
        <w:t xml:space="preserve"> kütleleri hareket</w:t>
      </w:r>
      <w:r w:rsidRPr="002F0839">
        <w:rPr>
          <w:rFonts w:cs="Times New Roman"/>
          <w:szCs w:val="24"/>
        </w:rPr>
        <w:t>e geçirebilmesi kuvvet olarak tanımlanmaktadır</w:t>
      </w:r>
      <w:r w:rsidR="0073626B" w:rsidRPr="002F0839">
        <w:rPr>
          <w:rFonts w:cs="Times New Roman"/>
          <w:szCs w:val="24"/>
        </w:rPr>
        <w:t xml:space="preserve"> </w:t>
      </w:r>
      <w:bookmarkStart w:id="37" w:name="_Hlk121917755"/>
      <w:r w:rsidR="0073626B" w:rsidRPr="002F0839">
        <w:rPr>
          <w:rFonts w:cs="Times New Roman"/>
          <w:szCs w:val="24"/>
        </w:rPr>
        <w:t>(</w:t>
      </w:r>
      <w:proofErr w:type="spellStart"/>
      <w:r w:rsidR="0073626B" w:rsidRPr="002F0839">
        <w:rPr>
          <w:rFonts w:cs="Times New Roman"/>
          <w:szCs w:val="24"/>
        </w:rPr>
        <w:t>Weineck</w:t>
      </w:r>
      <w:proofErr w:type="spellEnd"/>
      <w:r w:rsidR="0073626B" w:rsidRPr="002F0839">
        <w:rPr>
          <w:rFonts w:cs="Times New Roman"/>
          <w:szCs w:val="24"/>
        </w:rPr>
        <w:t xml:space="preserve"> ve </w:t>
      </w:r>
      <w:proofErr w:type="spellStart"/>
      <w:r w:rsidR="0073626B" w:rsidRPr="002F0839">
        <w:rPr>
          <w:rFonts w:cs="Times New Roman"/>
          <w:szCs w:val="24"/>
        </w:rPr>
        <w:t>Bağırğan</w:t>
      </w:r>
      <w:proofErr w:type="spellEnd"/>
      <w:r w:rsidR="0073626B" w:rsidRPr="002F0839">
        <w:rPr>
          <w:rFonts w:cs="Times New Roman"/>
          <w:szCs w:val="24"/>
        </w:rPr>
        <w:t>, 2011)</w:t>
      </w:r>
      <w:bookmarkEnd w:id="37"/>
      <w:r w:rsidR="00DD4339" w:rsidRPr="002F0839">
        <w:rPr>
          <w:rFonts w:cs="Times New Roman"/>
          <w:szCs w:val="24"/>
        </w:rPr>
        <w:t>.</w:t>
      </w:r>
    </w:p>
    <w:p w14:paraId="692E171B" w14:textId="7814506D" w:rsidR="001F423D" w:rsidRPr="002F0839" w:rsidRDefault="001F423D" w:rsidP="004F0B5A">
      <w:pPr>
        <w:spacing w:after="120"/>
        <w:rPr>
          <w:rFonts w:cs="Times New Roman"/>
          <w:szCs w:val="24"/>
        </w:rPr>
      </w:pPr>
      <w:r w:rsidRPr="002F0839">
        <w:rPr>
          <w:rFonts w:cs="Times New Roman"/>
          <w:szCs w:val="24"/>
        </w:rPr>
        <w:t xml:space="preserve">Kuvvet, fizyolojik yaklaşımda, bir kas ya da kas grubunun bir direnci yenebilmesi adına oluşturduğu gerim olarak tanımlanırken, sporda kuvvetse tüm kasların yaratmış olduğu, bir direnci (örneğin; bir nesnenin ağırlığı, yer çekimi kuvveti, rakiplerin üretmiş olduğu kuvvet gibi) karşı koyabilmeye ya da aşabilmeye has bir etki olarak </w:t>
      </w:r>
      <w:bookmarkStart w:id="38" w:name="_Hlk132799167"/>
      <w:r w:rsidRPr="002F0839">
        <w:rPr>
          <w:rFonts w:cs="Times New Roman"/>
          <w:szCs w:val="24"/>
        </w:rPr>
        <w:t>tanımlanmaktadır (Muratlı ve Hindistan 2018</w:t>
      </w:r>
      <w:r w:rsidR="009E72DC" w:rsidRPr="002F0839">
        <w:rPr>
          <w:rFonts w:cs="Times New Roman"/>
          <w:szCs w:val="24"/>
        </w:rPr>
        <w:t>a</w:t>
      </w:r>
      <w:r w:rsidRPr="002F0839">
        <w:rPr>
          <w:rFonts w:cs="Times New Roman"/>
          <w:szCs w:val="24"/>
        </w:rPr>
        <w:t>)</w:t>
      </w:r>
      <w:bookmarkEnd w:id="38"/>
    </w:p>
    <w:p w14:paraId="04D0E9A4" w14:textId="2CC61AA7" w:rsidR="00DD4339" w:rsidRPr="005C71BC" w:rsidRDefault="00DD4339" w:rsidP="004F0B5A">
      <w:pPr>
        <w:spacing w:after="120"/>
        <w:rPr>
          <w:rFonts w:cs="Times New Roman"/>
          <w:bCs/>
          <w:szCs w:val="24"/>
        </w:rPr>
      </w:pPr>
    </w:p>
    <w:p w14:paraId="46F94BFD" w14:textId="0CAAB9D2" w:rsidR="005C71BC" w:rsidRPr="005C71BC" w:rsidRDefault="005C71BC" w:rsidP="004F0B5A">
      <w:pPr>
        <w:spacing w:after="120"/>
        <w:rPr>
          <w:rFonts w:cs="Times New Roman"/>
          <w:bCs/>
          <w:szCs w:val="24"/>
        </w:rPr>
      </w:pPr>
    </w:p>
    <w:p w14:paraId="0CA76CC2" w14:textId="77777777" w:rsidR="005C71BC" w:rsidRPr="005C71BC" w:rsidRDefault="005C71BC" w:rsidP="004F0B5A">
      <w:pPr>
        <w:spacing w:after="120"/>
        <w:rPr>
          <w:rFonts w:cs="Times New Roman"/>
          <w:bCs/>
          <w:szCs w:val="24"/>
        </w:rPr>
      </w:pPr>
    </w:p>
    <w:p w14:paraId="39100A45" w14:textId="18E7D632" w:rsidR="00DD4339" w:rsidRPr="002F0839" w:rsidRDefault="00DD4339" w:rsidP="0059007D">
      <w:pPr>
        <w:pStyle w:val="ListeParagraf"/>
        <w:numPr>
          <w:ilvl w:val="3"/>
          <w:numId w:val="17"/>
        </w:numPr>
        <w:spacing w:after="120"/>
        <w:ind w:left="0" w:firstLine="0"/>
        <w:rPr>
          <w:rFonts w:cs="Times New Roman"/>
          <w:b/>
          <w:bCs/>
          <w:szCs w:val="24"/>
        </w:rPr>
      </w:pPr>
      <w:r w:rsidRPr="002F0839">
        <w:rPr>
          <w:rFonts w:cs="Times New Roman"/>
          <w:b/>
          <w:bCs/>
          <w:szCs w:val="24"/>
        </w:rPr>
        <w:lastRenderedPageBreak/>
        <w:t>Kuvvet Sınıflandırılması</w:t>
      </w:r>
    </w:p>
    <w:p w14:paraId="0B1C6266" w14:textId="77777777" w:rsidR="0001260A" w:rsidRPr="005C71BC" w:rsidRDefault="0001260A" w:rsidP="004F0B5A">
      <w:pPr>
        <w:spacing w:after="120"/>
        <w:rPr>
          <w:rFonts w:cs="Times New Roman"/>
          <w:bCs/>
          <w:szCs w:val="24"/>
        </w:rPr>
      </w:pPr>
    </w:p>
    <w:p w14:paraId="1403E7C6" w14:textId="193D5612" w:rsidR="001F423D" w:rsidRPr="002F0839" w:rsidRDefault="001F423D" w:rsidP="004F0B5A">
      <w:pPr>
        <w:spacing w:after="120"/>
        <w:rPr>
          <w:rFonts w:cs="Times New Roman"/>
          <w:szCs w:val="24"/>
        </w:rPr>
      </w:pPr>
      <w:r w:rsidRPr="002F0839">
        <w:rPr>
          <w:rFonts w:cs="Times New Roman"/>
          <w:szCs w:val="24"/>
        </w:rPr>
        <w:t xml:space="preserve">Kuvvet kelimesi karmaşık bir terimdir bu nedenle kuvvetin öz yapısal özellikleri ve şeklini anlamak adına bazı sınıflandırmalar yapılmıştır. Bu sınıflandırmaların yapılmasındaki asıl neden antrenman yöntemlerini kullanırken hangi kuvveti uygulayacağımızı belirleyebilmek adına fazlaca önemlidir. Kuvvet için geliştirilmiş sınıflandırmalar kesinlikle birbirlerinden ayrı tutulmamalı çünkü kuvvetin bir bütün olarak ele alınması gerekmektedir </w:t>
      </w:r>
      <w:bookmarkStart w:id="39" w:name="_Hlk132799144"/>
      <w:r w:rsidRPr="002F0839">
        <w:rPr>
          <w:rFonts w:cs="Times New Roman"/>
          <w:szCs w:val="24"/>
        </w:rPr>
        <w:t>(Dündar</w:t>
      </w:r>
      <w:r w:rsidR="009E72DC" w:rsidRPr="002F0839">
        <w:rPr>
          <w:rFonts w:cs="Times New Roman"/>
          <w:szCs w:val="24"/>
        </w:rPr>
        <w:t>, 2003</w:t>
      </w:r>
      <w:r w:rsidRPr="002F0839">
        <w:rPr>
          <w:rFonts w:cs="Times New Roman"/>
          <w:szCs w:val="24"/>
        </w:rPr>
        <w:t>).</w:t>
      </w:r>
    </w:p>
    <w:bookmarkEnd w:id="39"/>
    <w:p w14:paraId="3CCEB253" w14:textId="77777777" w:rsidR="00932820" w:rsidRPr="002F0839" w:rsidRDefault="00932820" w:rsidP="004F0B5A">
      <w:pPr>
        <w:spacing w:after="120"/>
        <w:rPr>
          <w:rFonts w:cs="Times New Roman"/>
          <w:szCs w:val="24"/>
        </w:rPr>
      </w:pPr>
    </w:p>
    <w:p w14:paraId="1E9461F1" w14:textId="04380D57" w:rsidR="00DD4339" w:rsidRPr="002F0839" w:rsidRDefault="00DD4339" w:rsidP="0059007D">
      <w:pPr>
        <w:pStyle w:val="ListeParagraf"/>
        <w:numPr>
          <w:ilvl w:val="3"/>
          <w:numId w:val="17"/>
        </w:numPr>
        <w:spacing w:after="120"/>
        <w:ind w:left="0" w:firstLine="0"/>
        <w:rPr>
          <w:rFonts w:cs="Times New Roman"/>
          <w:b/>
          <w:bCs/>
          <w:szCs w:val="24"/>
        </w:rPr>
      </w:pPr>
      <w:r w:rsidRPr="002F0839">
        <w:rPr>
          <w:rFonts w:cs="Times New Roman"/>
          <w:b/>
          <w:bCs/>
          <w:szCs w:val="24"/>
        </w:rPr>
        <w:t xml:space="preserve"> Maksimal Kuvvet </w:t>
      </w:r>
    </w:p>
    <w:p w14:paraId="75646272" w14:textId="77777777" w:rsidR="0001260A" w:rsidRPr="005C71BC" w:rsidRDefault="0001260A" w:rsidP="004F0B5A">
      <w:pPr>
        <w:spacing w:after="120"/>
        <w:rPr>
          <w:rFonts w:cs="Times New Roman"/>
          <w:bCs/>
          <w:szCs w:val="24"/>
        </w:rPr>
      </w:pPr>
    </w:p>
    <w:p w14:paraId="3AE33DB0" w14:textId="4D56ACCD" w:rsidR="00C1754C" w:rsidRPr="002F0839" w:rsidRDefault="00DD4339" w:rsidP="004F0B5A">
      <w:pPr>
        <w:spacing w:after="120"/>
        <w:rPr>
          <w:rFonts w:cs="Times New Roman"/>
          <w:szCs w:val="24"/>
        </w:rPr>
      </w:pPr>
      <w:r w:rsidRPr="002F0839">
        <w:rPr>
          <w:rFonts w:cs="Times New Roman"/>
          <w:szCs w:val="24"/>
        </w:rPr>
        <w:t xml:space="preserve">Maksimal kuvvet, </w:t>
      </w:r>
      <w:r w:rsidR="00420838" w:rsidRPr="002F0839">
        <w:rPr>
          <w:rFonts w:cs="Times New Roman"/>
          <w:szCs w:val="24"/>
        </w:rPr>
        <w:t>kas sinir sisteminde bilinçli bir şekilde kasılmayla en üst seviyede kuvvet üretme özelliği olarak tanımlanır</w:t>
      </w:r>
      <w:r w:rsidRPr="002F0839">
        <w:rPr>
          <w:rFonts w:cs="Times New Roman"/>
          <w:szCs w:val="24"/>
        </w:rPr>
        <w:t xml:space="preserve">. </w:t>
      </w:r>
      <w:r w:rsidR="00420838" w:rsidRPr="002F0839">
        <w:rPr>
          <w:rFonts w:cs="Times New Roman"/>
          <w:szCs w:val="24"/>
        </w:rPr>
        <w:t>Bir diğer deyişle maksimal kuvvet, tek tekrar şeklinde yapılmış olan ilk ve en yüksek kuvvet şeklinde tanımlanmaktadır</w:t>
      </w:r>
      <w:r w:rsidRPr="002F0839">
        <w:rPr>
          <w:rFonts w:cs="Times New Roman"/>
          <w:szCs w:val="24"/>
        </w:rPr>
        <w:t xml:space="preserve"> (</w:t>
      </w:r>
      <w:r w:rsidRPr="002F0839">
        <w:rPr>
          <w:rFonts w:cs="Times New Roman"/>
          <w:color w:val="222222"/>
          <w:szCs w:val="24"/>
          <w:shd w:val="clear" w:color="auto" w:fill="FFFFFF"/>
        </w:rPr>
        <w:t>Kara S. 2019</w:t>
      </w:r>
      <w:r w:rsidRPr="002F0839">
        <w:rPr>
          <w:rFonts w:cs="Times New Roman"/>
          <w:szCs w:val="24"/>
        </w:rPr>
        <w:t xml:space="preserve">). </w:t>
      </w:r>
    </w:p>
    <w:p w14:paraId="3CBD5E1B" w14:textId="1ADDDBD5" w:rsidR="00DD4339" w:rsidRPr="002F0839" w:rsidRDefault="00420838" w:rsidP="004F0B5A">
      <w:pPr>
        <w:spacing w:after="120"/>
        <w:rPr>
          <w:rFonts w:cs="Times New Roman"/>
          <w:szCs w:val="24"/>
        </w:rPr>
      </w:pPr>
      <w:r w:rsidRPr="002F0839">
        <w:rPr>
          <w:rFonts w:cs="Times New Roman"/>
          <w:szCs w:val="24"/>
        </w:rPr>
        <w:t>Maksimum kuvvet, sporcuların ağırlıkları üst seviyede</w:t>
      </w:r>
      <w:r w:rsidR="00DD4339" w:rsidRPr="002F0839">
        <w:rPr>
          <w:rFonts w:cs="Times New Roman"/>
          <w:szCs w:val="24"/>
        </w:rPr>
        <w:t xml:space="preserve"> kaldırdığı durumlarda </w:t>
      </w:r>
      <w:r w:rsidRPr="002F0839">
        <w:rPr>
          <w:rFonts w:cs="Times New Roman"/>
          <w:szCs w:val="24"/>
        </w:rPr>
        <w:t>ortaya çıkar</w:t>
      </w:r>
      <w:r w:rsidR="00E204A1" w:rsidRPr="002F0839">
        <w:rPr>
          <w:rFonts w:cs="Times New Roman"/>
          <w:szCs w:val="24"/>
        </w:rPr>
        <w:t>. Maksimum kuvvet, sporcuların kaldırmış oldukları ağırlığın seviyesine, kasın dayanıklılık durumuna ve sürate göre değişim</w:t>
      </w:r>
      <w:r w:rsidR="00DD4339" w:rsidRPr="002F0839">
        <w:rPr>
          <w:rFonts w:cs="Times New Roman"/>
          <w:szCs w:val="24"/>
        </w:rPr>
        <w:t xml:space="preserve"> göster</w:t>
      </w:r>
      <w:r w:rsidR="00E204A1" w:rsidRPr="002F0839">
        <w:rPr>
          <w:rFonts w:cs="Times New Roman"/>
          <w:szCs w:val="24"/>
        </w:rPr>
        <w:t>ebilmektedir</w:t>
      </w:r>
      <w:r w:rsidR="00DD4339" w:rsidRPr="002F0839">
        <w:rPr>
          <w:rFonts w:cs="Times New Roman"/>
          <w:szCs w:val="24"/>
        </w:rPr>
        <w:t xml:space="preserve"> (</w:t>
      </w:r>
      <w:proofErr w:type="spellStart"/>
      <w:r w:rsidR="00DD4339" w:rsidRPr="002F0839">
        <w:rPr>
          <w:rFonts w:cs="Times New Roman"/>
          <w:szCs w:val="24"/>
        </w:rPr>
        <w:t>Bompa</w:t>
      </w:r>
      <w:proofErr w:type="spellEnd"/>
      <w:r w:rsidR="00DD4339" w:rsidRPr="002F0839">
        <w:rPr>
          <w:rFonts w:cs="Times New Roman"/>
          <w:szCs w:val="24"/>
        </w:rPr>
        <w:t xml:space="preserve"> TO, </w:t>
      </w:r>
      <w:proofErr w:type="spellStart"/>
      <w:r w:rsidR="00DD4339" w:rsidRPr="002F0839">
        <w:rPr>
          <w:rFonts w:cs="Times New Roman"/>
          <w:szCs w:val="24"/>
        </w:rPr>
        <w:t>Haff</w:t>
      </w:r>
      <w:proofErr w:type="spellEnd"/>
      <w:r w:rsidR="00DD4339" w:rsidRPr="002F0839">
        <w:rPr>
          <w:rFonts w:cs="Times New Roman"/>
          <w:szCs w:val="24"/>
        </w:rPr>
        <w:t xml:space="preserve"> GG 2015).</w:t>
      </w:r>
    </w:p>
    <w:p w14:paraId="1FB0E3BE" w14:textId="77777777" w:rsidR="0001260A" w:rsidRPr="002F0839" w:rsidRDefault="0001260A" w:rsidP="004F0B5A">
      <w:pPr>
        <w:spacing w:after="120"/>
        <w:rPr>
          <w:rFonts w:cs="Times New Roman"/>
          <w:szCs w:val="24"/>
        </w:rPr>
      </w:pPr>
    </w:p>
    <w:p w14:paraId="5CB63FC1" w14:textId="603FF7D4" w:rsidR="0001260A" w:rsidRPr="002F0839" w:rsidRDefault="0001260A" w:rsidP="0059007D">
      <w:pPr>
        <w:pStyle w:val="ListeParagraf"/>
        <w:numPr>
          <w:ilvl w:val="3"/>
          <w:numId w:val="17"/>
        </w:numPr>
        <w:spacing w:after="120"/>
        <w:ind w:left="0" w:firstLine="0"/>
        <w:rPr>
          <w:rFonts w:cs="Times New Roman"/>
          <w:b/>
          <w:bCs/>
          <w:szCs w:val="24"/>
        </w:rPr>
      </w:pPr>
      <w:r w:rsidRPr="002F0839">
        <w:rPr>
          <w:rFonts w:cs="Times New Roman"/>
          <w:b/>
          <w:bCs/>
          <w:szCs w:val="24"/>
        </w:rPr>
        <w:t>Çabuk Kuvvet</w:t>
      </w:r>
    </w:p>
    <w:p w14:paraId="11135E47" w14:textId="77777777" w:rsidR="0001260A" w:rsidRPr="005C71BC" w:rsidRDefault="0001260A" w:rsidP="004F0B5A">
      <w:pPr>
        <w:spacing w:after="120"/>
        <w:rPr>
          <w:rFonts w:cs="Times New Roman"/>
          <w:bCs/>
          <w:szCs w:val="24"/>
        </w:rPr>
      </w:pPr>
    </w:p>
    <w:p w14:paraId="4EC1790D" w14:textId="66A785E4" w:rsidR="00C1754C" w:rsidRPr="002F0839" w:rsidRDefault="0001260A" w:rsidP="004F0B5A">
      <w:pPr>
        <w:spacing w:after="120"/>
        <w:rPr>
          <w:rFonts w:cs="Times New Roman"/>
          <w:szCs w:val="24"/>
        </w:rPr>
      </w:pPr>
      <w:r w:rsidRPr="002F0839">
        <w:rPr>
          <w:rFonts w:cs="Times New Roman"/>
          <w:szCs w:val="24"/>
        </w:rPr>
        <w:t>Tek bir kas</w:t>
      </w:r>
      <w:r w:rsidR="003E777B" w:rsidRPr="002F0839">
        <w:rPr>
          <w:rFonts w:cs="Times New Roman"/>
          <w:szCs w:val="24"/>
        </w:rPr>
        <w:t>ın veya bir kas öbeğinin muhtemel görünen en hızlı süre ve en yüksek</w:t>
      </w:r>
      <w:r w:rsidRPr="002F0839">
        <w:rPr>
          <w:rFonts w:cs="Times New Roman"/>
          <w:szCs w:val="24"/>
        </w:rPr>
        <w:t xml:space="preserve"> kuvvet</w:t>
      </w:r>
      <w:r w:rsidR="003E777B" w:rsidRPr="002F0839">
        <w:rPr>
          <w:rFonts w:cs="Times New Roman"/>
          <w:szCs w:val="24"/>
        </w:rPr>
        <w:t>le bir hareketi oluşturması</w:t>
      </w:r>
      <w:r w:rsidRPr="002F0839">
        <w:rPr>
          <w:rFonts w:cs="Times New Roman"/>
          <w:szCs w:val="24"/>
        </w:rPr>
        <w:t xml:space="preserve"> ve </w:t>
      </w:r>
      <w:r w:rsidR="003E777B" w:rsidRPr="002F0839">
        <w:rPr>
          <w:rFonts w:cs="Times New Roman"/>
          <w:szCs w:val="24"/>
        </w:rPr>
        <w:t>kas sinir</w:t>
      </w:r>
      <w:r w:rsidRPr="002F0839">
        <w:rPr>
          <w:rFonts w:cs="Times New Roman"/>
          <w:szCs w:val="24"/>
        </w:rPr>
        <w:t xml:space="preserve"> sisteminin bir direnci yüksek </w:t>
      </w:r>
      <w:r w:rsidR="00AB1210" w:rsidRPr="002F0839">
        <w:rPr>
          <w:rFonts w:cs="Times New Roman"/>
          <w:szCs w:val="24"/>
        </w:rPr>
        <w:t>hız ve kuvvet ile</w:t>
      </w:r>
      <w:r w:rsidRPr="002F0839">
        <w:rPr>
          <w:rFonts w:cs="Times New Roman"/>
          <w:szCs w:val="24"/>
        </w:rPr>
        <w:t xml:space="preserve"> yen</w:t>
      </w:r>
      <w:r w:rsidR="00AB1210" w:rsidRPr="002F0839">
        <w:rPr>
          <w:rFonts w:cs="Times New Roman"/>
          <w:szCs w:val="24"/>
        </w:rPr>
        <w:t>ebilmesi olarak tanımlanmaktadır</w:t>
      </w:r>
      <w:r w:rsidRPr="002F0839">
        <w:rPr>
          <w:rFonts w:cs="Times New Roman"/>
          <w:szCs w:val="24"/>
        </w:rPr>
        <w:t xml:space="preserve"> (</w:t>
      </w:r>
      <w:bookmarkStart w:id="40" w:name="_Hlk121918641"/>
      <w:r w:rsidRPr="002F0839">
        <w:rPr>
          <w:rFonts w:cs="Times New Roman"/>
          <w:szCs w:val="24"/>
        </w:rPr>
        <w:t>Günay ve Şıktar,2017</w:t>
      </w:r>
      <w:bookmarkEnd w:id="40"/>
      <w:r w:rsidRPr="002F0839">
        <w:rPr>
          <w:rFonts w:cs="Times New Roman"/>
          <w:szCs w:val="24"/>
        </w:rPr>
        <w:t xml:space="preserve">). </w:t>
      </w:r>
    </w:p>
    <w:p w14:paraId="1BF24AE5" w14:textId="611BAD74" w:rsidR="0001260A" w:rsidRPr="002F0839" w:rsidRDefault="00AB1210" w:rsidP="004F0B5A">
      <w:pPr>
        <w:spacing w:after="120"/>
        <w:rPr>
          <w:rFonts w:cs="Times New Roman"/>
          <w:b/>
          <w:bCs/>
          <w:szCs w:val="24"/>
        </w:rPr>
      </w:pPr>
      <w:r w:rsidRPr="002F0839">
        <w:rPr>
          <w:rFonts w:cs="Times New Roman"/>
          <w:szCs w:val="24"/>
        </w:rPr>
        <w:t>Antrenman bilimi içerisinde güç, genel olarak</w:t>
      </w:r>
      <w:r w:rsidR="0001260A" w:rsidRPr="002F0839">
        <w:rPr>
          <w:rFonts w:cs="Times New Roman"/>
          <w:szCs w:val="24"/>
        </w:rPr>
        <w:t xml:space="preserve"> kuvvetin</w:t>
      </w:r>
      <w:r w:rsidRPr="002F0839">
        <w:rPr>
          <w:rFonts w:cs="Times New Roman"/>
          <w:szCs w:val="24"/>
        </w:rPr>
        <w:t xml:space="preserve"> hız farklılığını meydana getiren bir özellik olarak görülmekte</w:t>
      </w:r>
      <w:r w:rsidR="0001260A" w:rsidRPr="002F0839">
        <w:rPr>
          <w:rFonts w:cs="Times New Roman"/>
          <w:szCs w:val="24"/>
        </w:rPr>
        <w:t xml:space="preserve"> ve bazı literatür</w:t>
      </w:r>
      <w:r w:rsidRPr="002F0839">
        <w:rPr>
          <w:rFonts w:cs="Times New Roman"/>
          <w:szCs w:val="24"/>
        </w:rPr>
        <w:t>lerde çabuk kuvvet adıyla bilinmektedir</w:t>
      </w:r>
      <w:r w:rsidR="0001260A" w:rsidRPr="002F0839">
        <w:rPr>
          <w:rFonts w:cs="Times New Roman"/>
          <w:szCs w:val="24"/>
        </w:rPr>
        <w:t xml:space="preserve"> (Muratlı ve Hindistan, 2018</w:t>
      </w:r>
      <w:r w:rsidR="009E72DC" w:rsidRPr="002F0839">
        <w:rPr>
          <w:rFonts w:cs="Times New Roman"/>
          <w:szCs w:val="24"/>
        </w:rPr>
        <w:t>b</w:t>
      </w:r>
      <w:r w:rsidR="0001260A" w:rsidRPr="002F0839">
        <w:rPr>
          <w:rFonts w:cs="Times New Roman"/>
          <w:szCs w:val="24"/>
        </w:rPr>
        <w:t>).</w:t>
      </w:r>
    </w:p>
    <w:p w14:paraId="614938A4" w14:textId="1BB7003D" w:rsidR="00DD4339" w:rsidRDefault="00DD4339" w:rsidP="004F0B5A">
      <w:pPr>
        <w:spacing w:after="120"/>
        <w:rPr>
          <w:rFonts w:cs="Times New Roman"/>
          <w:b/>
          <w:bCs/>
          <w:color w:val="222222"/>
          <w:szCs w:val="24"/>
          <w:shd w:val="clear" w:color="auto" w:fill="FFFFFF"/>
        </w:rPr>
      </w:pPr>
    </w:p>
    <w:p w14:paraId="5690DF0E" w14:textId="77777777" w:rsidR="009D1B4B" w:rsidRPr="002F0839" w:rsidRDefault="009D1B4B" w:rsidP="004F0B5A">
      <w:pPr>
        <w:spacing w:after="120"/>
        <w:rPr>
          <w:rFonts w:cs="Times New Roman"/>
          <w:b/>
          <w:bCs/>
          <w:color w:val="222222"/>
          <w:szCs w:val="24"/>
          <w:shd w:val="clear" w:color="auto" w:fill="FFFFFF"/>
        </w:rPr>
      </w:pPr>
    </w:p>
    <w:p w14:paraId="065DFBD6" w14:textId="71C61268" w:rsidR="0001260A" w:rsidRPr="002F0839" w:rsidRDefault="0001260A" w:rsidP="0059007D">
      <w:pPr>
        <w:pStyle w:val="ListeParagraf"/>
        <w:numPr>
          <w:ilvl w:val="3"/>
          <w:numId w:val="17"/>
        </w:numPr>
        <w:spacing w:after="120"/>
        <w:ind w:left="0" w:firstLine="0"/>
        <w:rPr>
          <w:rFonts w:cs="Times New Roman"/>
          <w:b/>
          <w:bCs/>
          <w:color w:val="222222"/>
          <w:szCs w:val="24"/>
          <w:shd w:val="clear" w:color="auto" w:fill="FFFFFF"/>
        </w:rPr>
      </w:pPr>
      <w:r w:rsidRPr="002F0839">
        <w:rPr>
          <w:rFonts w:cs="Times New Roman"/>
          <w:b/>
          <w:bCs/>
          <w:color w:val="222222"/>
          <w:szCs w:val="24"/>
          <w:shd w:val="clear" w:color="auto" w:fill="FFFFFF"/>
        </w:rPr>
        <w:lastRenderedPageBreak/>
        <w:t xml:space="preserve"> Kuvvette Devamlılık </w:t>
      </w:r>
    </w:p>
    <w:p w14:paraId="56BD0FCC" w14:textId="2B180966" w:rsidR="0001260A" w:rsidRPr="005C71BC" w:rsidRDefault="0001260A" w:rsidP="004F0B5A">
      <w:pPr>
        <w:spacing w:after="120"/>
        <w:rPr>
          <w:rFonts w:cs="Times New Roman"/>
          <w:bCs/>
          <w:color w:val="222222"/>
          <w:szCs w:val="24"/>
          <w:shd w:val="clear" w:color="auto" w:fill="FFFFFF"/>
        </w:rPr>
      </w:pPr>
    </w:p>
    <w:p w14:paraId="542D69D7" w14:textId="69CC7246" w:rsidR="0001260A" w:rsidRPr="002F0839" w:rsidRDefault="001245EC" w:rsidP="004F0B5A">
      <w:pPr>
        <w:spacing w:after="120"/>
        <w:rPr>
          <w:rFonts w:cs="Times New Roman"/>
          <w:szCs w:val="24"/>
        </w:rPr>
      </w:pPr>
      <w:r w:rsidRPr="002F0839">
        <w:rPr>
          <w:rFonts w:cs="Times New Roman"/>
          <w:szCs w:val="24"/>
        </w:rPr>
        <w:t>Direnç çalışmaları esnasında</w:t>
      </w:r>
      <w:r w:rsidR="007B081B" w:rsidRPr="002F0839">
        <w:rPr>
          <w:rFonts w:cs="Times New Roman"/>
          <w:szCs w:val="24"/>
        </w:rPr>
        <w:t xml:space="preserve"> kas</w:t>
      </w:r>
      <w:r w:rsidRPr="002F0839">
        <w:rPr>
          <w:rFonts w:cs="Times New Roman"/>
          <w:szCs w:val="24"/>
        </w:rPr>
        <w:t>ların dokularında uzun zaman süren mukavemet</w:t>
      </w:r>
      <w:r w:rsidR="007B081B" w:rsidRPr="002F0839">
        <w:rPr>
          <w:rFonts w:cs="Times New Roman"/>
          <w:szCs w:val="24"/>
        </w:rPr>
        <w:t xml:space="preserve">le </w:t>
      </w:r>
      <w:r w:rsidRPr="002F0839">
        <w:rPr>
          <w:rFonts w:cs="Times New Roman"/>
          <w:szCs w:val="24"/>
        </w:rPr>
        <w:t xml:space="preserve">birlikte </w:t>
      </w:r>
      <w:r w:rsidR="007B081B" w:rsidRPr="002F0839">
        <w:rPr>
          <w:rFonts w:cs="Times New Roman"/>
          <w:szCs w:val="24"/>
        </w:rPr>
        <w:t>o</w:t>
      </w:r>
      <w:r w:rsidRPr="002F0839">
        <w:rPr>
          <w:rFonts w:cs="Times New Roman"/>
          <w:szCs w:val="24"/>
        </w:rPr>
        <w:t>luşan fizyolojik etkenler</w:t>
      </w:r>
      <w:r w:rsidR="007B081B" w:rsidRPr="002F0839">
        <w:rPr>
          <w:rFonts w:cs="Times New Roman"/>
          <w:szCs w:val="24"/>
        </w:rPr>
        <w:t xml:space="preserve"> karşı</w:t>
      </w:r>
      <w:r w:rsidRPr="002F0839">
        <w:rPr>
          <w:rFonts w:cs="Times New Roman"/>
          <w:szCs w:val="24"/>
        </w:rPr>
        <w:t>sında organizmaların yorgunluğa karşı gelebilmesi</w:t>
      </w:r>
      <w:r w:rsidR="007B081B" w:rsidRPr="002F0839">
        <w:rPr>
          <w:rFonts w:cs="Times New Roman"/>
          <w:szCs w:val="24"/>
        </w:rPr>
        <w:t xml:space="preserve"> </w:t>
      </w:r>
      <w:r w:rsidRPr="002F0839">
        <w:rPr>
          <w:rFonts w:cs="Times New Roman"/>
          <w:szCs w:val="24"/>
        </w:rPr>
        <w:t>özelliği olarak tanımlanır. Sporcunun belli düzeylerdeki</w:t>
      </w:r>
      <w:r w:rsidR="007B081B" w:rsidRPr="002F0839">
        <w:rPr>
          <w:rFonts w:cs="Times New Roman"/>
          <w:szCs w:val="24"/>
        </w:rPr>
        <w:t xml:space="preserve"> (</w:t>
      </w:r>
      <w:r w:rsidRPr="002F0839">
        <w:rPr>
          <w:rFonts w:cs="Times New Roman"/>
          <w:szCs w:val="24"/>
        </w:rPr>
        <w:t>büyük, orta, küçük</w:t>
      </w:r>
      <w:r w:rsidR="007B081B" w:rsidRPr="002F0839">
        <w:rPr>
          <w:rFonts w:cs="Times New Roman"/>
          <w:szCs w:val="24"/>
        </w:rPr>
        <w:t xml:space="preserve">) </w:t>
      </w:r>
      <w:r w:rsidRPr="002F0839">
        <w:rPr>
          <w:rFonts w:cs="Times New Roman"/>
          <w:szCs w:val="24"/>
        </w:rPr>
        <w:t xml:space="preserve">yorgunluğa ve </w:t>
      </w:r>
      <w:r w:rsidR="007B081B" w:rsidRPr="002F0839">
        <w:rPr>
          <w:rFonts w:cs="Times New Roman"/>
          <w:szCs w:val="24"/>
        </w:rPr>
        <w:t>dış direnç</w:t>
      </w:r>
      <w:r w:rsidRPr="002F0839">
        <w:rPr>
          <w:rFonts w:cs="Times New Roman"/>
          <w:szCs w:val="24"/>
        </w:rPr>
        <w:t>lere karşı gelmesi ve kuvvet olarak</w:t>
      </w:r>
      <w:r w:rsidR="007B081B" w:rsidRPr="002F0839">
        <w:rPr>
          <w:rFonts w:cs="Times New Roman"/>
          <w:szCs w:val="24"/>
        </w:rPr>
        <w:t xml:space="preserve"> devam ettir</w:t>
      </w:r>
      <w:r w:rsidRPr="002F0839">
        <w:rPr>
          <w:rFonts w:cs="Times New Roman"/>
          <w:szCs w:val="24"/>
        </w:rPr>
        <w:t>ebil</w:t>
      </w:r>
      <w:r w:rsidR="007B081B" w:rsidRPr="002F0839">
        <w:rPr>
          <w:rFonts w:cs="Times New Roman"/>
          <w:szCs w:val="24"/>
        </w:rPr>
        <w:t>me</w:t>
      </w:r>
      <w:r w:rsidRPr="002F0839">
        <w:rPr>
          <w:rFonts w:cs="Times New Roman"/>
          <w:szCs w:val="24"/>
        </w:rPr>
        <w:t>si özelliği olarak da tanımlanabilmektedir</w:t>
      </w:r>
      <w:r w:rsidR="007B081B" w:rsidRPr="002F0839">
        <w:rPr>
          <w:rFonts w:cs="Times New Roman"/>
          <w:szCs w:val="24"/>
        </w:rPr>
        <w:t xml:space="preserve"> (</w:t>
      </w:r>
      <w:bookmarkStart w:id="41" w:name="_Hlk121919289"/>
      <w:proofErr w:type="spellStart"/>
      <w:r w:rsidR="007B081B" w:rsidRPr="002F0839">
        <w:rPr>
          <w:rFonts w:cs="Times New Roman"/>
          <w:szCs w:val="24"/>
        </w:rPr>
        <w:t>Bompa</w:t>
      </w:r>
      <w:proofErr w:type="spellEnd"/>
      <w:r w:rsidR="007B081B" w:rsidRPr="002F0839">
        <w:rPr>
          <w:rFonts w:cs="Times New Roman"/>
          <w:szCs w:val="24"/>
        </w:rPr>
        <w:t xml:space="preserve"> T, 2007</w:t>
      </w:r>
      <w:bookmarkEnd w:id="41"/>
      <w:r w:rsidR="007B081B" w:rsidRPr="002F0839">
        <w:rPr>
          <w:rFonts w:cs="Times New Roman"/>
          <w:szCs w:val="24"/>
        </w:rPr>
        <w:t>).</w:t>
      </w:r>
    </w:p>
    <w:p w14:paraId="1C49DE8D" w14:textId="58EB92AD" w:rsidR="007B081B" w:rsidRPr="002F0839" w:rsidRDefault="007B081B" w:rsidP="004F0B5A">
      <w:pPr>
        <w:spacing w:after="120"/>
        <w:rPr>
          <w:rFonts w:cs="Times New Roman"/>
          <w:szCs w:val="24"/>
        </w:rPr>
      </w:pPr>
    </w:p>
    <w:p w14:paraId="6066CD50" w14:textId="61A18853" w:rsidR="007B081B" w:rsidRPr="002F0839" w:rsidRDefault="007B081B" w:rsidP="0059007D">
      <w:pPr>
        <w:pStyle w:val="ListeParagraf"/>
        <w:numPr>
          <w:ilvl w:val="3"/>
          <w:numId w:val="17"/>
        </w:numPr>
        <w:spacing w:after="120"/>
        <w:ind w:left="0" w:firstLine="0"/>
        <w:rPr>
          <w:rFonts w:cs="Times New Roman"/>
          <w:b/>
          <w:bCs/>
          <w:color w:val="222222"/>
          <w:szCs w:val="24"/>
          <w:shd w:val="clear" w:color="auto" w:fill="FFFFFF"/>
        </w:rPr>
      </w:pPr>
      <w:r w:rsidRPr="002F0839">
        <w:rPr>
          <w:rFonts w:cs="Times New Roman"/>
          <w:b/>
          <w:bCs/>
          <w:color w:val="222222"/>
          <w:szCs w:val="24"/>
          <w:shd w:val="clear" w:color="auto" w:fill="FFFFFF"/>
        </w:rPr>
        <w:t>Relatif Kuvvet</w:t>
      </w:r>
    </w:p>
    <w:p w14:paraId="3BA9544A" w14:textId="77777777" w:rsidR="00ED58CC" w:rsidRPr="005C71BC" w:rsidRDefault="00ED58CC" w:rsidP="004F0B5A">
      <w:pPr>
        <w:spacing w:after="120"/>
        <w:rPr>
          <w:rFonts w:cs="Times New Roman"/>
          <w:bCs/>
          <w:color w:val="222222"/>
          <w:szCs w:val="24"/>
          <w:shd w:val="clear" w:color="auto" w:fill="FFFFFF"/>
        </w:rPr>
      </w:pPr>
    </w:p>
    <w:p w14:paraId="0A2874F6" w14:textId="6D5E3DC0" w:rsidR="007B081B" w:rsidRPr="002F0839" w:rsidRDefault="005E19D7" w:rsidP="004F0B5A">
      <w:pPr>
        <w:spacing w:after="120"/>
        <w:rPr>
          <w:rFonts w:cs="Times New Roman"/>
          <w:b/>
          <w:bCs/>
          <w:color w:val="222222"/>
          <w:szCs w:val="24"/>
          <w:shd w:val="clear" w:color="auto" w:fill="FFFFFF"/>
        </w:rPr>
      </w:pPr>
      <w:r w:rsidRPr="002F0839">
        <w:rPr>
          <w:rFonts w:cs="Times New Roman"/>
          <w:szCs w:val="24"/>
        </w:rPr>
        <w:t>Kas kuvveti ve beden ağırlığı arasında bulunan bağlantının</w:t>
      </w:r>
      <w:r w:rsidR="00ED58CC" w:rsidRPr="002F0839">
        <w:rPr>
          <w:rFonts w:cs="Times New Roman"/>
          <w:szCs w:val="24"/>
        </w:rPr>
        <w:t xml:space="preserve"> değerlendiril</w:t>
      </w:r>
      <w:r w:rsidRPr="002F0839">
        <w:rPr>
          <w:rFonts w:cs="Times New Roman"/>
          <w:szCs w:val="24"/>
        </w:rPr>
        <w:t>ebilmesinde faydalanılan bir kavramdır</w:t>
      </w:r>
      <w:r w:rsidR="00BE6C2A" w:rsidRPr="002F0839">
        <w:rPr>
          <w:rFonts w:cs="Times New Roman"/>
          <w:szCs w:val="24"/>
        </w:rPr>
        <w:t>. Vücudun ağırlığı içerisinde, 1 kilogramının karşılığına</w:t>
      </w:r>
      <w:r w:rsidR="00ED58CC" w:rsidRPr="002F0839">
        <w:rPr>
          <w:rFonts w:cs="Times New Roman"/>
          <w:szCs w:val="24"/>
        </w:rPr>
        <w:t xml:space="preserve"> </w:t>
      </w:r>
      <w:r w:rsidR="00BE6C2A" w:rsidRPr="002F0839">
        <w:rPr>
          <w:rFonts w:cs="Times New Roman"/>
          <w:szCs w:val="24"/>
        </w:rPr>
        <w:t>tekabül eden</w:t>
      </w:r>
      <w:r w:rsidR="00ED58CC" w:rsidRPr="002F0839">
        <w:rPr>
          <w:rFonts w:cs="Times New Roman"/>
          <w:szCs w:val="24"/>
        </w:rPr>
        <w:t xml:space="preserve"> büyüklükteki kuvvet olarak tanımlan</w:t>
      </w:r>
      <w:r w:rsidR="00BE6C2A" w:rsidRPr="002F0839">
        <w:rPr>
          <w:rFonts w:cs="Times New Roman"/>
          <w:szCs w:val="24"/>
        </w:rPr>
        <w:t>maktad</w:t>
      </w:r>
      <w:r w:rsidR="00ED58CC" w:rsidRPr="002F0839">
        <w:rPr>
          <w:rFonts w:cs="Times New Roman"/>
          <w:szCs w:val="24"/>
        </w:rPr>
        <w:t>ır (</w:t>
      </w:r>
      <w:proofErr w:type="spellStart"/>
      <w:r w:rsidR="00ED58CC" w:rsidRPr="002F0839">
        <w:rPr>
          <w:rFonts w:cs="Times New Roman"/>
          <w:color w:val="222222"/>
          <w:szCs w:val="24"/>
          <w:shd w:val="clear" w:color="auto" w:fill="FFFFFF"/>
        </w:rPr>
        <w:t>Küçükyılmaz</w:t>
      </w:r>
      <w:proofErr w:type="spellEnd"/>
      <w:r w:rsidR="00ED58CC" w:rsidRPr="002F0839">
        <w:rPr>
          <w:rFonts w:cs="Times New Roman"/>
          <w:color w:val="222222"/>
          <w:szCs w:val="24"/>
          <w:shd w:val="clear" w:color="auto" w:fill="FFFFFF"/>
        </w:rPr>
        <w:t xml:space="preserve"> B. 2021</w:t>
      </w:r>
      <w:r w:rsidR="00ED58CC" w:rsidRPr="002F0839">
        <w:rPr>
          <w:rFonts w:cs="Times New Roman"/>
          <w:szCs w:val="24"/>
        </w:rPr>
        <w:t>).</w:t>
      </w:r>
    </w:p>
    <w:p w14:paraId="791A1585" w14:textId="77777777" w:rsidR="00F771B5" w:rsidRPr="005C71BC" w:rsidRDefault="00F771B5" w:rsidP="004F0B5A">
      <w:pPr>
        <w:spacing w:after="120"/>
        <w:rPr>
          <w:rFonts w:cs="Times New Roman"/>
          <w:bCs/>
          <w:color w:val="222222"/>
          <w:szCs w:val="24"/>
          <w:shd w:val="clear" w:color="auto" w:fill="FFFFFF"/>
        </w:rPr>
      </w:pPr>
    </w:p>
    <w:p w14:paraId="63A33057" w14:textId="587A82FD" w:rsidR="007B081B" w:rsidRPr="002F0839" w:rsidRDefault="007B081B" w:rsidP="0059007D">
      <w:pPr>
        <w:pStyle w:val="ListeParagraf"/>
        <w:numPr>
          <w:ilvl w:val="3"/>
          <w:numId w:val="17"/>
        </w:numPr>
        <w:spacing w:after="120"/>
        <w:ind w:left="0" w:firstLine="0"/>
        <w:rPr>
          <w:rFonts w:cs="Times New Roman"/>
          <w:b/>
          <w:bCs/>
          <w:color w:val="222222"/>
          <w:szCs w:val="24"/>
          <w:shd w:val="clear" w:color="auto" w:fill="FFFFFF"/>
        </w:rPr>
      </w:pPr>
      <w:r w:rsidRPr="002F0839">
        <w:rPr>
          <w:rFonts w:cs="Times New Roman"/>
          <w:b/>
          <w:bCs/>
          <w:color w:val="222222"/>
          <w:szCs w:val="24"/>
          <w:shd w:val="clear" w:color="auto" w:fill="FFFFFF"/>
        </w:rPr>
        <w:t xml:space="preserve"> Güç</w:t>
      </w:r>
    </w:p>
    <w:p w14:paraId="5A6F7E2F" w14:textId="77777777" w:rsidR="00F771B5" w:rsidRPr="005C71BC" w:rsidRDefault="00F771B5" w:rsidP="004F0B5A">
      <w:pPr>
        <w:spacing w:after="120"/>
        <w:rPr>
          <w:rFonts w:cs="Times New Roman"/>
          <w:bCs/>
          <w:color w:val="222222"/>
          <w:szCs w:val="24"/>
          <w:shd w:val="clear" w:color="auto" w:fill="FFFFFF"/>
        </w:rPr>
      </w:pPr>
    </w:p>
    <w:p w14:paraId="7DDEBA93" w14:textId="1F25DA65" w:rsidR="007B081B" w:rsidRPr="002F0839" w:rsidRDefault="00594F50" w:rsidP="004F0B5A">
      <w:pPr>
        <w:spacing w:after="120"/>
        <w:rPr>
          <w:rFonts w:cs="Times New Roman"/>
          <w:szCs w:val="24"/>
        </w:rPr>
      </w:pPr>
      <w:r w:rsidRPr="002F0839">
        <w:rPr>
          <w:rFonts w:cs="Times New Roman"/>
          <w:szCs w:val="24"/>
        </w:rPr>
        <w:t>Güç, birim zaman içinde yapılabilen iş olarak tanımlanır. Birçok spor dalında</w:t>
      </w:r>
      <w:r w:rsidR="00F771B5" w:rsidRPr="002F0839">
        <w:rPr>
          <w:rFonts w:cs="Times New Roman"/>
          <w:szCs w:val="24"/>
        </w:rPr>
        <w:t xml:space="preserve"> </w:t>
      </w:r>
      <w:r w:rsidRPr="002F0839">
        <w:rPr>
          <w:rFonts w:cs="Times New Roman"/>
          <w:szCs w:val="24"/>
        </w:rPr>
        <w:t>antrenman esnasında kısa süreliğine</w:t>
      </w:r>
      <w:r w:rsidR="00F771B5" w:rsidRPr="002F0839">
        <w:rPr>
          <w:rFonts w:cs="Times New Roman"/>
          <w:szCs w:val="24"/>
        </w:rPr>
        <w:t xml:space="preserve"> yüksek</w:t>
      </w:r>
      <w:r w:rsidRPr="002F0839">
        <w:rPr>
          <w:rFonts w:cs="Times New Roman"/>
          <w:szCs w:val="24"/>
        </w:rPr>
        <w:t xml:space="preserve"> bir güce gereksinim duyulur</w:t>
      </w:r>
      <w:r w:rsidR="00F771B5" w:rsidRPr="002F0839">
        <w:rPr>
          <w:rFonts w:cs="Times New Roman"/>
          <w:szCs w:val="24"/>
        </w:rPr>
        <w:t>.</w:t>
      </w:r>
      <w:r w:rsidRPr="002F0839">
        <w:rPr>
          <w:rFonts w:cs="Times New Roman"/>
          <w:szCs w:val="24"/>
        </w:rPr>
        <w:t xml:space="preserve"> Koşu, zıplama ve ileriye sıçrama gibi örnekler gösterilebilir</w:t>
      </w:r>
      <w:r w:rsidR="00F771B5" w:rsidRPr="002F0839">
        <w:rPr>
          <w:rFonts w:cs="Times New Roman"/>
          <w:szCs w:val="24"/>
        </w:rPr>
        <w:t xml:space="preserve"> (</w:t>
      </w:r>
      <w:proofErr w:type="spellStart"/>
      <w:r w:rsidR="009E72DC" w:rsidRPr="002F0839">
        <w:rPr>
          <w:rFonts w:cs="Times New Roman"/>
          <w:szCs w:val="24"/>
        </w:rPr>
        <w:t>Lührs</w:t>
      </w:r>
      <w:proofErr w:type="spellEnd"/>
      <w:r w:rsidR="00F771B5" w:rsidRPr="002F0839">
        <w:rPr>
          <w:rFonts w:cs="Times New Roman"/>
          <w:szCs w:val="24"/>
        </w:rPr>
        <w:t xml:space="preserve"> v</w:t>
      </w:r>
      <w:r w:rsidR="009E72DC" w:rsidRPr="002F0839">
        <w:rPr>
          <w:rFonts w:cs="Times New Roman"/>
          <w:szCs w:val="24"/>
        </w:rPr>
        <w:t>e diğerleri</w:t>
      </w:r>
      <w:r w:rsidR="00F771B5" w:rsidRPr="002F0839">
        <w:rPr>
          <w:rFonts w:cs="Times New Roman"/>
          <w:szCs w:val="24"/>
        </w:rPr>
        <w:t>. 2010).</w:t>
      </w:r>
    </w:p>
    <w:p w14:paraId="238CCE8F" w14:textId="53232E52" w:rsidR="00F771B5" w:rsidRPr="002F0839" w:rsidRDefault="00A95A1A" w:rsidP="004F0B5A">
      <w:pPr>
        <w:spacing w:after="120"/>
        <w:rPr>
          <w:rFonts w:cs="Times New Roman"/>
          <w:szCs w:val="24"/>
        </w:rPr>
      </w:pPr>
      <w:r w:rsidRPr="002F0839">
        <w:rPr>
          <w:rFonts w:cs="Times New Roman"/>
          <w:szCs w:val="24"/>
        </w:rPr>
        <w:t>Yaşam boyunca ortaya çıkan hareketlerin tümünde kuvvetle hızın beraber</w:t>
      </w:r>
      <w:r w:rsidR="00F771B5" w:rsidRPr="002F0839">
        <w:rPr>
          <w:rFonts w:cs="Times New Roman"/>
          <w:szCs w:val="24"/>
        </w:rPr>
        <w:t xml:space="preserve"> el</w:t>
      </w:r>
      <w:r w:rsidRPr="002F0839">
        <w:rPr>
          <w:rFonts w:cs="Times New Roman"/>
          <w:szCs w:val="24"/>
        </w:rPr>
        <w:t>e alınması gücü anlatmaktadır. Maksimal kuvveti üretme seviyesi</w:t>
      </w:r>
      <w:r w:rsidR="00F771B5" w:rsidRPr="002F0839">
        <w:rPr>
          <w:rFonts w:cs="Times New Roman"/>
          <w:szCs w:val="24"/>
        </w:rPr>
        <w:t>, gücü geliştir</w:t>
      </w:r>
      <w:r w:rsidRPr="002F0839">
        <w:rPr>
          <w:rFonts w:cs="Times New Roman"/>
          <w:szCs w:val="24"/>
        </w:rPr>
        <w:t>ilebilme düzeyinin</w:t>
      </w:r>
      <w:r w:rsidR="00F771B5" w:rsidRPr="002F0839">
        <w:rPr>
          <w:rFonts w:cs="Times New Roman"/>
          <w:szCs w:val="24"/>
        </w:rPr>
        <w:t xml:space="preserve"> </w:t>
      </w:r>
      <w:r w:rsidRPr="002F0839">
        <w:rPr>
          <w:rFonts w:cs="Times New Roman"/>
          <w:szCs w:val="24"/>
        </w:rPr>
        <w:t>ana unsurudur. Güç, kuvvetle birlikte, aynı anda</w:t>
      </w:r>
      <w:r w:rsidR="00F771B5" w:rsidRPr="002F0839">
        <w:rPr>
          <w:rFonts w:cs="Times New Roman"/>
          <w:szCs w:val="24"/>
        </w:rPr>
        <w:t xml:space="preserve"> kuvveti</w:t>
      </w:r>
      <w:r w:rsidRPr="002F0839">
        <w:rPr>
          <w:rFonts w:cs="Times New Roman"/>
          <w:szCs w:val="24"/>
        </w:rPr>
        <w:t xml:space="preserve"> artırma hızının da beraber</w:t>
      </w:r>
      <w:r w:rsidR="00F771B5" w:rsidRPr="002F0839">
        <w:rPr>
          <w:rFonts w:cs="Times New Roman"/>
          <w:szCs w:val="24"/>
        </w:rPr>
        <w:t xml:space="preserve"> a</w:t>
      </w:r>
      <w:r w:rsidRPr="002F0839">
        <w:rPr>
          <w:rFonts w:cs="Times New Roman"/>
          <w:szCs w:val="24"/>
        </w:rPr>
        <w:t>rtırılmasını gerekli kılmaktadır</w:t>
      </w:r>
      <w:r w:rsidR="00F771B5" w:rsidRPr="002F0839">
        <w:rPr>
          <w:rFonts w:cs="Times New Roman"/>
          <w:szCs w:val="24"/>
        </w:rPr>
        <w:t xml:space="preserve">. </w:t>
      </w:r>
      <w:r w:rsidR="00594F50" w:rsidRPr="002F0839">
        <w:rPr>
          <w:rFonts w:cs="Times New Roman"/>
          <w:szCs w:val="24"/>
        </w:rPr>
        <w:t>Bir</w:t>
      </w:r>
      <w:r w:rsidRPr="002F0839">
        <w:rPr>
          <w:rFonts w:cs="Times New Roman"/>
          <w:szCs w:val="24"/>
        </w:rPr>
        <w:t>çok spor branşında başarı adına gerekli olan</w:t>
      </w:r>
      <w:r w:rsidR="00F771B5" w:rsidRPr="002F0839">
        <w:rPr>
          <w:rFonts w:cs="Times New Roman"/>
          <w:szCs w:val="24"/>
        </w:rPr>
        <w:t xml:space="preserve"> hareketlerin </w:t>
      </w:r>
      <w:r w:rsidR="00594F50" w:rsidRPr="002F0839">
        <w:rPr>
          <w:rFonts w:cs="Times New Roman"/>
          <w:szCs w:val="24"/>
        </w:rPr>
        <w:t>kuvvet</w:t>
      </w:r>
      <w:r w:rsidRPr="002F0839">
        <w:rPr>
          <w:rFonts w:cs="Times New Roman"/>
          <w:szCs w:val="24"/>
        </w:rPr>
        <w:t xml:space="preserve"> ve hız düzeyi</w:t>
      </w:r>
      <w:r w:rsidR="00594F50" w:rsidRPr="002F0839">
        <w:rPr>
          <w:rFonts w:cs="Times New Roman"/>
          <w:szCs w:val="24"/>
        </w:rPr>
        <w:t>nin</w:t>
      </w:r>
      <w:r w:rsidRPr="002F0839">
        <w:rPr>
          <w:rFonts w:cs="Times New Roman"/>
          <w:szCs w:val="24"/>
        </w:rPr>
        <w:t xml:space="preserve"> eşit ölçüde etkin olduğunda meydana gelen</w:t>
      </w:r>
      <w:r w:rsidR="00594F50" w:rsidRPr="002F0839">
        <w:rPr>
          <w:rFonts w:cs="Times New Roman"/>
          <w:szCs w:val="24"/>
        </w:rPr>
        <w:t xml:space="preserve"> bu</w:t>
      </w:r>
      <w:r w:rsidRPr="002F0839">
        <w:rPr>
          <w:rFonts w:cs="Times New Roman"/>
          <w:szCs w:val="24"/>
        </w:rPr>
        <w:t xml:space="preserve"> durum</w:t>
      </w:r>
      <w:r w:rsidR="00F771B5" w:rsidRPr="002F0839">
        <w:rPr>
          <w:rFonts w:cs="Times New Roman"/>
          <w:szCs w:val="24"/>
        </w:rPr>
        <w:t xml:space="preserve"> güç çıktısı için bir örnek </w:t>
      </w:r>
      <w:r w:rsidRPr="002F0839">
        <w:rPr>
          <w:rFonts w:cs="Times New Roman"/>
          <w:szCs w:val="24"/>
        </w:rPr>
        <w:t>olarak gösterilebilir</w:t>
      </w:r>
      <w:r w:rsidR="00F771B5" w:rsidRPr="002F0839">
        <w:rPr>
          <w:rFonts w:cs="Times New Roman"/>
          <w:szCs w:val="24"/>
        </w:rPr>
        <w:t xml:space="preserve"> (</w:t>
      </w:r>
      <w:proofErr w:type="spellStart"/>
      <w:r w:rsidR="009E72DC" w:rsidRPr="002F0839">
        <w:rPr>
          <w:rFonts w:cs="Times New Roman"/>
          <w:szCs w:val="24"/>
        </w:rPr>
        <w:t>Haff</w:t>
      </w:r>
      <w:proofErr w:type="spellEnd"/>
      <w:r w:rsidR="009E72DC" w:rsidRPr="002F0839">
        <w:rPr>
          <w:rFonts w:cs="Times New Roman"/>
          <w:szCs w:val="24"/>
        </w:rPr>
        <w:t>, G.,</w:t>
      </w:r>
      <w:r w:rsidR="00F771B5" w:rsidRPr="002F0839">
        <w:rPr>
          <w:rFonts w:cs="Times New Roman"/>
          <w:szCs w:val="24"/>
        </w:rPr>
        <w:t xml:space="preserve"> ve </w:t>
      </w:r>
      <w:r w:rsidR="009E72DC" w:rsidRPr="002F0839">
        <w:rPr>
          <w:rFonts w:cs="Times New Roman"/>
          <w:szCs w:val="24"/>
        </w:rPr>
        <w:t>Stone, M.</w:t>
      </w:r>
      <w:r w:rsidR="00F771B5" w:rsidRPr="002F0839">
        <w:rPr>
          <w:rFonts w:cs="Times New Roman"/>
          <w:szCs w:val="24"/>
        </w:rPr>
        <w:t xml:space="preserve"> 2015)</w:t>
      </w:r>
    </w:p>
    <w:p w14:paraId="1EE5A7DC" w14:textId="64616FE5" w:rsidR="00F771B5" w:rsidRDefault="00F771B5" w:rsidP="004F0B5A">
      <w:pPr>
        <w:spacing w:after="120"/>
        <w:rPr>
          <w:rFonts w:cs="Times New Roman"/>
          <w:b/>
          <w:bCs/>
          <w:color w:val="222222"/>
          <w:szCs w:val="24"/>
          <w:shd w:val="clear" w:color="auto" w:fill="FFFFFF"/>
        </w:rPr>
      </w:pPr>
    </w:p>
    <w:p w14:paraId="090E8F31" w14:textId="0D97AE62" w:rsidR="009D1B4B" w:rsidRDefault="009D1B4B" w:rsidP="004F0B5A">
      <w:pPr>
        <w:spacing w:after="120"/>
        <w:rPr>
          <w:rFonts w:cs="Times New Roman"/>
          <w:b/>
          <w:bCs/>
          <w:color w:val="222222"/>
          <w:szCs w:val="24"/>
          <w:shd w:val="clear" w:color="auto" w:fill="FFFFFF"/>
        </w:rPr>
      </w:pPr>
    </w:p>
    <w:p w14:paraId="0F09A4EB" w14:textId="6DF87D36" w:rsidR="009D1B4B" w:rsidRDefault="009D1B4B" w:rsidP="004F0B5A">
      <w:pPr>
        <w:spacing w:after="120"/>
        <w:rPr>
          <w:rFonts w:cs="Times New Roman"/>
          <w:b/>
          <w:bCs/>
          <w:color w:val="222222"/>
          <w:szCs w:val="24"/>
          <w:shd w:val="clear" w:color="auto" w:fill="FFFFFF"/>
        </w:rPr>
      </w:pPr>
    </w:p>
    <w:p w14:paraId="70E87760" w14:textId="77777777" w:rsidR="009D1B4B" w:rsidRPr="002F0839" w:rsidRDefault="009D1B4B" w:rsidP="004F0B5A">
      <w:pPr>
        <w:spacing w:after="120"/>
        <w:rPr>
          <w:rFonts w:cs="Times New Roman"/>
          <w:b/>
          <w:bCs/>
          <w:color w:val="222222"/>
          <w:szCs w:val="24"/>
          <w:shd w:val="clear" w:color="auto" w:fill="FFFFFF"/>
        </w:rPr>
      </w:pPr>
    </w:p>
    <w:p w14:paraId="2C6AD94D" w14:textId="750C48CC" w:rsidR="00F771B5" w:rsidRPr="002F0839" w:rsidRDefault="000021F2" w:rsidP="0059007D">
      <w:pPr>
        <w:pStyle w:val="ListeParagraf"/>
        <w:numPr>
          <w:ilvl w:val="2"/>
          <w:numId w:val="17"/>
        </w:numPr>
        <w:spacing w:after="120"/>
        <w:ind w:left="0" w:firstLine="0"/>
        <w:rPr>
          <w:rFonts w:cs="Times New Roman"/>
          <w:b/>
          <w:bCs/>
          <w:szCs w:val="24"/>
        </w:rPr>
      </w:pPr>
      <w:r w:rsidRPr="002F0839">
        <w:rPr>
          <w:rFonts w:cs="Times New Roman"/>
          <w:b/>
          <w:bCs/>
          <w:szCs w:val="24"/>
        </w:rPr>
        <w:lastRenderedPageBreak/>
        <w:t xml:space="preserve"> Sürat</w:t>
      </w:r>
    </w:p>
    <w:p w14:paraId="3DCD3510" w14:textId="77777777" w:rsidR="009D1B4B" w:rsidRDefault="009D1B4B" w:rsidP="004F0B5A">
      <w:pPr>
        <w:spacing w:after="120"/>
        <w:rPr>
          <w:rFonts w:cs="Times New Roman"/>
          <w:szCs w:val="24"/>
        </w:rPr>
      </w:pPr>
    </w:p>
    <w:p w14:paraId="02A3D6C4" w14:textId="1794AD68" w:rsidR="001F423D" w:rsidRPr="002F0839" w:rsidRDefault="001F423D" w:rsidP="004F0B5A">
      <w:pPr>
        <w:spacing w:after="120"/>
        <w:rPr>
          <w:rFonts w:cs="Times New Roman"/>
          <w:b/>
          <w:bCs/>
          <w:szCs w:val="24"/>
        </w:rPr>
      </w:pPr>
      <w:r w:rsidRPr="002F0839">
        <w:rPr>
          <w:rFonts w:cs="Times New Roman"/>
          <w:szCs w:val="24"/>
        </w:rPr>
        <w:t>Sürat, kas yapılarının mümkün olduğunca en kısa sürede dışarıdan gelen dirençlere göğüs gererek, vücut veya vücudun tek parçasının uyguladığı dirence karşın eklem kısımlarını aktifleştirebilme becerisidir. Bir başka tanımlamayla üst üste veya üst üste olmayan çeşitli süratlerde çeşitli yönlerde birden fazla tekrar yapılan hareketler silsilesi, fizik alanında ise ani hız değişikliği olarak tanımlanmaktadır. Sporcuların hızlı ve ani bir şekilde yön değiştirmesi pek çok spor branşının öğeleri olarak gösterilmektedir. Sporcuların bu manevraları gerçek bir müsabaka içinde başarılı biçimde yapabilmeleri sezileme, algılama, görsel algılama, zamanlama ve reaksiyon vakti gibi pek çok faktöre bağlanmaktadır. Bütün bu unsurlar bir araya geldiğinde sporcuların süratlerini yansıtmaktadır (</w:t>
      </w:r>
      <w:proofErr w:type="spellStart"/>
      <w:r w:rsidRPr="002F0839">
        <w:rPr>
          <w:rFonts w:cs="Times New Roman"/>
          <w:szCs w:val="24"/>
          <w:shd w:val="clear" w:color="auto" w:fill="FFFFFF"/>
        </w:rPr>
        <w:t>Sasa</w:t>
      </w:r>
      <w:proofErr w:type="spellEnd"/>
      <w:r w:rsidRPr="002F0839">
        <w:rPr>
          <w:rFonts w:cs="Times New Roman"/>
          <w:szCs w:val="24"/>
          <w:shd w:val="clear" w:color="auto" w:fill="FFFFFF"/>
        </w:rPr>
        <w:t xml:space="preserve"> D. 2019</w:t>
      </w:r>
      <w:r w:rsidRPr="002F0839">
        <w:rPr>
          <w:rFonts w:cs="Times New Roman"/>
          <w:szCs w:val="24"/>
        </w:rPr>
        <w:t>).</w:t>
      </w:r>
    </w:p>
    <w:p w14:paraId="5D631F21" w14:textId="3EAE2CCD" w:rsidR="0007687B" w:rsidRPr="002F0839" w:rsidRDefault="0007687B" w:rsidP="004F0B5A">
      <w:pPr>
        <w:spacing w:after="120"/>
        <w:rPr>
          <w:rFonts w:cs="Times New Roman"/>
          <w:b/>
          <w:bCs/>
          <w:color w:val="222222"/>
          <w:szCs w:val="24"/>
          <w:shd w:val="clear" w:color="auto" w:fill="FFFFFF"/>
        </w:rPr>
      </w:pPr>
    </w:p>
    <w:p w14:paraId="073CBA71" w14:textId="56249DC1" w:rsidR="0059007D" w:rsidRPr="0059007D" w:rsidRDefault="0007687B" w:rsidP="0059007D">
      <w:pPr>
        <w:pStyle w:val="ListeParagraf"/>
        <w:numPr>
          <w:ilvl w:val="2"/>
          <w:numId w:val="17"/>
        </w:numPr>
        <w:spacing w:after="120"/>
        <w:ind w:left="0" w:firstLine="0"/>
        <w:rPr>
          <w:rFonts w:cs="Times New Roman"/>
          <w:b/>
          <w:bCs/>
          <w:color w:val="222222"/>
          <w:szCs w:val="24"/>
          <w:shd w:val="clear" w:color="auto" w:fill="FFFFFF"/>
        </w:rPr>
      </w:pPr>
      <w:r w:rsidRPr="002F0839">
        <w:rPr>
          <w:rFonts w:cs="Times New Roman"/>
          <w:b/>
          <w:bCs/>
          <w:color w:val="222222"/>
          <w:szCs w:val="24"/>
          <w:shd w:val="clear" w:color="auto" w:fill="FFFFFF"/>
        </w:rPr>
        <w:t>Dayanıklılık</w:t>
      </w:r>
    </w:p>
    <w:p w14:paraId="254E9715" w14:textId="77777777" w:rsidR="0059007D" w:rsidRDefault="0059007D" w:rsidP="0059007D">
      <w:pPr>
        <w:spacing w:after="120"/>
        <w:rPr>
          <w:rFonts w:cs="Times New Roman"/>
          <w:szCs w:val="24"/>
        </w:rPr>
      </w:pPr>
    </w:p>
    <w:p w14:paraId="69BC9681" w14:textId="7D5447AC" w:rsidR="00ED58CC" w:rsidRPr="002F0839" w:rsidRDefault="003C7834" w:rsidP="0059007D">
      <w:pPr>
        <w:spacing w:after="120"/>
        <w:rPr>
          <w:rFonts w:cs="Times New Roman"/>
          <w:szCs w:val="24"/>
        </w:rPr>
      </w:pPr>
      <w:r w:rsidRPr="002F0839">
        <w:rPr>
          <w:rFonts w:cs="Times New Roman"/>
          <w:szCs w:val="24"/>
        </w:rPr>
        <w:t>Geniş anlamıyla organizman</w:t>
      </w:r>
      <w:r w:rsidR="0007687B" w:rsidRPr="002F0839">
        <w:rPr>
          <w:rFonts w:cs="Times New Roman"/>
          <w:szCs w:val="24"/>
        </w:rPr>
        <w:t xml:space="preserve">ın, sportif </w:t>
      </w:r>
      <w:r w:rsidRPr="002F0839">
        <w:rPr>
          <w:rFonts w:cs="Times New Roman"/>
          <w:szCs w:val="24"/>
        </w:rPr>
        <w:t>bir faaliyetin niteliğinde</w:t>
      </w:r>
      <w:r w:rsidR="0007687B" w:rsidRPr="002F0839">
        <w:rPr>
          <w:rFonts w:cs="Times New Roman"/>
          <w:szCs w:val="24"/>
        </w:rPr>
        <w:t xml:space="preserve"> </w:t>
      </w:r>
      <w:r w:rsidR="009D5523" w:rsidRPr="002F0839">
        <w:rPr>
          <w:rFonts w:cs="Times New Roman"/>
          <w:szCs w:val="24"/>
        </w:rPr>
        <w:t>herhangi</w:t>
      </w:r>
      <w:r w:rsidRPr="002F0839">
        <w:rPr>
          <w:rFonts w:cs="Times New Roman"/>
          <w:szCs w:val="24"/>
        </w:rPr>
        <w:t xml:space="preserve"> bir düşme yaşanmaksızın</w:t>
      </w:r>
      <w:r w:rsidR="0007687B" w:rsidRPr="002F0839">
        <w:rPr>
          <w:rFonts w:cs="Times New Roman"/>
          <w:szCs w:val="24"/>
        </w:rPr>
        <w:t xml:space="preserve"> </w:t>
      </w:r>
      <w:r w:rsidRPr="002F0839">
        <w:rPr>
          <w:rFonts w:cs="Times New Roman"/>
          <w:szCs w:val="24"/>
        </w:rPr>
        <w:t>dinamik ya da statik kuvvetin yaratmış olduğu yorgunluk düzeyine uzun zaman karşı koyabilme yeteneği olarak tanımlanır. Sporcu kondisyonunda</w:t>
      </w:r>
      <w:r w:rsidR="0007687B" w:rsidRPr="002F0839">
        <w:rPr>
          <w:rFonts w:cs="Times New Roman"/>
          <w:szCs w:val="24"/>
        </w:rPr>
        <w:t xml:space="preserve"> ö</w:t>
      </w:r>
      <w:r w:rsidRPr="002F0839">
        <w:rPr>
          <w:rFonts w:cs="Times New Roman"/>
          <w:szCs w:val="24"/>
        </w:rPr>
        <w:t>nem arz eden bir bölümü</w:t>
      </w:r>
      <w:r w:rsidR="0007687B" w:rsidRPr="002F0839">
        <w:rPr>
          <w:rFonts w:cs="Times New Roman"/>
          <w:szCs w:val="24"/>
        </w:rPr>
        <w:t xml:space="preserve"> oluşturmaktadır </w:t>
      </w:r>
      <w:bookmarkStart w:id="42" w:name="_Hlk128045390"/>
      <w:r w:rsidR="0007687B" w:rsidRPr="002F0839">
        <w:rPr>
          <w:rFonts w:cs="Times New Roman"/>
          <w:szCs w:val="24"/>
        </w:rPr>
        <w:t>(Sevim, 2010</w:t>
      </w:r>
      <w:r w:rsidR="009E72DC" w:rsidRPr="002F0839">
        <w:rPr>
          <w:rFonts w:cs="Times New Roman"/>
          <w:szCs w:val="24"/>
        </w:rPr>
        <w:t>a</w:t>
      </w:r>
      <w:r w:rsidR="0007687B" w:rsidRPr="002F0839">
        <w:rPr>
          <w:rFonts w:cs="Times New Roman"/>
          <w:szCs w:val="24"/>
        </w:rPr>
        <w:t>).</w:t>
      </w:r>
      <w:bookmarkEnd w:id="42"/>
    </w:p>
    <w:p w14:paraId="61557DEA" w14:textId="277A4C3C" w:rsidR="001F423D" w:rsidRPr="002F0839" w:rsidRDefault="001F423D" w:rsidP="004F0B5A">
      <w:pPr>
        <w:spacing w:after="120"/>
        <w:rPr>
          <w:rFonts w:cs="Times New Roman"/>
          <w:szCs w:val="24"/>
        </w:rPr>
      </w:pPr>
      <w:r w:rsidRPr="002F0839">
        <w:rPr>
          <w:rFonts w:cs="Times New Roman"/>
          <w:szCs w:val="24"/>
        </w:rPr>
        <w:t>Bir başka tanımdaysa dayanıklılık, “yüksek şiddetli yüklenmelere karşın faaliyeti uzun zaman sürdürebilme yeteneği” şeklinde tanımlanır (</w:t>
      </w:r>
      <w:r w:rsidR="009E72DC" w:rsidRPr="002F0839">
        <w:rPr>
          <w:rFonts w:cs="Times New Roman"/>
          <w:szCs w:val="24"/>
        </w:rPr>
        <w:t>Göktepe, M.,</w:t>
      </w:r>
      <w:r w:rsidRPr="002F0839">
        <w:rPr>
          <w:rFonts w:cs="Times New Roman"/>
          <w:szCs w:val="24"/>
        </w:rPr>
        <w:t xml:space="preserve"> ve diğerleri 2019).</w:t>
      </w:r>
    </w:p>
    <w:p w14:paraId="69002A17" w14:textId="1E1CCD1C" w:rsidR="00ED58CC" w:rsidRPr="002F0839" w:rsidRDefault="00654170" w:rsidP="004F0B5A">
      <w:pPr>
        <w:spacing w:after="120"/>
        <w:rPr>
          <w:rFonts w:cs="Times New Roman"/>
          <w:szCs w:val="24"/>
        </w:rPr>
      </w:pPr>
      <w:r w:rsidRPr="002F0839">
        <w:rPr>
          <w:rFonts w:cs="Times New Roman"/>
          <w:szCs w:val="24"/>
        </w:rPr>
        <w:t>Dayanıklılığın bütün spor dallarında önemli</w:t>
      </w:r>
      <w:r w:rsidR="00ED58CC" w:rsidRPr="002F0839">
        <w:rPr>
          <w:rFonts w:cs="Times New Roman"/>
          <w:szCs w:val="24"/>
        </w:rPr>
        <w:t xml:space="preserve"> bir rol</w:t>
      </w:r>
      <w:r w:rsidRPr="002F0839">
        <w:rPr>
          <w:rFonts w:cs="Times New Roman"/>
          <w:szCs w:val="24"/>
        </w:rPr>
        <w:t>ü bulunmaktadır. Bir karşılaşmanın güç düzeyinde, idman esnasındaki yüklenmeler ve uzun süren dinamik ya da statik çalışmalar içerisinde oluşabilen yorgunluk seviyesine karşı koyabilme durumu sporcular adına oldukça önemlidir. Bunun yanında</w:t>
      </w:r>
      <w:r w:rsidR="00ED58CC" w:rsidRPr="002F0839">
        <w:rPr>
          <w:rFonts w:cs="Times New Roman"/>
          <w:szCs w:val="24"/>
        </w:rPr>
        <w:t xml:space="preserve"> dayanıklılık, hem bir</w:t>
      </w:r>
      <w:r w:rsidRPr="002F0839">
        <w:rPr>
          <w:rFonts w:cs="Times New Roman"/>
          <w:szCs w:val="24"/>
        </w:rPr>
        <w:t xml:space="preserve"> karşılaşma bitiminde gerçekleşen yorgunluk sonrası sporcuların kısa zamanda toparlanabilmesiyle hem de</w:t>
      </w:r>
      <w:r w:rsidR="00ED58CC" w:rsidRPr="002F0839">
        <w:rPr>
          <w:rFonts w:cs="Times New Roman"/>
          <w:szCs w:val="24"/>
        </w:rPr>
        <w:t xml:space="preserve"> birim antrenman kap</w:t>
      </w:r>
      <w:r w:rsidRPr="002F0839">
        <w:rPr>
          <w:rFonts w:cs="Times New Roman"/>
          <w:szCs w:val="24"/>
        </w:rPr>
        <w:t>samındaki yüklenmeler ile</w:t>
      </w:r>
      <w:r w:rsidR="00ED58CC" w:rsidRPr="002F0839">
        <w:rPr>
          <w:rFonts w:cs="Times New Roman"/>
          <w:szCs w:val="24"/>
        </w:rPr>
        <w:t xml:space="preserve"> yakından ilişkilidir </w:t>
      </w:r>
      <w:bookmarkStart w:id="43" w:name="_Hlk128048435"/>
      <w:r w:rsidR="00ED58CC" w:rsidRPr="002F0839">
        <w:rPr>
          <w:rFonts w:cs="Times New Roman"/>
          <w:szCs w:val="24"/>
        </w:rPr>
        <w:t>(G</w:t>
      </w:r>
      <w:r w:rsidR="009E72DC" w:rsidRPr="002F0839">
        <w:rPr>
          <w:rFonts w:cs="Times New Roman"/>
          <w:szCs w:val="24"/>
        </w:rPr>
        <w:t>öktepe, M.,</w:t>
      </w:r>
      <w:r w:rsidR="00ED58CC" w:rsidRPr="002F0839">
        <w:rPr>
          <w:rFonts w:cs="Times New Roman"/>
          <w:szCs w:val="24"/>
        </w:rPr>
        <w:t xml:space="preserve"> ve </w:t>
      </w:r>
      <w:r w:rsidR="00B55C20" w:rsidRPr="002F0839">
        <w:rPr>
          <w:rFonts w:cs="Times New Roman"/>
          <w:szCs w:val="24"/>
        </w:rPr>
        <w:t>diğerleri</w:t>
      </w:r>
      <w:r w:rsidR="00ED58CC" w:rsidRPr="002F0839">
        <w:rPr>
          <w:rFonts w:cs="Times New Roman"/>
          <w:szCs w:val="24"/>
        </w:rPr>
        <w:t>, 2019).</w:t>
      </w:r>
      <w:bookmarkEnd w:id="43"/>
    </w:p>
    <w:p w14:paraId="0E496725" w14:textId="58702614" w:rsidR="00ED58CC" w:rsidRDefault="00ED58CC" w:rsidP="004F0B5A">
      <w:pPr>
        <w:spacing w:after="120"/>
        <w:rPr>
          <w:rFonts w:cs="Times New Roman"/>
          <w:szCs w:val="24"/>
        </w:rPr>
      </w:pPr>
    </w:p>
    <w:p w14:paraId="6171B663" w14:textId="773210EE" w:rsidR="009D1B4B" w:rsidRDefault="009D1B4B" w:rsidP="004F0B5A">
      <w:pPr>
        <w:spacing w:after="120"/>
        <w:rPr>
          <w:rFonts w:cs="Times New Roman"/>
          <w:szCs w:val="24"/>
        </w:rPr>
      </w:pPr>
    </w:p>
    <w:p w14:paraId="56C07B43" w14:textId="64D38100" w:rsidR="009D1B4B" w:rsidRDefault="009D1B4B" w:rsidP="004F0B5A">
      <w:pPr>
        <w:spacing w:after="120"/>
        <w:rPr>
          <w:rFonts w:cs="Times New Roman"/>
          <w:szCs w:val="24"/>
        </w:rPr>
      </w:pPr>
    </w:p>
    <w:p w14:paraId="2108C4E4" w14:textId="77777777" w:rsidR="009D1B4B" w:rsidRPr="002F0839" w:rsidRDefault="009D1B4B" w:rsidP="004F0B5A">
      <w:pPr>
        <w:spacing w:after="120"/>
        <w:rPr>
          <w:rFonts w:cs="Times New Roman"/>
          <w:szCs w:val="24"/>
        </w:rPr>
      </w:pPr>
    </w:p>
    <w:p w14:paraId="56C3E987" w14:textId="77777777" w:rsidR="00E07F65" w:rsidRPr="002F0839" w:rsidRDefault="009D5523" w:rsidP="0059007D">
      <w:pPr>
        <w:pStyle w:val="ListeParagraf"/>
        <w:numPr>
          <w:ilvl w:val="2"/>
          <w:numId w:val="17"/>
        </w:numPr>
        <w:spacing w:after="120"/>
        <w:ind w:left="0" w:firstLine="0"/>
        <w:rPr>
          <w:rFonts w:cs="Times New Roman"/>
          <w:b/>
          <w:bCs/>
          <w:szCs w:val="24"/>
        </w:rPr>
      </w:pPr>
      <w:r w:rsidRPr="002F0839">
        <w:rPr>
          <w:rFonts w:cs="Times New Roman"/>
          <w:b/>
          <w:bCs/>
          <w:szCs w:val="24"/>
        </w:rPr>
        <w:lastRenderedPageBreak/>
        <w:t>Koordinasyon</w:t>
      </w:r>
    </w:p>
    <w:p w14:paraId="47F26271" w14:textId="77777777" w:rsidR="009D1B4B" w:rsidRDefault="009D1B4B" w:rsidP="004F0B5A">
      <w:pPr>
        <w:spacing w:after="120"/>
        <w:rPr>
          <w:rFonts w:cs="Times New Roman"/>
          <w:szCs w:val="24"/>
        </w:rPr>
      </w:pPr>
    </w:p>
    <w:p w14:paraId="5F9AC7BC" w14:textId="56E27013" w:rsidR="009D5523" w:rsidRPr="002F0839" w:rsidRDefault="00E07F65" w:rsidP="004F0B5A">
      <w:pPr>
        <w:spacing w:after="120"/>
        <w:rPr>
          <w:rFonts w:cs="Times New Roman"/>
          <w:b/>
          <w:bCs/>
          <w:szCs w:val="24"/>
        </w:rPr>
      </w:pPr>
      <w:r w:rsidRPr="002F0839">
        <w:rPr>
          <w:rFonts w:cs="Times New Roman"/>
          <w:szCs w:val="24"/>
        </w:rPr>
        <w:t>Koord</w:t>
      </w:r>
      <w:r w:rsidR="00BE5F73" w:rsidRPr="002F0839">
        <w:rPr>
          <w:rFonts w:cs="Times New Roman"/>
          <w:szCs w:val="24"/>
        </w:rPr>
        <w:t>inasyon psikomotor gelişimin nitel kısmını simgeleyen ve bazı sistemlerin optimal</w:t>
      </w:r>
      <w:r w:rsidRPr="002F0839">
        <w:rPr>
          <w:rFonts w:cs="Times New Roman"/>
          <w:szCs w:val="24"/>
        </w:rPr>
        <w:t xml:space="preserve"> hareket kontrolü </w:t>
      </w:r>
      <w:r w:rsidR="00BE5F73" w:rsidRPr="002F0839">
        <w:rPr>
          <w:rFonts w:cs="Times New Roman"/>
          <w:szCs w:val="24"/>
        </w:rPr>
        <w:t>ve çevre değişimlerine tepkilerini sağlayabilmek adına</w:t>
      </w:r>
      <w:r w:rsidRPr="002F0839">
        <w:rPr>
          <w:rFonts w:cs="Times New Roman"/>
          <w:szCs w:val="24"/>
        </w:rPr>
        <w:t xml:space="preserve"> katıldığı </w:t>
      </w:r>
      <w:r w:rsidR="00BE5F73" w:rsidRPr="002F0839">
        <w:rPr>
          <w:rFonts w:cs="Times New Roman"/>
          <w:szCs w:val="24"/>
        </w:rPr>
        <w:t>çok boyutlu ve karmaşık bir olgu olarak tanımlanır</w:t>
      </w:r>
      <w:r w:rsidRPr="002F0839">
        <w:rPr>
          <w:rFonts w:cs="Times New Roman"/>
          <w:szCs w:val="24"/>
        </w:rPr>
        <w:t xml:space="preserve"> </w:t>
      </w:r>
      <w:bookmarkStart w:id="44" w:name="_Hlk128048928"/>
      <w:r w:rsidRPr="002F0839">
        <w:rPr>
          <w:rFonts w:cs="Times New Roman"/>
          <w:szCs w:val="24"/>
        </w:rPr>
        <w:t>(</w:t>
      </w:r>
      <w:proofErr w:type="spellStart"/>
      <w:r w:rsidRPr="002F0839">
        <w:rPr>
          <w:rFonts w:cs="Times New Roman"/>
          <w:szCs w:val="24"/>
        </w:rPr>
        <w:t>Di</w:t>
      </w:r>
      <w:proofErr w:type="spellEnd"/>
      <w:r w:rsidRPr="002F0839">
        <w:rPr>
          <w:rFonts w:cs="Times New Roman"/>
          <w:szCs w:val="24"/>
        </w:rPr>
        <w:t xml:space="preserve"> </w:t>
      </w:r>
      <w:proofErr w:type="spellStart"/>
      <w:r w:rsidRPr="002F0839">
        <w:rPr>
          <w:rFonts w:cs="Times New Roman"/>
          <w:szCs w:val="24"/>
        </w:rPr>
        <w:t>Cagno</w:t>
      </w:r>
      <w:proofErr w:type="spellEnd"/>
      <w:r w:rsidRPr="002F0839">
        <w:rPr>
          <w:rFonts w:cs="Times New Roman"/>
          <w:szCs w:val="24"/>
        </w:rPr>
        <w:t xml:space="preserve"> ve </w:t>
      </w:r>
      <w:r w:rsidR="00B55C20" w:rsidRPr="002F0839">
        <w:rPr>
          <w:rFonts w:cs="Times New Roman"/>
          <w:szCs w:val="24"/>
        </w:rPr>
        <w:t xml:space="preserve">diğerleri </w:t>
      </w:r>
      <w:r w:rsidRPr="002F0839">
        <w:rPr>
          <w:rFonts w:cs="Times New Roman"/>
          <w:szCs w:val="24"/>
        </w:rPr>
        <w:t>2013).</w:t>
      </w:r>
      <w:bookmarkEnd w:id="44"/>
    </w:p>
    <w:p w14:paraId="64940A89" w14:textId="4D8D545B" w:rsidR="00E07F65" w:rsidRPr="002F0839" w:rsidRDefault="00E07F65" w:rsidP="004F0B5A">
      <w:pPr>
        <w:spacing w:after="120"/>
        <w:rPr>
          <w:rFonts w:cs="Times New Roman"/>
          <w:szCs w:val="24"/>
        </w:rPr>
      </w:pPr>
      <w:r w:rsidRPr="002F0839">
        <w:rPr>
          <w:rFonts w:cs="Times New Roman"/>
          <w:szCs w:val="24"/>
        </w:rPr>
        <w:t xml:space="preserve">Lin ve </w:t>
      </w:r>
      <w:proofErr w:type="spellStart"/>
      <w:r w:rsidRPr="002F0839">
        <w:rPr>
          <w:rFonts w:cs="Times New Roman"/>
          <w:szCs w:val="24"/>
        </w:rPr>
        <w:t>Wu</w:t>
      </w:r>
      <w:proofErr w:type="spellEnd"/>
      <w:r w:rsidRPr="002F0839">
        <w:rPr>
          <w:rFonts w:cs="Times New Roman"/>
          <w:szCs w:val="24"/>
        </w:rPr>
        <w:t xml:space="preserve"> (2014)’e göre motor koordinasyon; </w:t>
      </w:r>
      <w:r w:rsidR="00BE5F73" w:rsidRPr="002F0839">
        <w:rPr>
          <w:rFonts w:cs="Times New Roman"/>
          <w:szCs w:val="24"/>
        </w:rPr>
        <w:t>doğru, amaca yönelik</w:t>
      </w:r>
      <w:r w:rsidRPr="002F0839">
        <w:rPr>
          <w:rFonts w:cs="Times New Roman"/>
          <w:szCs w:val="24"/>
        </w:rPr>
        <w:t>, kontrollü</w:t>
      </w:r>
      <w:r w:rsidR="00BE5F73" w:rsidRPr="002F0839">
        <w:rPr>
          <w:rFonts w:cs="Times New Roman"/>
          <w:szCs w:val="24"/>
        </w:rPr>
        <w:t xml:space="preserve"> ve çabuk hareketler adına gereken</w:t>
      </w:r>
      <w:r w:rsidRPr="002F0839">
        <w:rPr>
          <w:rFonts w:cs="Times New Roman"/>
          <w:szCs w:val="24"/>
        </w:rPr>
        <w:t>, vücudun u</w:t>
      </w:r>
      <w:r w:rsidR="00BE5F73" w:rsidRPr="002F0839">
        <w:rPr>
          <w:rFonts w:cs="Times New Roman"/>
          <w:szCs w:val="24"/>
        </w:rPr>
        <w:t>ygun kaslarını aktif hale getirilmesi durumudur</w:t>
      </w:r>
      <w:r w:rsidRPr="002F0839">
        <w:rPr>
          <w:rFonts w:cs="Times New Roman"/>
          <w:szCs w:val="24"/>
        </w:rPr>
        <w:t>. B</w:t>
      </w:r>
      <w:r w:rsidR="00BE5F73" w:rsidRPr="002F0839">
        <w:rPr>
          <w:rFonts w:cs="Times New Roman"/>
          <w:szCs w:val="24"/>
        </w:rPr>
        <w:t>aşka bir tanımdaysa</w:t>
      </w:r>
      <w:r w:rsidRPr="002F0839">
        <w:rPr>
          <w:rFonts w:cs="Times New Roman"/>
          <w:szCs w:val="24"/>
        </w:rPr>
        <w:t xml:space="preserve">; </w:t>
      </w:r>
      <w:r w:rsidR="00BE5F73" w:rsidRPr="002F0839">
        <w:rPr>
          <w:rFonts w:cs="Times New Roman"/>
          <w:szCs w:val="24"/>
        </w:rPr>
        <w:t>fiziksel ve bilişsel bir sürec</w:t>
      </w:r>
      <w:r w:rsidRPr="002F0839">
        <w:rPr>
          <w:rFonts w:cs="Times New Roman"/>
          <w:szCs w:val="24"/>
        </w:rPr>
        <w:t xml:space="preserve">in </w:t>
      </w:r>
      <w:r w:rsidR="00BE5F73" w:rsidRPr="002F0839">
        <w:rPr>
          <w:rFonts w:cs="Times New Roman"/>
          <w:szCs w:val="24"/>
        </w:rPr>
        <w:t>bir dizi karmaşık</w:t>
      </w:r>
      <w:r w:rsidRPr="002F0839">
        <w:rPr>
          <w:rFonts w:cs="Times New Roman"/>
          <w:szCs w:val="24"/>
        </w:rPr>
        <w:t xml:space="preserve"> ürünüdür. </w:t>
      </w:r>
      <w:r w:rsidR="00BE5F73" w:rsidRPr="002F0839">
        <w:rPr>
          <w:rFonts w:cs="Times New Roman"/>
          <w:szCs w:val="24"/>
        </w:rPr>
        <w:t>Hedefe yönelik, doğru</w:t>
      </w:r>
      <w:r w:rsidRPr="002F0839">
        <w:rPr>
          <w:rFonts w:cs="Times New Roman"/>
          <w:szCs w:val="24"/>
        </w:rPr>
        <w:t xml:space="preserve"> </w:t>
      </w:r>
      <w:r w:rsidR="00BE5F73" w:rsidRPr="002F0839">
        <w:rPr>
          <w:rFonts w:cs="Times New Roman"/>
          <w:szCs w:val="24"/>
        </w:rPr>
        <w:t>ve düzgün</w:t>
      </w:r>
      <w:r w:rsidRPr="002F0839">
        <w:rPr>
          <w:rFonts w:cs="Times New Roman"/>
          <w:szCs w:val="24"/>
        </w:rPr>
        <w:t xml:space="preserve"> hareketleri gerçekleştir</w:t>
      </w:r>
      <w:r w:rsidR="00BE5F73" w:rsidRPr="002F0839">
        <w:rPr>
          <w:rFonts w:cs="Times New Roman"/>
          <w:szCs w:val="24"/>
        </w:rPr>
        <w:t>ebil</w:t>
      </w:r>
      <w:r w:rsidRPr="002F0839">
        <w:rPr>
          <w:rFonts w:cs="Times New Roman"/>
          <w:szCs w:val="24"/>
        </w:rPr>
        <w:t>mek</w:t>
      </w:r>
      <w:r w:rsidR="00BE5F73" w:rsidRPr="002F0839">
        <w:rPr>
          <w:rFonts w:cs="Times New Roman"/>
          <w:szCs w:val="24"/>
        </w:rPr>
        <w:t xml:space="preserve"> </w:t>
      </w:r>
      <w:r w:rsidR="009E72DC" w:rsidRPr="002F0839">
        <w:rPr>
          <w:rFonts w:cs="Times New Roman"/>
          <w:szCs w:val="24"/>
        </w:rPr>
        <w:t>adına</w:t>
      </w:r>
      <w:r w:rsidRPr="002F0839">
        <w:rPr>
          <w:rFonts w:cs="Times New Roman"/>
          <w:szCs w:val="24"/>
        </w:rPr>
        <w:t xml:space="preserve"> hem </w:t>
      </w:r>
      <w:r w:rsidR="00BE5F73" w:rsidRPr="002F0839">
        <w:rPr>
          <w:rFonts w:cs="Times New Roman"/>
          <w:szCs w:val="24"/>
        </w:rPr>
        <w:t>ince hem de büyük</w:t>
      </w:r>
      <w:r w:rsidRPr="002F0839">
        <w:rPr>
          <w:rFonts w:cs="Times New Roman"/>
          <w:szCs w:val="24"/>
        </w:rPr>
        <w:t xml:space="preserve"> </w:t>
      </w:r>
      <w:r w:rsidR="00C97D9B" w:rsidRPr="002F0839">
        <w:rPr>
          <w:rFonts w:cs="Times New Roman"/>
          <w:szCs w:val="24"/>
        </w:rPr>
        <w:t>motor duyusal mekanizmasının düzgün çalışabilmesi ve bu bilgilerin beyin üzerinde yüksek yürütme işlevleri</w:t>
      </w:r>
      <w:r w:rsidRPr="002F0839">
        <w:rPr>
          <w:rFonts w:cs="Times New Roman"/>
          <w:szCs w:val="24"/>
        </w:rPr>
        <w:t xml:space="preserve"> (</w:t>
      </w:r>
      <w:r w:rsidR="00C97D9B" w:rsidRPr="002F0839">
        <w:rPr>
          <w:rFonts w:cs="Times New Roman"/>
          <w:szCs w:val="24"/>
        </w:rPr>
        <w:t>motivasyon, bir aktiviteyi motor planlama, irade vb.) ile uyum içerisinde</w:t>
      </w:r>
      <w:r w:rsidRPr="002F0839">
        <w:rPr>
          <w:rFonts w:cs="Times New Roman"/>
          <w:szCs w:val="24"/>
        </w:rPr>
        <w:t xml:space="preserve"> çalışması gerek</w:t>
      </w:r>
      <w:r w:rsidR="00C97D9B" w:rsidRPr="002F0839">
        <w:rPr>
          <w:rFonts w:cs="Times New Roman"/>
          <w:szCs w:val="24"/>
        </w:rPr>
        <w:t>mekted</w:t>
      </w:r>
      <w:r w:rsidRPr="002F0839">
        <w:rPr>
          <w:rFonts w:cs="Times New Roman"/>
          <w:szCs w:val="24"/>
        </w:rPr>
        <w:t>ir.</w:t>
      </w:r>
    </w:p>
    <w:p w14:paraId="2048D458" w14:textId="1DCE954E" w:rsidR="00E07F65" w:rsidRPr="002F0839" w:rsidRDefault="00E07F65" w:rsidP="004F0B5A">
      <w:pPr>
        <w:spacing w:after="120"/>
        <w:rPr>
          <w:rFonts w:cs="Times New Roman"/>
          <w:szCs w:val="24"/>
        </w:rPr>
      </w:pPr>
    </w:p>
    <w:p w14:paraId="1942A017" w14:textId="58BD9A90" w:rsidR="00E07F65" w:rsidRPr="002F0839" w:rsidRDefault="00E07F65" w:rsidP="00EF3112">
      <w:pPr>
        <w:pStyle w:val="ListeParagraf"/>
        <w:numPr>
          <w:ilvl w:val="2"/>
          <w:numId w:val="17"/>
        </w:numPr>
        <w:spacing w:after="120"/>
        <w:ind w:left="0" w:firstLine="0"/>
        <w:rPr>
          <w:rFonts w:cs="Times New Roman"/>
          <w:b/>
          <w:bCs/>
          <w:szCs w:val="24"/>
        </w:rPr>
      </w:pPr>
      <w:r w:rsidRPr="002F0839">
        <w:rPr>
          <w:rFonts w:cs="Times New Roman"/>
          <w:b/>
          <w:bCs/>
          <w:szCs w:val="24"/>
        </w:rPr>
        <w:t>Hareketlilik</w:t>
      </w:r>
    </w:p>
    <w:p w14:paraId="694387F4" w14:textId="77777777" w:rsidR="00E07F65" w:rsidRPr="002F0839" w:rsidRDefault="00E07F65" w:rsidP="004F0B5A">
      <w:pPr>
        <w:spacing w:after="120"/>
        <w:rPr>
          <w:rFonts w:cs="Times New Roman"/>
          <w:szCs w:val="24"/>
        </w:rPr>
      </w:pPr>
    </w:p>
    <w:p w14:paraId="6E72370C" w14:textId="49148A85" w:rsidR="00E07F65" w:rsidRPr="002F0839" w:rsidRDefault="009E2DE2" w:rsidP="004F0B5A">
      <w:pPr>
        <w:spacing w:after="120"/>
        <w:rPr>
          <w:rFonts w:cs="Times New Roman"/>
          <w:szCs w:val="24"/>
        </w:rPr>
      </w:pPr>
      <w:r w:rsidRPr="002F0839">
        <w:rPr>
          <w:rFonts w:cs="Times New Roman"/>
          <w:szCs w:val="24"/>
        </w:rPr>
        <w:t>Kişinin eklemleri aracılığıyla</w:t>
      </w:r>
      <w:r w:rsidR="00E07F65" w:rsidRPr="002F0839">
        <w:rPr>
          <w:rFonts w:cs="Times New Roman"/>
          <w:szCs w:val="24"/>
        </w:rPr>
        <w:t xml:space="preserve"> hareketleri</w:t>
      </w:r>
      <w:r w:rsidRPr="002F0839">
        <w:rPr>
          <w:rFonts w:cs="Times New Roman"/>
          <w:szCs w:val="24"/>
        </w:rPr>
        <w:t>ni</w:t>
      </w:r>
      <w:r w:rsidR="00E07F65" w:rsidRPr="002F0839">
        <w:rPr>
          <w:rFonts w:cs="Times New Roman"/>
          <w:szCs w:val="24"/>
        </w:rPr>
        <w:t xml:space="preserve"> </w:t>
      </w:r>
      <w:r w:rsidR="009E72DC" w:rsidRPr="002F0839">
        <w:rPr>
          <w:rFonts w:cs="Times New Roman"/>
          <w:szCs w:val="24"/>
        </w:rPr>
        <w:t>imkân</w:t>
      </w:r>
      <w:r w:rsidRPr="002F0839">
        <w:rPr>
          <w:rFonts w:cs="Times New Roman"/>
          <w:szCs w:val="24"/>
        </w:rPr>
        <w:t xml:space="preserve"> dahilinde en yüksek genişlikte farklı doğrultulara uygulayabilme yeteneğidir. Bu özelliğin yeteri kadar geliştirilmemesi durumunda hareket</w:t>
      </w:r>
      <w:r w:rsidR="00E07F65" w:rsidRPr="002F0839">
        <w:rPr>
          <w:rFonts w:cs="Times New Roman"/>
          <w:szCs w:val="24"/>
        </w:rPr>
        <w:t xml:space="preserve"> ve</w:t>
      </w:r>
      <w:r w:rsidRPr="002F0839">
        <w:rPr>
          <w:rFonts w:cs="Times New Roman"/>
          <w:szCs w:val="24"/>
        </w:rPr>
        <w:t xml:space="preserve"> tekniğin öğrenilmesi güç hale gelmektedir. Bunun yanında</w:t>
      </w:r>
      <w:r w:rsidR="00E07F65" w:rsidRPr="002F0839">
        <w:rPr>
          <w:rFonts w:cs="Times New Roman"/>
          <w:szCs w:val="24"/>
        </w:rPr>
        <w:t xml:space="preserve"> </w:t>
      </w:r>
      <w:r w:rsidRPr="002F0839">
        <w:rPr>
          <w:rFonts w:cs="Times New Roman"/>
          <w:szCs w:val="24"/>
        </w:rPr>
        <w:t>sürat, kuvvet ve</w:t>
      </w:r>
      <w:r w:rsidR="00E07F65" w:rsidRPr="002F0839">
        <w:rPr>
          <w:rFonts w:cs="Times New Roman"/>
          <w:szCs w:val="24"/>
        </w:rPr>
        <w:t xml:space="preserve"> dayanıklılık gibi diğer </w:t>
      </w:r>
      <w:proofErr w:type="spellStart"/>
      <w:r w:rsidR="00E07F65" w:rsidRPr="002F0839">
        <w:rPr>
          <w:rFonts w:cs="Times New Roman"/>
          <w:szCs w:val="24"/>
        </w:rPr>
        <w:t>b</w:t>
      </w:r>
      <w:r w:rsidRPr="002F0839">
        <w:rPr>
          <w:rFonts w:cs="Times New Roman"/>
          <w:szCs w:val="24"/>
        </w:rPr>
        <w:t>iyomotor</w:t>
      </w:r>
      <w:proofErr w:type="spellEnd"/>
      <w:r w:rsidRPr="002F0839">
        <w:rPr>
          <w:rFonts w:cs="Times New Roman"/>
          <w:szCs w:val="24"/>
        </w:rPr>
        <w:t xml:space="preserve"> becerilerin gelişiminde engel teşkil eder</w:t>
      </w:r>
      <w:r w:rsidR="00E07F65" w:rsidRPr="002F0839">
        <w:rPr>
          <w:rFonts w:cs="Times New Roman"/>
          <w:szCs w:val="24"/>
        </w:rPr>
        <w:t xml:space="preserve"> </w:t>
      </w:r>
      <w:r w:rsidRPr="002F0839">
        <w:rPr>
          <w:rFonts w:cs="Times New Roman"/>
          <w:szCs w:val="24"/>
        </w:rPr>
        <w:t>ve bu özelliklerden yeterince yararlanılmasının</w:t>
      </w:r>
      <w:r w:rsidR="00E07F65" w:rsidRPr="002F0839">
        <w:rPr>
          <w:rFonts w:cs="Times New Roman"/>
          <w:szCs w:val="24"/>
        </w:rPr>
        <w:t xml:space="preserve"> önüne geçer </w:t>
      </w:r>
      <w:bookmarkStart w:id="45" w:name="_Hlk128049302"/>
      <w:r w:rsidR="00E07F65" w:rsidRPr="002F0839">
        <w:rPr>
          <w:rFonts w:cs="Times New Roman"/>
          <w:szCs w:val="24"/>
        </w:rPr>
        <w:t>(Sevim, 2006).</w:t>
      </w:r>
      <w:bookmarkEnd w:id="45"/>
    </w:p>
    <w:p w14:paraId="0000DDF8" w14:textId="60283986" w:rsidR="00E07F65" w:rsidRPr="002F0839" w:rsidRDefault="009E2DE2" w:rsidP="004F0B5A">
      <w:pPr>
        <w:spacing w:after="120"/>
        <w:rPr>
          <w:rFonts w:cs="Times New Roman"/>
          <w:b/>
          <w:bCs/>
          <w:szCs w:val="24"/>
        </w:rPr>
      </w:pPr>
      <w:r w:rsidRPr="002F0839">
        <w:rPr>
          <w:rFonts w:cs="Times New Roman"/>
          <w:szCs w:val="24"/>
        </w:rPr>
        <w:t>Hareket</w:t>
      </w:r>
      <w:r w:rsidR="00104F84" w:rsidRPr="002F0839">
        <w:rPr>
          <w:rFonts w:cs="Times New Roman"/>
          <w:szCs w:val="24"/>
        </w:rPr>
        <w:t>ler</w:t>
      </w:r>
      <w:r w:rsidRPr="002F0839">
        <w:rPr>
          <w:rFonts w:cs="Times New Roman"/>
          <w:szCs w:val="24"/>
        </w:rPr>
        <w:t xml:space="preserve"> sır</w:t>
      </w:r>
      <w:r w:rsidR="00104F84" w:rsidRPr="002F0839">
        <w:rPr>
          <w:rFonts w:cs="Times New Roman"/>
          <w:szCs w:val="24"/>
        </w:rPr>
        <w:t>alama</w:t>
      </w:r>
      <w:r w:rsidRPr="002F0839">
        <w:rPr>
          <w:rFonts w:cs="Times New Roman"/>
          <w:szCs w:val="24"/>
        </w:rPr>
        <w:t xml:space="preserve"> gerçekleştirilir</w:t>
      </w:r>
      <w:r w:rsidR="00104F84" w:rsidRPr="002F0839">
        <w:rPr>
          <w:rFonts w:cs="Times New Roman"/>
          <w:szCs w:val="24"/>
        </w:rPr>
        <w:t>ken, eklem ve kaslardan destek alarak kuvvetin etkisi ile</w:t>
      </w:r>
      <w:r w:rsidR="00E07F65" w:rsidRPr="002F0839">
        <w:rPr>
          <w:rFonts w:cs="Times New Roman"/>
          <w:szCs w:val="24"/>
        </w:rPr>
        <w:t xml:space="preserve"> uygulan</w:t>
      </w:r>
      <w:r w:rsidR="00104F84" w:rsidRPr="002F0839">
        <w:rPr>
          <w:rFonts w:cs="Times New Roman"/>
          <w:szCs w:val="24"/>
        </w:rPr>
        <w:t>maktadır. Hareketliliğin yeteri kadar ilerletilememesi beraberinde hareketin öğrenimini güç hale getirme, sakatlığa sebep olma ya da hareket</w:t>
      </w:r>
      <w:r w:rsidR="00E07F65" w:rsidRPr="002F0839">
        <w:rPr>
          <w:rFonts w:cs="Times New Roman"/>
          <w:szCs w:val="24"/>
        </w:rPr>
        <w:t xml:space="preserve"> açısını zorl</w:t>
      </w:r>
      <w:r w:rsidR="00104F84" w:rsidRPr="002F0839">
        <w:rPr>
          <w:rFonts w:cs="Times New Roman"/>
          <w:szCs w:val="24"/>
        </w:rPr>
        <w:t>aştırma</w:t>
      </w:r>
      <w:r w:rsidR="00E07F65" w:rsidRPr="002F0839">
        <w:rPr>
          <w:rFonts w:cs="Times New Roman"/>
          <w:szCs w:val="24"/>
        </w:rPr>
        <w:t xml:space="preserve"> </w:t>
      </w:r>
      <w:r w:rsidR="00104F84" w:rsidRPr="002F0839">
        <w:rPr>
          <w:rFonts w:cs="Times New Roman"/>
          <w:szCs w:val="24"/>
        </w:rPr>
        <w:t>gibi bazı olumsuz durumları ortaya çıkarabilir</w:t>
      </w:r>
      <w:r w:rsidR="00E07F65" w:rsidRPr="002F0839">
        <w:rPr>
          <w:rFonts w:cs="Times New Roman"/>
          <w:szCs w:val="24"/>
        </w:rPr>
        <w:t>. Hareketli</w:t>
      </w:r>
      <w:r w:rsidR="00104F84" w:rsidRPr="002F0839">
        <w:rPr>
          <w:rFonts w:cs="Times New Roman"/>
          <w:szCs w:val="24"/>
        </w:rPr>
        <w:t>li</w:t>
      </w:r>
      <w:r w:rsidR="00E07F65" w:rsidRPr="002F0839">
        <w:rPr>
          <w:rFonts w:cs="Times New Roman"/>
          <w:szCs w:val="24"/>
        </w:rPr>
        <w:t>ğin geliştiril</w:t>
      </w:r>
      <w:r w:rsidR="00104F84" w:rsidRPr="002F0839">
        <w:rPr>
          <w:rFonts w:cs="Times New Roman"/>
          <w:szCs w:val="24"/>
        </w:rPr>
        <w:t>ebil</w:t>
      </w:r>
      <w:r w:rsidR="00E07F65" w:rsidRPr="002F0839">
        <w:rPr>
          <w:rFonts w:cs="Times New Roman"/>
          <w:szCs w:val="24"/>
        </w:rPr>
        <w:t>mesi eklem</w:t>
      </w:r>
      <w:r w:rsidR="00104F84" w:rsidRPr="002F0839">
        <w:rPr>
          <w:rFonts w:cs="Times New Roman"/>
          <w:szCs w:val="24"/>
        </w:rPr>
        <w:t>in yapısı, derinin ve kas liflerinin esnekliği</w:t>
      </w:r>
      <w:r w:rsidR="00E07F65" w:rsidRPr="002F0839">
        <w:rPr>
          <w:rFonts w:cs="Times New Roman"/>
          <w:szCs w:val="24"/>
        </w:rPr>
        <w:t>, k</w:t>
      </w:r>
      <w:r w:rsidR="00104F84" w:rsidRPr="002F0839">
        <w:rPr>
          <w:rFonts w:cs="Times New Roman"/>
          <w:szCs w:val="24"/>
        </w:rPr>
        <w:t>as gruplarının</w:t>
      </w:r>
      <w:r w:rsidR="00E07F65" w:rsidRPr="002F0839">
        <w:rPr>
          <w:rFonts w:cs="Times New Roman"/>
          <w:szCs w:val="24"/>
        </w:rPr>
        <w:t xml:space="preserve"> ısın</w:t>
      </w:r>
      <w:r w:rsidR="00104F84" w:rsidRPr="002F0839">
        <w:rPr>
          <w:rFonts w:cs="Times New Roman"/>
          <w:szCs w:val="24"/>
        </w:rPr>
        <w:t>abilmesi</w:t>
      </w:r>
      <w:r w:rsidR="00E07F65" w:rsidRPr="002F0839">
        <w:rPr>
          <w:rFonts w:cs="Times New Roman"/>
          <w:szCs w:val="24"/>
        </w:rPr>
        <w:t>, yüklenme</w:t>
      </w:r>
      <w:r w:rsidR="00104F84" w:rsidRPr="002F0839">
        <w:rPr>
          <w:rFonts w:cs="Times New Roman"/>
          <w:szCs w:val="24"/>
        </w:rPr>
        <w:t>nin niteliği</w:t>
      </w:r>
      <w:r w:rsidR="00E07F65" w:rsidRPr="002F0839">
        <w:rPr>
          <w:rFonts w:cs="Times New Roman"/>
          <w:szCs w:val="24"/>
        </w:rPr>
        <w:t xml:space="preserve">, aktif hareketlilik, </w:t>
      </w:r>
      <w:r w:rsidR="00104F84" w:rsidRPr="002F0839">
        <w:rPr>
          <w:rFonts w:cs="Times New Roman"/>
          <w:szCs w:val="24"/>
        </w:rPr>
        <w:t xml:space="preserve">yaş, </w:t>
      </w:r>
      <w:r w:rsidR="00E07F65" w:rsidRPr="002F0839">
        <w:rPr>
          <w:rFonts w:cs="Times New Roman"/>
          <w:szCs w:val="24"/>
        </w:rPr>
        <w:t>ci</w:t>
      </w:r>
      <w:r w:rsidR="00104F84" w:rsidRPr="002F0839">
        <w:rPr>
          <w:rFonts w:cs="Times New Roman"/>
          <w:szCs w:val="24"/>
        </w:rPr>
        <w:t>nsiyet ve kas aktivitesiyle hareketlerin uygulanması ile yakından ilintilidir</w:t>
      </w:r>
      <w:r w:rsidR="00E07F65" w:rsidRPr="002F0839">
        <w:rPr>
          <w:rFonts w:cs="Times New Roman"/>
          <w:color w:val="222222"/>
          <w:szCs w:val="24"/>
          <w:shd w:val="clear" w:color="auto" w:fill="FFFFFF"/>
        </w:rPr>
        <w:t xml:space="preserve"> </w:t>
      </w:r>
      <w:r w:rsidR="00514B51" w:rsidRPr="002F0839">
        <w:rPr>
          <w:rFonts w:cs="Times New Roman"/>
          <w:szCs w:val="24"/>
          <w:shd w:val="clear" w:color="auto" w:fill="FFFFFF"/>
        </w:rPr>
        <w:t>(</w:t>
      </w:r>
      <w:proofErr w:type="spellStart"/>
      <w:r w:rsidR="00E07F65" w:rsidRPr="002F0839">
        <w:rPr>
          <w:rFonts w:cs="Times New Roman"/>
          <w:szCs w:val="24"/>
          <w:shd w:val="clear" w:color="auto" w:fill="FFFFFF"/>
        </w:rPr>
        <w:t>Ertetik</w:t>
      </w:r>
      <w:proofErr w:type="spellEnd"/>
      <w:r w:rsidR="00E07F65" w:rsidRPr="002F0839">
        <w:rPr>
          <w:rFonts w:cs="Times New Roman"/>
          <w:szCs w:val="24"/>
          <w:shd w:val="clear" w:color="auto" w:fill="FFFFFF"/>
        </w:rPr>
        <w:t xml:space="preserve"> V.</w:t>
      </w:r>
      <w:r w:rsidR="00514B51" w:rsidRPr="002F0839">
        <w:rPr>
          <w:rFonts w:cs="Times New Roman"/>
          <w:szCs w:val="24"/>
          <w:shd w:val="clear" w:color="auto" w:fill="FFFFFF"/>
        </w:rPr>
        <w:t xml:space="preserve"> </w:t>
      </w:r>
      <w:r w:rsidR="00E07F65" w:rsidRPr="002F0839">
        <w:rPr>
          <w:rFonts w:cs="Times New Roman"/>
          <w:szCs w:val="24"/>
          <w:shd w:val="clear" w:color="auto" w:fill="FFFFFF"/>
        </w:rPr>
        <w:t>2022). </w:t>
      </w:r>
    </w:p>
    <w:p w14:paraId="1EB50C13" w14:textId="672D63A2" w:rsidR="00E07F65" w:rsidRDefault="00E07F65" w:rsidP="004F0B5A">
      <w:pPr>
        <w:spacing w:after="120"/>
        <w:rPr>
          <w:rFonts w:cs="Times New Roman"/>
          <w:b/>
          <w:bCs/>
          <w:color w:val="222222"/>
          <w:szCs w:val="24"/>
          <w:shd w:val="clear" w:color="auto" w:fill="FFFFFF"/>
        </w:rPr>
      </w:pPr>
    </w:p>
    <w:p w14:paraId="5354269A" w14:textId="3490E4B9" w:rsidR="009D1B4B" w:rsidRDefault="009D1B4B" w:rsidP="004F0B5A">
      <w:pPr>
        <w:spacing w:after="120"/>
        <w:rPr>
          <w:rFonts w:cs="Times New Roman"/>
          <w:b/>
          <w:bCs/>
          <w:color w:val="222222"/>
          <w:szCs w:val="24"/>
          <w:shd w:val="clear" w:color="auto" w:fill="FFFFFF"/>
        </w:rPr>
      </w:pPr>
    </w:p>
    <w:p w14:paraId="35A36181" w14:textId="77777777" w:rsidR="009D1B4B" w:rsidRPr="002F0839" w:rsidRDefault="009D1B4B" w:rsidP="004F0B5A">
      <w:pPr>
        <w:spacing w:after="120"/>
        <w:rPr>
          <w:rFonts w:cs="Times New Roman"/>
          <w:b/>
          <w:bCs/>
          <w:color w:val="222222"/>
          <w:szCs w:val="24"/>
          <w:shd w:val="clear" w:color="auto" w:fill="FFFFFF"/>
        </w:rPr>
      </w:pPr>
    </w:p>
    <w:p w14:paraId="343D5D2F" w14:textId="144D05F0" w:rsidR="0009082C" w:rsidRPr="002F0839" w:rsidRDefault="0009082C" w:rsidP="00EF3112">
      <w:pPr>
        <w:pStyle w:val="ListeParagraf"/>
        <w:numPr>
          <w:ilvl w:val="1"/>
          <w:numId w:val="17"/>
        </w:numPr>
        <w:spacing w:after="120"/>
        <w:ind w:left="0" w:firstLine="0"/>
        <w:rPr>
          <w:rFonts w:cs="Times New Roman"/>
          <w:b/>
          <w:bCs/>
          <w:color w:val="222222"/>
          <w:szCs w:val="24"/>
          <w:shd w:val="clear" w:color="auto" w:fill="FFFFFF"/>
        </w:rPr>
      </w:pPr>
      <w:r w:rsidRPr="002F0839">
        <w:rPr>
          <w:rFonts w:cs="Times New Roman"/>
          <w:b/>
          <w:bCs/>
          <w:color w:val="222222"/>
          <w:szCs w:val="24"/>
          <w:shd w:val="clear" w:color="auto" w:fill="FFFFFF"/>
        </w:rPr>
        <w:lastRenderedPageBreak/>
        <w:t>Basketbolda Fizyolojik Özellikler</w:t>
      </w:r>
    </w:p>
    <w:p w14:paraId="3F0BA57B" w14:textId="77777777" w:rsidR="0009082C" w:rsidRPr="002F0839" w:rsidRDefault="0009082C" w:rsidP="004F0B5A">
      <w:pPr>
        <w:spacing w:after="120"/>
        <w:rPr>
          <w:rFonts w:cs="Times New Roman"/>
          <w:b/>
          <w:bCs/>
          <w:color w:val="222222"/>
          <w:szCs w:val="24"/>
          <w:shd w:val="clear" w:color="auto" w:fill="FFFFFF"/>
        </w:rPr>
      </w:pPr>
    </w:p>
    <w:p w14:paraId="1CA0CD0A" w14:textId="607A45CE" w:rsidR="0009082C" w:rsidRPr="002F0839" w:rsidRDefault="0009082C" w:rsidP="00EF3112">
      <w:pPr>
        <w:pStyle w:val="ListeParagraf"/>
        <w:numPr>
          <w:ilvl w:val="2"/>
          <w:numId w:val="17"/>
        </w:numPr>
        <w:spacing w:after="120"/>
        <w:ind w:left="0" w:firstLine="0"/>
        <w:rPr>
          <w:rFonts w:cs="Times New Roman"/>
          <w:b/>
          <w:bCs/>
          <w:color w:val="222222"/>
          <w:szCs w:val="24"/>
          <w:shd w:val="clear" w:color="auto" w:fill="FFFFFF"/>
        </w:rPr>
      </w:pPr>
      <w:r w:rsidRPr="002F0839">
        <w:rPr>
          <w:rFonts w:cs="Times New Roman"/>
          <w:b/>
          <w:bCs/>
          <w:color w:val="222222"/>
          <w:szCs w:val="24"/>
          <w:shd w:val="clear" w:color="auto" w:fill="FFFFFF"/>
        </w:rPr>
        <w:t>Aerobik Dayanıklılık</w:t>
      </w:r>
    </w:p>
    <w:p w14:paraId="77A30A84" w14:textId="77777777" w:rsidR="005B64C6" w:rsidRPr="002F0839" w:rsidRDefault="005B64C6" w:rsidP="004F0B5A">
      <w:pPr>
        <w:spacing w:after="120"/>
        <w:rPr>
          <w:rFonts w:cs="Times New Roman"/>
          <w:szCs w:val="24"/>
        </w:rPr>
      </w:pPr>
    </w:p>
    <w:p w14:paraId="356B4ED5" w14:textId="28208D5A" w:rsidR="00C918BA" w:rsidRDefault="00DB78C0" w:rsidP="004F0B5A">
      <w:pPr>
        <w:spacing w:after="120"/>
        <w:rPr>
          <w:rFonts w:cs="Times New Roman"/>
          <w:color w:val="222222"/>
          <w:szCs w:val="24"/>
          <w:shd w:val="clear" w:color="auto" w:fill="FFFFFF"/>
        </w:rPr>
      </w:pPr>
      <w:r w:rsidRPr="002F0839">
        <w:rPr>
          <w:rFonts w:cs="Times New Roman"/>
          <w:szCs w:val="24"/>
        </w:rPr>
        <w:t>Düşük seviyedeki antrenmanları</w:t>
      </w:r>
      <w:r w:rsidR="009159AB" w:rsidRPr="002F0839">
        <w:rPr>
          <w:rFonts w:cs="Times New Roman"/>
          <w:szCs w:val="24"/>
        </w:rPr>
        <w:t xml:space="preserve"> daha uzun </w:t>
      </w:r>
      <w:r w:rsidRPr="002F0839">
        <w:rPr>
          <w:rFonts w:cs="Times New Roman"/>
          <w:szCs w:val="24"/>
        </w:rPr>
        <w:t>bir zaman içerisinde sürdürebilme yeteneği</w:t>
      </w:r>
      <w:r w:rsidR="009159AB" w:rsidRPr="002F0839">
        <w:rPr>
          <w:rFonts w:cs="Times New Roman"/>
          <w:szCs w:val="24"/>
        </w:rPr>
        <w:t xml:space="preserve"> aerobik dayanık</w:t>
      </w:r>
      <w:r w:rsidRPr="002F0839">
        <w:rPr>
          <w:rFonts w:cs="Times New Roman"/>
          <w:szCs w:val="24"/>
        </w:rPr>
        <w:t>lılık olarak tanımlanır</w:t>
      </w:r>
      <w:r w:rsidR="009159AB" w:rsidRPr="002F0839">
        <w:rPr>
          <w:rFonts w:cs="Times New Roman"/>
          <w:szCs w:val="24"/>
        </w:rPr>
        <w:t>.</w:t>
      </w:r>
      <w:r w:rsidR="00F56D79" w:rsidRPr="002F0839">
        <w:rPr>
          <w:rFonts w:cs="Times New Roman"/>
          <w:szCs w:val="24"/>
        </w:rPr>
        <w:t xml:space="preserve"> Harcanacak çabanın süre olarak artırılması, aktif dokulara gerekli süre içerisinde oksijen taşınabilmesi ve aktif dokularda ortaya çıkan artık mahsullerin ve meydana gelen</w:t>
      </w:r>
      <w:r w:rsidR="009159AB" w:rsidRPr="002F0839">
        <w:rPr>
          <w:rFonts w:cs="Times New Roman"/>
          <w:szCs w:val="24"/>
        </w:rPr>
        <w:t xml:space="preserve"> ısıların doku</w:t>
      </w:r>
      <w:r w:rsidR="00F56D79" w:rsidRPr="002F0839">
        <w:rPr>
          <w:rFonts w:cs="Times New Roman"/>
          <w:szCs w:val="24"/>
        </w:rPr>
        <w:t>lardan uzaklaştırılmasıyla</w:t>
      </w:r>
      <w:r w:rsidR="009159AB" w:rsidRPr="002F0839">
        <w:rPr>
          <w:rFonts w:cs="Times New Roman"/>
          <w:szCs w:val="24"/>
        </w:rPr>
        <w:t xml:space="preserve"> mümkün</w:t>
      </w:r>
      <w:r w:rsidR="00F56D79" w:rsidRPr="002F0839">
        <w:rPr>
          <w:rFonts w:cs="Times New Roman"/>
          <w:szCs w:val="24"/>
        </w:rPr>
        <w:t xml:space="preserve"> hale gelmektedir</w:t>
      </w:r>
      <w:r w:rsidR="009159AB" w:rsidRPr="002F0839">
        <w:rPr>
          <w:rFonts w:cs="Times New Roman"/>
          <w:szCs w:val="24"/>
        </w:rPr>
        <w:t xml:space="preserve">. Bu da </w:t>
      </w:r>
      <w:r w:rsidR="00F56D79" w:rsidRPr="002F0839">
        <w:rPr>
          <w:rFonts w:cs="Times New Roman"/>
          <w:szCs w:val="24"/>
        </w:rPr>
        <w:t xml:space="preserve">dolaşım ve </w:t>
      </w:r>
      <w:r w:rsidR="009159AB" w:rsidRPr="002F0839">
        <w:rPr>
          <w:rFonts w:cs="Times New Roman"/>
          <w:szCs w:val="24"/>
        </w:rPr>
        <w:t>solun</w:t>
      </w:r>
      <w:r w:rsidR="00F56D79" w:rsidRPr="002F0839">
        <w:rPr>
          <w:rFonts w:cs="Times New Roman"/>
          <w:szCs w:val="24"/>
        </w:rPr>
        <w:t>um sisteminin</w:t>
      </w:r>
      <w:r w:rsidR="009159AB" w:rsidRPr="002F0839">
        <w:rPr>
          <w:rFonts w:cs="Times New Roman"/>
          <w:szCs w:val="24"/>
        </w:rPr>
        <w:t xml:space="preserve"> aktif </w:t>
      </w:r>
      <w:r w:rsidR="00F56D79" w:rsidRPr="002F0839">
        <w:rPr>
          <w:rFonts w:cs="Times New Roman"/>
          <w:szCs w:val="24"/>
        </w:rPr>
        <w:t>bir rol alması ile</w:t>
      </w:r>
      <w:r w:rsidR="009159AB" w:rsidRPr="002F0839">
        <w:rPr>
          <w:rFonts w:cs="Times New Roman"/>
          <w:szCs w:val="24"/>
        </w:rPr>
        <w:t xml:space="preserve"> gerçekleş</w:t>
      </w:r>
      <w:r w:rsidR="00F56D79" w:rsidRPr="002F0839">
        <w:rPr>
          <w:rFonts w:cs="Times New Roman"/>
          <w:szCs w:val="24"/>
        </w:rPr>
        <w:t>mektedir. Sporcuların aerobik güçlerini artırma konusundaki ana unsur, dolaşım ve solunum sistemine</w:t>
      </w:r>
      <w:r w:rsidR="009159AB" w:rsidRPr="002F0839">
        <w:rPr>
          <w:rFonts w:cs="Times New Roman"/>
          <w:szCs w:val="24"/>
        </w:rPr>
        <w:t xml:space="preserve"> karş</w:t>
      </w:r>
      <w:r w:rsidR="00F56D79" w:rsidRPr="002F0839">
        <w:rPr>
          <w:rFonts w:cs="Times New Roman"/>
          <w:szCs w:val="24"/>
        </w:rPr>
        <w:t>ı yüklenmeyi zaman içerisinde artırmak ve sistemin bir birim zaman</w:t>
      </w:r>
      <w:r w:rsidR="009159AB" w:rsidRPr="002F0839">
        <w:rPr>
          <w:rFonts w:cs="Times New Roman"/>
          <w:szCs w:val="24"/>
        </w:rPr>
        <w:t>da</w:t>
      </w:r>
      <w:r w:rsidR="00F56D79" w:rsidRPr="002F0839">
        <w:rPr>
          <w:rFonts w:cs="Times New Roman"/>
          <w:szCs w:val="24"/>
        </w:rPr>
        <w:t xml:space="preserve"> gerçekleştireceği ısı düzeyini yükseltm</w:t>
      </w:r>
      <w:r w:rsidR="00F31E28" w:rsidRPr="002F0839">
        <w:rPr>
          <w:rFonts w:cs="Times New Roman"/>
          <w:szCs w:val="24"/>
        </w:rPr>
        <w:t>ektir</w:t>
      </w:r>
      <w:r w:rsidR="009159AB" w:rsidRPr="002F0839">
        <w:rPr>
          <w:rFonts w:cs="Times New Roman"/>
          <w:szCs w:val="24"/>
        </w:rPr>
        <w:t xml:space="preserve"> (</w:t>
      </w:r>
      <w:r w:rsidR="009159AB" w:rsidRPr="002F0839">
        <w:rPr>
          <w:rFonts w:cs="Times New Roman"/>
          <w:color w:val="222222"/>
          <w:szCs w:val="24"/>
          <w:shd w:val="clear" w:color="auto" w:fill="FFFFFF"/>
        </w:rPr>
        <w:t>Korkmaz O.C 2021).</w:t>
      </w:r>
    </w:p>
    <w:p w14:paraId="03DB74CA" w14:textId="77777777" w:rsidR="00D05892" w:rsidRPr="002F0839" w:rsidRDefault="00D05892" w:rsidP="00D05892">
      <w:pPr>
        <w:spacing w:after="120"/>
        <w:ind w:firstLine="0"/>
        <w:rPr>
          <w:rFonts w:cs="Times New Roman"/>
          <w:color w:val="222222"/>
          <w:szCs w:val="24"/>
          <w:shd w:val="clear" w:color="auto" w:fill="FFFFFF"/>
        </w:rPr>
      </w:pPr>
    </w:p>
    <w:p w14:paraId="6C194C41" w14:textId="77777777" w:rsidR="005B64C6" w:rsidRPr="002F0839" w:rsidRDefault="005B64C6" w:rsidP="00D05892">
      <w:pPr>
        <w:pStyle w:val="ListeParagraf"/>
        <w:numPr>
          <w:ilvl w:val="2"/>
          <w:numId w:val="17"/>
        </w:numPr>
        <w:spacing w:after="120"/>
        <w:ind w:left="0" w:firstLine="0"/>
        <w:rPr>
          <w:rFonts w:cs="Times New Roman"/>
          <w:b/>
          <w:bCs/>
          <w:color w:val="222222"/>
          <w:szCs w:val="24"/>
          <w:shd w:val="clear" w:color="auto" w:fill="FFFFFF"/>
        </w:rPr>
      </w:pPr>
      <w:r w:rsidRPr="002F0839">
        <w:rPr>
          <w:rFonts w:cs="Times New Roman"/>
          <w:b/>
          <w:bCs/>
          <w:color w:val="222222"/>
          <w:szCs w:val="24"/>
          <w:shd w:val="clear" w:color="auto" w:fill="FFFFFF"/>
        </w:rPr>
        <w:t>Anaerobik Dayanıklılık</w:t>
      </w:r>
    </w:p>
    <w:p w14:paraId="01129CF2" w14:textId="77777777" w:rsidR="005B64C6" w:rsidRPr="002F0839" w:rsidRDefault="005B64C6" w:rsidP="00D05892">
      <w:pPr>
        <w:spacing w:after="120"/>
        <w:ind w:firstLine="0"/>
        <w:rPr>
          <w:rFonts w:cs="Times New Roman"/>
          <w:szCs w:val="24"/>
        </w:rPr>
      </w:pPr>
    </w:p>
    <w:p w14:paraId="72761042" w14:textId="74332AC7" w:rsidR="005B64C6" w:rsidRPr="002F0839" w:rsidRDefault="0068458D" w:rsidP="004F0B5A">
      <w:pPr>
        <w:spacing w:after="120"/>
        <w:rPr>
          <w:rFonts w:cs="Times New Roman"/>
          <w:szCs w:val="24"/>
        </w:rPr>
      </w:pPr>
      <w:r w:rsidRPr="002F0839">
        <w:rPr>
          <w:rFonts w:cs="Times New Roman"/>
          <w:szCs w:val="24"/>
        </w:rPr>
        <w:t>Bireyin</w:t>
      </w:r>
      <w:r w:rsidR="005B64C6" w:rsidRPr="002F0839">
        <w:rPr>
          <w:rFonts w:cs="Times New Roman"/>
          <w:szCs w:val="24"/>
        </w:rPr>
        <w:t xml:space="preserve"> ene</w:t>
      </w:r>
      <w:r w:rsidRPr="002F0839">
        <w:rPr>
          <w:rFonts w:cs="Times New Roman"/>
          <w:szCs w:val="24"/>
        </w:rPr>
        <w:t>rji depolarından yararlanarak</w:t>
      </w:r>
      <w:r w:rsidR="005B64C6" w:rsidRPr="002F0839">
        <w:rPr>
          <w:rFonts w:cs="Times New Roman"/>
          <w:szCs w:val="24"/>
        </w:rPr>
        <w:t xml:space="preserve">, </w:t>
      </w:r>
      <w:r w:rsidRPr="002F0839">
        <w:rPr>
          <w:rFonts w:cs="Times New Roman"/>
          <w:szCs w:val="24"/>
        </w:rPr>
        <w:t xml:space="preserve">dinamik, </w:t>
      </w:r>
      <w:r w:rsidR="009E72DC" w:rsidRPr="002F0839">
        <w:rPr>
          <w:rFonts w:cs="Times New Roman"/>
          <w:szCs w:val="24"/>
        </w:rPr>
        <w:t>süratli</w:t>
      </w:r>
      <w:r w:rsidR="005B64C6" w:rsidRPr="002F0839">
        <w:rPr>
          <w:rFonts w:cs="Times New Roman"/>
          <w:szCs w:val="24"/>
        </w:rPr>
        <w:t xml:space="preserve"> ve </w:t>
      </w:r>
      <w:r w:rsidRPr="002F0839">
        <w:rPr>
          <w:rFonts w:cs="Times New Roman"/>
          <w:szCs w:val="24"/>
        </w:rPr>
        <w:t>yüksek şiddet içeren antrenman yapması</w:t>
      </w:r>
      <w:r w:rsidR="005B64C6" w:rsidRPr="002F0839">
        <w:rPr>
          <w:rFonts w:cs="Times New Roman"/>
          <w:szCs w:val="24"/>
        </w:rPr>
        <w:t xml:space="preserve"> anaerobik dayanı</w:t>
      </w:r>
      <w:r w:rsidRPr="002F0839">
        <w:rPr>
          <w:rFonts w:cs="Times New Roman"/>
          <w:szCs w:val="24"/>
        </w:rPr>
        <w:t>klılık olarak tanımlanmaktadır</w:t>
      </w:r>
      <w:r w:rsidR="005B64C6" w:rsidRPr="002F0839">
        <w:rPr>
          <w:rFonts w:cs="Times New Roman"/>
          <w:szCs w:val="24"/>
        </w:rPr>
        <w:t xml:space="preserve"> (Sevim 2010</w:t>
      </w:r>
      <w:r w:rsidR="009E72DC" w:rsidRPr="002F0839">
        <w:rPr>
          <w:rFonts w:cs="Times New Roman"/>
          <w:szCs w:val="24"/>
        </w:rPr>
        <w:t>b</w:t>
      </w:r>
      <w:r w:rsidR="005B64C6" w:rsidRPr="002F0839">
        <w:rPr>
          <w:rFonts w:cs="Times New Roman"/>
          <w:szCs w:val="24"/>
        </w:rPr>
        <w:t>).</w:t>
      </w:r>
    </w:p>
    <w:p w14:paraId="072FDBA0" w14:textId="67A6F88E" w:rsidR="005B64C6" w:rsidRPr="002F0839" w:rsidRDefault="005B64C6" w:rsidP="004F0B5A">
      <w:pPr>
        <w:spacing w:after="120"/>
        <w:rPr>
          <w:rFonts w:cs="Times New Roman"/>
          <w:szCs w:val="24"/>
        </w:rPr>
      </w:pPr>
      <w:r w:rsidRPr="002F0839">
        <w:rPr>
          <w:rFonts w:cs="Times New Roman"/>
          <w:szCs w:val="24"/>
        </w:rPr>
        <w:t>Anaerobik da</w:t>
      </w:r>
      <w:r w:rsidR="0068458D" w:rsidRPr="002F0839">
        <w:rPr>
          <w:rFonts w:cs="Times New Roman"/>
          <w:szCs w:val="24"/>
        </w:rPr>
        <w:t>yanıklılıkları yüksek seviyede olan sporcuların</w:t>
      </w:r>
      <w:r w:rsidRPr="002F0839">
        <w:rPr>
          <w:rFonts w:cs="Times New Roman"/>
          <w:szCs w:val="24"/>
        </w:rPr>
        <w:t xml:space="preserve"> toparlanma</w:t>
      </w:r>
      <w:r w:rsidR="0068458D" w:rsidRPr="002F0839">
        <w:rPr>
          <w:rFonts w:cs="Times New Roman"/>
          <w:szCs w:val="24"/>
        </w:rPr>
        <w:t>sı</w:t>
      </w:r>
      <w:r w:rsidRPr="002F0839">
        <w:rPr>
          <w:rFonts w:cs="Times New Roman"/>
          <w:szCs w:val="24"/>
        </w:rPr>
        <w:t xml:space="preserve"> </w:t>
      </w:r>
      <w:r w:rsidR="0068458D" w:rsidRPr="002F0839">
        <w:rPr>
          <w:rFonts w:cs="Times New Roman"/>
          <w:szCs w:val="24"/>
        </w:rPr>
        <w:t>hızlı gerçekleşmektedir ve yorgunluk</w:t>
      </w:r>
      <w:r w:rsidRPr="002F0839">
        <w:rPr>
          <w:rFonts w:cs="Times New Roman"/>
          <w:szCs w:val="24"/>
        </w:rPr>
        <w:t xml:space="preserve"> hemen o</w:t>
      </w:r>
      <w:r w:rsidR="0068458D" w:rsidRPr="002F0839">
        <w:rPr>
          <w:rFonts w:cs="Times New Roman"/>
          <w:szCs w:val="24"/>
        </w:rPr>
        <w:t>rtaya çık</w:t>
      </w:r>
      <w:r w:rsidRPr="002F0839">
        <w:rPr>
          <w:rFonts w:cs="Times New Roman"/>
          <w:szCs w:val="24"/>
        </w:rPr>
        <w:t>maz. Bunun</w:t>
      </w:r>
      <w:r w:rsidR="0068458D" w:rsidRPr="002F0839">
        <w:rPr>
          <w:rFonts w:cs="Times New Roman"/>
          <w:szCs w:val="24"/>
        </w:rPr>
        <w:t xml:space="preserve"> yanında anaerobik dayanıklılığı yüksek seviyedeki sporcunun yağ yakım kapasitesi normal bireylere nazaran</w:t>
      </w:r>
      <w:r w:rsidRPr="002F0839">
        <w:rPr>
          <w:rFonts w:cs="Times New Roman"/>
          <w:szCs w:val="24"/>
        </w:rPr>
        <w:t xml:space="preserve"> daha yüksektir. </w:t>
      </w:r>
      <w:r w:rsidR="0068458D" w:rsidRPr="002F0839">
        <w:rPr>
          <w:rFonts w:cs="Times New Roman"/>
          <w:szCs w:val="24"/>
        </w:rPr>
        <w:t>Yüksek şiddetli antrenmanlarda vücut enerjiyi yağlar üzerinden sağlamaktadır. Bu nedenle, karbonhidrat depoları müsabaka</w:t>
      </w:r>
      <w:r w:rsidRPr="002F0839">
        <w:rPr>
          <w:rFonts w:cs="Times New Roman"/>
          <w:szCs w:val="24"/>
        </w:rPr>
        <w:t xml:space="preserve"> sonlarına yedeklenmektedir (</w:t>
      </w:r>
      <w:proofErr w:type="spellStart"/>
      <w:r w:rsidRPr="002F0839">
        <w:rPr>
          <w:rFonts w:cs="Times New Roman"/>
          <w:szCs w:val="24"/>
        </w:rPr>
        <w:t>Eniseler</w:t>
      </w:r>
      <w:proofErr w:type="spellEnd"/>
      <w:r w:rsidRPr="002F0839">
        <w:rPr>
          <w:rFonts w:cs="Times New Roman"/>
          <w:szCs w:val="24"/>
        </w:rPr>
        <w:t xml:space="preserve"> 2010).</w:t>
      </w:r>
    </w:p>
    <w:p w14:paraId="5B261992" w14:textId="3E9F9107" w:rsidR="005B64C6" w:rsidRPr="002F0839" w:rsidRDefault="005B64C6" w:rsidP="004F0B5A">
      <w:pPr>
        <w:spacing w:after="120"/>
        <w:rPr>
          <w:rFonts w:cs="Times New Roman"/>
          <w:b/>
          <w:bCs/>
          <w:color w:val="222222"/>
          <w:szCs w:val="24"/>
          <w:shd w:val="clear" w:color="auto" w:fill="FFFFFF"/>
        </w:rPr>
      </w:pPr>
      <w:r w:rsidRPr="002F0839">
        <w:rPr>
          <w:rFonts w:cs="Times New Roman"/>
          <w:szCs w:val="24"/>
        </w:rPr>
        <w:t>A</w:t>
      </w:r>
      <w:r w:rsidR="0068458D" w:rsidRPr="002F0839">
        <w:rPr>
          <w:rFonts w:cs="Times New Roman"/>
          <w:szCs w:val="24"/>
        </w:rPr>
        <w:t>naerobik dayanıklılığı yüksek seviyelere çıkarabilmek adına uygulanacak olan çalışmaların çoğunluğu</w:t>
      </w:r>
      <w:r w:rsidRPr="002F0839">
        <w:rPr>
          <w:rFonts w:cs="Times New Roman"/>
          <w:szCs w:val="24"/>
        </w:rPr>
        <w:t xml:space="preserve"> d</w:t>
      </w:r>
      <w:r w:rsidR="0068458D" w:rsidRPr="002F0839">
        <w:rPr>
          <w:rFonts w:cs="Times New Roman"/>
          <w:szCs w:val="24"/>
        </w:rPr>
        <w:t>önüşümsel olarak yapılmaktadır</w:t>
      </w:r>
      <w:r w:rsidRPr="002F0839">
        <w:rPr>
          <w:rFonts w:cs="Times New Roman"/>
          <w:szCs w:val="24"/>
        </w:rPr>
        <w:t xml:space="preserve"> ve </w:t>
      </w:r>
      <w:r w:rsidR="0068458D" w:rsidRPr="002F0839">
        <w:rPr>
          <w:rFonts w:cs="Times New Roman"/>
          <w:szCs w:val="24"/>
        </w:rPr>
        <w:t xml:space="preserve">üst düzey çaba gerektirmektedir. Uygulanan </w:t>
      </w:r>
      <w:r w:rsidR="00EC5ECE" w:rsidRPr="002F0839">
        <w:rPr>
          <w:rFonts w:cs="Times New Roman"/>
          <w:szCs w:val="24"/>
        </w:rPr>
        <w:t>metotlarda</w:t>
      </w:r>
      <w:r w:rsidR="0068458D" w:rsidRPr="002F0839">
        <w:rPr>
          <w:rFonts w:cs="Times New Roman"/>
          <w:szCs w:val="24"/>
        </w:rPr>
        <w:t xml:space="preserve"> tekrarın sayısı</w:t>
      </w:r>
      <w:r w:rsidRPr="002F0839">
        <w:rPr>
          <w:rFonts w:cs="Times New Roman"/>
          <w:szCs w:val="24"/>
        </w:rPr>
        <w:t xml:space="preserve"> fazla olmamalıdır. Anaerobik kapasiteyi geliştire</w:t>
      </w:r>
      <w:r w:rsidR="0068458D" w:rsidRPr="002F0839">
        <w:rPr>
          <w:rFonts w:cs="Times New Roman"/>
          <w:szCs w:val="24"/>
        </w:rPr>
        <w:t>bilecek antrenmanlar üst düzeyde efor gerektirmektedir</w:t>
      </w:r>
      <w:r w:rsidR="00EC5ECE" w:rsidRPr="002F0839">
        <w:rPr>
          <w:rFonts w:cs="Times New Roman"/>
          <w:szCs w:val="24"/>
        </w:rPr>
        <w:t>. B</w:t>
      </w:r>
      <w:r w:rsidR="0068458D" w:rsidRPr="002F0839">
        <w:rPr>
          <w:rFonts w:cs="Times New Roman"/>
          <w:szCs w:val="24"/>
        </w:rPr>
        <w:t>u nedenle</w:t>
      </w:r>
      <w:r w:rsidRPr="002F0839">
        <w:rPr>
          <w:rFonts w:cs="Times New Roman"/>
          <w:szCs w:val="24"/>
        </w:rPr>
        <w:t xml:space="preserve"> sporcu</w:t>
      </w:r>
      <w:r w:rsidR="0068458D" w:rsidRPr="002F0839">
        <w:rPr>
          <w:rFonts w:cs="Times New Roman"/>
          <w:szCs w:val="24"/>
        </w:rPr>
        <w:t xml:space="preserve"> vücudunda birikmiş olan laktik asit sebebiyle</w:t>
      </w:r>
      <w:r w:rsidR="00EC5ECE" w:rsidRPr="002F0839">
        <w:rPr>
          <w:rFonts w:cs="Times New Roman"/>
          <w:szCs w:val="24"/>
        </w:rPr>
        <w:t xml:space="preserve"> zaten</w:t>
      </w:r>
      <w:r w:rsidRPr="002F0839">
        <w:rPr>
          <w:rFonts w:cs="Times New Roman"/>
          <w:szCs w:val="24"/>
        </w:rPr>
        <w:t xml:space="preserve"> çok fazla tekrar yapamayacaktır (</w:t>
      </w:r>
      <w:r w:rsidRPr="002F0839">
        <w:rPr>
          <w:rFonts w:cs="Times New Roman"/>
          <w:color w:val="222222"/>
          <w:szCs w:val="24"/>
          <w:shd w:val="clear" w:color="auto" w:fill="FFFFFF"/>
        </w:rPr>
        <w:t>Solak M. A. 2021</w:t>
      </w:r>
      <w:r w:rsidRPr="002F0839">
        <w:rPr>
          <w:rFonts w:cs="Times New Roman"/>
          <w:szCs w:val="24"/>
        </w:rPr>
        <w:t>).</w:t>
      </w:r>
    </w:p>
    <w:p w14:paraId="455800E6" w14:textId="149F5689" w:rsidR="005B64C6" w:rsidRDefault="005B64C6" w:rsidP="004F0B5A">
      <w:pPr>
        <w:spacing w:after="120"/>
        <w:rPr>
          <w:rFonts w:cs="Times New Roman"/>
          <w:b/>
          <w:bCs/>
          <w:color w:val="222222"/>
          <w:szCs w:val="24"/>
          <w:shd w:val="clear" w:color="auto" w:fill="FFFFFF"/>
        </w:rPr>
      </w:pPr>
    </w:p>
    <w:p w14:paraId="3FC77CFE" w14:textId="59B61E33" w:rsidR="009D1B4B" w:rsidRDefault="009D1B4B" w:rsidP="004F0B5A">
      <w:pPr>
        <w:spacing w:after="120"/>
        <w:rPr>
          <w:rFonts w:cs="Times New Roman"/>
          <w:b/>
          <w:bCs/>
          <w:color w:val="222222"/>
          <w:szCs w:val="24"/>
          <w:shd w:val="clear" w:color="auto" w:fill="FFFFFF"/>
        </w:rPr>
      </w:pPr>
    </w:p>
    <w:p w14:paraId="3AB15E99" w14:textId="73A051F8" w:rsidR="009D1B4B" w:rsidRDefault="009D1B4B" w:rsidP="004F0B5A">
      <w:pPr>
        <w:spacing w:after="120"/>
        <w:rPr>
          <w:rFonts w:cs="Times New Roman"/>
          <w:b/>
          <w:bCs/>
          <w:color w:val="222222"/>
          <w:szCs w:val="24"/>
          <w:shd w:val="clear" w:color="auto" w:fill="FFFFFF"/>
        </w:rPr>
      </w:pPr>
    </w:p>
    <w:p w14:paraId="655ACA07" w14:textId="16E5CC2D" w:rsidR="00C918BA" w:rsidRPr="002F0839" w:rsidRDefault="00C918BA" w:rsidP="00195312">
      <w:pPr>
        <w:pStyle w:val="ListeParagraf"/>
        <w:numPr>
          <w:ilvl w:val="2"/>
          <w:numId w:val="17"/>
        </w:numPr>
        <w:spacing w:after="120"/>
        <w:ind w:left="0" w:firstLine="0"/>
        <w:rPr>
          <w:rFonts w:cs="Times New Roman"/>
          <w:b/>
          <w:bCs/>
          <w:color w:val="222222"/>
          <w:szCs w:val="24"/>
          <w:shd w:val="clear" w:color="auto" w:fill="FFFFFF"/>
        </w:rPr>
      </w:pPr>
      <w:r w:rsidRPr="002F0839">
        <w:rPr>
          <w:rFonts w:cs="Times New Roman"/>
          <w:b/>
          <w:bCs/>
          <w:color w:val="222222"/>
          <w:szCs w:val="24"/>
          <w:shd w:val="clear" w:color="auto" w:fill="FFFFFF"/>
        </w:rPr>
        <w:lastRenderedPageBreak/>
        <w:t>Anaerobik Güç</w:t>
      </w:r>
    </w:p>
    <w:p w14:paraId="75B36613" w14:textId="77777777" w:rsidR="000021F2" w:rsidRPr="002F0839" w:rsidRDefault="000021F2" w:rsidP="004F0B5A">
      <w:pPr>
        <w:spacing w:after="120"/>
        <w:rPr>
          <w:rFonts w:cs="Times New Roman"/>
          <w:b/>
          <w:bCs/>
          <w:color w:val="222222"/>
          <w:szCs w:val="24"/>
          <w:shd w:val="clear" w:color="auto" w:fill="FFFFFF"/>
        </w:rPr>
      </w:pPr>
    </w:p>
    <w:p w14:paraId="54277A72" w14:textId="56A82447" w:rsidR="000021F2" w:rsidRPr="002F0839" w:rsidRDefault="000021F2" w:rsidP="004F0B5A">
      <w:pPr>
        <w:spacing w:after="120"/>
        <w:rPr>
          <w:rFonts w:cs="Times New Roman"/>
          <w:szCs w:val="24"/>
        </w:rPr>
      </w:pPr>
      <w:r w:rsidRPr="002F0839">
        <w:rPr>
          <w:rFonts w:cs="Times New Roman"/>
          <w:szCs w:val="24"/>
        </w:rPr>
        <w:t xml:space="preserve">Anaerobik güç, adenozin trifosfat ve </w:t>
      </w:r>
      <w:proofErr w:type="spellStart"/>
      <w:r w:rsidRPr="002F0839">
        <w:rPr>
          <w:rFonts w:cs="Times New Roman"/>
          <w:szCs w:val="24"/>
        </w:rPr>
        <w:t>fosfo</w:t>
      </w:r>
      <w:r w:rsidR="00323F21" w:rsidRPr="002F0839">
        <w:rPr>
          <w:rFonts w:cs="Times New Roman"/>
          <w:szCs w:val="24"/>
        </w:rPr>
        <w:t>kreatinin</w:t>
      </w:r>
      <w:proofErr w:type="spellEnd"/>
      <w:r w:rsidR="00323F21" w:rsidRPr="002F0839">
        <w:rPr>
          <w:rFonts w:cs="Times New Roman"/>
          <w:szCs w:val="24"/>
        </w:rPr>
        <w:t xml:space="preserve"> (ATP-PC) enerji üretebilme yeteneğini yansıtmaktadır. Maksimum gücün ortaya çıkışı test aşamasının ilk 5-10 saniyesi içerisinde gerçekleşmektedir</w:t>
      </w:r>
      <w:r w:rsidRPr="002F0839">
        <w:rPr>
          <w:rFonts w:cs="Times New Roman"/>
          <w:szCs w:val="24"/>
        </w:rPr>
        <w:t>. Yüksek</w:t>
      </w:r>
      <w:r w:rsidR="00323F21" w:rsidRPr="002F0839">
        <w:rPr>
          <w:rFonts w:cs="Times New Roman"/>
          <w:szCs w:val="24"/>
        </w:rPr>
        <w:t xml:space="preserve"> bir güç çıkışı yaratabilme becerisi, kasların boyut</w:t>
      </w:r>
      <w:r w:rsidRPr="002F0839">
        <w:rPr>
          <w:rFonts w:cs="Times New Roman"/>
          <w:szCs w:val="24"/>
        </w:rPr>
        <w:t xml:space="preserve"> ve kesit alan</w:t>
      </w:r>
      <w:r w:rsidR="00323F21" w:rsidRPr="002F0839">
        <w:rPr>
          <w:rFonts w:cs="Times New Roman"/>
          <w:szCs w:val="24"/>
        </w:rPr>
        <w:t>lar</w:t>
      </w:r>
      <w:r w:rsidRPr="002F0839">
        <w:rPr>
          <w:rFonts w:cs="Times New Roman"/>
          <w:szCs w:val="24"/>
        </w:rPr>
        <w:t>ı, kas</w:t>
      </w:r>
      <w:r w:rsidR="00323F21" w:rsidRPr="002F0839">
        <w:rPr>
          <w:rFonts w:cs="Times New Roman"/>
          <w:szCs w:val="24"/>
        </w:rPr>
        <w:t>ların</w:t>
      </w:r>
      <w:r w:rsidRPr="002F0839">
        <w:rPr>
          <w:rFonts w:cs="Times New Roman"/>
          <w:szCs w:val="24"/>
        </w:rPr>
        <w:t xml:space="preserve"> liflerinin</w:t>
      </w:r>
      <w:r w:rsidR="00323F21" w:rsidRPr="002F0839">
        <w:rPr>
          <w:rFonts w:cs="Times New Roman"/>
          <w:szCs w:val="24"/>
        </w:rPr>
        <w:t xml:space="preserve"> profili (güç adına yüksek düzeyde Tip </w:t>
      </w:r>
      <w:proofErr w:type="spellStart"/>
      <w:r w:rsidR="00323F21" w:rsidRPr="002F0839">
        <w:rPr>
          <w:rFonts w:cs="Times New Roman"/>
          <w:szCs w:val="24"/>
        </w:rPr>
        <w:t>IIb</w:t>
      </w:r>
      <w:proofErr w:type="spellEnd"/>
      <w:r w:rsidR="00323F21" w:rsidRPr="002F0839">
        <w:rPr>
          <w:rFonts w:cs="Times New Roman"/>
          <w:szCs w:val="24"/>
        </w:rPr>
        <w:t xml:space="preserve"> istenir</w:t>
      </w:r>
      <w:r w:rsidRPr="002F0839">
        <w:rPr>
          <w:rFonts w:cs="Times New Roman"/>
          <w:szCs w:val="24"/>
        </w:rPr>
        <w:t>), uzuv</w:t>
      </w:r>
      <w:r w:rsidR="00323F21" w:rsidRPr="002F0839">
        <w:rPr>
          <w:rFonts w:cs="Times New Roman"/>
          <w:szCs w:val="24"/>
        </w:rPr>
        <w:t>ların</w:t>
      </w:r>
      <w:r w:rsidRPr="002F0839">
        <w:rPr>
          <w:rFonts w:cs="Times New Roman"/>
          <w:szCs w:val="24"/>
        </w:rPr>
        <w:t xml:space="preserve"> uzunluğu (</w:t>
      </w:r>
      <w:r w:rsidR="00323F21" w:rsidRPr="002F0839">
        <w:rPr>
          <w:rFonts w:cs="Times New Roman"/>
          <w:szCs w:val="24"/>
        </w:rPr>
        <w:t>uzuvların daha uzun olması güç üretimini artırmaktadır) ve bunun yanında</w:t>
      </w:r>
      <w:r w:rsidRPr="002F0839">
        <w:rPr>
          <w:rFonts w:cs="Times New Roman"/>
          <w:szCs w:val="24"/>
        </w:rPr>
        <w:t xml:space="preserve"> sporcu</w:t>
      </w:r>
      <w:r w:rsidR="00323F21" w:rsidRPr="002F0839">
        <w:rPr>
          <w:rFonts w:cs="Times New Roman"/>
          <w:szCs w:val="24"/>
        </w:rPr>
        <w:t>nun kondisyon düzeyi</w:t>
      </w:r>
      <w:r w:rsidRPr="002F0839">
        <w:rPr>
          <w:rFonts w:cs="Times New Roman"/>
          <w:szCs w:val="24"/>
        </w:rPr>
        <w:t xml:space="preserve"> </w:t>
      </w:r>
      <w:r w:rsidR="00323F21" w:rsidRPr="002F0839">
        <w:rPr>
          <w:rFonts w:cs="Times New Roman"/>
          <w:szCs w:val="24"/>
        </w:rPr>
        <w:t>ve antrenman durumuyla belirlenir. Bu durum iki tarafa ayırılabilir</w:t>
      </w:r>
      <w:r w:rsidRPr="002F0839">
        <w:rPr>
          <w:rFonts w:cs="Times New Roman"/>
          <w:szCs w:val="24"/>
        </w:rPr>
        <w:t xml:space="preserve">: ATP-PC sistemi tükendikten sonra (genellikle </w:t>
      </w:r>
      <w:r w:rsidR="00323F21" w:rsidRPr="002F0839">
        <w:rPr>
          <w:rFonts w:cs="Times New Roman"/>
          <w:szCs w:val="24"/>
        </w:rPr>
        <w:t>ilk 10-12 saniye içinde), test aşamasının geri kalanında</w:t>
      </w:r>
      <w:r w:rsidRPr="002F0839">
        <w:rPr>
          <w:rFonts w:cs="Times New Roman"/>
          <w:szCs w:val="24"/>
        </w:rPr>
        <w:t xml:space="preserve"> baskın enerji sistemi anaerobik glikolizdir. Anaerobik olarak çalışırken, metabolik atık biri</w:t>
      </w:r>
      <w:r w:rsidR="00323F21" w:rsidRPr="002F0839">
        <w:rPr>
          <w:rFonts w:cs="Times New Roman"/>
          <w:szCs w:val="24"/>
        </w:rPr>
        <w:t>kimi kas yorgunluklarına sebep olmaktadır</w:t>
      </w:r>
      <w:r w:rsidRPr="002F0839">
        <w:rPr>
          <w:rFonts w:cs="Times New Roman"/>
          <w:szCs w:val="24"/>
        </w:rPr>
        <w:t>. Metabolik atık, kas hü</w:t>
      </w:r>
      <w:r w:rsidR="00323F21" w:rsidRPr="002F0839">
        <w:rPr>
          <w:rFonts w:cs="Times New Roman"/>
          <w:szCs w:val="24"/>
        </w:rPr>
        <w:t>crelerinin pH değerini azaltarak</w:t>
      </w:r>
      <w:r w:rsidRPr="002F0839">
        <w:rPr>
          <w:rFonts w:cs="Times New Roman"/>
          <w:szCs w:val="24"/>
        </w:rPr>
        <w:t xml:space="preserve"> yorg</w:t>
      </w:r>
      <w:r w:rsidR="00323F21" w:rsidRPr="002F0839">
        <w:rPr>
          <w:rFonts w:cs="Times New Roman"/>
          <w:szCs w:val="24"/>
        </w:rPr>
        <w:t>unluğa sebep</w:t>
      </w:r>
      <w:r w:rsidRPr="002F0839">
        <w:rPr>
          <w:rFonts w:cs="Times New Roman"/>
          <w:szCs w:val="24"/>
        </w:rPr>
        <w:t xml:space="preserve"> olan laktat ve hidro</w:t>
      </w:r>
      <w:r w:rsidR="00323F21" w:rsidRPr="002F0839">
        <w:rPr>
          <w:rFonts w:cs="Times New Roman"/>
          <w:szCs w:val="24"/>
        </w:rPr>
        <w:t>jen iyonlarının üretimlerini içermektedir</w:t>
      </w:r>
      <w:r w:rsidRPr="002F0839">
        <w:rPr>
          <w:rFonts w:cs="Times New Roman"/>
          <w:color w:val="222222"/>
          <w:szCs w:val="24"/>
          <w:shd w:val="clear" w:color="auto" w:fill="FFFFFF"/>
        </w:rPr>
        <w:t xml:space="preserve"> </w:t>
      </w:r>
      <w:r w:rsidRPr="002F0839">
        <w:rPr>
          <w:rFonts w:cs="Times New Roman"/>
          <w:szCs w:val="24"/>
          <w:shd w:val="clear" w:color="auto" w:fill="FFFFFF"/>
        </w:rPr>
        <w:t>(Saygın, M. 2023).</w:t>
      </w:r>
    </w:p>
    <w:p w14:paraId="548B7CD4" w14:textId="77777777" w:rsidR="00274C1C" w:rsidRPr="002F0839" w:rsidRDefault="00274C1C" w:rsidP="004F0B5A">
      <w:pPr>
        <w:spacing w:after="120"/>
        <w:rPr>
          <w:rFonts w:cs="Times New Roman"/>
          <w:color w:val="222222"/>
          <w:szCs w:val="24"/>
          <w:shd w:val="clear" w:color="auto" w:fill="FFFFFF"/>
        </w:rPr>
      </w:pPr>
    </w:p>
    <w:p w14:paraId="412C53BC" w14:textId="27842683" w:rsidR="009B420E" w:rsidRPr="002F0839" w:rsidRDefault="00195312" w:rsidP="00195312">
      <w:pPr>
        <w:pStyle w:val="ListeParagraf"/>
        <w:numPr>
          <w:ilvl w:val="1"/>
          <w:numId w:val="17"/>
        </w:numPr>
        <w:spacing w:after="120"/>
        <w:ind w:left="0" w:firstLine="0"/>
        <w:rPr>
          <w:rFonts w:cs="Times New Roman"/>
          <w:b/>
          <w:szCs w:val="24"/>
        </w:rPr>
      </w:pPr>
      <w:r>
        <w:rPr>
          <w:rFonts w:cs="Times New Roman"/>
          <w:b/>
          <w:szCs w:val="24"/>
        </w:rPr>
        <w:t>Basket</w:t>
      </w:r>
      <w:r w:rsidR="00932820" w:rsidRPr="002F0839">
        <w:rPr>
          <w:rFonts w:cs="Times New Roman"/>
          <w:b/>
          <w:szCs w:val="24"/>
        </w:rPr>
        <w:t>bolda Kuvvet Antrenmanı</w:t>
      </w:r>
    </w:p>
    <w:p w14:paraId="08C3F5E7" w14:textId="77777777" w:rsidR="00D50104" w:rsidRPr="002F0839" w:rsidRDefault="00D50104" w:rsidP="004F0B5A">
      <w:pPr>
        <w:spacing w:after="120"/>
        <w:rPr>
          <w:rFonts w:cs="Times New Roman"/>
          <w:b/>
          <w:szCs w:val="24"/>
          <w:highlight w:val="yellow"/>
        </w:rPr>
      </w:pPr>
    </w:p>
    <w:p w14:paraId="365EFBB4" w14:textId="17037720" w:rsidR="009B420E" w:rsidRPr="002F0839" w:rsidRDefault="00D50104" w:rsidP="004F0B5A">
      <w:pPr>
        <w:spacing w:after="120"/>
        <w:rPr>
          <w:rFonts w:cs="Times New Roman"/>
          <w:b/>
          <w:szCs w:val="24"/>
          <w:highlight w:val="yellow"/>
        </w:rPr>
      </w:pPr>
      <w:r w:rsidRPr="002F0839">
        <w:rPr>
          <w:rFonts w:cs="Times New Roman"/>
          <w:szCs w:val="24"/>
          <w:lang w:eastAsia="tr-TR"/>
        </w:rPr>
        <w:t>Basketbolda</w:t>
      </w:r>
      <w:r w:rsidR="009B420E" w:rsidRPr="002F0839">
        <w:rPr>
          <w:rFonts w:cs="Times New Roman"/>
          <w:szCs w:val="24"/>
          <w:lang w:eastAsia="tr-TR"/>
        </w:rPr>
        <w:t xml:space="preserve"> maksimum güç üretme yeteneği</w:t>
      </w:r>
      <w:r w:rsidR="009B420E" w:rsidRPr="002F0839">
        <w:rPr>
          <w:rFonts w:cs="Times New Roman"/>
          <w:b/>
          <w:szCs w:val="24"/>
        </w:rPr>
        <w:t xml:space="preserve"> </w:t>
      </w:r>
      <w:r w:rsidR="009B420E" w:rsidRPr="002F0839">
        <w:rPr>
          <w:rFonts w:cs="Times New Roman"/>
          <w:szCs w:val="24"/>
          <w:lang w:eastAsia="tr-TR"/>
        </w:rPr>
        <w:t>seviyeleri en kısa sürede (kas gücü)</w:t>
      </w:r>
      <w:r w:rsidR="009B420E" w:rsidRPr="002F0839">
        <w:rPr>
          <w:rFonts w:cs="Times New Roman"/>
          <w:b/>
          <w:szCs w:val="24"/>
        </w:rPr>
        <w:t xml:space="preserve"> </w:t>
      </w:r>
      <w:r w:rsidR="009B420E" w:rsidRPr="002F0839">
        <w:rPr>
          <w:rFonts w:cs="Times New Roman"/>
          <w:szCs w:val="24"/>
          <w:lang w:eastAsia="tr-TR"/>
        </w:rPr>
        <w:t>yüksek spor elde etmek için gerekli olarak kabul edilmiştir</w:t>
      </w:r>
      <w:r w:rsidRPr="002F0839">
        <w:rPr>
          <w:rFonts w:cs="Times New Roman"/>
          <w:szCs w:val="24"/>
          <w:lang w:eastAsia="tr-TR"/>
        </w:rPr>
        <w:t xml:space="preserve">. </w:t>
      </w:r>
      <w:r w:rsidR="009B420E" w:rsidRPr="002F0839">
        <w:rPr>
          <w:rFonts w:cs="Times New Roman"/>
          <w:szCs w:val="24"/>
          <w:lang w:eastAsia="tr-TR"/>
        </w:rPr>
        <w:t>Ayrıca, güç</w:t>
      </w:r>
      <w:r w:rsidR="009B420E" w:rsidRPr="002F0839">
        <w:rPr>
          <w:rFonts w:cs="Times New Roman"/>
          <w:b/>
          <w:szCs w:val="24"/>
        </w:rPr>
        <w:t xml:space="preserve"> </w:t>
      </w:r>
      <w:r w:rsidR="009B420E" w:rsidRPr="002F0839">
        <w:rPr>
          <w:rFonts w:cs="Times New Roman"/>
          <w:szCs w:val="24"/>
          <w:lang w:eastAsia="tr-TR"/>
        </w:rPr>
        <w:t>antrenman</w:t>
      </w:r>
      <w:r w:rsidRPr="002F0839">
        <w:rPr>
          <w:rFonts w:cs="Times New Roman"/>
          <w:szCs w:val="24"/>
          <w:lang w:eastAsia="tr-TR"/>
        </w:rPr>
        <w:t>ı</w:t>
      </w:r>
      <w:r w:rsidR="009B420E" w:rsidRPr="002F0839">
        <w:rPr>
          <w:rFonts w:cs="Times New Roman"/>
          <w:szCs w:val="24"/>
          <w:lang w:eastAsia="tr-TR"/>
        </w:rPr>
        <w:t xml:space="preserve"> basketbol sezon öncesi programlarının bir parçasıdır</w:t>
      </w:r>
      <w:r w:rsidRPr="002F0839">
        <w:rPr>
          <w:rFonts w:cs="Times New Roman"/>
          <w:szCs w:val="24"/>
          <w:lang w:eastAsia="tr-TR"/>
        </w:rPr>
        <w:t xml:space="preserve"> sp</w:t>
      </w:r>
      <w:r w:rsidR="009B420E" w:rsidRPr="002F0839">
        <w:rPr>
          <w:rFonts w:cs="Times New Roman"/>
          <w:szCs w:val="24"/>
          <w:lang w:eastAsia="tr-TR"/>
        </w:rPr>
        <w:t>or performansını iyileştiren, yaralanma oranını azaltan ve daha yüksek performans sağlayan ilgili faydaların geçmişi ile</w:t>
      </w:r>
      <w:r w:rsidR="009B420E" w:rsidRPr="002F0839">
        <w:rPr>
          <w:rFonts w:cs="Times New Roman"/>
          <w:b/>
          <w:szCs w:val="24"/>
        </w:rPr>
        <w:t xml:space="preserve"> </w:t>
      </w:r>
      <w:r w:rsidRPr="002F0839">
        <w:rPr>
          <w:rFonts w:cs="Times New Roman"/>
          <w:szCs w:val="24"/>
          <w:lang w:eastAsia="tr-TR"/>
        </w:rPr>
        <w:t>s</w:t>
      </w:r>
      <w:r w:rsidR="009B420E" w:rsidRPr="002F0839">
        <w:rPr>
          <w:rFonts w:cs="Times New Roman"/>
          <w:szCs w:val="24"/>
          <w:lang w:eastAsia="tr-TR"/>
        </w:rPr>
        <w:t>porcular</w:t>
      </w:r>
      <w:r w:rsidRPr="002F0839">
        <w:rPr>
          <w:rFonts w:cs="Times New Roman"/>
          <w:szCs w:val="24"/>
          <w:lang w:eastAsia="tr-TR"/>
        </w:rPr>
        <w:t>ın</w:t>
      </w:r>
      <w:r w:rsidR="009B420E" w:rsidRPr="002F0839">
        <w:rPr>
          <w:rFonts w:cs="Times New Roman"/>
          <w:szCs w:val="24"/>
          <w:lang w:eastAsia="tr-TR"/>
        </w:rPr>
        <w:t xml:space="preserve"> motivasyon seviyeleri</w:t>
      </w:r>
      <w:r w:rsidRPr="002F0839">
        <w:rPr>
          <w:rFonts w:cs="Times New Roman"/>
          <w:szCs w:val="24"/>
          <w:lang w:eastAsia="tr-TR"/>
        </w:rPr>
        <w:t>ni de etkiler (</w:t>
      </w:r>
      <w:r w:rsidRPr="002F0839">
        <w:rPr>
          <w:rFonts w:cs="Times New Roman"/>
          <w:color w:val="222222"/>
          <w:szCs w:val="24"/>
          <w:shd w:val="clear" w:color="auto" w:fill="FFFFFF"/>
        </w:rPr>
        <w:t>Santos ve diğerleri 2008)</w:t>
      </w:r>
      <w:r w:rsidR="00056E15" w:rsidRPr="002F0839">
        <w:rPr>
          <w:rFonts w:cs="Times New Roman"/>
          <w:color w:val="222222"/>
          <w:szCs w:val="24"/>
          <w:shd w:val="clear" w:color="auto" w:fill="FFFFFF"/>
        </w:rPr>
        <w:t>.</w:t>
      </w:r>
    </w:p>
    <w:p w14:paraId="4586606E" w14:textId="5EE779DE" w:rsidR="00D50104" w:rsidRPr="002F0839" w:rsidRDefault="009B420E" w:rsidP="004F0B5A">
      <w:pPr>
        <w:spacing w:after="120"/>
        <w:rPr>
          <w:rFonts w:cs="Times New Roman"/>
          <w:szCs w:val="24"/>
          <w:lang w:eastAsia="tr-TR"/>
        </w:rPr>
      </w:pPr>
      <w:r w:rsidRPr="002F0839">
        <w:rPr>
          <w:rFonts w:cs="Times New Roman"/>
          <w:szCs w:val="24"/>
          <w:lang w:eastAsia="tr-TR"/>
        </w:rPr>
        <w:t xml:space="preserve">Basketbol yüksek yoğunluklu aralıklı bir spordur. Bundan dolayı oyun dinamikleri, oyuncular geliştirmeye odaklanan antrenman seansları yoluyla iyi bir fiziksel kondisyon elde etmelidir. Dayanıklılık, hız, güç ve kas gücüne dayanır. Bu fiziksel etkenlerden dolayı </w:t>
      </w:r>
      <w:proofErr w:type="spellStart"/>
      <w:r w:rsidRPr="002F0839">
        <w:rPr>
          <w:rFonts w:cs="Times New Roman"/>
          <w:szCs w:val="24"/>
          <w:lang w:eastAsia="tr-TR"/>
        </w:rPr>
        <w:t>Kettlebell</w:t>
      </w:r>
      <w:proofErr w:type="spellEnd"/>
      <w:r w:rsidRPr="002F0839">
        <w:rPr>
          <w:rFonts w:cs="Times New Roman"/>
          <w:szCs w:val="24"/>
          <w:lang w:eastAsia="tr-TR"/>
        </w:rPr>
        <w:t xml:space="preserve"> </w:t>
      </w:r>
      <w:r w:rsidR="00D50104" w:rsidRPr="002F0839">
        <w:rPr>
          <w:rFonts w:cs="Times New Roman"/>
          <w:szCs w:val="24"/>
          <w:lang w:eastAsia="tr-TR"/>
        </w:rPr>
        <w:t>egzersizleri</w:t>
      </w:r>
      <w:r w:rsidRPr="002F0839">
        <w:rPr>
          <w:rFonts w:cs="Times New Roman"/>
          <w:szCs w:val="24"/>
          <w:lang w:eastAsia="tr-TR"/>
        </w:rPr>
        <w:t xml:space="preserve"> popüler hale geldi.</w:t>
      </w:r>
      <w:r w:rsidR="00D50104" w:rsidRPr="002F0839">
        <w:rPr>
          <w:rFonts w:cs="Times New Roman"/>
          <w:szCs w:val="24"/>
          <w:lang w:eastAsia="tr-TR"/>
        </w:rPr>
        <w:t xml:space="preserve"> </w:t>
      </w:r>
      <w:proofErr w:type="spellStart"/>
      <w:r w:rsidR="00D50104" w:rsidRPr="002F0839">
        <w:rPr>
          <w:rFonts w:cs="Times New Roman"/>
          <w:szCs w:val="24"/>
          <w:lang w:eastAsia="tr-TR"/>
        </w:rPr>
        <w:t>Ketttlebell</w:t>
      </w:r>
      <w:proofErr w:type="spellEnd"/>
      <w:r w:rsidR="00D50104" w:rsidRPr="002F0839">
        <w:rPr>
          <w:rFonts w:cs="Times New Roman"/>
          <w:szCs w:val="24"/>
          <w:lang w:eastAsia="tr-TR"/>
        </w:rPr>
        <w:t xml:space="preserve"> egzersizlerinin basketbolda uygulanmasını ve bunların uygulanmasından kaynaklanan olumlu ve etkili yöntem olduğunu çeşitli araştırmalar göstermiştir (</w:t>
      </w:r>
      <w:proofErr w:type="spellStart"/>
      <w:r w:rsidR="00D50104" w:rsidRPr="002F0839">
        <w:rPr>
          <w:rFonts w:cs="Times New Roman"/>
          <w:color w:val="222222"/>
          <w:szCs w:val="24"/>
          <w:shd w:val="clear" w:color="auto" w:fill="FFFFFF"/>
        </w:rPr>
        <w:t>Della</w:t>
      </w:r>
      <w:proofErr w:type="spellEnd"/>
      <w:r w:rsidR="00D50104" w:rsidRPr="002F0839">
        <w:rPr>
          <w:rFonts w:cs="Times New Roman"/>
          <w:color w:val="222222"/>
          <w:szCs w:val="24"/>
          <w:shd w:val="clear" w:color="auto" w:fill="FFFFFF"/>
        </w:rPr>
        <w:t xml:space="preserve"> </w:t>
      </w:r>
      <w:proofErr w:type="spellStart"/>
      <w:r w:rsidR="00D50104" w:rsidRPr="002F0839">
        <w:rPr>
          <w:rFonts w:cs="Times New Roman"/>
          <w:color w:val="222222"/>
          <w:szCs w:val="24"/>
          <w:shd w:val="clear" w:color="auto" w:fill="FFFFFF"/>
        </w:rPr>
        <w:t>Corte</w:t>
      </w:r>
      <w:proofErr w:type="spellEnd"/>
      <w:r w:rsidR="00D50104" w:rsidRPr="002F0839">
        <w:rPr>
          <w:rFonts w:cs="Times New Roman"/>
          <w:color w:val="222222"/>
          <w:szCs w:val="24"/>
          <w:shd w:val="clear" w:color="auto" w:fill="FFFFFF"/>
        </w:rPr>
        <w:t xml:space="preserve"> ve diğerleri 2020)</w:t>
      </w:r>
      <w:r w:rsidR="00056E15" w:rsidRPr="002F0839">
        <w:rPr>
          <w:rFonts w:cs="Times New Roman"/>
          <w:color w:val="222222"/>
          <w:szCs w:val="24"/>
          <w:shd w:val="clear" w:color="auto" w:fill="FFFFFF"/>
        </w:rPr>
        <w:t>.</w:t>
      </w:r>
    </w:p>
    <w:p w14:paraId="1A2E241E" w14:textId="36BA75B2" w:rsidR="006B2E87" w:rsidRDefault="006B2E87" w:rsidP="004F0B5A">
      <w:pPr>
        <w:spacing w:after="120"/>
        <w:rPr>
          <w:rFonts w:cs="Times New Roman"/>
          <w:b/>
          <w:szCs w:val="24"/>
        </w:rPr>
      </w:pPr>
    </w:p>
    <w:p w14:paraId="2A41FEAA" w14:textId="3DFA76C7" w:rsidR="00C975CD" w:rsidRDefault="00C975CD" w:rsidP="004F0B5A">
      <w:pPr>
        <w:spacing w:after="120"/>
        <w:rPr>
          <w:rFonts w:cs="Times New Roman"/>
          <w:b/>
          <w:szCs w:val="24"/>
        </w:rPr>
      </w:pPr>
    </w:p>
    <w:p w14:paraId="4CAB86C3" w14:textId="77777777" w:rsidR="00C975CD" w:rsidRPr="002F0839" w:rsidRDefault="00C975CD" w:rsidP="004F0B5A">
      <w:pPr>
        <w:spacing w:after="120"/>
        <w:rPr>
          <w:rFonts w:cs="Times New Roman"/>
          <w:b/>
          <w:szCs w:val="24"/>
        </w:rPr>
      </w:pPr>
    </w:p>
    <w:p w14:paraId="3BA29703" w14:textId="3C400AAB" w:rsidR="006B2E87" w:rsidRPr="002F0839" w:rsidRDefault="006B2E87" w:rsidP="00195312">
      <w:pPr>
        <w:pStyle w:val="ListeParagraf"/>
        <w:numPr>
          <w:ilvl w:val="2"/>
          <w:numId w:val="17"/>
        </w:numPr>
        <w:spacing w:after="120"/>
        <w:ind w:left="0" w:firstLine="0"/>
        <w:rPr>
          <w:rFonts w:cs="Times New Roman"/>
          <w:b/>
          <w:szCs w:val="24"/>
        </w:rPr>
      </w:pPr>
      <w:proofErr w:type="spellStart"/>
      <w:r w:rsidRPr="002F0839">
        <w:rPr>
          <w:rFonts w:cs="Times New Roman"/>
          <w:b/>
          <w:szCs w:val="24"/>
        </w:rPr>
        <w:lastRenderedPageBreak/>
        <w:t>Kettlebell</w:t>
      </w:r>
      <w:proofErr w:type="spellEnd"/>
    </w:p>
    <w:p w14:paraId="5901DDF0" w14:textId="77777777" w:rsidR="00A9196F" w:rsidRPr="002F0839" w:rsidRDefault="00A9196F" w:rsidP="004F0B5A">
      <w:pPr>
        <w:spacing w:after="120"/>
        <w:rPr>
          <w:rFonts w:cs="Times New Roman"/>
          <w:b/>
          <w:szCs w:val="24"/>
        </w:rPr>
      </w:pPr>
    </w:p>
    <w:p w14:paraId="72E533FF" w14:textId="69FD14DE" w:rsidR="001F423D" w:rsidRPr="002F0839" w:rsidRDefault="001F423D" w:rsidP="004F0B5A">
      <w:pPr>
        <w:spacing w:after="120"/>
        <w:rPr>
          <w:rFonts w:cs="Times New Roman"/>
          <w:szCs w:val="24"/>
        </w:rPr>
      </w:pPr>
      <w:r w:rsidRPr="002F0839">
        <w:rPr>
          <w:rFonts w:cs="Times New Roman"/>
          <w:szCs w:val="24"/>
        </w:rPr>
        <w:t>Son zamanlarda “tekrar keşfedilen” tanımıyla fiziksel faaliyet türevlerinden birisi olan, temel olarak kas gücünün ve türlerinin dinamik gelişimi nedenleriyle “</w:t>
      </w:r>
      <w:proofErr w:type="spellStart"/>
      <w:r w:rsidRPr="002F0839">
        <w:rPr>
          <w:rFonts w:cs="Times New Roman"/>
          <w:szCs w:val="24"/>
        </w:rPr>
        <w:t>CrossFit</w:t>
      </w:r>
      <w:proofErr w:type="spellEnd"/>
      <w:r w:rsidRPr="002F0839">
        <w:rPr>
          <w:rFonts w:cs="Times New Roman"/>
          <w:szCs w:val="24"/>
        </w:rPr>
        <w:t xml:space="preserve">” dalı içerisinde </w:t>
      </w:r>
      <w:proofErr w:type="spellStart"/>
      <w:r w:rsidRPr="002F0839">
        <w:rPr>
          <w:rFonts w:cs="Times New Roman"/>
          <w:szCs w:val="24"/>
        </w:rPr>
        <w:t>kettlebell</w:t>
      </w:r>
      <w:proofErr w:type="spellEnd"/>
      <w:r w:rsidRPr="002F0839">
        <w:rPr>
          <w:rFonts w:cs="Times New Roman"/>
          <w:szCs w:val="24"/>
        </w:rPr>
        <w:t xml:space="preserve"> (</w:t>
      </w:r>
      <w:proofErr w:type="spellStart"/>
      <w:r w:rsidRPr="002F0839">
        <w:rPr>
          <w:rFonts w:cs="Times New Roman"/>
          <w:szCs w:val="24"/>
        </w:rPr>
        <w:t>Girya</w:t>
      </w:r>
      <w:proofErr w:type="spellEnd"/>
      <w:r w:rsidRPr="002F0839">
        <w:rPr>
          <w:rFonts w:cs="Times New Roman"/>
          <w:szCs w:val="24"/>
        </w:rPr>
        <w:t>) adı verilen gülle biçimindeki ağırlık kullanımıyla idmanlar gerçekleştirilmektedir. Bir antrenman yöntemi olarak bu aktivitenin içeriği bütünsel olarak ele alınır; diğer antrenör ve sporcular, barla yapılan antrenmanların etkilerinden daha fazla gelişim sağlaması ve çok yönlü etkileri vardır (</w:t>
      </w:r>
      <w:r w:rsidRPr="002F0839">
        <w:rPr>
          <w:rFonts w:cs="Times New Roman"/>
          <w:szCs w:val="24"/>
          <w:shd w:val="clear" w:color="auto" w:fill="FFFFFF"/>
        </w:rPr>
        <w:t>Öztürk ve diğerleri, 2020</w:t>
      </w:r>
      <w:r w:rsidR="009E72DC" w:rsidRPr="002F0839">
        <w:rPr>
          <w:rFonts w:cs="Times New Roman"/>
          <w:szCs w:val="24"/>
          <w:shd w:val="clear" w:color="auto" w:fill="FFFFFF"/>
        </w:rPr>
        <w:t>b</w:t>
      </w:r>
      <w:r w:rsidRPr="002F0839">
        <w:rPr>
          <w:rFonts w:cs="Times New Roman"/>
          <w:szCs w:val="24"/>
        </w:rPr>
        <w:t>).</w:t>
      </w:r>
    </w:p>
    <w:p w14:paraId="385B9A0F" w14:textId="1D1E75E4" w:rsidR="006B2E87" w:rsidRPr="002F0839" w:rsidRDefault="00AF39E5" w:rsidP="004F0B5A">
      <w:pPr>
        <w:spacing w:after="120"/>
        <w:rPr>
          <w:rFonts w:cs="Times New Roman"/>
          <w:szCs w:val="24"/>
        </w:rPr>
      </w:pPr>
      <w:r w:rsidRPr="002F0839">
        <w:rPr>
          <w:rFonts w:cs="Times New Roman"/>
          <w:szCs w:val="24"/>
        </w:rPr>
        <w:t xml:space="preserve">Özel olarak üretilmiş olan </w:t>
      </w:r>
      <w:proofErr w:type="spellStart"/>
      <w:r w:rsidRPr="002F0839">
        <w:rPr>
          <w:rFonts w:cs="Times New Roman"/>
          <w:szCs w:val="24"/>
        </w:rPr>
        <w:t>Ketllebell</w:t>
      </w:r>
      <w:proofErr w:type="spellEnd"/>
      <w:r w:rsidRPr="002F0839">
        <w:rPr>
          <w:rFonts w:cs="Times New Roman"/>
          <w:szCs w:val="24"/>
        </w:rPr>
        <w:t xml:space="preserve"> materyali (şekil 1.) gösterilmiştir.</w:t>
      </w:r>
    </w:p>
    <w:p w14:paraId="5323508C" w14:textId="77777777" w:rsidR="00374E14" w:rsidRPr="002F0839" w:rsidRDefault="00AF39E5" w:rsidP="004F0B5A">
      <w:pPr>
        <w:spacing w:after="120"/>
        <w:jc w:val="center"/>
        <w:rPr>
          <w:rFonts w:cs="Times New Roman"/>
          <w:bCs/>
          <w:szCs w:val="24"/>
        </w:rPr>
      </w:pPr>
      <w:r w:rsidRPr="002F0839">
        <w:rPr>
          <w:rFonts w:cs="Times New Roman"/>
          <w:b/>
          <w:noProof/>
          <w:szCs w:val="24"/>
          <w:lang w:eastAsia="tr-TR"/>
        </w:rPr>
        <w:drawing>
          <wp:inline distT="0" distB="0" distL="0" distR="0" wp14:anchorId="1F59B288" wp14:editId="53E9430F">
            <wp:extent cx="2732224" cy="1592580"/>
            <wp:effectExtent l="0" t="0" r="0" b="7620"/>
            <wp:docPr id="43383013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2224" cy="1592580"/>
                    </a:xfrm>
                    <a:prstGeom prst="rect">
                      <a:avLst/>
                    </a:prstGeom>
                    <a:noFill/>
                    <a:ln>
                      <a:noFill/>
                    </a:ln>
                  </pic:spPr>
                </pic:pic>
              </a:graphicData>
            </a:graphic>
          </wp:inline>
        </w:drawing>
      </w:r>
    </w:p>
    <w:p w14:paraId="71F63194" w14:textId="03CC63F5" w:rsidR="00FC2EBA" w:rsidRPr="002F0839" w:rsidRDefault="00AF39E5" w:rsidP="004F0B5A">
      <w:pPr>
        <w:spacing w:after="120"/>
        <w:jc w:val="center"/>
        <w:rPr>
          <w:rFonts w:cs="Times New Roman"/>
          <w:b/>
          <w:szCs w:val="24"/>
        </w:rPr>
      </w:pPr>
      <w:r w:rsidRPr="009D1B4B">
        <w:rPr>
          <w:rFonts w:cs="Times New Roman"/>
          <w:b/>
          <w:bCs/>
          <w:szCs w:val="24"/>
        </w:rPr>
        <w:t>Şekil 1.</w:t>
      </w:r>
      <w:r w:rsidRPr="002F0839">
        <w:rPr>
          <w:rFonts w:cs="Times New Roman"/>
          <w:bCs/>
          <w:szCs w:val="24"/>
        </w:rPr>
        <w:t xml:space="preserve"> </w:t>
      </w:r>
      <w:proofErr w:type="spellStart"/>
      <w:r w:rsidRPr="002F0839">
        <w:rPr>
          <w:rFonts w:cs="Times New Roman"/>
          <w:bCs/>
          <w:szCs w:val="24"/>
        </w:rPr>
        <w:t>Ketllebell</w:t>
      </w:r>
      <w:proofErr w:type="spellEnd"/>
      <w:r w:rsidRPr="002F0839">
        <w:rPr>
          <w:rFonts w:cs="Times New Roman"/>
          <w:bCs/>
          <w:szCs w:val="24"/>
        </w:rPr>
        <w:t xml:space="preserve"> materyali</w:t>
      </w:r>
    </w:p>
    <w:p w14:paraId="31E19E3C" w14:textId="6A78E5F5" w:rsidR="00652504" w:rsidRDefault="00FB7BDF" w:rsidP="00195312">
      <w:pPr>
        <w:pStyle w:val="ListeParagraf"/>
        <w:numPr>
          <w:ilvl w:val="2"/>
          <w:numId w:val="17"/>
        </w:numPr>
        <w:spacing w:after="120"/>
        <w:ind w:left="0" w:firstLine="0"/>
        <w:rPr>
          <w:rFonts w:cs="Times New Roman"/>
          <w:b/>
          <w:szCs w:val="24"/>
        </w:rPr>
      </w:pPr>
      <w:proofErr w:type="spellStart"/>
      <w:r w:rsidRPr="002F0839">
        <w:rPr>
          <w:rFonts w:cs="Times New Roman"/>
          <w:b/>
          <w:szCs w:val="24"/>
        </w:rPr>
        <w:t>Kettlebell</w:t>
      </w:r>
      <w:proofErr w:type="spellEnd"/>
      <w:r w:rsidRPr="002F0839">
        <w:rPr>
          <w:rFonts w:cs="Times New Roman"/>
          <w:b/>
          <w:szCs w:val="24"/>
        </w:rPr>
        <w:t xml:space="preserve"> Antrenman Programları</w:t>
      </w:r>
    </w:p>
    <w:p w14:paraId="3B1AD699" w14:textId="08637AD6" w:rsidR="00652504" w:rsidRDefault="00652504" w:rsidP="00652504"/>
    <w:p w14:paraId="6B6C2321" w14:textId="47E69D39" w:rsidR="00FB7BDF" w:rsidRDefault="00652504" w:rsidP="00652504">
      <w:pPr>
        <w:ind w:firstLine="0"/>
        <w:rPr>
          <w:rFonts w:eastAsia="Times New Roman" w:cs="Times New Roman"/>
          <w:szCs w:val="24"/>
          <w:lang w:eastAsia="tr-TR"/>
        </w:rPr>
      </w:pPr>
      <w:r w:rsidRPr="00C975CD">
        <w:rPr>
          <w:rFonts w:eastAsia="Calibri" w:cs="Times New Roman"/>
          <w:b/>
          <w:kern w:val="3"/>
          <w:szCs w:val="24"/>
          <w:lang w:eastAsia="tr-TR"/>
        </w:rPr>
        <w:t>Tablo 1.</w:t>
      </w:r>
      <w:r w:rsidR="007B2917">
        <w:rPr>
          <w:rFonts w:eastAsia="Calibri" w:cs="Times New Roman"/>
          <w:b/>
          <w:kern w:val="3"/>
          <w:szCs w:val="24"/>
          <w:lang w:eastAsia="tr-TR"/>
        </w:rPr>
        <w:t xml:space="preserve"> </w:t>
      </w:r>
      <w:r w:rsidRPr="007B2917">
        <w:rPr>
          <w:rFonts w:eastAsia="Times New Roman" w:cs="Times New Roman"/>
          <w:szCs w:val="24"/>
          <w:lang w:eastAsia="tr-TR"/>
        </w:rPr>
        <w:t>8</w:t>
      </w:r>
      <w:r w:rsidR="00C975CD" w:rsidRPr="007B2917">
        <w:rPr>
          <w:rFonts w:eastAsia="Times New Roman" w:cs="Times New Roman"/>
          <w:szCs w:val="24"/>
          <w:lang w:eastAsia="tr-TR"/>
        </w:rPr>
        <w:t>.</w:t>
      </w:r>
      <w:r w:rsidRPr="00652504">
        <w:rPr>
          <w:rFonts w:eastAsia="Times New Roman" w:cs="Times New Roman"/>
          <w:szCs w:val="24"/>
          <w:lang w:eastAsia="tr-TR"/>
        </w:rPr>
        <w:t xml:space="preserve"> </w:t>
      </w:r>
      <w:r w:rsidR="00670C01" w:rsidRPr="00652504">
        <w:rPr>
          <w:rFonts w:eastAsia="Times New Roman" w:cs="Times New Roman"/>
          <w:szCs w:val="24"/>
          <w:lang w:eastAsia="tr-TR"/>
        </w:rPr>
        <w:t xml:space="preserve">Haftalık </w:t>
      </w:r>
      <w:proofErr w:type="spellStart"/>
      <w:r w:rsidRPr="00652504">
        <w:rPr>
          <w:rFonts w:eastAsia="Times New Roman" w:cs="Times New Roman"/>
          <w:szCs w:val="24"/>
          <w:lang w:eastAsia="tr-TR"/>
        </w:rPr>
        <w:t>Kettlebell</w:t>
      </w:r>
      <w:proofErr w:type="spellEnd"/>
      <w:r w:rsidRPr="00652504">
        <w:rPr>
          <w:rFonts w:eastAsia="Times New Roman" w:cs="Times New Roman"/>
          <w:szCs w:val="24"/>
          <w:lang w:eastAsia="tr-TR"/>
        </w:rPr>
        <w:t xml:space="preserve"> antrenmanları planı</w:t>
      </w:r>
    </w:p>
    <w:p w14:paraId="129446C0" w14:textId="77777777" w:rsidR="00652504" w:rsidRPr="00652504" w:rsidRDefault="00652504" w:rsidP="00652504">
      <w:pPr>
        <w:ind w:firstLine="0"/>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1417"/>
        <w:gridCol w:w="1418"/>
        <w:gridCol w:w="1417"/>
        <w:gridCol w:w="1418"/>
      </w:tblGrid>
      <w:tr w:rsidR="00FC2EBA" w:rsidRPr="00C975CD" w14:paraId="43BD79A4" w14:textId="77777777" w:rsidTr="00C975CD">
        <w:trPr>
          <w:trHeight w:val="525"/>
        </w:trPr>
        <w:tc>
          <w:tcPr>
            <w:tcW w:w="1417" w:type="dxa"/>
            <w:shd w:val="clear" w:color="auto" w:fill="auto"/>
            <w:vAlign w:val="center"/>
          </w:tcPr>
          <w:p w14:paraId="2367EEC3"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Haftalar</w:t>
            </w:r>
          </w:p>
        </w:tc>
        <w:tc>
          <w:tcPr>
            <w:tcW w:w="1418" w:type="dxa"/>
            <w:shd w:val="clear" w:color="auto" w:fill="auto"/>
            <w:vAlign w:val="center"/>
          </w:tcPr>
          <w:p w14:paraId="653F757F"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Hareket</w:t>
            </w:r>
          </w:p>
        </w:tc>
        <w:tc>
          <w:tcPr>
            <w:tcW w:w="1417" w:type="dxa"/>
            <w:shd w:val="clear" w:color="auto" w:fill="auto"/>
            <w:vAlign w:val="center"/>
          </w:tcPr>
          <w:p w14:paraId="4E8B6DFD"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Yüklenme Süresi / Tekrar</w:t>
            </w:r>
          </w:p>
        </w:tc>
        <w:tc>
          <w:tcPr>
            <w:tcW w:w="1418" w:type="dxa"/>
            <w:shd w:val="clear" w:color="auto" w:fill="auto"/>
            <w:vAlign w:val="center"/>
          </w:tcPr>
          <w:p w14:paraId="56076F7B"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Dinlenme</w:t>
            </w:r>
          </w:p>
          <w:p w14:paraId="764CA316"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Süresi</w:t>
            </w:r>
          </w:p>
        </w:tc>
        <w:tc>
          <w:tcPr>
            <w:tcW w:w="1417" w:type="dxa"/>
            <w:shd w:val="clear" w:color="auto" w:fill="auto"/>
            <w:vAlign w:val="center"/>
          </w:tcPr>
          <w:p w14:paraId="75198849"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Set Sayısı</w:t>
            </w:r>
          </w:p>
        </w:tc>
        <w:tc>
          <w:tcPr>
            <w:tcW w:w="1418" w:type="dxa"/>
            <w:shd w:val="clear" w:color="auto" w:fill="auto"/>
            <w:vAlign w:val="center"/>
          </w:tcPr>
          <w:p w14:paraId="6F8E5E1D"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Set Arası Dinlenme</w:t>
            </w:r>
          </w:p>
        </w:tc>
      </w:tr>
      <w:tr w:rsidR="00FC2EBA" w:rsidRPr="00C975CD" w14:paraId="1A19D56B" w14:textId="77777777" w:rsidTr="00C975CD">
        <w:trPr>
          <w:trHeight w:val="251"/>
        </w:trPr>
        <w:tc>
          <w:tcPr>
            <w:tcW w:w="1417" w:type="dxa"/>
            <w:vMerge w:val="restart"/>
            <w:shd w:val="clear" w:color="auto" w:fill="auto"/>
            <w:vAlign w:val="center"/>
          </w:tcPr>
          <w:p w14:paraId="13AC7966" w14:textId="36EA0A0F" w:rsidR="00FC2EBA" w:rsidRPr="00C975CD" w:rsidRDefault="00C975CD"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1.</w:t>
            </w:r>
          </w:p>
          <w:p w14:paraId="5AB9ED1C" w14:textId="3FABA3F9"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Hafta</w:t>
            </w:r>
          </w:p>
        </w:tc>
        <w:tc>
          <w:tcPr>
            <w:tcW w:w="1418" w:type="dxa"/>
            <w:shd w:val="clear" w:color="auto" w:fill="auto"/>
            <w:vAlign w:val="center"/>
          </w:tcPr>
          <w:p w14:paraId="29CA27B6"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Kettlebell</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Swing</w:t>
            </w:r>
            <w:proofErr w:type="spellEnd"/>
          </w:p>
        </w:tc>
        <w:tc>
          <w:tcPr>
            <w:tcW w:w="1417" w:type="dxa"/>
            <w:shd w:val="clear" w:color="auto" w:fill="auto"/>
            <w:vAlign w:val="center"/>
          </w:tcPr>
          <w:p w14:paraId="4B62311B"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10 Tekrar</w:t>
            </w:r>
          </w:p>
        </w:tc>
        <w:tc>
          <w:tcPr>
            <w:tcW w:w="1418" w:type="dxa"/>
            <w:shd w:val="clear" w:color="auto" w:fill="auto"/>
            <w:vAlign w:val="center"/>
          </w:tcPr>
          <w:p w14:paraId="1102B74C"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303E93F6"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6BBF046E"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24BCE05A" w14:textId="77777777" w:rsidTr="00C975CD">
        <w:trPr>
          <w:trHeight w:val="369"/>
        </w:trPr>
        <w:tc>
          <w:tcPr>
            <w:tcW w:w="1417" w:type="dxa"/>
            <w:vMerge/>
            <w:shd w:val="clear" w:color="auto" w:fill="auto"/>
            <w:vAlign w:val="center"/>
          </w:tcPr>
          <w:p w14:paraId="6C1D1B3F"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33AB34A0"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Kettlebell</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side</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lunge</w:t>
            </w:r>
            <w:proofErr w:type="spellEnd"/>
          </w:p>
        </w:tc>
        <w:tc>
          <w:tcPr>
            <w:tcW w:w="1417" w:type="dxa"/>
            <w:shd w:val="clear" w:color="auto" w:fill="auto"/>
            <w:vAlign w:val="center"/>
          </w:tcPr>
          <w:p w14:paraId="4A0EB7F7"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10 Tekrar</w:t>
            </w:r>
          </w:p>
        </w:tc>
        <w:tc>
          <w:tcPr>
            <w:tcW w:w="1418" w:type="dxa"/>
            <w:shd w:val="clear" w:color="auto" w:fill="auto"/>
            <w:vAlign w:val="center"/>
          </w:tcPr>
          <w:p w14:paraId="31B45067"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6D7D58CE"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7CC4CB6C"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186491BA" w14:textId="77777777" w:rsidTr="00C975CD">
        <w:trPr>
          <w:trHeight w:val="267"/>
        </w:trPr>
        <w:tc>
          <w:tcPr>
            <w:tcW w:w="1417" w:type="dxa"/>
            <w:vMerge/>
            <w:shd w:val="clear" w:color="auto" w:fill="auto"/>
            <w:vAlign w:val="center"/>
          </w:tcPr>
          <w:p w14:paraId="7CF7A8BE"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44118F3D"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Kettlebell</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squat</w:t>
            </w:r>
            <w:proofErr w:type="spellEnd"/>
          </w:p>
        </w:tc>
        <w:tc>
          <w:tcPr>
            <w:tcW w:w="1417" w:type="dxa"/>
            <w:shd w:val="clear" w:color="auto" w:fill="auto"/>
            <w:vAlign w:val="center"/>
          </w:tcPr>
          <w:p w14:paraId="70B0E7B5"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10 Tekrar</w:t>
            </w:r>
          </w:p>
        </w:tc>
        <w:tc>
          <w:tcPr>
            <w:tcW w:w="1418" w:type="dxa"/>
            <w:shd w:val="clear" w:color="auto" w:fill="auto"/>
            <w:vAlign w:val="center"/>
          </w:tcPr>
          <w:p w14:paraId="4DB5EEB5"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57937B95"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4FF8D733"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3A45DDF6" w14:textId="77777777" w:rsidTr="00C975CD">
        <w:trPr>
          <w:trHeight w:val="453"/>
        </w:trPr>
        <w:tc>
          <w:tcPr>
            <w:tcW w:w="1417" w:type="dxa"/>
            <w:vMerge/>
            <w:shd w:val="clear" w:color="auto" w:fill="auto"/>
            <w:vAlign w:val="center"/>
          </w:tcPr>
          <w:p w14:paraId="65374A02"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151F2CD5"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Kettlebell</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sholder</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raises</w:t>
            </w:r>
            <w:proofErr w:type="spellEnd"/>
          </w:p>
        </w:tc>
        <w:tc>
          <w:tcPr>
            <w:tcW w:w="1417" w:type="dxa"/>
            <w:shd w:val="clear" w:color="auto" w:fill="auto"/>
            <w:vAlign w:val="center"/>
          </w:tcPr>
          <w:p w14:paraId="6807B5C0"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10 Tekrar</w:t>
            </w:r>
          </w:p>
        </w:tc>
        <w:tc>
          <w:tcPr>
            <w:tcW w:w="1418" w:type="dxa"/>
            <w:shd w:val="clear" w:color="auto" w:fill="auto"/>
            <w:vAlign w:val="center"/>
          </w:tcPr>
          <w:p w14:paraId="0AD486CE"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16445093"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55D3D2AB"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63B957AD" w14:textId="77777777" w:rsidTr="00C975CD">
        <w:trPr>
          <w:trHeight w:val="251"/>
        </w:trPr>
        <w:tc>
          <w:tcPr>
            <w:tcW w:w="1417" w:type="dxa"/>
            <w:vMerge w:val="restart"/>
            <w:shd w:val="clear" w:color="auto" w:fill="auto"/>
            <w:vAlign w:val="center"/>
          </w:tcPr>
          <w:p w14:paraId="7ED4F5C3" w14:textId="7ADB3ED4" w:rsidR="00FC2EBA" w:rsidRPr="00C975CD" w:rsidRDefault="00C975CD"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2.</w:t>
            </w:r>
          </w:p>
          <w:p w14:paraId="4AE53193" w14:textId="6E8DD0FD"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Hafta</w:t>
            </w:r>
          </w:p>
        </w:tc>
        <w:tc>
          <w:tcPr>
            <w:tcW w:w="1418" w:type="dxa"/>
            <w:shd w:val="clear" w:color="auto" w:fill="auto"/>
            <w:vAlign w:val="center"/>
          </w:tcPr>
          <w:p w14:paraId="55ABB86E"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Calibri" w:cs="Times New Roman"/>
                <w:kern w:val="3"/>
                <w:sz w:val="20"/>
                <w:szCs w:val="20"/>
                <w:lang w:eastAsia="tr-TR"/>
              </w:rPr>
              <w:t>Plank</w:t>
            </w:r>
            <w:proofErr w:type="spellEnd"/>
          </w:p>
        </w:tc>
        <w:tc>
          <w:tcPr>
            <w:tcW w:w="1417" w:type="dxa"/>
            <w:shd w:val="clear" w:color="auto" w:fill="auto"/>
            <w:vAlign w:val="center"/>
          </w:tcPr>
          <w:p w14:paraId="37CF409C"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35 sn</w:t>
            </w:r>
          </w:p>
        </w:tc>
        <w:tc>
          <w:tcPr>
            <w:tcW w:w="1418" w:type="dxa"/>
            <w:shd w:val="clear" w:color="auto" w:fill="auto"/>
            <w:vAlign w:val="center"/>
          </w:tcPr>
          <w:p w14:paraId="24EE62B0"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684CAE63"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60CAEB7F"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11C0337D" w14:textId="77777777" w:rsidTr="00C975CD">
        <w:trPr>
          <w:trHeight w:val="267"/>
        </w:trPr>
        <w:tc>
          <w:tcPr>
            <w:tcW w:w="1417" w:type="dxa"/>
            <w:vMerge/>
            <w:shd w:val="clear" w:color="auto" w:fill="auto"/>
            <w:vAlign w:val="center"/>
          </w:tcPr>
          <w:p w14:paraId="5865814E"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491E7809"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Kettlebell</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sholder</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raises</w:t>
            </w:r>
            <w:proofErr w:type="spellEnd"/>
          </w:p>
        </w:tc>
        <w:tc>
          <w:tcPr>
            <w:tcW w:w="1417" w:type="dxa"/>
            <w:shd w:val="clear" w:color="auto" w:fill="auto"/>
            <w:vAlign w:val="center"/>
          </w:tcPr>
          <w:p w14:paraId="30EFBDEC"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10 Tekrar</w:t>
            </w:r>
          </w:p>
        </w:tc>
        <w:tc>
          <w:tcPr>
            <w:tcW w:w="1418" w:type="dxa"/>
            <w:shd w:val="clear" w:color="auto" w:fill="auto"/>
            <w:vAlign w:val="center"/>
          </w:tcPr>
          <w:p w14:paraId="7855D99A"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1089E51B"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1526EF8A"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41767CCA" w14:textId="77777777" w:rsidTr="00C975CD">
        <w:trPr>
          <w:trHeight w:val="267"/>
        </w:trPr>
        <w:tc>
          <w:tcPr>
            <w:tcW w:w="1417" w:type="dxa"/>
            <w:vMerge/>
            <w:shd w:val="clear" w:color="auto" w:fill="auto"/>
            <w:vAlign w:val="center"/>
          </w:tcPr>
          <w:p w14:paraId="1583F849"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02D8D301"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Kettlebell</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push</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up</w:t>
            </w:r>
            <w:proofErr w:type="spellEnd"/>
          </w:p>
        </w:tc>
        <w:tc>
          <w:tcPr>
            <w:tcW w:w="1417" w:type="dxa"/>
            <w:shd w:val="clear" w:color="auto" w:fill="auto"/>
            <w:vAlign w:val="center"/>
          </w:tcPr>
          <w:p w14:paraId="53236F9B"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10 Tekrar</w:t>
            </w:r>
          </w:p>
        </w:tc>
        <w:tc>
          <w:tcPr>
            <w:tcW w:w="1418" w:type="dxa"/>
            <w:shd w:val="clear" w:color="auto" w:fill="auto"/>
            <w:vAlign w:val="center"/>
          </w:tcPr>
          <w:p w14:paraId="117D6787"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12F964D6"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049E2177"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bl>
    <w:p w14:paraId="59DF7769" w14:textId="77777777" w:rsidR="00996A0D" w:rsidRDefault="00996A0D" w:rsidP="00C975CD">
      <w:pPr>
        <w:ind w:firstLine="0"/>
        <w:rPr>
          <w:rFonts w:eastAsia="Calibri" w:cs="Times New Roman"/>
          <w:b/>
          <w:kern w:val="3"/>
          <w:szCs w:val="24"/>
          <w:lang w:eastAsia="tr-TR"/>
        </w:rPr>
      </w:pPr>
    </w:p>
    <w:p w14:paraId="3F7D3714" w14:textId="77777777" w:rsidR="00996A0D" w:rsidRDefault="00996A0D" w:rsidP="00C975CD">
      <w:pPr>
        <w:ind w:firstLine="0"/>
        <w:rPr>
          <w:rFonts w:eastAsia="Calibri" w:cs="Times New Roman"/>
          <w:b/>
          <w:kern w:val="3"/>
          <w:szCs w:val="24"/>
          <w:lang w:eastAsia="tr-TR"/>
        </w:rPr>
      </w:pPr>
    </w:p>
    <w:p w14:paraId="006933EF" w14:textId="0141CDA0" w:rsidR="00C975CD" w:rsidRDefault="00C975CD" w:rsidP="00C975CD">
      <w:pPr>
        <w:ind w:firstLine="0"/>
        <w:rPr>
          <w:rFonts w:eastAsia="Times New Roman" w:cs="Times New Roman"/>
          <w:szCs w:val="24"/>
          <w:lang w:eastAsia="tr-TR"/>
        </w:rPr>
      </w:pPr>
      <w:r w:rsidRPr="00C975CD">
        <w:rPr>
          <w:rFonts w:eastAsia="Calibri" w:cs="Times New Roman"/>
          <w:b/>
          <w:kern w:val="3"/>
          <w:szCs w:val="24"/>
          <w:lang w:eastAsia="tr-TR"/>
        </w:rPr>
        <w:lastRenderedPageBreak/>
        <w:t>Tablo 1.</w:t>
      </w:r>
      <w:r w:rsidR="007B2917">
        <w:rPr>
          <w:rFonts w:eastAsia="Calibri" w:cs="Times New Roman"/>
          <w:b/>
          <w:kern w:val="3"/>
          <w:szCs w:val="24"/>
          <w:lang w:eastAsia="tr-TR"/>
        </w:rPr>
        <w:t xml:space="preserve"> </w:t>
      </w:r>
      <w:r w:rsidRPr="007B2917">
        <w:rPr>
          <w:rFonts w:eastAsia="Times New Roman" w:cs="Times New Roman"/>
          <w:szCs w:val="24"/>
          <w:lang w:eastAsia="tr-TR"/>
        </w:rPr>
        <w:t>8.</w:t>
      </w:r>
      <w:r w:rsidRPr="00652504">
        <w:rPr>
          <w:rFonts w:eastAsia="Times New Roman" w:cs="Times New Roman"/>
          <w:szCs w:val="24"/>
          <w:lang w:eastAsia="tr-TR"/>
        </w:rPr>
        <w:t xml:space="preserve"> </w:t>
      </w:r>
      <w:r w:rsidR="00670C01" w:rsidRPr="00652504">
        <w:rPr>
          <w:rFonts w:eastAsia="Times New Roman" w:cs="Times New Roman"/>
          <w:szCs w:val="24"/>
          <w:lang w:eastAsia="tr-TR"/>
        </w:rPr>
        <w:t xml:space="preserve">Haftalık </w:t>
      </w:r>
      <w:proofErr w:type="spellStart"/>
      <w:r w:rsidRPr="00652504">
        <w:rPr>
          <w:rFonts w:eastAsia="Times New Roman" w:cs="Times New Roman"/>
          <w:szCs w:val="24"/>
          <w:lang w:eastAsia="tr-TR"/>
        </w:rPr>
        <w:t>Kettlebell</w:t>
      </w:r>
      <w:proofErr w:type="spellEnd"/>
      <w:r w:rsidRPr="00652504">
        <w:rPr>
          <w:rFonts w:eastAsia="Times New Roman" w:cs="Times New Roman"/>
          <w:szCs w:val="24"/>
          <w:lang w:eastAsia="tr-TR"/>
        </w:rPr>
        <w:t xml:space="preserve"> antrenmanları planı</w:t>
      </w:r>
      <w:r>
        <w:rPr>
          <w:rFonts w:eastAsia="Times New Roman" w:cs="Times New Roman"/>
          <w:szCs w:val="24"/>
          <w:lang w:eastAsia="tr-TR"/>
        </w:rPr>
        <w:t xml:space="preserve"> (devamı)</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1417"/>
        <w:gridCol w:w="1418"/>
        <w:gridCol w:w="1417"/>
        <w:gridCol w:w="1418"/>
      </w:tblGrid>
      <w:tr w:rsidR="00FC2EBA" w:rsidRPr="00C975CD" w14:paraId="74C28459" w14:textId="77777777" w:rsidTr="00C975CD">
        <w:trPr>
          <w:trHeight w:val="501"/>
        </w:trPr>
        <w:tc>
          <w:tcPr>
            <w:tcW w:w="1417" w:type="dxa"/>
            <w:vMerge w:val="restart"/>
            <w:shd w:val="clear" w:color="auto" w:fill="auto"/>
            <w:vAlign w:val="center"/>
          </w:tcPr>
          <w:p w14:paraId="3644ED4D" w14:textId="7A3EC13A" w:rsidR="00FC2EBA" w:rsidRPr="00C975CD" w:rsidRDefault="00C975CD"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3.</w:t>
            </w:r>
          </w:p>
          <w:p w14:paraId="0D50637D"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Hafta</w:t>
            </w:r>
          </w:p>
        </w:tc>
        <w:tc>
          <w:tcPr>
            <w:tcW w:w="1418" w:type="dxa"/>
            <w:shd w:val="clear" w:color="auto" w:fill="auto"/>
            <w:vAlign w:val="center"/>
          </w:tcPr>
          <w:p w14:paraId="600574F2" w14:textId="51976834"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Calibri" w:cs="Times New Roman"/>
                <w:kern w:val="3"/>
                <w:sz w:val="20"/>
                <w:szCs w:val="20"/>
                <w:lang w:eastAsia="tr-TR"/>
              </w:rPr>
              <w:t>Plank</w:t>
            </w:r>
            <w:proofErr w:type="spellEnd"/>
          </w:p>
        </w:tc>
        <w:tc>
          <w:tcPr>
            <w:tcW w:w="1417" w:type="dxa"/>
            <w:shd w:val="clear" w:color="auto" w:fill="auto"/>
            <w:vAlign w:val="center"/>
          </w:tcPr>
          <w:p w14:paraId="4C644D24"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30 sn</w:t>
            </w:r>
          </w:p>
        </w:tc>
        <w:tc>
          <w:tcPr>
            <w:tcW w:w="1418" w:type="dxa"/>
            <w:shd w:val="clear" w:color="auto" w:fill="auto"/>
            <w:vAlign w:val="center"/>
          </w:tcPr>
          <w:p w14:paraId="3EF04721"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22E589CB"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5AE3EB30"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094A655D" w14:textId="77777777" w:rsidTr="00C975CD">
        <w:trPr>
          <w:trHeight w:val="532"/>
        </w:trPr>
        <w:tc>
          <w:tcPr>
            <w:tcW w:w="1417" w:type="dxa"/>
            <w:vMerge/>
            <w:shd w:val="clear" w:color="auto" w:fill="auto"/>
            <w:vAlign w:val="center"/>
          </w:tcPr>
          <w:p w14:paraId="655C4A75"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20A15BB9"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Squat</w:t>
            </w:r>
            <w:proofErr w:type="spellEnd"/>
            <w:r w:rsidRPr="00C975CD">
              <w:rPr>
                <w:rFonts w:eastAsia="Times New Roman" w:cs="Times New Roman"/>
                <w:sz w:val="20"/>
                <w:szCs w:val="20"/>
                <w:lang w:eastAsia="tr-TR"/>
              </w:rPr>
              <w:t xml:space="preserve"> transfer</w:t>
            </w:r>
          </w:p>
        </w:tc>
        <w:tc>
          <w:tcPr>
            <w:tcW w:w="1417" w:type="dxa"/>
            <w:shd w:val="clear" w:color="auto" w:fill="auto"/>
            <w:vAlign w:val="center"/>
          </w:tcPr>
          <w:p w14:paraId="69488D4A"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15 Tekrar</w:t>
            </w:r>
          </w:p>
        </w:tc>
        <w:tc>
          <w:tcPr>
            <w:tcW w:w="1418" w:type="dxa"/>
            <w:shd w:val="clear" w:color="auto" w:fill="auto"/>
            <w:vAlign w:val="center"/>
          </w:tcPr>
          <w:p w14:paraId="1F613BDB"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70421094"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3182FDAB"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5489D320" w14:textId="77777777" w:rsidTr="00C975CD">
        <w:trPr>
          <w:trHeight w:val="267"/>
        </w:trPr>
        <w:tc>
          <w:tcPr>
            <w:tcW w:w="1417" w:type="dxa"/>
            <w:vMerge/>
            <w:shd w:val="clear" w:color="auto" w:fill="auto"/>
            <w:vAlign w:val="center"/>
          </w:tcPr>
          <w:p w14:paraId="061F44E8"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78A31A85" w14:textId="38857B1E"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 xml:space="preserve">Side </w:t>
            </w:r>
            <w:proofErr w:type="spellStart"/>
            <w:r w:rsidRPr="00C975CD">
              <w:rPr>
                <w:rFonts w:eastAsia="Calibri" w:cs="Times New Roman"/>
                <w:kern w:val="3"/>
                <w:sz w:val="20"/>
                <w:szCs w:val="20"/>
                <w:lang w:eastAsia="tr-TR"/>
              </w:rPr>
              <w:t>Bend</w:t>
            </w:r>
            <w:proofErr w:type="spellEnd"/>
          </w:p>
        </w:tc>
        <w:tc>
          <w:tcPr>
            <w:tcW w:w="1417" w:type="dxa"/>
            <w:shd w:val="clear" w:color="auto" w:fill="auto"/>
            <w:vAlign w:val="center"/>
          </w:tcPr>
          <w:p w14:paraId="243D60E5"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15 Tekrar</w:t>
            </w:r>
          </w:p>
        </w:tc>
        <w:tc>
          <w:tcPr>
            <w:tcW w:w="1418" w:type="dxa"/>
            <w:shd w:val="clear" w:color="auto" w:fill="auto"/>
            <w:vAlign w:val="center"/>
          </w:tcPr>
          <w:p w14:paraId="61BAFF57"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5DE297C0"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58E49736"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5F492C28" w14:textId="77777777" w:rsidTr="00C975CD">
        <w:trPr>
          <w:trHeight w:val="532"/>
        </w:trPr>
        <w:tc>
          <w:tcPr>
            <w:tcW w:w="1417" w:type="dxa"/>
            <w:vMerge/>
            <w:shd w:val="clear" w:color="auto" w:fill="auto"/>
            <w:vAlign w:val="center"/>
          </w:tcPr>
          <w:p w14:paraId="46754AAA"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1CBE4602"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Deadlift</w:t>
            </w:r>
            <w:proofErr w:type="spellEnd"/>
          </w:p>
        </w:tc>
        <w:tc>
          <w:tcPr>
            <w:tcW w:w="1417" w:type="dxa"/>
            <w:shd w:val="clear" w:color="auto" w:fill="auto"/>
            <w:vAlign w:val="center"/>
          </w:tcPr>
          <w:p w14:paraId="4A9083EE"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15 Tekrar</w:t>
            </w:r>
          </w:p>
        </w:tc>
        <w:tc>
          <w:tcPr>
            <w:tcW w:w="1418" w:type="dxa"/>
            <w:shd w:val="clear" w:color="auto" w:fill="auto"/>
            <w:vAlign w:val="center"/>
          </w:tcPr>
          <w:p w14:paraId="25222D0F"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2B276BFF"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2266DD6C"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31542AF3" w14:textId="77777777" w:rsidTr="00C975CD">
        <w:trPr>
          <w:trHeight w:val="501"/>
        </w:trPr>
        <w:tc>
          <w:tcPr>
            <w:tcW w:w="1417" w:type="dxa"/>
            <w:vMerge w:val="restart"/>
            <w:shd w:val="clear" w:color="auto" w:fill="auto"/>
            <w:vAlign w:val="center"/>
          </w:tcPr>
          <w:p w14:paraId="652C44A5"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4 .</w:t>
            </w:r>
          </w:p>
          <w:p w14:paraId="6E5265C0"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Hafta</w:t>
            </w:r>
          </w:p>
        </w:tc>
        <w:tc>
          <w:tcPr>
            <w:tcW w:w="1418" w:type="dxa"/>
            <w:shd w:val="clear" w:color="auto" w:fill="auto"/>
            <w:vAlign w:val="center"/>
          </w:tcPr>
          <w:p w14:paraId="6A166198" w14:textId="73D0FAC6"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Calibri" w:cs="Times New Roman"/>
                <w:kern w:val="3"/>
                <w:sz w:val="20"/>
                <w:szCs w:val="20"/>
                <w:lang w:eastAsia="tr-TR"/>
              </w:rPr>
              <w:t>Plank</w:t>
            </w:r>
            <w:proofErr w:type="spellEnd"/>
          </w:p>
        </w:tc>
        <w:tc>
          <w:tcPr>
            <w:tcW w:w="1417" w:type="dxa"/>
            <w:shd w:val="clear" w:color="auto" w:fill="auto"/>
            <w:vAlign w:val="center"/>
          </w:tcPr>
          <w:p w14:paraId="77AB0551"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30 sn</w:t>
            </w:r>
          </w:p>
        </w:tc>
        <w:tc>
          <w:tcPr>
            <w:tcW w:w="1418" w:type="dxa"/>
            <w:shd w:val="clear" w:color="auto" w:fill="auto"/>
            <w:vAlign w:val="center"/>
          </w:tcPr>
          <w:p w14:paraId="76F7F35A"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213FB883"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249633F6"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410BD79D" w14:textId="77777777" w:rsidTr="00C975CD">
        <w:trPr>
          <w:trHeight w:val="532"/>
        </w:trPr>
        <w:tc>
          <w:tcPr>
            <w:tcW w:w="1417" w:type="dxa"/>
            <w:vMerge/>
            <w:shd w:val="clear" w:color="auto" w:fill="auto"/>
            <w:vAlign w:val="center"/>
          </w:tcPr>
          <w:p w14:paraId="05008A2B"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00C13797"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Kettlebell</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swing</w:t>
            </w:r>
            <w:proofErr w:type="spellEnd"/>
          </w:p>
        </w:tc>
        <w:tc>
          <w:tcPr>
            <w:tcW w:w="1417" w:type="dxa"/>
            <w:shd w:val="clear" w:color="auto" w:fill="auto"/>
            <w:vAlign w:val="center"/>
          </w:tcPr>
          <w:p w14:paraId="0F7E5687"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15 Tekrar</w:t>
            </w:r>
          </w:p>
        </w:tc>
        <w:tc>
          <w:tcPr>
            <w:tcW w:w="1418" w:type="dxa"/>
            <w:shd w:val="clear" w:color="auto" w:fill="auto"/>
            <w:vAlign w:val="center"/>
          </w:tcPr>
          <w:p w14:paraId="7CCA3522"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7465589D"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6F057FFC"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19627CA1" w14:textId="77777777" w:rsidTr="00C975CD">
        <w:trPr>
          <w:trHeight w:val="267"/>
        </w:trPr>
        <w:tc>
          <w:tcPr>
            <w:tcW w:w="1417" w:type="dxa"/>
            <w:vMerge/>
            <w:shd w:val="clear" w:color="auto" w:fill="auto"/>
            <w:vAlign w:val="center"/>
          </w:tcPr>
          <w:p w14:paraId="7E5B7F9E"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173BCB95"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Ketllebell</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windmill</w:t>
            </w:r>
            <w:proofErr w:type="spellEnd"/>
          </w:p>
        </w:tc>
        <w:tc>
          <w:tcPr>
            <w:tcW w:w="1417" w:type="dxa"/>
            <w:shd w:val="clear" w:color="auto" w:fill="auto"/>
            <w:vAlign w:val="center"/>
          </w:tcPr>
          <w:p w14:paraId="6BFDDE48"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15 Tekrar</w:t>
            </w:r>
          </w:p>
        </w:tc>
        <w:tc>
          <w:tcPr>
            <w:tcW w:w="1418" w:type="dxa"/>
            <w:shd w:val="clear" w:color="auto" w:fill="auto"/>
            <w:vAlign w:val="center"/>
          </w:tcPr>
          <w:p w14:paraId="0545511E"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4F45A12C"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3D44F472"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1689056C" w14:textId="77777777" w:rsidTr="00C975CD">
        <w:trPr>
          <w:trHeight w:val="429"/>
        </w:trPr>
        <w:tc>
          <w:tcPr>
            <w:tcW w:w="1417" w:type="dxa"/>
            <w:vMerge w:val="restart"/>
            <w:shd w:val="clear" w:color="auto" w:fill="auto"/>
            <w:vAlign w:val="center"/>
          </w:tcPr>
          <w:p w14:paraId="5E938053"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5 .</w:t>
            </w:r>
          </w:p>
          <w:p w14:paraId="5BAEDB26"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Hafta</w:t>
            </w:r>
          </w:p>
        </w:tc>
        <w:tc>
          <w:tcPr>
            <w:tcW w:w="1418" w:type="dxa"/>
            <w:shd w:val="clear" w:color="auto" w:fill="auto"/>
            <w:vAlign w:val="center"/>
          </w:tcPr>
          <w:p w14:paraId="5E1A2954" w14:textId="333165B5"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Calibri" w:cs="Times New Roman"/>
                <w:kern w:val="3"/>
                <w:sz w:val="20"/>
                <w:szCs w:val="20"/>
                <w:lang w:eastAsia="tr-TR"/>
              </w:rPr>
              <w:t>Plank</w:t>
            </w:r>
            <w:proofErr w:type="spellEnd"/>
          </w:p>
        </w:tc>
        <w:tc>
          <w:tcPr>
            <w:tcW w:w="1417" w:type="dxa"/>
            <w:shd w:val="clear" w:color="auto" w:fill="auto"/>
            <w:vAlign w:val="center"/>
          </w:tcPr>
          <w:p w14:paraId="2CB06444"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45 sn</w:t>
            </w:r>
          </w:p>
        </w:tc>
        <w:tc>
          <w:tcPr>
            <w:tcW w:w="1418" w:type="dxa"/>
            <w:shd w:val="clear" w:color="auto" w:fill="auto"/>
            <w:vAlign w:val="center"/>
          </w:tcPr>
          <w:p w14:paraId="06035C00"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49ED1091"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26A156BB"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517C1082" w14:textId="77777777" w:rsidTr="00C975CD">
        <w:trPr>
          <w:trHeight w:val="532"/>
        </w:trPr>
        <w:tc>
          <w:tcPr>
            <w:tcW w:w="1417" w:type="dxa"/>
            <w:vMerge/>
            <w:shd w:val="clear" w:color="auto" w:fill="auto"/>
            <w:vAlign w:val="center"/>
          </w:tcPr>
          <w:p w14:paraId="21A1D0A2"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57CDACDE"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Squat</w:t>
            </w:r>
            <w:proofErr w:type="spellEnd"/>
            <w:r w:rsidRPr="00C975CD">
              <w:rPr>
                <w:rFonts w:eastAsia="Times New Roman" w:cs="Times New Roman"/>
                <w:sz w:val="20"/>
                <w:szCs w:val="20"/>
                <w:lang w:eastAsia="tr-TR"/>
              </w:rPr>
              <w:t xml:space="preserve"> çift bacak</w:t>
            </w:r>
          </w:p>
        </w:tc>
        <w:tc>
          <w:tcPr>
            <w:tcW w:w="1417" w:type="dxa"/>
            <w:shd w:val="clear" w:color="auto" w:fill="auto"/>
            <w:vAlign w:val="center"/>
          </w:tcPr>
          <w:p w14:paraId="086DAE92"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20 Tekrar</w:t>
            </w:r>
          </w:p>
        </w:tc>
        <w:tc>
          <w:tcPr>
            <w:tcW w:w="1418" w:type="dxa"/>
            <w:shd w:val="clear" w:color="auto" w:fill="auto"/>
            <w:vAlign w:val="center"/>
          </w:tcPr>
          <w:p w14:paraId="72CEDC6B"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04EAFCB8"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45EDDE75"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095CA53F" w14:textId="77777777" w:rsidTr="00C975CD">
        <w:trPr>
          <w:trHeight w:val="517"/>
        </w:trPr>
        <w:tc>
          <w:tcPr>
            <w:tcW w:w="1417" w:type="dxa"/>
            <w:vMerge/>
            <w:shd w:val="clear" w:color="auto" w:fill="auto"/>
            <w:vAlign w:val="center"/>
          </w:tcPr>
          <w:p w14:paraId="1F923B8C"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4803280D"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Squat</w:t>
            </w:r>
            <w:proofErr w:type="spellEnd"/>
            <w:r w:rsidRPr="00C975CD">
              <w:rPr>
                <w:rFonts w:eastAsia="Times New Roman" w:cs="Times New Roman"/>
                <w:sz w:val="20"/>
                <w:szCs w:val="20"/>
                <w:lang w:eastAsia="tr-TR"/>
              </w:rPr>
              <w:t xml:space="preserve"> tek bacak</w:t>
            </w:r>
          </w:p>
        </w:tc>
        <w:tc>
          <w:tcPr>
            <w:tcW w:w="1417" w:type="dxa"/>
            <w:shd w:val="clear" w:color="auto" w:fill="auto"/>
            <w:vAlign w:val="center"/>
          </w:tcPr>
          <w:p w14:paraId="3C244B6C"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20 Tekrar</w:t>
            </w:r>
          </w:p>
        </w:tc>
        <w:tc>
          <w:tcPr>
            <w:tcW w:w="1418" w:type="dxa"/>
            <w:shd w:val="clear" w:color="auto" w:fill="auto"/>
            <w:vAlign w:val="center"/>
          </w:tcPr>
          <w:p w14:paraId="576E39C3"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3AAACB47"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454529AD"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08417B76" w14:textId="77777777" w:rsidTr="00C975CD">
        <w:trPr>
          <w:trHeight w:val="532"/>
        </w:trPr>
        <w:tc>
          <w:tcPr>
            <w:tcW w:w="1417" w:type="dxa"/>
            <w:vMerge/>
            <w:shd w:val="clear" w:color="auto" w:fill="auto"/>
            <w:vAlign w:val="center"/>
          </w:tcPr>
          <w:p w14:paraId="423C1BBB"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1700B778"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Deadlift</w:t>
            </w:r>
            <w:proofErr w:type="spellEnd"/>
            <w:r w:rsidRPr="00C975CD">
              <w:rPr>
                <w:rFonts w:eastAsia="Times New Roman" w:cs="Times New Roman"/>
                <w:sz w:val="20"/>
                <w:szCs w:val="20"/>
                <w:lang w:eastAsia="tr-TR"/>
              </w:rPr>
              <w:t xml:space="preserve"> çift bacak</w:t>
            </w:r>
          </w:p>
        </w:tc>
        <w:tc>
          <w:tcPr>
            <w:tcW w:w="1417" w:type="dxa"/>
            <w:shd w:val="clear" w:color="auto" w:fill="auto"/>
            <w:vAlign w:val="center"/>
          </w:tcPr>
          <w:p w14:paraId="118B249A"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20 Tekrar</w:t>
            </w:r>
          </w:p>
        </w:tc>
        <w:tc>
          <w:tcPr>
            <w:tcW w:w="1418" w:type="dxa"/>
            <w:shd w:val="clear" w:color="auto" w:fill="auto"/>
            <w:vAlign w:val="center"/>
          </w:tcPr>
          <w:p w14:paraId="2207EFA7"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2581ACFD"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7AD63F26"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11952E1B" w14:textId="77777777" w:rsidTr="00C975CD">
        <w:trPr>
          <w:trHeight w:val="507"/>
        </w:trPr>
        <w:tc>
          <w:tcPr>
            <w:tcW w:w="1417" w:type="dxa"/>
            <w:vMerge/>
            <w:shd w:val="clear" w:color="auto" w:fill="auto"/>
            <w:vAlign w:val="center"/>
          </w:tcPr>
          <w:p w14:paraId="532A0BA6"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0F0DB879"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Deadlift</w:t>
            </w:r>
            <w:proofErr w:type="spellEnd"/>
            <w:r w:rsidRPr="00C975CD">
              <w:rPr>
                <w:rFonts w:eastAsia="Times New Roman" w:cs="Times New Roman"/>
                <w:sz w:val="20"/>
                <w:szCs w:val="20"/>
                <w:lang w:eastAsia="tr-TR"/>
              </w:rPr>
              <w:t xml:space="preserve"> tek bacak</w:t>
            </w:r>
          </w:p>
        </w:tc>
        <w:tc>
          <w:tcPr>
            <w:tcW w:w="1417" w:type="dxa"/>
            <w:shd w:val="clear" w:color="auto" w:fill="auto"/>
            <w:vAlign w:val="center"/>
          </w:tcPr>
          <w:p w14:paraId="1C6AB348"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20 Tekrar</w:t>
            </w:r>
          </w:p>
        </w:tc>
        <w:tc>
          <w:tcPr>
            <w:tcW w:w="1418" w:type="dxa"/>
            <w:shd w:val="clear" w:color="auto" w:fill="auto"/>
            <w:vAlign w:val="center"/>
          </w:tcPr>
          <w:p w14:paraId="446C82E9"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11E6EF80"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637EC695"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5D296951" w14:textId="77777777" w:rsidTr="00C975CD">
        <w:trPr>
          <w:trHeight w:val="251"/>
        </w:trPr>
        <w:tc>
          <w:tcPr>
            <w:tcW w:w="1417" w:type="dxa"/>
            <w:vMerge w:val="restart"/>
            <w:shd w:val="clear" w:color="auto" w:fill="auto"/>
            <w:vAlign w:val="center"/>
          </w:tcPr>
          <w:p w14:paraId="777C5883" w14:textId="6985B715"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6 .</w:t>
            </w:r>
          </w:p>
          <w:p w14:paraId="785C8376" w14:textId="49CD8A0E"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Hafta</w:t>
            </w:r>
          </w:p>
        </w:tc>
        <w:tc>
          <w:tcPr>
            <w:tcW w:w="1418" w:type="dxa"/>
            <w:shd w:val="clear" w:color="auto" w:fill="auto"/>
            <w:vAlign w:val="center"/>
          </w:tcPr>
          <w:p w14:paraId="102C3909" w14:textId="6D36045D"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Calibri" w:cs="Times New Roman"/>
                <w:kern w:val="3"/>
                <w:sz w:val="20"/>
                <w:szCs w:val="20"/>
                <w:lang w:eastAsia="tr-TR"/>
              </w:rPr>
              <w:t>Plank</w:t>
            </w:r>
            <w:proofErr w:type="spellEnd"/>
          </w:p>
        </w:tc>
        <w:tc>
          <w:tcPr>
            <w:tcW w:w="1417" w:type="dxa"/>
            <w:shd w:val="clear" w:color="auto" w:fill="auto"/>
            <w:vAlign w:val="center"/>
          </w:tcPr>
          <w:p w14:paraId="0B94C8CB"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45 sn</w:t>
            </w:r>
          </w:p>
        </w:tc>
        <w:tc>
          <w:tcPr>
            <w:tcW w:w="1418" w:type="dxa"/>
            <w:shd w:val="clear" w:color="auto" w:fill="auto"/>
            <w:vAlign w:val="center"/>
          </w:tcPr>
          <w:p w14:paraId="65E7C1E6"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07069091"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21E4AF65"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54696CDA" w14:textId="77777777" w:rsidTr="00C975CD">
        <w:trPr>
          <w:trHeight w:val="369"/>
        </w:trPr>
        <w:tc>
          <w:tcPr>
            <w:tcW w:w="1417" w:type="dxa"/>
            <w:vMerge/>
            <w:shd w:val="clear" w:color="auto" w:fill="auto"/>
            <w:vAlign w:val="center"/>
          </w:tcPr>
          <w:p w14:paraId="18BA2809"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389EB26B"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Kettlebell</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press</w:t>
            </w:r>
            <w:proofErr w:type="spellEnd"/>
          </w:p>
        </w:tc>
        <w:tc>
          <w:tcPr>
            <w:tcW w:w="1417" w:type="dxa"/>
            <w:shd w:val="clear" w:color="auto" w:fill="auto"/>
            <w:vAlign w:val="center"/>
          </w:tcPr>
          <w:p w14:paraId="3B2F81D9"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20 Tekrar</w:t>
            </w:r>
          </w:p>
        </w:tc>
        <w:tc>
          <w:tcPr>
            <w:tcW w:w="1418" w:type="dxa"/>
            <w:shd w:val="clear" w:color="auto" w:fill="auto"/>
            <w:vAlign w:val="center"/>
          </w:tcPr>
          <w:p w14:paraId="2895268B"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7CF46B9F"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47D1BDC1"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3209D126" w14:textId="77777777" w:rsidTr="00C975CD">
        <w:trPr>
          <w:trHeight w:val="267"/>
        </w:trPr>
        <w:tc>
          <w:tcPr>
            <w:tcW w:w="1417" w:type="dxa"/>
            <w:vMerge/>
            <w:shd w:val="clear" w:color="auto" w:fill="auto"/>
            <w:vAlign w:val="center"/>
          </w:tcPr>
          <w:p w14:paraId="6B81DBEE"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6FDF3983"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Ketllebell</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circle</w:t>
            </w:r>
            <w:proofErr w:type="spellEnd"/>
            <w:r w:rsidRPr="00C975CD">
              <w:rPr>
                <w:rFonts w:eastAsia="Times New Roman" w:cs="Times New Roman"/>
                <w:sz w:val="20"/>
                <w:szCs w:val="20"/>
                <w:lang w:eastAsia="tr-TR"/>
              </w:rPr>
              <w:t xml:space="preserve"> pres</w:t>
            </w:r>
          </w:p>
        </w:tc>
        <w:tc>
          <w:tcPr>
            <w:tcW w:w="1417" w:type="dxa"/>
            <w:shd w:val="clear" w:color="auto" w:fill="auto"/>
            <w:vAlign w:val="center"/>
          </w:tcPr>
          <w:p w14:paraId="61AE40C3"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20 Tekrar</w:t>
            </w:r>
          </w:p>
        </w:tc>
        <w:tc>
          <w:tcPr>
            <w:tcW w:w="1418" w:type="dxa"/>
            <w:shd w:val="clear" w:color="auto" w:fill="auto"/>
            <w:vAlign w:val="center"/>
          </w:tcPr>
          <w:p w14:paraId="74F76183"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5164D547"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2456D3D8"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6496356B" w14:textId="77777777" w:rsidTr="00C975CD">
        <w:trPr>
          <w:trHeight w:val="453"/>
        </w:trPr>
        <w:tc>
          <w:tcPr>
            <w:tcW w:w="1417" w:type="dxa"/>
            <w:vMerge/>
            <w:shd w:val="clear" w:color="auto" w:fill="auto"/>
            <w:vAlign w:val="center"/>
          </w:tcPr>
          <w:p w14:paraId="3DA963D0"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26670791"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Kettlebell</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push</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up</w:t>
            </w:r>
            <w:proofErr w:type="spellEnd"/>
          </w:p>
        </w:tc>
        <w:tc>
          <w:tcPr>
            <w:tcW w:w="1417" w:type="dxa"/>
            <w:shd w:val="clear" w:color="auto" w:fill="auto"/>
            <w:vAlign w:val="center"/>
          </w:tcPr>
          <w:p w14:paraId="599A19D2"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20 Tekrar</w:t>
            </w:r>
          </w:p>
        </w:tc>
        <w:tc>
          <w:tcPr>
            <w:tcW w:w="1418" w:type="dxa"/>
            <w:shd w:val="clear" w:color="auto" w:fill="auto"/>
            <w:vAlign w:val="center"/>
          </w:tcPr>
          <w:p w14:paraId="07DD6675"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53B04FD3"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2DF329C5"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37C1A0B0" w14:textId="77777777" w:rsidTr="00C975CD">
        <w:trPr>
          <w:trHeight w:val="150"/>
        </w:trPr>
        <w:tc>
          <w:tcPr>
            <w:tcW w:w="1417" w:type="dxa"/>
            <w:vMerge/>
            <w:shd w:val="clear" w:color="auto" w:fill="auto"/>
            <w:vAlign w:val="center"/>
          </w:tcPr>
          <w:p w14:paraId="718C3551"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2AE65066"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Kettlebell</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Swing</w:t>
            </w:r>
            <w:proofErr w:type="spellEnd"/>
          </w:p>
        </w:tc>
        <w:tc>
          <w:tcPr>
            <w:tcW w:w="1417" w:type="dxa"/>
            <w:shd w:val="clear" w:color="auto" w:fill="auto"/>
            <w:vAlign w:val="center"/>
          </w:tcPr>
          <w:p w14:paraId="60A72927"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20 Tekrar</w:t>
            </w:r>
          </w:p>
        </w:tc>
        <w:tc>
          <w:tcPr>
            <w:tcW w:w="1418" w:type="dxa"/>
            <w:shd w:val="clear" w:color="auto" w:fill="auto"/>
            <w:vAlign w:val="center"/>
          </w:tcPr>
          <w:p w14:paraId="07E29DAE"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1BC7CDE4"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5B3267B6"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7E8EAC1A" w14:textId="77777777" w:rsidTr="00C975CD">
        <w:trPr>
          <w:trHeight w:val="251"/>
        </w:trPr>
        <w:tc>
          <w:tcPr>
            <w:tcW w:w="1417" w:type="dxa"/>
            <w:vMerge w:val="restart"/>
            <w:shd w:val="clear" w:color="auto" w:fill="auto"/>
            <w:vAlign w:val="center"/>
          </w:tcPr>
          <w:p w14:paraId="57934CBA" w14:textId="3B0D6F4A"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Hafta</w:t>
            </w:r>
          </w:p>
        </w:tc>
        <w:tc>
          <w:tcPr>
            <w:tcW w:w="1418" w:type="dxa"/>
            <w:shd w:val="clear" w:color="auto" w:fill="auto"/>
            <w:vAlign w:val="center"/>
          </w:tcPr>
          <w:p w14:paraId="48F350B0"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Kettlebell</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swing</w:t>
            </w:r>
            <w:proofErr w:type="spellEnd"/>
          </w:p>
        </w:tc>
        <w:tc>
          <w:tcPr>
            <w:tcW w:w="1417" w:type="dxa"/>
            <w:shd w:val="clear" w:color="auto" w:fill="auto"/>
            <w:vAlign w:val="center"/>
          </w:tcPr>
          <w:p w14:paraId="396B56F7"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20 Tekrar</w:t>
            </w:r>
          </w:p>
        </w:tc>
        <w:tc>
          <w:tcPr>
            <w:tcW w:w="1418" w:type="dxa"/>
            <w:shd w:val="clear" w:color="auto" w:fill="auto"/>
            <w:vAlign w:val="center"/>
          </w:tcPr>
          <w:p w14:paraId="65F41234"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5F6B31E0"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2E65482D"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13F69FEA" w14:textId="77777777" w:rsidTr="00C975CD">
        <w:trPr>
          <w:trHeight w:val="526"/>
        </w:trPr>
        <w:tc>
          <w:tcPr>
            <w:tcW w:w="1417" w:type="dxa"/>
            <w:vMerge/>
            <w:shd w:val="clear" w:color="auto" w:fill="auto"/>
            <w:vAlign w:val="center"/>
          </w:tcPr>
          <w:p w14:paraId="426D65C5"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79E60803"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Kettlebell</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windmill</w:t>
            </w:r>
            <w:proofErr w:type="spellEnd"/>
          </w:p>
        </w:tc>
        <w:tc>
          <w:tcPr>
            <w:tcW w:w="1417" w:type="dxa"/>
            <w:shd w:val="clear" w:color="auto" w:fill="auto"/>
            <w:vAlign w:val="center"/>
          </w:tcPr>
          <w:p w14:paraId="08CE45F1"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25 Tekrar</w:t>
            </w:r>
          </w:p>
        </w:tc>
        <w:tc>
          <w:tcPr>
            <w:tcW w:w="1418" w:type="dxa"/>
            <w:shd w:val="clear" w:color="auto" w:fill="auto"/>
            <w:vAlign w:val="center"/>
          </w:tcPr>
          <w:p w14:paraId="6C5DE2EC"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68D776A9"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2CF02636"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2C4DAC53" w14:textId="77777777" w:rsidTr="00C975CD">
        <w:trPr>
          <w:trHeight w:val="474"/>
        </w:trPr>
        <w:tc>
          <w:tcPr>
            <w:tcW w:w="1417" w:type="dxa"/>
            <w:vMerge/>
            <w:shd w:val="clear" w:color="auto" w:fill="auto"/>
            <w:vAlign w:val="center"/>
          </w:tcPr>
          <w:p w14:paraId="7761939E"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75691CC4"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Kettlebell</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Sholder</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raises</w:t>
            </w:r>
            <w:proofErr w:type="spellEnd"/>
          </w:p>
        </w:tc>
        <w:tc>
          <w:tcPr>
            <w:tcW w:w="1417" w:type="dxa"/>
            <w:shd w:val="clear" w:color="auto" w:fill="auto"/>
            <w:vAlign w:val="center"/>
          </w:tcPr>
          <w:p w14:paraId="5C817B85"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25 Tekrar</w:t>
            </w:r>
          </w:p>
        </w:tc>
        <w:tc>
          <w:tcPr>
            <w:tcW w:w="1418" w:type="dxa"/>
            <w:shd w:val="clear" w:color="auto" w:fill="auto"/>
            <w:vAlign w:val="center"/>
          </w:tcPr>
          <w:p w14:paraId="6E6C81F1"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53C1F894"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536A33AF"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3196FEB9" w14:textId="77777777" w:rsidTr="00C975CD">
        <w:trPr>
          <w:trHeight w:val="142"/>
        </w:trPr>
        <w:tc>
          <w:tcPr>
            <w:tcW w:w="1417" w:type="dxa"/>
            <w:vMerge/>
            <w:shd w:val="clear" w:color="auto" w:fill="auto"/>
            <w:vAlign w:val="center"/>
          </w:tcPr>
          <w:p w14:paraId="3AD8A745"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2495E7F9" w14:textId="0D733C88"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Calibri" w:cs="Times New Roman"/>
                <w:kern w:val="3"/>
                <w:sz w:val="20"/>
                <w:szCs w:val="20"/>
                <w:lang w:eastAsia="tr-TR"/>
              </w:rPr>
              <w:t>Plank</w:t>
            </w:r>
            <w:proofErr w:type="spellEnd"/>
          </w:p>
        </w:tc>
        <w:tc>
          <w:tcPr>
            <w:tcW w:w="1417" w:type="dxa"/>
            <w:shd w:val="clear" w:color="auto" w:fill="auto"/>
            <w:vAlign w:val="center"/>
          </w:tcPr>
          <w:p w14:paraId="25F0F022"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45 sn</w:t>
            </w:r>
          </w:p>
        </w:tc>
        <w:tc>
          <w:tcPr>
            <w:tcW w:w="1418" w:type="dxa"/>
            <w:shd w:val="clear" w:color="auto" w:fill="auto"/>
            <w:vAlign w:val="center"/>
          </w:tcPr>
          <w:p w14:paraId="2739166E"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541E37C7"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264EA184"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73FFB495" w14:textId="77777777" w:rsidTr="00C975CD">
        <w:trPr>
          <w:trHeight w:val="501"/>
        </w:trPr>
        <w:tc>
          <w:tcPr>
            <w:tcW w:w="1417" w:type="dxa"/>
            <w:vMerge w:val="restart"/>
            <w:shd w:val="clear" w:color="auto" w:fill="auto"/>
            <w:vAlign w:val="center"/>
          </w:tcPr>
          <w:p w14:paraId="2EE2AEFC"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8 .</w:t>
            </w:r>
          </w:p>
          <w:p w14:paraId="495FB7F6"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r w:rsidRPr="00C975CD">
              <w:rPr>
                <w:rFonts w:eastAsia="Calibri" w:cs="Times New Roman"/>
                <w:b/>
                <w:kern w:val="3"/>
                <w:sz w:val="20"/>
                <w:szCs w:val="20"/>
                <w:lang w:eastAsia="tr-TR"/>
              </w:rPr>
              <w:t>Hafta</w:t>
            </w:r>
          </w:p>
        </w:tc>
        <w:tc>
          <w:tcPr>
            <w:tcW w:w="1418" w:type="dxa"/>
            <w:shd w:val="clear" w:color="auto" w:fill="auto"/>
            <w:vAlign w:val="center"/>
          </w:tcPr>
          <w:p w14:paraId="78213DF8" w14:textId="18E5EE4C"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Calibri" w:cs="Times New Roman"/>
                <w:kern w:val="3"/>
                <w:sz w:val="20"/>
                <w:szCs w:val="20"/>
                <w:lang w:eastAsia="tr-TR"/>
              </w:rPr>
              <w:t>Plank</w:t>
            </w:r>
            <w:proofErr w:type="spellEnd"/>
          </w:p>
        </w:tc>
        <w:tc>
          <w:tcPr>
            <w:tcW w:w="1417" w:type="dxa"/>
            <w:shd w:val="clear" w:color="auto" w:fill="auto"/>
            <w:vAlign w:val="center"/>
          </w:tcPr>
          <w:p w14:paraId="2E53389F"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45 sn</w:t>
            </w:r>
          </w:p>
        </w:tc>
        <w:tc>
          <w:tcPr>
            <w:tcW w:w="1418" w:type="dxa"/>
            <w:shd w:val="clear" w:color="auto" w:fill="auto"/>
            <w:vAlign w:val="center"/>
          </w:tcPr>
          <w:p w14:paraId="49B00A65"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018BAE58"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66AC1DCA"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70D3DD19" w14:textId="77777777" w:rsidTr="00C975CD">
        <w:trPr>
          <w:trHeight w:val="532"/>
        </w:trPr>
        <w:tc>
          <w:tcPr>
            <w:tcW w:w="1417" w:type="dxa"/>
            <w:vMerge/>
            <w:shd w:val="clear" w:color="auto" w:fill="auto"/>
            <w:vAlign w:val="center"/>
          </w:tcPr>
          <w:p w14:paraId="33BFBA81"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5D62C2CC"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Kettlebell</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Swing</w:t>
            </w:r>
            <w:proofErr w:type="spellEnd"/>
          </w:p>
        </w:tc>
        <w:tc>
          <w:tcPr>
            <w:tcW w:w="1417" w:type="dxa"/>
            <w:shd w:val="clear" w:color="auto" w:fill="auto"/>
            <w:vAlign w:val="center"/>
          </w:tcPr>
          <w:p w14:paraId="30D80771"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25 Tekrar</w:t>
            </w:r>
          </w:p>
        </w:tc>
        <w:tc>
          <w:tcPr>
            <w:tcW w:w="1418" w:type="dxa"/>
            <w:shd w:val="clear" w:color="auto" w:fill="auto"/>
            <w:vAlign w:val="center"/>
          </w:tcPr>
          <w:p w14:paraId="6AA25323"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705C64CA"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23939BFC"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3C5A41EB" w14:textId="77777777" w:rsidTr="00C975CD">
        <w:trPr>
          <w:trHeight w:val="494"/>
        </w:trPr>
        <w:tc>
          <w:tcPr>
            <w:tcW w:w="1417" w:type="dxa"/>
            <w:vMerge/>
            <w:shd w:val="clear" w:color="auto" w:fill="auto"/>
            <w:vAlign w:val="center"/>
          </w:tcPr>
          <w:p w14:paraId="0AD5FE06"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4E7EDC0F"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Turkish</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get</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up</w:t>
            </w:r>
            <w:proofErr w:type="spellEnd"/>
          </w:p>
        </w:tc>
        <w:tc>
          <w:tcPr>
            <w:tcW w:w="1417" w:type="dxa"/>
            <w:shd w:val="clear" w:color="auto" w:fill="auto"/>
            <w:vAlign w:val="center"/>
          </w:tcPr>
          <w:p w14:paraId="73CD07E8"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25 Tekrar</w:t>
            </w:r>
          </w:p>
        </w:tc>
        <w:tc>
          <w:tcPr>
            <w:tcW w:w="1418" w:type="dxa"/>
            <w:shd w:val="clear" w:color="auto" w:fill="auto"/>
            <w:vAlign w:val="center"/>
          </w:tcPr>
          <w:p w14:paraId="1BB55508"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168BD03A"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0CBFFD04"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r w:rsidR="00FC2EBA" w:rsidRPr="00C975CD" w14:paraId="2967F6FF" w14:textId="77777777" w:rsidTr="00C975CD">
        <w:trPr>
          <w:trHeight w:val="494"/>
        </w:trPr>
        <w:tc>
          <w:tcPr>
            <w:tcW w:w="1417" w:type="dxa"/>
            <w:vMerge/>
            <w:shd w:val="clear" w:color="auto" w:fill="auto"/>
            <w:vAlign w:val="center"/>
          </w:tcPr>
          <w:p w14:paraId="6D9FA870" w14:textId="77777777" w:rsidR="00FC2EBA" w:rsidRPr="00C975CD" w:rsidRDefault="00FC2EBA" w:rsidP="00C975CD">
            <w:pPr>
              <w:suppressAutoHyphens/>
              <w:spacing w:line="240" w:lineRule="atLeast"/>
              <w:ind w:firstLine="0"/>
              <w:jc w:val="left"/>
              <w:textAlignment w:val="baseline"/>
              <w:rPr>
                <w:rFonts w:eastAsia="Calibri" w:cs="Times New Roman"/>
                <w:b/>
                <w:kern w:val="3"/>
                <w:sz w:val="20"/>
                <w:szCs w:val="20"/>
                <w:lang w:eastAsia="tr-TR"/>
              </w:rPr>
            </w:pPr>
          </w:p>
        </w:tc>
        <w:tc>
          <w:tcPr>
            <w:tcW w:w="1418" w:type="dxa"/>
            <w:shd w:val="clear" w:color="auto" w:fill="auto"/>
            <w:vAlign w:val="center"/>
          </w:tcPr>
          <w:p w14:paraId="210DC940"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proofErr w:type="spellStart"/>
            <w:r w:rsidRPr="00C975CD">
              <w:rPr>
                <w:rFonts w:eastAsia="Times New Roman" w:cs="Times New Roman"/>
                <w:sz w:val="20"/>
                <w:szCs w:val="20"/>
                <w:lang w:eastAsia="tr-TR"/>
              </w:rPr>
              <w:t>Kettlebell</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Sholder</w:t>
            </w:r>
            <w:proofErr w:type="spellEnd"/>
            <w:r w:rsidRPr="00C975CD">
              <w:rPr>
                <w:rFonts w:eastAsia="Times New Roman" w:cs="Times New Roman"/>
                <w:sz w:val="20"/>
                <w:szCs w:val="20"/>
                <w:lang w:eastAsia="tr-TR"/>
              </w:rPr>
              <w:t xml:space="preserve"> </w:t>
            </w:r>
            <w:proofErr w:type="spellStart"/>
            <w:r w:rsidRPr="00C975CD">
              <w:rPr>
                <w:rFonts w:eastAsia="Times New Roman" w:cs="Times New Roman"/>
                <w:sz w:val="20"/>
                <w:szCs w:val="20"/>
                <w:lang w:eastAsia="tr-TR"/>
              </w:rPr>
              <w:t>raises</w:t>
            </w:r>
            <w:proofErr w:type="spellEnd"/>
          </w:p>
        </w:tc>
        <w:tc>
          <w:tcPr>
            <w:tcW w:w="1417" w:type="dxa"/>
            <w:shd w:val="clear" w:color="auto" w:fill="auto"/>
            <w:vAlign w:val="center"/>
          </w:tcPr>
          <w:p w14:paraId="28EE59C5"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25 Tekrar</w:t>
            </w:r>
          </w:p>
        </w:tc>
        <w:tc>
          <w:tcPr>
            <w:tcW w:w="1418" w:type="dxa"/>
            <w:shd w:val="clear" w:color="auto" w:fill="auto"/>
            <w:vAlign w:val="center"/>
          </w:tcPr>
          <w:p w14:paraId="5AF692E9"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1/1</w:t>
            </w:r>
          </w:p>
        </w:tc>
        <w:tc>
          <w:tcPr>
            <w:tcW w:w="1417" w:type="dxa"/>
            <w:shd w:val="clear" w:color="auto" w:fill="auto"/>
            <w:vAlign w:val="center"/>
          </w:tcPr>
          <w:p w14:paraId="406EE543"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3</w:t>
            </w:r>
          </w:p>
        </w:tc>
        <w:tc>
          <w:tcPr>
            <w:tcW w:w="1418" w:type="dxa"/>
            <w:shd w:val="clear" w:color="auto" w:fill="auto"/>
            <w:vAlign w:val="center"/>
          </w:tcPr>
          <w:p w14:paraId="795E1567" w14:textId="77777777" w:rsidR="00FC2EBA" w:rsidRPr="00C975CD" w:rsidRDefault="00FC2EBA" w:rsidP="00C975CD">
            <w:pPr>
              <w:suppressAutoHyphens/>
              <w:spacing w:line="240" w:lineRule="atLeast"/>
              <w:ind w:firstLine="0"/>
              <w:jc w:val="left"/>
              <w:textAlignment w:val="baseline"/>
              <w:rPr>
                <w:rFonts w:eastAsia="Calibri" w:cs="Times New Roman"/>
                <w:kern w:val="3"/>
                <w:sz w:val="20"/>
                <w:szCs w:val="20"/>
                <w:lang w:eastAsia="tr-TR"/>
              </w:rPr>
            </w:pPr>
            <w:r w:rsidRPr="00C975CD">
              <w:rPr>
                <w:rFonts w:eastAsia="Calibri" w:cs="Times New Roman"/>
                <w:kern w:val="3"/>
                <w:sz w:val="20"/>
                <w:szCs w:val="20"/>
                <w:lang w:eastAsia="tr-TR"/>
              </w:rPr>
              <w:t>2 dk</w:t>
            </w:r>
          </w:p>
        </w:tc>
      </w:tr>
    </w:tbl>
    <w:p w14:paraId="040863B0" w14:textId="1DA36791" w:rsidR="005A40D2" w:rsidRPr="002F0839" w:rsidRDefault="005A40D2" w:rsidP="0023222C">
      <w:pPr>
        <w:spacing w:after="120"/>
        <w:ind w:firstLine="0"/>
        <w:rPr>
          <w:rFonts w:cs="Times New Roman"/>
          <w:b/>
          <w:szCs w:val="24"/>
        </w:rPr>
      </w:pPr>
      <w:bookmarkStart w:id="46" w:name="_Hlk134709014"/>
      <w:r w:rsidRPr="002F0839">
        <w:rPr>
          <w:rFonts w:cs="Times New Roman"/>
          <w:szCs w:val="24"/>
        </w:rPr>
        <w:t>(</w:t>
      </w:r>
      <w:proofErr w:type="spellStart"/>
      <w:r w:rsidRPr="002F0839">
        <w:rPr>
          <w:rFonts w:cs="Times New Roman"/>
          <w:szCs w:val="24"/>
        </w:rPr>
        <w:t>Manocchia</w:t>
      </w:r>
      <w:proofErr w:type="spellEnd"/>
      <w:r w:rsidRPr="002F0839">
        <w:rPr>
          <w:rFonts w:cs="Times New Roman"/>
          <w:szCs w:val="24"/>
        </w:rPr>
        <w:t xml:space="preserve"> ve diğerleri 2013).</w:t>
      </w:r>
    </w:p>
    <w:bookmarkEnd w:id="46"/>
    <w:p w14:paraId="7A064184" w14:textId="33A59B83" w:rsidR="00374E14" w:rsidRDefault="00374E14" w:rsidP="004F0B5A">
      <w:pPr>
        <w:spacing w:after="120"/>
        <w:rPr>
          <w:rFonts w:cs="Times New Roman"/>
          <w:b/>
          <w:szCs w:val="24"/>
        </w:rPr>
      </w:pPr>
    </w:p>
    <w:p w14:paraId="734BBB84" w14:textId="77777777" w:rsidR="0023222C" w:rsidRPr="002F0839" w:rsidRDefault="0023222C" w:rsidP="004F0B5A">
      <w:pPr>
        <w:spacing w:after="120"/>
        <w:rPr>
          <w:rFonts w:cs="Times New Roman"/>
          <w:b/>
          <w:szCs w:val="24"/>
        </w:rPr>
      </w:pPr>
    </w:p>
    <w:p w14:paraId="4841532C" w14:textId="5666CC66" w:rsidR="005A40D2" w:rsidRPr="002F0839" w:rsidRDefault="005A40D2" w:rsidP="00195312">
      <w:pPr>
        <w:pStyle w:val="ListeParagraf"/>
        <w:numPr>
          <w:ilvl w:val="2"/>
          <w:numId w:val="17"/>
        </w:numPr>
        <w:spacing w:after="120"/>
        <w:ind w:left="0" w:firstLine="0"/>
        <w:rPr>
          <w:rFonts w:cs="Times New Roman"/>
          <w:b/>
          <w:szCs w:val="24"/>
        </w:rPr>
      </w:pPr>
      <w:r w:rsidRPr="002F0839">
        <w:rPr>
          <w:rFonts w:cs="Times New Roman"/>
          <w:b/>
          <w:szCs w:val="24"/>
        </w:rPr>
        <w:lastRenderedPageBreak/>
        <w:t>İlgili Çalışmalar</w:t>
      </w:r>
    </w:p>
    <w:p w14:paraId="6553E4F4" w14:textId="77777777" w:rsidR="006B0025" w:rsidRPr="002F0839" w:rsidRDefault="006B0025" w:rsidP="004F0B5A">
      <w:pPr>
        <w:spacing w:after="120"/>
        <w:rPr>
          <w:rFonts w:cs="Times New Roman"/>
          <w:b/>
          <w:szCs w:val="24"/>
        </w:rPr>
      </w:pPr>
    </w:p>
    <w:p w14:paraId="45A6DA83" w14:textId="1C27EA00" w:rsidR="00044BBD" w:rsidRPr="002F0839" w:rsidRDefault="00044BBD" w:rsidP="004F0B5A">
      <w:pPr>
        <w:spacing w:after="120"/>
        <w:rPr>
          <w:rFonts w:cs="Times New Roman"/>
          <w:bCs/>
          <w:szCs w:val="24"/>
        </w:rPr>
      </w:pPr>
      <w:r w:rsidRPr="002F0839">
        <w:rPr>
          <w:rFonts w:cs="Times New Roman"/>
          <w:bCs/>
          <w:szCs w:val="24"/>
        </w:rPr>
        <w:t xml:space="preserve">Basketbolda ve sporda temel amaçlardan </w:t>
      </w:r>
      <w:r w:rsidR="00056E15" w:rsidRPr="002F0839">
        <w:rPr>
          <w:rFonts w:cs="Times New Roman"/>
          <w:bCs/>
          <w:szCs w:val="24"/>
        </w:rPr>
        <w:t>birisi de</w:t>
      </w:r>
      <w:r w:rsidRPr="002F0839">
        <w:rPr>
          <w:rFonts w:cs="Times New Roman"/>
          <w:bCs/>
          <w:szCs w:val="24"/>
        </w:rPr>
        <w:t xml:space="preserve"> antrenmandır. Çeşitli antrenmanlar ve çeşitli etkenler bulunmaktadır. Bu etkenlerden biri kuvvet antrenmanlarıdır.</w:t>
      </w:r>
      <w:r w:rsidR="00060981" w:rsidRPr="002F0839">
        <w:rPr>
          <w:rFonts w:cs="Times New Roman"/>
          <w:bCs/>
          <w:szCs w:val="24"/>
        </w:rPr>
        <w:t xml:space="preserve"> Çalışmamızda </w:t>
      </w:r>
      <w:proofErr w:type="spellStart"/>
      <w:r w:rsidR="00060981" w:rsidRPr="002F0839">
        <w:rPr>
          <w:rFonts w:cs="Times New Roman"/>
          <w:bCs/>
          <w:szCs w:val="24"/>
        </w:rPr>
        <w:t>kettlebell</w:t>
      </w:r>
      <w:proofErr w:type="spellEnd"/>
      <w:r w:rsidR="00060981" w:rsidRPr="002F0839">
        <w:rPr>
          <w:rFonts w:cs="Times New Roman"/>
          <w:bCs/>
          <w:szCs w:val="24"/>
        </w:rPr>
        <w:t xml:space="preserve"> antrenmanlarının kuvvete etkisi incelendiğinden, bu kapsamda </w:t>
      </w:r>
      <w:proofErr w:type="spellStart"/>
      <w:r w:rsidR="00060981" w:rsidRPr="002F0839">
        <w:rPr>
          <w:rFonts w:cs="Times New Roman"/>
          <w:bCs/>
          <w:szCs w:val="24"/>
        </w:rPr>
        <w:t>kettlebell</w:t>
      </w:r>
      <w:proofErr w:type="spellEnd"/>
      <w:r w:rsidR="00060981" w:rsidRPr="002F0839">
        <w:rPr>
          <w:rFonts w:cs="Times New Roman"/>
          <w:bCs/>
          <w:szCs w:val="24"/>
        </w:rPr>
        <w:t xml:space="preserve"> ve kuvvet ile ilgili alanda üretilmiş makaleler ve tez çalışmaları bulunmaktadır.</w:t>
      </w:r>
    </w:p>
    <w:p w14:paraId="153FD687" w14:textId="2475FA47" w:rsidR="00060981" w:rsidRPr="002F0839" w:rsidRDefault="00060981" w:rsidP="004F0B5A">
      <w:pPr>
        <w:spacing w:after="120"/>
        <w:rPr>
          <w:rFonts w:cs="Times New Roman"/>
          <w:color w:val="222222"/>
          <w:szCs w:val="24"/>
          <w:shd w:val="clear" w:color="auto" w:fill="FFFFFF"/>
        </w:rPr>
      </w:pPr>
      <w:r w:rsidRPr="002F0839">
        <w:rPr>
          <w:rFonts w:cs="Times New Roman"/>
          <w:szCs w:val="24"/>
          <w:lang w:eastAsia="tr-TR"/>
        </w:rPr>
        <w:t xml:space="preserve">Kalça egzersizleri, alt vücut hızlı kuvvetini geliştiren egzersizlerden biridir. Kalça egzersizleri içinde güç üretim oranını artırmak için çeşitli eğitimler vardır, ancak </w:t>
      </w:r>
      <w:proofErr w:type="spellStart"/>
      <w:r w:rsidRPr="002F0839">
        <w:rPr>
          <w:rFonts w:cs="Times New Roman"/>
          <w:szCs w:val="24"/>
          <w:lang w:eastAsia="tr-TR"/>
        </w:rPr>
        <w:t>kettlebell</w:t>
      </w:r>
      <w:proofErr w:type="spellEnd"/>
      <w:r w:rsidRPr="002F0839">
        <w:rPr>
          <w:rFonts w:cs="Times New Roman"/>
          <w:szCs w:val="24"/>
          <w:lang w:eastAsia="tr-TR"/>
        </w:rPr>
        <w:t xml:space="preserve"> eğitimi son yıllarda popülerlik kazanmıştır. </w:t>
      </w:r>
      <w:proofErr w:type="spellStart"/>
      <w:r w:rsidRPr="002F0839">
        <w:rPr>
          <w:rFonts w:cs="Times New Roman"/>
          <w:szCs w:val="24"/>
          <w:lang w:eastAsia="tr-TR"/>
        </w:rPr>
        <w:t>Kettlebell</w:t>
      </w:r>
      <w:proofErr w:type="spellEnd"/>
      <w:r w:rsidRPr="002F0839">
        <w:rPr>
          <w:rFonts w:cs="Times New Roman"/>
          <w:szCs w:val="24"/>
          <w:lang w:eastAsia="tr-TR"/>
        </w:rPr>
        <w:t xml:space="preserve"> </w:t>
      </w:r>
      <w:r w:rsidR="00EB7AE9" w:rsidRPr="002F0839">
        <w:rPr>
          <w:rFonts w:cs="Times New Roman"/>
          <w:szCs w:val="24"/>
          <w:lang w:eastAsia="tr-TR"/>
        </w:rPr>
        <w:t>antrenmanlarının</w:t>
      </w:r>
      <w:r w:rsidRPr="002F0839">
        <w:rPr>
          <w:rFonts w:cs="Times New Roman"/>
          <w:szCs w:val="24"/>
          <w:lang w:eastAsia="tr-TR"/>
        </w:rPr>
        <w:t xml:space="preserve"> çömelme gücünü ve patlayıcı kuvvet performansını</w:t>
      </w:r>
      <w:r w:rsidR="00EB7AE9" w:rsidRPr="002F0839">
        <w:rPr>
          <w:rFonts w:cs="Times New Roman"/>
          <w:szCs w:val="24"/>
          <w:lang w:eastAsia="tr-TR"/>
        </w:rPr>
        <w:t xml:space="preserve"> arttırdığı tespit edildi. (</w:t>
      </w:r>
      <w:proofErr w:type="spellStart"/>
      <w:r w:rsidR="00EB7AE9" w:rsidRPr="002F0839">
        <w:rPr>
          <w:rFonts w:cs="Times New Roman"/>
          <w:color w:val="222222"/>
          <w:szCs w:val="24"/>
          <w:shd w:val="clear" w:color="auto" w:fill="FFFFFF"/>
        </w:rPr>
        <w:t>Suganya</w:t>
      </w:r>
      <w:proofErr w:type="spellEnd"/>
      <w:r w:rsidR="00EB7AE9" w:rsidRPr="002F0839">
        <w:rPr>
          <w:rFonts w:cs="Times New Roman"/>
          <w:color w:val="222222"/>
          <w:szCs w:val="24"/>
          <w:shd w:val="clear" w:color="auto" w:fill="FFFFFF"/>
        </w:rPr>
        <w:t xml:space="preserve"> P. ve diğerleri, 2022)</w:t>
      </w:r>
    </w:p>
    <w:p w14:paraId="7AFF365F" w14:textId="094C6B19" w:rsidR="009E1313" w:rsidRPr="002F0839" w:rsidRDefault="009E1313" w:rsidP="004F0B5A">
      <w:pPr>
        <w:spacing w:after="120"/>
        <w:rPr>
          <w:rFonts w:cs="Times New Roman"/>
          <w:color w:val="222222"/>
          <w:szCs w:val="24"/>
          <w:shd w:val="clear" w:color="auto" w:fill="FFFFFF"/>
        </w:rPr>
      </w:pPr>
      <w:proofErr w:type="spellStart"/>
      <w:r w:rsidRPr="002F0839">
        <w:rPr>
          <w:rFonts w:cs="Times New Roman"/>
          <w:szCs w:val="24"/>
          <w:lang w:eastAsia="tr-TR"/>
        </w:rPr>
        <w:t>Kettlebell</w:t>
      </w:r>
      <w:proofErr w:type="spellEnd"/>
      <w:r w:rsidRPr="002F0839">
        <w:rPr>
          <w:rFonts w:cs="Times New Roman"/>
          <w:szCs w:val="24"/>
          <w:lang w:eastAsia="tr-TR"/>
        </w:rPr>
        <w:t xml:space="preserve">, balistik tam vücut egzersizleri için ideal bir araçtır. Yüksek kas kuvvetleri kullanmak, onları potansiyel olarak faydalı hale getirir. Kas gücünü ve kardiyorespiratuar zindeliği geliştirir. Özellikle egzersiz rutinlerinin sayısı değişti görülmüştür (yani, </w:t>
      </w:r>
      <w:proofErr w:type="spellStart"/>
      <w:r w:rsidRPr="002F0839">
        <w:rPr>
          <w:rFonts w:cs="Times New Roman"/>
          <w:szCs w:val="24"/>
          <w:lang w:eastAsia="tr-TR"/>
        </w:rPr>
        <w:t>kettlebell</w:t>
      </w:r>
      <w:proofErr w:type="spellEnd"/>
      <w:r w:rsidRPr="002F0839">
        <w:rPr>
          <w:rFonts w:cs="Times New Roman"/>
          <w:szCs w:val="24"/>
          <w:lang w:eastAsia="tr-TR"/>
        </w:rPr>
        <w:t xml:space="preserve"> ağırlığı, egzersizler, setler, tekrarlar, süre ve dinlenme); ancak, çoğu sonuçlar, yoğunluğun iyileşmek için yeterli olduğunu göstermektedir. 12 dakikalık sürekli </w:t>
      </w:r>
      <w:proofErr w:type="spellStart"/>
      <w:r w:rsidRPr="002F0839">
        <w:rPr>
          <w:rFonts w:cs="Times New Roman"/>
          <w:szCs w:val="24"/>
          <w:lang w:eastAsia="tr-TR"/>
        </w:rPr>
        <w:t>kettlebell</w:t>
      </w:r>
      <w:proofErr w:type="spellEnd"/>
      <w:r w:rsidRPr="002F0839">
        <w:rPr>
          <w:rFonts w:cs="Times New Roman"/>
          <w:szCs w:val="24"/>
          <w:lang w:eastAsia="tr-TR"/>
        </w:rPr>
        <w:t xml:space="preserve"> sallamaları gerçekleştirmek, yeterli yoğunlukta, maksimal kalp atış hızının (</w:t>
      </w:r>
      <w:proofErr w:type="spellStart"/>
      <w:r w:rsidRPr="002F0839">
        <w:rPr>
          <w:rFonts w:cs="Times New Roman"/>
          <w:szCs w:val="24"/>
          <w:lang w:eastAsia="tr-TR"/>
        </w:rPr>
        <w:t>HRmax</w:t>
      </w:r>
      <w:proofErr w:type="spellEnd"/>
      <w:r w:rsidRPr="002F0839">
        <w:rPr>
          <w:rFonts w:cs="Times New Roman"/>
          <w:szCs w:val="24"/>
          <w:lang w:eastAsia="tr-TR"/>
        </w:rPr>
        <w:t xml:space="preserve">) %87'sini ve %65'ini sağlayan metabolik bir meydan okuma sağlar ve bunun sonucunda maksimum oksijen tüketimini arttırır. </w:t>
      </w:r>
      <w:r w:rsidR="003E27DA" w:rsidRPr="002F0839">
        <w:rPr>
          <w:rFonts w:cs="Times New Roman"/>
          <w:szCs w:val="24"/>
          <w:lang w:eastAsia="tr-TR"/>
        </w:rPr>
        <w:t>(</w:t>
      </w:r>
      <w:proofErr w:type="spellStart"/>
      <w:r w:rsidR="003E27DA" w:rsidRPr="002F0839">
        <w:rPr>
          <w:rFonts w:cs="Times New Roman"/>
          <w:color w:val="222222"/>
          <w:szCs w:val="24"/>
          <w:shd w:val="clear" w:color="auto" w:fill="FFFFFF"/>
        </w:rPr>
        <w:t>Falatic</w:t>
      </w:r>
      <w:proofErr w:type="spellEnd"/>
      <w:r w:rsidR="003E27DA" w:rsidRPr="002F0839">
        <w:rPr>
          <w:rFonts w:cs="Times New Roman"/>
          <w:color w:val="222222"/>
          <w:szCs w:val="24"/>
          <w:shd w:val="clear" w:color="auto" w:fill="FFFFFF"/>
        </w:rPr>
        <w:t xml:space="preserve"> J. A. ve diğerleri; 2015</w:t>
      </w:r>
      <w:r w:rsidR="009E72DC" w:rsidRPr="002F0839">
        <w:rPr>
          <w:rFonts w:cs="Times New Roman"/>
          <w:color w:val="222222"/>
          <w:szCs w:val="24"/>
          <w:shd w:val="clear" w:color="auto" w:fill="FFFFFF"/>
        </w:rPr>
        <w:t>a</w:t>
      </w:r>
      <w:r w:rsidR="003E27DA" w:rsidRPr="002F0839">
        <w:rPr>
          <w:rFonts w:cs="Times New Roman"/>
          <w:color w:val="222222"/>
          <w:szCs w:val="24"/>
          <w:shd w:val="clear" w:color="auto" w:fill="FFFFFF"/>
        </w:rPr>
        <w:t xml:space="preserve">; </w:t>
      </w:r>
      <w:proofErr w:type="spellStart"/>
      <w:r w:rsidR="003E27DA" w:rsidRPr="002F0839">
        <w:rPr>
          <w:rFonts w:cs="Times New Roman"/>
          <w:color w:val="222222"/>
          <w:szCs w:val="24"/>
          <w:shd w:val="clear" w:color="auto" w:fill="FFFFFF"/>
        </w:rPr>
        <w:t>Vancini</w:t>
      </w:r>
      <w:proofErr w:type="spellEnd"/>
      <w:r w:rsidR="003E27DA" w:rsidRPr="002F0839">
        <w:rPr>
          <w:rFonts w:cs="Times New Roman"/>
          <w:color w:val="222222"/>
          <w:szCs w:val="24"/>
          <w:shd w:val="clear" w:color="auto" w:fill="FFFFFF"/>
        </w:rPr>
        <w:t xml:space="preserve"> R. L ve diğerleri; 2019</w:t>
      </w:r>
      <w:r w:rsidR="009E72DC" w:rsidRPr="002F0839">
        <w:rPr>
          <w:rFonts w:cs="Times New Roman"/>
          <w:color w:val="222222"/>
          <w:szCs w:val="24"/>
          <w:shd w:val="clear" w:color="auto" w:fill="FFFFFF"/>
        </w:rPr>
        <w:t>a</w:t>
      </w:r>
      <w:r w:rsidR="003E27DA" w:rsidRPr="002F0839">
        <w:rPr>
          <w:rFonts w:cs="Times New Roman"/>
          <w:color w:val="222222"/>
          <w:szCs w:val="24"/>
          <w:shd w:val="clear" w:color="auto" w:fill="FFFFFF"/>
        </w:rPr>
        <w:t xml:space="preserve">; </w:t>
      </w:r>
      <w:proofErr w:type="spellStart"/>
      <w:r w:rsidR="003E27DA" w:rsidRPr="002F0839">
        <w:rPr>
          <w:rFonts w:cs="Times New Roman"/>
          <w:color w:val="222222"/>
          <w:szCs w:val="24"/>
          <w:shd w:val="clear" w:color="auto" w:fill="FFFFFF"/>
        </w:rPr>
        <w:t>Beltz</w:t>
      </w:r>
      <w:proofErr w:type="spellEnd"/>
      <w:r w:rsidR="003E27DA" w:rsidRPr="002F0839">
        <w:rPr>
          <w:rFonts w:cs="Times New Roman"/>
          <w:color w:val="222222"/>
          <w:szCs w:val="24"/>
          <w:shd w:val="clear" w:color="auto" w:fill="FFFFFF"/>
        </w:rPr>
        <w:t xml:space="preserve"> N. ve diğerleri; 2013</w:t>
      </w:r>
      <w:r w:rsidR="009E72DC" w:rsidRPr="002F0839">
        <w:rPr>
          <w:rFonts w:cs="Times New Roman"/>
          <w:color w:val="222222"/>
          <w:szCs w:val="24"/>
          <w:shd w:val="clear" w:color="auto" w:fill="FFFFFF"/>
        </w:rPr>
        <w:t>a</w:t>
      </w:r>
      <w:r w:rsidR="003E27DA" w:rsidRPr="002F0839">
        <w:rPr>
          <w:rFonts w:cs="Times New Roman"/>
          <w:color w:val="222222"/>
          <w:szCs w:val="24"/>
          <w:shd w:val="clear" w:color="auto" w:fill="FFFFFF"/>
        </w:rPr>
        <w:t>)</w:t>
      </w:r>
    </w:p>
    <w:p w14:paraId="2B98D744" w14:textId="518CA2CC" w:rsidR="003C6304" w:rsidRPr="002F0839" w:rsidRDefault="003C6304" w:rsidP="004F0B5A">
      <w:pPr>
        <w:spacing w:after="120"/>
        <w:rPr>
          <w:rFonts w:cs="Times New Roman"/>
          <w:szCs w:val="24"/>
        </w:rPr>
      </w:pPr>
      <w:proofErr w:type="spellStart"/>
      <w:r w:rsidRPr="002F0839">
        <w:rPr>
          <w:rFonts w:cs="Times New Roman"/>
          <w:szCs w:val="24"/>
        </w:rPr>
        <w:t>Kettlebell</w:t>
      </w:r>
      <w:proofErr w:type="spellEnd"/>
      <w:r w:rsidRPr="002F0839">
        <w:rPr>
          <w:rFonts w:cs="Times New Roman"/>
          <w:szCs w:val="24"/>
        </w:rPr>
        <w:t xml:space="preserve"> gibi hem sporculara hem de spor açısından aktif bireylere hitap eden egzersizler. Bunlara ek olarak göreceli basitlik, kullanımını teşvik eden birçok güç ve kondisyon uzmanı </w:t>
      </w:r>
      <w:proofErr w:type="spellStart"/>
      <w:r w:rsidRPr="002F0839">
        <w:rPr>
          <w:rFonts w:cs="Times New Roman"/>
          <w:szCs w:val="24"/>
        </w:rPr>
        <w:t>kettlebell</w:t>
      </w:r>
      <w:proofErr w:type="spellEnd"/>
      <w:r w:rsidRPr="002F0839">
        <w:rPr>
          <w:rFonts w:cs="Times New Roman"/>
          <w:szCs w:val="24"/>
        </w:rPr>
        <w:t xml:space="preserve"> egzersizleri, kas kuvveti, dayanıklılık ve güç aynı anda, onları daha da çekici bir eğitim yöntemi haline getiriyor. Mevcut araştırmalar, </w:t>
      </w:r>
      <w:proofErr w:type="spellStart"/>
      <w:r w:rsidRPr="002F0839">
        <w:rPr>
          <w:rFonts w:cs="Times New Roman"/>
          <w:szCs w:val="24"/>
        </w:rPr>
        <w:t>kettlebell</w:t>
      </w:r>
      <w:proofErr w:type="spellEnd"/>
      <w:r w:rsidRPr="002F0839">
        <w:rPr>
          <w:rFonts w:cs="Times New Roman"/>
          <w:szCs w:val="24"/>
        </w:rPr>
        <w:t xml:space="preserve"> egzersizleri hakkında çok önemli bilgiler sağlamıştır. Bu egzersizlerin performansındaki ve yararlarındaki potansiyel cinsiyet farklılıklarını göz ardı etmesine rağmen. </w:t>
      </w:r>
      <w:proofErr w:type="spellStart"/>
      <w:r w:rsidRPr="002F0839">
        <w:rPr>
          <w:rFonts w:cs="Times New Roman"/>
          <w:szCs w:val="24"/>
        </w:rPr>
        <w:t>Kettlebell</w:t>
      </w:r>
      <w:proofErr w:type="spellEnd"/>
      <w:r w:rsidRPr="002F0839">
        <w:rPr>
          <w:rFonts w:cs="Times New Roman"/>
          <w:szCs w:val="24"/>
        </w:rPr>
        <w:t xml:space="preserve"> eğitiminin maksimal kuvvet ve anaerobik gücü geliştirebileceğini gösteriyor. (</w:t>
      </w:r>
      <w:proofErr w:type="spellStart"/>
      <w:r w:rsidR="006B0025" w:rsidRPr="002F0839">
        <w:rPr>
          <w:rFonts w:cs="Times New Roman"/>
          <w:color w:val="222222"/>
          <w:szCs w:val="24"/>
          <w:shd w:val="clear" w:color="auto" w:fill="FFFFFF"/>
        </w:rPr>
        <w:t>Mache</w:t>
      </w:r>
      <w:proofErr w:type="spellEnd"/>
      <w:r w:rsidR="006B0025" w:rsidRPr="002F0839">
        <w:rPr>
          <w:rFonts w:cs="Times New Roman"/>
          <w:color w:val="222222"/>
          <w:szCs w:val="24"/>
          <w:shd w:val="clear" w:color="auto" w:fill="FFFFFF"/>
        </w:rPr>
        <w:t xml:space="preserve"> M. A ve diğerleri 2016)</w:t>
      </w:r>
    </w:p>
    <w:p w14:paraId="788355A5" w14:textId="268F0A2F" w:rsidR="00195312" w:rsidRDefault="00195312" w:rsidP="004F0B5A">
      <w:pPr>
        <w:spacing w:after="120"/>
        <w:rPr>
          <w:rFonts w:cs="Times New Roman"/>
          <w:b/>
          <w:szCs w:val="24"/>
          <w:highlight w:val="yellow"/>
        </w:rPr>
      </w:pPr>
      <w:r>
        <w:rPr>
          <w:rFonts w:cs="Times New Roman"/>
          <w:b/>
          <w:szCs w:val="24"/>
          <w:highlight w:val="yellow"/>
        </w:rPr>
        <w:br w:type="page"/>
      </w:r>
    </w:p>
    <w:p w14:paraId="679CCD56" w14:textId="43DB9205" w:rsidR="00A81FB9" w:rsidRPr="00195312" w:rsidRDefault="00194CC0" w:rsidP="00195312">
      <w:pPr>
        <w:pStyle w:val="ListeParagraf"/>
        <w:numPr>
          <w:ilvl w:val="0"/>
          <w:numId w:val="17"/>
        </w:numPr>
        <w:spacing w:after="120"/>
        <w:ind w:left="0" w:firstLine="0"/>
        <w:jc w:val="center"/>
        <w:rPr>
          <w:rFonts w:cs="Times New Roman"/>
          <w:b/>
          <w:sz w:val="28"/>
          <w:szCs w:val="24"/>
        </w:rPr>
      </w:pPr>
      <w:r w:rsidRPr="00195312">
        <w:rPr>
          <w:rFonts w:cs="Times New Roman"/>
          <w:b/>
          <w:sz w:val="28"/>
          <w:szCs w:val="24"/>
        </w:rPr>
        <w:lastRenderedPageBreak/>
        <w:t>GEREÇ VE YÖNTEM</w:t>
      </w:r>
    </w:p>
    <w:p w14:paraId="69EA970D" w14:textId="782504DC" w:rsidR="00EA6044" w:rsidRDefault="00EA6044" w:rsidP="004F0B5A">
      <w:pPr>
        <w:pStyle w:val="ListeParagraf"/>
        <w:spacing w:after="120"/>
        <w:ind w:left="0"/>
        <w:rPr>
          <w:rFonts w:cs="Times New Roman"/>
          <w:b/>
          <w:szCs w:val="24"/>
        </w:rPr>
      </w:pPr>
    </w:p>
    <w:p w14:paraId="3F387484" w14:textId="77777777" w:rsidR="00195312" w:rsidRPr="002F0839" w:rsidRDefault="00195312" w:rsidP="004F0B5A">
      <w:pPr>
        <w:pStyle w:val="ListeParagraf"/>
        <w:spacing w:after="120"/>
        <w:ind w:left="0"/>
        <w:rPr>
          <w:rFonts w:cs="Times New Roman"/>
          <w:b/>
          <w:szCs w:val="24"/>
        </w:rPr>
      </w:pPr>
    </w:p>
    <w:p w14:paraId="4B82F7DC" w14:textId="19186E3C" w:rsidR="00550ED9" w:rsidRPr="002F0839" w:rsidRDefault="00550ED9" w:rsidP="004F0B5A">
      <w:pPr>
        <w:spacing w:after="120"/>
        <w:rPr>
          <w:rFonts w:cs="Times New Roman"/>
          <w:szCs w:val="24"/>
        </w:rPr>
      </w:pPr>
      <w:r w:rsidRPr="002F0839">
        <w:rPr>
          <w:rFonts w:cs="Times New Roman"/>
          <w:szCs w:val="24"/>
        </w:rPr>
        <w:t xml:space="preserve">Bu çalışma "Basketbolcularda 8 Haftalık </w:t>
      </w:r>
      <w:proofErr w:type="spellStart"/>
      <w:r w:rsidRPr="002F0839">
        <w:rPr>
          <w:rFonts w:cs="Times New Roman"/>
          <w:szCs w:val="24"/>
        </w:rPr>
        <w:t>Kettlebell</w:t>
      </w:r>
      <w:proofErr w:type="spellEnd"/>
      <w:r w:rsidRPr="002F0839">
        <w:rPr>
          <w:rFonts w:cs="Times New Roman"/>
          <w:szCs w:val="24"/>
        </w:rPr>
        <w:t xml:space="preserve"> Egzersizlerinin Kuvvet ve Anaerobik Güce Olan Etkisinin İncelenmesi" amacı ile yapılmıştır. Çalışmaya Aydın Adnan Menderes Üniversitesi Sağlık Bilimleri Enstitüsü Etik Kurul Onayı (ADÜ Yerel Etik Kurul Protokol No: 2021/065) alındıktan sonra başlanmıştır.</w:t>
      </w:r>
      <w:r w:rsidR="00056E15" w:rsidRPr="002F0839">
        <w:rPr>
          <w:rFonts w:cs="Times New Roman"/>
          <w:szCs w:val="24"/>
        </w:rPr>
        <w:t xml:space="preserve"> </w:t>
      </w:r>
      <w:r w:rsidR="00D10937" w:rsidRPr="002F0839">
        <w:rPr>
          <w:rFonts w:cs="Times New Roman"/>
          <w:szCs w:val="24"/>
        </w:rPr>
        <w:t>Sporculardan gönüllü onam formları alınmıştır.</w:t>
      </w:r>
    </w:p>
    <w:p w14:paraId="7A6B8DCF" w14:textId="77777777" w:rsidR="00550ED9" w:rsidRPr="002F0839" w:rsidRDefault="00550ED9" w:rsidP="004F0B5A">
      <w:pPr>
        <w:spacing w:after="120"/>
        <w:rPr>
          <w:rFonts w:cs="Times New Roman"/>
          <w:szCs w:val="24"/>
        </w:rPr>
      </w:pPr>
      <w:r w:rsidRPr="002F0839">
        <w:rPr>
          <w:rFonts w:cs="Times New Roman"/>
          <w:szCs w:val="24"/>
        </w:rPr>
        <w:t>Çalışmanın gereç ve yöntem bölümünde araştırmanın model, evren ve örneklem büyüklüğü, verilerin toplanma süreci ve veriler analizi ile ilgili açıklamalara yer verilmiştir.</w:t>
      </w:r>
    </w:p>
    <w:p w14:paraId="4E6BDA66" w14:textId="77777777" w:rsidR="00EA6044" w:rsidRPr="002F0839" w:rsidRDefault="00EA6044" w:rsidP="004F0B5A">
      <w:pPr>
        <w:spacing w:after="120"/>
        <w:rPr>
          <w:rFonts w:cs="Times New Roman"/>
          <w:b/>
          <w:szCs w:val="24"/>
        </w:rPr>
      </w:pPr>
    </w:p>
    <w:p w14:paraId="1D7476B1" w14:textId="0FCCA414" w:rsidR="00194CC0" w:rsidRPr="002F0839" w:rsidRDefault="00194CC0" w:rsidP="00195312">
      <w:pPr>
        <w:spacing w:after="120"/>
        <w:ind w:firstLine="0"/>
        <w:rPr>
          <w:rFonts w:cs="Times New Roman"/>
          <w:b/>
          <w:szCs w:val="24"/>
        </w:rPr>
      </w:pPr>
      <w:r w:rsidRPr="002F0839">
        <w:rPr>
          <w:rFonts w:cs="Times New Roman"/>
          <w:b/>
          <w:szCs w:val="24"/>
        </w:rPr>
        <w:t>3.1. Araştırma yöntemi</w:t>
      </w:r>
    </w:p>
    <w:p w14:paraId="0345843D" w14:textId="77777777" w:rsidR="002B264E" w:rsidRPr="002F0839" w:rsidRDefault="002B264E" w:rsidP="004F0B5A">
      <w:pPr>
        <w:spacing w:after="120"/>
        <w:rPr>
          <w:rFonts w:cs="Times New Roman"/>
          <w:b/>
          <w:szCs w:val="24"/>
        </w:rPr>
      </w:pPr>
    </w:p>
    <w:p w14:paraId="496C60C2" w14:textId="24D08C33" w:rsidR="002B264E" w:rsidRPr="002F0839" w:rsidRDefault="00550ED9" w:rsidP="004F0B5A">
      <w:pPr>
        <w:spacing w:after="120"/>
        <w:rPr>
          <w:rFonts w:cs="Times New Roman"/>
          <w:szCs w:val="24"/>
        </w:rPr>
      </w:pPr>
      <w:r w:rsidRPr="002F0839">
        <w:rPr>
          <w:rFonts w:cs="Times New Roman"/>
          <w:szCs w:val="24"/>
        </w:rPr>
        <w:t xml:space="preserve">Yapılan bu çalışmaya deney grubu boy ortalaması </w:t>
      </w:r>
      <w:r w:rsidRPr="002F0839">
        <w:rPr>
          <w:rFonts w:cs="Times New Roman"/>
          <w:color w:val="010205"/>
          <w:szCs w:val="24"/>
        </w:rPr>
        <w:t>193,66</w:t>
      </w:r>
      <w:r w:rsidRPr="002F0839">
        <w:rPr>
          <w:rFonts w:cs="Times New Roman"/>
          <w:szCs w:val="24"/>
        </w:rPr>
        <w:t xml:space="preserve">±9.09 santimetre (cm), vücut ağırlık ortalaması </w:t>
      </w:r>
      <w:r w:rsidRPr="002F0839">
        <w:rPr>
          <w:rFonts w:cs="Times New Roman"/>
          <w:color w:val="010205"/>
          <w:szCs w:val="24"/>
        </w:rPr>
        <w:t>89,83</w:t>
      </w:r>
      <w:r w:rsidRPr="002F0839">
        <w:rPr>
          <w:rFonts w:cs="Times New Roman"/>
          <w:szCs w:val="24"/>
        </w:rPr>
        <w:t xml:space="preserve">±15.50 kilogram (kg), ve kontrol grubu boy ortalaması </w:t>
      </w:r>
      <w:r w:rsidRPr="002F0839">
        <w:rPr>
          <w:rFonts w:cs="Times New Roman"/>
          <w:color w:val="010205"/>
          <w:szCs w:val="24"/>
        </w:rPr>
        <w:t>190,25</w:t>
      </w:r>
      <w:r w:rsidRPr="002F0839">
        <w:rPr>
          <w:rFonts w:cs="Times New Roman"/>
          <w:szCs w:val="24"/>
        </w:rPr>
        <w:t xml:space="preserve">±7.72 cm, vücut ağırlık ortalaması </w:t>
      </w:r>
      <w:r w:rsidRPr="002F0839">
        <w:rPr>
          <w:rFonts w:cs="Times New Roman"/>
          <w:color w:val="010205"/>
          <w:szCs w:val="24"/>
        </w:rPr>
        <w:t>84,83</w:t>
      </w:r>
      <w:r w:rsidRPr="002F0839">
        <w:rPr>
          <w:rFonts w:cs="Times New Roman"/>
          <w:szCs w:val="24"/>
        </w:rPr>
        <w:t xml:space="preserve">±10.34 kg olan, deney grubu katılımcıları Nazilli Büyükşehir Belediye Spor Kulübü (n=12) ve kontrol grubu katılımcıları Aydın Akademi Spor Kulübünde (n=12) basketbol oynayan toplam (n=24) erkek basketbolcu gönüllü olarak katılmıştır. </w:t>
      </w:r>
      <w:r w:rsidR="002B264E" w:rsidRPr="002F0839">
        <w:rPr>
          <w:rFonts w:cs="Times New Roman"/>
          <w:szCs w:val="24"/>
        </w:rPr>
        <w:t xml:space="preserve">Katılımcıların kuvvet ve </w:t>
      </w:r>
      <w:proofErr w:type="spellStart"/>
      <w:r w:rsidR="002B264E" w:rsidRPr="002F0839">
        <w:rPr>
          <w:rFonts w:cs="Times New Roman"/>
          <w:szCs w:val="24"/>
        </w:rPr>
        <w:t>anaeorobik</w:t>
      </w:r>
      <w:proofErr w:type="spellEnd"/>
      <w:r w:rsidR="002B264E" w:rsidRPr="002F0839">
        <w:rPr>
          <w:rFonts w:cs="Times New Roman"/>
          <w:szCs w:val="24"/>
        </w:rPr>
        <w:t xml:space="preserve"> güç ölçümleri </w:t>
      </w:r>
      <w:proofErr w:type="spellStart"/>
      <w:r w:rsidR="002B264E" w:rsidRPr="002F0839">
        <w:rPr>
          <w:rFonts w:cs="Times New Roman"/>
          <w:szCs w:val="24"/>
        </w:rPr>
        <w:t>Kettlebell</w:t>
      </w:r>
      <w:proofErr w:type="spellEnd"/>
      <w:r w:rsidR="002B264E" w:rsidRPr="002F0839">
        <w:rPr>
          <w:rFonts w:cs="Times New Roman"/>
          <w:szCs w:val="24"/>
        </w:rPr>
        <w:t xml:space="preserve"> egzersizlerine başlamadan önce ön test olarak alınmıştır. Ardından sekiz hafta </w:t>
      </w:r>
      <w:proofErr w:type="spellStart"/>
      <w:r w:rsidR="002B264E" w:rsidRPr="002F0839">
        <w:rPr>
          <w:rFonts w:cs="Times New Roman"/>
          <w:szCs w:val="24"/>
        </w:rPr>
        <w:t>Kettlebell</w:t>
      </w:r>
      <w:proofErr w:type="spellEnd"/>
      <w:r w:rsidR="002B264E" w:rsidRPr="002F0839">
        <w:rPr>
          <w:rFonts w:cs="Times New Roman"/>
          <w:szCs w:val="24"/>
        </w:rPr>
        <w:t xml:space="preserve"> egzersizlerinden sonra son testler yapılmış ve aradaki fark istatistiksel açıdan incelenmiştir. Kontrol grubu katılımcılarına </w:t>
      </w:r>
      <w:proofErr w:type="spellStart"/>
      <w:r w:rsidR="002B264E" w:rsidRPr="002F0839">
        <w:rPr>
          <w:rFonts w:cs="Times New Roman"/>
          <w:szCs w:val="24"/>
        </w:rPr>
        <w:t>Kettlebell</w:t>
      </w:r>
      <w:proofErr w:type="spellEnd"/>
      <w:r w:rsidR="002B264E" w:rsidRPr="002F0839">
        <w:rPr>
          <w:rFonts w:cs="Times New Roman"/>
          <w:szCs w:val="24"/>
        </w:rPr>
        <w:t xml:space="preserve"> egzersizi yaptırılmamıştır.</w:t>
      </w:r>
    </w:p>
    <w:p w14:paraId="11F3D8AA" w14:textId="5949A09A" w:rsidR="002B264E" w:rsidRPr="002F0839" w:rsidRDefault="002B264E" w:rsidP="004F0B5A">
      <w:pPr>
        <w:spacing w:after="120"/>
        <w:rPr>
          <w:rFonts w:cs="Times New Roman"/>
          <w:szCs w:val="24"/>
        </w:rPr>
      </w:pPr>
      <w:r w:rsidRPr="002F0839">
        <w:rPr>
          <w:rFonts w:cs="Times New Roman"/>
          <w:szCs w:val="24"/>
        </w:rPr>
        <w:t xml:space="preserve">Deney grubu ve kontrol grubu araştırma boyunca aynı basketbol antrenman programını uygulanmıştır. Kontrol grubunun haricinde deney grubu basketbol antrenmanlarına ilaveten 8 hafta süresince, haftada üç kez, bir saat boyunca </w:t>
      </w:r>
      <w:proofErr w:type="spellStart"/>
      <w:r w:rsidRPr="002F0839">
        <w:rPr>
          <w:rFonts w:cs="Times New Roman"/>
          <w:szCs w:val="24"/>
        </w:rPr>
        <w:t>Kettlebell</w:t>
      </w:r>
      <w:proofErr w:type="spellEnd"/>
      <w:r w:rsidRPr="002F0839">
        <w:rPr>
          <w:rFonts w:cs="Times New Roman"/>
          <w:szCs w:val="24"/>
        </w:rPr>
        <w:t xml:space="preserve"> egzersizi yapmıştır. Katılımcıların kuvvetlerini değerlendirmek için 1 maksimum tekrar </w:t>
      </w:r>
      <w:proofErr w:type="spellStart"/>
      <w:r w:rsidRPr="002F0839">
        <w:rPr>
          <w:rFonts w:cs="Times New Roman"/>
          <w:szCs w:val="24"/>
        </w:rPr>
        <w:t>squat</w:t>
      </w:r>
      <w:proofErr w:type="spellEnd"/>
      <w:r w:rsidRPr="002F0839">
        <w:rPr>
          <w:rFonts w:cs="Times New Roman"/>
          <w:szCs w:val="24"/>
        </w:rPr>
        <w:t xml:space="preserve"> ve 1 maksimum tekrar </w:t>
      </w:r>
      <w:proofErr w:type="spellStart"/>
      <w:r w:rsidRPr="002F0839">
        <w:rPr>
          <w:rFonts w:cs="Times New Roman"/>
          <w:szCs w:val="24"/>
        </w:rPr>
        <w:t>bench</w:t>
      </w:r>
      <w:proofErr w:type="spellEnd"/>
      <w:r w:rsidRPr="002F0839">
        <w:rPr>
          <w:rFonts w:cs="Times New Roman"/>
          <w:szCs w:val="24"/>
        </w:rPr>
        <w:t xml:space="preserve"> </w:t>
      </w:r>
      <w:proofErr w:type="spellStart"/>
      <w:r w:rsidRPr="002F0839">
        <w:rPr>
          <w:rFonts w:cs="Times New Roman"/>
          <w:szCs w:val="24"/>
        </w:rPr>
        <w:t>press</w:t>
      </w:r>
      <w:proofErr w:type="spellEnd"/>
      <w:r w:rsidRPr="002F0839">
        <w:rPr>
          <w:rFonts w:cs="Times New Roman"/>
          <w:szCs w:val="24"/>
        </w:rPr>
        <w:t xml:space="preserve"> testi </w:t>
      </w:r>
      <w:r w:rsidR="00BF7014" w:rsidRPr="002F0839">
        <w:rPr>
          <w:rFonts w:cs="Times New Roman"/>
          <w:szCs w:val="24"/>
        </w:rPr>
        <w:t>uygulanmıştır</w:t>
      </w:r>
      <w:r w:rsidRPr="002F0839">
        <w:rPr>
          <w:rFonts w:cs="Times New Roman"/>
          <w:szCs w:val="24"/>
        </w:rPr>
        <w:t>. Anaerobik güçlerini belirlemek için dikey sıçrama testi</w:t>
      </w:r>
      <w:r w:rsidR="00BF7014" w:rsidRPr="002F0839">
        <w:rPr>
          <w:rFonts w:cs="Times New Roman"/>
          <w:szCs w:val="24"/>
        </w:rPr>
        <w:t xml:space="preserve"> uygulanmıştır.</w:t>
      </w:r>
      <w:r w:rsidRPr="002F0839">
        <w:rPr>
          <w:rFonts w:cs="Times New Roman"/>
          <w:szCs w:val="24"/>
        </w:rPr>
        <w:t xml:space="preserve"> </w:t>
      </w:r>
    </w:p>
    <w:p w14:paraId="2EF0999E" w14:textId="66FEEE32" w:rsidR="002B264E" w:rsidRDefault="002B264E" w:rsidP="004F0B5A">
      <w:pPr>
        <w:spacing w:after="120"/>
        <w:rPr>
          <w:rFonts w:cs="Times New Roman"/>
          <w:b/>
          <w:szCs w:val="24"/>
        </w:rPr>
      </w:pPr>
    </w:p>
    <w:p w14:paraId="5D04D39F" w14:textId="148F8464" w:rsidR="00195312" w:rsidRDefault="00195312" w:rsidP="004F0B5A">
      <w:pPr>
        <w:spacing w:after="120"/>
        <w:rPr>
          <w:rFonts w:cs="Times New Roman"/>
          <w:b/>
          <w:szCs w:val="24"/>
        </w:rPr>
      </w:pPr>
    </w:p>
    <w:p w14:paraId="60D69F4E" w14:textId="77777777" w:rsidR="00195312" w:rsidRPr="002F0839" w:rsidRDefault="00195312" w:rsidP="004F0B5A">
      <w:pPr>
        <w:spacing w:after="120"/>
        <w:rPr>
          <w:rFonts w:cs="Times New Roman"/>
          <w:b/>
          <w:szCs w:val="24"/>
        </w:rPr>
      </w:pPr>
    </w:p>
    <w:p w14:paraId="1B9F88FE" w14:textId="39398C7A" w:rsidR="00194CC0" w:rsidRPr="002F0839" w:rsidRDefault="00194CC0" w:rsidP="00195312">
      <w:pPr>
        <w:pStyle w:val="ListeParagraf"/>
        <w:numPr>
          <w:ilvl w:val="1"/>
          <w:numId w:val="17"/>
        </w:numPr>
        <w:spacing w:after="120"/>
        <w:ind w:left="0" w:firstLine="0"/>
        <w:rPr>
          <w:rFonts w:cs="Times New Roman"/>
          <w:b/>
          <w:szCs w:val="24"/>
        </w:rPr>
      </w:pPr>
      <w:r w:rsidRPr="002F0839">
        <w:rPr>
          <w:rFonts w:cs="Times New Roman"/>
          <w:b/>
          <w:szCs w:val="24"/>
        </w:rPr>
        <w:lastRenderedPageBreak/>
        <w:t>Evren Örneklem</w:t>
      </w:r>
    </w:p>
    <w:p w14:paraId="4BD4AE8F" w14:textId="77777777" w:rsidR="00BF7014" w:rsidRPr="002F0839" w:rsidRDefault="00BF7014" w:rsidP="004F0B5A">
      <w:pPr>
        <w:spacing w:after="120"/>
        <w:rPr>
          <w:rFonts w:cs="Times New Roman"/>
          <w:b/>
          <w:szCs w:val="24"/>
        </w:rPr>
      </w:pPr>
    </w:p>
    <w:p w14:paraId="2B6A44D9" w14:textId="76209022" w:rsidR="00550ED9" w:rsidRPr="002F0839" w:rsidRDefault="00550ED9" w:rsidP="004F0B5A">
      <w:pPr>
        <w:spacing w:after="120"/>
        <w:rPr>
          <w:rFonts w:cs="Times New Roman"/>
          <w:szCs w:val="24"/>
        </w:rPr>
      </w:pPr>
      <w:r w:rsidRPr="002F0839">
        <w:rPr>
          <w:rFonts w:cs="Times New Roman"/>
          <w:szCs w:val="24"/>
        </w:rPr>
        <w:t>Bu araştırmaya Nazilli Büyükşehir Belediye Spor Kulübü (n=12) oyuncu ve Aydın Akademi Spor Kulübü’nden (n=12) oyuncu toplamda (n=24) gönüllü basketbol oyuncusu deney ve kontrol grubu olarak çalışmaya katılması planlanmıştır. Araştırmanın evreni 24 (n=24) kişidir. Evrenin tamamına ulaşıl</w:t>
      </w:r>
      <w:r w:rsidR="00D10937" w:rsidRPr="002F0839">
        <w:rPr>
          <w:rFonts w:cs="Times New Roman"/>
          <w:szCs w:val="24"/>
        </w:rPr>
        <w:t>mıştı</w:t>
      </w:r>
      <w:r w:rsidRPr="002F0839">
        <w:rPr>
          <w:rFonts w:cs="Times New Roman"/>
          <w:szCs w:val="24"/>
        </w:rPr>
        <w:t>r.</w:t>
      </w:r>
    </w:p>
    <w:p w14:paraId="199B19E8" w14:textId="77777777" w:rsidR="00BF7014" w:rsidRPr="002F0839" w:rsidRDefault="00BF7014" w:rsidP="004F0B5A">
      <w:pPr>
        <w:spacing w:after="120"/>
        <w:rPr>
          <w:rFonts w:cs="Times New Roman"/>
          <w:b/>
          <w:szCs w:val="24"/>
        </w:rPr>
      </w:pPr>
    </w:p>
    <w:p w14:paraId="6F4B370B" w14:textId="6837940E" w:rsidR="00194CC0" w:rsidRPr="002F0839" w:rsidRDefault="00194CC0" w:rsidP="00195312">
      <w:pPr>
        <w:pStyle w:val="ListeParagraf"/>
        <w:numPr>
          <w:ilvl w:val="1"/>
          <w:numId w:val="17"/>
        </w:numPr>
        <w:spacing w:after="120"/>
        <w:ind w:left="0" w:firstLine="0"/>
        <w:rPr>
          <w:rFonts w:cs="Times New Roman"/>
          <w:b/>
          <w:szCs w:val="24"/>
        </w:rPr>
      </w:pPr>
      <w:r w:rsidRPr="002F0839">
        <w:rPr>
          <w:rFonts w:cs="Times New Roman"/>
          <w:b/>
          <w:szCs w:val="24"/>
        </w:rPr>
        <w:t xml:space="preserve">Veri </w:t>
      </w:r>
      <w:r w:rsidR="00EA6044" w:rsidRPr="002F0839">
        <w:rPr>
          <w:rFonts w:cs="Times New Roman"/>
          <w:b/>
          <w:szCs w:val="24"/>
        </w:rPr>
        <w:t>Toplama Araçları</w:t>
      </w:r>
    </w:p>
    <w:p w14:paraId="297DF632" w14:textId="77777777" w:rsidR="00BF7014" w:rsidRPr="002F0839" w:rsidRDefault="00BF7014" w:rsidP="004F0B5A">
      <w:pPr>
        <w:pStyle w:val="ListeParagraf"/>
        <w:spacing w:after="120"/>
        <w:ind w:left="0"/>
        <w:rPr>
          <w:rFonts w:cs="Times New Roman"/>
          <w:b/>
          <w:szCs w:val="24"/>
        </w:rPr>
      </w:pPr>
    </w:p>
    <w:p w14:paraId="690CA11F" w14:textId="5A466F72" w:rsidR="002B264E" w:rsidRPr="002F0839" w:rsidRDefault="00EA6044" w:rsidP="004F0B5A">
      <w:pPr>
        <w:spacing w:after="120"/>
        <w:rPr>
          <w:rFonts w:cs="Times New Roman"/>
          <w:szCs w:val="24"/>
        </w:rPr>
      </w:pPr>
      <w:r w:rsidRPr="002F0839">
        <w:rPr>
          <w:rFonts w:cs="Times New Roman"/>
          <w:szCs w:val="24"/>
        </w:rPr>
        <w:t>Verilerin</w:t>
      </w:r>
      <w:r w:rsidR="00BF7014" w:rsidRPr="002F0839">
        <w:rPr>
          <w:rFonts w:cs="Times New Roman"/>
          <w:szCs w:val="24"/>
        </w:rPr>
        <w:t xml:space="preserve"> toplanmasında, araştırmacı tarafından testler anlatıldı, çalışmaya katılan basketbolcuların çalışmanın önemi ve bireylerin bu çalışmada taşıdığı önem hakkında bilgiler verilmiştir. Bu doğrultuda basketbolcular, doğru bir şekilde ve maksimum performans da sergilemelerini gerektiğini, verilerin doğruluğunu etkileyeceği açıklamıştır. Bu sebep doğrultusunda, çalışmaya katılan basketbolcuların testlere doğru ve maksimum performans sergiledikleri varsayılmıştır. Yapılan testlerde (n=24) basketbolcunun hata yapmadığı,</w:t>
      </w:r>
      <w:r w:rsidR="001C3E0B" w:rsidRPr="002F0839">
        <w:rPr>
          <w:rFonts w:cs="Times New Roman"/>
          <w:szCs w:val="24"/>
        </w:rPr>
        <w:t xml:space="preserve"> </w:t>
      </w:r>
      <w:r w:rsidRPr="002F0839">
        <w:rPr>
          <w:rFonts w:cs="Times New Roman"/>
          <w:szCs w:val="24"/>
        </w:rPr>
        <w:t>uygulanan</w:t>
      </w:r>
      <w:r w:rsidR="00BF7014" w:rsidRPr="002F0839">
        <w:rPr>
          <w:rFonts w:cs="Times New Roman"/>
          <w:szCs w:val="24"/>
        </w:rPr>
        <w:t xml:space="preserve"> testlerinin değerlendirilmeye alındığı kabul </w:t>
      </w:r>
      <w:r w:rsidR="001C3E0B" w:rsidRPr="002F0839">
        <w:rPr>
          <w:rFonts w:cs="Times New Roman"/>
          <w:szCs w:val="24"/>
        </w:rPr>
        <w:t>edilmiş</w:t>
      </w:r>
      <w:r w:rsidR="00BF7014" w:rsidRPr="002F0839">
        <w:rPr>
          <w:rFonts w:cs="Times New Roman"/>
          <w:szCs w:val="24"/>
        </w:rPr>
        <w:t xml:space="preserve"> ve sonuç olarak değerlendirmeye </w:t>
      </w:r>
      <w:r w:rsidR="001C3E0B" w:rsidRPr="002F0839">
        <w:rPr>
          <w:rFonts w:cs="Times New Roman"/>
          <w:szCs w:val="24"/>
        </w:rPr>
        <w:t>alınmıştır</w:t>
      </w:r>
      <w:r w:rsidR="00BF7014" w:rsidRPr="002F0839">
        <w:rPr>
          <w:rFonts w:cs="Times New Roman"/>
          <w:szCs w:val="24"/>
        </w:rPr>
        <w:t>.</w:t>
      </w:r>
    </w:p>
    <w:p w14:paraId="35BA82C7" w14:textId="77777777" w:rsidR="00D10937" w:rsidRPr="002F0839" w:rsidRDefault="00D10937" w:rsidP="00195312">
      <w:pPr>
        <w:spacing w:after="120"/>
        <w:rPr>
          <w:rFonts w:cs="Times New Roman"/>
          <w:b/>
          <w:szCs w:val="24"/>
        </w:rPr>
      </w:pPr>
    </w:p>
    <w:p w14:paraId="325802EE" w14:textId="75B17822" w:rsidR="00194CC0" w:rsidRPr="002F0839" w:rsidRDefault="00EA6044" w:rsidP="00195312">
      <w:pPr>
        <w:pStyle w:val="ListeParagraf"/>
        <w:numPr>
          <w:ilvl w:val="2"/>
          <w:numId w:val="17"/>
        </w:numPr>
        <w:spacing w:after="120"/>
        <w:ind w:left="0" w:firstLine="0"/>
        <w:rPr>
          <w:rFonts w:cs="Times New Roman"/>
          <w:b/>
          <w:szCs w:val="24"/>
        </w:rPr>
      </w:pPr>
      <w:r w:rsidRPr="002F0839">
        <w:rPr>
          <w:rFonts w:cs="Times New Roman"/>
          <w:b/>
          <w:szCs w:val="24"/>
        </w:rPr>
        <w:t>Antropometrik Ölçüm Araçları</w:t>
      </w:r>
    </w:p>
    <w:p w14:paraId="2F47EF3B" w14:textId="77777777" w:rsidR="00D10937" w:rsidRPr="002F0839" w:rsidRDefault="00D10937" w:rsidP="004F0B5A">
      <w:pPr>
        <w:spacing w:after="120"/>
        <w:rPr>
          <w:rFonts w:cs="Times New Roman"/>
          <w:b/>
          <w:szCs w:val="24"/>
        </w:rPr>
      </w:pPr>
    </w:p>
    <w:p w14:paraId="1F7AEC31" w14:textId="77777777" w:rsidR="00550ED9" w:rsidRPr="002F0839" w:rsidRDefault="00550ED9" w:rsidP="004F0B5A">
      <w:pPr>
        <w:spacing w:after="120"/>
        <w:rPr>
          <w:rFonts w:cs="Times New Roman"/>
          <w:szCs w:val="24"/>
        </w:rPr>
      </w:pPr>
      <w:r w:rsidRPr="002F0839">
        <w:rPr>
          <w:rFonts w:cs="Times New Roman"/>
          <w:szCs w:val="24"/>
        </w:rPr>
        <w:t xml:space="preserve">Sporcular sırayla </w:t>
      </w:r>
      <w:proofErr w:type="spellStart"/>
      <w:r w:rsidRPr="002F0839">
        <w:rPr>
          <w:rFonts w:cs="Times New Roman"/>
          <w:szCs w:val="24"/>
        </w:rPr>
        <w:t>seka</w:t>
      </w:r>
      <w:proofErr w:type="spellEnd"/>
      <w:r w:rsidRPr="002F0839">
        <w:rPr>
          <w:rFonts w:cs="Times New Roman"/>
          <w:szCs w:val="24"/>
        </w:rPr>
        <w:t xml:space="preserve"> marka boy uzunluğunu (cm) ölçen alete çıplak ayakla çıkartılmış, anatomik pozisyonda iken cihazın ölçü çizgilerinin bulunduğu dereceye sırtlarını ve başlarının üst kısmını dayamışlardır, okunan değer araştırmacı tarafından kayda geçirilmiştir. Vücut ağırlığı ise kalibrasyonu yapılmış tartı aleti üzerine çıplak ayakla ve sadece şort tişört olacak şekilde çıkartılmış ve daha sonra araştırmacı tarafından görünen değer kayda geçirilmiştir. </w:t>
      </w:r>
      <w:bookmarkStart w:id="47" w:name="_Hlk136537731"/>
      <w:r w:rsidRPr="002F0839">
        <w:rPr>
          <w:rFonts w:cs="Times New Roman"/>
          <w:szCs w:val="24"/>
        </w:rPr>
        <w:t>(</w:t>
      </w:r>
      <w:proofErr w:type="spellStart"/>
      <w:r w:rsidRPr="002F0839">
        <w:rPr>
          <w:rFonts w:cs="Times New Roman"/>
          <w:szCs w:val="24"/>
        </w:rPr>
        <w:t>Pazarözyurt</w:t>
      </w:r>
      <w:proofErr w:type="spellEnd"/>
      <w:r w:rsidRPr="002F0839">
        <w:rPr>
          <w:rFonts w:cs="Times New Roman"/>
          <w:szCs w:val="24"/>
        </w:rPr>
        <w:t xml:space="preserve"> ve diğerleri, 2008)</w:t>
      </w:r>
    </w:p>
    <w:bookmarkEnd w:id="47"/>
    <w:p w14:paraId="16565A4F" w14:textId="49F4A96F" w:rsidR="00103042" w:rsidRPr="002F0839" w:rsidRDefault="00103042" w:rsidP="004F0B5A">
      <w:pPr>
        <w:spacing w:after="120"/>
        <w:rPr>
          <w:rFonts w:cs="Times New Roman"/>
          <w:szCs w:val="24"/>
        </w:rPr>
      </w:pPr>
      <w:r w:rsidRPr="002F0839">
        <w:rPr>
          <w:rFonts w:cs="Times New Roman"/>
          <w:noProof/>
          <w:szCs w:val="24"/>
          <w:lang w:eastAsia="tr-TR"/>
        </w:rPr>
        <w:lastRenderedPageBreak/>
        <w:drawing>
          <wp:anchor distT="0" distB="0" distL="114300" distR="114300" simplePos="0" relativeHeight="251660288" behindDoc="0" locked="0" layoutInCell="1" allowOverlap="1" wp14:anchorId="036FB183" wp14:editId="48EAE209">
            <wp:simplePos x="0" y="0"/>
            <wp:positionH relativeFrom="column">
              <wp:posOffset>3438525</wp:posOffset>
            </wp:positionH>
            <wp:positionV relativeFrom="paragraph">
              <wp:posOffset>1637030</wp:posOffset>
            </wp:positionV>
            <wp:extent cx="2147570" cy="1417320"/>
            <wp:effectExtent l="0" t="0" r="5080" b="0"/>
            <wp:wrapThrough wrapText="bothSides">
              <wp:wrapPolygon edited="0">
                <wp:start x="0" y="0"/>
                <wp:lineTo x="0" y="21194"/>
                <wp:lineTo x="21459" y="21194"/>
                <wp:lineTo x="21459" y="0"/>
                <wp:lineTo x="0" y="0"/>
              </wp:wrapPolygon>
            </wp:wrapThrough>
            <wp:docPr id="3223807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380718" name="Resi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7570" cy="1417320"/>
                    </a:xfrm>
                    <a:prstGeom prst="rect">
                      <a:avLst/>
                    </a:prstGeom>
                    <a:noFill/>
                    <a:ln>
                      <a:noFill/>
                    </a:ln>
                  </pic:spPr>
                </pic:pic>
              </a:graphicData>
            </a:graphic>
            <wp14:sizeRelV relativeFrom="margin">
              <wp14:pctHeight>0</wp14:pctHeight>
            </wp14:sizeRelV>
          </wp:anchor>
        </w:drawing>
      </w:r>
      <w:r w:rsidRPr="002F0839">
        <w:rPr>
          <w:rFonts w:cs="Times New Roman"/>
          <w:noProof/>
          <w:szCs w:val="24"/>
          <w:lang w:eastAsia="tr-TR"/>
        </w:rPr>
        <w:drawing>
          <wp:inline distT="0" distB="0" distL="0" distR="0" wp14:anchorId="4225188F" wp14:editId="1F0ECFCA">
            <wp:extent cx="1264920" cy="3589020"/>
            <wp:effectExtent l="0" t="0" r="0" b="0"/>
            <wp:docPr id="122065812" name="Resim 2" descr="kutup; dire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65812" name="Resim 2" descr="kutup; direk içeren bir resim&#10;&#10;Açıklama otomatik olarak oluşturuld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4920" cy="3589020"/>
                    </a:xfrm>
                    <a:prstGeom prst="rect">
                      <a:avLst/>
                    </a:prstGeom>
                    <a:noFill/>
                    <a:ln>
                      <a:noFill/>
                    </a:ln>
                  </pic:spPr>
                </pic:pic>
              </a:graphicData>
            </a:graphic>
          </wp:inline>
        </w:drawing>
      </w:r>
    </w:p>
    <w:p w14:paraId="1B10C3F4" w14:textId="39EEA786" w:rsidR="002B264E" w:rsidRPr="002F0839" w:rsidRDefault="00103042" w:rsidP="004F0B5A">
      <w:pPr>
        <w:spacing w:after="120"/>
        <w:rPr>
          <w:rFonts w:cs="Times New Roman"/>
          <w:szCs w:val="24"/>
        </w:rPr>
      </w:pPr>
      <w:r w:rsidRPr="0023222C">
        <w:rPr>
          <w:rFonts w:cs="Times New Roman"/>
          <w:b/>
          <w:szCs w:val="24"/>
        </w:rPr>
        <w:t>Şekil 2.</w:t>
      </w:r>
      <w:r w:rsidRPr="002F0839">
        <w:rPr>
          <w:rFonts w:cs="Times New Roman"/>
          <w:szCs w:val="24"/>
        </w:rPr>
        <w:t xml:space="preserve"> </w:t>
      </w:r>
      <w:proofErr w:type="spellStart"/>
      <w:r w:rsidRPr="002F0839">
        <w:rPr>
          <w:rFonts w:cs="Times New Roman"/>
          <w:szCs w:val="24"/>
        </w:rPr>
        <w:t>Seka</w:t>
      </w:r>
      <w:proofErr w:type="spellEnd"/>
      <w:r w:rsidRPr="002F0839">
        <w:rPr>
          <w:rFonts w:cs="Times New Roman"/>
          <w:szCs w:val="24"/>
        </w:rPr>
        <w:t xml:space="preserve"> 202 marka </w:t>
      </w:r>
      <w:proofErr w:type="spellStart"/>
      <w:r w:rsidRPr="002F0839">
        <w:rPr>
          <w:rFonts w:cs="Times New Roman"/>
          <w:szCs w:val="24"/>
        </w:rPr>
        <w:t>stadiometre</w:t>
      </w:r>
      <w:proofErr w:type="spellEnd"/>
      <w:r w:rsidRPr="002F0839">
        <w:rPr>
          <w:rFonts w:cs="Times New Roman"/>
          <w:szCs w:val="24"/>
        </w:rPr>
        <w:t xml:space="preserve">               </w:t>
      </w:r>
      <w:r w:rsidRPr="0023222C">
        <w:rPr>
          <w:rFonts w:cs="Times New Roman"/>
          <w:b/>
          <w:szCs w:val="24"/>
        </w:rPr>
        <w:t>Şekil 3.</w:t>
      </w:r>
      <w:r w:rsidRPr="002F0839">
        <w:rPr>
          <w:rFonts w:cs="Times New Roman"/>
          <w:szCs w:val="24"/>
        </w:rPr>
        <w:t xml:space="preserve"> </w:t>
      </w:r>
      <w:proofErr w:type="spellStart"/>
      <w:r w:rsidRPr="002F0839">
        <w:rPr>
          <w:rFonts w:cs="Times New Roman"/>
          <w:szCs w:val="24"/>
        </w:rPr>
        <w:t>Aprilla</w:t>
      </w:r>
      <w:proofErr w:type="spellEnd"/>
      <w:r w:rsidRPr="002F0839">
        <w:rPr>
          <w:rFonts w:cs="Times New Roman"/>
          <w:szCs w:val="24"/>
        </w:rPr>
        <w:t xml:space="preserve"> Dijital Baskül</w:t>
      </w:r>
    </w:p>
    <w:p w14:paraId="6ACF1884" w14:textId="77777777" w:rsidR="00103042" w:rsidRPr="002F0839" w:rsidRDefault="00103042" w:rsidP="004F0B5A">
      <w:pPr>
        <w:spacing w:after="120"/>
        <w:rPr>
          <w:rFonts w:cs="Times New Roman"/>
          <w:szCs w:val="24"/>
        </w:rPr>
      </w:pPr>
    </w:p>
    <w:p w14:paraId="420BFB24" w14:textId="3096C915" w:rsidR="00194CC0" w:rsidRPr="00195312" w:rsidRDefault="00194CC0" w:rsidP="00195312">
      <w:pPr>
        <w:pStyle w:val="ListeParagraf"/>
        <w:numPr>
          <w:ilvl w:val="2"/>
          <w:numId w:val="17"/>
        </w:numPr>
        <w:spacing w:after="120"/>
        <w:ind w:left="0" w:firstLine="0"/>
        <w:rPr>
          <w:rFonts w:cs="Times New Roman"/>
          <w:b/>
          <w:bCs/>
          <w:szCs w:val="24"/>
        </w:rPr>
      </w:pPr>
      <w:r w:rsidRPr="00195312">
        <w:rPr>
          <w:rFonts w:cs="Times New Roman"/>
          <w:b/>
          <w:bCs/>
          <w:szCs w:val="24"/>
        </w:rPr>
        <w:t xml:space="preserve">Dikey </w:t>
      </w:r>
      <w:r w:rsidR="00EA6044" w:rsidRPr="00195312">
        <w:rPr>
          <w:rFonts w:cs="Times New Roman"/>
          <w:b/>
          <w:bCs/>
          <w:szCs w:val="24"/>
        </w:rPr>
        <w:t>Sıçrama Ölçüm Aracı</w:t>
      </w:r>
    </w:p>
    <w:p w14:paraId="05A7A56C" w14:textId="77777777" w:rsidR="00195312" w:rsidRPr="00195312" w:rsidRDefault="00195312" w:rsidP="00195312">
      <w:pPr>
        <w:pStyle w:val="ListeParagraf"/>
        <w:spacing w:after="120"/>
        <w:ind w:left="924" w:firstLine="0"/>
        <w:rPr>
          <w:rFonts w:cs="Times New Roman"/>
          <w:b/>
          <w:bCs/>
          <w:szCs w:val="24"/>
        </w:rPr>
      </w:pPr>
    </w:p>
    <w:p w14:paraId="2A787C0A" w14:textId="3AB3FDF6" w:rsidR="00550ED9" w:rsidRPr="002F0839" w:rsidRDefault="00550ED9" w:rsidP="004F0B5A">
      <w:pPr>
        <w:spacing w:after="120"/>
        <w:rPr>
          <w:rFonts w:cs="Times New Roman"/>
          <w:szCs w:val="24"/>
        </w:rPr>
      </w:pPr>
      <w:r w:rsidRPr="002F0839">
        <w:rPr>
          <w:rFonts w:cs="Times New Roman"/>
          <w:szCs w:val="24"/>
        </w:rPr>
        <w:t xml:space="preserve">Sporcuların dikey sıçrama performansları </w:t>
      </w:r>
      <w:proofErr w:type="spellStart"/>
      <w:r w:rsidRPr="002F0839">
        <w:rPr>
          <w:rFonts w:cs="Times New Roman"/>
          <w:szCs w:val="24"/>
        </w:rPr>
        <w:t>smartspeed</w:t>
      </w:r>
      <w:proofErr w:type="spellEnd"/>
      <w:r w:rsidRPr="002F0839">
        <w:rPr>
          <w:rFonts w:cs="Times New Roman"/>
          <w:szCs w:val="24"/>
        </w:rPr>
        <w:t xml:space="preserve"> </w:t>
      </w:r>
      <w:proofErr w:type="spellStart"/>
      <w:r w:rsidRPr="002F0839">
        <w:rPr>
          <w:rFonts w:cs="Times New Roman"/>
          <w:szCs w:val="24"/>
        </w:rPr>
        <w:t>lite</w:t>
      </w:r>
      <w:proofErr w:type="spellEnd"/>
      <w:r w:rsidRPr="002F0839">
        <w:rPr>
          <w:rFonts w:cs="Times New Roman"/>
          <w:szCs w:val="24"/>
        </w:rPr>
        <w:t xml:space="preserve"> sistemi ile ölçülmüştür. Sporcuların dikey sıçrama testleri 10 dakikalık aktif ısınma ve 5 dakikalık statik germe hareketleri sonrasında uygulanmıştır. Sporcular </w:t>
      </w:r>
      <w:r w:rsidR="00D10937" w:rsidRPr="002F0839">
        <w:rPr>
          <w:rFonts w:cs="Times New Roman"/>
          <w:szCs w:val="24"/>
        </w:rPr>
        <w:t>kendilerini</w:t>
      </w:r>
      <w:r w:rsidRPr="002F0839">
        <w:rPr>
          <w:rFonts w:cs="Times New Roman"/>
          <w:szCs w:val="24"/>
        </w:rPr>
        <w:t xml:space="preserve"> hazır hissettiklerinde ve uygulamacıdan onay aldığında sıçrayabilecekleri en yüksek noktaya kadar sıçramışlardır. Sporcuların sıçrama mesafeleri elektronik olarak cm cinsinden ölçülmüştür. Sporculara iki hak verilmiş ve en iyi hak kaydedilmiştir. </w:t>
      </w:r>
      <w:bookmarkStart w:id="48" w:name="_Hlk136538101"/>
      <w:r w:rsidRPr="002F0839">
        <w:rPr>
          <w:rFonts w:cs="Times New Roman"/>
          <w:szCs w:val="24"/>
        </w:rPr>
        <w:t>(</w:t>
      </w:r>
      <w:r w:rsidR="009E72DC" w:rsidRPr="002F0839">
        <w:rPr>
          <w:rFonts w:cs="Times New Roman"/>
          <w:szCs w:val="24"/>
        </w:rPr>
        <w:t>Serin</w:t>
      </w:r>
      <w:r w:rsidRPr="002F0839">
        <w:rPr>
          <w:rFonts w:cs="Times New Roman"/>
          <w:szCs w:val="24"/>
        </w:rPr>
        <w:t xml:space="preserve"> ve </w:t>
      </w:r>
      <w:r w:rsidR="00D10937" w:rsidRPr="002F0839">
        <w:rPr>
          <w:rFonts w:cs="Times New Roman"/>
          <w:szCs w:val="24"/>
        </w:rPr>
        <w:t>T</w:t>
      </w:r>
      <w:r w:rsidRPr="002F0839">
        <w:rPr>
          <w:rFonts w:cs="Times New Roman"/>
          <w:szCs w:val="24"/>
        </w:rPr>
        <w:t xml:space="preserve">aşkın 2015) Sporcuların anaerobik güçleri, dikey sıçrama test değeri ve vücut ağırlığı değerleri kullanılarak Johnson </w:t>
      </w:r>
      <w:proofErr w:type="spellStart"/>
      <w:r w:rsidRPr="002F0839">
        <w:rPr>
          <w:rFonts w:cs="Times New Roman"/>
          <w:szCs w:val="24"/>
        </w:rPr>
        <w:t>and</w:t>
      </w:r>
      <w:proofErr w:type="spellEnd"/>
      <w:r w:rsidRPr="002F0839">
        <w:rPr>
          <w:rFonts w:cs="Times New Roman"/>
          <w:szCs w:val="24"/>
        </w:rPr>
        <w:t xml:space="preserve"> </w:t>
      </w:r>
      <w:proofErr w:type="spellStart"/>
      <w:r w:rsidR="00D10937" w:rsidRPr="002F0839">
        <w:rPr>
          <w:rFonts w:cs="Times New Roman"/>
          <w:szCs w:val="24"/>
        </w:rPr>
        <w:t>B</w:t>
      </w:r>
      <w:r w:rsidRPr="002F0839">
        <w:rPr>
          <w:rFonts w:cs="Times New Roman"/>
          <w:szCs w:val="24"/>
        </w:rPr>
        <w:t>ahamonde</w:t>
      </w:r>
      <w:proofErr w:type="spellEnd"/>
      <w:r w:rsidRPr="002F0839">
        <w:rPr>
          <w:rFonts w:cs="Times New Roman"/>
          <w:szCs w:val="24"/>
        </w:rPr>
        <w:t xml:space="preserve"> formülü kullanılarak hesaplanmıştır. Anaerobik güç=(W)=78.6.vj(cm)+</w:t>
      </w:r>
      <w:r w:rsidR="0023222C">
        <w:rPr>
          <w:rFonts w:cs="Times New Roman"/>
          <w:szCs w:val="24"/>
        </w:rPr>
        <w:t xml:space="preserve"> </w:t>
      </w:r>
      <w:r w:rsidRPr="002F0839">
        <w:rPr>
          <w:rFonts w:cs="Times New Roman"/>
          <w:szCs w:val="24"/>
        </w:rPr>
        <w:t>60.3.</w:t>
      </w:r>
      <w:r w:rsidR="00D10937" w:rsidRPr="002F0839">
        <w:rPr>
          <w:rFonts w:cs="Times New Roman"/>
          <w:szCs w:val="24"/>
        </w:rPr>
        <w:t>kilogram</w:t>
      </w:r>
      <w:r w:rsidRPr="002F0839">
        <w:rPr>
          <w:rFonts w:cs="Times New Roman"/>
          <w:szCs w:val="24"/>
        </w:rPr>
        <w:t>(kg)-15.3.</w:t>
      </w:r>
      <w:r w:rsidR="00D10937" w:rsidRPr="002F0839">
        <w:rPr>
          <w:rFonts w:cs="Times New Roman"/>
          <w:szCs w:val="24"/>
        </w:rPr>
        <w:t>boy uzunluğu</w:t>
      </w:r>
      <w:r w:rsidRPr="002F0839">
        <w:rPr>
          <w:rFonts w:cs="Times New Roman"/>
          <w:szCs w:val="24"/>
        </w:rPr>
        <w:t xml:space="preserve">(cm)-1308. </w:t>
      </w:r>
      <w:bookmarkStart w:id="49" w:name="_Hlk136540407"/>
      <w:r w:rsidRPr="002F0839">
        <w:rPr>
          <w:rFonts w:cs="Times New Roman"/>
          <w:szCs w:val="24"/>
        </w:rPr>
        <w:t>(</w:t>
      </w:r>
      <w:r w:rsidR="009E72DC" w:rsidRPr="002F0839">
        <w:rPr>
          <w:rFonts w:cs="Times New Roman"/>
          <w:szCs w:val="24"/>
        </w:rPr>
        <w:t>Kurban</w:t>
      </w:r>
      <w:r w:rsidRPr="002F0839">
        <w:rPr>
          <w:rFonts w:cs="Times New Roman"/>
          <w:szCs w:val="24"/>
        </w:rPr>
        <w:t xml:space="preserve"> ve </w:t>
      </w:r>
      <w:r w:rsidR="00D10937" w:rsidRPr="002F0839">
        <w:rPr>
          <w:rFonts w:cs="Times New Roman"/>
          <w:szCs w:val="24"/>
        </w:rPr>
        <w:t>K</w:t>
      </w:r>
      <w:r w:rsidRPr="002F0839">
        <w:rPr>
          <w:rFonts w:cs="Times New Roman"/>
          <w:szCs w:val="24"/>
        </w:rPr>
        <w:t>aya, 2017)</w:t>
      </w:r>
    </w:p>
    <w:bookmarkEnd w:id="48"/>
    <w:bookmarkEnd w:id="49"/>
    <w:p w14:paraId="78C5A4C5" w14:textId="77777777" w:rsidR="00942E0B" w:rsidRPr="002F0839" w:rsidRDefault="00942E0B" w:rsidP="004F0B5A">
      <w:pPr>
        <w:spacing w:after="120"/>
        <w:rPr>
          <w:rFonts w:cs="Times New Roman"/>
          <w:b/>
          <w:bCs/>
          <w:noProof/>
          <w:szCs w:val="24"/>
        </w:rPr>
      </w:pPr>
    </w:p>
    <w:p w14:paraId="30299CF6" w14:textId="74A1A862" w:rsidR="00942E0B" w:rsidRPr="002F0839" w:rsidRDefault="00942E0B" w:rsidP="00670C01">
      <w:pPr>
        <w:spacing w:after="120"/>
        <w:ind w:firstLine="0"/>
        <w:jc w:val="center"/>
        <w:rPr>
          <w:rFonts w:cs="Times New Roman"/>
          <w:szCs w:val="24"/>
        </w:rPr>
      </w:pPr>
      <w:r w:rsidRPr="002F0839">
        <w:rPr>
          <w:rFonts w:cs="Times New Roman"/>
          <w:b/>
          <w:bCs/>
          <w:noProof/>
          <w:szCs w:val="24"/>
          <w:lang w:eastAsia="tr-TR"/>
        </w:rPr>
        <w:lastRenderedPageBreak/>
        <w:drawing>
          <wp:inline distT="0" distB="0" distL="0" distR="0" wp14:anchorId="5BA01603" wp14:editId="2D11B00F">
            <wp:extent cx="2857500" cy="1600200"/>
            <wp:effectExtent l="0" t="0" r="0" b="0"/>
            <wp:docPr id="194444366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609CC355" w14:textId="0CB2904B" w:rsidR="00942E0B" w:rsidRPr="002F0839" w:rsidRDefault="00942E0B" w:rsidP="00670C01">
      <w:pPr>
        <w:spacing w:after="120"/>
        <w:ind w:firstLine="0"/>
        <w:jc w:val="center"/>
        <w:rPr>
          <w:rFonts w:cs="Times New Roman"/>
          <w:szCs w:val="24"/>
        </w:rPr>
      </w:pPr>
      <w:r w:rsidRPr="0023222C">
        <w:rPr>
          <w:rFonts w:cs="Times New Roman"/>
          <w:b/>
          <w:szCs w:val="24"/>
        </w:rPr>
        <w:t>Şekil 4.</w:t>
      </w:r>
      <w:r w:rsidRPr="002F0839">
        <w:rPr>
          <w:rFonts w:cs="Times New Roman"/>
          <w:szCs w:val="24"/>
        </w:rPr>
        <w:t xml:space="preserve"> </w:t>
      </w:r>
      <w:proofErr w:type="spellStart"/>
      <w:r w:rsidRPr="002F0839">
        <w:rPr>
          <w:rFonts w:cs="Times New Roman"/>
          <w:szCs w:val="24"/>
        </w:rPr>
        <w:t>Smartspeed</w:t>
      </w:r>
      <w:proofErr w:type="spellEnd"/>
      <w:r w:rsidRPr="002F0839">
        <w:rPr>
          <w:rFonts w:cs="Times New Roman"/>
          <w:szCs w:val="24"/>
        </w:rPr>
        <w:t xml:space="preserve"> Ekipmanı ve sıçrama testleri</w:t>
      </w:r>
    </w:p>
    <w:p w14:paraId="11A85093" w14:textId="77777777" w:rsidR="00942E0B" w:rsidRPr="002F0839" w:rsidRDefault="00942E0B" w:rsidP="00670C01">
      <w:pPr>
        <w:spacing w:after="120"/>
        <w:ind w:firstLine="0"/>
        <w:jc w:val="center"/>
        <w:rPr>
          <w:rFonts w:cs="Times New Roman"/>
          <w:szCs w:val="24"/>
        </w:rPr>
      </w:pPr>
    </w:p>
    <w:p w14:paraId="3CF9FB79" w14:textId="4EE69D5D" w:rsidR="001C3E0B" w:rsidRPr="002F0839" w:rsidRDefault="001C3E0B" w:rsidP="00195312">
      <w:pPr>
        <w:spacing w:after="120"/>
        <w:ind w:firstLine="0"/>
        <w:rPr>
          <w:rFonts w:cs="Times New Roman"/>
          <w:b/>
          <w:bCs/>
          <w:szCs w:val="24"/>
        </w:rPr>
      </w:pPr>
      <w:r w:rsidRPr="002F0839">
        <w:rPr>
          <w:rFonts w:cs="Times New Roman"/>
          <w:b/>
          <w:bCs/>
          <w:szCs w:val="24"/>
        </w:rPr>
        <w:t xml:space="preserve">3.3.3. </w:t>
      </w:r>
      <w:r w:rsidR="009E72DC" w:rsidRPr="002F0839">
        <w:rPr>
          <w:rFonts w:cs="Times New Roman"/>
          <w:b/>
          <w:bCs/>
          <w:szCs w:val="24"/>
        </w:rPr>
        <w:t xml:space="preserve">Maksimal </w:t>
      </w:r>
      <w:proofErr w:type="spellStart"/>
      <w:r w:rsidR="009E72DC" w:rsidRPr="002F0839">
        <w:rPr>
          <w:rFonts w:cs="Times New Roman"/>
          <w:b/>
          <w:bCs/>
          <w:szCs w:val="24"/>
        </w:rPr>
        <w:t>Squat</w:t>
      </w:r>
      <w:proofErr w:type="spellEnd"/>
      <w:r w:rsidRPr="002F0839">
        <w:rPr>
          <w:rFonts w:cs="Times New Roman"/>
          <w:b/>
          <w:bCs/>
          <w:szCs w:val="24"/>
        </w:rPr>
        <w:t xml:space="preserve"> Testi </w:t>
      </w:r>
    </w:p>
    <w:p w14:paraId="441C6909" w14:textId="77777777" w:rsidR="001C3E0B" w:rsidRPr="002F0839" w:rsidRDefault="001C3E0B" w:rsidP="004F0B5A">
      <w:pPr>
        <w:spacing w:after="120"/>
        <w:rPr>
          <w:rFonts w:cs="Times New Roman"/>
          <w:b/>
          <w:bCs/>
          <w:szCs w:val="24"/>
        </w:rPr>
      </w:pPr>
    </w:p>
    <w:p w14:paraId="564D9A54" w14:textId="03FC97DB" w:rsidR="00A556B1" w:rsidRPr="002F0839" w:rsidRDefault="001E1055" w:rsidP="004F0B5A">
      <w:pPr>
        <w:spacing w:after="120"/>
        <w:rPr>
          <w:rFonts w:cs="Times New Roman"/>
          <w:szCs w:val="24"/>
        </w:rPr>
      </w:pPr>
      <w:r w:rsidRPr="002F0839">
        <w:rPr>
          <w:rFonts w:cs="Times New Roman"/>
          <w:szCs w:val="24"/>
        </w:rPr>
        <w:t xml:space="preserve">Bütün katılımcılar tam </w:t>
      </w:r>
      <w:proofErr w:type="spellStart"/>
      <w:r w:rsidRPr="002F0839">
        <w:rPr>
          <w:rFonts w:cs="Times New Roman"/>
          <w:szCs w:val="24"/>
        </w:rPr>
        <w:t>squat</w:t>
      </w:r>
      <w:proofErr w:type="spellEnd"/>
      <w:r w:rsidRPr="002F0839">
        <w:rPr>
          <w:rFonts w:cs="Times New Roman"/>
          <w:szCs w:val="24"/>
        </w:rPr>
        <w:t xml:space="preserve"> testi öncesinde kendi istekleri doğrultusunda başlama ağırlıkları belirlenmiştir. MT testine özellikle katılımcıların vücut ağırlıklarının %30-40 ile başlamaları tavsiye edilmiştir. Böylece MT testi esnasında oluşabilecek kas yaralanmalarının önüne geçilmesi sağlanmıştır. Katılımcıların kendilerinin belirlemiş olduğu ağırlıklarla serbest </w:t>
      </w:r>
      <w:proofErr w:type="spellStart"/>
      <w:r w:rsidRPr="002F0839">
        <w:rPr>
          <w:rFonts w:cs="Times New Roman"/>
          <w:szCs w:val="24"/>
        </w:rPr>
        <w:t>squat</w:t>
      </w:r>
      <w:proofErr w:type="spellEnd"/>
      <w:r w:rsidRPr="002F0839">
        <w:rPr>
          <w:rFonts w:cs="Times New Roman"/>
          <w:szCs w:val="24"/>
        </w:rPr>
        <w:t xml:space="preserve"> hareketi uygulanmıştır. Kaldırdıkları ağırlık ve hissedilen zorluk seviyesine göre 2.5-5 kg eklenerek hareketi tekrar yapmaları sağlanarak kuvvet değerleri elde edilmiştir. Kilo artırma işlemi katılımcıların artık 1 tekrar yapamadıkları ağırlığa kadar devam ettirilmiştir. Katılımcılar kaldıramayacaklarını söyledikleri zaman test sonlandırılmıştır. Bütün testler kg cinsinden test edilerek kaydedilmiştir. </w:t>
      </w:r>
      <w:proofErr w:type="spellStart"/>
      <w:r w:rsidRPr="002F0839">
        <w:rPr>
          <w:rFonts w:cs="Times New Roman"/>
          <w:szCs w:val="24"/>
        </w:rPr>
        <w:t>Squat</w:t>
      </w:r>
      <w:proofErr w:type="spellEnd"/>
      <w:r w:rsidRPr="002F0839">
        <w:rPr>
          <w:rFonts w:cs="Times New Roman"/>
          <w:szCs w:val="24"/>
        </w:rPr>
        <w:t xml:space="preserve"> testi</w:t>
      </w:r>
      <w:r w:rsidR="00D05892">
        <w:rPr>
          <w:rFonts w:cs="Times New Roman"/>
          <w:szCs w:val="24"/>
        </w:rPr>
        <w:t xml:space="preserve"> serbest halter ile yapılmıştır </w:t>
      </w:r>
      <w:r w:rsidR="00A556B1" w:rsidRPr="002F0839">
        <w:rPr>
          <w:rFonts w:cs="Times New Roman"/>
          <w:szCs w:val="24"/>
        </w:rPr>
        <w:t>(Kafkas ve diğerleri, 201</w:t>
      </w:r>
      <w:r w:rsidR="009E72DC" w:rsidRPr="002F0839">
        <w:rPr>
          <w:rFonts w:cs="Times New Roman"/>
          <w:szCs w:val="24"/>
        </w:rPr>
        <w:t>8</w:t>
      </w:r>
      <w:r w:rsidR="00A556B1" w:rsidRPr="002F0839">
        <w:rPr>
          <w:rFonts w:cs="Times New Roman"/>
          <w:szCs w:val="24"/>
        </w:rPr>
        <w:t>).</w:t>
      </w:r>
    </w:p>
    <w:p w14:paraId="55A37F00" w14:textId="7A265A42" w:rsidR="001C3E0B" w:rsidRPr="002F0839" w:rsidRDefault="001C3E0B" w:rsidP="004F0B5A">
      <w:pPr>
        <w:spacing w:after="120"/>
        <w:rPr>
          <w:rFonts w:cs="Times New Roman"/>
          <w:szCs w:val="24"/>
        </w:rPr>
      </w:pPr>
    </w:p>
    <w:p w14:paraId="08D0117B" w14:textId="203B2F7A" w:rsidR="001C3E0B" w:rsidRPr="002F0839" w:rsidRDefault="00FB7BDF" w:rsidP="0023222C">
      <w:pPr>
        <w:spacing w:after="120"/>
        <w:ind w:firstLine="0"/>
        <w:jc w:val="center"/>
        <w:rPr>
          <w:rFonts w:cs="Times New Roman"/>
          <w:szCs w:val="24"/>
        </w:rPr>
      </w:pPr>
      <w:r w:rsidRPr="002F0839">
        <w:rPr>
          <w:rFonts w:cs="Times New Roman"/>
          <w:noProof/>
          <w:szCs w:val="24"/>
          <w:lang w:eastAsia="tr-TR"/>
        </w:rPr>
        <w:drawing>
          <wp:inline distT="0" distB="0" distL="0" distR="0" wp14:anchorId="0A9FB76B" wp14:editId="6440AD09">
            <wp:extent cx="2522220" cy="1821180"/>
            <wp:effectExtent l="0" t="0" r="0" b="7620"/>
            <wp:docPr id="126498349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2220" cy="1821180"/>
                    </a:xfrm>
                    <a:prstGeom prst="rect">
                      <a:avLst/>
                    </a:prstGeom>
                    <a:noFill/>
                    <a:ln>
                      <a:noFill/>
                    </a:ln>
                  </pic:spPr>
                </pic:pic>
              </a:graphicData>
            </a:graphic>
          </wp:inline>
        </w:drawing>
      </w:r>
    </w:p>
    <w:p w14:paraId="22D8F741" w14:textId="1C1F2E7D" w:rsidR="00FB7BDF" w:rsidRPr="002F0839" w:rsidRDefault="00FB7BDF" w:rsidP="0023222C">
      <w:pPr>
        <w:spacing w:after="120"/>
        <w:ind w:firstLine="0"/>
        <w:jc w:val="center"/>
        <w:rPr>
          <w:rFonts w:cs="Times New Roman"/>
          <w:szCs w:val="24"/>
        </w:rPr>
      </w:pPr>
      <w:r w:rsidRPr="0023222C">
        <w:rPr>
          <w:rFonts w:cs="Times New Roman"/>
          <w:b/>
          <w:szCs w:val="24"/>
        </w:rPr>
        <w:t>Şekil 5.</w:t>
      </w:r>
      <w:r w:rsidRPr="002F0839">
        <w:rPr>
          <w:rFonts w:cs="Times New Roman"/>
          <w:szCs w:val="24"/>
        </w:rPr>
        <w:t xml:space="preserve"> </w:t>
      </w:r>
      <w:proofErr w:type="spellStart"/>
      <w:r w:rsidRPr="002F0839">
        <w:rPr>
          <w:rFonts w:cs="Times New Roman"/>
          <w:szCs w:val="24"/>
        </w:rPr>
        <w:t>Squat</w:t>
      </w:r>
      <w:proofErr w:type="spellEnd"/>
      <w:r w:rsidRPr="002F0839">
        <w:rPr>
          <w:rFonts w:cs="Times New Roman"/>
          <w:szCs w:val="24"/>
        </w:rPr>
        <w:t xml:space="preserve"> ekipmanı ve testi</w:t>
      </w:r>
    </w:p>
    <w:p w14:paraId="77631F1F" w14:textId="77777777" w:rsidR="00FB7BDF" w:rsidRPr="002F0839" w:rsidRDefault="00FB7BDF" w:rsidP="004F0B5A">
      <w:pPr>
        <w:spacing w:after="120"/>
        <w:rPr>
          <w:rFonts w:cs="Times New Roman"/>
          <w:szCs w:val="24"/>
        </w:rPr>
      </w:pPr>
    </w:p>
    <w:p w14:paraId="4AD18FA5" w14:textId="7DBD65CF" w:rsidR="001C3E0B" w:rsidRPr="002F0839" w:rsidRDefault="001C3E0B" w:rsidP="00195312">
      <w:pPr>
        <w:spacing w:after="120"/>
        <w:ind w:firstLine="0"/>
        <w:rPr>
          <w:rFonts w:cs="Times New Roman"/>
          <w:b/>
          <w:bCs/>
          <w:szCs w:val="24"/>
        </w:rPr>
      </w:pPr>
      <w:r w:rsidRPr="002F0839">
        <w:rPr>
          <w:rFonts w:cs="Times New Roman"/>
          <w:b/>
          <w:bCs/>
          <w:szCs w:val="24"/>
        </w:rPr>
        <w:lastRenderedPageBreak/>
        <w:t xml:space="preserve">3.3.4. Maksimal </w:t>
      </w:r>
      <w:proofErr w:type="spellStart"/>
      <w:r w:rsidRPr="002F0839">
        <w:rPr>
          <w:rFonts w:cs="Times New Roman"/>
          <w:b/>
          <w:bCs/>
          <w:szCs w:val="24"/>
        </w:rPr>
        <w:t>Bench</w:t>
      </w:r>
      <w:proofErr w:type="spellEnd"/>
      <w:r w:rsidRPr="002F0839">
        <w:rPr>
          <w:rFonts w:cs="Times New Roman"/>
          <w:b/>
          <w:bCs/>
          <w:szCs w:val="24"/>
        </w:rPr>
        <w:t xml:space="preserve"> </w:t>
      </w:r>
      <w:proofErr w:type="spellStart"/>
      <w:r w:rsidRPr="002F0839">
        <w:rPr>
          <w:rFonts w:cs="Times New Roman"/>
          <w:b/>
          <w:bCs/>
          <w:szCs w:val="24"/>
        </w:rPr>
        <w:t>Press</w:t>
      </w:r>
      <w:proofErr w:type="spellEnd"/>
      <w:r w:rsidRPr="002F0839">
        <w:rPr>
          <w:rFonts w:cs="Times New Roman"/>
          <w:b/>
          <w:bCs/>
          <w:szCs w:val="24"/>
        </w:rPr>
        <w:t xml:space="preserve"> Testi</w:t>
      </w:r>
    </w:p>
    <w:p w14:paraId="31FF14EE" w14:textId="77777777" w:rsidR="00D945D9" w:rsidRPr="002F0839" w:rsidRDefault="00D945D9" w:rsidP="004F0B5A">
      <w:pPr>
        <w:spacing w:after="120"/>
        <w:rPr>
          <w:rFonts w:cs="Times New Roman"/>
          <w:b/>
          <w:bCs/>
          <w:szCs w:val="24"/>
        </w:rPr>
      </w:pPr>
    </w:p>
    <w:p w14:paraId="6AD58278" w14:textId="0A1536EC" w:rsidR="001C3E0B" w:rsidRPr="002F0839" w:rsidRDefault="001C3E0B" w:rsidP="004F0B5A">
      <w:pPr>
        <w:spacing w:after="120"/>
        <w:rPr>
          <w:rFonts w:cs="Times New Roman"/>
          <w:szCs w:val="24"/>
        </w:rPr>
      </w:pPr>
      <w:proofErr w:type="spellStart"/>
      <w:r w:rsidRPr="002F0839">
        <w:rPr>
          <w:rFonts w:cs="Times New Roman"/>
          <w:szCs w:val="24"/>
        </w:rPr>
        <w:t>Bench</w:t>
      </w:r>
      <w:proofErr w:type="spellEnd"/>
      <w:r w:rsidRPr="002F0839">
        <w:rPr>
          <w:rFonts w:cs="Times New Roman"/>
          <w:szCs w:val="24"/>
        </w:rPr>
        <w:t xml:space="preserve"> </w:t>
      </w:r>
      <w:proofErr w:type="spellStart"/>
      <w:r w:rsidRPr="002F0839">
        <w:rPr>
          <w:rFonts w:cs="Times New Roman"/>
          <w:szCs w:val="24"/>
        </w:rPr>
        <w:t>press</w:t>
      </w:r>
      <w:proofErr w:type="spellEnd"/>
      <w:r w:rsidRPr="002F0839">
        <w:rPr>
          <w:rFonts w:cs="Times New Roman"/>
          <w:szCs w:val="24"/>
        </w:rPr>
        <w:t xml:space="preserve"> hareketinde 1TM kuvvetin belirlenmesi için 20 kg Olimpik bar (</w:t>
      </w:r>
      <w:proofErr w:type="spellStart"/>
      <w:r w:rsidRPr="002F0839">
        <w:rPr>
          <w:rFonts w:cs="Times New Roman"/>
          <w:szCs w:val="24"/>
        </w:rPr>
        <w:t>Eleiko</w:t>
      </w:r>
      <w:proofErr w:type="spellEnd"/>
      <w:r w:rsidRPr="002F0839">
        <w:rPr>
          <w:rFonts w:cs="Times New Roman"/>
          <w:szCs w:val="24"/>
        </w:rPr>
        <w:t xml:space="preserve"> AB, </w:t>
      </w:r>
      <w:proofErr w:type="spellStart"/>
      <w:r w:rsidRPr="002F0839">
        <w:rPr>
          <w:rFonts w:cs="Times New Roman"/>
          <w:szCs w:val="24"/>
        </w:rPr>
        <w:t>Halmstad</w:t>
      </w:r>
      <w:proofErr w:type="spellEnd"/>
      <w:r w:rsidRPr="002F0839">
        <w:rPr>
          <w:rFonts w:cs="Times New Roman"/>
          <w:szCs w:val="24"/>
        </w:rPr>
        <w:t>, İsveç), Olimpik plakalar (</w:t>
      </w:r>
      <w:proofErr w:type="spellStart"/>
      <w:r w:rsidRPr="002F0839">
        <w:rPr>
          <w:rFonts w:cs="Times New Roman"/>
          <w:szCs w:val="24"/>
        </w:rPr>
        <w:t>Eleiko</w:t>
      </w:r>
      <w:proofErr w:type="spellEnd"/>
      <w:r w:rsidRPr="002F0839">
        <w:rPr>
          <w:rFonts w:cs="Times New Roman"/>
          <w:szCs w:val="24"/>
        </w:rPr>
        <w:t xml:space="preserve"> AB, </w:t>
      </w:r>
      <w:proofErr w:type="spellStart"/>
      <w:r w:rsidRPr="002F0839">
        <w:rPr>
          <w:rFonts w:cs="Times New Roman"/>
          <w:szCs w:val="24"/>
        </w:rPr>
        <w:t>Halmstad</w:t>
      </w:r>
      <w:proofErr w:type="spellEnd"/>
      <w:r w:rsidRPr="002F0839">
        <w:rPr>
          <w:rFonts w:cs="Times New Roman"/>
          <w:szCs w:val="24"/>
        </w:rPr>
        <w:t>, İsveç) ve sehpa kullanıl</w:t>
      </w:r>
      <w:r w:rsidR="00D945D9" w:rsidRPr="002F0839">
        <w:rPr>
          <w:rFonts w:cs="Times New Roman"/>
          <w:szCs w:val="24"/>
        </w:rPr>
        <w:t>mıştır</w:t>
      </w:r>
      <w:r w:rsidRPr="002F0839">
        <w:rPr>
          <w:rFonts w:cs="Times New Roman"/>
          <w:szCs w:val="24"/>
        </w:rPr>
        <w:t xml:space="preserve">. </w:t>
      </w:r>
      <w:proofErr w:type="spellStart"/>
      <w:r w:rsidRPr="002F0839">
        <w:rPr>
          <w:rFonts w:cs="Times New Roman"/>
          <w:szCs w:val="24"/>
        </w:rPr>
        <w:t>Bench</w:t>
      </w:r>
      <w:proofErr w:type="spellEnd"/>
      <w:r w:rsidRPr="002F0839">
        <w:rPr>
          <w:rFonts w:cs="Times New Roman"/>
          <w:szCs w:val="24"/>
        </w:rPr>
        <w:t xml:space="preserve"> </w:t>
      </w:r>
      <w:proofErr w:type="spellStart"/>
      <w:r w:rsidRPr="002F0839">
        <w:rPr>
          <w:rFonts w:cs="Times New Roman"/>
          <w:szCs w:val="24"/>
        </w:rPr>
        <w:t>press</w:t>
      </w:r>
      <w:proofErr w:type="spellEnd"/>
      <w:r w:rsidRPr="002F0839">
        <w:rPr>
          <w:rFonts w:cs="Times New Roman"/>
          <w:szCs w:val="24"/>
        </w:rPr>
        <w:t xml:space="preserve"> hareketinde 1TM kuvvetin belirlenmesi için katılımcılara standart 1TM test protokolü uygulan</w:t>
      </w:r>
      <w:r w:rsidR="00D945D9" w:rsidRPr="002F0839">
        <w:rPr>
          <w:rFonts w:cs="Times New Roman"/>
          <w:szCs w:val="24"/>
        </w:rPr>
        <w:t>mıştır</w:t>
      </w:r>
      <w:r w:rsidRPr="002F0839">
        <w:rPr>
          <w:rFonts w:cs="Times New Roman"/>
          <w:szCs w:val="24"/>
        </w:rPr>
        <w:t>. Katılımcılar hafif ağırlıklar kullanarak alt ve üst ekstremiteye yönelik 5-10 tekrar içeren ağırlık kaldırma egzersizleri ile 10 dk ısındıktan sonra 2 dk pasif olarak dinlendiril</w:t>
      </w:r>
      <w:r w:rsidR="00D945D9" w:rsidRPr="002F0839">
        <w:rPr>
          <w:rFonts w:cs="Times New Roman"/>
          <w:szCs w:val="24"/>
        </w:rPr>
        <w:t>miştir</w:t>
      </w:r>
      <w:r w:rsidRPr="002F0839">
        <w:rPr>
          <w:rFonts w:cs="Times New Roman"/>
          <w:szCs w:val="24"/>
        </w:rPr>
        <w:t xml:space="preserve">. Isınma sonrasında katılımcılar dizleri yarım fleksiyonda ve ayakları yere basar pozisyonda </w:t>
      </w:r>
      <w:proofErr w:type="spellStart"/>
      <w:r w:rsidRPr="002F0839">
        <w:rPr>
          <w:rFonts w:cs="Times New Roman"/>
          <w:szCs w:val="24"/>
        </w:rPr>
        <w:t>bench</w:t>
      </w:r>
      <w:proofErr w:type="spellEnd"/>
      <w:r w:rsidRPr="002F0839">
        <w:rPr>
          <w:rFonts w:cs="Times New Roman"/>
          <w:szCs w:val="24"/>
        </w:rPr>
        <w:t xml:space="preserve"> sehpasına sırt üstü yattıktan sonra, bar gözlerin altında kalacak şekilde omuz hizasından daha geniş aralıkta </w:t>
      </w:r>
      <w:proofErr w:type="spellStart"/>
      <w:r w:rsidRPr="002F0839">
        <w:rPr>
          <w:rFonts w:cs="Times New Roman"/>
          <w:szCs w:val="24"/>
        </w:rPr>
        <w:t>pronasyon</w:t>
      </w:r>
      <w:proofErr w:type="spellEnd"/>
      <w:r w:rsidRPr="002F0839">
        <w:rPr>
          <w:rFonts w:cs="Times New Roman"/>
          <w:szCs w:val="24"/>
        </w:rPr>
        <w:t xml:space="preserve"> tutuşla başla</w:t>
      </w:r>
      <w:r w:rsidR="00D945D9" w:rsidRPr="002F0839">
        <w:rPr>
          <w:rFonts w:cs="Times New Roman"/>
          <w:szCs w:val="24"/>
        </w:rPr>
        <w:t>mışlardır</w:t>
      </w:r>
      <w:r w:rsidRPr="002F0839">
        <w:rPr>
          <w:rFonts w:cs="Times New Roman"/>
          <w:szCs w:val="24"/>
        </w:rPr>
        <w:t>. Bar katılımcının göğüs hizasına yardımcı araştırmacı desteği ile yerleştirildikten sonra, katılımcı barı el bilekleri sabit ve ön kollar yere dik pozisyonda göğüs uçlarına dokunana kadar indir</w:t>
      </w:r>
      <w:r w:rsidR="00D945D9" w:rsidRPr="002F0839">
        <w:rPr>
          <w:rFonts w:cs="Times New Roman"/>
          <w:szCs w:val="24"/>
        </w:rPr>
        <w:t>diler</w:t>
      </w:r>
      <w:r w:rsidRPr="002F0839">
        <w:rPr>
          <w:rFonts w:cs="Times New Roman"/>
          <w:szCs w:val="24"/>
        </w:rPr>
        <w:t xml:space="preserve">. Bundan sonra belde kavis oluşturmadan ve göğsü bara yaklaştırmadan barı dirsekler tam </w:t>
      </w:r>
      <w:proofErr w:type="spellStart"/>
      <w:r w:rsidRPr="002F0839">
        <w:rPr>
          <w:rFonts w:cs="Times New Roman"/>
          <w:szCs w:val="24"/>
        </w:rPr>
        <w:t>ekstansiyona</w:t>
      </w:r>
      <w:proofErr w:type="spellEnd"/>
      <w:r w:rsidRPr="002F0839">
        <w:rPr>
          <w:rFonts w:cs="Times New Roman"/>
          <w:szCs w:val="24"/>
        </w:rPr>
        <w:t xml:space="preserve"> gelene kadar itiş yapı</w:t>
      </w:r>
      <w:r w:rsidR="00D945D9" w:rsidRPr="002F0839">
        <w:rPr>
          <w:rFonts w:cs="Times New Roman"/>
          <w:szCs w:val="24"/>
        </w:rPr>
        <w:t xml:space="preserve">lması </w:t>
      </w:r>
      <w:r w:rsidR="00A556B1" w:rsidRPr="002F0839">
        <w:rPr>
          <w:rFonts w:cs="Times New Roman"/>
          <w:szCs w:val="24"/>
        </w:rPr>
        <w:t>istendi (Hazır</w:t>
      </w:r>
      <w:r w:rsidR="00D10937" w:rsidRPr="002F0839">
        <w:rPr>
          <w:rFonts w:cs="Times New Roman"/>
          <w:szCs w:val="24"/>
        </w:rPr>
        <w:t>, T.</w:t>
      </w:r>
      <w:r w:rsidR="00A556B1" w:rsidRPr="002F0839">
        <w:rPr>
          <w:rFonts w:cs="Times New Roman"/>
          <w:szCs w:val="24"/>
        </w:rPr>
        <w:t xml:space="preserve"> ve diğerleri, 2019).</w:t>
      </w:r>
    </w:p>
    <w:p w14:paraId="7C2D2EAD" w14:textId="504458BA" w:rsidR="00EA6044" w:rsidRPr="002F0839" w:rsidRDefault="00FB7BDF" w:rsidP="0023222C">
      <w:pPr>
        <w:spacing w:after="120"/>
        <w:ind w:firstLine="0"/>
        <w:jc w:val="center"/>
        <w:rPr>
          <w:rFonts w:cs="Times New Roman"/>
          <w:szCs w:val="24"/>
        </w:rPr>
      </w:pPr>
      <w:r w:rsidRPr="002F0839">
        <w:rPr>
          <w:rFonts w:cs="Times New Roman"/>
          <w:b/>
          <w:bCs/>
          <w:noProof/>
          <w:szCs w:val="24"/>
          <w:lang w:eastAsia="tr-TR"/>
        </w:rPr>
        <w:drawing>
          <wp:inline distT="0" distB="0" distL="0" distR="0" wp14:anchorId="5F7DB962" wp14:editId="4F0364F1">
            <wp:extent cx="3055620" cy="1493520"/>
            <wp:effectExtent l="0" t="0" r="0" b="0"/>
            <wp:docPr id="556160023" name="Resim 6" descr="egzersiz ekipmanı, jimnastik salonu, ağırlıklar, ağırlık çalışmas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160023" name="Resim 6" descr="egzersiz ekipmanı, jimnastik salonu, ağırlıklar, ağırlık çalışması içeren bir resim&#10;&#10;Açıklama otomatik olarak oluşturuld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5620" cy="1493520"/>
                    </a:xfrm>
                    <a:prstGeom prst="rect">
                      <a:avLst/>
                    </a:prstGeom>
                    <a:noFill/>
                    <a:ln>
                      <a:noFill/>
                    </a:ln>
                  </pic:spPr>
                </pic:pic>
              </a:graphicData>
            </a:graphic>
          </wp:inline>
        </w:drawing>
      </w:r>
    </w:p>
    <w:p w14:paraId="27AE32EE" w14:textId="7FC4F904" w:rsidR="00FB7BDF" w:rsidRPr="002F0839" w:rsidRDefault="00FB7BDF" w:rsidP="0023222C">
      <w:pPr>
        <w:spacing w:after="120"/>
        <w:ind w:firstLine="0"/>
        <w:jc w:val="center"/>
        <w:rPr>
          <w:rFonts w:cs="Times New Roman"/>
          <w:szCs w:val="24"/>
        </w:rPr>
      </w:pPr>
      <w:r w:rsidRPr="0023222C">
        <w:rPr>
          <w:rFonts w:cs="Times New Roman"/>
          <w:b/>
          <w:szCs w:val="24"/>
        </w:rPr>
        <w:t>Şekil 6.</w:t>
      </w:r>
      <w:r w:rsidRPr="002F0839">
        <w:rPr>
          <w:rFonts w:cs="Times New Roman"/>
          <w:szCs w:val="24"/>
        </w:rPr>
        <w:t xml:space="preserve"> </w:t>
      </w:r>
      <w:proofErr w:type="spellStart"/>
      <w:r w:rsidRPr="002F0839">
        <w:rPr>
          <w:rFonts w:cs="Times New Roman"/>
          <w:szCs w:val="24"/>
        </w:rPr>
        <w:t>Bench</w:t>
      </w:r>
      <w:proofErr w:type="spellEnd"/>
      <w:r w:rsidRPr="002F0839">
        <w:rPr>
          <w:rFonts w:cs="Times New Roman"/>
          <w:szCs w:val="24"/>
        </w:rPr>
        <w:t xml:space="preserve"> </w:t>
      </w:r>
      <w:proofErr w:type="spellStart"/>
      <w:r w:rsidRPr="002F0839">
        <w:rPr>
          <w:rFonts w:cs="Times New Roman"/>
          <w:szCs w:val="24"/>
        </w:rPr>
        <w:t>Press</w:t>
      </w:r>
      <w:proofErr w:type="spellEnd"/>
      <w:r w:rsidRPr="002F0839">
        <w:rPr>
          <w:rFonts w:cs="Times New Roman"/>
          <w:szCs w:val="24"/>
        </w:rPr>
        <w:t xml:space="preserve"> ekipmanı ve testi</w:t>
      </w:r>
    </w:p>
    <w:p w14:paraId="19601EB4" w14:textId="77777777" w:rsidR="00FB7BDF" w:rsidRPr="002F0839" w:rsidRDefault="00FB7BDF" w:rsidP="004F0B5A">
      <w:pPr>
        <w:spacing w:after="120"/>
        <w:rPr>
          <w:rFonts w:cs="Times New Roman"/>
          <w:szCs w:val="24"/>
        </w:rPr>
      </w:pPr>
    </w:p>
    <w:p w14:paraId="6B3D61FD" w14:textId="72675686" w:rsidR="00EA6044" w:rsidRPr="002F0839" w:rsidRDefault="00550ED9" w:rsidP="00195312">
      <w:pPr>
        <w:pStyle w:val="ListeParagraf"/>
        <w:numPr>
          <w:ilvl w:val="1"/>
          <w:numId w:val="17"/>
        </w:numPr>
        <w:spacing w:after="120"/>
        <w:ind w:left="0" w:firstLine="0"/>
        <w:rPr>
          <w:rFonts w:cs="Times New Roman"/>
          <w:b/>
          <w:bCs/>
          <w:szCs w:val="24"/>
        </w:rPr>
      </w:pPr>
      <w:r w:rsidRPr="002F0839">
        <w:rPr>
          <w:rFonts w:cs="Times New Roman"/>
          <w:b/>
          <w:bCs/>
          <w:szCs w:val="24"/>
        </w:rPr>
        <w:t>İstatiksel</w:t>
      </w:r>
      <w:r w:rsidR="00EA6044" w:rsidRPr="002F0839">
        <w:rPr>
          <w:rFonts w:cs="Times New Roman"/>
          <w:b/>
          <w:bCs/>
          <w:szCs w:val="24"/>
        </w:rPr>
        <w:t xml:space="preserve"> Analiz</w:t>
      </w:r>
    </w:p>
    <w:p w14:paraId="2E05FBBE" w14:textId="77777777" w:rsidR="00EA6044" w:rsidRPr="002F0839" w:rsidRDefault="00EA6044" w:rsidP="004F0B5A">
      <w:pPr>
        <w:pStyle w:val="ListeParagraf"/>
        <w:spacing w:after="120"/>
        <w:ind w:left="0"/>
        <w:rPr>
          <w:rFonts w:cs="Times New Roman"/>
          <w:b/>
          <w:bCs/>
          <w:szCs w:val="24"/>
        </w:rPr>
      </w:pPr>
    </w:p>
    <w:p w14:paraId="163C15C9" w14:textId="5CE04BED" w:rsidR="00195312" w:rsidRDefault="00EA6044" w:rsidP="004F0B5A">
      <w:pPr>
        <w:pStyle w:val="ListeParagraf"/>
        <w:spacing w:after="120"/>
        <w:ind w:left="0"/>
        <w:rPr>
          <w:rFonts w:cs="Times New Roman"/>
          <w:szCs w:val="24"/>
        </w:rPr>
      </w:pPr>
      <w:r w:rsidRPr="002F0839">
        <w:rPr>
          <w:rFonts w:cs="Times New Roman"/>
          <w:szCs w:val="24"/>
        </w:rPr>
        <w:t xml:space="preserve">Bu çalışmada araştırma bulguları, katılımcılardan elde edilen veriler üzerinde doğrultusunda SPSS 25.0 paket programı ile yapılmıştır. İstatistiksel açıdan, deney ve kontrol grubu arasındaki ölçümde </w:t>
      </w:r>
      <w:proofErr w:type="spellStart"/>
      <w:r w:rsidRPr="002F0839">
        <w:rPr>
          <w:rFonts w:cs="Times New Roman"/>
          <w:szCs w:val="24"/>
        </w:rPr>
        <w:t>Paired</w:t>
      </w:r>
      <w:proofErr w:type="spellEnd"/>
      <w:r w:rsidRPr="002F0839">
        <w:rPr>
          <w:rFonts w:cs="Times New Roman"/>
          <w:szCs w:val="24"/>
        </w:rPr>
        <w:t xml:space="preserve"> </w:t>
      </w:r>
      <w:proofErr w:type="spellStart"/>
      <w:r w:rsidRPr="002F0839">
        <w:rPr>
          <w:rFonts w:cs="Times New Roman"/>
          <w:szCs w:val="24"/>
        </w:rPr>
        <w:t>Sample</w:t>
      </w:r>
      <w:proofErr w:type="spellEnd"/>
      <w:r w:rsidRPr="002F0839">
        <w:rPr>
          <w:rFonts w:cs="Times New Roman"/>
          <w:szCs w:val="24"/>
        </w:rPr>
        <w:t xml:space="preserve"> T testi, Deney ve kontrol grubunun ön test ve son test arasındaki ölçümlerde ise </w:t>
      </w:r>
      <w:proofErr w:type="spellStart"/>
      <w:r w:rsidRPr="002F0839">
        <w:rPr>
          <w:rFonts w:cs="Times New Roman"/>
          <w:szCs w:val="24"/>
        </w:rPr>
        <w:t>Independent</w:t>
      </w:r>
      <w:proofErr w:type="spellEnd"/>
      <w:r w:rsidRPr="002F0839">
        <w:rPr>
          <w:rFonts w:cs="Times New Roman"/>
          <w:szCs w:val="24"/>
        </w:rPr>
        <w:t xml:space="preserve"> </w:t>
      </w:r>
      <w:proofErr w:type="spellStart"/>
      <w:r w:rsidRPr="002F0839">
        <w:rPr>
          <w:rFonts w:cs="Times New Roman"/>
          <w:szCs w:val="24"/>
        </w:rPr>
        <w:t>Sample</w:t>
      </w:r>
      <w:proofErr w:type="spellEnd"/>
      <w:r w:rsidRPr="002F0839">
        <w:rPr>
          <w:rFonts w:cs="Times New Roman"/>
          <w:szCs w:val="24"/>
        </w:rPr>
        <w:t xml:space="preserve"> T Testi ile analiz yapılmıştır. Ayrıca katılımcılara yönelik tanımlayıcı istatistik hesaplamaları yapılmıştır. Veri setine hangi testin uygun olduğunu belirlemek amacıyla uygulanan normallik testi sonucu </w:t>
      </w:r>
      <w:proofErr w:type="spellStart"/>
      <w:r w:rsidRPr="002F0839">
        <w:rPr>
          <w:rFonts w:cs="Times New Roman"/>
          <w:szCs w:val="24"/>
        </w:rPr>
        <w:t>Shapiro</w:t>
      </w:r>
      <w:proofErr w:type="spellEnd"/>
      <w:r w:rsidRPr="002F0839">
        <w:rPr>
          <w:rFonts w:cs="Times New Roman"/>
          <w:szCs w:val="24"/>
        </w:rPr>
        <w:t xml:space="preserve"> </w:t>
      </w:r>
      <w:proofErr w:type="spellStart"/>
      <w:r w:rsidRPr="002F0839">
        <w:rPr>
          <w:rFonts w:cs="Times New Roman"/>
          <w:szCs w:val="24"/>
        </w:rPr>
        <w:t>Wilk</w:t>
      </w:r>
      <w:proofErr w:type="spellEnd"/>
      <w:r w:rsidRPr="002F0839">
        <w:rPr>
          <w:rFonts w:cs="Times New Roman"/>
          <w:szCs w:val="24"/>
        </w:rPr>
        <w:t xml:space="preserve"> testi sonucu anlamlılık düzeyi 0,05‘den büyük bulunmuş ve verilerin normal dağılımdan geldiği sonucuna ulaşılmış ve analiz için parametrik testler uygun bulunmuştur.</w:t>
      </w:r>
      <w:r w:rsidR="00195312">
        <w:rPr>
          <w:rFonts w:cs="Times New Roman"/>
          <w:szCs w:val="24"/>
        </w:rPr>
        <w:br w:type="page"/>
      </w:r>
    </w:p>
    <w:p w14:paraId="79C2FAB0" w14:textId="6DA9634B" w:rsidR="00A556B1" w:rsidRPr="00195312" w:rsidRDefault="00A81FB9" w:rsidP="00195312">
      <w:pPr>
        <w:pStyle w:val="ListeParagraf"/>
        <w:numPr>
          <w:ilvl w:val="0"/>
          <w:numId w:val="17"/>
        </w:numPr>
        <w:spacing w:after="120"/>
        <w:ind w:left="0" w:firstLine="0"/>
        <w:jc w:val="center"/>
        <w:rPr>
          <w:rFonts w:cs="Times New Roman"/>
          <w:b/>
          <w:sz w:val="28"/>
          <w:szCs w:val="24"/>
        </w:rPr>
      </w:pPr>
      <w:r w:rsidRPr="00195312">
        <w:rPr>
          <w:rFonts w:cs="Times New Roman"/>
          <w:b/>
          <w:sz w:val="28"/>
          <w:szCs w:val="24"/>
        </w:rPr>
        <w:lastRenderedPageBreak/>
        <w:t>BULGULAR</w:t>
      </w:r>
    </w:p>
    <w:p w14:paraId="3C0D7F65" w14:textId="55B0958D" w:rsidR="00056E15" w:rsidRDefault="00056E15" w:rsidP="004F0B5A">
      <w:pPr>
        <w:spacing w:after="120"/>
        <w:rPr>
          <w:rFonts w:cs="Times New Roman"/>
          <w:b/>
          <w:szCs w:val="24"/>
        </w:rPr>
      </w:pPr>
    </w:p>
    <w:p w14:paraId="72661BAF" w14:textId="77777777" w:rsidR="00195312" w:rsidRPr="002F0839" w:rsidRDefault="00195312" w:rsidP="004F0B5A">
      <w:pPr>
        <w:spacing w:after="120"/>
        <w:rPr>
          <w:rFonts w:cs="Times New Roman"/>
          <w:b/>
          <w:szCs w:val="24"/>
        </w:rPr>
      </w:pPr>
    </w:p>
    <w:p w14:paraId="1F48E018" w14:textId="6B1574D8" w:rsidR="00A556B1" w:rsidRPr="0023222C" w:rsidRDefault="00A556B1" w:rsidP="0023222C">
      <w:pPr>
        <w:spacing w:after="120"/>
        <w:ind w:firstLine="0"/>
        <w:rPr>
          <w:rFonts w:cs="Times New Roman"/>
          <w:szCs w:val="24"/>
        </w:rPr>
      </w:pPr>
      <w:r w:rsidRPr="002F0839">
        <w:rPr>
          <w:rFonts w:cs="Times New Roman"/>
          <w:b/>
          <w:szCs w:val="24"/>
        </w:rPr>
        <w:t xml:space="preserve">Tablo </w:t>
      </w:r>
      <w:r w:rsidR="007B2917">
        <w:rPr>
          <w:rFonts w:cs="Times New Roman"/>
          <w:b/>
          <w:szCs w:val="24"/>
        </w:rPr>
        <w:t>2</w:t>
      </w:r>
      <w:r w:rsidR="00431A25">
        <w:rPr>
          <w:rFonts w:cs="Times New Roman"/>
          <w:b/>
          <w:szCs w:val="24"/>
        </w:rPr>
        <w:t>.</w:t>
      </w:r>
      <w:r w:rsidR="00431A25" w:rsidRPr="002F0839">
        <w:rPr>
          <w:rFonts w:cs="Times New Roman"/>
          <w:b/>
          <w:szCs w:val="24"/>
        </w:rPr>
        <w:t xml:space="preserve"> </w:t>
      </w:r>
      <w:r w:rsidRPr="0023222C">
        <w:rPr>
          <w:rFonts w:cs="Times New Roman"/>
          <w:szCs w:val="24"/>
        </w:rPr>
        <w:t xml:space="preserve">Boy </w:t>
      </w:r>
      <w:r w:rsidR="00431A25" w:rsidRPr="0023222C">
        <w:rPr>
          <w:rFonts w:cs="Times New Roman"/>
          <w:szCs w:val="24"/>
        </w:rPr>
        <w:t>ve kilo ölçümlerine ilişkin puanları dağılımı</w:t>
      </w:r>
    </w:p>
    <w:tbl>
      <w:tblPr>
        <w:tblStyle w:val="TabloKlavuzu"/>
        <w:tblW w:w="457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738"/>
        <w:gridCol w:w="947"/>
        <w:gridCol w:w="738"/>
        <w:gridCol w:w="1374"/>
        <w:gridCol w:w="1572"/>
        <w:gridCol w:w="1354"/>
        <w:gridCol w:w="1347"/>
      </w:tblGrid>
      <w:tr w:rsidR="00A556B1" w:rsidRPr="00D05892" w14:paraId="044FB6A6" w14:textId="77777777" w:rsidTr="00D05892">
        <w:trPr>
          <w:trHeight w:val="319"/>
        </w:trPr>
        <w:tc>
          <w:tcPr>
            <w:tcW w:w="255" w:type="pct"/>
            <w:tcBorders>
              <w:top w:val="single" w:sz="4" w:space="0" w:color="auto"/>
              <w:left w:val="single" w:sz="4" w:space="0" w:color="auto"/>
              <w:bottom w:val="single" w:sz="4" w:space="0" w:color="auto"/>
            </w:tcBorders>
            <w:vAlign w:val="center"/>
          </w:tcPr>
          <w:p w14:paraId="49C9B423" w14:textId="77777777" w:rsidR="00A556B1" w:rsidRPr="00D05892" w:rsidRDefault="00A556B1" w:rsidP="0023222C">
            <w:pPr>
              <w:spacing w:line="240" w:lineRule="atLeast"/>
              <w:ind w:firstLine="0"/>
              <w:jc w:val="left"/>
              <w:rPr>
                <w:rFonts w:cs="Times New Roman"/>
                <w:b/>
                <w:sz w:val="20"/>
                <w:szCs w:val="20"/>
              </w:rPr>
            </w:pPr>
          </w:p>
        </w:tc>
        <w:tc>
          <w:tcPr>
            <w:tcW w:w="434" w:type="pct"/>
            <w:tcBorders>
              <w:top w:val="single" w:sz="4" w:space="0" w:color="auto"/>
              <w:bottom w:val="single" w:sz="4" w:space="0" w:color="auto"/>
            </w:tcBorders>
            <w:vAlign w:val="center"/>
          </w:tcPr>
          <w:p w14:paraId="5A107E20" w14:textId="77777777" w:rsidR="00A556B1" w:rsidRPr="00D05892" w:rsidRDefault="00A556B1" w:rsidP="0023222C">
            <w:pPr>
              <w:spacing w:line="240" w:lineRule="atLeast"/>
              <w:ind w:firstLine="0"/>
              <w:jc w:val="left"/>
              <w:rPr>
                <w:rFonts w:cs="Times New Roman"/>
                <w:b/>
                <w:sz w:val="20"/>
                <w:szCs w:val="20"/>
              </w:rPr>
            </w:pPr>
            <w:r w:rsidRPr="00D05892">
              <w:rPr>
                <w:rFonts w:cs="Times New Roman"/>
                <w:b/>
                <w:sz w:val="20"/>
                <w:szCs w:val="20"/>
              </w:rPr>
              <w:t>Grup</w:t>
            </w:r>
          </w:p>
        </w:tc>
        <w:tc>
          <w:tcPr>
            <w:tcW w:w="557" w:type="pct"/>
            <w:tcBorders>
              <w:top w:val="single" w:sz="4" w:space="0" w:color="auto"/>
              <w:left w:val="nil"/>
              <w:bottom w:val="single" w:sz="4" w:space="0" w:color="auto"/>
            </w:tcBorders>
            <w:vAlign w:val="center"/>
          </w:tcPr>
          <w:p w14:paraId="45C3828B" w14:textId="33E0A425" w:rsidR="00A556B1" w:rsidRPr="00D05892" w:rsidRDefault="00A556B1" w:rsidP="0023222C">
            <w:pPr>
              <w:spacing w:line="240" w:lineRule="atLeast"/>
              <w:ind w:firstLine="0"/>
              <w:jc w:val="left"/>
              <w:rPr>
                <w:rFonts w:cs="Times New Roman"/>
                <w:b/>
                <w:sz w:val="20"/>
                <w:szCs w:val="20"/>
              </w:rPr>
            </w:pPr>
            <w:r w:rsidRPr="00D05892">
              <w:rPr>
                <w:rFonts w:cs="Times New Roman"/>
                <w:b/>
                <w:sz w:val="20"/>
                <w:szCs w:val="20"/>
              </w:rPr>
              <w:t>Ölçüm</w:t>
            </w:r>
          </w:p>
        </w:tc>
        <w:tc>
          <w:tcPr>
            <w:tcW w:w="434" w:type="pct"/>
            <w:tcBorders>
              <w:top w:val="single" w:sz="4" w:space="0" w:color="auto"/>
              <w:bottom w:val="single" w:sz="4" w:space="0" w:color="auto"/>
            </w:tcBorders>
            <w:vAlign w:val="center"/>
          </w:tcPr>
          <w:p w14:paraId="7873DE11" w14:textId="4410148B" w:rsidR="00A556B1" w:rsidRPr="00D05892" w:rsidRDefault="00BE02D1" w:rsidP="0023222C">
            <w:pPr>
              <w:spacing w:line="240" w:lineRule="atLeast"/>
              <w:ind w:firstLine="0"/>
              <w:jc w:val="left"/>
              <w:rPr>
                <w:rFonts w:cs="Times New Roman"/>
                <w:b/>
                <w:sz w:val="20"/>
                <w:szCs w:val="20"/>
              </w:rPr>
            </w:pPr>
            <w:r w:rsidRPr="00D05892">
              <w:rPr>
                <w:rFonts w:cs="Times New Roman"/>
                <w:b/>
                <w:sz w:val="20"/>
                <w:szCs w:val="20"/>
              </w:rPr>
              <w:t xml:space="preserve">    </w:t>
            </w:r>
            <w:r w:rsidR="00A556B1" w:rsidRPr="00D05892">
              <w:rPr>
                <w:rFonts w:cs="Times New Roman"/>
                <w:b/>
                <w:sz w:val="20"/>
                <w:szCs w:val="20"/>
              </w:rPr>
              <w:t>n</w:t>
            </w:r>
          </w:p>
        </w:tc>
        <w:tc>
          <w:tcPr>
            <w:tcW w:w="808" w:type="pct"/>
            <w:tcBorders>
              <w:top w:val="single" w:sz="4" w:space="0" w:color="auto"/>
              <w:bottom w:val="single" w:sz="4" w:space="0" w:color="auto"/>
            </w:tcBorders>
            <w:vAlign w:val="center"/>
          </w:tcPr>
          <w:p w14:paraId="101B2EA3" w14:textId="77777777" w:rsidR="00A556B1" w:rsidRPr="00D05892" w:rsidRDefault="00A556B1" w:rsidP="0023222C">
            <w:pPr>
              <w:spacing w:line="240" w:lineRule="atLeast"/>
              <w:ind w:firstLine="0"/>
              <w:jc w:val="left"/>
              <w:rPr>
                <w:rFonts w:cs="Times New Roman"/>
                <w:b/>
                <w:sz w:val="20"/>
                <w:szCs w:val="20"/>
              </w:rPr>
            </w:pPr>
            <w:r w:rsidRPr="00D05892">
              <w:rPr>
                <w:rFonts w:cs="Times New Roman"/>
                <w:b/>
                <w:sz w:val="20"/>
                <w:szCs w:val="20"/>
              </w:rPr>
              <w:t>Minimum</w:t>
            </w:r>
          </w:p>
        </w:tc>
        <w:tc>
          <w:tcPr>
            <w:tcW w:w="924" w:type="pct"/>
            <w:tcBorders>
              <w:top w:val="single" w:sz="4" w:space="0" w:color="auto"/>
              <w:bottom w:val="single" w:sz="4" w:space="0" w:color="auto"/>
            </w:tcBorders>
            <w:vAlign w:val="center"/>
          </w:tcPr>
          <w:p w14:paraId="7DD8CB73" w14:textId="77777777" w:rsidR="00A556B1" w:rsidRPr="00D05892" w:rsidRDefault="00A556B1" w:rsidP="0023222C">
            <w:pPr>
              <w:spacing w:line="240" w:lineRule="atLeast"/>
              <w:ind w:firstLine="0"/>
              <w:jc w:val="left"/>
              <w:rPr>
                <w:rFonts w:cs="Times New Roman"/>
                <w:b/>
                <w:sz w:val="20"/>
                <w:szCs w:val="20"/>
              </w:rPr>
            </w:pPr>
            <w:r w:rsidRPr="00D05892">
              <w:rPr>
                <w:rFonts w:cs="Times New Roman"/>
                <w:b/>
                <w:sz w:val="20"/>
                <w:szCs w:val="20"/>
              </w:rPr>
              <w:t>Maksimum</w:t>
            </w:r>
          </w:p>
        </w:tc>
        <w:tc>
          <w:tcPr>
            <w:tcW w:w="796" w:type="pct"/>
            <w:tcBorders>
              <w:top w:val="single" w:sz="4" w:space="0" w:color="auto"/>
              <w:bottom w:val="single" w:sz="4" w:space="0" w:color="auto"/>
            </w:tcBorders>
            <w:vAlign w:val="center"/>
          </w:tcPr>
          <w:p w14:paraId="0101E960" w14:textId="77777777" w:rsidR="00A556B1" w:rsidRPr="00D05892" w:rsidRDefault="00A556B1" w:rsidP="0023222C">
            <w:pPr>
              <w:spacing w:line="240" w:lineRule="atLeast"/>
              <w:ind w:firstLine="0"/>
              <w:jc w:val="left"/>
              <w:rPr>
                <w:rFonts w:cs="Times New Roman"/>
                <w:b/>
                <w:sz w:val="20"/>
                <w:szCs w:val="20"/>
              </w:rPr>
            </w:pPr>
            <w:proofErr w:type="spellStart"/>
            <w:r w:rsidRPr="00D05892">
              <w:rPr>
                <w:rFonts w:cs="Times New Roman"/>
                <w:b/>
                <w:sz w:val="20"/>
                <w:szCs w:val="20"/>
              </w:rPr>
              <w:t>Ort</w:t>
            </w:r>
            <w:proofErr w:type="spellEnd"/>
          </w:p>
        </w:tc>
        <w:tc>
          <w:tcPr>
            <w:tcW w:w="792" w:type="pct"/>
            <w:tcBorders>
              <w:top w:val="single" w:sz="4" w:space="0" w:color="auto"/>
              <w:bottom w:val="single" w:sz="4" w:space="0" w:color="auto"/>
              <w:right w:val="single" w:sz="4" w:space="0" w:color="auto"/>
            </w:tcBorders>
            <w:vAlign w:val="center"/>
          </w:tcPr>
          <w:p w14:paraId="4162BF3F" w14:textId="77777777" w:rsidR="00A556B1" w:rsidRPr="00D05892" w:rsidRDefault="00A556B1" w:rsidP="0023222C">
            <w:pPr>
              <w:spacing w:line="240" w:lineRule="atLeast"/>
              <w:ind w:firstLine="0"/>
              <w:jc w:val="left"/>
              <w:rPr>
                <w:rFonts w:cs="Times New Roman"/>
                <w:b/>
                <w:sz w:val="20"/>
                <w:szCs w:val="20"/>
              </w:rPr>
            </w:pPr>
            <w:proofErr w:type="spellStart"/>
            <w:r w:rsidRPr="00D05892">
              <w:rPr>
                <w:rFonts w:cs="Times New Roman"/>
                <w:b/>
                <w:sz w:val="20"/>
                <w:szCs w:val="20"/>
              </w:rPr>
              <w:t>Ss</w:t>
            </w:r>
            <w:proofErr w:type="spellEnd"/>
          </w:p>
        </w:tc>
      </w:tr>
      <w:tr w:rsidR="00A556B1" w:rsidRPr="00D05892" w14:paraId="3C410FC6" w14:textId="77777777" w:rsidTr="00D05892">
        <w:trPr>
          <w:trHeight w:val="319"/>
        </w:trPr>
        <w:tc>
          <w:tcPr>
            <w:tcW w:w="689" w:type="pct"/>
            <w:gridSpan w:val="2"/>
            <w:vMerge w:val="restart"/>
            <w:tcBorders>
              <w:top w:val="single" w:sz="4" w:space="0" w:color="auto"/>
              <w:left w:val="single" w:sz="4" w:space="0" w:color="auto"/>
            </w:tcBorders>
            <w:vAlign w:val="center"/>
          </w:tcPr>
          <w:p w14:paraId="011EA652" w14:textId="77777777" w:rsidR="00A556B1" w:rsidRPr="00D05892" w:rsidRDefault="00A556B1" w:rsidP="0023222C">
            <w:pPr>
              <w:autoSpaceDE w:val="0"/>
              <w:autoSpaceDN w:val="0"/>
              <w:adjustRightInd w:val="0"/>
              <w:spacing w:line="240" w:lineRule="atLeast"/>
              <w:ind w:firstLine="0"/>
              <w:jc w:val="left"/>
              <w:rPr>
                <w:rFonts w:cs="Times New Roman"/>
                <w:sz w:val="20"/>
                <w:szCs w:val="20"/>
              </w:rPr>
            </w:pPr>
            <w:r w:rsidRPr="00D05892">
              <w:rPr>
                <w:rFonts w:cs="Times New Roman"/>
                <w:sz w:val="20"/>
                <w:szCs w:val="20"/>
              </w:rPr>
              <w:t>Deney Grubu</w:t>
            </w:r>
          </w:p>
        </w:tc>
        <w:tc>
          <w:tcPr>
            <w:tcW w:w="557" w:type="pct"/>
            <w:tcBorders>
              <w:top w:val="single" w:sz="4" w:space="0" w:color="auto"/>
              <w:left w:val="nil"/>
              <w:bottom w:val="single" w:sz="4" w:space="0" w:color="auto"/>
            </w:tcBorders>
            <w:vAlign w:val="center"/>
          </w:tcPr>
          <w:p w14:paraId="0FDF4B1E" w14:textId="77777777" w:rsidR="00A556B1" w:rsidRPr="00D05892" w:rsidRDefault="00A556B1" w:rsidP="0023222C">
            <w:pPr>
              <w:autoSpaceDE w:val="0"/>
              <w:autoSpaceDN w:val="0"/>
              <w:adjustRightInd w:val="0"/>
              <w:spacing w:line="240" w:lineRule="atLeast"/>
              <w:ind w:firstLine="0"/>
              <w:jc w:val="left"/>
              <w:rPr>
                <w:rFonts w:cs="Times New Roman"/>
                <w:sz w:val="20"/>
                <w:szCs w:val="20"/>
              </w:rPr>
            </w:pPr>
            <w:r w:rsidRPr="00D05892">
              <w:rPr>
                <w:rFonts w:cs="Times New Roman"/>
                <w:sz w:val="20"/>
                <w:szCs w:val="20"/>
              </w:rPr>
              <w:t>Boy</w:t>
            </w:r>
          </w:p>
        </w:tc>
        <w:tc>
          <w:tcPr>
            <w:tcW w:w="434" w:type="pct"/>
            <w:tcBorders>
              <w:top w:val="single" w:sz="4" w:space="0" w:color="auto"/>
              <w:bottom w:val="single" w:sz="4" w:space="0" w:color="auto"/>
            </w:tcBorders>
            <w:vAlign w:val="center"/>
          </w:tcPr>
          <w:p w14:paraId="045181A4"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12</w:t>
            </w:r>
          </w:p>
        </w:tc>
        <w:tc>
          <w:tcPr>
            <w:tcW w:w="808" w:type="pct"/>
            <w:tcBorders>
              <w:top w:val="single" w:sz="4" w:space="0" w:color="auto"/>
              <w:bottom w:val="single" w:sz="4" w:space="0" w:color="auto"/>
            </w:tcBorders>
            <w:vAlign w:val="center"/>
          </w:tcPr>
          <w:p w14:paraId="45E710FC"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180,00</w:t>
            </w:r>
          </w:p>
        </w:tc>
        <w:tc>
          <w:tcPr>
            <w:tcW w:w="924" w:type="pct"/>
            <w:tcBorders>
              <w:top w:val="single" w:sz="4" w:space="0" w:color="auto"/>
              <w:bottom w:val="single" w:sz="4" w:space="0" w:color="auto"/>
            </w:tcBorders>
            <w:vAlign w:val="center"/>
          </w:tcPr>
          <w:p w14:paraId="4C836FAC"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207,00</w:t>
            </w:r>
          </w:p>
        </w:tc>
        <w:tc>
          <w:tcPr>
            <w:tcW w:w="796" w:type="pct"/>
            <w:tcBorders>
              <w:top w:val="single" w:sz="4" w:space="0" w:color="auto"/>
              <w:bottom w:val="single" w:sz="4" w:space="0" w:color="auto"/>
            </w:tcBorders>
            <w:vAlign w:val="center"/>
          </w:tcPr>
          <w:p w14:paraId="695FECA7"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193,66</w:t>
            </w:r>
          </w:p>
        </w:tc>
        <w:tc>
          <w:tcPr>
            <w:tcW w:w="792" w:type="pct"/>
            <w:tcBorders>
              <w:top w:val="single" w:sz="4" w:space="0" w:color="auto"/>
              <w:bottom w:val="single" w:sz="4" w:space="0" w:color="auto"/>
              <w:right w:val="single" w:sz="4" w:space="0" w:color="auto"/>
            </w:tcBorders>
            <w:vAlign w:val="center"/>
          </w:tcPr>
          <w:p w14:paraId="2006B456"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9,09</w:t>
            </w:r>
          </w:p>
        </w:tc>
      </w:tr>
      <w:tr w:rsidR="00A556B1" w:rsidRPr="00D05892" w14:paraId="5669AF13" w14:textId="77777777" w:rsidTr="00D05892">
        <w:trPr>
          <w:trHeight w:val="319"/>
        </w:trPr>
        <w:tc>
          <w:tcPr>
            <w:tcW w:w="689" w:type="pct"/>
            <w:gridSpan w:val="2"/>
            <w:vMerge/>
            <w:tcBorders>
              <w:left w:val="single" w:sz="4" w:space="0" w:color="auto"/>
            </w:tcBorders>
            <w:vAlign w:val="center"/>
          </w:tcPr>
          <w:p w14:paraId="2706F22D" w14:textId="77777777" w:rsidR="00A556B1" w:rsidRPr="00D05892" w:rsidRDefault="00A556B1" w:rsidP="0023222C">
            <w:pPr>
              <w:autoSpaceDE w:val="0"/>
              <w:autoSpaceDN w:val="0"/>
              <w:adjustRightInd w:val="0"/>
              <w:spacing w:line="240" w:lineRule="atLeast"/>
              <w:ind w:firstLine="0"/>
              <w:jc w:val="left"/>
              <w:rPr>
                <w:rFonts w:cs="Times New Roman"/>
                <w:sz w:val="20"/>
                <w:szCs w:val="20"/>
              </w:rPr>
            </w:pPr>
          </w:p>
        </w:tc>
        <w:tc>
          <w:tcPr>
            <w:tcW w:w="557" w:type="pct"/>
            <w:tcBorders>
              <w:top w:val="single" w:sz="4" w:space="0" w:color="auto"/>
              <w:left w:val="nil"/>
              <w:bottom w:val="single" w:sz="4" w:space="0" w:color="auto"/>
            </w:tcBorders>
            <w:vAlign w:val="center"/>
          </w:tcPr>
          <w:p w14:paraId="50857A9E" w14:textId="77777777" w:rsidR="00A556B1" w:rsidRPr="00D05892" w:rsidRDefault="00A556B1" w:rsidP="0023222C">
            <w:pPr>
              <w:autoSpaceDE w:val="0"/>
              <w:autoSpaceDN w:val="0"/>
              <w:adjustRightInd w:val="0"/>
              <w:spacing w:line="240" w:lineRule="atLeast"/>
              <w:ind w:firstLine="0"/>
              <w:jc w:val="left"/>
              <w:rPr>
                <w:rFonts w:cs="Times New Roman"/>
                <w:sz w:val="20"/>
                <w:szCs w:val="20"/>
              </w:rPr>
            </w:pPr>
            <w:r w:rsidRPr="00D05892">
              <w:rPr>
                <w:rFonts w:cs="Times New Roman"/>
                <w:sz w:val="20"/>
                <w:szCs w:val="20"/>
              </w:rPr>
              <w:t>Kilo</w:t>
            </w:r>
          </w:p>
        </w:tc>
        <w:tc>
          <w:tcPr>
            <w:tcW w:w="434" w:type="pct"/>
            <w:tcBorders>
              <w:top w:val="single" w:sz="4" w:space="0" w:color="auto"/>
              <w:bottom w:val="single" w:sz="4" w:space="0" w:color="auto"/>
            </w:tcBorders>
            <w:vAlign w:val="center"/>
          </w:tcPr>
          <w:p w14:paraId="2BBDEA2C"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12</w:t>
            </w:r>
          </w:p>
        </w:tc>
        <w:tc>
          <w:tcPr>
            <w:tcW w:w="808" w:type="pct"/>
            <w:tcBorders>
              <w:top w:val="single" w:sz="4" w:space="0" w:color="auto"/>
              <w:bottom w:val="single" w:sz="4" w:space="0" w:color="auto"/>
            </w:tcBorders>
            <w:vAlign w:val="center"/>
          </w:tcPr>
          <w:p w14:paraId="2FCD6D9B"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70,00</w:t>
            </w:r>
          </w:p>
        </w:tc>
        <w:tc>
          <w:tcPr>
            <w:tcW w:w="924" w:type="pct"/>
            <w:tcBorders>
              <w:top w:val="single" w:sz="4" w:space="0" w:color="auto"/>
              <w:bottom w:val="single" w:sz="4" w:space="0" w:color="auto"/>
            </w:tcBorders>
            <w:vAlign w:val="center"/>
          </w:tcPr>
          <w:p w14:paraId="76F2A20E"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115,00</w:t>
            </w:r>
          </w:p>
        </w:tc>
        <w:tc>
          <w:tcPr>
            <w:tcW w:w="796" w:type="pct"/>
            <w:tcBorders>
              <w:top w:val="single" w:sz="4" w:space="0" w:color="auto"/>
              <w:bottom w:val="single" w:sz="4" w:space="0" w:color="auto"/>
            </w:tcBorders>
            <w:vAlign w:val="center"/>
          </w:tcPr>
          <w:p w14:paraId="553FEF9E"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89,83</w:t>
            </w:r>
          </w:p>
        </w:tc>
        <w:tc>
          <w:tcPr>
            <w:tcW w:w="792" w:type="pct"/>
            <w:tcBorders>
              <w:top w:val="single" w:sz="4" w:space="0" w:color="auto"/>
              <w:bottom w:val="single" w:sz="4" w:space="0" w:color="auto"/>
              <w:right w:val="single" w:sz="4" w:space="0" w:color="auto"/>
            </w:tcBorders>
            <w:vAlign w:val="center"/>
          </w:tcPr>
          <w:p w14:paraId="10D8560B"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15,50</w:t>
            </w:r>
          </w:p>
        </w:tc>
      </w:tr>
      <w:tr w:rsidR="00A556B1" w:rsidRPr="00D05892" w14:paraId="28A0E1EA" w14:textId="77777777" w:rsidTr="00D05892">
        <w:trPr>
          <w:trHeight w:val="319"/>
        </w:trPr>
        <w:tc>
          <w:tcPr>
            <w:tcW w:w="689" w:type="pct"/>
            <w:gridSpan w:val="2"/>
            <w:vMerge/>
            <w:tcBorders>
              <w:left w:val="single" w:sz="4" w:space="0" w:color="auto"/>
              <w:bottom w:val="single" w:sz="4" w:space="0" w:color="auto"/>
            </w:tcBorders>
            <w:vAlign w:val="center"/>
          </w:tcPr>
          <w:p w14:paraId="2F6E45E4" w14:textId="77777777" w:rsidR="00A556B1" w:rsidRPr="00D05892" w:rsidRDefault="00A556B1" w:rsidP="0023222C">
            <w:pPr>
              <w:autoSpaceDE w:val="0"/>
              <w:autoSpaceDN w:val="0"/>
              <w:adjustRightInd w:val="0"/>
              <w:spacing w:line="240" w:lineRule="atLeast"/>
              <w:ind w:firstLine="0"/>
              <w:jc w:val="left"/>
              <w:rPr>
                <w:rFonts w:cs="Times New Roman"/>
                <w:sz w:val="20"/>
                <w:szCs w:val="20"/>
              </w:rPr>
            </w:pPr>
          </w:p>
        </w:tc>
        <w:tc>
          <w:tcPr>
            <w:tcW w:w="557" w:type="pct"/>
            <w:tcBorders>
              <w:top w:val="single" w:sz="4" w:space="0" w:color="auto"/>
              <w:left w:val="nil"/>
              <w:bottom w:val="single" w:sz="4" w:space="0" w:color="auto"/>
            </w:tcBorders>
            <w:vAlign w:val="center"/>
          </w:tcPr>
          <w:p w14:paraId="347C1B70" w14:textId="77777777" w:rsidR="00A556B1" w:rsidRPr="00D05892" w:rsidRDefault="00A556B1" w:rsidP="0023222C">
            <w:pPr>
              <w:autoSpaceDE w:val="0"/>
              <w:autoSpaceDN w:val="0"/>
              <w:adjustRightInd w:val="0"/>
              <w:spacing w:line="240" w:lineRule="atLeast"/>
              <w:ind w:firstLine="0"/>
              <w:jc w:val="left"/>
              <w:rPr>
                <w:rFonts w:cs="Times New Roman"/>
                <w:sz w:val="20"/>
                <w:szCs w:val="20"/>
              </w:rPr>
            </w:pPr>
            <w:proofErr w:type="spellStart"/>
            <w:r w:rsidRPr="00D05892">
              <w:rPr>
                <w:rFonts w:cs="Times New Roman"/>
                <w:sz w:val="20"/>
                <w:szCs w:val="20"/>
              </w:rPr>
              <w:t>Vki</w:t>
            </w:r>
            <w:proofErr w:type="spellEnd"/>
          </w:p>
        </w:tc>
        <w:tc>
          <w:tcPr>
            <w:tcW w:w="434" w:type="pct"/>
            <w:tcBorders>
              <w:top w:val="single" w:sz="4" w:space="0" w:color="auto"/>
              <w:bottom w:val="single" w:sz="4" w:space="0" w:color="auto"/>
            </w:tcBorders>
            <w:vAlign w:val="center"/>
          </w:tcPr>
          <w:p w14:paraId="183568D6"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12</w:t>
            </w:r>
          </w:p>
        </w:tc>
        <w:tc>
          <w:tcPr>
            <w:tcW w:w="808" w:type="pct"/>
            <w:tcBorders>
              <w:top w:val="single" w:sz="4" w:space="0" w:color="auto"/>
              <w:bottom w:val="single" w:sz="4" w:space="0" w:color="auto"/>
            </w:tcBorders>
            <w:vAlign w:val="center"/>
          </w:tcPr>
          <w:p w14:paraId="5403A8B7"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20,50</w:t>
            </w:r>
          </w:p>
        </w:tc>
        <w:tc>
          <w:tcPr>
            <w:tcW w:w="924" w:type="pct"/>
            <w:tcBorders>
              <w:top w:val="single" w:sz="4" w:space="0" w:color="auto"/>
              <w:bottom w:val="single" w:sz="4" w:space="0" w:color="auto"/>
            </w:tcBorders>
            <w:vAlign w:val="center"/>
          </w:tcPr>
          <w:p w14:paraId="2B6C5F8E"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27,60</w:t>
            </w:r>
          </w:p>
        </w:tc>
        <w:tc>
          <w:tcPr>
            <w:tcW w:w="796" w:type="pct"/>
            <w:tcBorders>
              <w:top w:val="single" w:sz="4" w:space="0" w:color="auto"/>
              <w:bottom w:val="single" w:sz="4" w:space="0" w:color="auto"/>
            </w:tcBorders>
            <w:vAlign w:val="center"/>
          </w:tcPr>
          <w:p w14:paraId="779A93B6"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23,75</w:t>
            </w:r>
          </w:p>
        </w:tc>
        <w:tc>
          <w:tcPr>
            <w:tcW w:w="792" w:type="pct"/>
            <w:tcBorders>
              <w:top w:val="single" w:sz="4" w:space="0" w:color="auto"/>
              <w:bottom w:val="single" w:sz="4" w:space="0" w:color="auto"/>
              <w:right w:val="single" w:sz="4" w:space="0" w:color="auto"/>
            </w:tcBorders>
            <w:vAlign w:val="center"/>
          </w:tcPr>
          <w:p w14:paraId="0021B81D"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2,23</w:t>
            </w:r>
          </w:p>
        </w:tc>
      </w:tr>
      <w:tr w:rsidR="00A556B1" w:rsidRPr="00D05892" w14:paraId="03118D81" w14:textId="77777777" w:rsidTr="00D05892">
        <w:trPr>
          <w:trHeight w:val="319"/>
        </w:trPr>
        <w:tc>
          <w:tcPr>
            <w:tcW w:w="689" w:type="pct"/>
            <w:gridSpan w:val="2"/>
            <w:vMerge w:val="restart"/>
            <w:tcBorders>
              <w:top w:val="single" w:sz="4" w:space="0" w:color="auto"/>
              <w:left w:val="single" w:sz="4" w:space="0" w:color="auto"/>
            </w:tcBorders>
            <w:vAlign w:val="center"/>
          </w:tcPr>
          <w:p w14:paraId="3F079C62" w14:textId="77777777" w:rsidR="00A556B1" w:rsidRPr="00D05892" w:rsidRDefault="00A556B1" w:rsidP="0023222C">
            <w:pPr>
              <w:autoSpaceDE w:val="0"/>
              <w:autoSpaceDN w:val="0"/>
              <w:adjustRightInd w:val="0"/>
              <w:spacing w:line="240" w:lineRule="atLeast"/>
              <w:ind w:firstLine="0"/>
              <w:jc w:val="left"/>
              <w:rPr>
                <w:rFonts w:cs="Times New Roman"/>
                <w:sz w:val="20"/>
                <w:szCs w:val="20"/>
              </w:rPr>
            </w:pPr>
            <w:r w:rsidRPr="00D05892">
              <w:rPr>
                <w:rFonts w:cs="Times New Roman"/>
                <w:sz w:val="20"/>
                <w:szCs w:val="20"/>
              </w:rPr>
              <w:t>Kontrol Grubu</w:t>
            </w:r>
          </w:p>
        </w:tc>
        <w:tc>
          <w:tcPr>
            <w:tcW w:w="557" w:type="pct"/>
            <w:tcBorders>
              <w:top w:val="single" w:sz="4" w:space="0" w:color="auto"/>
              <w:left w:val="nil"/>
              <w:bottom w:val="single" w:sz="4" w:space="0" w:color="auto"/>
            </w:tcBorders>
            <w:vAlign w:val="center"/>
          </w:tcPr>
          <w:p w14:paraId="220743AE" w14:textId="77777777" w:rsidR="00A556B1" w:rsidRPr="00D05892" w:rsidRDefault="00A556B1" w:rsidP="0023222C">
            <w:pPr>
              <w:autoSpaceDE w:val="0"/>
              <w:autoSpaceDN w:val="0"/>
              <w:adjustRightInd w:val="0"/>
              <w:spacing w:line="240" w:lineRule="atLeast"/>
              <w:ind w:firstLine="0"/>
              <w:jc w:val="left"/>
              <w:rPr>
                <w:rFonts w:cs="Times New Roman"/>
                <w:sz w:val="20"/>
                <w:szCs w:val="20"/>
              </w:rPr>
            </w:pPr>
            <w:r w:rsidRPr="00D05892">
              <w:rPr>
                <w:rFonts w:cs="Times New Roman"/>
                <w:sz w:val="20"/>
                <w:szCs w:val="20"/>
              </w:rPr>
              <w:t>Boy</w:t>
            </w:r>
          </w:p>
        </w:tc>
        <w:tc>
          <w:tcPr>
            <w:tcW w:w="434" w:type="pct"/>
            <w:tcBorders>
              <w:top w:val="single" w:sz="4" w:space="0" w:color="auto"/>
              <w:bottom w:val="single" w:sz="4" w:space="0" w:color="auto"/>
            </w:tcBorders>
            <w:vAlign w:val="center"/>
          </w:tcPr>
          <w:p w14:paraId="0BBC2927"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12</w:t>
            </w:r>
          </w:p>
        </w:tc>
        <w:tc>
          <w:tcPr>
            <w:tcW w:w="808" w:type="pct"/>
            <w:tcBorders>
              <w:top w:val="single" w:sz="4" w:space="0" w:color="auto"/>
              <w:bottom w:val="single" w:sz="4" w:space="0" w:color="auto"/>
            </w:tcBorders>
            <w:vAlign w:val="center"/>
          </w:tcPr>
          <w:p w14:paraId="4C8386D2"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180,00</w:t>
            </w:r>
          </w:p>
        </w:tc>
        <w:tc>
          <w:tcPr>
            <w:tcW w:w="924" w:type="pct"/>
            <w:tcBorders>
              <w:top w:val="single" w:sz="4" w:space="0" w:color="auto"/>
              <w:bottom w:val="single" w:sz="4" w:space="0" w:color="auto"/>
            </w:tcBorders>
            <w:vAlign w:val="center"/>
          </w:tcPr>
          <w:p w14:paraId="6CD81555"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200,00</w:t>
            </w:r>
          </w:p>
        </w:tc>
        <w:tc>
          <w:tcPr>
            <w:tcW w:w="796" w:type="pct"/>
            <w:tcBorders>
              <w:top w:val="single" w:sz="4" w:space="0" w:color="auto"/>
              <w:bottom w:val="single" w:sz="4" w:space="0" w:color="auto"/>
            </w:tcBorders>
            <w:vAlign w:val="center"/>
          </w:tcPr>
          <w:p w14:paraId="38B73F10"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190,25</w:t>
            </w:r>
          </w:p>
        </w:tc>
        <w:tc>
          <w:tcPr>
            <w:tcW w:w="792" w:type="pct"/>
            <w:tcBorders>
              <w:top w:val="single" w:sz="4" w:space="0" w:color="auto"/>
              <w:bottom w:val="single" w:sz="4" w:space="0" w:color="auto"/>
              <w:right w:val="single" w:sz="4" w:space="0" w:color="auto"/>
            </w:tcBorders>
            <w:vAlign w:val="center"/>
          </w:tcPr>
          <w:p w14:paraId="68FB12EA"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7,72</w:t>
            </w:r>
          </w:p>
        </w:tc>
      </w:tr>
      <w:tr w:rsidR="00A556B1" w:rsidRPr="00D05892" w14:paraId="1F12E8AA" w14:textId="77777777" w:rsidTr="00D05892">
        <w:trPr>
          <w:trHeight w:val="319"/>
        </w:trPr>
        <w:tc>
          <w:tcPr>
            <w:tcW w:w="689" w:type="pct"/>
            <w:gridSpan w:val="2"/>
            <w:vMerge/>
            <w:tcBorders>
              <w:left w:val="single" w:sz="4" w:space="0" w:color="auto"/>
            </w:tcBorders>
            <w:vAlign w:val="center"/>
          </w:tcPr>
          <w:p w14:paraId="536E2FF4" w14:textId="77777777" w:rsidR="00A556B1" w:rsidRPr="00D05892" w:rsidRDefault="00A556B1" w:rsidP="0023222C">
            <w:pPr>
              <w:autoSpaceDE w:val="0"/>
              <w:autoSpaceDN w:val="0"/>
              <w:adjustRightInd w:val="0"/>
              <w:spacing w:line="240" w:lineRule="atLeast"/>
              <w:ind w:firstLine="0"/>
              <w:jc w:val="left"/>
              <w:rPr>
                <w:rFonts w:cs="Times New Roman"/>
                <w:sz w:val="20"/>
                <w:szCs w:val="20"/>
              </w:rPr>
            </w:pPr>
          </w:p>
        </w:tc>
        <w:tc>
          <w:tcPr>
            <w:tcW w:w="557" w:type="pct"/>
            <w:tcBorders>
              <w:top w:val="single" w:sz="4" w:space="0" w:color="auto"/>
              <w:left w:val="nil"/>
              <w:bottom w:val="single" w:sz="4" w:space="0" w:color="auto"/>
            </w:tcBorders>
            <w:vAlign w:val="center"/>
          </w:tcPr>
          <w:p w14:paraId="45329649" w14:textId="77777777" w:rsidR="00A556B1" w:rsidRPr="00D05892" w:rsidRDefault="00A556B1" w:rsidP="0023222C">
            <w:pPr>
              <w:autoSpaceDE w:val="0"/>
              <w:autoSpaceDN w:val="0"/>
              <w:adjustRightInd w:val="0"/>
              <w:spacing w:line="240" w:lineRule="atLeast"/>
              <w:ind w:firstLine="0"/>
              <w:jc w:val="left"/>
              <w:rPr>
                <w:rFonts w:cs="Times New Roman"/>
                <w:sz w:val="20"/>
                <w:szCs w:val="20"/>
              </w:rPr>
            </w:pPr>
            <w:r w:rsidRPr="00D05892">
              <w:rPr>
                <w:rFonts w:cs="Times New Roman"/>
                <w:sz w:val="20"/>
                <w:szCs w:val="20"/>
              </w:rPr>
              <w:t>Kilo</w:t>
            </w:r>
          </w:p>
        </w:tc>
        <w:tc>
          <w:tcPr>
            <w:tcW w:w="434" w:type="pct"/>
            <w:tcBorders>
              <w:top w:val="single" w:sz="4" w:space="0" w:color="auto"/>
              <w:bottom w:val="single" w:sz="4" w:space="0" w:color="auto"/>
            </w:tcBorders>
            <w:vAlign w:val="center"/>
          </w:tcPr>
          <w:p w14:paraId="40BC358D"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12</w:t>
            </w:r>
          </w:p>
        </w:tc>
        <w:tc>
          <w:tcPr>
            <w:tcW w:w="808" w:type="pct"/>
            <w:tcBorders>
              <w:top w:val="single" w:sz="4" w:space="0" w:color="auto"/>
              <w:bottom w:val="single" w:sz="4" w:space="0" w:color="auto"/>
            </w:tcBorders>
            <w:vAlign w:val="center"/>
          </w:tcPr>
          <w:p w14:paraId="0F5F438F"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70,00</w:t>
            </w:r>
          </w:p>
        </w:tc>
        <w:tc>
          <w:tcPr>
            <w:tcW w:w="924" w:type="pct"/>
            <w:tcBorders>
              <w:top w:val="single" w:sz="4" w:space="0" w:color="auto"/>
              <w:bottom w:val="single" w:sz="4" w:space="0" w:color="auto"/>
            </w:tcBorders>
            <w:vAlign w:val="center"/>
          </w:tcPr>
          <w:p w14:paraId="54AF768D"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100,00</w:t>
            </w:r>
          </w:p>
        </w:tc>
        <w:tc>
          <w:tcPr>
            <w:tcW w:w="796" w:type="pct"/>
            <w:tcBorders>
              <w:top w:val="single" w:sz="4" w:space="0" w:color="auto"/>
              <w:bottom w:val="single" w:sz="4" w:space="0" w:color="auto"/>
            </w:tcBorders>
            <w:vAlign w:val="center"/>
          </w:tcPr>
          <w:p w14:paraId="6A63E280"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84,83</w:t>
            </w:r>
          </w:p>
        </w:tc>
        <w:tc>
          <w:tcPr>
            <w:tcW w:w="792" w:type="pct"/>
            <w:tcBorders>
              <w:top w:val="single" w:sz="4" w:space="0" w:color="auto"/>
              <w:bottom w:val="single" w:sz="4" w:space="0" w:color="auto"/>
              <w:right w:val="single" w:sz="4" w:space="0" w:color="auto"/>
            </w:tcBorders>
            <w:vAlign w:val="center"/>
          </w:tcPr>
          <w:p w14:paraId="14F53C31"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10,34</w:t>
            </w:r>
          </w:p>
        </w:tc>
      </w:tr>
      <w:tr w:rsidR="00A556B1" w:rsidRPr="00D05892" w14:paraId="636A311E" w14:textId="77777777" w:rsidTr="00D05892">
        <w:trPr>
          <w:trHeight w:val="319"/>
        </w:trPr>
        <w:tc>
          <w:tcPr>
            <w:tcW w:w="689" w:type="pct"/>
            <w:gridSpan w:val="2"/>
            <w:vMerge/>
            <w:tcBorders>
              <w:left w:val="single" w:sz="4" w:space="0" w:color="auto"/>
              <w:bottom w:val="single" w:sz="4" w:space="0" w:color="auto"/>
            </w:tcBorders>
            <w:vAlign w:val="center"/>
          </w:tcPr>
          <w:p w14:paraId="33747276" w14:textId="77777777" w:rsidR="00A556B1" w:rsidRPr="00D05892" w:rsidRDefault="00A556B1" w:rsidP="0023222C">
            <w:pPr>
              <w:autoSpaceDE w:val="0"/>
              <w:autoSpaceDN w:val="0"/>
              <w:adjustRightInd w:val="0"/>
              <w:spacing w:line="240" w:lineRule="atLeast"/>
              <w:ind w:firstLine="0"/>
              <w:jc w:val="left"/>
              <w:rPr>
                <w:rFonts w:cs="Times New Roman"/>
                <w:sz w:val="20"/>
                <w:szCs w:val="20"/>
              </w:rPr>
            </w:pPr>
          </w:p>
        </w:tc>
        <w:tc>
          <w:tcPr>
            <w:tcW w:w="557" w:type="pct"/>
            <w:tcBorders>
              <w:top w:val="single" w:sz="4" w:space="0" w:color="auto"/>
              <w:left w:val="nil"/>
              <w:bottom w:val="single" w:sz="4" w:space="0" w:color="auto"/>
            </w:tcBorders>
            <w:vAlign w:val="center"/>
          </w:tcPr>
          <w:p w14:paraId="1557F542" w14:textId="77777777" w:rsidR="00A556B1" w:rsidRPr="00D05892" w:rsidRDefault="00A556B1" w:rsidP="0023222C">
            <w:pPr>
              <w:autoSpaceDE w:val="0"/>
              <w:autoSpaceDN w:val="0"/>
              <w:adjustRightInd w:val="0"/>
              <w:spacing w:line="240" w:lineRule="atLeast"/>
              <w:ind w:firstLine="0"/>
              <w:jc w:val="left"/>
              <w:rPr>
                <w:rFonts w:cs="Times New Roman"/>
                <w:sz w:val="20"/>
                <w:szCs w:val="20"/>
              </w:rPr>
            </w:pPr>
            <w:proofErr w:type="spellStart"/>
            <w:r w:rsidRPr="00D05892">
              <w:rPr>
                <w:rFonts w:cs="Times New Roman"/>
                <w:sz w:val="20"/>
                <w:szCs w:val="20"/>
              </w:rPr>
              <w:t>Vki</w:t>
            </w:r>
            <w:proofErr w:type="spellEnd"/>
          </w:p>
        </w:tc>
        <w:tc>
          <w:tcPr>
            <w:tcW w:w="434" w:type="pct"/>
            <w:tcBorders>
              <w:top w:val="single" w:sz="4" w:space="0" w:color="auto"/>
              <w:bottom w:val="single" w:sz="4" w:space="0" w:color="auto"/>
            </w:tcBorders>
            <w:vAlign w:val="center"/>
          </w:tcPr>
          <w:p w14:paraId="6A689707"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12</w:t>
            </w:r>
          </w:p>
        </w:tc>
        <w:tc>
          <w:tcPr>
            <w:tcW w:w="808" w:type="pct"/>
            <w:tcBorders>
              <w:top w:val="single" w:sz="4" w:space="0" w:color="auto"/>
              <w:bottom w:val="single" w:sz="4" w:space="0" w:color="auto"/>
            </w:tcBorders>
            <w:vAlign w:val="center"/>
          </w:tcPr>
          <w:p w14:paraId="4976CE45"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20,00</w:t>
            </w:r>
          </w:p>
        </w:tc>
        <w:tc>
          <w:tcPr>
            <w:tcW w:w="924" w:type="pct"/>
            <w:tcBorders>
              <w:top w:val="single" w:sz="4" w:space="0" w:color="auto"/>
              <w:bottom w:val="single" w:sz="4" w:space="0" w:color="auto"/>
            </w:tcBorders>
            <w:vAlign w:val="center"/>
          </w:tcPr>
          <w:p w14:paraId="6DD40807"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29,20</w:t>
            </w:r>
          </w:p>
        </w:tc>
        <w:tc>
          <w:tcPr>
            <w:tcW w:w="796" w:type="pct"/>
            <w:tcBorders>
              <w:top w:val="single" w:sz="4" w:space="0" w:color="auto"/>
              <w:bottom w:val="single" w:sz="4" w:space="0" w:color="auto"/>
            </w:tcBorders>
            <w:vAlign w:val="center"/>
          </w:tcPr>
          <w:p w14:paraId="7A44E203"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23,43</w:t>
            </w:r>
          </w:p>
        </w:tc>
        <w:tc>
          <w:tcPr>
            <w:tcW w:w="792" w:type="pct"/>
            <w:tcBorders>
              <w:top w:val="single" w:sz="4" w:space="0" w:color="auto"/>
              <w:bottom w:val="single" w:sz="4" w:space="0" w:color="auto"/>
              <w:right w:val="single" w:sz="4" w:space="0" w:color="auto"/>
            </w:tcBorders>
            <w:vAlign w:val="center"/>
          </w:tcPr>
          <w:p w14:paraId="3F9F7577" w14:textId="77777777" w:rsidR="00A556B1" w:rsidRPr="00D05892" w:rsidRDefault="00A556B1" w:rsidP="0023222C">
            <w:pPr>
              <w:autoSpaceDE w:val="0"/>
              <w:autoSpaceDN w:val="0"/>
              <w:adjustRightInd w:val="0"/>
              <w:spacing w:line="240" w:lineRule="atLeast"/>
              <w:ind w:firstLine="0"/>
              <w:jc w:val="left"/>
              <w:rPr>
                <w:rFonts w:cs="Times New Roman"/>
                <w:color w:val="010205"/>
                <w:sz w:val="20"/>
                <w:szCs w:val="20"/>
              </w:rPr>
            </w:pPr>
            <w:r w:rsidRPr="00D05892">
              <w:rPr>
                <w:rFonts w:cs="Times New Roman"/>
                <w:color w:val="010205"/>
                <w:sz w:val="20"/>
                <w:szCs w:val="20"/>
              </w:rPr>
              <w:t>2,44</w:t>
            </w:r>
          </w:p>
        </w:tc>
      </w:tr>
    </w:tbl>
    <w:p w14:paraId="7BEB3266" w14:textId="77777777" w:rsidR="00A556B1" w:rsidRPr="002F0839" w:rsidRDefault="00A556B1" w:rsidP="004F0B5A">
      <w:pPr>
        <w:autoSpaceDE w:val="0"/>
        <w:autoSpaceDN w:val="0"/>
        <w:adjustRightInd w:val="0"/>
        <w:spacing w:after="120"/>
        <w:jc w:val="left"/>
        <w:rPr>
          <w:rFonts w:cs="Times New Roman"/>
          <w:szCs w:val="24"/>
        </w:rPr>
      </w:pPr>
    </w:p>
    <w:p w14:paraId="38092C5F" w14:textId="014AF88A" w:rsidR="00A556B1" w:rsidRPr="002F0839" w:rsidRDefault="00A556B1" w:rsidP="004F0B5A">
      <w:pPr>
        <w:autoSpaceDE w:val="0"/>
        <w:autoSpaceDN w:val="0"/>
        <w:adjustRightInd w:val="0"/>
        <w:spacing w:after="120"/>
        <w:rPr>
          <w:rFonts w:cs="Times New Roman"/>
          <w:szCs w:val="24"/>
        </w:rPr>
      </w:pPr>
      <w:r w:rsidRPr="002F0839">
        <w:rPr>
          <w:rFonts w:cs="Times New Roman"/>
          <w:szCs w:val="24"/>
        </w:rPr>
        <w:t xml:space="preserve">Tablo </w:t>
      </w:r>
      <w:r w:rsidR="007B2917">
        <w:rPr>
          <w:rFonts w:cs="Times New Roman"/>
          <w:szCs w:val="24"/>
        </w:rPr>
        <w:t>2</w:t>
      </w:r>
      <w:r w:rsidRPr="002F0839">
        <w:rPr>
          <w:rFonts w:cs="Times New Roman"/>
          <w:szCs w:val="24"/>
        </w:rPr>
        <w:t xml:space="preserve">’de katılımcıların boy, kilo ve </w:t>
      </w:r>
      <w:proofErr w:type="spellStart"/>
      <w:r w:rsidRPr="002F0839">
        <w:rPr>
          <w:rFonts w:cs="Times New Roman"/>
          <w:szCs w:val="24"/>
        </w:rPr>
        <w:t>v.k.i</w:t>
      </w:r>
      <w:proofErr w:type="spellEnd"/>
      <w:r w:rsidRPr="002F0839">
        <w:rPr>
          <w:rFonts w:cs="Times New Roman"/>
          <w:szCs w:val="24"/>
        </w:rPr>
        <w:t xml:space="preserve">. ölçümlerine ilişkin puan dağılımları yer almaktadır. Deney grubu ölçümlerinde boy ortalaması 193,66 olduğu, kilo ortalaması 89,83, </w:t>
      </w:r>
      <w:proofErr w:type="spellStart"/>
      <w:r w:rsidRPr="002F0839">
        <w:rPr>
          <w:rFonts w:cs="Times New Roman"/>
          <w:szCs w:val="24"/>
        </w:rPr>
        <w:t>Vki</w:t>
      </w:r>
      <w:proofErr w:type="spellEnd"/>
      <w:r w:rsidRPr="002F0839">
        <w:rPr>
          <w:rFonts w:cs="Times New Roman"/>
          <w:szCs w:val="24"/>
        </w:rPr>
        <w:t xml:space="preserve"> 23,75 olduğu görülmektedir. Kontrol grubu ölçümlerinde boy ortalaması 190,25 olduğu, kilo ortalaması 84,83 ve </w:t>
      </w:r>
      <w:proofErr w:type="spellStart"/>
      <w:r w:rsidRPr="002F0839">
        <w:rPr>
          <w:rFonts w:cs="Times New Roman"/>
          <w:szCs w:val="24"/>
        </w:rPr>
        <w:t>Vki</w:t>
      </w:r>
      <w:proofErr w:type="spellEnd"/>
      <w:r w:rsidRPr="002F0839">
        <w:rPr>
          <w:rFonts w:cs="Times New Roman"/>
          <w:szCs w:val="24"/>
        </w:rPr>
        <w:t xml:space="preserve"> 23,43 olduğu görülmektedir.</w:t>
      </w:r>
    </w:p>
    <w:p w14:paraId="52F7F92D" w14:textId="77777777" w:rsidR="00A556B1" w:rsidRPr="002F0839" w:rsidRDefault="00A556B1" w:rsidP="004F0B5A">
      <w:pPr>
        <w:autoSpaceDE w:val="0"/>
        <w:autoSpaceDN w:val="0"/>
        <w:adjustRightInd w:val="0"/>
        <w:spacing w:after="120"/>
        <w:rPr>
          <w:rFonts w:cs="Times New Roman"/>
          <w:szCs w:val="24"/>
        </w:rPr>
      </w:pPr>
    </w:p>
    <w:p w14:paraId="203835D2" w14:textId="03C7316E" w:rsidR="00A556B1" w:rsidRPr="002F0839" w:rsidRDefault="007B2917" w:rsidP="0023222C">
      <w:pPr>
        <w:spacing w:after="120"/>
        <w:ind w:firstLine="0"/>
        <w:rPr>
          <w:rFonts w:eastAsia="Calibri" w:cs="Times New Roman"/>
          <w:b/>
          <w:szCs w:val="24"/>
        </w:rPr>
      </w:pPr>
      <w:r>
        <w:rPr>
          <w:rFonts w:eastAsia="Calibri" w:cs="Times New Roman"/>
          <w:b/>
          <w:szCs w:val="24"/>
        </w:rPr>
        <w:t>Tablo 3</w:t>
      </w:r>
      <w:r w:rsidR="0023222C">
        <w:rPr>
          <w:rFonts w:eastAsia="Calibri" w:cs="Times New Roman"/>
          <w:b/>
          <w:szCs w:val="24"/>
        </w:rPr>
        <w:t>.</w:t>
      </w:r>
      <w:r w:rsidR="00A556B1" w:rsidRPr="002F0839">
        <w:rPr>
          <w:rFonts w:eastAsia="Calibri" w:cs="Times New Roman"/>
          <w:b/>
          <w:szCs w:val="24"/>
        </w:rPr>
        <w:t xml:space="preserve"> </w:t>
      </w:r>
      <w:r w:rsidR="00431A25" w:rsidRPr="0023222C">
        <w:rPr>
          <w:rFonts w:eastAsia="Calibri" w:cs="Times New Roman"/>
          <w:szCs w:val="24"/>
        </w:rPr>
        <w:t>Deney</w:t>
      </w:r>
      <w:r w:rsidR="00901E97">
        <w:rPr>
          <w:rFonts w:eastAsia="Calibri" w:cs="Times New Roman"/>
          <w:szCs w:val="24"/>
        </w:rPr>
        <w:t xml:space="preserve"> ve Kontrol</w:t>
      </w:r>
      <w:r w:rsidR="00431A25" w:rsidRPr="0023222C">
        <w:rPr>
          <w:rFonts w:eastAsia="Calibri" w:cs="Times New Roman"/>
          <w:szCs w:val="24"/>
        </w:rPr>
        <w:t xml:space="preserve"> grubunun bağımsız örneklem ön test </w:t>
      </w:r>
      <w:r w:rsidR="00431A25">
        <w:rPr>
          <w:rFonts w:eastAsia="Calibri" w:cs="Times New Roman"/>
          <w:szCs w:val="24"/>
        </w:rPr>
        <w:t>T</w:t>
      </w:r>
      <w:r w:rsidR="00431A25" w:rsidRPr="0023222C">
        <w:rPr>
          <w:rFonts w:eastAsia="Calibri" w:cs="Times New Roman"/>
          <w:szCs w:val="24"/>
        </w:rPr>
        <w:t xml:space="preserve"> </w:t>
      </w:r>
      <w:r w:rsidR="00431A25">
        <w:rPr>
          <w:rFonts w:eastAsia="Calibri" w:cs="Times New Roman"/>
          <w:szCs w:val="24"/>
        </w:rPr>
        <w:t>T</w:t>
      </w:r>
      <w:r w:rsidR="00431A25" w:rsidRPr="0023222C">
        <w:rPr>
          <w:rFonts w:eastAsia="Calibri" w:cs="Times New Roman"/>
          <w:szCs w:val="24"/>
        </w:rPr>
        <w:t>esti sonuçl</w:t>
      </w:r>
      <w:r w:rsidR="00A556B1" w:rsidRPr="0023222C">
        <w:rPr>
          <w:rFonts w:eastAsia="Calibri" w:cs="Times New Roman"/>
          <w:szCs w:val="24"/>
        </w:rPr>
        <w:t>arı</w:t>
      </w:r>
    </w:p>
    <w:tbl>
      <w:tblPr>
        <w:tblStyle w:val="TabloKlavuzu2"/>
        <w:tblW w:w="4579" w:type="pct"/>
        <w:tblInd w:w="108" w:type="dxa"/>
        <w:tblBorders>
          <w:insideV w:val="single" w:sz="4" w:space="0" w:color="FFFFFF"/>
        </w:tblBorders>
        <w:tblLayout w:type="fixed"/>
        <w:tblLook w:val="04A0" w:firstRow="1" w:lastRow="0" w:firstColumn="1" w:lastColumn="0" w:noHBand="0" w:noVBand="1"/>
      </w:tblPr>
      <w:tblGrid>
        <w:gridCol w:w="1557"/>
        <w:gridCol w:w="1283"/>
        <w:gridCol w:w="1276"/>
        <w:gridCol w:w="1276"/>
        <w:gridCol w:w="1276"/>
        <w:gridCol w:w="993"/>
        <w:gridCol w:w="844"/>
      </w:tblGrid>
      <w:tr w:rsidR="00A556B1" w:rsidRPr="0023222C" w14:paraId="03065AE3" w14:textId="77777777" w:rsidTr="0023222C">
        <w:trPr>
          <w:trHeight w:val="283"/>
        </w:trPr>
        <w:tc>
          <w:tcPr>
            <w:tcW w:w="916" w:type="pct"/>
            <w:vAlign w:val="center"/>
          </w:tcPr>
          <w:p w14:paraId="56E26C46"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Boyutlar</w:t>
            </w:r>
          </w:p>
        </w:tc>
        <w:tc>
          <w:tcPr>
            <w:tcW w:w="754" w:type="pct"/>
            <w:vAlign w:val="center"/>
          </w:tcPr>
          <w:p w14:paraId="4760A33A"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Grup</w:t>
            </w:r>
          </w:p>
        </w:tc>
        <w:tc>
          <w:tcPr>
            <w:tcW w:w="750" w:type="pct"/>
            <w:vAlign w:val="center"/>
          </w:tcPr>
          <w:p w14:paraId="6162D431"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N</w:t>
            </w:r>
          </w:p>
        </w:tc>
        <w:tc>
          <w:tcPr>
            <w:tcW w:w="750" w:type="pct"/>
            <w:vAlign w:val="center"/>
          </w:tcPr>
          <w:p w14:paraId="277339C3" w14:textId="77777777" w:rsidR="00A556B1" w:rsidRPr="0023222C" w:rsidRDefault="00000000" w:rsidP="0023222C">
            <w:pPr>
              <w:spacing w:line="240" w:lineRule="atLeast"/>
              <w:ind w:firstLine="0"/>
              <w:jc w:val="left"/>
              <w:outlineLvl w:val="4"/>
              <w:rPr>
                <w:rFonts w:eastAsia="Times New Roman" w:cs="Times New Roman"/>
                <w:b/>
                <w:bCs/>
                <w:sz w:val="20"/>
                <w:szCs w:val="20"/>
              </w:rPr>
            </w:pPr>
            <m:oMathPara>
              <m:oMathParaPr>
                <m:jc m:val="center"/>
              </m:oMathParaPr>
              <m:oMath>
                <m:acc>
                  <m:accPr>
                    <m:chr m:val="̅"/>
                    <m:ctrlPr>
                      <w:rPr>
                        <w:rFonts w:ascii="Cambria Math" w:eastAsia="Times New Roman" w:hAnsi="Cambria Math" w:cs="Times New Roman"/>
                        <w:b/>
                        <w:bCs/>
                        <w:i/>
                        <w:sz w:val="20"/>
                        <w:szCs w:val="20"/>
                      </w:rPr>
                    </m:ctrlPr>
                  </m:accPr>
                  <m:e>
                    <m:r>
                      <m:rPr>
                        <m:sty m:val="bi"/>
                      </m:rPr>
                      <w:rPr>
                        <w:rFonts w:ascii="Cambria Math" w:eastAsia="Times New Roman" w:hAnsi="Cambria Math" w:cs="Times New Roman"/>
                        <w:sz w:val="20"/>
                        <w:szCs w:val="20"/>
                      </w:rPr>
                      <m:t>X</m:t>
                    </m:r>
                  </m:e>
                </m:acc>
              </m:oMath>
            </m:oMathPara>
          </w:p>
        </w:tc>
        <w:tc>
          <w:tcPr>
            <w:tcW w:w="750" w:type="pct"/>
            <w:vAlign w:val="center"/>
          </w:tcPr>
          <w:p w14:paraId="0A7BBF24"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SS</w:t>
            </w:r>
          </w:p>
        </w:tc>
        <w:tc>
          <w:tcPr>
            <w:tcW w:w="584" w:type="pct"/>
            <w:vAlign w:val="center"/>
          </w:tcPr>
          <w:p w14:paraId="48607EA0"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t</w:t>
            </w:r>
          </w:p>
        </w:tc>
        <w:tc>
          <w:tcPr>
            <w:tcW w:w="497" w:type="pct"/>
            <w:vAlign w:val="center"/>
          </w:tcPr>
          <w:p w14:paraId="38E6A2F5"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p</w:t>
            </w:r>
          </w:p>
        </w:tc>
      </w:tr>
      <w:tr w:rsidR="00A556B1" w:rsidRPr="0023222C" w14:paraId="19A93F9C" w14:textId="77777777" w:rsidTr="0023222C">
        <w:trPr>
          <w:trHeight w:val="283"/>
        </w:trPr>
        <w:tc>
          <w:tcPr>
            <w:tcW w:w="916" w:type="pct"/>
            <w:vMerge w:val="restart"/>
            <w:vAlign w:val="center"/>
          </w:tcPr>
          <w:p w14:paraId="25D96DB0" w14:textId="3219DF5D" w:rsidR="00A556B1" w:rsidRPr="0023222C" w:rsidRDefault="00A556B1" w:rsidP="0023222C">
            <w:pPr>
              <w:spacing w:line="240" w:lineRule="atLeast"/>
              <w:ind w:firstLine="0"/>
              <w:jc w:val="left"/>
              <w:outlineLvl w:val="4"/>
              <w:rPr>
                <w:rFonts w:eastAsia="Times New Roman" w:cs="Times New Roman"/>
                <w:bCs/>
                <w:sz w:val="20"/>
                <w:szCs w:val="20"/>
              </w:rPr>
            </w:pPr>
            <w:r w:rsidRPr="0023222C">
              <w:rPr>
                <w:rFonts w:eastAsia="Times New Roman" w:cs="Times New Roman"/>
                <w:bCs/>
                <w:sz w:val="20"/>
                <w:szCs w:val="20"/>
              </w:rPr>
              <w:t>Dikey sıçrama</w:t>
            </w:r>
            <w:r w:rsidR="00D10937" w:rsidRPr="0023222C">
              <w:rPr>
                <w:rFonts w:eastAsia="Times New Roman" w:cs="Times New Roman"/>
                <w:bCs/>
                <w:sz w:val="20"/>
                <w:szCs w:val="20"/>
              </w:rPr>
              <w:t>(cm)</w:t>
            </w:r>
            <w:r w:rsidRPr="0023222C">
              <w:rPr>
                <w:rFonts w:eastAsia="Times New Roman" w:cs="Times New Roman"/>
                <w:bCs/>
                <w:sz w:val="20"/>
                <w:szCs w:val="20"/>
              </w:rPr>
              <w:t xml:space="preserve"> </w:t>
            </w:r>
          </w:p>
        </w:tc>
        <w:tc>
          <w:tcPr>
            <w:tcW w:w="754" w:type="pct"/>
            <w:vAlign w:val="center"/>
          </w:tcPr>
          <w:p w14:paraId="2151CDC3"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Deney</w:t>
            </w:r>
          </w:p>
        </w:tc>
        <w:tc>
          <w:tcPr>
            <w:tcW w:w="750" w:type="pct"/>
            <w:vAlign w:val="center"/>
          </w:tcPr>
          <w:p w14:paraId="5A4F6DA2"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750" w:type="pct"/>
            <w:vAlign w:val="center"/>
          </w:tcPr>
          <w:p w14:paraId="342DB7BE"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45,26</w:t>
            </w:r>
          </w:p>
        </w:tc>
        <w:tc>
          <w:tcPr>
            <w:tcW w:w="750" w:type="pct"/>
            <w:vAlign w:val="center"/>
          </w:tcPr>
          <w:p w14:paraId="58EED055"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8,89</w:t>
            </w:r>
          </w:p>
        </w:tc>
        <w:tc>
          <w:tcPr>
            <w:tcW w:w="584" w:type="pct"/>
            <w:vMerge w:val="restart"/>
            <w:vAlign w:val="center"/>
          </w:tcPr>
          <w:p w14:paraId="5CBB44B0"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,117</w:t>
            </w:r>
          </w:p>
        </w:tc>
        <w:tc>
          <w:tcPr>
            <w:tcW w:w="497" w:type="pct"/>
            <w:vMerge w:val="restart"/>
            <w:vAlign w:val="center"/>
          </w:tcPr>
          <w:p w14:paraId="1746FECA"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,908</w:t>
            </w:r>
          </w:p>
        </w:tc>
      </w:tr>
      <w:tr w:rsidR="00A556B1" w:rsidRPr="0023222C" w14:paraId="5DE39580" w14:textId="77777777" w:rsidTr="0023222C">
        <w:trPr>
          <w:trHeight w:val="283"/>
        </w:trPr>
        <w:tc>
          <w:tcPr>
            <w:tcW w:w="916" w:type="pct"/>
            <w:vMerge/>
            <w:vAlign w:val="center"/>
          </w:tcPr>
          <w:p w14:paraId="0CFA0E4E" w14:textId="77777777" w:rsidR="00A556B1" w:rsidRPr="0023222C" w:rsidRDefault="00A556B1" w:rsidP="0023222C">
            <w:pPr>
              <w:spacing w:line="240" w:lineRule="atLeast"/>
              <w:ind w:firstLine="0"/>
              <w:jc w:val="left"/>
              <w:outlineLvl w:val="4"/>
              <w:rPr>
                <w:rFonts w:eastAsia="Times New Roman" w:cs="Times New Roman"/>
                <w:b/>
                <w:bCs/>
                <w:sz w:val="20"/>
                <w:szCs w:val="20"/>
              </w:rPr>
            </w:pPr>
          </w:p>
        </w:tc>
        <w:tc>
          <w:tcPr>
            <w:tcW w:w="754" w:type="pct"/>
            <w:vAlign w:val="center"/>
          </w:tcPr>
          <w:p w14:paraId="70037683"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Kontrol</w:t>
            </w:r>
          </w:p>
        </w:tc>
        <w:tc>
          <w:tcPr>
            <w:tcW w:w="750" w:type="pct"/>
            <w:vAlign w:val="center"/>
          </w:tcPr>
          <w:p w14:paraId="4FE677ED"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750" w:type="pct"/>
            <w:vAlign w:val="center"/>
          </w:tcPr>
          <w:p w14:paraId="57938E25"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44,84</w:t>
            </w:r>
          </w:p>
        </w:tc>
        <w:tc>
          <w:tcPr>
            <w:tcW w:w="750" w:type="pct"/>
            <w:vAlign w:val="center"/>
          </w:tcPr>
          <w:p w14:paraId="52C1137B"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8,76</w:t>
            </w:r>
          </w:p>
        </w:tc>
        <w:tc>
          <w:tcPr>
            <w:tcW w:w="584" w:type="pct"/>
            <w:vMerge/>
            <w:vAlign w:val="center"/>
          </w:tcPr>
          <w:p w14:paraId="5415410E"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p>
        </w:tc>
        <w:tc>
          <w:tcPr>
            <w:tcW w:w="497" w:type="pct"/>
            <w:vMerge/>
            <w:vAlign w:val="center"/>
          </w:tcPr>
          <w:p w14:paraId="4E6D9B17"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p>
        </w:tc>
      </w:tr>
      <w:tr w:rsidR="00A556B1" w:rsidRPr="0023222C" w14:paraId="14559925" w14:textId="77777777" w:rsidTr="0023222C">
        <w:trPr>
          <w:trHeight w:val="283"/>
        </w:trPr>
        <w:tc>
          <w:tcPr>
            <w:tcW w:w="916" w:type="pct"/>
            <w:vMerge w:val="restart"/>
            <w:vAlign w:val="center"/>
          </w:tcPr>
          <w:p w14:paraId="7EEB28A9" w14:textId="77777777" w:rsidR="00A556B1" w:rsidRPr="0023222C" w:rsidRDefault="00A556B1" w:rsidP="0023222C">
            <w:pPr>
              <w:spacing w:line="240" w:lineRule="atLeast"/>
              <w:ind w:firstLine="0"/>
              <w:jc w:val="left"/>
              <w:outlineLvl w:val="4"/>
              <w:rPr>
                <w:rFonts w:eastAsia="Times New Roman" w:cs="Times New Roman"/>
                <w:bCs/>
                <w:sz w:val="20"/>
                <w:szCs w:val="20"/>
              </w:rPr>
            </w:pPr>
            <w:r w:rsidRPr="0023222C">
              <w:rPr>
                <w:rFonts w:eastAsia="Times New Roman" w:cs="Times New Roman"/>
                <w:bCs/>
                <w:sz w:val="20"/>
                <w:szCs w:val="20"/>
              </w:rPr>
              <w:t>Üst Ekstremite Kuvvet</w:t>
            </w:r>
          </w:p>
        </w:tc>
        <w:tc>
          <w:tcPr>
            <w:tcW w:w="754" w:type="pct"/>
            <w:vAlign w:val="center"/>
          </w:tcPr>
          <w:p w14:paraId="1E83E172"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Deney</w:t>
            </w:r>
          </w:p>
        </w:tc>
        <w:tc>
          <w:tcPr>
            <w:tcW w:w="750" w:type="pct"/>
            <w:vAlign w:val="center"/>
          </w:tcPr>
          <w:p w14:paraId="446C843E"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750" w:type="pct"/>
            <w:vAlign w:val="center"/>
          </w:tcPr>
          <w:p w14:paraId="121A1059"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87,91</w:t>
            </w:r>
          </w:p>
        </w:tc>
        <w:tc>
          <w:tcPr>
            <w:tcW w:w="750" w:type="pct"/>
            <w:vAlign w:val="center"/>
          </w:tcPr>
          <w:p w14:paraId="0CF1E74C"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11,76</w:t>
            </w:r>
          </w:p>
        </w:tc>
        <w:tc>
          <w:tcPr>
            <w:tcW w:w="584" w:type="pct"/>
            <w:vMerge w:val="restart"/>
            <w:vAlign w:val="center"/>
          </w:tcPr>
          <w:p w14:paraId="37431498"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1,517</w:t>
            </w:r>
          </w:p>
        </w:tc>
        <w:tc>
          <w:tcPr>
            <w:tcW w:w="497" w:type="pct"/>
            <w:vMerge w:val="restart"/>
            <w:vAlign w:val="center"/>
          </w:tcPr>
          <w:p w14:paraId="2379D7B9"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,143</w:t>
            </w:r>
          </w:p>
        </w:tc>
      </w:tr>
      <w:tr w:rsidR="00A556B1" w:rsidRPr="0023222C" w14:paraId="7255BFBE" w14:textId="77777777" w:rsidTr="0023222C">
        <w:trPr>
          <w:trHeight w:val="283"/>
        </w:trPr>
        <w:tc>
          <w:tcPr>
            <w:tcW w:w="916" w:type="pct"/>
            <w:vMerge/>
            <w:vAlign w:val="center"/>
          </w:tcPr>
          <w:p w14:paraId="32E0D81D" w14:textId="77777777" w:rsidR="00A556B1" w:rsidRPr="0023222C" w:rsidRDefault="00A556B1" w:rsidP="0023222C">
            <w:pPr>
              <w:spacing w:line="240" w:lineRule="atLeast"/>
              <w:ind w:firstLine="0"/>
              <w:jc w:val="left"/>
              <w:outlineLvl w:val="4"/>
              <w:rPr>
                <w:rFonts w:eastAsia="Times New Roman" w:cs="Times New Roman"/>
                <w:b/>
                <w:bCs/>
                <w:sz w:val="20"/>
                <w:szCs w:val="20"/>
              </w:rPr>
            </w:pPr>
          </w:p>
        </w:tc>
        <w:tc>
          <w:tcPr>
            <w:tcW w:w="754" w:type="pct"/>
            <w:vAlign w:val="center"/>
          </w:tcPr>
          <w:p w14:paraId="76CFA8CC"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Kontrol</w:t>
            </w:r>
          </w:p>
        </w:tc>
        <w:tc>
          <w:tcPr>
            <w:tcW w:w="750" w:type="pct"/>
            <w:vAlign w:val="center"/>
          </w:tcPr>
          <w:p w14:paraId="178B9944" w14:textId="74C7FC98"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750" w:type="pct"/>
            <w:vAlign w:val="center"/>
          </w:tcPr>
          <w:p w14:paraId="6183829E"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81,66</w:t>
            </w:r>
          </w:p>
        </w:tc>
        <w:tc>
          <w:tcPr>
            <w:tcW w:w="750" w:type="pct"/>
            <w:vAlign w:val="center"/>
          </w:tcPr>
          <w:p w14:paraId="0D36DB17"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8,07</w:t>
            </w:r>
          </w:p>
        </w:tc>
        <w:tc>
          <w:tcPr>
            <w:tcW w:w="584" w:type="pct"/>
            <w:vMerge/>
            <w:vAlign w:val="center"/>
          </w:tcPr>
          <w:p w14:paraId="0C7FC638"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p>
        </w:tc>
        <w:tc>
          <w:tcPr>
            <w:tcW w:w="497" w:type="pct"/>
            <w:vMerge/>
            <w:vAlign w:val="center"/>
          </w:tcPr>
          <w:p w14:paraId="1CE4030D"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p>
        </w:tc>
      </w:tr>
      <w:tr w:rsidR="00A556B1" w:rsidRPr="0023222C" w14:paraId="5DAB4EA0" w14:textId="77777777" w:rsidTr="0023222C">
        <w:trPr>
          <w:trHeight w:val="283"/>
        </w:trPr>
        <w:tc>
          <w:tcPr>
            <w:tcW w:w="916" w:type="pct"/>
            <w:vMerge w:val="restart"/>
            <w:vAlign w:val="center"/>
          </w:tcPr>
          <w:p w14:paraId="5EA9DACD" w14:textId="77777777" w:rsidR="00A556B1" w:rsidRPr="0023222C" w:rsidRDefault="00A556B1" w:rsidP="0023222C">
            <w:pPr>
              <w:spacing w:line="240" w:lineRule="atLeast"/>
              <w:ind w:firstLine="0"/>
              <w:jc w:val="left"/>
              <w:outlineLvl w:val="4"/>
              <w:rPr>
                <w:rFonts w:eastAsia="Times New Roman" w:cs="Times New Roman"/>
                <w:bCs/>
                <w:sz w:val="20"/>
                <w:szCs w:val="20"/>
              </w:rPr>
            </w:pPr>
            <w:r w:rsidRPr="0023222C">
              <w:rPr>
                <w:rFonts w:eastAsia="Times New Roman" w:cs="Times New Roman"/>
                <w:bCs/>
                <w:sz w:val="20"/>
                <w:szCs w:val="20"/>
              </w:rPr>
              <w:t>Alt Ekstremite Kuvvet</w:t>
            </w:r>
          </w:p>
        </w:tc>
        <w:tc>
          <w:tcPr>
            <w:tcW w:w="754" w:type="pct"/>
            <w:vAlign w:val="center"/>
          </w:tcPr>
          <w:p w14:paraId="353BD133"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Deney</w:t>
            </w:r>
          </w:p>
        </w:tc>
        <w:tc>
          <w:tcPr>
            <w:tcW w:w="750" w:type="pct"/>
            <w:vAlign w:val="center"/>
          </w:tcPr>
          <w:p w14:paraId="52D56C7D"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750" w:type="pct"/>
            <w:vAlign w:val="center"/>
          </w:tcPr>
          <w:p w14:paraId="60AFE4E1"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94,58</w:t>
            </w:r>
          </w:p>
        </w:tc>
        <w:tc>
          <w:tcPr>
            <w:tcW w:w="750" w:type="pct"/>
            <w:vAlign w:val="center"/>
          </w:tcPr>
          <w:p w14:paraId="56EC740A"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20,27</w:t>
            </w:r>
          </w:p>
        </w:tc>
        <w:tc>
          <w:tcPr>
            <w:tcW w:w="584" w:type="pct"/>
            <w:vMerge w:val="restart"/>
            <w:vAlign w:val="center"/>
          </w:tcPr>
          <w:p w14:paraId="482C777A"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,302</w:t>
            </w:r>
          </w:p>
        </w:tc>
        <w:tc>
          <w:tcPr>
            <w:tcW w:w="497" w:type="pct"/>
            <w:vMerge w:val="restart"/>
            <w:vAlign w:val="center"/>
          </w:tcPr>
          <w:p w14:paraId="6CF066F9"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,766</w:t>
            </w:r>
          </w:p>
        </w:tc>
      </w:tr>
      <w:tr w:rsidR="00A556B1" w:rsidRPr="0023222C" w14:paraId="3BD878E6" w14:textId="77777777" w:rsidTr="0023222C">
        <w:trPr>
          <w:trHeight w:val="283"/>
        </w:trPr>
        <w:tc>
          <w:tcPr>
            <w:tcW w:w="916" w:type="pct"/>
            <w:vMerge/>
            <w:vAlign w:val="center"/>
          </w:tcPr>
          <w:p w14:paraId="0FF426D2" w14:textId="77777777" w:rsidR="00A556B1" w:rsidRPr="0023222C" w:rsidRDefault="00A556B1" w:rsidP="0023222C">
            <w:pPr>
              <w:spacing w:line="240" w:lineRule="atLeast"/>
              <w:ind w:firstLine="0"/>
              <w:jc w:val="left"/>
              <w:outlineLvl w:val="4"/>
              <w:rPr>
                <w:rFonts w:eastAsia="Times New Roman" w:cs="Times New Roman"/>
                <w:bCs/>
                <w:sz w:val="20"/>
                <w:szCs w:val="20"/>
              </w:rPr>
            </w:pPr>
          </w:p>
        </w:tc>
        <w:tc>
          <w:tcPr>
            <w:tcW w:w="754" w:type="pct"/>
            <w:vAlign w:val="center"/>
          </w:tcPr>
          <w:p w14:paraId="2481FFD6"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Kontrol</w:t>
            </w:r>
          </w:p>
        </w:tc>
        <w:tc>
          <w:tcPr>
            <w:tcW w:w="750" w:type="pct"/>
            <w:vAlign w:val="center"/>
          </w:tcPr>
          <w:p w14:paraId="2A407B67"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750" w:type="pct"/>
            <w:vAlign w:val="center"/>
          </w:tcPr>
          <w:p w14:paraId="06CADCE9"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92,50</w:t>
            </w:r>
          </w:p>
        </w:tc>
        <w:tc>
          <w:tcPr>
            <w:tcW w:w="750" w:type="pct"/>
            <w:vAlign w:val="center"/>
          </w:tcPr>
          <w:p w14:paraId="2F899CDB"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12,70</w:t>
            </w:r>
          </w:p>
        </w:tc>
        <w:tc>
          <w:tcPr>
            <w:tcW w:w="584" w:type="pct"/>
            <w:vMerge/>
            <w:vAlign w:val="center"/>
          </w:tcPr>
          <w:p w14:paraId="4D53389A"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p>
        </w:tc>
        <w:tc>
          <w:tcPr>
            <w:tcW w:w="497" w:type="pct"/>
            <w:vMerge/>
            <w:vAlign w:val="center"/>
          </w:tcPr>
          <w:p w14:paraId="0CAF4AE2"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p>
        </w:tc>
      </w:tr>
      <w:tr w:rsidR="00A556B1" w:rsidRPr="0023222C" w14:paraId="0EE81027" w14:textId="77777777" w:rsidTr="0023222C">
        <w:trPr>
          <w:trHeight w:val="283"/>
        </w:trPr>
        <w:tc>
          <w:tcPr>
            <w:tcW w:w="916" w:type="pct"/>
            <w:vMerge w:val="restart"/>
            <w:vAlign w:val="center"/>
          </w:tcPr>
          <w:p w14:paraId="7AA2DD41" w14:textId="3B926B5D" w:rsidR="00A556B1" w:rsidRPr="0023222C" w:rsidRDefault="00A556B1" w:rsidP="0023222C">
            <w:pPr>
              <w:spacing w:line="240" w:lineRule="atLeast"/>
              <w:ind w:firstLine="0"/>
              <w:jc w:val="left"/>
              <w:outlineLvl w:val="4"/>
              <w:rPr>
                <w:rFonts w:eastAsia="Times New Roman" w:cs="Times New Roman"/>
                <w:bCs/>
                <w:sz w:val="20"/>
                <w:szCs w:val="20"/>
              </w:rPr>
            </w:pPr>
            <w:r w:rsidRPr="0023222C">
              <w:rPr>
                <w:rFonts w:eastAsia="Times New Roman" w:cs="Times New Roman"/>
                <w:bCs/>
                <w:sz w:val="20"/>
                <w:szCs w:val="20"/>
              </w:rPr>
              <w:t xml:space="preserve">Anaerobik Güç </w:t>
            </w:r>
            <w:r w:rsidR="00D10937" w:rsidRPr="0023222C">
              <w:rPr>
                <w:rFonts w:eastAsia="Times New Roman" w:cs="Times New Roman"/>
                <w:bCs/>
                <w:sz w:val="20"/>
                <w:szCs w:val="20"/>
              </w:rPr>
              <w:t>(</w:t>
            </w:r>
            <w:r w:rsidRPr="0023222C">
              <w:rPr>
                <w:rFonts w:eastAsia="Times New Roman" w:cs="Times New Roman"/>
                <w:bCs/>
                <w:sz w:val="20"/>
                <w:szCs w:val="20"/>
              </w:rPr>
              <w:t>Watt</w:t>
            </w:r>
            <w:r w:rsidR="00D10937" w:rsidRPr="0023222C">
              <w:rPr>
                <w:rFonts w:eastAsia="Times New Roman" w:cs="Times New Roman"/>
                <w:bCs/>
                <w:sz w:val="20"/>
                <w:szCs w:val="20"/>
              </w:rPr>
              <w:t>)</w:t>
            </w:r>
          </w:p>
        </w:tc>
        <w:tc>
          <w:tcPr>
            <w:tcW w:w="754" w:type="pct"/>
            <w:vAlign w:val="center"/>
          </w:tcPr>
          <w:p w14:paraId="550EEE50"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Deney</w:t>
            </w:r>
          </w:p>
        </w:tc>
        <w:tc>
          <w:tcPr>
            <w:tcW w:w="750" w:type="pct"/>
            <w:vAlign w:val="center"/>
          </w:tcPr>
          <w:p w14:paraId="38D95BE3"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750" w:type="pct"/>
            <w:vAlign w:val="center"/>
          </w:tcPr>
          <w:p w14:paraId="05A6F1BB"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4703,83</w:t>
            </w:r>
          </w:p>
        </w:tc>
        <w:tc>
          <w:tcPr>
            <w:tcW w:w="750" w:type="pct"/>
            <w:vAlign w:val="center"/>
          </w:tcPr>
          <w:p w14:paraId="70943360"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1029,13</w:t>
            </w:r>
          </w:p>
        </w:tc>
        <w:tc>
          <w:tcPr>
            <w:tcW w:w="584" w:type="pct"/>
            <w:vMerge w:val="restart"/>
            <w:vAlign w:val="center"/>
          </w:tcPr>
          <w:p w14:paraId="0083DCAB"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,753</w:t>
            </w:r>
          </w:p>
        </w:tc>
        <w:tc>
          <w:tcPr>
            <w:tcW w:w="497" w:type="pct"/>
            <w:vMerge w:val="restart"/>
            <w:vAlign w:val="center"/>
          </w:tcPr>
          <w:p w14:paraId="5DB54A16"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,460</w:t>
            </w:r>
          </w:p>
        </w:tc>
      </w:tr>
      <w:tr w:rsidR="00A556B1" w:rsidRPr="0023222C" w14:paraId="4DACA915" w14:textId="77777777" w:rsidTr="0023222C">
        <w:trPr>
          <w:trHeight w:val="283"/>
        </w:trPr>
        <w:tc>
          <w:tcPr>
            <w:tcW w:w="916" w:type="pct"/>
            <w:vMerge/>
            <w:vAlign w:val="center"/>
          </w:tcPr>
          <w:p w14:paraId="77C06528" w14:textId="77777777" w:rsidR="00A556B1" w:rsidRPr="0023222C" w:rsidRDefault="00A556B1" w:rsidP="0023222C">
            <w:pPr>
              <w:spacing w:line="240" w:lineRule="atLeast"/>
              <w:ind w:firstLine="0"/>
              <w:jc w:val="left"/>
              <w:outlineLvl w:val="4"/>
              <w:rPr>
                <w:rFonts w:eastAsia="Times New Roman" w:cs="Times New Roman"/>
                <w:bCs/>
                <w:sz w:val="20"/>
                <w:szCs w:val="20"/>
              </w:rPr>
            </w:pPr>
          </w:p>
        </w:tc>
        <w:tc>
          <w:tcPr>
            <w:tcW w:w="754" w:type="pct"/>
            <w:vAlign w:val="center"/>
          </w:tcPr>
          <w:p w14:paraId="2AF5AA31"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Kontrol</w:t>
            </w:r>
          </w:p>
        </w:tc>
        <w:tc>
          <w:tcPr>
            <w:tcW w:w="750" w:type="pct"/>
            <w:vAlign w:val="center"/>
          </w:tcPr>
          <w:p w14:paraId="2D8EDA9D"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750" w:type="pct"/>
            <w:vAlign w:val="center"/>
          </w:tcPr>
          <w:p w14:paraId="5C659772"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4421,25</w:t>
            </w:r>
          </w:p>
        </w:tc>
        <w:tc>
          <w:tcPr>
            <w:tcW w:w="750" w:type="pct"/>
            <w:vAlign w:val="center"/>
          </w:tcPr>
          <w:p w14:paraId="406FC529"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794,60</w:t>
            </w:r>
          </w:p>
        </w:tc>
        <w:tc>
          <w:tcPr>
            <w:tcW w:w="584" w:type="pct"/>
            <w:vMerge/>
            <w:vAlign w:val="center"/>
          </w:tcPr>
          <w:p w14:paraId="1AEB7A15" w14:textId="77777777" w:rsidR="00A556B1" w:rsidRPr="0023222C" w:rsidRDefault="00A556B1" w:rsidP="0023222C">
            <w:pPr>
              <w:pStyle w:val="Stil1"/>
              <w:spacing w:before="0" w:line="240" w:lineRule="atLeast"/>
              <w:ind w:left="0" w:right="0" w:firstLine="0"/>
              <w:jc w:val="left"/>
              <w:rPr>
                <w:rFonts w:eastAsia="Times New Roman"/>
                <w:b/>
                <w:bCs/>
                <w:sz w:val="20"/>
                <w:szCs w:val="20"/>
              </w:rPr>
            </w:pPr>
          </w:p>
        </w:tc>
        <w:tc>
          <w:tcPr>
            <w:tcW w:w="497" w:type="pct"/>
            <w:vMerge/>
            <w:vAlign w:val="center"/>
          </w:tcPr>
          <w:p w14:paraId="56B73658" w14:textId="77777777" w:rsidR="00A556B1" w:rsidRPr="0023222C" w:rsidRDefault="00A556B1" w:rsidP="0023222C">
            <w:pPr>
              <w:pStyle w:val="Stil1"/>
              <w:spacing w:before="0" w:line="240" w:lineRule="atLeast"/>
              <w:ind w:left="0" w:right="0" w:firstLine="0"/>
              <w:jc w:val="left"/>
              <w:rPr>
                <w:rFonts w:eastAsia="Times New Roman"/>
                <w:b/>
                <w:bCs/>
                <w:sz w:val="20"/>
                <w:szCs w:val="20"/>
              </w:rPr>
            </w:pPr>
          </w:p>
        </w:tc>
      </w:tr>
    </w:tbl>
    <w:p w14:paraId="73DF5FAB" w14:textId="77777777" w:rsidR="00A556B1" w:rsidRPr="0023222C" w:rsidRDefault="00A556B1" w:rsidP="0023222C">
      <w:pPr>
        <w:autoSpaceDE w:val="0"/>
        <w:autoSpaceDN w:val="0"/>
        <w:adjustRightInd w:val="0"/>
        <w:spacing w:after="120"/>
        <w:ind w:firstLine="0"/>
        <w:rPr>
          <w:rFonts w:cs="Times New Roman"/>
          <w:sz w:val="20"/>
          <w:szCs w:val="24"/>
        </w:rPr>
      </w:pPr>
      <w:r w:rsidRPr="0023222C">
        <w:rPr>
          <w:rFonts w:cs="Times New Roman"/>
          <w:sz w:val="20"/>
          <w:szCs w:val="24"/>
        </w:rPr>
        <w:t>*p&lt;0.05</w:t>
      </w:r>
    </w:p>
    <w:p w14:paraId="5B66298B" w14:textId="568671FB" w:rsidR="00A556B1" w:rsidRPr="002F0839" w:rsidRDefault="007B2917" w:rsidP="004F0B5A">
      <w:pPr>
        <w:pStyle w:val="Stil1"/>
        <w:spacing w:before="0" w:after="120" w:line="360" w:lineRule="auto"/>
        <w:ind w:left="0" w:right="0" w:firstLine="567"/>
        <w:jc w:val="both"/>
      </w:pPr>
      <w:r>
        <w:t xml:space="preserve">Tablo </w:t>
      </w:r>
      <w:r w:rsidR="00901E97">
        <w:t>3</w:t>
      </w:r>
      <w:r w:rsidR="00901E97" w:rsidRPr="002F0839">
        <w:t>’te</w:t>
      </w:r>
      <w:r w:rsidR="00A556B1" w:rsidRPr="002F0839">
        <w:t xml:space="preserve"> yapılan ön test ölçümleri ile deney ve kontrol grubu arasında uygulanan bağımsız örneklem t testi sonuçlarına göre dikey sıçrama, üst ve alt </w:t>
      </w:r>
      <w:proofErr w:type="spellStart"/>
      <w:r w:rsidR="00A556B1" w:rsidRPr="002F0839">
        <w:t>ekstrmite</w:t>
      </w:r>
      <w:proofErr w:type="spellEnd"/>
      <w:r w:rsidR="00A556B1" w:rsidRPr="002F0839">
        <w:t xml:space="preserve"> kuvvet ve </w:t>
      </w:r>
      <w:r w:rsidR="00D10937" w:rsidRPr="002F0839">
        <w:rPr>
          <w:rFonts w:eastAsia="Times New Roman"/>
          <w:bCs/>
        </w:rPr>
        <w:t>a</w:t>
      </w:r>
      <w:r w:rsidR="00A556B1" w:rsidRPr="002F0839">
        <w:rPr>
          <w:rFonts w:eastAsia="Times New Roman"/>
          <w:bCs/>
        </w:rPr>
        <w:t>naerobik Güç Watt</w:t>
      </w:r>
      <w:r w:rsidR="00A556B1" w:rsidRPr="002F0839">
        <w:t xml:space="preserve"> testlerinde istatistiksel yönden anlamlı farklılığa rastlanılmamıştır (p&gt;0.05).</w:t>
      </w:r>
    </w:p>
    <w:p w14:paraId="79548E3D" w14:textId="77777777" w:rsidR="00A556B1" w:rsidRPr="002F0839" w:rsidRDefault="00A556B1" w:rsidP="004F0B5A">
      <w:pPr>
        <w:autoSpaceDE w:val="0"/>
        <w:autoSpaceDN w:val="0"/>
        <w:adjustRightInd w:val="0"/>
        <w:spacing w:after="120"/>
        <w:rPr>
          <w:rFonts w:cs="Times New Roman"/>
          <w:szCs w:val="24"/>
        </w:rPr>
      </w:pPr>
    </w:p>
    <w:p w14:paraId="3BE1A4B5" w14:textId="77777777" w:rsidR="00A556B1" w:rsidRPr="002F0839" w:rsidRDefault="00A556B1" w:rsidP="004F0B5A">
      <w:pPr>
        <w:autoSpaceDE w:val="0"/>
        <w:autoSpaceDN w:val="0"/>
        <w:adjustRightInd w:val="0"/>
        <w:spacing w:after="120"/>
        <w:jc w:val="left"/>
        <w:rPr>
          <w:rFonts w:cs="Times New Roman"/>
          <w:szCs w:val="24"/>
        </w:rPr>
      </w:pPr>
    </w:p>
    <w:p w14:paraId="753BD098" w14:textId="6900E158" w:rsidR="00A556B1" w:rsidRPr="002F0839" w:rsidRDefault="007B2917" w:rsidP="0023222C">
      <w:pPr>
        <w:spacing w:after="120"/>
        <w:ind w:firstLine="0"/>
        <w:rPr>
          <w:rFonts w:eastAsia="Calibri" w:cs="Times New Roman"/>
          <w:b/>
          <w:szCs w:val="24"/>
        </w:rPr>
      </w:pPr>
      <w:r>
        <w:rPr>
          <w:rFonts w:eastAsia="Calibri" w:cs="Times New Roman"/>
          <w:b/>
          <w:szCs w:val="24"/>
        </w:rPr>
        <w:lastRenderedPageBreak/>
        <w:t>Tablo 4</w:t>
      </w:r>
      <w:r w:rsidR="0023222C">
        <w:rPr>
          <w:rFonts w:eastAsia="Calibri" w:cs="Times New Roman"/>
          <w:b/>
          <w:szCs w:val="24"/>
        </w:rPr>
        <w:t>.</w:t>
      </w:r>
      <w:r w:rsidR="00A556B1" w:rsidRPr="002F0839">
        <w:rPr>
          <w:rFonts w:eastAsia="Calibri" w:cs="Times New Roman"/>
          <w:b/>
          <w:szCs w:val="24"/>
        </w:rPr>
        <w:t xml:space="preserve"> </w:t>
      </w:r>
      <w:r w:rsidR="00526E85" w:rsidRPr="0023222C">
        <w:rPr>
          <w:rFonts w:eastAsia="Calibri" w:cs="Times New Roman"/>
          <w:szCs w:val="24"/>
        </w:rPr>
        <w:t>Son</w:t>
      </w:r>
      <w:r w:rsidR="00A556B1" w:rsidRPr="0023222C">
        <w:rPr>
          <w:rFonts w:eastAsia="Calibri" w:cs="Times New Roman"/>
          <w:szCs w:val="24"/>
        </w:rPr>
        <w:t xml:space="preserve"> test sonuçlarına </w:t>
      </w:r>
      <w:r w:rsidR="00431A25">
        <w:rPr>
          <w:rFonts w:eastAsia="Calibri" w:cs="Times New Roman"/>
          <w:szCs w:val="24"/>
        </w:rPr>
        <w:t>g</w:t>
      </w:r>
      <w:r w:rsidR="00A556B1" w:rsidRPr="0023222C">
        <w:rPr>
          <w:rFonts w:eastAsia="Calibri" w:cs="Times New Roman"/>
          <w:szCs w:val="24"/>
        </w:rPr>
        <w:t xml:space="preserve">öre </w:t>
      </w:r>
      <w:r w:rsidR="00431A25">
        <w:rPr>
          <w:rFonts w:eastAsia="Calibri" w:cs="Times New Roman"/>
          <w:szCs w:val="24"/>
        </w:rPr>
        <w:t>b</w:t>
      </w:r>
      <w:r w:rsidR="00A556B1" w:rsidRPr="0023222C">
        <w:rPr>
          <w:rFonts w:eastAsia="Calibri" w:cs="Times New Roman"/>
          <w:szCs w:val="24"/>
        </w:rPr>
        <w:t xml:space="preserve">ağımsız </w:t>
      </w:r>
      <w:r w:rsidR="00431A25">
        <w:rPr>
          <w:rFonts w:eastAsia="Calibri" w:cs="Times New Roman"/>
          <w:szCs w:val="24"/>
        </w:rPr>
        <w:t>ö</w:t>
      </w:r>
      <w:r w:rsidR="00A556B1" w:rsidRPr="0023222C">
        <w:rPr>
          <w:rFonts w:eastAsia="Calibri" w:cs="Times New Roman"/>
          <w:szCs w:val="24"/>
        </w:rPr>
        <w:t xml:space="preserve">rneklem T Testi </w:t>
      </w:r>
      <w:r w:rsidR="00431A25">
        <w:rPr>
          <w:rFonts w:eastAsia="Calibri" w:cs="Times New Roman"/>
          <w:szCs w:val="24"/>
        </w:rPr>
        <w:t>s</w:t>
      </w:r>
      <w:r w:rsidR="00A556B1" w:rsidRPr="0023222C">
        <w:rPr>
          <w:rFonts w:eastAsia="Calibri" w:cs="Times New Roman"/>
          <w:szCs w:val="24"/>
        </w:rPr>
        <w:t>onuçları</w:t>
      </w:r>
    </w:p>
    <w:tbl>
      <w:tblPr>
        <w:tblStyle w:val="TabloKlavuzu2"/>
        <w:tblW w:w="4808" w:type="pct"/>
        <w:tblInd w:w="108" w:type="dxa"/>
        <w:tblBorders>
          <w:insideV w:val="single" w:sz="4" w:space="0" w:color="FFFFFF"/>
        </w:tblBorders>
        <w:tblLayout w:type="fixed"/>
        <w:tblLook w:val="04A0" w:firstRow="1" w:lastRow="0" w:firstColumn="1" w:lastColumn="0" w:noHBand="0" w:noVBand="1"/>
      </w:tblPr>
      <w:tblGrid>
        <w:gridCol w:w="1558"/>
        <w:gridCol w:w="1283"/>
        <w:gridCol w:w="1276"/>
        <w:gridCol w:w="1275"/>
        <w:gridCol w:w="1275"/>
        <w:gridCol w:w="993"/>
        <w:gridCol w:w="1270"/>
      </w:tblGrid>
      <w:tr w:rsidR="00A556B1" w:rsidRPr="0023222C" w14:paraId="6A85CF50" w14:textId="77777777" w:rsidTr="0023222C">
        <w:trPr>
          <w:trHeight w:val="283"/>
        </w:trPr>
        <w:tc>
          <w:tcPr>
            <w:tcW w:w="872" w:type="pct"/>
            <w:vAlign w:val="center"/>
          </w:tcPr>
          <w:p w14:paraId="12BE5E64"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Boyutlar</w:t>
            </w:r>
          </w:p>
        </w:tc>
        <w:tc>
          <w:tcPr>
            <w:tcW w:w="718" w:type="pct"/>
            <w:vAlign w:val="center"/>
          </w:tcPr>
          <w:p w14:paraId="2C37EFE1"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Grup</w:t>
            </w:r>
          </w:p>
        </w:tc>
        <w:tc>
          <w:tcPr>
            <w:tcW w:w="714" w:type="pct"/>
            <w:vAlign w:val="center"/>
          </w:tcPr>
          <w:p w14:paraId="78FA6480"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N</w:t>
            </w:r>
          </w:p>
        </w:tc>
        <w:tc>
          <w:tcPr>
            <w:tcW w:w="714" w:type="pct"/>
            <w:vAlign w:val="center"/>
          </w:tcPr>
          <w:p w14:paraId="38EE7391" w14:textId="77777777" w:rsidR="00A556B1" w:rsidRPr="0023222C" w:rsidRDefault="00000000" w:rsidP="0023222C">
            <w:pPr>
              <w:spacing w:line="240" w:lineRule="atLeast"/>
              <w:ind w:firstLine="0"/>
              <w:jc w:val="left"/>
              <w:outlineLvl w:val="4"/>
              <w:rPr>
                <w:rFonts w:eastAsia="Times New Roman" w:cs="Times New Roman"/>
                <w:b/>
                <w:bCs/>
                <w:sz w:val="20"/>
                <w:szCs w:val="20"/>
              </w:rPr>
            </w:pPr>
            <m:oMathPara>
              <m:oMathParaPr>
                <m:jc m:val="center"/>
              </m:oMathParaPr>
              <m:oMath>
                <m:acc>
                  <m:accPr>
                    <m:chr m:val="̅"/>
                    <m:ctrlPr>
                      <w:rPr>
                        <w:rFonts w:ascii="Cambria Math" w:eastAsia="Times New Roman" w:hAnsi="Cambria Math" w:cs="Times New Roman"/>
                        <w:b/>
                        <w:bCs/>
                        <w:i/>
                        <w:sz w:val="20"/>
                        <w:szCs w:val="20"/>
                      </w:rPr>
                    </m:ctrlPr>
                  </m:accPr>
                  <m:e>
                    <m:r>
                      <m:rPr>
                        <m:sty m:val="bi"/>
                      </m:rPr>
                      <w:rPr>
                        <w:rFonts w:ascii="Cambria Math" w:eastAsia="Times New Roman" w:hAnsi="Cambria Math" w:cs="Times New Roman"/>
                        <w:sz w:val="20"/>
                        <w:szCs w:val="20"/>
                      </w:rPr>
                      <m:t>X</m:t>
                    </m:r>
                  </m:e>
                </m:acc>
              </m:oMath>
            </m:oMathPara>
          </w:p>
        </w:tc>
        <w:tc>
          <w:tcPr>
            <w:tcW w:w="714" w:type="pct"/>
            <w:vAlign w:val="center"/>
          </w:tcPr>
          <w:p w14:paraId="2ED45F43"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SS</w:t>
            </w:r>
          </w:p>
        </w:tc>
        <w:tc>
          <w:tcPr>
            <w:tcW w:w="556" w:type="pct"/>
            <w:vAlign w:val="center"/>
          </w:tcPr>
          <w:p w14:paraId="24576229"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t</w:t>
            </w:r>
          </w:p>
        </w:tc>
        <w:tc>
          <w:tcPr>
            <w:tcW w:w="711" w:type="pct"/>
            <w:vAlign w:val="center"/>
          </w:tcPr>
          <w:p w14:paraId="475D8A0C"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p</w:t>
            </w:r>
          </w:p>
        </w:tc>
      </w:tr>
      <w:tr w:rsidR="00A556B1" w:rsidRPr="0023222C" w14:paraId="1E4CFB4B" w14:textId="77777777" w:rsidTr="0023222C">
        <w:trPr>
          <w:trHeight w:val="283"/>
        </w:trPr>
        <w:tc>
          <w:tcPr>
            <w:tcW w:w="872" w:type="pct"/>
            <w:vMerge w:val="restart"/>
            <w:vAlign w:val="center"/>
          </w:tcPr>
          <w:p w14:paraId="2A6F31EA" w14:textId="77777777" w:rsidR="00A556B1" w:rsidRPr="0023222C" w:rsidRDefault="00A556B1" w:rsidP="0023222C">
            <w:pPr>
              <w:spacing w:line="240" w:lineRule="atLeast"/>
              <w:ind w:firstLine="0"/>
              <w:jc w:val="left"/>
              <w:outlineLvl w:val="4"/>
              <w:rPr>
                <w:rFonts w:eastAsia="Times New Roman" w:cs="Times New Roman"/>
                <w:bCs/>
                <w:sz w:val="20"/>
                <w:szCs w:val="20"/>
              </w:rPr>
            </w:pPr>
            <w:r w:rsidRPr="0023222C">
              <w:rPr>
                <w:rFonts w:eastAsia="Times New Roman" w:cs="Times New Roman"/>
                <w:bCs/>
                <w:sz w:val="20"/>
                <w:szCs w:val="20"/>
              </w:rPr>
              <w:t xml:space="preserve">Dikey sıçrama </w:t>
            </w:r>
          </w:p>
        </w:tc>
        <w:tc>
          <w:tcPr>
            <w:tcW w:w="718" w:type="pct"/>
            <w:vAlign w:val="center"/>
          </w:tcPr>
          <w:p w14:paraId="06DAAF89"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Deney</w:t>
            </w:r>
          </w:p>
        </w:tc>
        <w:tc>
          <w:tcPr>
            <w:tcW w:w="714" w:type="pct"/>
            <w:vAlign w:val="center"/>
          </w:tcPr>
          <w:p w14:paraId="0E8CBFDD"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714" w:type="pct"/>
            <w:vAlign w:val="center"/>
          </w:tcPr>
          <w:p w14:paraId="48A93164"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52,29</w:t>
            </w:r>
          </w:p>
        </w:tc>
        <w:tc>
          <w:tcPr>
            <w:tcW w:w="714" w:type="pct"/>
            <w:vAlign w:val="center"/>
          </w:tcPr>
          <w:p w14:paraId="1DD89455"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7,90</w:t>
            </w:r>
          </w:p>
        </w:tc>
        <w:tc>
          <w:tcPr>
            <w:tcW w:w="556" w:type="pct"/>
            <w:vMerge w:val="restart"/>
            <w:vAlign w:val="center"/>
          </w:tcPr>
          <w:p w14:paraId="18BF53E7"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2,144</w:t>
            </w:r>
          </w:p>
        </w:tc>
        <w:tc>
          <w:tcPr>
            <w:tcW w:w="711" w:type="pct"/>
            <w:vMerge w:val="restart"/>
            <w:vAlign w:val="center"/>
          </w:tcPr>
          <w:p w14:paraId="7F028248" w14:textId="77777777" w:rsidR="00A556B1" w:rsidRPr="0023222C" w:rsidRDefault="00A556B1" w:rsidP="0023222C">
            <w:pPr>
              <w:pStyle w:val="Stil1"/>
              <w:spacing w:before="0" w:line="240" w:lineRule="atLeast"/>
              <w:ind w:left="0" w:right="0" w:firstLine="0"/>
              <w:jc w:val="left"/>
              <w:rPr>
                <w:b/>
                <w:sz w:val="20"/>
                <w:szCs w:val="20"/>
              </w:rPr>
            </w:pPr>
            <w:r w:rsidRPr="0023222C">
              <w:rPr>
                <w:b/>
                <w:sz w:val="20"/>
                <w:szCs w:val="20"/>
              </w:rPr>
              <w:t>,043*</w:t>
            </w:r>
          </w:p>
        </w:tc>
      </w:tr>
      <w:tr w:rsidR="00A556B1" w:rsidRPr="0023222C" w14:paraId="325ADE98" w14:textId="77777777" w:rsidTr="0023222C">
        <w:trPr>
          <w:trHeight w:val="283"/>
        </w:trPr>
        <w:tc>
          <w:tcPr>
            <w:tcW w:w="872" w:type="pct"/>
            <w:vMerge/>
            <w:vAlign w:val="center"/>
          </w:tcPr>
          <w:p w14:paraId="0A513EE5" w14:textId="77777777" w:rsidR="00A556B1" w:rsidRPr="0023222C" w:rsidRDefault="00A556B1" w:rsidP="0023222C">
            <w:pPr>
              <w:spacing w:line="240" w:lineRule="atLeast"/>
              <w:ind w:firstLine="0"/>
              <w:jc w:val="left"/>
              <w:outlineLvl w:val="4"/>
              <w:rPr>
                <w:rFonts w:eastAsia="Times New Roman" w:cs="Times New Roman"/>
                <w:b/>
                <w:bCs/>
                <w:sz w:val="20"/>
                <w:szCs w:val="20"/>
              </w:rPr>
            </w:pPr>
          </w:p>
        </w:tc>
        <w:tc>
          <w:tcPr>
            <w:tcW w:w="718" w:type="pct"/>
            <w:vAlign w:val="center"/>
          </w:tcPr>
          <w:p w14:paraId="69E69814"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Kontrol</w:t>
            </w:r>
          </w:p>
        </w:tc>
        <w:tc>
          <w:tcPr>
            <w:tcW w:w="714" w:type="pct"/>
            <w:vAlign w:val="center"/>
          </w:tcPr>
          <w:p w14:paraId="4E651CA5"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714" w:type="pct"/>
            <w:vAlign w:val="center"/>
          </w:tcPr>
          <w:p w14:paraId="1808B691"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45,02</w:t>
            </w:r>
          </w:p>
        </w:tc>
        <w:tc>
          <w:tcPr>
            <w:tcW w:w="714" w:type="pct"/>
            <w:vAlign w:val="center"/>
          </w:tcPr>
          <w:p w14:paraId="21509D3D"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8,69</w:t>
            </w:r>
          </w:p>
        </w:tc>
        <w:tc>
          <w:tcPr>
            <w:tcW w:w="556" w:type="pct"/>
            <w:vMerge/>
            <w:vAlign w:val="center"/>
          </w:tcPr>
          <w:p w14:paraId="2CACE85B" w14:textId="77777777" w:rsidR="00A556B1" w:rsidRPr="0023222C" w:rsidRDefault="00A556B1" w:rsidP="0023222C">
            <w:pPr>
              <w:pStyle w:val="Stil1"/>
              <w:spacing w:before="0" w:line="240" w:lineRule="atLeast"/>
              <w:ind w:left="0" w:right="0" w:firstLine="0"/>
              <w:jc w:val="left"/>
              <w:rPr>
                <w:rFonts w:eastAsia="Times New Roman"/>
                <w:b/>
                <w:bCs/>
                <w:sz w:val="20"/>
                <w:szCs w:val="20"/>
              </w:rPr>
            </w:pPr>
          </w:p>
        </w:tc>
        <w:tc>
          <w:tcPr>
            <w:tcW w:w="711" w:type="pct"/>
            <w:vMerge/>
            <w:vAlign w:val="center"/>
          </w:tcPr>
          <w:p w14:paraId="005AB192" w14:textId="77777777" w:rsidR="00A556B1" w:rsidRPr="0023222C" w:rsidRDefault="00A556B1" w:rsidP="0023222C">
            <w:pPr>
              <w:pStyle w:val="Stil1"/>
              <w:spacing w:before="0" w:line="240" w:lineRule="atLeast"/>
              <w:ind w:left="0" w:right="0" w:firstLine="0"/>
              <w:jc w:val="left"/>
              <w:rPr>
                <w:rFonts w:eastAsia="Times New Roman"/>
                <w:b/>
                <w:bCs/>
                <w:sz w:val="20"/>
                <w:szCs w:val="20"/>
              </w:rPr>
            </w:pPr>
          </w:p>
        </w:tc>
      </w:tr>
      <w:tr w:rsidR="00A556B1" w:rsidRPr="0023222C" w14:paraId="3C65E2E1" w14:textId="77777777" w:rsidTr="0023222C">
        <w:trPr>
          <w:trHeight w:val="283"/>
        </w:trPr>
        <w:tc>
          <w:tcPr>
            <w:tcW w:w="872" w:type="pct"/>
            <w:vMerge w:val="restart"/>
            <w:vAlign w:val="center"/>
          </w:tcPr>
          <w:p w14:paraId="631A3BAB" w14:textId="77777777" w:rsidR="00A556B1" w:rsidRPr="0023222C" w:rsidRDefault="00A556B1" w:rsidP="0023222C">
            <w:pPr>
              <w:spacing w:line="240" w:lineRule="atLeast"/>
              <w:ind w:firstLine="0"/>
              <w:jc w:val="left"/>
              <w:outlineLvl w:val="4"/>
              <w:rPr>
                <w:rFonts w:eastAsia="Times New Roman" w:cs="Times New Roman"/>
                <w:bCs/>
                <w:sz w:val="20"/>
                <w:szCs w:val="20"/>
              </w:rPr>
            </w:pPr>
            <w:r w:rsidRPr="0023222C">
              <w:rPr>
                <w:rFonts w:eastAsia="Times New Roman" w:cs="Times New Roman"/>
                <w:bCs/>
                <w:sz w:val="20"/>
                <w:szCs w:val="20"/>
              </w:rPr>
              <w:t>Üst Ekstremite Kuvvet</w:t>
            </w:r>
          </w:p>
        </w:tc>
        <w:tc>
          <w:tcPr>
            <w:tcW w:w="718" w:type="pct"/>
            <w:vAlign w:val="center"/>
          </w:tcPr>
          <w:p w14:paraId="006FFE2B"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Deney</w:t>
            </w:r>
          </w:p>
        </w:tc>
        <w:tc>
          <w:tcPr>
            <w:tcW w:w="714" w:type="pct"/>
            <w:vAlign w:val="center"/>
          </w:tcPr>
          <w:p w14:paraId="63767270"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714" w:type="pct"/>
            <w:vAlign w:val="center"/>
          </w:tcPr>
          <w:p w14:paraId="52112315"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98,33</w:t>
            </w:r>
          </w:p>
        </w:tc>
        <w:tc>
          <w:tcPr>
            <w:tcW w:w="714" w:type="pct"/>
            <w:vAlign w:val="center"/>
          </w:tcPr>
          <w:p w14:paraId="767BAD40"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12,67</w:t>
            </w:r>
          </w:p>
        </w:tc>
        <w:tc>
          <w:tcPr>
            <w:tcW w:w="556" w:type="pct"/>
            <w:vMerge w:val="restart"/>
            <w:vAlign w:val="center"/>
          </w:tcPr>
          <w:p w14:paraId="01B25B2D"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3,303</w:t>
            </w:r>
          </w:p>
        </w:tc>
        <w:tc>
          <w:tcPr>
            <w:tcW w:w="711" w:type="pct"/>
            <w:vMerge w:val="restart"/>
            <w:vAlign w:val="center"/>
          </w:tcPr>
          <w:p w14:paraId="3260889E" w14:textId="77777777" w:rsidR="00A556B1" w:rsidRPr="0023222C" w:rsidRDefault="00A556B1" w:rsidP="0023222C">
            <w:pPr>
              <w:pStyle w:val="Stil1"/>
              <w:spacing w:before="0" w:line="240" w:lineRule="atLeast"/>
              <w:ind w:left="0" w:right="0" w:firstLine="0"/>
              <w:jc w:val="left"/>
              <w:rPr>
                <w:b/>
                <w:sz w:val="20"/>
                <w:szCs w:val="20"/>
              </w:rPr>
            </w:pPr>
            <w:r w:rsidRPr="0023222C">
              <w:rPr>
                <w:b/>
                <w:sz w:val="20"/>
                <w:szCs w:val="20"/>
              </w:rPr>
              <w:t>,003*</w:t>
            </w:r>
          </w:p>
        </w:tc>
      </w:tr>
      <w:tr w:rsidR="00A556B1" w:rsidRPr="0023222C" w14:paraId="4B22F48A" w14:textId="77777777" w:rsidTr="0023222C">
        <w:trPr>
          <w:trHeight w:val="283"/>
        </w:trPr>
        <w:tc>
          <w:tcPr>
            <w:tcW w:w="872" w:type="pct"/>
            <w:vMerge/>
            <w:vAlign w:val="center"/>
          </w:tcPr>
          <w:p w14:paraId="2BBD952D" w14:textId="77777777" w:rsidR="00A556B1" w:rsidRPr="0023222C" w:rsidRDefault="00A556B1" w:rsidP="0023222C">
            <w:pPr>
              <w:spacing w:line="240" w:lineRule="atLeast"/>
              <w:ind w:firstLine="0"/>
              <w:jc w:val="left"/>
              <w:outlineLvl w:val="4"/>
              <w:rPr>
                <w:rFonts w:eastAsia="Times New Roman" w:cs="Times New Roman"/>
                <w:b/>
                <w:bCs/>
                <w:sz w:val="20"/>
                <w:szCs w:val="20"/>
              </w:rPr>
            </w:pPr>
          </w:p>
        </w:tc>
        <w:tc>
          <w:tcPr>
            <w:tcW w:w="718" w:type="pct"/>
            <w:vAlign w:val="center"/>
          </w:tcPr>
          <w:p w14:paraId="2310A51C"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Kontrol</w:t>
            </w:r>
          </w:p>
        </w:tc>
        <w:tc>
          <w:tcPr>
            <w:tcW w:w="714" w:type="pct"/>
            <w:vAlign w:val="center"/>
          </w:tcPr>
          <w:p w14:paraId="509ADAC5"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714" w:type="pct"/>
            <w:vAlign w:val="center"/>
          </w:tcPr>
          <w:p w14:paraId="5FC788DD"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83,75</w:t>
            </w:r>
          </w:p>
        </w:tc>
        <w:tc>
          <w:tcPr>
            <w:tcW w:w="714" w:type="pct"/>
            <w:vAlign w:val="center"/>
          </w:tcPr>
          <w:p w14:paraId="04DA6333"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8,56</w:t>
            </w:r>
          </w:p>
        </w:tc>
        <w:tc>
          <w:tcPr>
            <w:tcW w:w="556" w:type="pct"/>
            <w:vMerge/>
            <w:vAlign w:val="center"/>
          </w:tcPr>
          <w:p w14:paraId="491C57FF" w14:textId="77777777" w:rsidR="00A556B1" w:rsidRPr="0023222C" w:rsidRDefault="00A556B1" w:rsidP="0023222C">
            <w:pPr>
              <w:pStyle w:val="Stil1"/>
              <w:spacing w:before="0" w:line="240" w:lineRule="atLeast"/>
              <w:ind w:left="0" w:right="0" w:firstLine="0"/>
              <w:jc w:val="left"/>
              <w:rPr>
                <w:rFonts w:eastAsia="Times New Roman"/>
                <w:b/>
                <w:bCs/>
                <w:sz w:val="20"/>
                <w:szCs w:val="20"/>
              </w:rPr>
            </w:pPr>
          </w:p>
        </w:tc>
        <w:tc>
          <w:tcPr>
            <w:tcW w:w="711" w:type="pct"/>
            <w:vMerge/>
            <w:vAlign w:val="center"/>
          </w:tcPr>
          <w:p w14:paraId="5F689B84" w14:textId="77777777" w:rsidR="00A556B1" w:rsidRPr="0023222C" w:rsidRDefault="00A556B1" w:rsidP="0023222C">
            <w:pPr>
              <w:pStyle w:val="Stil1"/>
              <w:spacing w:before="0" w:line="240" w:lineRule="atLeast"/>
              <w:ind w:left="0" w:right="0" w:firstLine="0"/>
              <w:jc w:val="left"/>
              <w:rPr>
                <w:rFonts w:eastAsia="Times New Roman"/>
                <w:b/>
                <w:bCs/>
                <w:sz w:val="20"/>
                <w:szCs w:val="20"/>
              </w:rPr>
            </w:pPr>
          </w:p>
        </w:tc>
      </w:tr>
      <w:tr w:rsidR="00A556B1" w:rsidRPr="0023222C" w14:paraId="37EA3DDB" w14:textId="77777777" w:rsidTr="0023222C">
        <w:trPr>
          <w:trHeight w:val="283"/>
        </w:trPr>
        <w:tc>
          <w:tcPr>
            <w:tcW w:w="872" w:type="pct"/>
            <w:vMerge w:val="restart"/>
            <w:vAlign w:val="center"/>
          </w:tcPr>
          <w:p w14:paraId="170C26F4" w14:textId="77777777" w:rsidR="00A556B1" w:rsidRPr="0023222C" w:rsidRDefault="00A556B1" w:rsidP="0023222C">
            <w:pPr>
              <w:spacing w:line="240" w:lineRule="atLeast"/>
              <w:ind w:firstLine="0"/>
              <w:jc w:val="left"/>
              <w:outlineLvl w:val="4"/>
              <w:rPr>
                <w:rFonts w:eastAsia="Times New Roman" w:cs="Times New Roman"/>
                <w:bCs/>
                <w:sz w:val="20"/>
                <w:szCs w:val="20"/>
              </w:rPr>
            </w:pPr>
            <w:r w:rsidRPr="0023222C">
              <w:rPr>
                <w:rFonts w:eastAsia="Times New Roman" w:cs="Times New Roman"/>
                <w:bCs/>
                <w:sz w:val="20"/>
                <w:szCs w:val="20"/>
              </w:rPr>
              <w:t>Alt Ekstremite Kuvvet</w:t>
            </w:r>
          </w:p>
        </w:tc>
        <w:tc>
          <w:tcPr>
            <w:tcW w:w="718" w:type="pct"/>
            <w:vAlign w:val="center"/>
          </w:tcPr>
          <w:p w14:paraId="483F29CB"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Deney</w:t>
            </w:r>
          </w:p>
        </w:tc>
        <w:tc>
          <w:tcPr>
            <w:tcW w:w="714" w:type="pct"/>
            <w:vAlign w:val="center"/>
          </w:tcPr>
          <w:p w14:paraId="3A3331B4"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714" w:type="pct"/>
            <w:vAlign w:val="center"/>
          </w:tcPr>
          <w:p w14:paraId="5906A1E0"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106,25</w:t>
            </w:r>
          </w:p>
        </w:tc>
        <w:tc>
          <w:tcPr>
            <w:tcW w:w="714" w:type="pct"/>
            <w:vAlign w:val="center"/>
          </w:tcPr>
          <w:p w14:paraId="6E7D0642"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21,01</w:t>
            </w:r>
          </w:p>
        </w:tc>
        <w:tc>
          <w:tcPr>
            <w:tcW w:w="556" w:type="pct"/>
            <w:vMerge w:val="restart"/>
            <w:vAlign w:val="center"/>
          </w:tcPr>
          <w:p w14:paraId="4D6603CB"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-,793</w:t>
            </w:r>
          </w:p>
        </w:tc>
        <w:tc>
          <w:tcPr>
            <w:tcW w:w="711" w:type="pct"/>
            <w:vMerge w:val="restart"/>
            <w:vAlign w:val="center"/>
          </w:tcPr>
          <w:p w14:paraId="5DAC5949"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,436</w:t>
            </w:r>
          </w:p>
        </w:tc>
      </w:tr>
      <w:tr w:rsidR="00A556B1" w:rsidRPr="0023222C" w14:paraId="696B74FF" w14:textId="77777777" w:rsidTr="0023222C">
        <w:trPr>
          <w:trHeight w:val="283"/>
        </w:trPr>
        <w:tc>
          <w:tcPr>
            <w:tcW w:w="872" w:type="pct"/>
            <w:vMerge/>
            <w:vAlign w:val="center"/>
          </w:tcPr>
          <w:p w14:paraId="3053C976" w14:textId="77777777" w:rsidR="00A556B1" w:rsidRPr="0023222C" w:rsidRDefault="00A556B1" w:rsidP="0023222C">
            <w:pPr>
              <w:spacing w:line="240" w:lineRule="atLeast"/>
              <w:ind w:firstLine="0"/>
              <w:jc w:val="left"/>
              <w:outlineLvl w:val="4"/>
              <w:rPr>
                <w:rFonts w:eastAsia="Times New Roman" w:cs="Times New Roman"/>
                <w:bCs/>
                <w:sz w:val="20"/>
                <w:szCs w:val="20"/>
              </w:rPr>
            </w:pPr>
          </w:p>
        </w:tc>
        <w:tc>
          <w:tcPr>
            <w:tcW w:w="718" w:type="pct"/>
            <w:vAlign w:val="center"/>
          </w:tcPr>
          <w:p w14:paraId="1964719C"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Kontrol</w:t>
            </w:r>
          </w:p>
        </w:tc>
        <w:tc>
          <w:tcPr>
            <w:tcW w:w="714" w:type="pct"/>
            <w:vAlign w:val="center"/>
          </w:tcPr>
          <w:p w14:paraId="3D673AEC"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714" w:type="pct"/>
            <w:vAlign w:val="center"/>
          </w:tcPr>
          <w:p w14:paraId="3C4C53FD"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163,79</w:t>
            </w:r>
          </w:p>
        </w:tc>
        <w:tc>
          <w:tcPr>
            <w:tcW w:w="714" w:type="pct"/>
            <w:vAlign w:val="center"/>
          </w:tcPr>
          <w:p w14:paraId="573EEC19"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250,33</w:t>
            </w:r>
          </w:p>
        </w:tc>
        <w:tc>
          <w:tcPr>
            <w:tcW w:w="556" w:type="pct"/>
            <w:vMerge/>
            <w:vAlign w:val="center"/>
          </w:tcPr>
          <w:p w14:paraId="23F45719" w14:textId="77777777" w:rsidR="00A556B1" w:rsidRPr="0023222C" w:rsidRDefault="00A556B1" w:rsidP="0023222C">
            <w:pPr>
              <w:pStyle w:val="Stil1"/>
              <w:spacing w:before="0" w:line="240" w:lineRule="atLeast"/>
              <w:ind w:left="0" w:right="0" w:firstLine="0"/>
              <w:jc w:val="left"/>
              <w:rPr>
                <w:rFonts w:eastAsia="Times New Roman"/>
                <w:b/>
                <w:bCs/>
                <w:sz w:val="20"/>
                <w:szCs w:val="20"/>
              </w:rPr>
            </w:pPr>
          </w:p>
        </w:tc>
        <w:tc>
          <w:tcPr>
            <w:tcW w:w="711" w:type="pct"/>
            <w:vMerge/>
            <w:vAlign w:val="center"/>
          </w:tcPr>
          <w:p w14:paraId="6FBE0FA7" w14:textId="77777777" w:rsidR="00A556B1" w:rsidRPr="0023222C" w:rsidRDefault="00A556B1" w:rsidP="0023222C">
            <w:pPr>
              <w:pStyle w:val="Stil1"/>
              <w:spacing w:before="0" w:line="240" w:lineRule="atLeast"/>
              <w:ind w:left="0" w:right="0" w:firstLine="0"/>
              <w:jc w:val="left"/>
              <w:rPr>
                <w:rFonts w:eastAsia="Times New Roman"/>
                <w:b/>
                <w:bCs/>
                <w:sz w:val="20"/>
                <w:szCs w:val="20"/>
              </w:rPr>
            </w:pPr>
          </w:p>
        </w:tc>
      </w:tr>
      <w:tr w:rsidR="00A556B1" w:rsidRPr="0023222C" w14:paraId="2F86A9A9" w14:textId="77777777" w:rsidTr="0023222C">
        <w:trPr>
          <w:trHeight w:val="283"/>
        </w:trPr>
        <w:tc>
          <w:tcPr>
            <w:tcW w:w="872" w:type="pct"/>
            <w:vMerge w:val="restart"/>
            <w:vAlign w:val="center"/>
          </w:tcPr>
          <w:p w14:paraId="5A745A3D" w14:textId="77777777" w:rsidR="00A556B1" w:rsidRPr="0023222C" w:rsidRDefault="00A556B1" w:rsidP="0023222C">
            <w:pPr>
              <w:spacing w:line="240" w:lineRule="atLeast"/>
              <w:ind w:firstLine="0"/>
              <w:jc w:val="left"/>
              <w:outlineLvl w:val="4"/>
              <w:rPr>
                <w:rFonts w:eastAsia="Times New Roman" w:cs="Times New Roman"/>
                <w:bCs/>
                <w:sz w:val="20"/>
                <w:szCs w:val="20"/>
              </w:rPr>
            </w:pPr>
            <w:r w:rsidRPr="0023222C">
              <w:rPr>
                <w:rFonts w:eastAsia="Times New Roman" w:cs="Times New Roman"/>
                <w:bCs/>
                <w:sz w:val="20"/>
                <w:szCs w:val="20"/>
              </w:rPr>
              <w:t>Anaerobik Güç Watt</w:t>
            </w:r>
          </w:p>
        </w:tc>
        <w:tc>
          <w:tcPr>
            <w:tcW w:w="718" w:type="pct"/>
            <w:vAlign w:val="center"/>
          </w:tcPr>
          <w:p w14:paraId="3CB6BCD0"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Deney</w:t>
            </w:r>
          </w:p>
        </w:tc>
        <w:tc>
          <w:tcPr>
            <w:tcW w:w="714" w:type="pct"/>
            <w:vAlign w:val="center"/>
          </w:tcPr>
          <w:p w14:paraId="49764B8F"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714" w:type="pct"/>
            <w:vAlign w:val="center"/>
          </w:tcPr>
          <w:p w14:paraId="5A3D782D"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5256,41</w:t>
            </w:r>
          </w:p>
        </w:tc>
        <w:tc>
          <w:tcPr>
            <w:tcW w:w="714" w:type="pct"/>
            <w:vAlign w:val="center"/>
          </w:tcPr>
          <w:p w14:paraId="03383E47"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1003,60</w:t>
            </w:r>
          </w:p>
        </w:tc>
        <w:tc>
          <w:tcPr>
            <w:tcW w:w="556" w:type="pct"/>
            <w:vMerge w:val="restart"/>
            <w:vAlign w:val="center"/>
          </w:tcPr>
          <w:p w14:paraId="1FB9DACC"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2,229</w:t>
            </w:r>
          </w:p>
        </w:tc>
        <w:tc>
          <w:tcPr>
            <w:tcW w:w="711" w:type="pct"/>
            <w:vMerge w:val="restart"/>
            <w:vAlign w:val="center"/>
          </w:tcPr>
          <w:p w14:paraId="380B9602" w14:textId="77777777" w:rsidR="00A556B1" w:rsidRPr="0023222C" w:rsidRDefault="00A556B1" w:rsidP="0023222C">
            <w:pPr>
              <w:pStyle w:val="Stil1"/>
              <w:spacing w:before="0" w:line="240" w:lineRule="atLeast"/>
              <w:ind w:left="0" w:right="0" w:firstLine="0"/>
              <w:jc w:val="left"/>
              <w:rPr>
                <w:b/>
                <w:sz w:val="20"/>
                <w:szCs w:val="20"/>
              </w:rPr>
            </w:pPr>
            <w:r w:rsidRPr="0023222C">
              <w:rPr>
                <w:b/>
                <w:sz w:val="20"/>
                <w:szCs w:val="20"/>
              </w:rPr>
              <w:t>,036*</w:t>
            </w:r>
          </w:p>
        </w:tc>
      </w:tr>
      <w:tr w:rsidR="00A556B1" w:rsidRPr="0023222C" w14:paraId="2AA8A5DF" w14:textId="77777777" w:rsidTr="0023222C">
        <w:trPr>
          <w:trHeight w:val="283"/>
        </w:trPr>
        <w:tc>
          <w:tcPr>
            <w:tcW w:w="872" w:type="pct"/>
            <w:vMerge/>
            <w:vAlign w:val="center"/>
          </w:tcPr>
          <w:p w14:paraId="5C27978D" w14:textId="77777777" w:rsidR="00A556B1" w:rsidRPr="0023222C" w:rsidRDefault="00A556B1" w:rsidP="0023222C">
            <w:pPr>
              <w:spacing w:line="240" w:lineRule="atLeast"/>
              <w:ind w:firstLine="0"/>
              <w:jc w:val="left"/>
              <w:outlineLvl w:val="4"/>
              <w:rPr>
                <w:rFonts w:eastAsia="Times New Roman" w:cs="Times New Roman"/>
                <w:bCs/>
                <w:sz w:val="20"/>
                <w:szCs w:val="20"/>
              </w:rPr>
            </w:pPr>
          </w:p>
        </w:tc>
        <w:tc>
          <w:tcPr>
            <w:tcW w:w="718" w:type="pct"/>
            <w:vAlign w:val="center"/>
          </w:tcPr>
          <w:p w14:paraId="75EDF049"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Kontrol</w:t>
            </w:r>
          </w:p>
        </w:tc>
        <w:tc>
          <w:tcPr>
            <w:tcW w:w="714" w:type="pct"/>
            <w:vAlign w:val="center"/>
          </w:tcPr>
          <w:p w14:paraId="44280838"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714" w:type="pct"/>
            <w:vAlign w:val="center"/>
          </w:tcPr>
          <w:p w14:paraId="4ED0352B"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4435,50</w:t>
            </w:r>
          </w:p>
        </w:tc>
        <w:tc>
          <w:tcPr>
            <w:tcW w:w="714" w:type="pct"/>
            <w:vAlign w:val="center"/>
          </w:tcPr>
          <w:p w14:paraId="249490E2"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787,85</w:t>
            </w:r>
          </w:p>
        </w:tc>
        <w:tc>
          <w:tcPr>
            <w:tcW w:w="556" w:type="pct"/>
            <w:vMerge/>
            <w:vAlign w:val="center"/>
          </w:tcPr>
          <w:p w14:paraId="7286F4E8" w14:textId="77777777" w:rsidR="00A556B1" w:rsidRPr="0023222C" w:rsidRDefault="00A556B1" w:rsidP="0023222C">
            <w:pPr>
              <w:pStyle w:val="Stil1"/>
              <w:spacing w:before="0" w:line="240" w:lineRule="atLeast"/>
              <w:ind w:left="0" w:right="0" w:firstLine="0"/>
              <w:jc w:val="left"/>
              <w:rPr>
                <w:rFonts w:eastAsia="Times New Roman"/>
                <w:b/>
                <w:bCs/>
                <w:sz w:val="20"/>
                <w:szCs w:val="20"/>
              </w:rPr>
            </w:pPr>
          </w:p>
        </w:tc>
        <w:tc>
          <w:tcPr>
            <w:tcW w:w="711" w:type="pct"/>
            <w:vMerge/>
            <w:vAlign w:val="center"/>
          </w:tcPr>
          <w:p w14:paraId="3E6E5B12" w14:textId="77777777" w:rsidR="00A556B1" w:rsidRPr="0023222C" w:rsidRDefault="00A556B1" w:rsidP="0023222C">
            <w:pPr>
              <w:pStyle w:val="Stil1"/>
              <w:spacing w:before="0" w:line="240" w:lineRule="atLeast"/>
              <w:ind w:left="0" w:right="0" w:firstLine="0"/>
              <w:jc w:val="left"/>
              <w:rPr>
                <w:rFonts w:eastAsia="Times New Roman"/>
                <w:b/>
                <w:bCs/>
                <w:sz w:val="20"/>
                <w:szCs w:val="20"/>
              </w:rPr>
            </w:pPr>
          </w:p>
        </w:tc>
      </w:tr>
    </w:tbl>
    <w:p w14:paraId="22F017CE" w14:textId="77777777" w:rsidR="00A556B1" w:rsidRPr="0023222C" w:rsidRDefault="00A556B1" w:rsidP="0023222C">
      <w:pPr>
        <w:autoSpaceDE w:val="0"/>
        <w:autoSpaceDN w:val="0"/>
        <w:adjustRightInd w:val="0"/>
        <w:spacing w:after="120"/>
        <w:ind w:firstLine="0"/>
        <w:rPr>
          <w:rFonts w:cs="Times New Roman"/>
          <w:sz w:val="20"/>
          <w:szCs w:val="20"/>
        </w:rPr>
      </w:pPr>
      <w:r w:rsidRPr="0023222C">
        <w:rPr>
          <w:rFonts w:cs="Times New Roman"/>
          <w:sz w:val="20"/>
          <w:szCs w:val="20"/>
        </w:rPr>
        <w:t>*p&lt;0.05</w:t>
      </w:r>
    </w:p>
    <w:p w14:paraId="6FCE11B9" w14:textId="3F5CED71" w:rsidR="00A556B1" w:rsidRPr="002F0839" w:rsidRDefault="007B2917" w:rsidP="004F0B5A">
      <w:pPr>
        <w:pStyle w:val="Stil1"/>
        <w:spacing w:before="0" w:after="120" w:line="360" w:lineRule="auto"/>
        <w:ind w:left="0" w:right="0" w:firstLine="567"/>
        <w:jc w:val="both"/>
      </w:pPr>
      <w:r>
        <w:t>Tablo 4</w:t>
      </w:r>
      <w:r w:rsidR="00A556B1" w:rsidRPr="002F0839">
        <w:t xml:space="preserve">’te yapılan ön test ölçümleri ile deney ve kontrol grubu arasında uygulanan bağımsız örneklem t testi sonuçlarına göre dikey sıçrama, </w:t>
      </w:r>
      <w:proofErr w:type="spellStart"/>
      <w:r w:rsidR="00A556B1" w:rsidRPr="002F0839">
        <w:t>Bench</w:t>
      </w:r>
      <w:proofErr w:type="spellEnd"/>
      <w:r w:rsidR="00A556B1" w:rsidRPr="002F0839">
        <w:t xml:space="preserve"> </w:t>
      </w:r>
      <w:proofErr w:type="spellStart"/>
      <w:r w:rsidR="00A556B1" w:rsidRPr="002F0839">
        <w:t>rm</w:t>
      </w:r>
      <w:proofErr w:type="spellEnd"/>
      <w:r w:rsidR="00A556B1" w:rsidRPr="002F0839">
        <w:t xml:space="preserve"> ve </w:t>
      </w:r>
      <w:proofErr w:type="spellStart"/>
      <w:r w:rsidR="00A556B1" w:rsidRPr="002F0839">
        <w:t>Squat</w:t>
      </w:r>
      <w:proofErr w:type="spellEnd"/>
      <w:r w:rsidR="00A556B1" w:rsidRPr="002F0839">
        <w:t xml:space="preserve"> </w:t>
      </w:r>
      <w:proofErr w:type="spellStart"/>
      <w:r w:rsidR="00A556B1" w:rsidRPr="002F0839">
        <w:t>rm</w:t>
      </w:r>
      <w:proofErr w:type="spellEnd"/>
      <w:r w:rsidR="00A556B1" w:rsidRPr="002F0839">
        <w:t xml:space="preserve"> testlerinde deney grubu lehine istatistiksel yönden anlamlı farklılığa rastlanılmıştır (p&lt;0.05).</w:t>
      </w:r>
    </w:p>
    <w:p w14:paraId="4F8AE8E2" w14:textId="77777777" w:rsidR="00A556B1" w:rsidRPr="002F0839" w:rsidRDefault="00A556B1" w:rsidP="004F0B5A">
      <w:pPr>
        <w:autoSpaceDE w:val="0"/>
        <w:autoSpaceDN w:val="0"/>
        <w:adjustRightInd w:val="0"/>
        <w:spacing w:after="120"/>
        <w:jc w:val="left"/>
        <w:rPr>
          <w:rFonts w:cs="Times New Roman"/>
          <w:szCs w:val="24"/>
        </w:rPr>
      </w:pPr>
    </w:p>
    <w:p w14:paraId="1F14F78D" w14:textId="4FAA4C0E" w:rsidR="00A556B1" w:rsidRPr="0023222C" w:rsidRDefault="007B2917" w:rsidP="0023222C">
      <w:pPr>
        <w:spacing w:after="120"/>
        <w:ind w:firstLine="0"/>
        <w:rPr>
          <w:rFonts w:eastAsia="Calibri" w:cs="Times New Roman"/>
          <w:szCs w:val="24"/>
        </w:rPr>
      </w:pPr>
      <w:r>
        <w:rPr>
          <w:rFonts w:eastAsia="Calibri" w:cs="Times New Roman"/>
          <w:b/>
          <w:szCs w:val="24"/>
        </w:rPr>
        <w:t>Tablo 5</w:t>
      </w:r>
      <w:r w:rsidR="0023222C">
        <w:rPr>
          <w:rFonts w:eastAsia="Calibri" w:cs="Times New Roman"/>
          <w:b/>
          <w:szCs w:val="24"/>
        </w:rPr>
        <w:t xml:space="preserve">. </w:t>
      </w:r>
      <w:r w:rsidR="00A556B1" w:rsidRPr="0023222C">
        <w:rPr>
          <w:rFonts w:eastAsia="Calibri" w:cs="Times New Roman"/>
          <w:szCs w:val="24"/>
        </w:rPr>
        <w:t xml:space="preserve">Deney </w:t>
      </w:r>
      <w:r w:rsidR="00431A25" w:rsidRPr="0023222C">
        <w:rPr>
          <w:rFonts w:eastAsia="Calibri" w:cs="Times New Roman"/>
          <w:szCs w:val="24"/>
        </w:rPr>
        <w:t xml:space="preserve">ve kontrol grubunun dikey sıçrama bağımlı örneklem </w:t>
      </w:r>
      <w:r w:rsidR="00A556B1" w:rsidRPr="0023222C">
        <w:rPr>
          <w:rFonts w:eastAsia="Calibri" w:cs="Times New Roman"/>
          <w:szCs w:val="24"/>
        </w:rPr>
        <w:t xml:space="preserve">T Testi </w:t>
      </w:r>
      <w:r w:rsidR="00431A25">
        <w:rPr>
          <w:rFonts w:eastAsia="Calibri" w:cs="Times New Roman"/>
          <w:szCs w:val="24"/>
        </w:rPr>
        <w:t>s</w:t>
      </w:r>
      <w:r w:rsidR="00A556B1" w:rsidRPr="0023222C">
        <w:rPr>
          <w:rFonts w:eastAsia="Calibri" w:cs="Times New Roman"/>
          <w:szCs w:val="24"/>
        </w:rPr>
        <w:t>onuçları</w:t>
      </w:r>
    </w:p>
    <w:tbl>
      <w:tblPr>
        <w:tblStyle w:val="TabloKlavuzu2"/>
        <w:tblW w:w="4503" w:type="pct"/>
        <w:tblInd w:w="108" w:type="dxa"/>
        <w:tblLayout w:type="fixed"/>
        <w:tblLook w:val="04A0" w:firstRow="1" w:lastRow="0" w:firstColumn="1" w:lastColumn="0" w:noHBand="0" w:noVBand="1"/>
      </w:tblPr>
      <w:tblGrid>
        <w:gridCol w:w="1274"/>
        <w:gridCol w:w="1561"/>
        <w:gridCol w:w="850"/>
        <w:gridCol w:w="1134"/>
        <w:gridCol w:w="992"/>
        <w:gridCol w:w="994"/>
        <w:gridCol w:w="1559"/>
      </w:tblGrid>
      <w:tr w:rsidR="00A556B1" w:rsidRPr="0023222C" w14:paraId="2639CFEB" w14:textId="77777777" w:rsidTr="0023222C">
        <w:trPr>
          <w:trHeight w:val="283"/>
        </w:trPr>
        <w:tc>
          <w:tcPr>
            <w:tcW w:w="762" w:type="pct"/>
            <w:tcBorders>
              <w:top w:val="single" w:sz="4" w:space="0" w:color="auto"/>
              <w:left w:val="single" w:sz="4" w:space="0" w:color="auto"/>
              <w:bottom w:val="single" w:sz="4" w:space="0" w:color="auto"/>
              <w:right w:val="nil"/>
            </w:tcBorders>
            <w:vAlign w:val="center"/>
          </w:tcPr>
          <w:p w14:paraId="0269A0B6"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Ölçüm</w:t>
            </w:r>
          </w:p>
        </w:tc>
        <w:tc>
          <w:tcPr>
            <w:tcW w:w="933" w:type="pct"/>
            <w:tcBorders>
              <w:top w:val="single" w:sz="4" w:space="0" w:color="auto"/>
              <w:left w:val="nil"/>
              <w:bottom w:val="single" w:sz="4" w:space="0" w:color="auto"/>
              <w:right w:val="nil"/>
            </w:tcBorders>
            <w:vAlign w:val="center"/>
          </w:tcPr>
          <w:p w14:paraId="29471A58"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Grup</w:t>
            </w:r>
          </w:p>
        </w:tc>
        <w:tc>
          <w:tcPr>
            <w:tcW w:w="508" w:type="pct"/>
            <w:tcBorders>
              <w:top w:val="single" w:sz="4" w:space="0" w:color="auto"/>
              <w:left w:val="single" w:sz="4" w:space="0" w:color="FFFFFF"/>
              <w:bottom w:val="single" w:sz="4" w:space="0" w:color="auto"/>
              <w:right w:val="single" w:sz="4" w:space="0" w:color="FFFFFF"/>
            </w:tcBorders>
            <w:vAlign w:val="center"/>
          </w:tcPr>
          <w:p w14:paraId="27CA6C9A"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N</w:t>
            </w:r>
          </w:p>
        </w:tc>
        <w:tc>
          <w:tcPr>
            <w:tcW w:w="678" w:type="pct"/>
            <w:tcBorders>
              <w:top w:val="single" w:sz="4" w:space="0" w:color="auto"/>
              <w:left w:val="single" w:sz="4" w:space="0" w:color="FFFFFF"/>
              <w:bottom w:val="single" w:sz="4" w:space="0" w:color="auto"/>
              <w:right w:val="single" w:sz="4" w:space="0" w:color="FFFFFF"/>
            </w:tcBorders>
            <w:vAlign w:val="center"/>
          </w:tcPr>
          <w:p w14:paraId="1BB51721" w14:textId="77777777" w:rsidR="00A556B1" w:rsidRPr="0023222C" w:rsidRDefault="00000000" w:rsidP="0023222C">
            <w:pPr>
              <w:spacing w:line="240" w:lineRule="atLeast"/>
              <w:ind w:firstLine="0"/>
              <w:jc w:val="left"/>
              <w:outlineLvl w:val="4"/>
              <w:rPr>
                <w:rFonts w:eastAsia="Times New Roman" w:cs="Times New Roman"/>
                <w:b/>
                <w:bCs/>
                <w:sz w:val="20"/>
                <w:szCs w:val="20"/>
              </w:rPr>
            </w:pPr>
            <m:oMathPara>
              <m:oMathParaPr>
                <m:jc m:val="center"/>
              </m:oMathParaPr>
              <m:oMath>
                <m:acc>
                  <m:accPr>
                    <m:chr m:val="̅"/>
                    <m:ctrlPr>
                      <w:rPr>
                        <w:rFonts w:ascii="Cambria Math" w:eastAsia="Times New Roman" w:hAnsi="Cambria Math" w:cs="Times New Roman"/>
                        <w:b/>
                        <w:bCs/>
                        <w:i/>
                        <w:sz w:val="20"/>
                        <w:szCs w:val="20"/>
                      </w:rPr>
                    </m:ctrlPr>
                  </m:accPr>
                  <m:e>
                    <m:r>
                      <m:rPr>
                        <m:sty m:val="bi"/>
                      </m:rPr>
                      <w:rPr>
                        <w:rFonts w:ascii="Cambria Math" w:eastAsia="Times New Roman" w:hAnsi="Cambria Math" w:cs="Times New Roman"/>
                        <w:sz w:val="20"/>
                        <w:szCs w:val="20"/>
                      </w:rPr>
                      <m:t>X</m:t>
                    </m:r>
                  </m:e>
                </m:acc>
              </m:oMath>
            </m:oMathPara>
          </w:p>
        </w:tc>
        <w:tc>
          <w:tcPr>
            <w:tcW w:w="593" w:type="pct"/>
            <w:tcBorders>
              <w:top w:val="single" w:sz="4" w:space="0" w:color="auto"/>
              <w:left w:val="single" w:sz="4" w:space="0" w:color="FFFFFF"/>
              <w:bottom w:val="single" w:sz="4" w:space="0" w:color="auto"/>
              <w:right w:val="single" w:sz="4" w:space="0" w:color="FFFFFF"/>
            </w:tcBorders>
            <w:vAlign w:val="center"/>
          </w:tcPr>
          <w:p w14:paraId="0D4515E6"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SS</w:t>
            </w:r>
          </w:p>
        </w:tc>
        <w:tc>
          <w:tcPr>
            <w:tcW w:w="594" w:type="pct"/>
            <w:tcBorders>
              <w:top w:val="single" w:sz="4" w:space="0" w:color="auto"/>
              <w:left w:val="single" w:sz="4" w:space="0" w:color="FFFFFF"/>
              <w:bottom w:val="single" w:sz="4" w:space="0" w:color="auto"/>
              <w:right w:val="single" w:sz="4" w:space="0" w:color="FFFFFF"/>
            </w:tcBorders>
            <w:vAlign w:val="center"/>
          </w:tcPr>
          <w:p w14:paraId="2E65C1EB"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t</w:t>
            </w:r>
          </w:p>
        </w:tc>
        <w:tc>
          <w:tcPr>
            <w:tcW w:w="932" w:type="pct"/>
            <w:tcBorders>
              <w:top w:val="single" w:sz="4" w:space="0" w:color="auto"/>
              <w:left w:val="single" w:sz="4" w:space="0" w:color="FFFFFF"/>
              <w:bottom w:val="single" w:sz="4" w:space="0" w:color="auto"/>
              <w:right w:val="single" w:sz="4" w:space="0" w:color="auto"/>
            </w:tcBorders>
            <w:vAlign w:val="center"/>
          </w:tcPr>
          <w:p w14:paraId="10CD120A"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p</w:t>
            </w:r>
          </w:p>
        </w:tc>
      </w:tr>
      <w:tr w:rsidR="00A556B1" w:rsidRPr="0023222C" w14:paraId="35BBA24A" w14:textId="77777777" w:rsidTr="0023222C">
        <w:trPr>
          <w:trHeight w:val="283"/>
        </w:trPr>
        <w:tc>
          <w:tcPr>
            <w:tcW w:w="762" w:type="pct"/>
            <w:vMerge w:val="restart"/>
            <w:tcBorders>
              <w:top w:val="single" w:sz="4" w:space="0" w:color="auto"/>
              <w:left w:val="single" w:sz="4" w:space="0" w:color="auto"/>
              <w:right w:val="nil"/>
            </w:tcBorders>
            <w:vAlign w:val="center"/>
          </w:tcPr>
          <w:p w14:paraId="12EA2C63"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Deney Grubu</w:t>
            </w:r>
          </w:p>
        </w:tc>
        <w:tc>
          <w:tcPr>
            <w:tcW w:w="933" w:type="pct"/>
            <w:tcBorders>
              <w:top w:val="single" w:sz="4" w:space="0" w:color="auto"/>
              <w:left w:val="nil"/>
              <w:right w:val="single" w:sz="4" w:space="0" w:color="FFFFFF"/>
            </w:tcBorders>
            <w:vAlign w:val="center"/>
          </w:tcPr>
          <w:p w14:paraId="3CB5866A" w14:textId="77777777" w:rsidR="00A556B1" w:rsidRPr="0023222C" w:rsidRDefault="00A556B1" w:rsidP="0023222C">
            <w:pPr>
              <w:pStyle w:val="Stil1"/>
              <w:spacing w:before="0" w:line="240" w:lineRule="atLeast"/>
              <w:ind w:left="0" w:right="0" w:firstLine="0"/>
              <w:contextualSpacing/>
              <w:jc w:val="left"/>
              <w:rPr>
                <w:sz w:val="20"/>
                <w:szCs w:val="20"/>
              </w:rPr>
            </w:pPr>
            <w:r w:rsidRPr="0023222C">
              <w:rPr>
                <w:sz w:val="20"/>
                <w:szCs w:val="20"/>
              </w:rPr>
              <w:t>Ön Test</w:t>
            </w:r>
          </w:p>
        </w:tc>
        <w:tc>
          <w:tcPr>
            <w:tcW w:w="508" w:type="pct"/>
            <w:tcBorders>
              <w:top w:val="single" w:sz="4" w:space="0" w:color="auto"/>
              <w:left w:val="single" w:sz="4" w:space="0" w:color="FFFFFF"/>
              <w:bottom w:val="single" w:sz="4" w:space="0" w:color="auto"/>
              <w:right w:val="single" w:sz="4" w:space="0" w:color="FFFFFF"/>
            </w:tcBorders>
            <w:vAlign w:val="center"/>
          </w:tcPr>
          <w:p w14:paraId="1AF2700B" w14:textId="77777777" w:rsidR="00A556B1" w:rsidRPr="0023222C" w:rsidRDefault="00A556B1" w:rsidP="0023222C">
            <w:pPr>
              <w:autoSpaceDE w:val="0"/>
              <w:autoSpaceDN w:val="0"/>
              <w:adjustRightInd w:val="0"/>
              <w:spacing w:line="240" w:lineRule="atLeast"/>
              <w:ind w:firstLine="0"/>
              <w:contextualSpacing/>
              <w:jc w:val="left"/>
              <w:rPr>
                <w:rFonts w:cs="Times New Roman"/>
                <w:color w:val="010205"/>
                <w:sz w:val="20"/>
                <w:szCs w:val="20"/>
              </w:rPr>
            </w:pPr>
            <w:r w:rsidRPr="0023222C">
              <w:rPr>
                <w:rFonts w:cs="Times New Roman"/>
                <w:color w:val="010205"/>
                <w:sz w:val="20"/>
                <w:szCs w:val="20"/>
              </w:rPr>
              <w:t>12</w:t>
            </w:r>
          </w:p>
        </w:tc>
        <w:tc>
          <w:tcPr>
            <w:tcW w:w="678" w:type="pct"/>
            <w:tcBorders>
              <w:top w:val="single" w:sz="4" w:space="0" w:color="auto"/>
              <w:left w:val="single" w:sz="4" w:space="0" w:color="FFFFFF"/>
              <w:bottom w:val="single" w:sz="4" w:space="0" w:color="auto"/>
              <w:right w:val="single" w:sz="4" w:space="0" w:color="FFFFFF"/>
            </w:tcBorders>
            <w:vAlign w:val="center"/>
          </w:tcPr>
          <w:p w14:paraId="61C1202C" w14:textId="77777777" w:rsidR="00A556B1" w:rsidRPr="0023222C" w:rsidRDefault="00A556B1" w:rsidP="0023222C">
            <w:pPr>
              <w:autoSpaceDE w:val="0"/>
              <w:autoSpaceDN w:val="0"/>
              <w:adjustRightInd w:val="0"/>
              <w:spacing w:line="240" w:lineRule="atLeast"/>
              <w:ind w:firstLine="0"/>
              <w:contextualSpacing/>
              <w:jc w:val="left"/>
              <w:rPr>
                <w:rFonts w:cs="Times New Roman"/>
                <w:color w:val="010205"/>
                <w:sz w:val="20"/>
                <w:szCs w:val="20"/>
              </w:rPr>
            </w:pPr>
            <w:r w:rsidRPr="0023222C">
              <w:rPr>
                <w:rFonts w:cs="Times New Roman"/>
                <w:color w:val="010205"/>
                <w:sz w:val="20"/>
                <w:szCs w:val="20"/>
              </w:rPr>
              <w:t>45,26</w:t>
            </w:r>
          </w:p>
        </w:tc>
        <w:tc>
          <w:tcPr>
            <w:tcW w:w="593" w:type="pct"/>
            <w:tcBorders>
              <w:top w:val="single" w:sz="4" w:space="0" w:color="auto"/>
              <w:left w:val="single" w:sz="4" w:space="0" w:color="FFFFFF"/>
              <w:bottom w:val="single" w:sz="4" w:space="0" w:color="auto"/>
              <w:right w:val="single" w:sz="4" w:space="0" w:color="FFFFFF"/>
            </w:tcBorders>
            <w:vAlign w:val="center"/>
          </w:tcPr>
          <w:p w14:paraId="48FC3171" w14:textId="77777777" w:rsidR="00A556B1" w:rsidRPr="0023222C" w:rsidRDefault="00A556B1" w:rsidP="0023222C">
            <w:pPr>
              <w:autoSpaceDE w:val="0"/>
              <w:autoSpaceDN w:val="0"/>
              <w:adjustRightInd w:val="0"/>
              <w:spacing w:line="240" w:lineRule="atLeast"/>
              <w:ind w:firstLine="0"/>
              <w:contextualSpacing/>
              <w:jc w:val="left"/>
              <w:rPr>
                <w:rFonts w:cs="Times New Roman"/>
                <w:color w:val="010205"/>
                <w:sz w:val="20"/>
                <w:szCs w:val="20"/>
              </w:rPr>
            </w:pPr>
            <w:r w:rsidRPr="0023222C">
              <w:rPr>
                <w:rFonts w:cs="Times New Roman"/>
                <w:color w:val="010205"/>
                <w:sz w:val="20"/>
                <w:szCs w:val="20"/>
              </w:rPr>
              <w:t>8,89</w:t>
            </w:r>
          </w:p>
        </w:tc>
        <w:tc>
          <w:tcPr>
            <w:tcW w:w="594" w:type="pct"/>
            <w:vMerge w:val="restart"/>
            <w:tcBorders>
              <w:top w:val="single" w:sz="4" w:space="0" w:color="auto"/>
              <w:left w:val="single" w:sz="4" w:space="0" w:color="FFFFFF"/>
              <w:right w:val="single" w:sz="4" w:space="0" w:color="FFFFFF"/>
            </w:tcBorders>
            <w:vAlign w:val="center"/>
          </w:tcPr>
          <w:p w14:paraId="0E01A6C1" w14:textId="77777777" w:rsidR="00A556B1" w:rsidRPr="0023222C" w:rsidRDefault="00A556B1" w:rsidP="0023222C">
            <w:pPr>
              <w:autoSpaceDE w:val="0"/>
              <w:autoSpaceDN w:val="0"/>
              <w:adjustRightInd w:val="0"/>
              <w:spacing w:line="240" w:lineRule="atLeast"/>
              <w:ind w:firstLine="0"/>
              <w:contextualSpacing/>
              <w:jc w:val="left"/>
              <w:rPr>
                <w:rFonts w:cs="Times New Roman"/>
                <w:color w:val="010205"/>
                <w:sz w:val="20"/>
                <w:szCs w:val="20"/>
              </w:rPr>
            </w:pPr>
            <w:r w:rsidRPr="0023222C">
              <w:rPr>
                <w:rFonts w:cs="Times New Roman"/>
                <w:color w:val="010205"/>
                <w:sz w:val="20"/>
                <w:szCs w:val="20"/>
              </w:rPr>
              <w:t>-11,059</w:t>
            </w:r>
          </w:p>
        </w:tc>
        <w:tc>
          <w:tcPr>
            <w:tcW w:w="932" w:type="pct"/>
            <w:vMerge w:val="restart"/>
            <w:tcBorders>
              <w:top w:val="single" w:sz="4" w:space="0" w:color="auto"/>
              <w:left w:val="single" w:sz="4" w:space="0" w:color="FFFFFF"/>
              <w:right w:val="single" w:sz="4" w:space="0" w:color="auto"/>
            </w:tcBorders>
            <w:vAlign w:val="center"/>
          </w:tcPr>
          <w:p w14:paraId="7066E066" w14:textId="77777777" w:rsidR="00A556B1" w:rsidRPr="0023222C" w:rsidRDefault="00A556B1" w:rsidP="0023222C">
            <w:pPr>
              <w:autoSpaceDE w:val="0"/>
              <w:autoSpaceDN w:val="0"/>
              <w:adjustRightInd w:val="0"/>
              <w:spacing w:line="240" w:lineRule="atLeast"/>
              <w:ind w:firstLine="0"/>
              <w:contextualSpacing/>
              <w:jc w:val="left"/>
              <w:rPr>
                <w:rFonts w:cs="Times New Roman"/>
                <w:b/>
                <w:color w:val="010205"/>
                <w:sz w:val="20"/>
                <w:szCs w:val="20"/>
              </w:rPr>
            </w:pPr>
            <w:r w:rsidRPr="0023222C">
              <w:rPr>
                <w:rFonts w:cs="Times New Roman"/>
                <w:b/>
                <w:color w:val="010205"/>
                <w:sz w:val="20"/>
                <w:szCs w:val="20"/>
              </w:rPr>
              <w:t>,000</w:t>
            </w:r>
            <w:r w:rsidRPr="0023222C">
              <w:rPr>
                <w:rFonts w:cs="Times New Roman"/>
                <w:b/>
                <w:sz w:val="20"/>
                <w:szCs w:val="20"/>
              </w:rPr>
              <w:t>*</w:t>
            </w:r>
          </w:p>
        </w:tc>
      </w:tr>
      <w:tr w:rsidR="00A556B1" w:rsidRPr="0023222C" w14:paraId="32FE4B65" w14:textId="77777777" w:rsidTr="0023222C">
        <w:trPr>
          <w:trHeight w:val="283"/>
        </w:trPr>
        <w:tc>
          <w:tcPr>
            <w:tcW w:w="762" w:type="pct"/>
            <w:vMerge/>
            <w:tcBorders>
              <w:left w:val="single" w:sz="4" w:space="0" w:color="auto"/>
              <w:right w:val="nil"/>
            </w:tcBorders>
            <w:vAlign w:val="center"/>
          </w:tcPr>
          <w:p w14:paraId="7A4DC6D3" w14:textId="77777777" w:rsidR="00A556B1" w:rsidRPr="0023222C" w:rsidRDefault="00A556B1" w:rsidP="0023222C">
            <w:pPr>
              <w:spacing w:line="240" w:lineRule="atLeast"/>
              <w:ind w:firstLine="0"/>
              <w:jc w:val="left"/>
              <w:outlineLvl w:val="4"/>
              <w:rPr>
                <w:rFonts w:eastAsia="Times New Roman" w:cs="Times New Roman"/>
                <w:b/>
                <w:bCs/>
                <w:sz w:val="20"/>
                <w:szCs w:val="20"/>
              </w:rPr>
            </w:pPr>
          </w:p>
        </w:tc>
        <w:tc>
          <w:tcPr>
            <w:tcW w:w="933" w:type="pct"/>
            <w:tcBorders>
              <w:left w:val="nil"/>
              <w:right w:val="single" w:sz="4" w:space="0" w:color="FFFFFF"/>
            </w:tcBorders>
            <w:vAlign w:val="center"/>
          </w:tcPr>
          <w:p w14:paraId="14D1739B" w14:textId="77777777" w:rsidR="00A556B1" w:rsidRPr="0023222C" w:rsidRDefault="00A556B1" w:rsidP="0023222C">
            <w:pPr>
              <w:pStyle w:val="Stil1"/>
              <w:spacing w:before="0" w:line="240" w:lineRule="atLeast"/>
              <w:ind w:left="0" w:right="0" w:firstLine="0"/>
              <w:contextualSpacing/>
              <w:jc w:val="left"/>
              <w:rPr>
                <w:sz w:val="20"/>
                <w:szCs w:val="20"/>
              </w:rPr>
            </w:pPr>
            <w:r w:rsidRPr="0023222C">
              <w:rPr>
                <w:sz w:val="20"/>
                <w:szCs w:val="20"/>
              </w:rPr>
              <w:t>Son Test</w:t>
            </w:r>
          </w:p>
        </w:tc>
        <w:tc>
          <w:tcPr>
            <w:tcW w:w="508" w:type="pct"/>
            <w:tcBorders>
              <w:top w:val="single" w:sz="4" w:space="0" w:color="auto"/>
              <w:left w:val="single" w:sz="4" w:space="0" w:color="FFFFFF"/>
              <w:bottom w:val="single" w:sz="4" w:space="0" w:color="auto"/>
              <w:right w:val="single" w:sz="4" w:space="0" w:color="FFFFFF"/>
            </w:tcBorders>
            <w:vAlign w:val="center"/>
          </w:tcPr>
          <w:p w14:paraId="424CCAF7" w14:textId="77777777" w:rsidR="00A556B1" w:rsidRPr="0023222C" w:rsidRDefault="00A556B1" w:rsidP="0023222C">
            <w:pPr>
              <w:autoSpaceDE w:val="0"/>
              <w:autoSpaceDN w:val="0"/>
              <w:adjustRightInd w:val="0"/>
              <w:spacing w:line="240" w:lineRule="atLeast"/>
              <w:ind w:firstLine="0"/>
              <w:contextualSpacing/>
              <w:jc w:val="left"/>
              <w:rPr>
                <w:rFonts w:cs="Times New Roman"/>
                <w:color w:val="010205"/>
                <w:sz w:val="20"/>
                <w:szCs w:val="20"/>
              </w:rPr>
            </w:pPr>
            <w:r w:rsidRPr="0023222C">
              <w:rPr>
                <w:rFonts w:cs="Times New Roman"/>
                <w:color w:val="010205"/>
                <w:sz w:val="20"/>
                <w:szCs w:val="20"/>
              </w:rPr>
              <w:t>12</w:t>
            </w:r>
          </w:p>
        </w:tc>
        <w:tc>
          <w:tcPr>
            <w:tcW w:w="678" w:type="pct"/>
            <w:tcBorders>
              <w:top w:val="single" w:sz="4" w:space="0" w:color="auto"/>
              <w:left w:val="single" w:sz="4" w:space="0" w:color="FFFFFF"/>
              <w:bottom w:val="single" w:sz="4" w:space="0" w:color="auto"/>
              <w:right w:val="single" w:sz="4" w:space="0" w:color="FFFFFF"/>
            </w:tcBorders>
            <w:vAlign w:val="center"/>
          </w:tcPr>
          <w:p w14:paraId="17132E6A" w14:textId="77777777" w:rsidR="00A556B1" w:rsidRPr="0023222C" w:rsidRDefault="00A556B1" w:rsidP="0023222C">
            <w:pPr>
              <w:autoSpaceDE w:val="0"/>
              <w:autoSpaceDN w:val="0"/>
              <w:adjustRightInd w:val="0"/>
              <w:spacing w:line="240" w:lineRule="atLeast"/>
              <w:ind w:firstLine="0"/>
              <w:contextualSpacing/>
              <w:jc w:val="left"/>
              <w:rPr>
                <w:rFonts w:cs="Times New Roman"/>
                <w:color w:val="010205"/>
                <w:sz w:val="20"/>
                <w:szCs w:val="20"/>
              </w:rPr>
            </w:pPr>
            <w:r w:rsidRPr="0023222C">
              <w:rPr>
                <w:rFonts w:cs="Times New Roman"/>
                <w:color w:val="010205"/>
                <w:sz w:val="20"/>
                <w:szCs w:val="20"/>
              </w:rPr>
              <w:t>52,29</w:t>
            </w:r>
          </w:p>
        </w:tc>
        <w:tc>
          <w:tcPr>
            <w:tcW w:w="593" w:type="pct"/>
            <w:tcBorders>
              <w:top w:val="single" w:sz="4" w:space="0" w:color="auto"/>
              <w:left w:val="single" w:sz="4" w:space="0" w:color="FFFFFF"/>
              <w:bottom w:val="single" w:sz="4" w:space="0" w:color="auto"/>
              <w:right w:val="single" w:sz="4" w:space="0" w:color="FFFFFF"/>
            </w:tcBorders>
            <w:vAlign w:val="center"/>
          </w:tcPr>
          <w:p w14:paraId="55E85353" w14:textId="77777777" w:rsidR="00A556B1" w:rsidRPr="0023222C" w:rsidRDefault="00A556B1" w:rsidP="0023222C">
            <w:pPr>
              <w:autoSpaceDE w:val="0"/>
              <w:autoSpaceDN w:val="0"/>
              <w:adjustRightInd w:val="0"/>
              <w:spacing w:line="240" w:lineRule="atLeast"/>
              <w:ind w:firstLine="0"/>
              <w:contextualSpacing/>
              <w:jc w:val="left"/>
              <w:rPr>
                <w:rFonts w:cs="Times New Roman"/>
                <w:color w:val="010205"/>
                <w:sz w:val="20"/>
                <w:szCs w:val="20"/>
              </w:rPr>
            </w:pPr>
            <w:r w:rsidRPr="0023222C">
              <w:rPr>
                <w:rFonts w:cs="Times New Roman"/>
                <w:color w:val="010205"/>
                <w:sz w:val="20"/>
                <w:szCs w:val="20"/>
              </w:rPr>
              <w:t>7,90</w:t>
            </w:r>
          </w:p>
        </w:tc>
        <w:tc>
          <w:tcPr>
            <w:tcW w:w="594" w:type="pct"/>
            <w:vMerge/>
            <w:tcBorders>
              <w:left w:val="single" w:sz="4" w:space="0" w:color="FFFFFF"/>
              <w:right w:val="single" w:sz="4" w:space="0" w:color="FFFFFF"/>
            </w:tcBorders>
            <w:vAlign w:val="center"/>
          </w:tcPr>
          <w:p w14:paraId="4CD1878B" w14:textId="77777777" w:rsidR="00A556B1" w:rsidRPr="0023222C" w:rsidRDefault="00A556B1" w:rsidP="0023222C">
            <w:pPr>
              <w:autoSpaceDE w:val="0"/>
              <w:autoSpaceDN w:val="0"/>
              <w:adjustRightInd w:val="0"/>
              <w:spacing w:line="240" w:lineRule="atLeast"/>
              <w:ind w:firstLine="0"/>
              <w:contextualSpacing/>
              <w:jc w:val="left"/>
              <w:rPr>
                <w:rFonts w:cs="Times New Roman"/>
                <w:color w:val="010205"/>
                <w:sz w:val="20"/>
                <w:szCs w:val="20"/>
              </w:rPr>
            </w:pPr>
          </w:p>
        </w:tc>
        <w:tc>
          <w:tcPr>
            <w:tcW w:w="932" w:type="pct"/>
            <w:vMerge/>
            <w:tcBorders>
              <w:left w:val="single" w:sz="4" w:space="0" w:color="FFFFFF"/>
              <w:right w:val="single" w:sz="4" w:space="0" w:color="auto"/>
            </w:tcBorders>
            <w:vAlign w:val="center"/>
          </w:tcPr>
          <w:p w14:paraId="1D49CB05" w14:textId="77777777" w:rsidR="00A556B1" w:rsidRPr="0023222C" w:rsidRDefault="00A556B1" w:rsidP="0023222C">
            <w:pPr>
              <w:autoSpaceDE w:val="0"/>
              <w:autoSpaceDN w:val="0"/>
              <w:adjustRightInd w:val="0"/>
              <w:spacing w:line="240" w:lineRule="atLeast"/>
              <w:ind w:firstLine="0"/>
              <w:contextualSpacing/>
              <w:jc w:val="left"/>
              <w:rPr>
                <w:rFonts w:cs="Times New Roman"/>
                <w:color w:val="010205"/>
                <w:sz w:val="20"/>
                <w:szCs w:val="20"/>
              </w:rPr>
            </w:pPr>
          </w:p>
        </w:tc>
      </w:tr>
      <w:tr w:rsidR="00A556B1" w:rsidRPr="0023222C" w14:paraId="6CFB63DD" w14:textId="77777777" w:rsidTr="0023222C">
        <w:trPr>
          <w:trHeight w:val="283"/>
        </w:trPr>
        <w:tc>
          <w:tcPr>
            <w:tcW w:w="762" w:type="pct"/>
            <w:vMerge w:val="restart"/>
            <w:tcBorders>
              <w:left w:val="single" w:sz="4" w:space="0" w:color="auto"/>
              <w:right w:val="nil"/>
            </w:tcBorders>
            <w:vAlign w:val="center"/>
          </w:tcPr>
          <w:p w14:paraId="609F2D98"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Kontrol Grubu</w:t>
            </w:r>
          </w:p>
        </w:tc>
        <w:tc>
          <w:tcPr>
            <w:tcW w:w="933" w:type="pct"/>
            <w:tcBorders>
              <w:left w:val="nil"/>
              <w:right w:val="single" w:sz="4" w:space="0" w:color="FFFFFF"/>
            </w:tcBorders>
            <w:vAlign w:val="center"/>
          </w:tcPr>
          <w:p w14:paraId="55A4FA22" w14:textId="77777777" w:rsidR="00A556B1" w:rsidRPr="0023222C" w:rsidRDefault="00A556B1" w:rsidP="0023222C">
            <w:pPr>
              <w:pStyle w:val="Stil1"/>
              <w:spacing w:before="0" w:line="240" w:lineRule="atLeast"/>
              <w:ind w:left="0" w:right="0" w:firstLine="0"/>
              <w:contextualSpacing/>
              <w:jc w:val="left"/>
              <w:rPr>
                <w:sz w:val="20"/>
                <w:szCs w:val="20"/>
              </w:rPr>
            </w:pPr>
            <w:r w:rsidRPr="0023222C">
              <w:rPr>
                <w:sz w:val="20"/>
                <w:szCs w:val="20"/>
              </w:rPr>
              <w:t>Ön Test</w:t>
            </w:r>
          </w:p>
        </w:tc>
        <w:tc>
          <w:tcPr>
            <w:tcW w:w="508" w:type="pct"/>
            <w:tcBorders>
              <w:top w:val="single" w:sz="4" w:space="0" w:color="auto"/>
              <w:left w:val="single" w:sz="4" w:space="0" w:color="FFFFFF"/>
              <w:bottom w:val="single" w:sz="4" w:space="0" w:color="auto"/>
              <w:right w:val="single" w:sz="4" w:space="0" w:color="FFFFFF"/>
            </w:tcBorders>
            <w:vAlign w:val="center"/>
          </w:tcPr>
          <w:p w14:paraId="351CC2FE" w14:textId="77777777" w:rsidR="00A556B1" w:rsidRPr="0023222C" w:rsidRDefault="00A556B1" w:rsidP="0023222C">
            <w:pPr>
              <w:autoSpaceDE w:val="0"/>
              <w:autoSpaceDN w:val="0"/>
              <w:adjustRightInd w:val="0"/>
              <w:spacing w:line="240" w:lineRule="atLeast"/>
              <w:ind w:firstLine="0"/>
              <w:contextualSpacing/>
              <w:jc w:val="left"/>
              <w:rPr>
                <w:rFonts w:cs="Times New Roman"/>
                <w:color w:val="010205"/>
                <w:sz w:val="20"/>
                <w:szCs w:val="20"/>
              </w:rPr>
            </w:pPr>
            <w:r w:rsidRPr="0023222C">
              <w:rPr>
                <w:rFonts w:cs="Times New Roman"/>
                <w:color w:val="010205"/>
                <w:sz w:val="20"/>
                <w:szCs w:val="20"/>
              </w:rPr>
              <w:t>12</w:t>
            </w:r>
          </w:p>
        </w:tc>
        <w:tc>
          <w:tcPr>
            <w:tcW w:w="678" w:type="pct"/>
            <w:tcBorders>
              <w:top w:val="single" w:sz="4" w:space="0" w:color="auto"/>
              <w:left w:val="single" w:sz="4" w:space="0" w:color="FFFFFF"/>
              <w:bottom w:val="single" w:sz="4" w:space="0" w:color="auto"/>
              <w:right w:val="single" w:sz="4" w:space="0" w:color="FFFFFF"/>
            </w:tcBorders>
            <w:vAlign w:val="center"/>
          </w:tcPr>
          <w:p w14:paraId="2B715F8B" w14:textId="77777777" w:rsidR="00A556B1" w:rsidRPr="0023222C" w:rsidRDefault="00A556B1" w:rsidP="0023222C">
            <w:pPr>
              <w:autoSpaceDE w:val="0"/>
              <w:autoSpaceDN w:val="0"/>
              <w:adjustRightInd w:val="0"/>
              <w:spacing w:line="240" w:lineRule="atLeast"/>
              <w:ind w:firstLine="0"/>
              <w:contextualSpacing/>
              <w:jc w:val="left"/>
              <w:rPr>
                <w:rFonts w:cs="Times New Roman"/>
                <w:color w:val="010205"/>
                <w:sz w:val="20"/>
                <w:szCs w:val="20"/>
              </w:rPr>
            </w:pPr>
            <w:r w:rsidRPr="0023222C">
              <w:rPr>
                <w:rFonts w:cs="Times New Roman"/>
                <w:color w:val="010205"/>
                <w:sz w:val="20"/>
                <w:szCs w:val="20"/>
              </w:rPr>
              <w:t>44,84</w:t>
            </w:r>
          </w:p>
        </w:tc>
        <w:tc>
          <w:tcPr>
            <w:tcW w:w="593" w:type="pct"/>
            <w:tcBorders>
              <w:top w:val="single" w:sz="4" w:space="0" w:color="auto"/>
              <w:left w:val="single" w:sz="4" w:space="0" w:color="FFFFFF"/>
              <w:bottom w:val="single" w:sz="4" w:space="0" w:color="auto"/>
              <w:right w:val="single" w:sz="4" w:space="0" w:color="FFFFFF"/>
            </w:tcBorders>
            <w:vAlign w:val="center"/>
          </w:tcPr>
          <w:p w14:paraId="376B2619" w14:textId="77777777" w:rsidR="00A556B1" w:rsidRPr="0023222C" w:rsidRDefault="00A556B1" w:rsidP="0023222C">
            <w:pPr>
              <w:autoSpaceDE w:val="0"/>
              <w:autoSpaceDN w:val="0"/>
              <w:adjustRightInd w:val="0"/>
              <w:spacing w:line="240" w:lineRule="atLeast"/>
              <w:ind w:firstLine="0"/>
              <w:contextualSpacing/>
              <w:jc w:val="left"/>
              <w:rPr>
                <w:rFonts w:cs="Times New Roman"/>
                <w:color w:val="010205"/>
                <w:sz w:val="20"/>
                <w:szCs w:val="20"/>
              </w:rPr>
            </w:pPr>
            <w:r w:rsidRPr="0023222C">
              <w:rPr>
                <w:rFonts w:cs="Times New Roman"/>
                <w:color w:val="010205"/>
                <w:sz w:val="20"/>
                <w:szCs w:val="20"/>
              </w:rPr>
              <w:t>8,76</w:t>
            </w:r>
          </w:p>
        </w:tc>
        <w:tc>
          <w:tcPr>
            <w:tcW w:w="594" w:type="pct"/>
            <w:vMerge w:val="restart"/>
            <w:tcBorders>
              <w:left w:val="single" w:sz="4" w:space="0" w:color="FFFFFF"/>
              <w:right w:val="single" w:sz="4" w:space="0" w:color="FFFFFF"/>
            </w:tcBorders>
            <w:vAlign w:val="center"/>
          </w:tcPr>
          <w:p w14:paraId="24A15551" w14:textId="77777777" w:rsidR="00A556B1" w:rsidRPr="0023222C" w:rsidRDefault="00A556B1" w:rsidP="0023222C">
            <w:pPr>
              <w:autoSpaceDE w:val="0"/>
              <w:autoSpaceDN w:val="0"/>
              <w:adjustRightInd w:val="0"/>
              <w:spacing w:line="240" w:lineRule="atLeast"/>
              <w:ind w:firstLine="0"/>
              <w:contextualSpacing/>
              <w:jc w:val="left"/>
              <w:rPr>
                <w:rFonts w:cs="Times New Roman"/>
                <w:color w:val="010205"/>
                <w:sz w:val="20"/>
                <w:szCs w:val="20"/>
              </w:rPr>
            </w:pPr>
            <w:r w:rsidRPr="0023222C">
              <w:rPr>
                <w:rFonts w:cs="Times New Roman"/>
                <w:color w:val="010205"/>
                <w:sz w:val="20"/>
                <w:szCs w:val="20"/>
              </w:rPr>
              <w:t>-1,695</w:t>
            </w:r>
          </w:p>
        </w:tc>
        <w:tc>
          <w:tcPr>
            <w:tcW w:w="932" w:type="pct"/>
            <w:vMerge w:val="restart"/>
            <w:tcBorders>
              <w:left w:val="single" w:sz="4" w:space="0" w:color="FFFFFF"/>
              <w:right w:val="single" w:sz="4" w:space="0" w:color="auto"/>
            </w:tcBorders>
            <w:vAlign w:val="center"/>
          </w:tcPr>
          <w:p w14:paraId="5C52BBCC" w14:textId="77777777" w:rsidR="00A556B1" w:rsidRPr="0023222C" w:rsidRDefault="00A556B1" w:rsidP="0023222C">
            <w:pPr>
              <w:autoSpaceDE w:val="0"/>
              <w:autoSpaceDN w:val="0"/>
              <w:adjustRightInd w:val="0"/>
              <w:spacing w:line="240" w:lineRule="atLeast"/>
              <w:ind w:firstLine="0"/>
              <w:contextualSpacing/>
              <w:jc w:val="left"/>
              <w:rPr>
                <w:rFonts w:cs="Times New Roman"/>
                <w:color w:val="010205"/>
                <w:sz w:val="20"/>
                <w:szCs w:val="20"/>
              </w:rPr>
            </w:pPr>
            <w:r w:rsidRPr="0023222C">
              <w:rPr>
                <w:rFonts w:cs="Times New Roman"/>
                <w:color w:val="010205"/>
                <w:sz w:val="20"/>
                <w:szCs w:val="20"/>
              </w:rPr>
              <w:t>,118</w:t>
            </w:r>
          </w:p>
        </w:tc>
      </w:tr>
      <w:tr w:rsidR="00A556B1" w:rsidRPr="0023222C" w14:paraId="597CD7A0" w14:textId="77777777" w:rsidTr="0023222C">
        <w:trPr>
          <w:trHeight w:val="283"/>
        </w:trPr>
        <w:tc>
          <w:tcPr>
            <w:tcW w:w="762" w:type="pct"/>
            <w:vMerge/>
            <w:tcBorders>
              <w:left w:val="single" w:sz="4" w:space="0" w:color="auto"/>
              <w:bottom w:val="single" w:sz="4" w:space="0" w:color="auto"/>
              <w:right w:val="nil"/>
            </w:tcBorders>
            <w:vAlign w:val="center"/>
          </w:tcPr>
          <w:p w14:paraId="0332FE90" w14:textId="77777777" w:rsidR="00A556B1" w:rsidRPr="0023222C" w:rsidRDefault="00A556B1" w:rsidP="0023222C">
            <w:pPr>
              <w:spacing w:line="240" w:lineRule="atLeast"/>
              <w:ind w:firstLine="0"/>
              <w:jc w:val="left"/>
              <w:outlineLvl w:val="4"/>
              <w:rPr>
                <w:rFonts w:eastAsia="Times New Roman" w:cs="Times New Roman"/>
                <w:b/>
                <w:bCs/>
                <w:sz w:val="20"/>
                <w:szCs w:val="20"/>
              </w:rPr>
            </w:pPr>
          </w:p>
        </w:tc>
        <w:tc>
          <w:tcPr>
            <w:tcW w:w="933" w:type="pct"/>
            <w:tcBorders>
              <w:left w:val="nil"/>
              <w:bottom w:val="single" w:sz="4" w:space="0" w:color="auto"/>
              <w:right w:val="single" w:sz="4" w:space="0" w:color="FFFFFF"/>
            </w:tcBorders>
            <w:vAlign w:val="center"/>
          </w:tcPr>
          <w:p w14:paraId="565C95BB" w14:textId="77777777" w:rsidR="00A556B1" w:rsidRPr="0023222C" w:rsidRDefault="00A556B1" w:rsidP="0023222C">
            <w:pPr>
              <w:pStyle w:val="Stil1"/>
              <w:spacing w:before="0" w:line="240" w:lineRule="atLeast"/>
              <w:ind w:left="0" w:right="0" w:firstLine="0"/>
              <w:contextualSpacing/>
              <w:jc w:val="left"/>
              <w:rPr>
                <w:sz w:val="20"/>
                <w:szCs w:val="20"/>
              </w:rPr>
            </w:pPr>
            <w:r w:rsidRPr="0023222C">
              <w:rPr>
                <w:sz w:val="20"/>
                <w:szCs w:val="20"/>
              </w:rPr>
              <w:t>Son Test</w:t>
            </w:r>
          </w:p>
        </w:tc>
        <w:tc>
          <w:tcPr>
            <w:tcW w:w="508" w:type="pct"/>
            <w:tcBorders>
              <w:top w:val="single" w:sz="4" w:space="0" w:color="auto"/>
              <w:left w:val="single" w:sz="4" w:space="0" w:color="FFFFFF"/>
              <w:bottom w:val="single" w:sz="4" w:space="0" w:color="auto"/>
              <w:right w:val="single" w:sz="4" w:space="0" w:color="FFFFFF"/>
            </w:tcBorders>
            <w:vAlign w:val="center"/>
          </w:tcPr>
          <w:p w14:paraId="38E90259" w14:textId="77777777" w:rsidR="00A556B1" w:rsidRPr="0023222C" w:rsidRDefault="00A556B1" w:rsidP="0023222C">
            <w:pPr>
              <w:autoSpaceDE w:val="0"/>
              <w:autoSpaceDN w:val="0"/>
              <w:adjustRightInd w:val="0"/>
              <w:spacing w:line="240" w:lineRule="atLeast"/>
              <w:ind w:firstLine="0"/>
              <w:contextualSpacing/>
              <w:jc w:val="left"/>
              <w:rPr>
                <w:rFonts w:cs="Times New Roman"/>
                <w:color w:val="010205"/>
                <w:sz w:val="20"/>
                <w:szCs w:val="20"/>
              </w:rPr>
            </w:pPr>
            <w:r w:rsidRPr="0023222C">
              <w:rPr>
                <w:rFonts w:cs="Times New Roman"/>
                <w:color w:val="010205"/>
                <w:sz w:val="20"/>
                <w:szCs w:val="20"/>
              </w:rPr>
              <w:t>12</w:t>
            </w:r>
          </w:p>
        </w:tc>
        <w:tc>
          <w:tcPr>
            <w:tcW w:w="678" w:type="pct"/>
            <w:tcBorders>
              <w:top w:val="single" w:sz="4" w:space="0" w:color="auto"/>
              <w:left w:val="single" w:sz="4" w:space="0" w:color="FFFFFF"/>
              <w:bottom w:val="single" w:sz="4" w:space="0" w:color="auto"/>
              <w:right w:val="single" w:sz="4" w:space="0" w:color="FFFFFF"/>
            </w:tcBorders>
            <w:vAlign w:val="center"/>
          </w:tcPr>
          <w:p w14:paraId="5E0BF1E3" w14:textId="77777777" w:rsidR="00A556B1" w:rsidRPr="0023222C" w:rsidRDefault="00A556B1" w:rsidP="0023222C">
            <w:pPr>
              <w:autoSpaceDE w:val="0"/>
              <w:autoSpaceDN w:val="0"/>
              <w:adjustRightInd w:val="0"/>
              <w:spacing w:line="240" w:lineRule="atLeast"/>
              <w:ind w:firstLine="0"/>
              <w:contextualSpacing/>
              <w:jc w:val="left"/>
              <w:rPr>
                <w:rFonts w:cs="Times New Roman"/>
                <w:color w:val="010205"/>
                <w:sz w:val="20"/>
                <w:szCs w:val="20"/>
              </w:rPr>
            </w:pPr>
            <w:r w:rsidRPr="0023222C">
              <w:rPr>
                <w:rFonts w:cs="Times New Roman"/>
                <w:color w:val="010205"/>
                <w:sz w:val="20"/>
                <w:szCs w:val="20"/>
              </w:rPr>
              <w:t>45,02</w:t>
            </w:r>
          </w:p>
        </w:tc>
        <w:tc>
          <w:tcPr>
            <w:tcW w:w="593" w:type="pct"/>
            <w:tcBorders>
              <w:top w:val="single" w:sz="4" w:space="0" w:color="auto"/>
              <w:left w:val="single" w:sz="4" w:space="0" w:color="FFFFFF"/>
              <w:bottom w:val="single" w:sz="4" w:space="0" w:color="auto"/>
              <w:right w:val="single" w:sz="4" w:space="0" w:color="FFFFFF"/>
            </w:tcBorders>
            <w:vAlign w:val="center"/>
          </w:tcPr>
          <w:p w14:paraId="0B4B7E57" w14:textId="77777777" w:rsidR="00A556B1" w:rsidRPr="0023222C" w:rsidRDefault="00A556B1" w:rsidP="0023222C">
            <w:pPr>
              <w:autoSpaceDE w:val="0"/>
              <w:autoSpaceDN w:val="0"/>
              <w:adjustRightInd w:val="0"/>
              <w:spacing w:line="240" w:lineRule="atLeast"/>
              <w:ind w:firstLine="0"/>
              <w:contextualSpacing/>
              <w:jc w:val="left"/>
              <w:rPr>
                <w:rFonts w:cs="Times New Roman"/>
                <w:color w:val="010205"/>
                <w:sz w:val="20"/>
                <w:szCs w:val="20"/>
              </w:rPr>
            </w:pPr>
            <w:r w:rsidRPr="0023222C">
              <w:rPr>
                <w:rFonts w:cs="Times New Roman"/>
                <w:color w:val="010205"/>
                <w:sz w:val="20"/>
                <w:szCs w:val="20"/>
              </w:rPr>
              <w:t>8,69</w:t>
            </w:r>
          </w:p>
        </w:tc>
        <w:tc>
          <w:tcPr>
            <w:tcW w:w="594" w:type="pct"/>
            <w:vMerge/>
            <w:tcBorders>
              <w:left w:val="single" w:sz="4" w:space="0" w:color="FFFFFF"/>
              <w:bottom w:val="single" w:sz="4" w:space="0" w:color="auto"/>
              <w:right w:val="single" w:sz="4" w:space="0" w:color="FFFFFF"/>
            </w:tcBorders>
            <w:vAlign w:val="center"/>
          </w:tcPr>
          <w:p w14:paraId="6A3A8028" w14:textId="77777777" w:rsidR="00A556B1" w:rsidRPr="0023222C" w:rsidRDefault="00A556B1" w:rsidP="0023222C">
            <w:pPr>
              <w:autoSpaceDE w:val="0"/>
              <w:autoSpaceDN w:val="0"/>
              <w:adjustRightInd w:val="0"/>
              <w:spacing w:line="240" w:lineRule="atLeast"/>
              <w:ind w:firstLine="0"/>
              <w:jc w:val="left"/>
              <w:rPr>
                <w:rFonts w:eastAsia="Times New Roman" w:cs="Times New Roman"/>
                <w:b/>
                <w:bCs/>
                <w:sz w:val="20"/>
                <w:szCs w:val="20"/>
              </w:rPr>
            </w:pPr>
          </w:p>
        </w:tc>
        <w:tc>
          <w:tcPr>
            <w:tcW w:w="932" w:type="pct"/>
            <w:vMerge/>
            <w:tcBorders>
              <w:left w:val="single" w:sz="4" w:space="0" w:color="FFFFFF"/>
              <w:bottom w:val="single" w:sz="4" w:space="0" w:color="auto"/>
              <w:right w:val="single" w:sz="4" w:space="0" w:color="auto"/>
            </w:tcBorders>
            <w:vAlign w:val="center"/>
          </w:tcPr>
          <w:p w14:paraId="61537358" w14:textId="77777777" w:rsidR="00A556B1" w:rsidRPr="0023222C" w:rsidRDefault="00A556B1" w:rsidP="0023222C">
            <w:pPr>
              <w:autoSpaceDE w:val="0"/>
              <w:autoSpaceDN w:val="0"/>
              <w:adjustRightInd w:val="0"/>
              <w:spacing w:line="240" w:lineRule="atLeast"/>
              <w:ind w:firstLine="0"/>
              <w:jc w:val="left"/>
              <w:rPr>
                <w:rFonts w:eastAsia="Times New Roman" w:cs="Times New Roman"/>
                <w:b/>
                <w:bCs/>
                <w:sz w:val="20"/>
                <w:szCs w:val="20"/>
              </w:rPr>
            </w:pPr>
          </w:p>
        </w:tc>
      </w:tr>
    </w:tbl>
    <w:p w14:paraId="2568FB1B" w14:textId="77777777" w:rsidR="00A556B1" w:rsidRPr="0023222C" w:rsidRDefault="00A556B1" w:rsidP="0023222C">
      <w:pPr>
        <w:autoSpaceDE w:val="0"/>
        <w:autoSpaceDN w:val="0"/>
        <w:adjustRightInd w:val="0"/>
        <w:spacing w:after="120"/>
        <w:ind w:firstLine="0"/>
        <w:rPr>
          <w:rFonts w:cs="Times New Roman"/>
          <w:sz w:val="20"/>
          <w:szCs w:val="20"/>
        </w:rPr>
      </w:pPr>
      <w:r w:rsidRPr="0023222C">
        <w:rPr>
          <w:rFonts w:cs="Times New Roman"/>
          <w:sz w:val="20"/>
          <w:szCs w:val="20"/>
        </w:rPr>
        <w:t>*p&lt;0.05</w:t>
      </w:r>
    </w:p>
    <w:p w14:paraId="4775F674" w14:textId="44CF3EC3" w:rsidR="00A556B1" w:rsidRPr="002F0839" w:rsidRDefault="007B2917" w:rsidP="004F0B5A">
      <w:pPr>
        <w:pStyle w:val="Stil1"/>
        <w:spacing w:before="0" w:after="120" w:line="360" w:lineRule="auto"/>
        <w:ind w:left="0" w:right="0" w:firstLine="567"/>
        <w:jc w:val="both"/>
      </w:pPr>
      <w:r>
        <w:t>Tablo 5</w:t>
      </w:r>
      <w:r w:rsidR="00A556B1" w:rsidRPr="002F0839">
        <w:t>’te yapılan deney grubunun dikey sıçrama ön test ve son test ölçümleri arasında farklılığı değerlendirmek için uygulanan bağımlı örneklem t testi sonuçlarına göre son test puanlar lehine istatistiksel yönden anlamlı farklılığa ulaşılmıştır (p&lt;0.05). Kontrol grubunun dikey sıçrama el belde ön test ve son test arasında farklılığı değerlendirmek için uygulanan bağımlı örneklem t testi sonuçlarına göre istatistiksel yönden anlamlı farklılığa ulaşılamamıştır (p&lt;0.05).</w:t>
      </w:r>
    </w:p>
    <w:p w14:paraId="137C8A19" w14:textId="77777777" w:rsidR="00A556B1" w:rsidRPr="002F0839" w:rsidRDefault="00A556B1" w:rsidP="004F0B5A">
      <w:pPr>
        <w:autoSpaceDE w:val="0"/>
        <w:autoSpaceDN w:val="0"/>
        <w:adjustRightInd w:val="0"/>
        <w:spacing w:after="120"/>
        <w:rPr>
          <w:rFonts w:cs="Times New Roman"/>
          <w:szCs w:val="24"/>
        </w:rPr>
      </w:pPr>
    </w:p>
    <w:p w14:paraId="2BCA9F46" w14:textId="77777777" w:rsidR="00A556B1" w:rsidRPr="002F0839" w:rsidRDefault="00A556B1" w:rsidP="004F0B5A">
      <w:pPr>
        <w:autoSpaceDE w:val="0"/>
        <w:autoSpaceDN w:val="0"/>
        <w:adjustRightInd w:val="0"/>
        <w:spacing w:after="120"/>
        <w:rPr>
          <w:rFonts w:cs="Times New Roman"/>
          <w:szCs w:val="24"/>
        </w:rPr>
      </w:pPr>
    </w:p>
    <w:p w14:paraId="174D1121" w14:textId="77777777" w:rsidR="00A556B1" w:rsidRPr="002F0839" w:rsidRDefault="00A556B1" w:rsidP="004F0B5A">
      <w:pPr>
        <w:autoSpaceDE w:val="0"/>
        <w:autoSpaceDN w:val="0"/>
        <w:adjustRightInd w:val="0"/>
        <w:spacing w:after="120"/>
        <w:rPr>
          <w:rFonts w:cs="Times New Roman"/>
          <w:szCs w:val="24"/>
        </w:rPr>
      </w:pPr>
    </w:p>
    <w:p w14:paraId="183CD850" w14:textId="77777777" w:rsidR="00BE02D1" w:rsidRPr="002F0839" w:rsidRDefault="00BE02D1" w:rsidP="004F0B5A">
      <w:pPr>
        <w:autoSpaceDE w:val="0"/>
        <w:autoSpaceDN w:val="0"/>
        <w:adjustRightInd w:val="0"/>
        <w:spacing w:after="120"/>
        <w:rPr>
          <w:rFonts w:cs="Times New Roman"/>
          <w:szCs w:val="24"/>
        </w:rPr>
      </w:pPr>
    </w:p>
    <w:p w14:paraId="3A964F5D" w14:textId="77777777" w:rsidR="00BE02D1" w:rsidRPr="002F0839" w:rsidRDefault="00BE02D1" w:rsidP="004F0B5A">
      <w:pPr>
        <w:autoSpaceDE w:val="0"/>
        <w:autoSpaceDN w:val="0"/>
        <w:adjustRightInd w:val="0"/>
        <w:spacing w:after="120"/>
        <w:rPr>
          <w:rFonts w:cs="Times New Roman"/>
          <w:szCs w:val="24"/>
        </w:rPr>
      </w:pPr>
    </w:p>
    <w:p w14:paraId="5540EC7D" w14:textId="77777777" w:rsidR="00BE02D1" w:rsidRPr="002F0839" w:rsidRDefault="00BE02D1" w:rsidP="004F0B5A">
      <w:pPr>
        <w:autoSpaceDE w:val="0"/>
        <w:autoSpaceDN w:val="0"/>
        <w:adjustRightInd w:val="0"/>
        <w:spacing w:after="120"/>
        <w:rPr>
          <w:rFonts w:cs="Times New Roman"/>
          <w:szCs w:val="24"/>
        </w:rPr>
      </w:pPr>
    </w:p>
    <w:p w14:paraId="0296EA85" w14:textId="7B432444" w:rsidR="00A556B1" w:rsidRPr="002F0839" w:rsidRDefault="007B2917" w:rsidP="0023222C">
      <w:pPr>
        <w:spacing w:after="120"/>
        <w:ind w:left="709" w:hanging="709"/>
        <w:rPr>
          <w:rFonts w:eastAsia="Calibri" w:cs="Times New Roman"/>
          <w:b/>
          <w:szCs w:val="24"/>
        </w:rPr>
      </w:pPr>
      <w:r>
        <w:rPr>
          <w:rFonts w:eastAsia="Calibri" w:cs="Times New Roman"/>
          <w:b/>
          <w:szCs w:val="24"/>
        </w:rPr>
        <w:lastRenderedPageBreak/>
        <w:t>Tablo 6</w:t>
      </w:r>
      <w:r w:rsidR="0023222C">
        <w:rPr>
          <w:rFonts w:eastAsia="Calibri" w:cs="Times New Roman"/>
          <w:b/>
          <w:szCs w:val="24"/>
        </w:rPr>
        <w:t>.</w:t>
      </w:r>
      <w:r w:rsidR="00A556B1" w:rsidRPr="002F0839">
        <w:rPr>
          <w:rFonts w:eastAsia="Calibri" w:cs="Times New Roman"/>
          <w:b/>
          <w:szCs w:val="24"/>
        </w:rPr>
        <w:t xml:space="preserve"> </w:t>
      </w:r>
      <w:r w:rsidR="00A556B1" w:rsidRPr="0023222C">
        <w:rPr>
          <w:rFonts w:eastAsia="Calibri" w:cs="Times New Roman"/>
          <w:szCs w:val="24"/>
        </w:rPr>
        <w:t xml:space="preserve">Deney ve </w:t>
      </w:r>
      <w:r w:rsidR="00431A25" w:rsidRPr="0023222C">
        <w:rPr>
          <w:rFonts w:eastAsia="Calibri" w:cs="Times New Roman"/>
          <w:szCs w:val="24"/>
        </w:rPr>
        <w:t xml:space="preserve">kontrol grubunun üst ekstremite kuvvet ölçümü bağımlı örneklem </w:t>
      </w:r>
      <w:r w:rsidR="00A556B1" w:rsidRPr="0023222C">
        <w:rPr>
          <w:rFonts w:eastAsia="Calibri" w:cs="Times New Roman"/>
          <w:szCs w:val="24"/>
        </w:rPr>
        <w:t xml:space="preserve">T Testi </w:t>
      </w:r>
      <w:r w:rsidR="00431A25" w:rsidRPr="0023222C">
        <w:rPr>
          <w:rFonts w:eastAsia="Calibri" w:cs="Times New Roman"/>
          <w:szCs w:val="24"/>
        </w:rPr>
        <w:t>sonuçları</w:t>
      </w:r>
    </w:p>
    <w:tbl>
      <w:tblPr>
        <w:tblStyle w:val="TabloKlavuzu2"/>
        <w:tblW w:w="4942" w:type="pct"/>
        <w:tblInd w:w="108" w:type="dxa"/>
        <w:tblLayout w:type="fixed"/>
        <w:tblLook w:val="04A0" w:firstRow="1" w:lastRow="0" w:firstColumn="1" w:lastColumn="0" w:noHBand="0" w:noVBand="1"/>
      </w:tblPr>
      <w:tblGrid>
        <w:gridCol w:w="1232"/>
        <w:gridCol w:w="1509"/>
        <w:gridCol w:w="821"/>
        <w:gridCol w:w="1096"/>
        <w:gridCol w:w="1096"/>
        <w:gridCol w:w="958"/>
        <w:gridCol w:w="960"/>
        <w:gridCol w:w="1507"/>
      </w:tblGrid>
      <w:tr w:rsidR="0023222C" w:rsidRPr="0023222C" w14:paraId="7AA39797" w14:textId="77777777" w:rsidTr="0023222C">
        <w:trPr>
          <w:trHeight w:val="283"/>
        </w:trPr>
        <w:tc>
          <w:tcPr>
            <w:tcW w:w="671" w:type="pct"/>
            <w:tcBorders>
              <w:top w:val="single" w:sz="4" w:space="0" w:color="auto"/>
              <w:left w:val="single" w:sz="4" w:space="0" w:color="auto"/>
              <w:bottom w:val="single" w:sz="4" w:space="0" w:color="auto"/>
              <w:right w:val="nil"/>
            </w:tcBorders>
            <w:vAlign w:val="center"/>
          </w:tcPr>
          <w:p w14:paraId="72AFA763" w14:textId="77777777" w:rsidR="0023222C" w:rsidRPr="0023222C" w:rsidRDefault="0023222C" w:rsidP="0023222C">
            <w:pPr>
              <w:spacing w:line="240" w:lineRule="atLeast"/>
              <w:ind w:firstLine="0"/>
              <w:jc w:val="left"/>
              <w:outlineLvl w:val="4"/>
              <w:rPr>
                <w:rFonts w:eastAsia="Times New Roman" w:cs="Times New Roman"/>
                <w:b/>
                <w:bCs/>
                <w:sz w:val="20"/>
                <w:szCs w:val="24"/>
              </w:rPr>
            </w:pPr>
            <w:r w:rsidRPr="0023222C">
              <w:rPr>
                <w:rFonts w:eastAsia="Times New Roman" w:cs="Times New Roman"/>
                <w:b/>
                <w:bCs/>
                <w:sz w:val="20"/>
                <w:szCs w:val="24"/>
              </w:rPr>
              <w:t>Ölçüm</w:t>
            </w:r>
          </w:p>
        </w:tc>
        <w:tc>
          <w:tcPr>
            <w:tcW w:w="822" w:type="pct"/>
            <w:tcBorders>
              <w:top w:val="single" w:sz="4" w:space="0" w:color="auto"/>
              <w:left w:val="nil"/>
              <w:bottom w:val="single" w:sz="4" w:space="0" w:color="auto"/>
              <w:right w:val="nil"/>
            </w:tcBorders>
            <w:vAlign w:val="center"/>
          </w:tcPr>
          <w:p w14:paraId="57B56E36" w14:textId="77777777" w:rsidR="0023222C" w:rsidRPr="0023222C" w:rsidRDefault="0023222C" w:rsidP="0023222C">
            <w:pPr>
              <w:spacing w:line="240" w:lineRule="atLeast"/>
              <w:ind w:firstLine="0"/>
              <w:jc w:val="left"/>
              <w:outlineLvl w:val="4"/>
              <w:rPr>
                <w:rFonts w:eastAsia="Times New Roman" w:cs="Times New Roman"/>
                <w:b/>
                <w:bCs/>
                <w:sz w:val="20"/>
                <w:szCs w:val="24"/>
              </w:rPr>
            </w:pPr>
            <w:r w:rsidRPr="0023222C">
              <w:rPr>
                <w:rFonts w:eastAsia="Times New Roman" w:cs="Times New Roman"/>
                <w:b/>
                <w:bCs/>
                <w:sz w:val="20"/>
                <w:szCs w:val="24"/>
              </w:rPr>
              <w:t>Grup</w:t>
            </w:r>
          </w:p>
        </w:tc>
        <w:tc>
          <w:tcPr>
            <w:tcW w:w="447" w:type="pct"/>
            <w:tcBorders>
              <w:top w:val="single" w:sz="4" w:space="0" w:color="auto"/>
              <w:left w:val="single" w:sz="4" w:space="0" w:color="FFFFFF"/>
              <w:bottom w:val="single" w:sz="4" w:space="0" w:color="auto"/>
              <w:right w:val="single" w:sz="4" w:space="0" w:color="FFFFFF"/>
            </w:tcBorders>
            <w:vAlign w:val="center"/>
          </w:tcPr>
          <w:p w14:paraId="6651F817" w14:textId="77777777" w:rsidR="0023222C" w:rsidRPr="0023222C" w:rsidRDefault="0023222C" w:rsidP="0023222C">
            <w:pPr>
              <w:spacing w:line="240" w:lineRule="atLeast"/>
              <w:ind w:firstLine="0"/>
              <w:jc w:val="left"/>
              <w:outlineLvl w:val="4"/>
              <w:rPr>
                <w:rFonts w:eastAsia="Times New Roman" w:cs="Times New Roman"/>
                <w:b/>
                <w:bCs/>
                <w:sz w:val="20"/>
                <w:szCs w:val="24"/>
              </w:rPr>
            </w:pPr>
            <w:r w:rsidRPr="0023222C">
              <w:rPr>
                <w:rFonts w:eastAsia="Times New Roman" w:cs="Times New Roman"/>
                <w:b/>
                <w:bCs/>
                <w:sz w:val="20"/>
                <w:szCs w:val="24"/>
              </w:rPr>
              <w:t>N</w:t>
            </w:r>
          </w:p>
        </w:tc>
        <w:tc>
          <w:tcPr>
            <w:tcW w:w="597" w:type="pct"/>
            <w:tcBorders>
              <w:top w:val="single" w:sz="4" w:space="0" w:color="auto"/>
              <w:left w:val="single" w:sz="4" w:space="0" w:color="FFFFFF"/>
              <w:bottom w:val="single" w:sz="4" w:space="0" w:color="auto"/>
              <w:right w:val="single" w:sz="4" w:space="0" w:color="FFFFFF"/>
            </w:tcBorders>
            <w:vAlign w:val="center"/>
          </w:tcPr>
          <w:p w14:paraId="76436491" w14:textId="77777777" w:rsidR="0023222C" w:rsidRPr="0023222C" w:rsidRDefault="0023222C" w:rsidP="0023222C">
            <w:pPr>
              <w:spacing w:line="240" w:lineRule="atLeast"/>
              <w:ind w:firstLine="0"/>
              <w:jc w:val="left"/>
              <w:outlineLvl w:val="4"/>
              <w:rPr>
                <w:rFonts w:eastAsia="Calibri" w:cs="Times New Roman"/>
                <w:b/>
                <w:bCs/>
                <w:sz w:val="20"/>
                <w:szCs w:val="24"/>
              </w:rPr>
            </w:pPr>
          </w:p>
        </w:tc>
        <w:tc>
          <w:tcPr>
            <w:tcW w:w="597" w:type="pct"/>
            <w:tcBorders>
              <w:top w:val="single" w:sz="4" w:space="0" w:color="auto"/>
              <w:left w:val="single" w:sz="4" w:space="0" w:color="FFFFFF"/>
              <w:bottom w:val="single" w:sz="4" w:space="0" w:color="auto"/>
              <w:right w:val="single" w:sz="4" w:space="0" w:color="FFFFFF"/>
            </w:tcBorders>
            <w:vAlign w:val="center"/>
          </w:tcPr>
          <w:p w14:paraId="71A76876" w14:textId="6C403523" w:rsidR="0023222C" w:rsidRPr="0023222C" w:rsidRDefault="00000000" w:rsidP="0023222C">
            <w:pPr>
              <w:spacing w:line="240" w:lineRule="atLeast"/>
              <w:ind w:firstLine="0"/>
              <w:jc w:val="left"/>
              <w:outlineLvl w:val="4"/>
              <w:rPr>
                <w:rFonts w:eastAsia="Times New Roman" w:cs="Times New Roman"/>
                <w:b/>
                <w:bCs/>
                <w:sz w:val="20"/>
                <w:szCs w:val="24"/>
              </w:rPr>
            </w:pPr>
            <m:oMathPara>
              <m:oMathParaPr>
                <m:jc m:val="center"/>
              </m:oMathParaPr>
              <m:oMath>
                <m:acc>
                  <m:accPr>
                    <m:chr m:val="̅"/>
                    <m:ctrlPr>
                      <w:rPr>
                        <w:rFonts w:ascii="Cambria Math" w:eastAsia="Times New Roman" w:hAnsi="Cambria Math" w:cs="Times New Roman"/>
                        <w:b/>
                        <w:bCs/>
                        <w:i/>
                        <w:sz w:val="20"/>
                        <w:szCs w:val="24"/>
                      </w:rPr>
                    </m:ctrlPr>
                  </m:accPr>
                  <m:e>
                    <m:r>
                      <m:rPr>
                        <m:sty m:val="bi"/>
                      </m:rPr>
                      <w:rPr>
                        <w:rFonts w:ascii="Cambria Math" w:eastAsia="Times New Roman" w:hAnsi="Cambria Math" w:cs="Times New Roman"/>
                        <w:sz w:val="20"/>
                        <w:szCs w:val="24"/>
                      </w:rPr>
                      <m:t>X</m:t>
                    </m:r>
                  </m:e>
                </m:acc>
              </m:oMath>
            </m:oMathPara>
          </w:p>
        </w:tc>
        <w:tc>
          <w:tcPr>
            <w:tcW w:w="522" w:type="pct"/>
            <w:tcBorders>
              <w:top w:val="single" w:sz="4" w:space="0" w:color="auto"/>
              <w:left w:val="single" w:sz="4" w:space="0" w:color="FFFFFF"/>
              <w:bottom w:val="single" w:sz="4" w:space="0" w:color="auto"/>
              <w:right w:val="single" w:sz="4" w:space="0" w:color="FFFFFF"/>
            </w:tcBorders>
            <w:vAlign w:val="center"/>
          </w:tcPr>
          <w:p w14:paraId="3E5F7C77" w14:textId="77777777" w:rsidR="0023222C" w:rsidRPr="0023222C" w:rsidRDefault="0023222C" w:rsidP="0023222C">
            <w:pPr>
              <w:spacing w:line="240" w:lineRule="atLeast"/>
              <w:ind w:firstLine="0"/>
              <w:jc w:val="left"/>
              <w:outlineLvl w:val="4"/>
              <w:rPr>
                <w:rFonts w:eastAsia="Times New Roman" w:cs="Times New Roman"/>
                <w:b/>
                <w:bCs/>
                <w:sz w:val="20"/>
                <w:szCs w:val="24"/>
              </w:rPr>
            </w:pPr>
            <w:r w:rsidRPr="0023222C">
              <w:rPr>
                <w:rFonts w:eastAsia="Times New Roman" w:cs="Times New Roman"/>
                <w:b/>
                <w:bCs/>
                <w:sz w:val="20"/>
                <w:szCs w:val="24"/>
              </w:rPr>
              <w:t>SS</w:t>
            </w:r>
          </w:p>
        </w:tc>
        <w:tc>
          <w:tcPr>
            <w:tcW w:w="523" w:type="pct"/>
            <w:tcBorders>
              <w:top w:val="single" w:sz="4" w:space="0" w:color="auto"/>
              <w:left w:val="single" w:sz="4" w:space="0" w:color="FFFFFF"/>
              <w:bottom w:val="single" w:sz="4" w:space="0" w:color="auto"/>
              <w:right w:val="single" w:sz="4" w:space="0" w:color="FFFFFF"/>
            </w:tcBorders>
            <w:vAlign w:val="center"/>
          </w:tcPr>
          <w:p w14:paraId="7036B5F9" w14:textId="77777777" w:rsidR="0023222C" w:rsidRPr="0023222C" w:rsidRDefault="0023222C" w:rsidP="0023222C">
            <w:pPr>
              <w:spacing w:line="240" w:lineRule="atLeast"/>
              <w:ind w:firstLine="0"/>
              <w:jc w:val="left"/>
              <w:outlineLvl w:val="4"/>
              <w:rPr>
                <w:rFonts w:eastAsia="Times New Roman" w:cs="Times New Roman"/>
                <w:b/>
                <w:bCs/>
                <w:sz w:val="20"/>
                <w:szCs w:val="24"/>
              </w:rPr>
            </w:pPr>
            <w:r w:rsidRPr="0023222C">
              <w:rPr>
                <w:rFonts w:eastAsia="Times New Roman" w:cs="Times New Roman"/>
                <w:b/>
                <w:bCs/>
                <w:sz w:val="20"/>
                <w:szCs w:val="24"/>
              </w:rPr>
              <w:t>t</w:t>
            </w:r>
          </w:p>
        </w:tc>
        <w:tc>
          <w:tcPr>
            <w:tcW w:w="821" w:type="pct"/>
            <w:tcBorders>
              <w:top w:val="single" w:sz="4" w:space="0" w:color="auto"/>
              <w:left w:val="single" w:sz="4" w:space="0" w:color="FFFFFF"/>
              <w:bottom w:val="single" w:sz="4" w:space="0" w:color="auto"/>
              <w:right w:val="single" w:sz="4" w:space="0" w:color="auto"/>
            </w:tcBorders>
            <w:vAlign w:val="center"/>
          </w:tcPr>
          <w:p w14:paraId="7DEFFC00" w14:textId="77777777" w:rsidR="0023222C" w:rsidRPr="0023222C" w:rsidRDefault="0023222C" w:rsidP="0023222C">
            <w:pPr>
              <w:spacing w:line="240" w:lineRule="atLeast"/>
              <w:ind w:firstLine="0"/>
              <w:jc w:val="left"/>
              <w:outlineLvl w:val="4"/>
              <w:rPr>
                <w:rFonts w:eastAsia="Times New Roman" w:cs="Times New Roman"/>
                <w:b/>
                <w:bCs/>
                <w:sz w:val="20"/>
                <w:szCs w:val="24"/>
              </w:rPr>
            </w:pPr>
            <w:r w:rsidRPr="0023222C">
              <w:rPr>
                <w:rFonts w:eastAsia="Times New Roman" w:cs="Times New Roman"/>
                <w:b/>
                <w:bCs/>
                <w:sz w:val="20"/>
                <w:szCs w:val="24"/>
              </w:rPr>
              <w:t>p</w:t>
            </w:r>
          </w:p>
        </w:tc>
      </w:tr>
      <w:tr w:rsidR="0023222C" w:rsidRPr="0023222C" w14:paraId="00297D68" w14:textId="77777777" w:rsidTr="0023222C">
        <w:trPr>
          <w:trHeight w:val="283"/>
        </w:trPr>
        <w:tc>
          <w:tcPr>
            <w:tcW w:w="671" w:type="pct"/>
            <w:vMerge w:val="restart"/>
            <w:tcBorders>
              <w:top w:val="single" w:sz="4" w:space="0" w:color="auto"/>
              <w:left w:val="single" w:sz="4" w:space="0" w:color="auto"/>
              <w:right w:val="nil"/>
            </w:tcBorders>
            <w:vAlign w:val="center"/>
          </w:tcPr>
          <w:p w14:paraId="70FB64FA" w14:textId="77777777" w:rsidR="0023222C" w:rsidRPr="0023222C" w:rsidRDefault="0023222C" w:rsidP="0023222C">
            <w:pPr>
              <w:spacing w:line="240" w:lineRule="atLeast"/>
              <w:ind w:firstLine="0"/>
              <w:jc w:val="left"/>
              <w:outlineLvl w:val="4"/>
              <w:rPr>
                <w:rFonts w:eastAsia="Times New Roman" w:cs="Times New Roman"/>
                <w:b/>
                <w:bCs/>
                <w:sz w:val="20"/>
                <w:szCs w:val="24"/>
              </w:rPr>
            </w:pPr>
            <w:r w:rsidRPr="0023222C">
              <w:rPr>
                <w:rFonts w:eastAsia="Times New Roman" w:cs="Times New Roman"/>
                <w:b/>
                <w:bCs/>
                <w:sz w:val="20"/>
                <w:szCs w:val="24"/>
              </w:rPr>
              <w:t>Deney Grubu</w:t>
            </w:r>
          </w:p>
        </w:tc>
        <w:tc>
          <w:tcPr>
            <w:tcW w:w="822" w:type="pct"/>
            <w:tcBorders>
              <w:top w:val="single" w:sz="4" w:space="0" w:color="auto"/>
              <w:left w:val="nil"/>
              <w:right w:val="single" w:sz="4" w:space="0" w:color="FFFFFF"/>
            </w:tcBorders>
            <w:vAlign w:val="center"/>
          </w:tcPr>
          <w:p w14:paraId="775DC506" w14:textId="77777777" w:rsidR="0023222C" w:rsidRPr="0023222C" w:rsidRDefault="0023222C" w:rsidP="0023222C">
            <w:pPr>
              <w:pStyle w:val="Stil1"/>
              <w:spacing w:before="0" w:line="240" w:lineRule="atLeast"/>
              <w:ind w:left="0" w:right="0" w:firstLine="0"/>
              <w:contextualSpacing/>
              <w:jc w:val="left"/>
              <w:rPr>
                <w:sz w:val="20"/>
              </w:rPr>
            </w:pPr>
            <w:r w:rsidRPr="0023222C">
              <w:rPr>
                <w:sz w:val="20"/>
              </w:rPr>
              <w:t>Ön Test</w:t>
            </w:r>
          </w:p>
        </w:tc>
        <w:tc>
          <w:tcPr>
            <w:tcW w:w="447" w:type="pct"/>
            <w:tcBorders>
              <w:top w:val="single" w:sz="4" w:space="0" w:color="auto"/>
              <w:left w:val="single" w:sz="4" w:space="0" w:color="FFFFFF"/>
              <w:bottom w:val="single" w:sz="4" w:space="0" w:color="auto"/>
              <w:right w:val="single" w:sz="4" w:space="0" w:color="FFFFFF"/>
            </w:tcBorders>
            <w:vAlign w:val="center"/>
          </w:tcPr>
          <w:p w14:paraId="635C8145" w14:textId="77777777" w:rsidR="0023222C" w:rsidRPr="0023222C" w:rsidRDefault="0023222C" w:rsidP="0023222C">
            <w:pPr>
              <w:autoSpaceDE w:val="0"/>
              <w:autoSpaceDN w:val="0"/>
              <w:adjustRightInd w:val="0"/>
              <w:spacing w:line="240" w:lineRule="atLeast"/>
              <w:ind w:firstLine="0"/>
              <w:contextualSpacing/>
              <w:jc w:val="left"/>
              <w:rPr>
                <w:rFonts w:cs="Times New Roman"/>
                <w:color w:val="010205"/>
                <w:sz w:val="20"/>
                <w:szCs w:val="24"/>
              </w:rPr>
            </w:pPr>
            <w:r w:rsidRPr="0023222C">
              <w:rPr>
                <w:rFonts w:cs="Times New Roman"/>
                <w:color w:val="010205"/>
                <w:sz w:val="20"/>
                <w:szCs w:val="24"/>
              </w:rPr>
              <w:t>12</w:t>
            </w:r>
          </w:p>
        </w:tc>
        <w:tc>
          <w:tcPr>
            <w:tcW w:w="597" w:type="pct"/>
            <w:tcBorders>
              <w:top w:val="single" w:sz="4" w:space="0" w:color="auto"/>
              <w:left w:val="single" w:sz="4" w:space="0" w:color="FFFFFF"/>
              <w:bottom w:val="single" w:sz="4" w:space="0" w:color="auto"/>
              <w:right w:val="single" w:sz="4" w:space="0" w:color="FFFFFF"/>
            </w:tcBorders>
            <w:vAlign w:val="center"/>
          </w:tcPr>
          <w:p w14:paraId="533A411C" w14:textId="77777777" w:rsidR="0023222C" w:rsidRPr="0023222C" w:rsidRDefault="0023222C" w:rsidP="0023222C">
            <w:pPr>
              <w:autoSpaceDE w:val="0"/>
              <w:autoSpaceDN w:val="0"/>
              <w:adjustRightInd w:val="0"/>
              <w:spacing w:line="240" w:lineRule="atLeast"/>
              <w:ind w:firstLine="0"/>
              <w:contextualSpacing/>
              <w:jc w:val="left"/>
              <w:rPr>
                <w:rFonts w:cs="Times New Roman"/>
                <w:color w:val="010205"/>
                <w:sz w:val="20"/>
                <w:szCs w:val="24"/>
              </w:rPr>
            </w:pPr>
          </w:p>
        </w:tc>
        <w:tc>
          <w:tcPr>
            <w:tcW w:w="597" w:type="pct"/>
            <w:tcBorders>
              <w:top w:val="single" w:sz="4" w:space="0" w:color="auto"/>
              <w:left w:val="single" w:sz="4" w:space="0" w:color="FFFFFF"/>
              <w:bottom w:val="single" w:sz="4" w:space="0" w:color="auto"/>
              <w:right w:val="single" w:sz="4" w:space="0" w:color="FFFFFF"/>
            </w:tcBorders>
            <w:vAlign w:val="center"/>
          </w:tcPr>
          <w:p w14:paraId="6ED82B46" w14:textId="1275FB66" w:rsidR="0023222C" w:rsidRPr="0023222C" w:rsidRDefault="0023222C" w:rsidP="0023222C">
            <w:pPr>
              <w:autoSpaceDE w:val="0"/>
              <w:autoSpaceDN w:val="0"/>
              <w:adjustRightInd w:val="0"/>
              <w:spacing w:line="240" w:lineRule="atLeast"/>
              <w:ind w:firstLine="0"/>
              <w:contextualSpacing/>
              <w:jc w:val="left"/>
              <w:rPr>
                <w:rFonts w:cs="Times New Roman"/>
                <w:color w:val="010205"/>
                <w:sz w:val="20"/>
                <w:szCs w:val="24"/>
              </w:rPr>
            </w:pPr>
            <w:r w:rsidRPr="0023222C">
              <w:rPr>
                <w:rFonts w:cs="Times New Roman"/>
                <w:color w:val="010205"/>
                <w:sz w:val="20"/>
                <w:szCs w:val="24"/>
              </w:rPr>
              <w:t>87,91</w:t>
            </w:r>
          </w:p>
        </w:tc>
        <w:tc>
          <w:tcPr>
            <w:tcW w:w="522" w:type="pct"/>
            <w:tcBorders>
              <w:top w:val="single" w:sz="4" w:space="0" w:color="auto"/>
              <w:left w:val="single" w:sz="4" w:space="0" w:color="FFFFFF"/>
              <w:bottom w:val="single" w:sz="4" w:space="0" w:color="auto"/>
              <w:right w:val="single" w:sz="4" w:space="0" w:color="FFFFFF"/>
            </w:tcBorders>
            <w:vAlign w:val="center"/>
          </w:tcPr>
          <w:p w14:paraId="76011C41" w14:textId="77777777" w:rsidR="0023222C" w:rsidRPr="0023222C" w:rsidRDefault="0023222C" w:rsidP="0023222C">
            <w:pPr>
              <w:autoSpaceDE w:val="0"/>
              <w:autoSpaceDN w:val="0"/>
              <w:adjustRightInd w:val="0"/>
              <w:spacing w:line="240" w:lineRule="atLeast"/>
              <w:ind w:firstLine="0"/>
              <w:contextualSpacing/>
              <w:jc w:val="left"/>
              <w:rPr>
                <w:rFonts w:cs="Times New Roman"/>
                <w:color w:val="010205"/>
                <w:sz w:val="20"/>
                <w:szCs w:val="24"/>
              </w:rPr>
            </w:pPr>
            <w:r w:rsidRPr="0023222C">
              <w:rPr>
                <w:rFonts w:cs="Times New Roman"/>
                <w:color w:val="010205"/>
                <w:sz w:val="20"/>
                <w:szCs w:val="24"/>
              </w:rPr>
              <w:t>11,76</w:t>
            </w:r>
          </w:p>
        </w:tc>
        <w:tc>
          <w:tcPr>
            <w:tcW w:w="523" w:type="pct"/>
            <w:vMerge w:val="restart"/>
            <w:tcBorders>
              <w:top w:val="single" w:sz="4" w:space="0" w:color="auto"/>
              <w:left w:val="single" w:sz="4" w:space="0" w:color="FFFFFF"/>
              <w:right w:val="single" w:sz="4" w:space="0" w:color="FFFFFF"/>
            </w:tcBorders>
            <w:vAlign w:val="center"/>
          </w:tcPr>
          <w:p w14:paraId="23A5E552" w14:textId="77777777" w:rsidR="0023222C" w:rsidRPr="0023222C" w:rsidRDefault="0023222C" w:rsidP="0023222C">
            <w:pPr>
              <w:autoSpaceDE w:val="0"/>
              <w:autoSpaceDN w:val="0"/>
              <w:adjustRightInd w:val="0"/>
              <w:spacing w:line="240" w:lineRule="atLeast"/>
              <w:ind w:firstLine="0"/>
              <w:contextualSpacing/>
              <w:jc w:val="left"/>
              <w:rPr>
                <w:rFonts w:cs="Times New Roman"/>
                <w:color w:val="010205"/>
                <w:sz w:val="20"/>
                <w:szCs w:val="24"/>
              </w:rPr>
            </w:pPr>
            <w:r w:rsidRPr="0023222C">
              <w:rPr>
                <w:rFonts w:cs="Times New Roman"/>
                <w:color w:val="010205"/>
                <w:sz w:val="20"/>
                <w:szCs w:val="24"/>
              </w:rPr>
              <w:t>-14,015</w:t>
            </w:r>
          </w:p>
        </w:tc>
        <w:tc>
          <w:tcPr>
            <w:tcW w:w="821" w:type="pct"/>
            <w:vMerge w:val="restart"/>
            <w:tcBorders>
              <w:top w:val="single" w:sz="4" w:space="0" w:color="auto"/>
              <w:left w:val="single" w:sz="4" w:space="0" w:color="FFFFFF"/>
              <w:right w:val="single" w:sz="4" w:space="0" w:color="auto"/>
            </w:tcBorders>
            <w:vAlign w:val="center"/>
          </w:tcPr>
          <w:p w14:paraId="2E5B506F" w14:textId="77777777" w:rsidR="0023222C" w:rsidRPr="0023222C" w:rsidRDefault="0023222C" w:rsidP="0023222C">
            <w:pPr>
              <w:autoSpaceDE w:val="0"/>
              <w:autoSpaceDN w:val="0"/>
              <w:adjustRightInd w:val="0"/>
              <w:spacing w:line="240" w:lineRule="atLeast"/>
              <w:ind w:firstLine="0"/>
              <w:contextualSpacing/>
              <w:jc w:val="left"/>
              <w:rPr>
                <w:rFonts w:cs="Times New Roman"/>
                <w:b/>
                <w:color w:val="010205"/>
                <w:sz w:val="20"/>
                <w:szCs w:val="24"/>
              </w:rPr>
            </w:pPr>
            <w:r w:rsidRPr="0023222C">
              <w:rPr>
                <w:rFonts w:cs="Times New Roman"/>
                <w:b/>
                <w:color w:val="010205"/>
                <w:sz w:val="20"/>
                <w:szCs w:val="24"/>
              </w:rPr>
              <w:t>,000</w:t>
            </w:r>
            <w:r w:rsidRPr="0023222C">
              <w:rPr>
                <w:rFonts w:cs="Times New Roman"/>
                <w:b/>
                <w:sz w:val="20"/>
                <w:szCs w:val="24"/>
              </w:rPr>
              <w:t>*</w:t>
            </w:r>
          </w:p>
        </w:tc>
      </w:tr>
      <w:tr w:rsidR="0023222C" w:rsidRPr="0023222C" w14:paraId="6287FC8A" w14:textId="77777777" w:rsidTr="0023222C">
        <w:trPr>
          <w:trHeight w:val="283"/>
        </w:trPr>
        <w:tc>
          <w:tcPr>
            <w:tcW w:w="671" w:type="pct"/>
            <w:vMerge/>
            <w:tcBorders>
              <w:left w:val="single" w:sz="4" w:space="0" w:color="auto"/>
              <w:right w:val="nil"/>
            </w:tcBorders>
            <w:vAlign w:val="center"/>
          </w:tcPr>
          <w:p w14:paraId="52BCB268" w14:textId="77777777" w:rsidR="0023222C" w:rsidRPr="0023222C" w:rsidRDefault="0023222C" w:rsidP="0023222C">
            <w:pPr>
              <w:spacing w:line="240" w:lineRule="atLeast"/>
              <w:ind w:firstLine="0"/>
              <w:jc w:val="left"/>
              <w:outlineLvl w:val="4"/>
              <w:rPr>
                <w:rFonts w:eastAsia="Times New Roman" w:cs="Times New Roman"/>
                <w:b/>
                <w:bCs/>
                <w:sz w:val="20"/>
                <w:szCs w:val="24"/>
              </w:rPr>
            </w:pPr>
          </w:p>
        </w:tc>
        <w:tc>
          <w:tcPr>
            <w:tcW w:w="822" w:type="pct"/>
            <w:tcBorders>
              <w:left w:val="nil"/>
              <w:right w:val="single" w:sz="4" w:space="0" w:color="FFFFFF"/>
            </w:tcBorders>
            <w:vAlign w:val="center"/>
          </w:tcPr>
          <w:p w14:paraId="2C151F65" w14:textId="77777777" w:rsidR="0023222C" w:rsidRPr="0023222C" w:rsidRDefault="0023222C" w:rsidP="0023222C">
            <w:pPr>
              <w:pStyle w:val="Stil1"/>
              <w:spacing w:before="0" w:line="240" w:lineRule="atLeast"/>
              <w:ind w:left="0" w:right="0" w:firstLine="0"/>
              <w:contextualSpacing/>
              <w:jc w:val="left"/>
              <w:rPr>
                <w:sz w:val="20"/>
              </w:rPr>
            </w:pPr>
            <w:r w:rsidRPr="0023222C">
              <w:rPr>
                <w:sz w:val="20"/>
              </w:rPr>
              <w:t>Son Test</w:t>
            </w:r>
          </w:p>
        </w:tc>
        <w:tc>
          <w:tcPr>
            <w:tcW w:w="447" w:type="pct"/>
            <w:tcBorders>
              <w:top w:val="single" w:sz="4" w:space="0" w:color="auto"/>
              <w:left w:val="single" w:sz="4" w:space="0" w:color="FFFFFF"/>
              <w:bottom w:val="single" w:sz="4" w:space="0" w:color="auto"/>
              <w:right w:val="single" w:sz="4" w:space="0" w:color="FFFFFF"/>
            </w:tcBorders>
            <w:vAlign w:val="center"/>
          </w:tcPr>
          <w:p w14:paraId="41621EDD" w14:textId="77777777" w:rsidR="0023222C" w:rsidRPr="0023222C" w:rsidRDefault="0023222C" w:rsidP="0023222C">
            <w:pPr>
              <w:autoSpaceDE w:val="0"/>
              <w:autoSpaceDN w:val="0"/>
              <w:adjustRightInd w:val="0"/>
              <w:spacing w:line="240" w:lineRule="atLeast"/>
              <w:ind w:firstLine="0"/>
              <w:contextualSpacing/>
              <w:jc w:val="left"/>
              <w:rPr>
                <w:rFonts w:cs="Times New Roman"/>
                <w:color w:val="010205"/>
                <w:sz w:val="20"/>
                <w:szCs w:val="24"/>
              </w:rPr>
            </w:pPr>
            <w:r w:rsidRPr="0023222C">
              <w:rPr>
                <w:rFonts w:cs="Times New Roman"/>
                <w:color w:val="010205"/>
                <w:sz w:val="20"/>
                <w:szCs w:val="24"/>
              </w:rPr>
              <w:t>12</w:t>
            </w:r>
          </w:p>
        </w:tc>
        <w:tc>
          <w:tcPr>
            <w:tcW w:w="597" w:type="pct"/>
            <w:tcBorders>
              <w:top w:val="single" w:sz="4" w:space="0" w:color="auto"/>
              <w:left w:val="single" w:sz="4" w:space="0" w:color="FFFFFF"/>
              <w:bottom w:val="single" w:sz="4" w:space="0" w:color="auto"/>
              <w:right w:val="single" w:sz="4" w:space="0" w:color="FFFFFF"/>
            </w:tcBorders>
            <w:vAlign w:val="center"/>
          </w:tcPr>
          <w:p w14:paraId="5253432A" w14:textId="77777777" w:rsidR="0023222C" w:rsidRPr="0023222C" w:rsidRDefault="0023222C" w:rsidP="0023222C">
            <w:pPr>
              <w:autoSpaceDE w:val="0"/>
              <w:autoSpaceDN w:val="0"/>
              <w:adjustRightInd w:val="0"/>
              <w:spacing w:line="240" w:lineRule="atLeast"/>
              <w:ind w:firstLine="0"/>
              <w:contextualSpacing/>
              <w:jc w:val="left"/>
              <w:rPr>
                <w:rFonts w:cs="Times New Roman"/>
                <w:color w:val="010205"/>
                <w:sz w:val="20"/>
                <w:szCs w:val="24"/>
              </w:rPr>
            </w:pPr>
          </w:p>
        </w:tc>
        <w:tc>
          <w:tcPr>
            <w:tcW w:w="597" w:type="pct"/>
            <w:tcBorders>
              <w:top w:val="single" w:sz="4" w:space="0" w:color="auto"/>
              <w:left w:val="single" w:sz="4" w:space="0" w:color="FFFFFF"/>
              <w:bottom w:val="single" w:sz="4" w:space="0" w:color="auto"/>
              <w:right w:val="single" w:sz="4" w:space="0" w:color="FFFFFF"/>
            </w:tcBorders>
            <w:vAlign w:val="center"/>
          </w:tcPr>
          <w:p w14:paraId="6C46CE76" w14:textId="7CE0ACD4" w:rsidR="0023222C" w:rsidRPr="0023222C" w:rsidRDefault="0023222C" w:rsidP="0023222C">
            <w:pPr>
              <w:autoSpaceDE w:val="0"/>
              <w:autoSpaceDN w:val="0"/>
              <w:adjustRightInd w:val="0"/>
              <w:spacing w:line="240" w:lineRule="atLeast"/>
              <w:ind w:firstLine="0"/>
              <w:contextualSpacing/>
              <w:jc w:val="left"/>
              <w:rPr>
                <w:rFonts w:cs="Times New Roman"/>
                <w:color w:val="010205"/>
                <w:sz w:val="20"/>
                <w:szCs w:val="24"/>
              </w:rPr>
            </w:pPr>
            <w:r w:rsidRPr="0023222C">
              <w:rPr>
                <w:rFonts w:cs="Times New Roman"/>
                <w:color w:val="010205"/>
                <w:sz w:val="20"/>
                <w:szCs w:val="24"/>
              </w:rPr>
              <w:t>98,33</w:t>
            </w:r>
          </w:p>
        </w:tc>
        <w:tc>
          <w:tcPr>
            <w:tcW w:w="522" w:type="pct"/>
            <w:tcBorders>
              <w:top w:val="single" w:sz="4" w:space="0" w:color="auto"/>
              <w:left w:val="single" w:sz="4" w:space="0" w:color="FFFFFF"/>
              <w:bottom w:val="single" w:sz="4" w:space="0" w:color="auto"/>
              <w:right w:val="single" w:sz="4" w:space="0" w:color="FFFFFF"/>
            </w:tcBorders>
            <w:vAlign w:val="center"/>
          </w:tcPr>
          <w:p w14:paraId="736B7E53" w14:textId="77777777" w:rsidR="0023222C" w:rsidRPr="0023222C" w:rsidRDefault="0023222C" w:rsidP="0023222C">
            <w:pPr>
              <w:autoSpaceDE w:val="0"/>
              <w:autoSpaceDN w:val="0"/>
              <w:adjustRightInd w:val="0"/>
              <w:spacing w:line="240" w:lineRule="atLeast"/>
              <w:ind w:firstLine="0"/>
              <w:contextualSpacing/>
              <w:jc w:val="left"/>
              <w:rPr>
                <w:rFonts w:cs="Times New Roman"/>
                <w:color w:val="010205"/>
                <w:sz w:val="20"/>
                <w:szCs w:val="24"/>
              </w:rPr>
            </w:pPr>
            <w:r w:rsidRPr="0023222C">
              <w:rPr>
                <w:rFonts w:cs="Times New Roman"/>
                <w:color w:val="010205"/>
                <w:sz w:val="20"/>
                <w:szCs w:val="24"/>
              </w:rPr>
              <w:t>12,67</w:t>
            </w:r>
          </w:p>
        </w:tc>
        <w:tc>
          <w:tcPr>
            <w:tcW w:w="523" w:type="pct"/>
            <w:vMerge/>
            <w:tcBorders>
              <w:left w:val="single" w:sz="4" w:space="0" w:color="FFFFFF"/>
              <w:right w:val="single" w:sz="4" w:space="0" w:color="FFFFFF"/>
            </w:tcBorders>
            <w:vAlign w:val="center"/>
          </w:tcPr>
          <w:p w14:paraId="7DDA20EC" w14:textId="77777777" w:rsidR="0023222C" w:rsidRPr="0023222C" w:rsidRDefault="0023222C" w:rsidP="0023222C">
            <w:pPr>
              <w:autoSpaceDE w:val="0"/>
              <w:autoSpaceDN w:val="0"/>
              <w:adjustRightInd w:val="0"/>
              <w:spacing w:line="240" w:lineRule="atLeast"/>
              <w:ind w:firstLine="0"/>
              <w:contextualSpacing/>
              <w:jc w:val="left"/>
              <w:rPr>
                <w:rFonts w:cs="Times New Roman"/>
                <w:color w:val="010205"/>
                <w:sz w:val="20"/>
                <w:szCs w:val="24"/>
              </w:rPr>
            </w:pPr>
          </w:p>
        </w:tc>
        <w:tc>
          <w:tcPr>
            <w:tcW w:w="821" w:type="pct"/>
            <w:vMerge/>
            <w:tcBorders>
              <w:left w:val="single" w:sz="4" w:space="0" w:color="FFFFFF"/>
              <w:right w:val="single" w:sz="4" w:space="0" w:color="auto"/>
            </w:tcBorders>
            <w:vAlign w:val="center"/>
          </w:tcPr>
          <w:p w14:paraId="342DF7CB" w14:textId="77777777" w:rsidR="0023222C" w:rsidRPr="0023222C" w:rsidRDefault="0023222C" w:rsidP="0023222C">
            <w:pPr>
              <w:autoSpaceDE w:val="0"/>
              <w:autoSpaceDN w:val="0"/>
              <w:adjustRightInd w:val="0"/>
              <w:spacing w:line="240" w:lineRule="atLeast"/>
              <w:ind w:firstLine="0"/>
              <w:contextualSpacing/>
              <w:jc w:val="left"/>
              <w:rPr>
                <w:rFonts w:cs="Times New Roman"/>
                <w:b/>
                <w:color w:val="010205"/>
                <w:sz w:val="20"/>
                <w:szCs w:val="24"/>
              </w:rPr>
            </w:pPr>
          </w:p>
        </w:tc>
      </w:tr>
      <w:tr w:rsidR="0023222C" w:rsidRPr="0023222C" w14:paraId="609F39AD" w14:textId="77777777" w:rsidTr="0023222C">
        <w:trPr>
          <w:trHeight w:val="283"/>
        </w:trPr>
        <w:tc>
          <w:tcPr>
            <w:tcW w:w="671" w:type="pct"/>
            <w:vMerge w:val="restart"/>
            <w:tcBorders>
              <w:left w:val="single" w:sz="4" w:space="0" w:color="auto"/>
              <w:right w:val="nil"/>
            </w:tcBorders>
            <w:vAlign w:val="center"/>
          </w:tcPr>
          <w:p w14:paraId="15F01327" w14:textId="77777777" w:rsidR="0023222C" w:rsidRPr="0023222C" w:rsidRDefault="0023222C" w:rsidP="0023222C">
            <w:pPr>
              <w:spacing w:line="240" w:lineRule="atLeast"/>
              <w:ind w:firstLine="0"/>
              <w:jc w:val="left"/>
              <w:outlineLvl w:val="4"/>
              <w:rPr>
                <w:rFonts w:eastAsia="Times New Roman" w:cs="Times New Roman"/>
                <w:b/>
                <w:bCs/>
                <w:sz w:val="20"/>
                <w:szCs w:val="24"/>
              </w:rPr>
            </w:pPr>
            <w:r w:rsidRPr="0023222C">
              <w:rPr>
                <w:rFonts w:eastAsia="Times New Roman" w:cs="Times New Roman"/>
                <w:b/>
                <w:bCs/>
                <w:sz w:val="20"/>
                <w:szCs w:val="24"/>
              </w:rPr>
              <w:t>Kontrol Grubu</w:t>
            </w:r>
          </w:p>
        </w:tc>
        <w:tc>
          <w:tcPr>
            <w:tcW w:w="822" w:type="pct"/>
            <w:tcBorders>
              <w:left w:val="nil"/>
              <w:right w:val="single" w:sz="4" w:space="0" w:color="FFFFFF"/>
            </w:tcBorders>
            <w:vAlign w:val="center"/>
          </w:tcPr>
          <w:p w14:paraId="361B6A8D" w14:textId="77777777" w:rsidR="0023222C" w:rsidRPr="0023222C" w:rsidRDefault="0023222C" w:rsidP="0023222C">
            <w:pPr>
              <w:pStyle w:val="Stil1"/>
              <w:spacing w:before="0" w:line="240" w:lineRule="atLeast"/>
              <w:ind w:left="0" w:right="0" w:firstLine="0"/>
              <w:contextualSpacing/>
              <w:jc w:val="left"/>
              <w:rPr>
                <w:sz w:val="20"/>
              </w:rPr>
            </w:pPr>
            <w:r w:rsidRPr="0023222C">
              <w:rPr>
                <w:sz w:val="20"/>
              </w:rPr>
              <w:t>Ön Test</w:t>
            </w:r>
          </w:p>
        </w:tc>
        <w:tc>
          <w:tcPr>
            <w:tcW w:w="447" w:type="pct"/>
            <w:tcBorders>
              <w:top w:val="single" w:sz="4" w:space="0" w:color="auto"/>
              <w:left w:val="single" w:sz="4" w:space="0" w:color="FFFFFF"/>
              <w:bottom w:val="single" w:sz="4" w:space="0" w:color="auto"/>
              <w:right w:val="single" w:sz="4" w:space="0" w:color="FFFFFF"/>
            </w:tcBorders>
            <w:vAlign w:val="center"/>
          </w:tcPr>
          <w:p w14:paraId="54D38394" w14:textId="77777777" w:rsidR="0023222C" w:rsidRPr="0023222C" w:rsidRDefault="0023222C" w:rsidP="0023222C">
            <w:pPr>
              <w:autoSpaceDE w:val="0"/>
              <w:autoSpaceDN w:val="0"/>
              <w:adjustRightInd w:val="0"/>
              <w:spacing w:line="240" w:lineRule="atLeast"/>
              <w:ind w:firstLine="0"/>
              <w:contextualSpacing/>
              <w:jc w:val="left"/>
              <w:rPr>
                <w:rFonts w:cs="Times New Roman"/>
                <w:color w:val="010205"/>
                <w:sz w:val="20"/>
                <w:szCs w:val="24"/>
              </w:rPr>
            </w:pPr>
            <w:r w:rsidRPr="0023222C">
              <w:rPr>
                <w:rFonts w:cs="Times New Roman"/>
                <w:color w:val="010205"/>
                <w:sz w:val="20"/>
                <w:szCs w:val="24"/>
              </w:rPr>
              <w:t>12</w:t>
            </w:r>
          </w:p>
        </w:tc>
        <w:tc>
          <w:tcPr>
            <w:tcW w:w="597" w:type="pct"/>
            <w:tcBorders>
              <w:top w:val="single" w:sz="4" w:space="0" w:color="auto"/>
              <w:left w:val="single" w:sz="4" w:space="0" w:color="FFFFFF"/>
              <w:bottom w:val="single" w:sz="4" w:space="0" w:color="auto"/>
              <w:right w:val="single" w:sz="4" w:space="0" w:color="FFFFFF"/>
            </w:tcBorders>
            <w:vAlign w:val="center"/>
          </w:tcPr>
          <w:p w14:paraId="644ABADE" w14:textId="77777777" w:rsidR="0023222C" w:rsidRPr="0023222C" w:rsidRDefault="0023222C" w:rsidP="0023222C">
            <w:pPr>
              <w:autoSpaceDE w:val="0"/>
              <w:autoSpaceDN w:val="0"/>
              <w:adjustRightInd w:val="0"/>
              <w:spacing w:line="240" w:lineRule="atLeast"/>
              <w:ind w:firstLine="0"/>
              <w:contextualSpacing/>
              <w:jc w:val="left"/>
              <w:rPr>
                <w:rFonts w:cs="Times New Roman"/>
                <w:color w:val="010205"/>
                <w:sz w:val="20"/>
                <w:szCs w:val="24"/>
              </w:rPr>
            </w:pPr>
          </w:p>
        </w:tc>
        <w:tc>
          <w:tcPr>
            <w:tcW w:w="597" w:type="pct"/>
            <w:tcBorders>
              <w:top w:val="single" w:sz="4" w:space="0" w:color="auto"/>
              <w:left w:val="single" w:sz="4" w:space="0" w:color="FFFFFF"/>
              <w:bottom w:val="single" w:sz="4" w:space="0" w:color="auto"/>
              <w:right w:val="single" w:sz="4" w:space="0" w:color="FFFFFF"/>
            </w:tcBorders>
            <w:vAlign w:val="center"/>
          </w:tcPr>
          <w:p w14:paraId="516BB53B" w14:textId="5F448FBA" w:rsidR="0023222C" w:rsidRPr="0023222C" w:rsidRDefault="0023222C" w:rsidP="0023222C">
            <w:pPr>
              <w:autoSpaceDE w:val="0"/>
              <w:autoSpaceDN w:val="0"/>
              <w:adjustRightInd w:val="0"/>
              <w:spacing w:line="240" w:lineRule="atLeast"/>
              <w:ind w:firstLine="0"/>
              <w:contextualSpacing/>
              <w:jc w:val="left"/>
              <w:rPr>
                <w:rFonts w:cs="Times New Roman"/>
                <w:color w:val="010205"/>
                <w:sz w:val="20"/>
                <w:szCs w:val="24"/>
              </w:rPr>
            </w:pPr>
            <w:r w:rsidRPr="0023222C">
              <w:rPr>
                <w:rFonts w:cs="Times New Roman"/>
                <w:color w:val="010205"/>
                <w:sz w:val="20"/>
                <w:szCs w:val="24"/>
              </w:rPr>
              <w:t>81,66</w:t>
            </w:r>
          </w:p>
        </w:tc>
        <w:tc>
          <w:tcPr>
            <w:tcW w:w="522" w:type="pct"/>
            <w:tcBorders>
              <w:top w:val="single" w:sz="4" w:space="0" w:color="auto"/>
              <w:left w:val="single" w:sz="4" w:space="0" w:color="FFFFFF"/>
              <w:bottom w:val="single" w:sz="4" w:space="0" w:color="auto"/>
              <w:right w:val="single" w:sz="4" w:space="0" w:color="FFFFFF"/>
            </w:tcBorders>
            <w:vAlign w:val="center"/>
          </w:tcPr>
          <w:p w14:paraId="2C148AED" w14:textId="77777777" w:rsidR="0023222C" w:rsidRPr="0023222C" w:rsidRDefault="0023222C" w:rsidP="0023222C">
            <w:pPr>
              <w:autoSpaceDE w:val="0"/>
              <w:autoSpaceDN w:val="0"/>
              <w:adjustRightInd w:val="0"/>
              <w:spacing w:line="240" w:lineRule="atLeast"/>
              <w:ind w:firstLine="0"/>
              <w:contextualSpacing/>
              <w:jc w:val="left"/>
              <w:rPr>
                <w:rFonts w:cs="Times New Roman"/>
                <w:color w:val="010205"/>
                <w:sz w:val="20"/>
                <w:szCs w:val="24"/>
              </w:rPr>
            </w:pPr>
            <w:r w:rsidRPr="0023222C">
              <w:rPr>
                <w:rFonts w:cs="Times New Roman"/>
                <w:color w:val="010205"/>
                <w:sz w:val="20"/>
                <w:szCs w:val="24"/>
              </w:rPr>
              <w:t>8,07</w:t>
            </w:r>
          </w:p>
        </w:tc>
        <w:tc>
          <w:tcPr>
            <w:tcW w:w="523" w:type="pct"/>
            <w:vMerge w:val="restart"/>
            <w:tcBorders>
              <w:left w:val="single" w:sz="4" w:space="0" w:color="FFFFFF"/>
              <w:right w:val="single" w:sz="4" w:space="0" w:color="FFFFFF"/>
            </w:tcBorders>
            <w:vAlign w:val="center"/>
          </w:tcPr>
          <w:p w14:paraId="2B226E8E" w14:textId="77777777" w:rsidR="0023222C" w:rsidRPr="0023222C" w:rsidRDefault="0023222C" w:rsidP="0023222C">
            <w:pPr>
              <w:autoSpaceDE w:val="0"/>
              <w:autoSpaceDN w:val="0"/>
              <w:adjustRightInd w:val="0"/>
              <w:spacing w:line="240" w:lineRule="atLeast"/>
              <w:ind w:firstLine="0"/>
              <w:contextualSpacing/>
              <w:jc w:val="left"/>
              <w:rPr>
                <w:rFonts w:cs="Times New Roman"/>
                <w:color w:val="010205"/>
                <w:sz w:val="20"/>
                <w:szCs w:val="24"/>
              </w:rPr>
            </w:pPr>
            <w:r w:rsidRPr="0023222C">
              <w:rPr>
                <w:rFonts w:cs="Times New Roman"/>
                <w:color w:val="010205"/>
                <w:sz w:val="20"/>
                <w:szCs w:val="24"/>
              </w:rPr>
              <w:t>-2,803</w:t>
            </w:r>
          </w:p>
        </w:tc>
        <w:tc>
          <w:tcPr>
            <w:tcW w:w="821" w:type="pct"/>
            <w:vMerge w:val="restart"/>
            <w:tcBorders>
              <w:left w:val="single" w:sz="4" w:space="0" w:color="FFFFFF"/>
              <w:right w:val="single" w:sz="4" w:space="0" w:color="auto"/>
            </w:tcBorders>
            <w:vAlign w:val="center"/>
          </w:tcPr>
          <w:p w14:paraId="62F809DC" w14:textId="77777777" w:rsidR="0023222C" w:rsidRPr="0023222C" w:rsidRDefault="0023222C" w:rsidP="0023222C">
            <w:pPr>
              <w:autoSpaceDE w:val="0"/>
              <w:autoSpaceDN w:val="0"/>
              <w:adjustRightInd w:val="0"/>
              <w:spacing w:line="240" w:lineRule="atLeast"/>
              <w:ind w:firstLine="0"/>
              <w:contextualSpacing/>
              <w:jc w:val="left"/>
              <w:rPr>
                <w:rFonts w:cs="Times New Roman"/>
                <w:b/>
                <w:color w:val="010205"/>
                <w:sz w:val="20"/>
                <w:szCs w:val="24"/>
              </w:rPr>
            </w:pPr>
            <w:r w:rsidRPr="0023222C">
              <w:rPr>
                <w:rFonts w:cs="Times New Roman"/>
                <w:b/>
                <w:color w:val="010205"/>
                <w:sz w:val="20"/>
                <w:szCs w:val="24"/>
              </w:rPr>
              <w:t>,017</w:t>
            </w:r>
            <w:r w:rsidRPr="0023222C">
              <w:rPr>
                <w:rFonts w:cs="Times New Roman"/>
                <w:b/>
                <w:sz w:val="20"/>
                <w:szCs w:val="24"/>
              </w:rPr>
              <w:t>*</w:t>
            </w:r>
          </w:p>
        </w:tc>
      </w:tr>
      <w:tr w:rsidR="0023222C" w:rsidRPr="0023222C" w14:paraId="4D34CAB8" w14:textId="77777777" w:rsidTr="0023222C">
        <w:trPr>
          <w:trHeight w:val="283"/>
        </w:trPr>
        <w:tc>
          <w:tcPr>
            <w:tcW w:w="671" w:type="pct"/>
            <w:vMerge/>
            <w:tcBorders>
              <w:left w:val="single" w:sz="4" w:space="0" w:color="auto"/>
              <w:bottom w:val="single" w:sz="4" w:space="0" w:color="auto"/>
              <w:right w:val="nil"/>
            </w:tcBorders>
            <w:vAlign w:val="center"/>
          </w:tcPr>
          <w:p w14:paraId="57748C3F" w14:textId="77777777" w:rsidR="0023222C" w:rsidRPr="0023222C" w:rsidRDefault="0023222C" w:rsidP="0023222C">
            <w:pPr>
              <w:spacing w:line="240" w:lineRule="atLeast"/>
              <w:ind w:firstLine="0"/>
              <w:jc w:val="left"/>
              <w:outlineLvl w:val="4"/>
              <w:rPr>
                <w:rFonts w:eastAsia="Times New Roman" w:cs="Times New Roman"/>
                <w:b/>
                <w:bCs/>
                <w:sz w:val="20"/>
                <w:szCs w:val="24"/>
              </w:rPr>
            </w:pPr>
          </w:p>
        </w:tc>
        <w:tc>
          <w:tcPr>
            <w:tcW w:w="822" w:type="pct"/>
            <w:tcBorders>
              <w:left w:val="nil"/>
              <w:bottom w:val="single" w:sz="4" w:space="0" w:color="auto"/>
              <w:right w:val="single" w:sz="4" w:space="0" w:color="FFFFFF"/>
            </w:tcBorders>
            <w:vAlign w:val="center"/>
          </w:tcPr>
          <w:p w14:paraId="2D352408" w14:textId="77777777" w:rsidR="0023222C" w:rsidRPr="0023222C" w:rsidRDefault="0023222C" w:rsidP="0023222C">
            <w:pPr>
              <w:pStyle w:val="Stil1"/>
              <w:spacing w:before="0" w:line="240" w:lineRule="atLeast"/>
              <w:ind w:left="0" w:right="0" w:firstLine="0"/>
              <w:contextualSpacing/>
              <w:jc w:val="left"/>
              <w:rPr>
                <w:sz w:val="20"/>
              </w:rPr>
            </w:pPr>
            <w:r w:rsidRPr="0023222C">
              <w:rPr>
                <w:sz w:val="20"/>
              </w:rPr>
              <w:t>Son Test</w:t>
            </w:r>
          </w:p>
        </w:tc>
        <w:tc>
          <w:tcPr>
            <w:tcW w:w="447" w:type="pct"/>
            <w:tcBorders>
              <w:top w:val="single" w:sz="4" w:space="0" w:color="auto"/>
              <w:left w:val="single" w:sz="4" w:space="0" w:color="FFFFFF"/>
              <w:bottom w:val="single" w:sz="4" w:space="0" w:color="auto"/>
              <w:right w:val="single" w:sz="4" w:space="0" w:color="FFFFFF"/>
            </w:tcBorders>
            <w:vAlign w:val="center"/>
          </w:tcPr>
          <w:p w14:paraId="6AB403E5" w14:textId="77777777" w:rsidR="0023222C" w:rsidRPr="0023222C" w:rsidRDefault="0023222C" w:rsidP="0023222C">
            <w:pPr>
              <w:autoSpaceDE w:val="0"/>
              <w:autoSpaceDN w:val="0"/>
              <w:adjustRightInd w:val="0"/>
              <w:spacing w:line="240" w:lineRule="atLeast"/>
              <w:ind w:firstLine="0"/>
              <w:contextualSpacing/>
              <w:jc w:val="left"/>
              <w:rPr>
                <w:rFonts w:cs="Times New Roman"/>
                <w:color w:val="010205"/>
                <w:sz w:val="20"/>
                <w:szCs w:val="24"/>
              </w:rPr>
            </w:pPr>
            <w:r w:rsidRPr="0023222C">
              <w:rPr>
                <w:rFonts w:cs="Times New Roman"/>
                <w:color w:val="010205"/>
                <w:sz w:val="20"/>
                <w:szCs w:val="24"/>
              </w:rPr>
              <w:t>12</w:t>
            </w:r>
          </w:p>
        </w:tc>
        <w:tc>
          <w:tcPr>
            <w:tcW w:w="597" w:type="pct"/>
            <w:tcBorders>
              <w:top w:val="single" w:sz="4" w:space="0" w:color="auto"/>
              <w:left w:val="single" w:sz="4" w:space="0" w:color="FFFFFF"/>
              <w:bottom w:val="single" w:sz="4" w:space="0" w:color="auto"/>
              <w:right w:val="single" w:sz="4" w:space="0" w:color="FFFFFF"/>
            </w:tcBorders>
            <w:vAlign w:val="center"/>
          </w:tcPr>
          <w:p w14:paraId="082C4538" w14:textId="77777777" w:rsidR="0023222C" w:rsidRPr="0023222C" w:rsidRDefault="0023222C" w:rsidP="0023222C">
            <w:pPr>
              <w:autoSpaceDE w:val="0"/>
              <w:autoSpaceDN w:val="0"/>
              <w:adjustRightInd w:val="0"/>
              <w:spacing w:line="240" w:lineRule="atLeast"/>
              <w:ind w:firstLine="0"/>
              <w:contextualSpacing/>
              <w:jc w:val="left"/>
              <w:rPr>
                <w:rFonts w:cs="Times New Roman"/>
                <w:color w:val="010205"/>
                <w:sz w:val="20"/>
                <w:szCs w:val="24"/>
              </w:rPr>
            </w:pPr>
          </w:p>
        </w:tc>
        <w:tc>
          <w:tcPr>
            <w:tcW w:w="597" w:type="pct"/>
            <w:tcBorders>
              <w:top w:val="single" w:sz="4" w:space="0" w:color="auto"/>
              <w:left w:val="single" w:sz="4" w:space="0" w:color="FFFFFF"/>
              <w:bottom w:val="single" w:sz="4" w:space="0" w:color="auto"/>
              <w:right w:val="single" w:sz="4" w:space="0" w:color="FFFFFF"/>
            </w:tcBorders>
            <w:vAlign w:val="center"/>
          </w:tcPr>
          <w:p w14:paraId="170662DA" w14:textId="21EFD0DC" w:rsidR="0023222C" w:rsidRPr="0023222C" w:rsidRDefault="0023222C" w:rsidP="0023222C">
            <w:pPr>
              <w:autoSpaceDE w:val="0"/>
              <w:autoSpaceDN w:val="0"/>
              <w:adjustRightInd w:val="0"/>
              <w:spacing w:line="240" w:lineRule="atLeast"/>
              <w:ind w:firstLine="0"/>
              <w:contextualSpacing/>
              <w:jc w:val="left"/>
              <w:rPr>
                <w:rFonts w:cs="Times New Roman"/>
                <w:color w:val="010205"/>
                <w:sz w:val="20"/>
                <w:szCs w:val="24"/>
              </w:rPr>
            </w:pPr>
            <w:r w:rsidRPr="0023222C">
              <w:rPr>
                <w:rFonts w:cs="Times New Roman"/>
                <w:color w:val="010205"/>
                <w:sz w:val="20"/>
                <w:szCs w:val="24"/>
              </w:rPr>
              <w:t>83,75</w:t>
            </w:r>
          </w:p>
        </w:tc>
        <w:tc>
          <w:tcPr>
            <w:tcW w:w="522" w:type="pct"/>
            <w:tcBorders>
              <w:top w:val="single" w:sz="4" w:space="0" w:color="auto"/>
              <w:left w:val="single" w:sz="4" w:space="0" w:color="FFFFFF"/>
              <w:bottom w:val="single" w:sz="4" w:space="0" w:color="auto"/>
              <w:right w:val="single" w:sz="4" w:space="0" w:color="FFFFFF"/>
            </w:tcBorders>
            <w:vAlign w:val="center"/>
          </w:tcPr>
          <w:p w14:paraId="6B0B05EE" w14:textId="77777777" w:rsidR="0023222C" w:rsidRPr="0023222C" w:rsidRDefault="0023222C" w:rsidP="0023222C">
            <w:pPr>
              <w:autoSpaceDE w:val="0"/>
              <w:autoSpaceDN w:val="0"/>
              <w:adjustRightInd w:val="0"/>
              <w:spacing w:line="240" w:lineRule="atLeast"/>
              <w:ind w:firstLine="0"/>
              <w:contextualSpacing/>
              <w:jc w:val="left"/>
              <w:rPr>
                <w:rFonts w:cs="Times New Roman"/>
                <w:color w:val="010205"/>
                <w:sz w:val="20"/>
                <w:szCs w:val="24"/>
              </w:rPr>
            </w:pPr>
            <w:r w:rsidRPr="0023222C">
              <w:rPr>
                <w:rFonts w:cs="Times New Roman"/>
                <w:color w:val="010205"/>
                <w:sz w:val="20"/>
                <w:szCs w:val="24"/>
              </w:rPr>
              <w:t>8,56</w:t>
            </w:r>
          </w:p>
        </w:tc>
        <w:tc>
          <w:tcPr>
            <w:tcW w:w="523" w:type="pct"/>
            <w:vMerge/>
            <w:tcBorders>
              <w:left w:val="single" w:sz="4" w:space="0" w:color="FFFFFF"/>
              <w:bottom w:val="single" w:sz="4" w:space="0" w:color="auto"/>
              <w:right w:val="single" w:sz="4" w:space="0" w:color="FFFFFF"/>
            </w:tcBorders>
            <w:vAlign w:val="center"/>
          </w:tcPr>
          <w:p w14:paraId="20EF7945" w14:textId="77777777" w:rsidR="0023222C" w:rsidRPr="0023222C" w:rsidRDefault="0023222C" w:rsidP="0023222C">
            <w:pPr>
              <w:autoSpaceDE w:val="0"/>
              <w:autoSpaceDN w:val="0"/>
              <w:adjustRightInd w:val="0"/>
              <w:spacing w:line="240" w:lineRule="atLeast"/>
              <w:ind w:firstLine="0"/>
              <w:jc w:val="left"/>
              <w:rPr>
                <w:rFonts w:eastAsia="Times New Roman" w:cs="Times New Roman"/>
                <w:b/>
                <w:bCs/>
                <w:sz w:val="20"/>
                <w:szCs w:val="24"/>
              </w:rPr>
            </w:pPr>
          </w:p>
        </w:tc>
        <w:tc>
          <w:tcPr>
            <w:tcW w:w="821" w:type="pct"/>
            <w:vMerge/>
            <w:tcBorders>
              <w:left w:val="single" w:sz="4" w:space="0" w:color="FFFFFF"/>
              <w:bottom w:val="single" w:sz="4" w:space="0" w:color="auto"/>
              <w:right w:val="single" w:sz="4" w:space="0" w:color="auto"/>
            </w:tcBorders>
            <w:vAlign w:val="center"/>
          </w:tcPr>
          <w:p w14:paraId="1E0BFEA5" w14:textId="77777777" w:rsidR="0023222C" w:rsidRPr="0023222C" w:rsidRDefault="0023222C" w:rsidP="0023222C">
            <w:pPr>
              <w:autoSpaceDE w:val="0"/>
              <w:autoSpaceDN w:val="0"/>
              <w:adjustRightInd w:val="0"/>
              <w:spacing w:line="240" w:lineRule="atLeast"/>
              <w:ind w:firstLine="0"/>
              <w:jc w:val="left"/>
              <w:rPr>
                <w:rFonts w:eastAsia="Times New Roman" w:cs="Times New Roman"/>
                <w:b/>
                <w:bCs/>
                <w:sz w:val="20"/>
                <w:szCs w:val="24"/>
              </w:rPr>
            </w:pPr>
          </w:p>
        </w:tc>
      </w:tr>
    </w:tbl>
    <w:p w14:paraId="7D51D952" w14:textId="77777777" w:rsidR="00A556B1" w:rsidRPr="0023222C" w:rsidRDefault="00A556B1" w:rsidP="0023222C">
      <w:pPr>
        <w:autoSpaceDE w:val="0"/>
        <w:autoSpaceDN w:val="0"/>
        <w:adjustRightInd w:val="0"/>
        <w:spacing w:after="120"/>
        <w:ind w:firstLine="0"/>
        <w:rPr>
          <w:rFonts w:cs="Times New Roman"/>
          <w:sz w:val="20"/>
          <w:szCs w:val="20"/>
        </w:rPr>
      </w:pPr>
      <w:r w:rsidRPr="0023222C">
        <w:rPr>
          <w:rFonts w:cs="Times New Roman"/>
          <w:sz w:val="20"/>
          <w:szCs w:val="20"/>
        </w:rPr>
        <w:t>*p&lt;0.05</w:t>
      </w:r>
    </w:p>
    <w:p w14:paraId="480B0EE2" w14:textId="08360357" w:rsidR="00A556B1" w:rsidRPr="002F0839" w:rsidRDefault="007B2917" w:rsidP="004F0B5A">
      <w:pPr>
        <w:pStyle w:val="Stil1"/>
        <w:spacing w:before="0" w:after="120" w:line="360" w:lineRule="auto"/>
        <w:ind w:left="0" w:right="0" w:firstLine="567"/>
        <w:jc w:val="both"/>
      </w:pPr>
      <w:r>
        <w:t>Tablo 7</w:t>
      </w:r>
      <w:r w:rsidR="00A556B1" w:rsidRPr="002F0839">
        <w:t xml:space="preserve">’da yapılan deney grubunun </w:t>
      </w:r>
      <w:proofErr w:type="spellStart"/>
      <w:r w:rsidR="00A556B1" w:rsidRPr="002F0839">
        <w:t>Bench</w:t>
      </w:r>
      <w:proofErr w:type="spellEnd"/>
      <w:r w:rsidR="00A556B1" w:rsidRPr="002F0839">
        <w:t xml:space="preserve"> </w:t>
      </w:r>
      <w:proofErr w:type="spellStart"/>
      <w:r w:rsidR="00A556B1" w:rsidRPr="002F0839">
        <w:t>rm</w:t>
      </w:r>
      <w:proofErr w:type="spellEnd"/>
      <w:r w:rsidR="00A556B1" w:rsidRPr="002F0839">
        <w:t xml:space="preserve"> ön test ve son test ölçümleri arasında farklılığı değerlendirmek için uygulanan bağımlı örneklem t testi sonuçlarına göre son test puanlar lehine istatistiksel yönden anlamlı farklılığa ulaşılmıştır (p&lt;0.05). Kontrol grubunun </w:t>
      </w:r>
      <w:proofErr w:type="spellStart"/>
      <w:r w:rsidR="00A556B1" w:rsidRPr="002F0839">
        <w:t>Bench</w:t>
      </w:r>
      <w:proofErr w:type="spellEnd"/>
      <w:r w:rsidR="00A556B1" w:rsidRPr="002F0839">
        <w:t xml:space="preserve"> </w:t>
      </w:r>
      <w:proofErr w:type="spellStart"/>
      <w:r w:rsidR="00A556B1" w:rsidRPr="002F0839">
        <w:t>rm</w:t>
      </w:r>
      <w:proofErr w:type="spellEnd"/>
      <w:r w:rsidR="00A556B1" w:rsidRPr="002F0839">
        <w:t xml:space="preserve"> ön test ve son test arasında farklılığı değerlendirmek için uygulanan bağımlı örneklem t testi sonuçlarında ise son test lehine istatistiksel yönden anlamlı farklılığa ulaşılmıştır (p&lt;0.05).</w:t>
      </w:r>
    </w:p>
    <w:p w14:paraId="6B46C3BF" w14:textId="77777777" w:rsidR="00A556B1" w:rsidRPr="002F0839" w:rsidRDefault="00A556B1" w:rsidP="004F0B5A">
      <w:pPr>
        <w:autoSpaceDE w:val="0"/>
        <w:autoSpaceDN w:val="0"/>
        <w:adjustRightInd w:val="0"/>
        <w:spacing w:after="120"/>
        <w:rPr>
          <w:rFonts w:cs="Times New Roman"/>
          <w:szCs w:val="24"/>
        </w:rPr>
      </w:pPr>
    </w:p>
    <w:p w14:paraId="14D079D0" w14:textId="6C6D5EC3" w:rsidR="00A556B1" w:rsidRPr="002F0839" w:rsidRDefault="007B2917" w:rsidP="0023222C">
      <w:pPr>
        <w:spacing w:after="120"/>
        <w:ind w:left="567" w:hanging="567"/>
        <w:rPr>
          <w:rFonts w:eastAsia="Calibri" w:cs="Times New Roman"/>
          <w:b/>
          <w:szCs w:val="24"/>
        </w:rPr>
      </w:pPr>
      <w:r>
        <w:rPr>
          <w:rFonts w:eastAsia="Calibri" w:cs="Times New Roman"/>
          <w:b/>
          <w:szCs w:val="24"/>
        </w:rPr>
        <w:t>Tablo 7</w:t>
      </w:r>
      <w:r w:rsidR="0023222C">
        <w:rPr>
          <w:rFonts w:eastAsia="Calibri" w:cs="Times New Roman"/>
          <w:b/>
          <w:szCs w:val="24"/>
        </w:rPr>
        <w:t>.</w:t>
      </w:r>
      <w:r w:rsidR="00A556B1" w:rsidRPr="002F0839">
        <w:rPr>
          <w:rFonts w:eastAsia="Calibri" w:cs="Times New Roman"/>
          <w:b/>
          <w:szCs w:val="24"/>
        </w:rPr>
        <w:t xml:space="preserve"> </w:t>
      </w:r>
      <w:r w:rsidR="00A556B1" w:rsidRPr="0023222C">
        <w:rPr>
          <w:rFonts w:eastAsia="Calibri" w:cs="Times New Roman"/>
          <w:szCs w:val="24"/>
        </w:rPr>
        <w:t xml:space="preserve">Deney ve </w:t>
      </w:r>
      <w:r w:rsidR="00431A25" w:rsidRPr="0023222C">
        <w:rPr>
          <w:rFonts w:eastAsia="Calibri" w:cs="Times New Roman"/>
          <w:szCs w:val="24"/>
        </w:rPr>
        <w:t xml:space="preserve">kontrol grubunun alt ekstremite kuvvet ölçümü bağımlı örneklem </w:t>
      </w:r>
      <w:r w:rsidR="00A556B1" w:rsidRPr="0023222C">
        <w:rPr>
          <w:rFonts w:eastAsia="Calibri" w:cs="Times New Roman"/>
          <w:szCs w:val="24"/>
        </w:rPr>
        <w:t xml:space="preserve">T Testi </w:t>
      </w:r>
      <w:r w:rsidR="00431A25" w:rsidRPr="0023222C">
        <w:rPr>
          <w:rFonts w:eastAsia="Calibri" w:cs="Times New Roman"/>
          <w:szCs w:val="24"/>
        </w:rPr>
        <w:t>sonuçları</w:t>
      </w:r>
    </w:p>
    <w:tbl>
      <w:tblPr>
        <w:tblStyle w:val="TabloKlavuzu2"/>
        <w:tblW w:w="4503" w:type="pct"/>
        <w:tblInd w:w="108" w:type="dxa"/>
        <w:tblLayout w:type="fixed"/>
        <w:tblLook w:val="04A0" w:firstRow="1" w:lastRow="0" w:firstColumn="1" w:lastColumn="0" w:noHBand="0" w:noVBand="1"/>
      </w:tblPr>
      <w:tblGrid>
        <w:gridCol w:w="1274"/>
        <w:gridCol w:w="1561"/>
        <w:gridCol w:w="708"/>
        <w:gridCol w:w="1134"/>
        <w:gridCol w:w="1134"/>
        <w:gridCol w:w="994"/>
        <w:gridCol w:w="1559"/>
      </w:tblGrid>
      <w:tr w:rsidR="00A556B1" w:rsidRPr="0023222C" w14:paraId="1A6DB48B" w14:textId="77777777" w:rsidTr="0023222C">
        <w:trPr>
          <w:trHeight w:val="283"/>
        </w:trPr>
        <w:tc>
          <w:tcPr>
            <w:tcW w:w="762" w:type="pct"/>
            <w:tcBorders>
              <w:top w:val="single" w:sz="4" w:space="0" w:color="auto"/>
              <w:left w:val="single" w:sz="4" w:space="0" w:color="auto"/>
              <w:bottom w:val="single" w:sz="4" w:space="0" w:color="auto"/>
              <w:right w:val="nil"/>
            </w:tcBorders>
            <w:vAlign w:val="center"/>
          </w:tcPr>
          <w:p w14:paraId="1CDDEB1E"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Ölçüm</w:t>
            </w:r>
          </w:p>
        </w:tc>
        <w:tc>
          <w:tcPr>
            <w:tcW w:w="933" w:type="pct"/>
            <w:tcBorders>
              <w:top w:val="single" w:sz="4" w:space="0" w:color="auto"/>
              <w:left w:val="nil"/>
              <w:bottom w:val="single" w:sz="4" w:space="0" w:color="auto"/>
              <w:right w:val="nil"/>
            </w:tcBorders>
            <w:vAlign w:val="center"/>
          </w:tcPr>
          <w:p w14:paraId="0891AD7A"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Grup</w:t>
            </w:r>
          </w:p>
        </w:tc>
        <w:tc>
          <w:tcPr>
            <w:tcW w:w="423" w:type="pct"/>
            <w:tcBorders>
              <w:top w:val="single" w:sz="4" w:space="0" w:color="auto"/>
              <w:left w:val="single" w:sz="4" w:space="0" w:color="FFFFFF"/>
              <w:bottom w:val="single" w:sz="4" w:space="0" w:color="auto"/>
              <w:right w:val="single" w:sz="4" w:space="0" w:color="FFFFFF"/>
            </w:tcBorders>
            <w:vAlign w:val="center"/>
          </w:tcPr>
          <w:p w14:paraId="57B8D10C"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N</w:t>
            </w:r>
          </w:p>
        </w:tc>
        <w:tc>
          <w:tcPr>
            <w:tcW w:w="678" w:type="pct"/>
            <w:tcBorders>
              <w:top w:val="single" w:sz="4" w:space="0" w:color="auto"/>
              <w:left w:val="single" w:sz="4" w:space="0" w:color="FFFFFF"/>
              <w:bottom w:val="single" w:sz="4" w:space="0" w:color="auto"/>
              <w:right w:val="single" w:sz="4" w:space="0" w:color="FFFFFF"/>
            </w:tcBorders>
            <w:vAlign w:val="center"/>
          </w:tcPr>
          <w:p w14:paraId="6838AE3F" w14:textId="77777777" w:rsidR="00A556B1" w:rsidRPr="0023222C" w:rsidRDefault="00000000" w:rsidP="0023222C">
            <w:pPr>
              <w:spacing w:line="240" w:lineRule="atLeast"/>
              <w:ind w:firstLine="0"/>
              <w:jc w:val="left"/>
              <w:outlineLvl w:val="4"/>
              <w:rPr>
                <w:rFonts w:eastAsia="Times New Roman" w:cs="Times New Roman"/>
                <w:b/>
                <w:bCs/>
                <w:sz w:val="20"/>
                <w:szCs w:val="20"/>
              </w:rPr>
            </w:pPr>
            <m:oMathPara>
              <m:oMathParaPr>
                <m:jc m:val="center"/>
              </m:oMathParaPr>
              <m:oMath>
                <m:acc>
                  <m:accPr>
                    <m:chr m:val="̅"/>
                    <m:ctrlPr>
                      <w:rPr>
                        <w:rFonts w:ascii="Cambria Math" w:eastAsia="Times New Roman" w:hAnsi="Cambria Math" w:cs="Times New Roman"/>
                        <w:b/>
                        <w:bCs/>
                        <w:i/>
                        <w:sz w:val="20"/>
                        <w:szCs w:val="20"/>
                      </w:rPr>
                    </m:ctrlPr>
                  </m:accPr>
                  <m:e>
                    <m:r>
                      <m:rPr>
                        <m:sty m:val="bi"/>
                      </m:rPr>
                      <w:rPr>
                        <w:rFonts w:ascii="Cambria Math" w:eastAsia="Times New Roman" w:hAnsi="Cambria Math" w:cs="Times New Roman"/>
                        <w:sz w:val="20"/>
                        <w:szCs w:val="20"/>
                      </w:rPr>
                      <m:t>X</m:t>
                    </m:r>
                  </m:e>
                </m:acc>
              </m:oMath>
            </m:oMathPara>
          </w:p>
        </w:tc>
        <w:tc>
          <w:tcPr>
            <w:tcW w:w="678" w:type="pct"/>
            <w:tcBorders>
              <w:top w:val="single" w:sz="4" w:space="0" w:color="auto"/>
              <w:left w:val="single" w:sz="4" w:space="0" w:color="FFFFFF"/>
              <w:bottom w:val="single" w:sz="4" w:space="0" w:color="auto"/>
              <w:right w:val="single" w:sz="4" w:space="0" w:color="FFFFFF"/>
            </w:tcBorders>
            <w:vAlign w:val="center"/>
          </w:tcPr>
          <w:p w14:paraId="61818E83"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SS</w:t>
            </w:r>
          </w:p>
        </w:tc>
        <w:tc>
          <w:tcPr>
            <w:tcW w:w="594" w:type="pct"/>
            <w:tcBorders>
              <w:top w:val="single" w:sz="4" w:space="0" w:color="auto"/>
              <w:left w:val="single" w:sz="4" w:space="0" w:color="FFFFFF"/>
              <w:bottom w:val="single" w:sz="4" w:space="0" w:color="auto"/>
              <w:right w:val="single" w:sz="4" w:space="0" w:color="FFFFFF"/>
            </w:tcBorders>
            <w:vAlign w:val="center"/>
          </w:tcPr>
          <w:p w14:paraId="42451972"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t</w:t>
            </w:r>
          </w:p>
        </w:tc>
        <w:tc>
          <w:tcPr>
            <w:tcW w:w="932" w:type="pct"/>
            <w:tcBorders>
              <w:top w:val="single" w:sz="4" w:space="0" w:color="auto"/>
              <w:left w:val="single" w:sz="4" w:space="0" w:color="FFFFFF"/>
              <w:bottom w:val="single" w:sz="4" w:space="0" w:color="auto"/>
              <w:right w:val="single" w:sz="4" w:space="0" w:color="auto"/>
            </w:tcBorders>
            <w:vAlign w:val="center"/>
          </w:tcPr>
          <w:p w14:paraId="6FEE0CCB"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p</w:t>
            </w:r>
          </w:p>
        </w:tc>
      </w:tr>
      <w:tr w:rsidR="00A556B1" w:rsidRPr="0023222C" w14:paraId="1302BC00" w14:textId="77777777" w:rsidTr="0023222C">
        <w:trPr>
          <w:trHeight w:val="283"/>
        </w:trPr>
        <w:tc>
          <w:tcPr>
            <w:tcW w:w="762" w:type="pct"/>
            <w:vMerge w:val="restart"/>
            <w:tcBorders>
              <w:top w:val="single" w:sz="4" w:space="0" w:color="auto"/>
              <w:left w:val="single" w:sz="4" w:space="0" w:color="auto"/>
              <w:right w:val="nil"/>
            </w:tcBorders>
            <w:vAlign w:val="center"/>
          </w:tcPr>
          <w:p w14:paraId="7DB40871"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Deney Grubu</w:t>
            </w:r>
          </w:p>
        </w:tc>
        <w:tc>
          <w:tcPr>
            <w:tcW w:w="933" w:type="pct"/>
            <w:tcBorders>
              <w:top w:val="single" w:sz="4" w:space="0" w:color="auto"/>
              <w:left w:val="nil"/>
              <w:right w:val="single" w:sz="4" w:space="0" w:color="FFFFFF"/>
            </w:tcBorders>
            <w:vAlign w:val="center"/>
          </w:tcPr>
          <w:p w14:paraId="7EB4CFFB"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Ön Test</w:t>
            </w:r>
          </w:p>
        </w:tc>
        <w:tc>
          <w:tcPr>
            <w:tcW w:w="423" w:type="pct"/>
            <w:tcBorders>
              <w:top w:val="single" w:sz="4" w:space="0" w:color="auto"/>
              <w:left w:val="single" w:sz="4" w:space="0" w:color="FFFFFF"/>
              <w:bottom w:val="single" w:sz="4" w:space="0" w:color="auto"/>
              <w:right w:val="single" w:sz="4" w:space="0" w:color="FFFFFF"/>
            </w:tcBorders>
            <w:vAlign w:val="center"/>
          </w:tcPr>
          <w:p w14:paraId="799BD6FA"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678" w:type="pct"/>
            <w:tcBorders>
              <w:top w:val="single" w:sz="4" w:space="0" w:color="auto"/>
              <w:left w:val="single" w:sz="4" w:space="0" w:color="FFFFFF"/>
              <w:bottom w:val="single" w:sz="4" w:space="0" w:color="auto"/>
              <w:right w:val="single" w:sz="4" w:space="0" w:color="FFFFFF"/>
            </w:tcBorders>
            <w:vAlign w:val="center"/>
          </w:tcPr>
          <w:p w14:paraId="6A932C54"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94,58</w:t>
            </w:r>
          </w:p>
        </w:tc>
        <w:tc>
          <w:tcPr>
            <w:tcW w:w="678" w:type="pct"/>
            <w:tcBorders>
              <w:top w:val="single" w:sz="4" w:space="0" w:color="auto"/>
              <w:left w:val="single" w:sz="4" w:space="0" w:color="FFFFFF"/>
              <w:bottom w:val="single" w:sz="4" w:space="0" w:color="auto"/>
              <w:right w:val="single" w:sz="4" w:space="0" w:color="FFFFFF"/>
            </w:tcBorders>
            <w:vAlign w:val="center"/>
          </w:tcPr>
          <w:p w14:paraId="2B1887EE"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20,27</w:t>
            </w:r>
          </w:p>
        </w:tc>
        <w:tc>
          <w:tcPr>
            <w:tcW w:w="594" w:type="pct"/>
            <w:vMerge w:val="restart"/>
            <w:tcBorders>
              <w:top w:val="single" w:sz="4" w:space="0" w:color="auto"/>
              <w:left w:val="single" w:sz="4" w:space="0" w:color="FFFFFF"/>
              <w:right w:val="single" w:sz="4" w:space="0" w:color="FFFFFF"/>
            </w:tcBorders>
            <w:vAlign w:val="center"/>
          </w:tcPr>
          <w:p w14:paraId="67238123" w14:textId="77777777" w:rsidR="00A556B1" w:rsidRPr="0023222C" w:rsidRDefault="00A556B1" w:rsidP="0023222C">
            <w:pPr>
              <w:spacing w:line="240" w:lineRule="atLeast"/>
              <w:ind w:firstLine="0"/>
              <w:jc w:val="left"/>
              <w:outlineLvl w:val="4"/>
              <w:rPr>
                <w:rFonts w:eastAsia="Times New Roman" w:cs="Times New Roman"/>
                <w:bCs/>
                <w:sz w:val="20"/>
                <w:szCs w:val="20"/>
              </w:rPr>
            </w:pPr>
            <w:r w:rsidRPr="0023222C">
              <w:rPr>
                <w:rFonts w:eastAsia="Times New Roman" w:cs="Times New Roman"/>
                <w:bCs/>
                <w:sz w:val="20"/>
                <w:szCs w:val="20"/>
              </w:rPr>
              <w:t>-12,410</w:t>
            </w:r>
          </w:p>
        </w:tc>
        <w:tc>
          <w:tcPr>
            <w:tcW w:w="932" w:type="pct"/>
            <w:vMerge w:val="restart"/>
            <w:tcBorders>
              <w:top w:val="single" w:sz="4" w:space="0" w:color="auto"/>
              <w:left w:val="single" w:sz="4" w:space="0" w:color="FFFFFF"/>
              <w:right w:val="single" w:sz="4" w:space="0" w:color="auto"/>
            </w:tcBorders>
            <w:vAlign w:val="center"/>
          </w:tcPr>
          <w:p w14:paraId="581E0716"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,000*</w:t>
            </w:r>
          </w:p>
        </w:tc>
      </w:tr>
      <w:tr w:rsidR="00A556B1" w:rsidRPr="0023222C" w14:paraId="3273988D" w14:textId="77777777" w:rsidTr="0023222C">
        <w:trPr>
          <w:trHeight w:val="283"/>
        </w:trPr>
        <w:tc>
          <w:tcPr>
            <w:tcW w:w="762" w:type="pct"/>
            <w:vMerge/>
            <w:tcBorders>
              <w:left w:val="single" w:sz="4" w:space="0" w:color="auto"/>
              <w:right w:val="nil"/>
            </w:tcBorders>
            <w:vAlign w:val="center"/>
          </w:tcPr>
          <w:p w14:paraId="6AF2F9C7" w14:textId="77777777" w:rsidR="00A556B1" w:rsidRPr="0023222C" w:rsidRDefault="00A556B1" w:rsidP="0023222C">
            <w:pPr>
              <w:spacing w:line="240" w:lineRule="atLeast"/>
              <w:ind w:firstLine="0"/>
              <w:jc w:val="left"/>
              <w:outlineLvl w:val="4"/>
              <w:rPr>
                <w:rFonts w:eastAsia="Times New Roman" w:cs="Times New Roman"/>
                <w:b/>
                <w:bCs/>
                <w:sz w:val="20"/>
                <w:szCs w:val="20"/>
              </w:rPr>
            </w:pPr>
          </w:p>
        </w:tc>
        <w:tc>
          <w:tcPr>
            <w:tcW w:w="933" w:type="pct"/>
            <w:tcBorders>
              <w:left w:val="nil"/>
              <w:right w:val="single" w:sz="4" w:space="0" w:color="FFFFFF"/>
            </w:tcBorders>
            <w:vAlign w:val="center"/>
          </w:tcPr>
          <w:p w14:paraId="066546D3"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Son Test</w:t>
            </w:r>
          </w:p>
        </w:tc>
        <w:tc>
          <w:tcPr>
            <w:tcW w:w="423" w:type="pct"/>
            <w:tcBorders>
              <w:top w:val="single" w:sz="4" w:space="0" w:color="auto"/>
              <w:left w:val="single" w:sz="4" w:space="0" w:color="FFFFFF"/>
              <w:bottom w:val="single" w:sz="4" w:space="0" w:color="auto"/>
              <w:right w:val="single" w:sz="4" w:space="0" w:color="FFFFFF"/>
            </w:tcBorders>
            <w:vAlign w:val="center"/>
          </w:tcPr>
          <w:p w14:paraId="765AC61F"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678" w:type="pct"/>
            <w:tcBorders>
              <w:top w:val="single" w:sz="4" w:space="0" w:color="auto"/>
              <w:left w:val="single" w:sz="4" w:space="0" w:color="FFFFFF"/>
              <w:bottom w:val="single" w:sz="4" w:space="0" w:color="auto"/>
              <w:right w:val="single" w:sz="4" w:space="0" w:color="FFFFFF"/>
            </w:tcBorders>
            <w:vAlign w:val="center"/>
          </w:tcPr>
          <w:p w14:paraId="136F7951"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106,25</w:t>
            </w:r>
          </w:p>
        </w:tc>
        <w:tc>
          <w:tcPr>
            <w:tcW w:w="678" w:type="pct"/>
            <w:tcBorders>
              <w:top w:val="single" w:sz="4" w:space="0" w:color="auto"/>
              <w:left w:val="single" w:sz="4" w:space="0" w:color="FFFFFF"/>
              <w:bottom w:val="single" w:sz="4" w:space="0" w:color="auto"/>
              <w:right w:val="single" w:sz="4" w:space="0" w:color="FFFFFF"/>
            </w:tcBorders>
            <w:vAlign w:val="center"/>
          </w:tcPr>
          <w:p w14:paraId="368DDB30"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21,01</w:t>
            </w:r>
          </w:p>
        </w:tc>
        <w:tc>
          <w:tcPr>
            <w:tcW w:w="594" w:type="pct"/>
            <w:vMerge/>
            <w:tcBorders>
              <w:left w:val="single" w:sz="4" w:space="0" w:color="FFFFFF"/>
              <w:right w:val="single" w:sz="4" w:space="0" w:color="FFFFFF"/>
            </w:tcBorders>
            <w:vAlign w:val="center"/>
          </w:tcPr>
          <w:p w14:paraId="7B1E9434" w14:textId="77777777" w:rsidR="00A556B1" w:rsidRPr="0023222C" w:rsidRDefault="00A556B1" w:rsidP="0023222C">
            <w:pPr>
              <w:spacing w:line="240" w:lineRule="atLeast"/>
              <w:ind w:firstLine="0"/>
              <w:jc w:val="left"/>
              <w:outlineLvl w:val="4"/>
              <w:rPr>
                <w:rFonts w:eastAsia="Times New Roman" w:cs="Times New Roman"/>
                <w:b/>
                <w:bCs/>
                <w:sz w:val="20"/>
                <w:szCs w:val="20"/>
              </w:rPr>
            </w:pPr>
          </w:p>
        </w:tc>
        <w:tc>
          <w:tcPr>
            <w:tcW w:w="932" w:type="pct"/>
            <w:vMerge/>
            <w:tcBorders>
              <w:left w:val="single" w:sz="4" w:space="0" w:color="FFFFFF"/>
              <w:right w:val="single" w:sz="4" w:space="0" w:color="auto"/>
            </w:tcBorders>
            <w:vAlign w:val="center"/>
          </w:tcPr>
          <w:p w14:paraId="5F2891F0" w14:textId="77777777" w:rsidR="00A556B1" w:rsidRPr="0023222C" w:rsidRDefault="00A556B1" w:rsidP="0023222C">
            <w:pPr>
              <w:spacing w:line="240" w:lineRule="atLeast"/>
              <w:ind w:firstLine="0"/>
              <w:jc w:val="left"/>
              <w:outlineLvl w:val="4"/>
              <w:rPr>
                <w:rFonts w:eastAsia="Times New Roman" w:cs="Times New Roman"/>
                <w:b/>
                <w:bCs/>
                <w:sz w:val="20"/>
                <w:szCs w:val="20"/>
              </w:rPr>
            </w:pPr>
          </w:p>
        </w:tc>
      </w:tr>
      <w:tr w:rsidR="00A556B1" w:rsidRPr="0023222C" w14:paraId="74EA9320" w14:textId="77777777" w:rsidTr="0023222C">
        <w:trPr>
          <w:trHeight w:val="283"/>
        </w:trPr>
        <w:tc>
          <w:tcPr>
            <w:tcW w:w="762" w:type="pct"/>
            <w:vMerge w:val="restart"/>
            <w:tcBorders>
              <w:left w:val="single" w:sz="4" w:space="0" w:color="auto"/>
              <w:right w:val="nil"/>
            </w:tcBorders>
            <w:vAlign w:val="center"/>
          </w:tcPr>
          <w:p w14:paraId="17B03670"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Kontrol Grubu</w:t>
            </w:r>
          </w:p>
        </w:tc>
        <w:tc>
          <w:tcPr>
            <w:tcW w:w="933" w:type="pct"/>
            <w:tcBorders>
              <w:left w:val="nil"/>
              <w:right w:val="single" w:sz="4" w:space="0" w:color="FFFFFF"/>
            </w:tcBorders>
            <w:vAlign w:val="center"/>
          </w:tcPr>
          <w:p w14:paraId="5E2518AA"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Ön Test</w:t>
            </w:r>
          </w:p>
        </w:tc>
        <w:tc>
          <w:tcPr>
            <w:tcW w:w="423" w:type="pct"/>
            <w:tcBorders>
              <w:top w:val="single" w:sz="4" w:space="0" w:color="auto"/>
              <w:left w:val="single" w:sz="4" w:space="0" w:color="FFFFFF"/>
              <w:bottom w:val="single" w:sz="4" w:space="0" w:color="auto"/>
              <w:right w:val="single" w:sz="4" w:space="0" w:color="FFFFFF"/>
            </w:tcBorders>
            <w:vAlign w:val="center"/>
          </w:tcPr>
          <w:p w14:paraId="50301184"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678" w:type="pct"/>
            <w:tcBorders>
              <w:top w:val="single" w:sz="4" w:space="0" w:color="auto"/>
              <w:left w:val="single" w:sz="4" w:space="0" w:color="FFFFFF"/>
              <w:bottom w:val="single" w:sz="4" w:space="0" w:color="auto"/>
              <w:right w:val="single" w:sz="4" w:space="0" w:color="FFFFFF"/>
            </w:tcBorders>
            <w:vAlign w:val="center"/>
          </w:tcPr>
          <w:p w14:paraId="5F1CD409"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92,50</w:t>
            </w:r>
          </w:p>
        </w:tc>
        <w:tc>
          <w:tcPr>
            <w:tcW w:w="678" w:type="pct"/>
            <w:tcBorders>
              <w:top w:val="single" w:sz="4" w:space="0" w:color="auto"/>
              <w:left w:val="single" w:sz="4" w:space="0" w:color="FFFFFF"/>
              <w:bottom w:val="single" w:sz="4" w:space="0" w:color="auto"/>
              <w:right w:val="single" w:sz="4" w:space="0" w:color="FFFFFF"/>
            </w:tcBorders>
            <w:vAlign w:val="center"/>
          </w:tcPr>
          <w:p w14:paraId="6FFF4A5D"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12,70</w:t>
            </w:r>
          </w:p>
        </w:tc>
        <w:tc>
          <w:tcPr>
            <w:tcW w:w="594" w:type="pct"/>
            <w:vMerge w:val="restart"/>
            <w:tcBorders>
              <w:left w:val="single" w:sz="4" w:space="0" w:color="FFFFFF"/>
              <w:right w:val="single" w:sz="4" w:space="0" w:color="FFFFFF"/>
            </w:tcBorders>
            <w:vAlign w:val="center"/>
          </w:tcPr>
          <w:p w14:paraId="2FD4BD9C" w14:textId="77777777" w:rsidR="00A556B1" w:rsidRPr="0023222C" w:rsidRDefault="00A556B1" w:rsidP="0023222C">
            <w:pPr>
              <w:spacing w:line="240" w:lineRule="atLeast"/>
              <w:ind w:firstLine="0"/>
              <w:jc w:val="left"/>
              <w:outlineLvl w:val="4"/>
              <w:rPr>
                <w:rFonts w:eastAsia="Times New Roman" w:cs="Times New Roman"/>
                <w:bCs/>
                <w:sz w:val="20"/>
                <w:szCs w:val="20"/>
              </w:rPr>
            </w:pPr>
            <w:r w:rsidRPr="0023222C">
              <w:rPr>
                <w:rFonts w:eastAsia="Times New Roman" w:cs="Times New Roman"/>
                <w:bCs/>
                <w:sz w:val="20"/>
                <w:szCs w:val="20"/>
              </w:rPr>
              <w:t>-,990</w:t>
            </w:r>
          </w:p>
        </w:tc>
        <w:tc>
          <w:tcPr>
            <w:tcW w:w="932" w:type="pct"/>
            <w:vMerge w:val="restart"/>
            <w:tcBorders>
              <w:left w:val="single" w:sz="4" w:space="0" w:color="FFFFFF"/>
              <w:right w:val="single" w:sz="4" w:space="0" w:color="auto"/>
            </w:tcBorders>
            <w:vAlign w:val="center"/>
          </w:tcPr>
          <w:p w14:paraId="0F7ACBD6" w14:textId="77777777" w:rsidR="00A556B1" w:rsidRPr="0023222C" w:rsidRDefault="00A556B1" w:rsidP="0023222C">
            <w:pPr>
              <w:spacing w:line="240" w:lineRule="atLeast"/>
              <w:ind w:firstLine="0"/>
              <w:jc w:val="left"/>
              <w:outlineLvl w:val="4"/>
              <w:rPr>
                <w:rFonts w:eastAsia="Times New Roman" w:cs="Times New Roman"/>
                <w:bCs/>
                <w:sz w:val="20"/>
                <w:szCs w:val="20"/>
              </w:rPr>
            </w:pPr>
            <w:r w:rsidRPr="0023222C">
              <w:rPr>
                <w:rFonts w:eastAsia="Times New Roman" w:cs="Times New Roman"/>
                <w:bCs/>
                <w:sz w:val="20"/>
                <w:szCs w:val="20"/>
              </w:rPr>
              <w:t>,343</w:t>
            </w:r>
          </w:p>
        </w:tc>
      </w:tr>
      <w:tr w:rsidR="00A556B1" w:rsidRPr="0023222C" w14:paraId="67EFD6D6" w14:textId="77777777" w:rsidTr="0023222C">
        <w:trPr>
          <w:trHeight w:val="283"/>
        </w:trPr>
        <w:tc>
          <w:tcPr>
            <w:tcW w:w="762" w:type="pct"/>
            <w:vMerge/>
            <w:tcBorders>
              <w:left w:val="single" w:sz="4" w:space="0" w:color="auto"/>
              <w:bottom w:val="single" w:sz="4" w:space="0" w:color="auto"/>
              <w:right w:val="nil"/>
            </w:tcBorders>
            <w:vAlign w:val="center"/>
          </w:tcPr>
          <w:p w14:paraId="661B3047" w14:textId="77777777" w:rsidR="00A556B1" w:rsidRPr="0023222C" w:rsidRDefault="00A556B1" w:rsidP="0023222C">
            <w:pPr>
              <w:spacing w:line="240" w:lineRule="atLeast"/>
              <w:ind w:firstLine="0"/>
              <w:jc w:val="left"/>
              <w:outlineLvl w:val="4"/>
              <w:rPr>
                <w:rFonts w:eastAsia="Times New Roman" w:cs="Times New Roman"/>
                <w:b/>
                <w:bCs/>
                <w:sz w:val="20"/>
                <w:szCs w:val="20"/>
              </w:rPr>
            </w:pPr>
          </w:p>
        </w:tc>
        <w:tc>
          <w:tcPr>
            <w:tcW w:w="933" w:type="pct"/>
            <w:tcBorders>
              <w:left w:val="nil"/>
              <w:bottom w:val="single" w:sz="4" w:space="0" w:color="auto"/>
              <w:right w:val="single" w:sz="4" w:space="0" w:color="FFFFFF"/>
            </w:tcBorders>
            <w:vAlign w:val="center"/>
          </w:tcPr>
          <w:p w14:paraId="3C180529"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Son Test</w:t>
            </w:r>
          </w:p>
        </w:tc>
        <w:tc>
          <w:tcPr>
            <w:tcW w:w="423" w:type="pct"/>
            <w:tcBorders>
              <w:top w:val="single" w:sz="4" w:space="0" w:color="auto"/>
              <w:left w:val="single" w:sz="4" w:space="0" w:color="FFFFFF"/>
              <w:bottom w:val="single" w:sz="4" w:space="0" w:color="auto"/>
              <w:right w:val="single" w:sz="4" w:space="0" w:color="FFFFFF"/>
            </w:tcBorders>
            <w:vAlign w:val="center"/>
          </w:tcPr>
          <w:p w14:paraId="008AC8EB"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678" w:type="pct"/>
            <w:tcBorders>
              <w:top w:val="single" w:sz="4" w:space="0" w:color="auto"/>
              <w:left w:val="single" w:sz="4" w:space="0" w:color="FFFFFF"/>
              <w:bottom w:val="single" w:sz="4" w:space="0" w:color="auto"/>
              <w:right w:val="single" w:sz="4" w:space="0" w:color="FFFFFF"/>
            </w:tcBorders>
            <w:vAlign w:val="center"/>
          </w:tcPr>
          <w:p w14:paraId="674A9CBC"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163,79</w:t>
            </w:r>
          </w:p>
        </w:tc>
        <w:tc>
          <w:tcPr>
            <w:tcW w:w="678" w:type="pct"/>
            <w:tcBorders>
              <w:top w:val="single" w:sz="4" w:space="0" w:color="auto"/>
              <w:left w:val="single" w:sz="4" w:space="0" w:color="FFFFFF"/>
              <w:bottom w:val="single" w:sz="4" w:space="0" w:color="auto"/>
              <w:right w:val="single" w:sz="4" w:space="0" w:color="FFFFFF"/>
            </w:tcBorders>
            <w:vAlign w:val="center"/>
          </w:tcPr>
          <w:p w14:paraId="346BCF6F"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250,33</w:t>
            </w:r>
          </w:p>
        </w:tc>
        <w:tc>
          <w:tcPr>
            <w:tcW w:w="594" w:type="pct"/>
            <w:vMerge/>
            <w:tcBorders>
              <w:left w:val="single" w:sz="4" w:space="0" w:color="FFFFFF"/>
              <w:bottom w:val="single" w:sz="4" w:space="0" w:color="auto"/>
              <w:right w:val="single" w:sz="4" w:space="0" w:color="FFFFFF"/>
            </w:tcBorders>
            <w:vAlign w:val="center"/>
          </w:tcPr>
          <w:p w14:paraId="2701B349" w14:textId="77777777" w:rsidR="00A556B1" w:rsidRPr="0023222C" w:rsidRDefault="00A556B1" w:rsidP="0023222C">
            <w:pPr>
              <w:autoSpaceDE w:val="0"/>
              <w:autoSpaceDN w:val="0"/>
              <w:adjustRightInd w:val="0"/>
              <w:spacing w:line="240" w:lineRule="atLeast"/>
              <w:ind w:firstLine="0"/>
              <w:jc w:val="left"/>
              <w:rPr>
                <w:rFonts w:eastAsia="Times New Roman" w:cs="Times New Roman"/>
                <w:b/>
                <w:bCs/>
                <w:sz w:val="20"/>
                <w:szCs w:val="20"/>
              </w:rPr>
            </w:pPr>
          </w:p>
        </w:tc>
        <w:tc>
          <w:tcPr>
            <w:tcW w:w="932" w:type="pct"/>
            <w:vMerge/>
            <w:tcBorders>
              <w:left w:val="single" w:sz="4" w:space="0" w:color="FFFFFF"/>
              <w:bottom w:val="single" w:sz="4" w:space="0" w:color="auto"/>
              <w:right w:val="single" w:sz="4" w:space="0" w:color="auto"/>
            </w:tcBorders>
            <w:vAlign w:val="center"/>
          </w:tcPr>
          <w:p w14:paraId="0747C8D2" w14:textId="77777777" w:rsidR="00A556B1" w:rsidRPr="0023222C" w:rsidRDefault="00A556B1" w:rsidP="0023222C">
            <w:pPr>
              <w:autoSpaceDE w:val="0"/>
              <w:autoSpaceDN w:val="0"/>
              <w:adjustRightInd w:val="0"/>
              <w:spacing w:line="240" w:lineRule="atLeast"/>
              <w:ind w:firstLine="0"/>
              <w:jc w:val="left"/>
              <w:rPr>
                <w:rFonts w:eastAsia="Times New Roman" w:cs="Times New Roman"/>
                <w:b/>
                <w:bCs/>
                <w:sz w:val="20"/>
                <w:szCs w:val="20"/>
              </w:rPr>
            </w:pPr>
          </w:p>
        </w:tc>
      </w:tr>
    </w:tbl>
    <w:p w14:paraId="7711B292" w14:textId="77777777" w:rsidR="00A556B1" w:rsidRPr="0023222C" w:rsidRDefault="00A556B1" w:rsidP="0023222C">
      <w:pPr>
        <w:autoSpaceDE w:val="0"/>
        <w:autoSpaceDN w:val="0"/>
        <w:adjustRightInd w:val="0"/>
        <w:spacing w:after="120"/>
        <w:ind w:firstLine="0"/>
        <w:rPr>
          <w:rFonts w:cs="Times New Roman"/>
          <w:sz w:val="20"/>
          <w:szCs w:val="20"/>
        </w:rPr>
      </w:pPr>
      <w:r w:rsidRPr="0023222C">
        <w:rPr>
          <w:rFonts w:cs="Times New Roman"/>
          <w:sz w:val="20"/>
          <w:szCs w:val="20"/>
        </w:rPr>
        <w:t>*p&lt;0.05</w:t>
      </w:r>
    </w:p>
    <w:p w14:paraId="7CFC7B47" w14:textId="77777777" w:rsidR="00A556B1" w:rsidRPr="002F0839" w:rsidRDefault="00A556B1" w:rsidP="004F0B5A">
      <w:pPr>
        <w:autoSpaceDE w:val="0"/>
        <w:autoSpaceDN w:val="0"/>
        <w:adjustRightInd w:val="0"/>
        <w:spacing w:after="120"/>
        <w:rPr>
          <w:rFonts w:cs="Times New Roman"/>
          <w:szCs w:val="24"/>
        </w:rPr>
      </w:pPr>
    </w:p>
    <w:p w14:paraId="7D1256E3" w14:textId="7CB4E077" w:rsidR="00A556B1" w:rsidRPr="002F0839" w:rsidRDefault="007B2917" w:rsidP="004F0B5A">
      <w:pPr>
        <w:pStyle w:val="Stil1"/>
        <w:spacing w:before="0" w:after="120" w:line="360" w:lineRule="auto"/>
        <w:ind w:left="0" w:right="0" w:firstLine="567"/>
        <w:jc w:val="both"/>
      </w:pPr>
      <w:r>
        <w:t>Tablo 8</w:t>
      </w:r>
      <w:r w:rsidR="00A556B1" w:rsidRPr="002F0839">
        <w:t xml:space="preserve">’de yapılan deney grubunun </w:t>
      </w:r>
      <w:proofErr w:type="spellStart"/>
      <w:r w:rsidR="00A556B1" w:rsidRPr="002F0839">
        <w:t>squad</w:t>
      </w:r>
      <w:proofErr w:type="spellEnd"/>
      <w:r w:rsidR="00A556B1" w:rsidRPr="002F0839">
        <w:t xml:space="preserve"> </w:t>
      </w:r>
      <w:proofErr w:type="spellStart"/>
      <w:r w:rsidR="00A556B1" w:rsidRPr="002F0839">
        <w:t>rm</w:t>
      </w:r>
      <w:proofErr w:type="spellEnd"/>
      <w:r w:rsidR="00A556B1" w:rsidRPr="002F0839">
        <w:t xml:space="preserve"> ön test ve son test ölçümleri arasında farklılığı değerlendirmek için uygulanan bağımlı örneklem t testi sonuçlarına göre son test puanlar lehine istatistiksel yönden anlamlı farklılığa ulaşılmıştır (p&lt;0.05). Kontrol grubunun </w:t>
      </w:r>
      <w:proofErr w:type="spellStart"/>
      <w:r w:rsidR="00A556B1" w:rsidRPr="002F0839">
        <w:t>squad</w:t>
      </w:r>
      <w:proofErr w:type="spellEnd"/>
      <w:r w:rsidR="00A556B1" w:rsidRPr="002F0839">
        <w:t xml:space="preserve"> </w:t>
      </w:r>
      <w:proofErr w:type="spellStart"/>
      <w:r w:rsidR="00A556B1" w:rsidRPr="002F0839">
        <w:t>rm</w:t>
      </w:r>
      <w:proofErr w:type="spellEnd"/>
      <w:r w:rsidR="00A556B1" w:rsidRPr="002F0839">
        <w:t xml:space="preserve"> ön test ve son test arasında farklılığı değerlendirmek için uygulanan bağımlı örneklem t testi sonuçlarında ise istatistiksel yönden anlamlı farklılığa ulaşılamamıştır (p&gt;0.05).</w:t>
      </w:r>
    </w:p>
    <w:p w14:paraId="439C4BA9" w14:textId="77777777" w:rsidR="00A556B1" w:rsidRPr="002F0839" w:rsidRDefault="00A556B1" w:rsidP="004F0B5A">
      <w:pPr>
        <w:autoSpaceDE w:val="0"/>
        <w:autoSpaceDN w:val="0"/>
        <w:adjustRightInd w:val="0"/>
        <w:spacing w:after="120"/>
        <w:jc w:val="left"/>
        <w:rPr>
          <w:rFonts w:cs="Times New Roman"/>
          <w:szCs w:val="24"/>
        </w:rPr>
      </w:pPr>
    </w:p>
    <w:p w14:paraId="5E0F5C59" w14:textId="5CE1ADE8" w:rsidR="00A556B1" w:rsidRDefault="00A556B1" w:rsidP="004F0B5A">
      <w:pPr>
        <w:autoSpaceDE w:val="0"/>
        <w:autoSpaceDN w:val="0"/>
        <w:adjustRightInd w:val="0"/>
        <w:spacing w:after="120"/>
        <w:jc w:val="left"/>
        <w:rPr>
          <w:rFonts w:cs="Times New Roman"/>
          <w:szCs w:val="24"/>
        </w:rPr>
      </w:pPr>
    </w:p>
    <w:p w14:paraId="58D98C8C" w14:textId="77777777" w:rsidR="0023222C" w:rsidRPr="002F0839" w:rsidRDefault="0023222C" w:rsidP="004F0B5A">
      <w:pPr>
        <w:autoSpaceDE w:val="0"/>
        <w:autoSpaceDN w:val="0"/>
        <w:adjustRightInd w:val="0"/>
        <w:spacing w:after="120"/>
        <w:jc w:val="left"/>
        <w:rPr>
          <w:rFonts w:cs="Times New Roman"/>
          <w:szCs w:val="24"/>
        </w:rPr>
      </w:pPr>
    </w:p>
    <w:p w14:paraId="0E56A6E4" w14:textId="380F9EDC" w:rsidR="00A556B1" w:rsidRPr="0023222C" w:rsidRDefault="007B2917" w:rsidP="0023222C">
      <w:pPr>
        <w:spacing w:after="120"/>
        <w:ind w:left="567" w:hanging="567"/>
        <w:rPr>
          <w:rFonts w:eastAsia="Calibri" w:cs="Times New Roman"/>
          <w:szCs w:val="24"/>
        </w:rPr>
      </w:pPr>
      <w:r>
        <w:rPr>
          <w:rFonts w:eastAsia="Calibri" w:cs="Times New Roman"/>
          <w:b/>
          <w:szCs w:val="24"/>
        </w:rPr>
        <w:lastRenderedPageBreak/>
        <w:t>Tablo 8</w:t>
      </w:r>
      <w:r w:rsidR="0023222C">
        <w:rPr>
          <w:rFonts w:eastAsia="Calibri" w:cs="Times New Roman"/>
          <w:b/>
          <w:szCs w:val="24"/>
        </w:rPr>
        <w:t>.</w:t>
      </w:r>
      <w:r w:rsidR="00A556B1" w:rsidRPr="002F0839">
        <w:rPr>
          <w:rFonts w:eastAsia="Calibri" w:cs="Times New Roman"/>
          <w:b/>
          <w:szCs w:val="24"/>
        </w:rPr>
        <w:t xml:space="preserve"> </w:t>
      </w:r>
      <w:r w:rsidR="00A556B1" w:rsidRPr="0023222C">
        <w:rPr>
          <w:rFonts w:eastAsia="Calibri" w:cs="Times New Roman"/>
          <w:szCs w:val="24"/>
        </w:rPr>
        <w:t xml:space="preserve">Deney ve </w:t>
      </w:r>
      <w:r w:rsidR="00431A25" w:rsidRPr="0023222C">
        <w:rPr>
          <w:rFonts w:eastAsia="Calibri" w:cs="Times New Roman"/>
          <w:szCs w:val="24"/>
        </w:rPr>
        <w:t>kontrol grubunun dikey sıçrama anaerobik güç watt ölçümü bağımlı örnekl</w:t>
      </w:r>
      <w:r w:rsidR="00A556B1" w:rsidRPr="0023222C">
        <w:rPr>
          <w:rFonts w:eastAsia="Calibri" w:cs="Times New Roman"/>
          <w:szCs w:val="24"/>
        </w:rPr>
        <w:t xml:space="preserve">em T Testi </w:t>
      </w:r>
      <w:r w:rsidR="00431A25" w:rsidRPr="0023222C">
        <w:rPr>
          <w:rFonts w:eastAsia="Calibri" w:cs="Times New Roman"/>
          <w:szCs w:val="24"/>
        </w:rPr>
        <w:t>so</w:t>
      </w:r>
      <w:r w:rsidR="00A556B1" w:rsidRPr="0023222C">
        <w:rPr>
          <w:rFonts w:eastAsia="Calibri" w:cs="Times New Roman"/>
          <w:szCs w:val="24"/>
        </w:rPr>
        <w:t>nuçları</w:t>
      </w:r>
    </w:p>
    <w:tbl>
      <w:tblPr>
        <w:tblStyle w:val="TabloKlavuzu2"/>
        <w:tblW w:w="4503" w:type="pct"/>
        <w:tblInd w:w="108" w:type="dxa"/>
        <w:tblLayout w:type="fixed"/>
        <w:tblLook w:val="04A0" w:firstRow="1" w:lastRow="0" w:firstColumn="1" w:lastColumn="0" w:noHBand="0" w:noVBand="1"/>
      </w:tblPr>
      <w:tblGrid>
        <w:gridCol w:w="1274"/>
        <w:gridCol w:w="1418"/>
        <w:gridCol w:w="708"/>
        <w:gridCol w:w="1419"/>
        <w:gridCol w:w="1134"/>
        <w:gridCol w:w="992"/>
        <w:gridCol w:w="1419"/>
      </w:tblGrid>
      <w:tr w:rsidR="00A556B1" w:rsidRPr="0023222C" w14:paraId="35FCB2E6" w14:textId="77777777" w:rsidTr="0023222C">
        <w:trPr>
          <w:trHeight w:val="283"/>
        </w:trPr>
        <w:tc>
          <w:tcPr>
            <w:tcW w:w="762" w:type="pct"/>
            <w:tcBorders>
              <w:top w:val="single" w:sz="4" w:space="0" w:color="auto"/>
              <w:left w:val="single" w:sz="4" w:space="0" w:color="auto"/>
              <w:bottom w:val="single" w:sz="4" w:space="0" w:color="auto"/>
              <w:right w:val="nil"/>
            </w:tcBorders>
            <w:vAlign w:val="center"/>
          </w:tcPr>
          <w:p w14:paraId="2D4D232A"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Ölçüm</w:t>
            </w:r>
          </w:p>
        </w:tc>
        <w:tc>
          <w:tcPr>
            <w:tcW w:w="848" w:type="pct"/>
            <w:tcBorders>
              <w:top w:val="single" w:sz="4" w:space="0" w:color="auto"/>
              <w:left w:val="nil"/>
              <w:bottom w:val="single" w:sz="4" w:space="0" w:color="auto"/>
              <w:right w:val="nil"/>
            </w:tcBorders>
            <w:vAlign w:val="center"/>
          </w:tcPr>
          <w:p w14:paraId="034ACDCA"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Grup</w:t>
            </w:r>
          </w:p>
        </w:tc>
        <w:tc>
          <w:tcPr>
            <w:tcW w:w="423" w:type="pct"/>
            <w:tcBorders>
              <w:top w:val="single" w:sz="4" w:space="0" w:color="auto"/>
              <w:left w:val="single" w:sz="4" w:space="0" w:color="FFFFFF"/>
              <w:bottom w:val="single" w:sz="4" w:space="0" w:color="auto"/>
              <w:right w:val="single" w:sz="4" w:space="0" w:color="FFFFFF"/>
            </w:tcBorders>
            <w:vAlign w:val="center"/>
          </w:tcPr>
          <w:p w14:paraId="67C57574"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N</w:t>
            </w:r>
          </w:p>
        </w:tc>
        <w:tc>
          <w:tcPr>
            <w:tcW w:w="848" w:type="pct"/>
            <w:tcBorders>
              <w:top w:val="single" w:sz="4" w:space="0" w:color="auto"/>
              <w:left w:val="single" w:sz="4" w:space="0" w:color="FFFFFF"/>
              <w:bottom w:val="single" w:sz="4" w:space="0" w:color="auto"/>
              <w:right w:val="single" w:sz="4" w:space="0" w:color="FFFFFF"/>
            </w:tcBorders>
            <w:vAlign w:val="center"/>
          </w:tcPr>
          <w:p w14:paraId="1D37D064" w14:textId="77777777" w:rsidR="00A556B1" w:rsidRPr="0023222C" w:rsidRDefault="00000000" w:rsidP="0023222C">
            <w:pPr>
              <w:spacing w:line="240" w:lineRule="atLeast"/>
              <w:ind w:firstLine="0"/>
              <w:jc w:val="left"/>
              <w:outlineLvl w:val="4"/>
              <w:rPr>
                <w:rFonts w:eastAsia="Times New Roman" w:cs="Times New Roman"/>
                <w:b/>
                <w:bCs/>
                <w:sz w:val="20"/>
                <w:szCs w:val="20"/>
              </w:rPr>
            </w:pPr>
            <m:oMathPara>
              <m:oMathParaPr>
                <m:jc m:val="center"/>
              </m:oMathParaPr>
              <m:oMath>
                <m:acc>
                  <m:accPr>
                    <m:chr m:val="̅"/>
                    <m:ctrlPr>
                      <w:rPr>
                        <w:rFonts w:ascii="Cambria Math" w:eastAsia="Times New Roman" w:hAnsi="Cambria Math" w:cs="Times New Roman"/>
                        <w:b/>
                        <w:bCs/>
                        <w:i/>
                        <w:sz w:val="20"/>
                        <w:szCs w:val="20"/>
                      </w:rPr>
                    </m:ctrlPr>
                  </m:accPr>
                  <m:e>
                    <m:r>
                      <m:rPr>
                        <m:sty m:val="bi"/>
                      </m:rPr>
                      <w:rPr>
                        <w:rFonts w:ascii="Cambria Math" w:eastAsia="Times New Roman" w:hAnsi="Cambria Math" w:cs="Times New Roman"/>
                        <w:sz w:val="20"/>
                        <w:szCs w:val="20"/>
                      </w:rPr>
                      <m:t>X</m:t>
                    </m:r>
                  </m:e>
                </m:acc>
              </m:oMath>
            </m:oMathPara>
          </w:p>
        </w:tc>
        <w:tc>
          <w:tcPr>
            <w:tcW w:w="678" w:type="pct"/>
            <w:tcBorders>
              <w:top w:val="single" w:sz="4" w:space="0" w:color="auto"/>
              <w:left w:val="single" w:sz="4" w:space="0" w:color="FFFFFF"/>
              <w:bottom w:val="single" w:sz="4" w:space="0" w:color="auto"/>
              <w:right w:val="single" w:sz="4" w:space="0" w:color="FFFFFF"/>
            </w:tcBorders>
            <w:vAlign w:val="center"/>
          </w:tcPr>
          <w:p w14:paraId="0142505E"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SS</w:t>
            </w:r>
          </w:p>
        </w:tc>
        <w:tc>
          <w:tcPr>
            <w:tcW w:w="593" w:type="pct"/>
            <w:tcBorders>
              <w:top w:val="single" w:sz="4" w:space="0" w:color="auto"/>
              <w:left w:val="single" w:sz="4" w:space="0" w:color="FFFFFF"/>
              <w:bottom w:val="single" w:sz="4" w:space="0" w:color="auto"/>
              <w:right w:val="single" w:sz="4" w:space="0" w:color="FFFFFF"/>
            </w:tcBorders>
            <w:vAlign w:val="center"/>
          </w:tcPr>
          <w:p w14:paraId="6811D6ED"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t</w:t>
            </w:r>
          </w:p>
        </w:tc>
        <w:tc>
          <w:tcPr>
            <w:tcW w:w="848" w:type="pct"/>
            <w:tcBorders>
              <w:top w:val="single" w:sz="4" w:space="0" w:color="auto"/>
              <w:left w:val="single" w:sz="4" w:space="0" w:color="FFFFFF"/>
              <w:bottom w:val="single" w:sz="4" w:space="0" w:color="auto"/>
              <w:right w:val="single" w:sz="4" w:space="0" w:color="auto"/>
            </w:tcBorders>
            <w:vAlign w:val="center"/>
          </w:tcPr>
          <w:p w14:paraId="0F6F2575"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p</w:t>
            </w:r>
          </w:p>
        </w:tc>
      </w:tr>
      <w:tr w:rsidR="00A556B1" w:rsidRPr="0023222C" w14:paraId="20D5404F" w14:textId="77777777" w:rsidTr="0023222C">
        <w:trPr>
          <w:trHeight w:val="283"/>
        </w:trPr>
        <w:tc>
          <w:tcPr>
            <w:tcW w:w="762" w:type="pct"/>
            <w:vMerge w:val="restart"/>
            <w:tcBorders>
              <w:top w:val="single" w:sz="4" w:space="0" w:color="auto"/>
              <w:left w:val="single" w:sz="4" w:space="0" w:color="auto"/>
              <w:right w:val="nil"/>
            </w:tcBorders>
            <w:vAlign w:val="center"/>
          </w:tcPr>
          <w:p w14:paraId="3A6800A4"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Deney Grubu</w:t>
            </w:r>
          </w:p>
        </w:tc>
        <w:tc>
          <w:tcPr>
            <w:tcW w:w="848" w:type="pct"/>
            <w:tcBorders>
              <w:top w:val="single" w:sz="4" w:space="0" w:color="auto"/>
              <w:left w:val="nil"/>
              <w:right w:val="single" w:sz="4" w:space="0" w:color="FFFFFF"/>
            </w:tcBorders>
            <w:vAlign w:val="center"/>
          </w:tcPr>
          <w:p w14:paraId="42ED5A50"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Ön Test</w:t>
            </w:r>
          </w:p>
        </w:tc>
        <w:tc>
          <w:tcPr>
            <w:tcW w:w="423" w:type="pct"/>
            <w:tcBorders>
              <w:top w:val="single" w:sz="4" w:space="0" w:color="auto"/>
              <w:left w:val="single" w:sz="4" w:space="0" w:color="FFFFFF"/>
              <w:bottom w:val="single" w:sz="4" w:space="0" w:color="auto"/>
              <w:right w:val="single" w:sz="4" w:space="0" w:color="FFFFFF"/>
            </w:tcBorders>
            <w:vAlign w:val="center"/>
          </w:tcPr>
          <w:p w14:paraId="26AE7486"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848" w:type="pct"/>
            <w:tcBorders>
              <w:top w:val="single" w:sz="4" w:space="0" w:color="auto"/>
              <w:left w:val="single" w:sz="4" w:space="0" w:color="FFFFFF"/>
              <w:bottom w:val="single" w:sz="4" w:space="0" w:color="auto"/>
              <w:right w:val="single" w:sz="4" w:space="0" w:color="FFFFFF"/>
            </w:tcBorders>
            <w:vAlign w:val="center"/>
          </w:tcPr>
          <w:p w14:paraId="0DB8FAC5"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4703,83</w:t>
            </w:r>
          </w:p>
        </w:tc>
        <w:tc>
          <w:tcPr>
            <w:tcW w:w="678" w:type="pct"/>
            <w:tcBorders>
              <w:top w:val="single" w:sz="4" w:space="0" w:color="auto"/>
              <w:left w:val="single" w:sz="4" w:space="0" w:color="FFFFFF"/>
              <w:bottom w:val="single" w:sz="4" w:space="0" w:color="auto"/>
              <w:right w:val="single" w:sz="4" w:space="0" w:color="FFFFFF"/>
            </w:tcBorders>
            <w:vAlign w:val="center"/>
          </w:tcPr>
          <w:p w14:paraId="0C7912FD"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1029,13</w:t>
            </w:r>
          </w:p>
        </w:tc>
        <w:tc>
          <w:tcPr>
            <w:tcW w:w="593" w:type="pct"/>
            <w:vMerge w:val="restart"/>
            <w:tcBorders>
              <w:top w:val="single" w:sz="4" w:space="0" w:color="auto"/>
              <w:left w:val="single" w:sz="4" w:space="0" w:color="FFFFFF"/>
              <w:right w:val="single" w:sz="4" w:space="0" w:color="FFFFFF"/>
            </w:tcBorders>
            <w:vAlign w:val="center"/>
          </w:tcPr>
          <w:p w14:paraId="1BDA28F6"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-11,060</w:t>
            </w:r>
          </w:p>
        </w:tc>
        <w:tc>
          <w:tcPr>
            <w:tcW w:w="848" w:type="pct"/>
            <w:vMerge w:val="restart"/>
            <w:tcBorders>
              <w:top w:val="single" w:sz="4" w:space="0" w:color="auto"/>
              <w:left w:val="single" w:sz="4" w:space="0" w:color="FFFFFF"/>
              <w:right w:val="single" w:sz="4" w:space="0" w:color="auto"/>
            </w:tcBorders>
            <w:vAlign w:val="center"/>
          </w:tcPr>
          <w:p w14:paraId="1B622FEC" w14:textId="77777777" w:rsidR="00A556B1" w:rsidRPr="0023222C" w:rsidRDefault="00A556B1" w:rsidP="0023222C">
            <w:pPr>
              <w:autoSpaceDE w:val="0"/>
              <w:autoSpaceDN w:val="0"/>
              <w:adjustRightInd w:val="0"/>
              <w:spacing w:line="240" w:lineRule="atLeast"/>
              <w:ind w:firstLine="0"/>
              <w:jc w:val="left"/>
              <w:rPr>
                <w:rFonts w:cs="Times New Roman"/>
                <w:b/>
                <w:color w:val="010205"/>
                <w:sz w:val="20"/>
                <w:szCs w:val="20"/>
              </w:rPr>
            </w:pPr>
            <w:r w:rsidRPr="0023222C">
              <w:rPr>
                <w:rFonts w:cs="Times New Roman"/>
                <w:b/>
                <w:color w:val="010205"/>
                <w:sz w:val="20"/>
                <w:szCs w:val="20"/>
              </w:rPr>
              <w:t>,000*</w:t>
            </w:r>
          </w:p>
        </w:tc>
      </w:tr>
      <w:tr w:rsidR="00A556B1" w:rsidRPr="0023222C" w14:paraId="3B7EB892" w14:textId="77777777" w:rsidTr="0023222C">
        <w:trPr>
          <w:trHeight w:val="283"/>
        </w:trPr>
        <w:tc>
          <w:tcPr>
            <w:tcW w:w="762" w:type="pct"/>
            <w:vMerge/>
            <w:tcBorders>
              <w:left w:val="single" w:sz="4" w:space="0" w:color="auto"/>
              <w:right w:val="nil"/>
            </w:tcBorders>
            <w:vAlign w:val="center"/>
          </w:tcPr>
          <w:p w14:paraId="3010ECCB" w14:textId="77777777" w:rsidR="00A556B1" w:rsidRPr="0023222C" w:rsidRDefault="00A556B1" w:rsidP="0023222C">
            <w:pPr>
              <w:spacing w:line="240" w:lineRule="atLeast"/>
              <w:ind w:firstLine="0"/>
              <w:jc w:val="left"/>
              <w:outlineLvl w:val="4"/>
              <w:rPr>
                <w:rFonts w:eastAsia="Times New Roman" w:cs="Times New Roman"/>
                <w:b/>
                <w:bCs/>
                <w:sz w:val="20"/>
                <w:szCs w:val="20"/>
              </w:rPr>
            </w:pPr>
          </w:p>
        </w:tc>
        <w:tc>
          <w:tcPr>
            <w:tcW w:w="848" w:type="pct"/>
            <w:tcBorders>
              <w:left w:val="nil"/>
              <w:right w:val="single" w:sz="4" w:space="0" w:color="FFFFFF"/>
            </w:tcBorders>
            <w:vAlign w:val="center"/>
          </w:tcPr>
          <w:p w14:paraId="1458F646"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Son Test</w:t>
            </w:r>
          </w:p>
        </w:tc>
        <w:tc>
          <w:tcPr>
            <w:tcW w:w="423" w:type="pct"/>
            <w:tcBorders>
              <w:top w:val="single" w:sz="4" w:space="0" w:color="auto"/>
              <w:left w:val="single" w:sz="4" w:space="0" w:color="FFFFFF"/>
              <w:bottom w:val="single" w:sz="4" w:space="0" w:color="auto"/>
              <w:right w:val="single" w:sz="4" w:space="0" w:color="FFFFFF"/>
            </w:tcBorders>
            <w:vAlign w:val="center"/>
          </w:tcPr>
          <w:p w14:paraId="33EC9CB1"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848" w:type="pct"/>
            <w:tcBorders>
              <w:top w:val="single" w:sz="4" w:space="0" w:color="auto"/>
              <w:left w:val="single" w:sz="4" w:space="0" w:color="FFFFFF"/>
              <w:bottom w:val="single" w:sz="4" w:space="0" w:color="auto"/>
              <w:right w:val="single" w:sz="4" w:space="0" w:color="FFFFFF"/>
            </w:tcBorders>
            <w:vAlign w:val="center"/>
          </w:tcPr>
          <w:p w14:paraId="17441429"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5256,41</w:t>
            </w:r>
          </w:p>
        </w:tc>
        <w:tc>
          <w:tcPr>
            <w:tcW w:w="678" w:type="pct"/>
            <w:tcBorders>
              <w:top w:val="single" w:sz="4" w:space="0" w:color="auto"/>
              <w:left w:val="single" w:sz="4" w:space="0" w:color="FFFFFF"/>
              <w:bottom w:val="single" w:sz="4" w:space="0" w:color="auto"/>
              <w:right w:val="single" w:sz="4" w:space="0" w:color="FFFFFF"/>
            </w:tcBorders>
            <w:vAlign w:val="center"/>
          </w:tcPr>
          <w:p w14:paraId="29C624EA"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1003,60</w:t>
            </w:r>
          </w:p>
        </w:tc>
        <w:tc>
          <w:tcPr>
            <w:tcW w:w="593" w:type="pct"/>
            <w:vMerge/>
            <w:tcBorders>
              <w:left w:val="single" w:sz="4" w:space="0" w:color="FFFFFF"/>
              <w:right w:val="single" w:sz="4" w:space="0" w:color="FFFFFF"/>
            </w:tcBorders>
            <w:vAlign w:val="center"/>
          </w:tcPr>
          <w:p w14:paraId="3182EB71"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p>
        </w:tc>
        <w:tc>
          <w:tcPr>
            <w:tcW w:w="848" w:type="pct"/>
            <w:vMerge/>
            <w:tcBorders>
              <w:left w:val="single" w:sz="4" w:space="0" w:color="FFFFFF"/>
              <w:right w:val="single" w:sz="4" w:space="0" w:color="auto"/>
            </w:tcBorders>
            <w:vAlign w:val="center"/>
          </w:tcPr>
          <w:p w14:paraId="068F1E01"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p>
        </w:tc>
      </w:tr>
      <w:tr w:rsidR="00A556B1" w:rsidRPr="0023222C" w14:paraId="50C360A8" w14:textId="77777777" w:rsidTr="0023222C">
        <w:trPr>
          <w:trHeight w:val="283"/>
        </w:trPr>
        <w:tc>
          <w:tcPr>
            <w:tcW w:w="762" w:type="pct"/>
            <w:vMerge w:val="restart"/>
            <w:tcBorders>
              <w:left w:val="single" w:sz="4" w:space="0" w:color="auto"/>
              <w:right w:val="nil"/>
            </w:tcBorders>
            <w:vAlign w:val="center"/>
          </w:tcPr>
          <w:p w14:paraId="077B9953" w14:textId="77777777" w:rsidR="00A556B1" w:rsidRPr="0023222C" w:rsidRDefault="00A556B1" w:rsidP="0023222C">
            <w:pPr>
              <w:spacing w:line="240" w:lineRule="atLeast"/>
              <w:ind w:firstLine="0"/>
              <w:jc w:val="left"/>
              <w:outlineLvl w:val="4"/>
              <w:rPr>
                <w:rFonts w:eastAsia="Times New Roman" w:cs="Times New Roman"/>
                <w:b/>
                <w:bCs/>
                <w:sz w:val="20"/>
                <w:szCs w:val="20"/>
              </w:rPr>
            </w:pPr>
            <w:r w:rsidRPr="0023222C">
              <w:rPr>
                <w:rFonts w:eastAsia="Times New Roman" w:cs="Times New Roman"/>
                <w:b/>
                <w:bCs/>
                <w:sz w:val="20"/>
                <w:szCs w:val="20"/>
              </w:rPr>
              <w:t>Kontrol Grubu</w:t>
            </w:r>
          </w:p>
        </w:tc>
        <w:tc>
          <w:tcPr>
            <w:tcW w:w="848" w:type="pct"/>
            <w:tcBorders>
              <w:left w:val="nil"/>
              <w:right w:val="single" w:sz="4" w:space="0" w:color="FFFFFF"/>
            </w:tcBorders>
            <w:vAlign w:val="center"/>
          </w:tcPr>
          <w:p w14:paraId="2BB5C84A"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Ön Test</w:t>
            </w:r>
          </w:p>
        </w:tc>
        <w:tc>
          <w:tcPr>
            <w:tcW w:w="423" w:type="pct"/>
            <w:tcBorders>
              <w:top w:val="single" w:sz="4" w:space="0" w:color="auto"/>
              <w:left w:val="single" w:sz="4" w:space="0" w:color="FFFFFF"/>
              <w:bottom w:val="single" w:sz="4" w:space="0" w:color="auto"/>
              <w:right w:val="single" w:sz="4" w:space="0" w:color="FFFFFF"/>
            </w:tcBorders>
            <w:vAlign w:val="center"/>
          </w:tcPr>
          <w:p w14:paraId="77D18F21"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848" w:type="pct"/>
            <w:tcBorders>
              <w:top w:val="single" w:sz="4" w:space="0" w:color="auto"/>
              <w:left w:val="single" w:sz="4" w:space="0" w:color="FFFFFF"/>
              <w:bottom w:val="single" w:sz="4" w:space="0" w:color="auto"/>
              <w:right w:val="single" w:sz="4" w:space="0" w:color="FFFFFF"/>
            </w:tcBorders>
            <w:vAlign w:val="center"/>
          </w:tcPr>
          <w:p w14:paraId="3D6CD36F"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4421,25</w:t>
            </w:r>
          </w:p>
        </w:tc>
        <w:tc>
          <w:tcPr>
            <w:tcW w:w="678" w:type="pct"/>
            <w:tcBorders>
              <w:top w:val="single" w:sz="4" w:space="0" w:color="auto"/>
              <w:left w:val="single" w:sz="4" w:space="0" w:color="FFFFFF"/>
              <w:bottom w:val="single" w:sz="4" w:space="0" w:color="auto"/>
              <w:right w:val="single" w:sz="4" w:space="0" w:color="FFFFFF"/>
            </w:tcBorders>
            <w:vAlign w:val="center"/>
          </w:tcPr>
          <w:p w14:paraId="12F81947"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794,60</w:t>
            </w:r>
          </w:p>
        </w:tc>
        <w:tc>
          <w:tcPr>
            <w:tcW w:w="593" w:type="pct"/>
            <w:vMerge w:val="restart"/>
            <w:tcBorders>
              <w:left w:val="single" w:sz="4" w:space="0" w:color="FFFFFF"/>
              <w:right w:val="single" w:sz="4" w:space="0" w:color="FFFFFF"/>
            </w:tcBorders>
            <w:vAlign w:val="center"/>
          </w:tcPr>
          <w:p w14:paraId="52EE6500"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-1,710</w:t>
            </w:r>
          </w:p>
        </w:tc>
        <w:tc>
          <w:tcPr>
            <w:tcW w:w="848" w:type="pct"/>
            <w:vMerge w:val="restart"/>
            <w:tcBorders>
              <w:left w:val="single" w:sz="4" w:space="0" w:color="FFFFFF"/>
              <w:right w:val="single" w:sz="4" w:space="0" w:color="auto"/>
            </w:tcBorders>
            <w:vAlign w:val="center"/>
          </w:tcPr>
          <w:p w14:paraId="1EA59149"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,115</w:t>
            </w:r>
          </w:p>
        </w:tc>
      </w:tr>
      <w:tr w:rsidR="00A556B1" w:rsidRPr="0023222C" w14:paraId="0382FE5C" w14:textId="77777777" w:rsidTr="0023222C">
        <w:trPr>
          <w:trHeight w:val="283"/>
        </w:trPr>
        <w:tc>
          <w:tcPr>
            <w:tcW w:w="762" w:type="pct"/>
            <w:vMerge/>
            <w:tcBorders>
              <w:left w:val="single" w:sz="4" w:space="0" w:color="auto"/>
              <w:bottom w:val="single" w:sz="4" w:space="0" w:color="auto"/>
              <w:right w:val="nil"/>
            </w:tcBorders>
            <w:vAlign w:val="center"/>
          </w:tcPr>
          <w:p w14:paraId="725FDD47" w14:textId="77777777" w:rsidR="00A556B1" w:rsidRPr="0023222C" w:rsidRDefault="00A556B1" w:rsidP="0023222C">
            <w:pPr>
              <w:spacing w:line="240" w:lineRule="atLeast"/>
              <w:ind w:firstLine="0"/>
              <w:jc w:val="left"/>
              <w:outlineLvl w:val="4"/>
              <w:rPr>
                <w:rFonts w:eastAsia="Times New Roman" w:cs="Times New Roman"/>
                <w:b/>
                <w:bCs/>
                <w:sz w:val="20"/>
                <w:szCs w:val="20"/>
              </w:rPr>
            </w:pPr>
          </w:p>
        </w:tc>
        <w:tc>
          <w:tcPr>
            <w:tcW w:w="848" w:type="pct"/>
            <w:tcBorders>
              <w:left w:val="nil"/>
              <w:bottom w:val="single" w:sz="4" w:space="0" w:color="auto"/>
              <w:right w:val="single" w:sz="4" w:space="0" w:color="FFFFFF"/>
            </w:tcBorders>
            <w:vAlign w:val="center"/>
          </w:tcPr>
          <w:p w14:paraId="62B8DB3C" w14:textId="77777777" w:rsidR="00A556B1" w:rsidRPr="0023222C" w:rsidRDefault="00A556B1" w:rsidP="0023222C">
            <w:pPr>
              <w:pStyle w:val="Stil1"/>
              <w:spacing w:before="0" w:line="240" w:lineRule="atLeast"/>
              <w:ind w:left="0" w:right="0" w:firstLine="0"/>
              <w:jc w:val="left"/>
              <w:rPr>
                <w:sz w:val="20"/>
                <w:szCs w:val="20"/>
              </w:rPr>
            </w:pPr>
            <w:r w:rsidRPr="0023222C">
              <w:rPr>
                <w:sz w:val="20"/>
                <w:szCs w:val="20"/>
              </w:rPr>
              <w:t>Son Test</w:t>
            </w:r>
          </w:p>
        </w:tc>
        <w:tc>
          <w:tcPr>
            <w:tcW w:w="423" w:type="pct"/>
            <w:tcBorders>
              <w:top w:val="single" w:sz="4" w:space="0" w:color="auto"/>
              <w:left w:val="single" w:sz="4" w:space="0" w:color="FFFFFF"/>
              <w:bottom w:val="single" w:sz="4" w:space="0" w:color="auto"/>
              <w:right w:val="single" w:sz="4" w:space="0" w:color="FFFFFF"/>
            </w:tcBorders>
            <w:vAlign w:val="center"/>
          </w:tcPr>
          <w:p w14:paraId="68BF831B"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12</w:t>
            </w:r>
          </w:p>
        </w:tc>
        <w:tc>
          <w:tcPr>
            <w:tcW w:w="848" w:type="pct"/>
            <w:tcBorders>
              <w:top w:val="single" w:sz="4" w:space="0" w:color="auto"/>
              <w:left w:val="single" w:sz="4" w:space="0" w:color="FFFFFF"/>
              <w:bottom w:val="single" w:sz="4" w:space="0" w:color="auto"/>
              <w:right w:val="single" w:sz="4" w:space="0" w:color="FFFFFF"/>
            </w:tcBorders>
            <w:vAlign w:val="center"/>
          </w:tcPr>
          <w:p w14:paraId="16159BBF"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4435,50</w:t>
            </w:r>
          </w:p>
        </w:tc>
        <w:tc>
          <w:tcPr>
            <w:tcW w:w="678" w:type="pct"/>
            <w:tcBorders>
              <w:top w:val="single" w:sz="4" w:space="0" w:color="auto"/>
              <w:left w:val="single" w:sz="4" w:space="0" w:color="FFFFFF"/>
              <w:bottom w:val="single" w:sz="4" w:space="0" w:color="auto"/>
              <w:right w:val="single" w:sz="4" w:space="0" w:color="FFFFFF"/>
            </w:tcBorders>
            <w:vAlign w:val="center"/>
          </w:tcPr>
          <w:p w14:paraId="5604A84E" w14:textId="77777777" w:rsidR="00A556B1" w:rsidRPr="0023222C" w:rsidRDefault="00A556B1" w:rsidP="0023222C">
            <w:pPr>
              <w:autoSpaceDE w:val="0"/>
              <w:autoSpaceDN w:val="0"/>
              <w:adjustRightInd w:val="0"/>
              <w:spacing w:line="240" w:lineRule="atLeast"/>
              <w:ind w:firstLine="0"/>
              <w:jc w:val="left"/>
              <w:rPr>
                <w:rFonts w:cs="Times New Roman"/>
                <w:color w:val="010205"/>
                <w:sz w:val="20"/>
                <w:szCs w:val="20"/>
              </w:rPr>
            </w:pPr>
            <w:r w:rsidRPr="0023222C">
              <w:rPr>
                <w:rFonts w:cs="Times New Roman"/>
                <w:color w:val="010205"/>
                <w:sz w:val="20"/>
                <w:szCs w:val="20"/>
              </w:rPr>
              <w:t>787,85</w:t>
            </w:r>
          </w:p>
        </w:tc>
        <w:tc>
          <w:tcPr>
            <w:tcW w:w="593" w:type="pct"/>
            <w:vMerge/>
            <w:tcBorders>
              <w:left w:val="single" w:sz="4" w:space="0" w:color="FFFFFF"/>
              <w:bottom w:val="single" w:sz="4" w:space="0" w:color="auto"/>
              <w:right w:val="single" w:sz="4" w:space="0" w:color="FFFFFF"/>
            </w:tcBorders>
            <w:vAlign w:val="center"/>
          </w:tcPr>
          <w:p w14:paraId="0BB9A1D7" w14:textId="77777777" w:rsidR="00A556B1" w:rsidRPr="0023222C" w:rsidRDefault="00A556B1" w:rsidP="0023222C">
            <w:pPr>
              <w:autoSpaceDE w:val="0"/>
              <w:autoSpaceDN w:val="0"/>
              <w:adjustRightInd w:val="0"/>
              <w:spacing w:line="240" w:lineRule="atLeast"/>
              <w:ind w:firstLine="0"/>
              <w:jc w:val="left"/>
              <w:rPr>
                <w:rFonts w:eastAsia="Times New Roman" w:cs="Times New Roman"/>
                <w:b/>
                <w:bCs/>
                <w:sz w:val="20"/>
                <w:szCs w:val="20"/>
              </w:rPr>
            </w:pPr>
          </w:p>
        </w:tc>
        <w:tc>
          <w:tcPr>
            <w:tcW w:w="848" w:type="pct"/>
            <w:vMerge/>
            <w:tcBorders>
              <w:left w:val="single" w:sz="4" w:space="0" w:color="FFFFFF"/>
              <w:bottom w:val="single" w:sz="4" w:space="0" w:color="auto"/>
              <w:right w:val="single" w:sz="4" w:space="0" w:color="auto"/>
            </w:tcBorders>
            <w:vAlign w:val="center"/>
          </w:tcPr>
          <w:p w14:paraId="6B825EFD" w14:textId="77777777" w:rsidR="00A556B1" w:rsidRPr="0023222C" w:rsidRDefault="00A556B1" w:rsidP="0023222C">
            <w:pPr>
              <w:autoSpaceDE w:val="0"/>
              <w:autoSpaceDN w:val="0"/>
              <w:adjustRightInd w:val="0"/>
              <w:spacing w:line="240" w:lineRule="atLeast"/>
              <w:ind w:firstLine="0"/>
              <w:jc w:val="left"/>
              <w:rPr>
                <w:rFonts w:eastAsia="Times New Roman" w:cs="Times New Roman"/>
                <w:b/>
                <w:bCs/>
                <w:sz w:val="20"/>
                <w:szCs w:val="20"/>
              </w:rPr>
            </w:pPr>
          </w:p>
        </w:tc>
      </w:tr>
    </w:tbl>
    <w:p w14:paraId="5364B902" w14:textId="77777777" w:rsidR="00A556B1" w:rsidRPr="0023222C" w:rsidRDefault="00A556B1" w:rsidP="0023222C">
      <w:pPr>
        <w:autoSpaceDE w:val="0"/>
        <w:autoSpaceDN w:val="0"/>
        <w:adjustRightInd w:val="0"/>
        <w:spacing w:after="120"/>
        <w:ind w:firstLine="0"/>
        <w:rPr>
          <w:rFonts w:cs="Times New Roman"/>
          <w:sz w:val="20"/>
          <w:szCs w:val="20"/>
        </w:rPr>
      </w:pPr>
      <w:r w:rsidRPr="0023222C">
        <w:rPr>
          <w:rFonts w:cs="Times New Roman"/>
          <w:sz w:val="20"/>
          <w:szCs w:val="20"/>
        </w:rPr>
        <w:t>*p&lt;0.05</w:t>
      </w:r>
    </w:p>
    <w:p w14:paraId="5A1A544C" w14:textId="73F055D1" w:rsidR="00A556B1" w:rsidRPr="002F0839" w:rsidRDefault="007B2917" w:rsidP="004F0B5A">
      <w:pPr>
        <w:pStyle w:val="Stil1"/>
        <w:spacing w:before="0" w:after="120" w:line="360" w:lineRule="auto"/>
        <w:ind w:left="0" w:right="0" w:firstLine="567"/>
        <w:jc w:val="both"/>
      </w:pPr>
      <w:r>
        <w:t>Tablo 6</w:t>
      </w:r>
      <w:r w:rsidR="00A556B1" w:rsidRPr="002F0839">
        <w:t xml:space="preserve">’te yapılan deney grubunun </w:t>
      </w:r>
      <w:r w:rsidR="00A556B1" w:rsidRPr="002F0839">
        <w:rPr>
          <w:rFonts w:eastAsia="Calibri"/>
        </w:rPr>
        <w:t xml:space="preserve">Anaerobik Güç Watt </w:t>
      </w:r>
      <w:r w:rsidR="00A556B1" w:rsidRPr="002F0839">
        <w:t xml:space="preserve">ön test ve son test ölçümleri arasında farklılığı değerlendirmek için uygulanan bağımlı örneklem t testi sonuçlarına göre son test puanlar lehine istatistiksel yönden anlamlı farklılığa ulaşılmıştır (p&lt;0.05). Kontrol grubunun </w:t>
      </w:r>
      <w:r w:rsidR="00A556B1" w:rsidRPr="002F0839">
        <w:rPr>
          <w:rFonts w:eastAsia="Calibri"/>
        </w:rPr>
        <w:t xml:space="preserve">Anaerobik Güç Watt </w:t>
      </w:r>
      <w:r w:rsidR="00A556B1" w:rsidRPr="002F0839">
        <w:t>ön test ve son test arasında farklılığı değerlendirmek için uygulanan bağımlı örneklem t testi sonuçlarında ise istatistiksel yönden anlamlı farklılığa ulaşılamamıştır (p&gt;0.05).</w:t>
      </w:r>
    </w:p>
    <w:p w14:paraId="428C3A7A" w14:textId="65B648B3" w:rsidR="00550ED9" w:rsidRPr="002F0839" w:rsidRDefault="00550ED9" w:rsidP="004F0B5A">
      <w:pPr>
        <w:pStyle w:val="Stil1"/>
        <w:spacing w:before="0" w:after="120" w:line="360" w:lineRule="auto"/>
        <w:ind w:left="0" w:right="0" w:firstLine="567"/>
        <w:jc w:val="both"/>
      </w:pPr>
    </w:p>
    <w:p w14:paraId="541909F1" w14:textId="0624765E" w:rsidR="00195312" w:rsidRDefault="00195312" w:rsidP="004F0B5A">
      <w:pPr>
        <w:autoSpaceDE w:val="0"/>
        <w:autoSpaceDN w:val="0"/>
        <w:adjustRightInd w:val="0"/>
        <w:spacing w:after="120"/>
        <w:jc w:val="left"/>
        <w:rPr>
          <w:rFonts w:cs="Times New Roman"/>
          <w:szCs w:val="24"/>
        </w:rPr>
      </w:pPr>
      <w:r>
        <w:rPr>
          <w:rFonts w:cs="Times New Roman"/>
          <w:szCs w:val="24"/>
        </w:rPr>
        <w:br w:type="page"/>
      </w:r>
    </w:p>
    <w:p w14:paraId="5380348F" w14:textId="1276682F" w:rsidR="00030391" w:rsidRPr="00195312" w:rsidRDefault="00030391" w:rsidP="00195312">
      <w:pPr>
        <w:pStyle w:val="ListeParagraf"/>
        <w:numPr>
          <w:ilvl w:val="0"/>
          <w:numId w:val="17"/>
        </w:numPr>
        <w:autoSpaceDE w:val="0"/>
        <w:autoSpaceDN w:val="0"/>
        <w:adjustRightInd w:val="0"/>
        <w:spacing w:after="120"/>
        <w:ind w:left="0" w:firstLine="0"/>
        <w:jc w:val="center"/>
        <w:rPr>
          <w:rFonts w:cs="Times New Roman"/>
          <w:b/>
          <w:sz w:val="28"/>
          <w:szCs w:val="24"/>
        </w:rPr>
      </w:pPr>
      <w:r w:rsidRPr="00195312">
        <w:rPr>
          <w:rFonts w:cs="Times New Roman"/>
          <w:b/>
          <w:sz w:val="28"/>
          <w:szCs w:val="24"/>
        </w:rPr>
        <w:lastRenderedPageBreak/>
        <w:t>TARTIŞMA</w:t>
      </w:r>
    </w:p>
    <w:p w14:paraId="30FC100B" w14:textId="5C790546" w:rsidR="00A556B1" w:rsidRPr="00E32D12" w:rsidRDefault="00A556B1" w:rsidP="004F0B5A">
      <w:pPr>
        <w:autoSpaceDE w:val="0"/>
        <w:autoSpaceDN w:val="0"/>
        <w:adjustRightInd w:val="0"/>
        <w:spacing w:after="120"/>
        <w:jc w:val="left"/>
        <w:rPr>
          <w:rFonts w:cs="Times New Roman"/>
          <w:szCs w:val="24"/>
        </w:rPr>
      </w:pPr>
    </w:p>
    <w:p w14:paraId="29CC39A7" w14:textId="77777777" w:rsidR="00195312" w:rsidRPr="00E32D12" w:rsidRDefault="00195312" w:rsidP="004F0B5A">
      <w:pPr>
        <w:autoSpaceDE w:val="0"/>
        <w:autoSpaceDN w:val="0"/>
        <w:adjustRightInd w:val="0"/>
        <w:spacing w:after="120"/>
        <w:jc w:val="left"/>
        <w:rPr>
          <w:rFonts w:cs="Times New Roman"/>
          <w:szCs w:val="24"/>
        </w:rPr>
      </w:pPr>
    </w:p>
    <w:p w14:paraId="77877CD3" w14:textId="37CBC480" w:rsidR="00E63785" w:rsidRPr="002F0839" w:rsidRDefault="00E63785" w:rsidP="004F0B5A">
      <w:pPr>
        <w:autoSpaceDE w:val="0"/>
        <w:autoSpaceDN w:val="0"/>
        <w:adjustRightInd w:val="0"/>
        <w:spacing w:after="120"/>
        <w:rPr>
          <w:rFonts w:cs="Times New Roman"/>
          <w:szCs w:val="24"/>
        </w:rPr>
      </w:pPr>
      <w:r w:rsidRPr="002F0839">
        <w:rPr>
          <w:rFonts w:cs="Times New Roman"/>
          <w:szCs w:val="24"/>
        </w:rPr>
        <w:t xml:space="preserve">Dünyada toplum tarafından futbol ile birlikte en çok takip edilen ve heyecan uyandıran spor dalı olan basketbol seyir zevkini en üst düzeyde hissettiren spor dalıdır (Öztürk ve </w:t>
      </w:r>
      <w:r w:rsidR="00D10937" w:rsidRPr="002F0839">
        <w:rPr>
          <w:rFonts w:cs="Times New Roman"/>
          <w:szCs w:val="24"/>
        </w:rPr>
        <w:t>diğerleri</w:t>
      </w:r>
      <w:r w:rsidRPr="002F0839">
        <w:rPr>
          <w:rFonts w:cs="Times New Roman"/>
          <w:szCs w:val="24"/>
        </w:rPr>
        <w:t>. 2020</w:t>
      </w:r>
      <w:r w:rsidR="009E72DC" w:rsidRPr="002F0839">
        <w:rPr>
          <w:rFonts w:cs="Times New Roman"/>
          <w:szCs w:val="24"/>
        </w:rPr>
        <w:t>c</w:t>
      </w:r>
      <w:r w:rsidRPr="002F0839">
        <w:rPr>
          <w:rFonts w:cs="Times New Roman"/>
          <w:szCs w:val="24"/>
        </w:rPr>
        <w:t>). Bazı maçlarda son saniyelere kadar oyunun her iki taraf içinde dengede gittiği basketbolda heyecan sürekli üst noktalarda kalabilir. İzleyenler ve oynayanlar için heyecanı yüksek noktalarda olan basketbol aynı zamanda fiziksel özellik olarak da aynı şekilde</w:t>
      </w:r>
      <w:r w:rsidR="005670E0" w:rsidRPr="002F0839">
        <w:rPr>
          <w:rFonts w:cs="Times New Roman"/>
          <w:szCs w:val="24"/>
        </w:rPr>
        <w:t xml:space="preserve"> yüksek beklentiler gerektirir</w:t>
      </w:r>
      <w:r w:rsidRPr="002F0839">
        <w:rPr>
          <w:rFonts w:cs="Times New Roman"/>
          <w:szCs w:val="24"/>
        </w:rPr>
        <w:t>.</w:t>
      </w:r>
      <w:r w:rsidR="005670E0" w:rsidRPr="002F0839">
        <w:rPr>
          <w:rFonts w:cs="Times New Roman"/>
          <w:szCs w:val="24"/>
        </w:rPr>
        <w:t xml:space="preserve"> Fiziksel ve fizyolojik özelliklerin basketbolda önemi doğru çalışmalarla arttırılmalıdır (Kartal ve diğerleri, 2022).</w:t>
      </w:r>
      <w:r w:rsidRPr="002F0839">
        <w:rPr>
          <w:rFonts w:cs="Times New Roman"/>
          <w:szCs w:val="24"/>
        </w:rPr>
        <w:t xml:space="preserve"> Basketbolun en önemli organizasyonları olan ve sporcular açısından fiziksel ve fizyolojik özelliklerin en üst noktalarda olduğu </w:t>
      </w:r>
      <w:proofErr w:type="spellStart"/>
      <w:r w:rsidRPr="002F0839">
        <w:rPr>
          <w:rFonts w:cs="Times New Roman"/>
          <w:szCs w:val="24"/>
        </w:rPr>
        <w:t>Eurolig</w:t>
      </w:r>
      <w:proofErr w:type="spellEnd"/>
      <w:r w:rsidRPr="002F0839">
        <w:rPr>
          <w:rFonts w:cs="Times New Roman"/>
          <w:szCs w:val="24"/>
        </w:rPr>
        <w:t xml:space="preserve"> ve </w:t>
      </w:r>
      <w:r w:rsidR="00D10937" w:rsidRPr="002F0839">
        <w:rPr>
          <w:rFonts w:cs="Times New Roman"/>
          <w:szCs w:val="24"/>
        </w:rPr>
        <w:t xml:space="preserve">NBA </w:t>
      </w:r>
      <w:r w:rsidRPr="002F0839">
        <w:rPr>
          <w:rFonts w:cs="Times New Roman"/>
          <w:szCs w:val="24"/>
        </w:rPr>
        <w:t xml:space="preserve">gibi liglerde sporcuların kendi fiziksel kapasitelerinin limitlerini zorlamaları gerekmektedir. Oyunun değişiminde basketbolcuların teknik özellikleri ön plana çıkmıştır ancak teknik özelliklerin yanında basketbolcuların fiziksel özellikleri de değişim içerisindedir. Değişim basketbolcuları daha fazla bireysel kuvvet antrenmanlarına yönlendirmiştir. Bu çalışmada </w:t>
      </w:r>
      <w:proofErr w:type="spellStart"/>
      <w:r w:rsidRPr="002F0839">
        <w:rPr>
          <w:rFonts w:cs="Times New Roman"/>
          <w:szCs w:val="24"/>
        </w:rPr>
        <w:t>kettlebell</w:t>
      </w:r>
      <w:proofErr w:type="spellEnd"/>
      <w:r w:rsidRPr="002F0839">
        <w:rPr>
          <w:rFonts w:cs="Times New Roman"/>
          <w:szCs w:val="24"/>
        </w:rPr>
        <w:t xml:space="preserve"> antrenmanlarının basketbolcularda kuvvet ve anaerobik güce etkisi incelenmiştir. </w:t>
      </w:r>
    </w:p>
    <w:p w14:paraId="23CC9CEC" w14:textId="146D0F7D" w:rsidR="00E63785" w:rsidRPr="002F0839" w:rsidRDefault="00E63785" w:rsidP="004F0B5A">
      <w:pPr>
        <w:pStyle w:val="NormalWeb"/>
        <w:spacing w:before="0" w:beforeAutospacing="0" w:after="120" w:afterAutospacing="0" w:line="360" w:lineRule="auto"/>
        <w:ind w:firstLine="567"/>
        <w:jc w:val="both"/>
      </w:pPr>
      <w:r w:rsidRPr="002F0839">
        <w:t>Çalışma sonucunda deney ve kontrol grubu arasında ön test ve son test dikey sıçrama ve anaerobik güç arasında istatistiksel olarak anlamlı farklılığa rastlanmıştır (p&lt;0.05). Deney grubundan basketbolcuların boy ortalaması (cm) 193,66</w:t>
      </w:r>
      <w:r w:rsidRPr="002F0839">
        <w:sym w:font="Symbol" w:char="F0B1"/>
      </w:r>
      <w:r w:rsidRPr="002F0839">
        <w:t>9,09, vücut ağırlık ortalaması (kg) 89,83</w:t>
      </w:r>
      <w:r w:rsidRPr="002F0839">
        <w:sym w:font="Symbol" w:char="F0B1"/>
      </w:r>
      <w:r w:rsidRPr="002F0839">
        <w:t>15,50, v</w:t>
      </w:r>
      <w:r w:rsidR="00D10937" w:rsidRPr="002F0839">
        <w:t>ücut kitle indeksi (</w:t>
      </w:r>
      <w:proofErr w:type="spellStart"/>
      <w:r w:rsidR="00D10937" w:rsidRPr="002F0839">
        <w:t>vki</w:t>
      </w:r>
      <w:proofErr w:type="spellEnd"/>
      <w:r w:rsidR="00D10937" w:rsidRPr="002F0839">
        <w:t>)</w:t>
      </w:r>
      <w:r w:rsidRPr="002F0839">
        <w:t xml:space="preserve"> ortalaması ise 23,75</w:t>
      </w:r>
      <w:r w:rsidRPr="002F0839">
        <w:sym w:font="Symbol" w:char="F0B1"/>
      </w:r>
      <w:r w:rsidRPr="002F0839">
        <w:t>2,23 ve kontrol grubu basketbolcularının boy ortalaması (cm) 190,25</w:t>
      </w:r>
      <w:r w:rsidRPr="002F0839">
        <w:sym w:font="Symbol" w:char="F0B1"/>
      </w:r>
      <w:r w:rsidRPr="002F0839">
        <w:t>7,72, vücut ağırlık ortalaması (kg) 84,83</w:t>
      </w:r>
      <w:r w:rsidRPr="002F0839">
        <w:sym w:font="Symbol" w:char="F0B1"/>
      </w:r>
      <w:r w:rsidRPr="002F0839">
        <w:t xml:space="preserve">10,34, </w:t>
      </w:r>
      <w:proofErr w:type="spellStart"/>
      <w:r w:rsidRPr="002F0839">
        <w:t>v.k.i</w:t>
      </w:r>
      <w:proofErr w:type="spellEnd"/>
      <w:r w:rsidRPr="002F0839">
        <w:t>. ortalaması ise 23,43</w:t>
      </w:r>
      <w:r w:rsidRPr="002F0839">
        <w:sym w:font="Symbol" w:char="F0B1"/>
      </w:r>
      <w:r w:rsidRPr="002F0839">
        <w:t xml:space="preserve">2,44’tür. </w:t>
      </w:r>
      <w:r w:rsidR="00BE02D1" w:rsidRPr="002F0839">
        <w:t>Alan yazında</w:t>
      </w:r>
      <w:r w:rsidRPr="002F0839">
        <w:t xml:space="preserve"> yapılan çalışmalar incelendiğinde, Kafa ve </w:t>
      </w:r>
      <w:r w:rsidR="00D10937" w:rsidRPr="002F0839">
        <w:t>diğerleri</w:t>
      </w:r>
      <w:r w:rsidRPr="002F0839">
        <w:t>. (2020) basketbolcuların demografik özelliklerini boy 187,23</w:t>
      </w:r>
      <w:r w:rsidRPr="002F0839">
        <w:sym w:font="Symbol" w:char="F0B1"/>
      </w:r>
      <w:r w:rsidRPr="002F0839">
        <w:t>0,07, kilogram 80,49</w:t>
      </w:r>
      <w:r w:rsidRPr="002F0839">
        <w:sym w:font="Symbol" w:char="F0B1"/>
      </w:r>
      <w:r w:rsidRPr="002F0839">
        <w:t xml:space="preserve">8,35 ve </w:t>
      </w:r>
      <w:proofErr w:type="spellStart"/>
      <w:r w:rsidRPr="002F0839">
        <w:t>vki</w:t>
      </w:r>
      <w:proofErr w:type="spellEnd"/>
      <w:r w:rsidRPr="002F0839">
        <w:t xml:space="preserve"> 22,19</w:t>
      </w:r>
      <w:r w:rsidRPr="002F0839">
        <w:sym w:font="Symbol" w:char="F0B1"/>
      </w:r>
      <w:r w:rsidRPr="002F0839">
        <w:t xml:space="preserve">3,24 olarak bulmuştur. </w:t>
      </w:r>
      <w:proofErr w:type="spellStart"/>
      <w:r w:rsidRPr="002F0839">
        <w:t>Celbek</w:t>
      </w:r>
      <w:proofErr w:type="spellEnd"/>
      <w:r w:rsidRPr="002F0839">
        <w:t xml:space="preserve"> demografik özelliklerini 182,42</w:t>
      </w:r>
      <w:r w:rsidRPr="002F0839">
        <w:sym w:font="Symbol" w:char="F0B1"/>
      </w:r>
      <w:r w:rsidRPr="002F0839">
        <w:t>9,01 boy, 72,49</w:t>
      </w:r>
      <w:r w:rsidRPr="002F0839">
        <w:sym w:font="Symbol" w:char="F0B1"/>
      </w:r>
      <w:r w:rsidRPr="002F0839">
        <w:t>9,17 kilogram ve 22,19</w:t>
      </w:r>
      <w:r w:rsidRPr="002F0839">
        <w:sym w:font="Symbol" w:char="F0B1"/>
      </w:r>
      <w:r w:rsidRPr="002F0839">
        <w:t xml:space="preserve">2,18 olarak bulmuştur. </w:t>
      </w:r>
      <w:proofErr w:type="spellStart"/>
      <w:r w:rsidRPr="002F0839">
        <w:t>Başkal</w:t>
      </w:r>
      <w:proofErr w:type="spellEnd"/>
      <w:r w:rsidRPr="002F0839">
        <w:t xml:space="preserve"> (2006) ise yayınladığı yüksek lisans tezinde basketbolcuların demografik özelliklerini 184,66</w:t>
      </w:r>
      <w:r w:rsidRPr="002F0839">
        <w:sym w:font="Symbol" w:char="F0B1"/>
      </w:r>
      <w:r w:rsidRPr="002F0839">
        <w:t>6,44 boy, 77,66</w:t>
      </w:r>
      <w:r w:rsidRPr="002F0839">
        <w:sym w:font="Symbol" w:char="F0B1"/>
      </w:r>
      <w:r w:rsidRPr="002F0839">
        <w:t>12,82 ve v</w:t>
      </w:r>
      <w:r w:rsidR="00BE02D1" w:rsidRPr="002F0839">
        <w:t>ücut kitle indeksi</w:t>
      </w:r>
      <w:r w:rsidRPr="002F0839">
        <w:t xml:space="preserve"> 22,63</w:t>
      </w:r>
      <w:r w:rsidRPr="002F0839">
        <w:sym w:font="Symbol" w:char="F0B1"/>
      </w:r>
      <w:r w:rsidRPr="002F0839">
        <w:t xml:space="preserve">2,36 olarak bulmuştur. </w:t>
      </w:r>
      <w:proofErr w:type="spellStart"/>
      <w:r w:rsidRPr="002F0839">
        <w:t>Coleman</w:t>
      </w:r>
      <w:proofErr w:type="spellEnd"/>
      <w:r w:rsidRPr="002F0839">
        <w:t xml:space="preserve"> ve </w:t>
      </w:r>
      <w:r w:rsidR="00D10937" w:rsidRPr="002F0839">
        <w:t>diğerleri</w:t>
      </w:r>
      <w:r w:rsidRPr="002F0839">
        <w:t xml:space="preserve">, </w:t>
      </w:r>
      <w:r w:rsidR="00BE02D1" w:rsidRPr="002F0839">
        <w:t>yapmış</w:t>
      </w:r>
      <w:r w:rsidRPr="002F0839">
        <w:t xml:space="preserve">̧ oldukları bir çalışmada Amerikalı basketbolcuların boy ortalamasını 191,1cm. olarak bildirmişlerdir. </w:t>
      </w:r>
      <w:r w:rsidR="00BE02D1" w:rsidRPr="002F0839">
        <w:t>Başka</w:t>
      </w:r>
      <w:r w:rsidRPr="002F0839">
        <w:t xml:space="preserve"> bir </w:t>
      </w:r>
      <w:r w:rsidR="00BE02D1" w:rsidRPr="002F0839">
        <w:t>çalışmada</w:t>
      </w:r>
      <w:r w:rsidRPr="002F0839">
        <w:t xml:space="preserve">, Macar basketbolcuların boy </w:t>
      </w:r>
      <w:r w:rsidR="00BE02D1" w:rsidRPr="002F0839">
        <w:t>uzunluğu</w:t>
      </w:r>
      <w:r w:rsidRPr="002F0839">
        <w:t xml:space="preserve"> 192,1 cm. olarak tespit </w:t>
      </w:r>
      <w:r w:rsidR="00BE02D1" w:rsidRPr="002F0839">
        <w:t>edilmiştir</w:t>
      </w:r>
      <w:r w:rsidRPr="002F0839">
        <w:t xml:space="preserve"> </w:t>
      </w:r>
    </w:p>
    <w:p w14:paraId="7BACBD5B" w14:textId="77777777" w:rsidR="00E63785" w:rsidRPr="002F0839" w:rsidRDefault="00E63785" w:rsidP="004F0B5A">
      <w:pPr>
        <w:pStyle w:val="NormalWeb"/>
        <w:spacing w:before="0" w:beforeAutospacing="0" w:after="120" w:afterAutospacing="0" w:line="360" w:lineRule="auto"/>
        <w:ind w:firstLine="567"/>
        <w:jc w:val="both"/>
      </w:pPr>
    </w:p>
    <w:p w14:paraId="2CE95208" w14:textId="17D43A99" w:rsidR="00E63785" w:rsidRPr="002F0839" w:rsidRDefault="00E63785" w:rsidP="004F0B5A">
      <w:pPr>
        <w:pStyle w:val="NormalWeb"/>
        <w:spacing w:before="0" w:beforeAutospacing="0" w:after="120" w:afterAutospacing="0" w:line="360" w:lineRule="auto"/>
        <w:ind w:firstLine="567"/>
        <w:jc w:val="both"/>
      </w:pPr>
      <w:r w:rsidRPr="002F0839">
        <w:lastRenderedPageBreak/>
        <w:t>Kaya (2020) çalışmasında erkek basketbolcuların demografik özelliklerini boy 186,72</w:t>
      </w:r>
      <w:r w:rsidRPr="002F0839">
        <w:sym w:font="Symbol" w:char="F0B1"/>
      </w:r>
      <w:r w:rsidRPr="002F0839">
        <w:t>9,01, kilogram 75,99</w:t>
      </w:r>
      <w:r w:rsidRPr="002F0839">
        <w:sym w:font="Symbol" w:char="F0B1"/>
      </w:r>
      <w:r w:rsidRPr="002F0839">
        <w:t xml:space="preserve">11,59 olarak bulmuştur. Özer (2019) farklı performans </w:t>
      </w:r>
      <w:proofErr w:type="spellStart"/>
      <w:r w:rsidRPr="002F0839">
        <w:t>parametlerini</w:t>
      </w:r>
      <w:proofErr w:type="spellEnd"/>
      <w:r w:rsidRPr="002F0839">
        <w:t xml:space="preserve"> incelediği çalışmasında basketbolcuların demografik özelliklerini boy ve kilo olarak sırası ile 187,50</w:t>
      </w:r>
      <w:r w:rsidRPr="002F0839">
        <w:sym w:font="Symbol" w:char="F0B1"/>
      </w:r>
      <w:r w:rsidRPr="002F0839">
        <w:t>8,72 ve 82,04</w:t>
      </w:r>
      <w:r w:rsidRPr="002F0839">
        <w:sym w:font="Symbol" w:char="F0B1"/>
      </w:r>
      <w:r w:rsidRPr="002F0839">
        <w:t xml:space="preserve">12,27 olarak bulmuştur. Ergül çalışmasında (2023) boy ortalaması 196,80±8,85 cm, </w:t>
      </w:r>
      <w:r w:rsidR="00D10937" w:rsidRPr="002F0839">
        <w:t>vücut</w:t>
      </w:r>
      <w:r w:rsidRPr="002F0839">
        <w:t xml:space="preserve"> </w:t>
      </w:r>
      <w:r w:rsidR="00D10937" w:rsidRPr="002F0839">
        <w:t>ağırlığı</w:t>
      </w:r>
      <w:r w:rsidRPr="002F0839">
        <w:t xml:space="preserve"> ortalaması 90,60±11,41 olarak bulmuştur. </w:t>
      </w:r>
      <w:r w:rsidR="00D10937" w:rsidRPr="002F0839">
        <w:t>Alan yazında</w:t>
      </w:r>
      <w:r w:rsidRPr="002F0839">
        <w:t xml:space="preserve"> çalışmalar incelendiğinde yapılan bu </w:t>
      </w:r>
      <w:r w:rsidR="00196C37" w:rsidRPr="002F0839">
        <w:t>çalışmadaki</w:t>
      </w:r>
      <w:r w:rsidRPr="002F0839">
        <w:t xml:space="preserve"> basketbolcuların ortalaması ile benzerlikler görülmüştür. </w:t>
      </w:r>
    </w:p>
    <w:p w14:paraId="0DFCCE0F" w14:textId="52943D5C" w:rsidR="00E63785" w:rsidRPr="002F0839" w:rsidRDefault="00E63785" w:rsidP="004F0B5A">
      <w:pPr>
        <w:pStyle w:val="NormalWeb"/>
        <w:spacing w:before="0" w:beforeAutospacing="0" w:after="120" w:afterAutospacing="0" w:line="360" w:lineRule="auto"/>
        <w:ind w:firstLine="567"/>
        <w:jc w:val="both"/>
      </w:pPr>
      <w:r w:rsidRPr="002F0839">
        <w:t>Basketbol dar alanda, anlık yüksek şiddetlerle, ani yön değiştirerek, hızlanma ve yavaşlamaların olduğu patlayıcı kuvvet ve anaerobik dayanıklılık gerektiren spor dalıdır. Basketbol oyuncularından geçmişte daha standart beklentiler varken artık pozisyonlar fark etmeksizin daha komple özellikler istenmektedir. Oyun her anlamda gelişirken buna karşılık olarak oyuncularda da aynı standartlarını takip edemezler. Sırtı dönük oyunlar, penetreler, post-</w:t>
      </w:r>
      <w:proofErr w:type="spellStart"/>
      <w:r w:rsidRPr="002F0839">
        <w:t>uplar</w:t>
      </w:r>
      <w:proofErr w:type="spellEnd"/>
      <w:r w:rsidRPr="002F0839">
        <w:t xml:space="preserve"> ve </w:t>
      </w:r>
      <w:proofErr w:type="spellStart"/>
      <w:r w:rsidRPr="002F0839">
        <w:t>pick</w:t>
      </w:r>
      <w:proofErr w:type="spellEnd"/>
      <w:r w:rsidRPr="002F0839">
        <w:t xml:space="preserve"> </w:t>
      </w:r>
      <w:proofErr w:type="spellStart"/>
      <w:r w:rsidRPr="002F0839">
        <w:t>and</w:t>
      </w:r>
      <w:proofErr w:type="spellEnd"/>
      <w:r w:rsidRPr="002F0839">
        <w:t xml:space="preserve"> </w:t>
      </w:r>
      <w:proofErr w:type="spellStart"/>
      <w:r w:rsidRPr="002F0839">
        <w:t>roll</w:t>
      </w:r>
      <w:proofErr w:type="spellEnd"/>
      <w:r w:rsidRPr="002F0839">
        <w:t xml:space="preserve"> oyunları fiziksel yeterlilikle birleştirilmelidir eğer fiziksel basketbol oyuncularının fiziksel kapasiteleri yetersiz olursa oyun içi gelişimde problemli olabilir.  Antrenman bilimciler fonksiyonel ve alternatif yönlerle oyuncu gelişimine katkıda bulunurken koçlarda taktiksel anlamda gelişim sağlamadan sorumludurlar. Bu nedenle </w:t>
      </w:r>
      <w:proofErr w:type="spellStart"/>
      <w:r w:rsidRPr="002F0839">
        <w:t>kettlebell</w:t>
      </w:r>
      <w:proofErr w:type="spellEnd"/>
      <w:r w:rsidRPr="002F0839">
        <w:t xml:space="preserve"> antrenmanları basketbolcuların gelişimleri açısından önem arz etmektedir. Yapılan bu çalışmada 8 hafta </w:t>
      </w:r>
      <w:proofErr w:type="spellStart"/>
      <w:r w:rsidRPr="002F0839">
        <w:t>kettlebell</w:t>
      </w:r>
      <w:proofErr w:type="spellEnd"/>
      <w:r w:rsidRPr="002F0839">
        <w:t xml:space="preserve"> egzersizi yapan basketbolcuların yapmayanlara göre alt ve üst ekstremite kuvvetinde istatistiksel olarak fark bulunmuştur. 12 haftalık </w:t>
      </w:r>
      <w:proofErr w:type="spellStart"/>
      <w:r w:rsidRPr="002F0839">
        <w:t>kettlebell</w:t>
      </w:r>
      <w:proofErr w:type="spellEnd"/>
      <w:r w:rsidRPr="002F0839">
        <w:t xml:space="preserve"> antrenmanlarının fiziksel ve fizyolojik özelliklere etkisinin incelendiği çalışmada Öztürk ve </w:t>
      </w:r>
      <w:r w:rsidR="00D10937" w:rsidRPr="002F0839">
        <w:t>diğerleri</w:t>
      </w:r>
      <w:r w:rsidRPr="002F0839">
        <w:t>. (2020</w:t>
      </w:r>
      <w:r w:rsidR="00196C37" w:rsidRPr="002F0839">
        <w:t>d</w:t>
      </w:r>
      <w:r w:rsidRPr="002F0839">
        <w:t xml:space="preserve">) üst ve alt ekstremite kuvvetleri ve dikey sıçramada istatistiksel olarak anlamlı fark bulmuşlardır. Hindistan’da yapılan çalışmada </w:t>
      </w:r>
      <w:proofErr w:type="spellStart"/>
      <w:r w:rsidRPr="002F0839">
        <w:t>Jany</w:t>
      </w:r>
      <w:proofErr w:type="spellEnd"/>
      <w:r w:rsidRPr="002F0839">
        <w:t xml:space="preserve"> ve </w:t>
      </w:r>
      <w:r w:rsidR="00D10937" w:rsidRPr="002F0839">
        <w:t>diğerleri</w:t>
      </w:r>
      <w:r w:rsidRPr="002F0839">
        <w:t xml:space="preserve">. (2020) 12 haftalık </w:t>
      </w:r>
      <w:proofErr w:type="spellStart"/>
      <w:r w:rsidRPr="002F0839">
        <w:t>kettlebell</w:t>
      </w:r>
      <w:proofErr w:type="spellEnd"/>
      <w:r w:rsidRPr="002F0839">
        <w:t xml:space="preserve"> antrenmanları sonrasında deney grubu lehine anlamlı farklılık bulmuştur. </w:t>
      </w:r>
      <w:proofErr w:type="spellStart"/>
      <w:r w:rsidRPr="002F0839">
        <w:t>Kettlebell</w:t>
      </w:r>
      <w:proofErr w:type="spellEnd"/>
      <w:r w:rsidRPr="002F0839">
        <w:t xml:space="preserve"> antrenmanları serbest ağrılık stratejisine bağlı metottur bu bağlamda Lake ve </w:t>
      </w:r>
      <w:proofErr w:type="spellStart"/>
      <w:r w:rsidR="00D10937" w:rsidRPr="002F0839">
        <w:t>diüerleri</w:t>
      </w:r>
      <w:proofErr w:type="spellEnd"/>
      <w:r w:rsidRPr="002F0839">
        <w:t xml:space="preserve">. (2012) </w:t>
      </w:r>
      <w:proofErr w:type="spellStart"/>
      <w:r w:rsidRPr="002F0839">
        <w:t>kettlebell</w:t>
      </w:r>
      <w:proofErr w:type="spellEnd"/>
      <w:r w:rsidRPr="002F0839">
        <w:t xml:space="preserve"> ile yapılan antrenmanların sporcularda kuvvete etki ettiğini ortaya koymuştur. Hindistan’da yapılan bir diğer çalışmada </w:t>
      </w:r>
      <w:proofErr w:type="spellStart"/>
      <w:r w:rsidRPr="002F0839">
        <w:t>Arumguan</w:t>
      </w:r>
      <w:proofErr w:type="spellEnd"/>
      <w:r w:rsidRPr="002F0839">
        <w:t xml:space="preserve"> ve </w:t>
      </w:r>
      <w:r w:rsidR="00D10937" w:rsidRPr="002F0839">
        <w:t>diğerleri</w:t>
      </w:r>
      <w:r w:rsidRPr="002F0839">
        <w:t xml:space="preserve"> (2015) </w:t>
      </w:r>
      <w:proofErr w:type="spellStart"/>
      <w:r w:rsidRPr="002F0839">
        <w:t>kettlebell</w:t>
      </w:r>
      <w:proofErr w:type="spellEnd"/>
      <w:r w:rsidRPr="002F0839">
        <w:t xml:space="preserve"> antrenmanlarının futbolcularda seçilmiş özelliklere etki ettiğini ortaya koymuştur. </w:t>
      </w:r>
      <w:proofErr w:type="spellStart"/>
      <w:r w:rsidRPr="002F0839">
        <w:t>Jay</w:t>
      </w:r>
      <w:proofErr w:type="spellEnd"/>
      <w:r w:rsidRPr="002F0839">
        <w:t xml:space="preserve"> ve </w:t>
      </w:r>
      <w:r w:rsidR="00D10937" w:rsidRPr="002F0839">
        <w:t>diğerleri</w:t>
      </w:r>
      <w:r w:rsidRPr="002F0839">
        <w:t xml:space="preserve">. (2011) 8 haftalık </w:t>
      </w:r>
      <w:proofErr w:type="spellStart"/>
      <w:r w:rsidRPr="002F0839">
        <w:t>kettlebell</w:t>
      </w:r>
      <w:proofErr w:type="spellEnd"/>
      <w:r w:rsidRPr="002F0839">
        <w:t xml:space="preserve"> antrenmanlarının kas iskelet sistemine etkisini incelediği çalışmada antrenman grubunun, kontrol grubuna göre kas kuvvetinde gelişim olduğunu çalışmasında bulmuştur. </w:t>
      </w:r>
      <w:proofErr w:type="spellStart"/>
      <w:r w:rsidRPr="002F0839">
        <w:t>Meigh</w:t>
      </w:r>
      <w:proofErr w:type="spellEnd"/>
      <w:r w:rsidRPr="002F0839">
        <w:t xml:space="preserve"> ve </w:t>
      </w:r>
      <w:r w:rsidR="00D10937" w:rsidRPr="002F0839">
        <w:t>diğerleri</w:t>
      </w:r>
      <w:r w:rsidRPr="002F0839">
        <w:t xml:space="preserve">. (2022) yetişkinlerde 6 aylık </w:t>
      </w:r>
      <w:proofErr w:type="spellStart"/>
      <w:r w:rsidRPr="002F0839">
        <w:t>kettlebell</w:t>
      </w:r>
      <w:proofErr w:type="spellEnd"/>
      <w:r w:rsidRPr="002F0839">
        <w:t xml:space="preserve"> egzersizlerinin kuvvete etkisini incelediği çalışmada üst ekstremite kuvvetinde farklılığa rastlamıştır. </w:t>
      </w:r>
      <w:proofErr w:type="spellStart"/>
      <w:r w:rsidRPr="002F0839">
        <w:t>Kettlebell</w:t>
      </w:r>
      <w:proofErr w:type="spellEnd"/>
      <w:r w:rsidRPr="002F0839">
        <w:t xml:space="preserve"> egzersizlerinin hentbolcularda kas kuvveti üzerine yapılan bir araştırmanın sonucu olarak Jerry (2022). 6 hafta sonucunda deney grubunun kuvvet </w:t>
      </w:r>
      <w:r w:rsidRPr="002F0839">
        <w:lastRenderedPageBreak/>
        <w:t xml:space="preserve">özelliğinde aşama kat ettiğini istatistiksel şekilde bulmuştur. </w:t>
      </w:r>
      <w:proofErr w:type="spellStart"/>
      <w:r w:rsidRPr="002F0839">
        <w:t>Kettlebell’in</w:t>
      </w:r>
      <w:proofErr w:type="spellEnd"/>
      <w:r w:rsidRPr="002F0839">
        <w:t xml:space="preserve"> kuvvet üzerine yapılan diğer çalışmalarda (</w:t>
      </w:r>
      <w:proofErr w:type="spellStart"/>
      <w:r w:rsidRPr="002F0839">
        <w:t>Falatic</w:t>
      </w:r>
      <w:proofErr w:type="spellEnd"/>
      <w:r w:rsidRPr="002F0839">
        <w:t xml:space="preserve"> 2015</w:t>
      </w:r>
      <w:r w:rsidR="00196C37" w:rsidRPr="002F0839">
        <w:t>b</w:t>
      </w:r>
      <w:r w:rsidRPr="002F0839">
        <w:t xml:space="preserve">; </w:t>
      </w:r>
      <w:proofErr w:type="spellStart"/>
      <w:r w:rsidRPr="002F0839">
        <w:t>Vancini</w:t>
      </w:r>
      <w:proofErr w:type="spellEnd"/>
      <w:r w:rsidRPr="002F0839">
        <w:t>, 2019</w:t>
      </w:r>
      <w:r w:rsidR="00196C37" w:rsidRPr="002F0839">
        <w:t>b</w:t>
      </w:r>
      <w:r w:rsidRPr="002F0839">
        <w:t xml:space="preserve">; </w:t>
      </w:r>
      <w:proofErr w:type="spellStart"/>
      <w:r w:rsidRPr="002F0839">
        <w:t>Eckert</w:t>
      </w:r>
      <w:proofErr w:type="spellEnd"/>
      <w:r w:rsidRPr="002F0839">
        <w:t xml:space="preserve">, 2016 ve Santos ve </w:t>
      </w:r>
      <w:r w:rsidR="00D10937" w:rsidRPr="002F0839">
        <w:t>diğerleri</w:t>
      </w:r>
      <w:r w:rsidRPr="002F0839">
        <w:t xml:space="preserve">. 2022) istatistiksel olarak farklılıklar gözlemlenmiştir. Literatürdeki çalışmalar ile yapılan bu yüksek lisans tezinde elde edilen bulgular istatistiksel anlamda benzerlik göstermektedir. </w:t>
      </w:r>
    </w:p>
    <w:p w14:paraId="3679BE10" w14:textId="03D23388" w:rsidR="00E63785" w:rsidRPr="002F0839" w:rsidRDefault="00E63785" w:rsidP="004F0B5A">
      <w:pPr>
        <w:pStyle w:val="NormalWeb"/>
        <w:spacing w:before="0" w:beforeAutospacing="0" w:after="120" w:afterAutospacing="0" w:line="360" w:lineRule="auto"/>
        <w:ind w:firstLine="567"/>
        <w:jc w:val="both"/>
      </w:pPr>
      <w:r w:rsidRPr="002F0839">
        <w:t xml:space="preserve">Aralıklı yüksek şiddet içeren spor aktivitesi olan basketbolda </w:t>
      </w:r>
      <w:proofErr w:type="spellStart"/>
      <w:r w:rsidRPr="002F0839">
        <w:t>ribaundlar</w:t>
      </w:r>
      <w:proofErr w:type="spellEnd"/>
      <w:r w:rsidRPr="002F0839">
        <w:t xml:space="preserve">, smaçlar, yüksek şiddetli, kısa süreli hareket çeşitliliği ve tekrarlı hareketler vardır. Oyuncuların kısa sürelerdeki yüksek şiddetli hareketleri her pozisyon için önemlidir. Çünkü dönemin basketbol şartı olarak 1 numaradan 5 numara pozisyonuna kadar tüm oyuncuların yüksek şiddet gerektiren hareket özelliklerinde ve kısa süreli aktivitelerde iyi olmasını bekler tabii ki bu aktivite değerleri karşılaşmanın seviyesi ve oyuncuların pozisyonlarına göre değişim gösterebilir. Seviye ve pozisyonlara göre sporcular basketbol maçında ortalama olarak 550 -1000 arasında yüksek şiddette yön değişikliği ve kısa süreli patlayıcı güç içeren aktivite gerçekleştirirler (Garcia ve </w:t>
      </w:r>
      <w:r w:rsidR="00D10937" w:rsidRPr="002F0839">
        <w:t>diğerleri</w:t>
      </w:r>
      <w:r w:rsidRPr="002F0839">
        <w:t xml:space="preserve">. 2021; </w:t>
      </w:r>
      <w:proofErr w:type="spellStart"/>
      <w:r w:rsidRPr="002F0839">
        <w:t>Mikolajec</w:t>
      </w:r>
      <w:proofErr w:type="spellEnd"/>
      <w:r w:rsidRPr="002F0839">
        <w:t xml:space="preserve"> ve </w:t>
      </w:r>
      <w:r w:rsidR="00D10937" w:rsidRPr="002F0839">
        <w:t>diğerleri</w:t>
      </w:r>
      <w:r w:rsidRPr="002F0839">
        <w:t xml:space="preserve">. 2012; </w:t>
      </w:r>
      <w:proofErr w:type="spellStart"/>
      <w:r w:rsidRPr="002F0839">
        <w:t>Stojanovic</w:t>
      </w:r>
      <w:proofErr w:type="spellEnd"/>
      <w:r w:rsidRPr="002F0839">
        <w:t xml:space="preserve"> ve </w:t>
      </w:r>
      <w:r w:rsidR="00D10937" w:rsidRPr="002F0839">
        <w:t>diğerleri</w:t>
      </w:r>
      <w:r w:rsidRPr="002F0839">
        <w:t xml:space="preserve">. 2018; </w:t>
      </w:r>
      <w:proofErr w:type="spellStart"/>
      <w:r w:rsidRPr="002F0839">
        <w:t>Drinkwater</w:t>
      </w:r>
      <w:proofErr w:type="spellEnd"/>
      <w:r w:rsidRPr="002F0839">
        <w:t xml:space="preserve"> ve </w:t>
      </w:r>
      <w:r w:rsidR="00D10937" w:rsidRPr="002F0839">
        <w:t>diğerleri</w:t>
      </w:r>
      <w:r w:rsidRPr="002F0839">
        <w:t xml:space="preserve">. 2008). Basketbolcular spesifik olarak bir maç genelinde ortalama 991 </w:t>
      </w:r>
      <w:proofErr w:type="spellStart"/>
      <w:r w:rsidRPr="002F0839">
        <w:t>mt</w:t>
      </w:r>
      <w:proofErr w:type="spellEnd"/>
      <w:r w:rsidRPr="002F0839">
        <w:t xml:space="preserve"> alan kat edip her 2-3 saniyede bir yer yön değişikliği ve ani hareket içeren aksiyonlar gerçekleşiştirler. Oyun içerisindeki bu yoğunluk anaerobik enerji sisteminin basketbolcularda ne kadar önemli olduğunu göstermektedir (</w:t>
      </w:r>
      <w:proofErr w:type="spellStart"/>
      <w:r w:rsidRPr="002F0839">
        <w:t>Mikolajec</w:t>
      </w:r>
      <w:proofErr w:type="spellEnd"/>
      <w:r w:rsidRPr="002F0839">
        <w:t xml:space="preserve">, 2022). Tetik ve </w:t>
      </w:r>
      <w:r w:rsidR="00D10937" w:rsidRPr="002F0839">
        <w:t>diğerleri</w:t>
      </w:r>
      <w:r w:rsidRPr="002F0839">
        <w:t>. (2013</w:t>
      </w:r>
      <w:r w:rsidR="00196C37" w:rsidRPr="002F0839">
        <w:t>b</w:t>
      </w:r>
      <w:r w:rsidRPr="002F0839">
        <w:t xml:space="preserve">) basketbolcularda anaerobik gücün lig başarı sıralamasını değerlendirdiği çalışmada, ligi 1. bitiren takımın anaerobik güç değerlerinin en yüksek olduğunu tespit etmiştir.  Bu çalışmada bu önem göz önüne alınarak sporcuların anaerobik güçleri ölçülmüş, 8 hafta sonunda çıkan sonuç ise istatistiksel anlamda anlamlı olmuştur (p&lt;0.05). </w:t>
      </w:r>
    </w:p>
    <w:p w14:paraId="777D3085" w14:textId="203F8454" w:rsidR="00E63785" w:rsidRPr="002F0839" w:rsidRDefault="00E63785" w:rsidP="004F0B5A">
      <w:pPr>
        <w:pStyle w:val="NormalWeb"/>
        <w:spacing w:before="0" w:beforeAutospacing="0" w:after="120" w:afterAutospacing="0" w:line="360" w:lineRule="auto"/>
        <w:ind w:firstLine="567"/>
        <w:jc w:val="both"/>
      </w:pPr>
      <w:r w:rsidRPr="002F0839">
        <w:t xml:space="preserve">Aydın’da basketbolcularda </w:t>
      </w:r>
      <w:proofErr w:type="spellStart"/>
      <w:r w:rsidRPr="002F0839">
        <w:t>Crossfit</w:t>
      </w:r>
      <w:proofErr w:type="spellEnd"/>
      <w:r w:rsidRPr="002F0839">
        <w:t xml:space="preserve"> antrenmanlarının anaerobik güce etkisinin incelendiği çalışmada Kartal ve </w:t>
      </w:r>
      <w:r w:rsidR="00D10937" w:rsidRPr="002F0839">
        <w:t>diğerleri</w:t>
      </w:r>
      <w:r w:rsidRPr="002F0839">
        <w:t xml:space="preserve">. (2020) basketbolcuların anaerobik gücünde gelişme saptamıştır (p&lt;0.01). Kafa ve </w:t>
      </w:r>
      <w:r w:rsidR="00D10937" w:rsidRPr="002F0839">
        <w:t>diğerleri</w:t>
      </w:r>
      <w:r w:rsidRPr="002F0839">
        <w:t>. (2020</w:t>
      </w:r>
      <w:r w:rsidR="00196C37" w:rsidRPr="002F0839">
        <w:t>b</w:t>
      </w:r>
      <w:r w:rsidRPr="002F0839">
        <w:t xml:space="preserve">) basketbolculara </w:t>
      </w:r>
      <w:proofErr w:type="spellStart"/>
      <w:r w:rsidRPr="002F0839">
        <w:t>core</w:t>
      </w:r>
      <w:proofErr w:type="spellEnd"/>
      <w:r w:rsidRPr="002F0839">
        <w:t xml:space="preserve"> egzersizi uygulamışlardır onların çalışma bulgularına göre de </w:t>
      </w:r>
      <w:proofErr w:type="spellStart"/>
      <w:r w:rsidRPr="002F0839">
        <w:t>core</w:t>
      </w:r>
      <w:proofErr w:type="spellEnd"/>
      <w:r w:rsidRPr="002F0839">
        <w:t xml:space="preserve"> egzersiz programının basketbolcularda anaerobik güce etki ettiği görülmüştür. Sağıroğlu (2008). </w:t>
      </w:r>
      <w:r w:rsidR="00196C37" w:rsidRPr="002F0839">
        <w:t>Yüksek</w:t>
      </w:r>
      <w:r w:rsidRPr="002F0839">
        <w:t xml:space="preserve"> lisans tezinde 8 haftalık </w:t>
      </w:r>
      <w:proofErr w:type="spellStart"/>
      <w:r w:rsidRPr="002F0839">
        <w:t>plometrik</w:t>
      </w:r>
      <w:proofErr w:type="spellEnd"/>
      <w:r w:rsidRPr="002F0839">
        <w:t xml:space="preserve"> antrenmanların basketbolcularda anaerobik güce etkisini incelemiştir. Yapılan çalışma sonucunda deney grubu lehine anaerobik güç değerlerinde anlamlı farklılık bulunmuştur. Öztin ve </w:t>
      </w:r>
      <w:r w:rsidR="00D10937" w:rsidRPr="002F0839">
        <w:t>diğerleri</w:t>
      </w:r>
      <w:r w:rsidRPr="002F0839">
        <w:t xml:space="preserve">. (2003). 8 haftalık çabuk kuvvet ve </w:t>
      </w:r>
      <w:proofErr w:type="spellStart"/>
      <w:r w:rsidRPr="002F0839">
        <w:t>pliometrik</w:t>
      </w:r>
      <w:proofErr w:type="spellEnd"/>
      <w:r w:rsidRPr="002F0839">
        <w:t xml:space="preserve"> antrenmanların fizyolojik parametrelere etkisini incelediği çalışmada anaerobik güç değerlerinde gelişim bulunmuştur ve bu bulgu bizim çalışmamızla benzerlik </w:t>
      </w:r>
      <w:r w:rsidRPr="002F0839">
        <w:lastRenderedPageBreak/>
        <w:t xml:space="preserve">göstermektedir. Pamuk ve </w:t>
      </w:r>
      <w:r w:rsidR="00D10937" w:rsidRPr="002F0839">
        <w:t>diğerleri</w:t>
      </w:r>
      <w:r w:rsidRPr="002F0839">
        <w:t>. (2008</w:t>
      </w:r>
      <w:r w:rsidR="00196C37" w:rsidRPr="002F0839">
        <w:t>b</w:t>
      </w:r>
      <w:r w:rsidRPr="002F0839">
        <w:t xml:space="preserve">) </w:t>
      </w:r>
      <w:r w:rsidR="00D10937" w:rsidRPr="002F0839">
        <w:t>Türkiye</w:t>
      </w:r>
      <w:r w:rsidRPr="002F0839">
        <w:t xml:space="preserve"> erkekler basketbol 2. liginden yaş ortalaması 23,60 ± 3,47 yıl olan basketbolcuların anaerobik </w:t>
      </w:r>
      <w:r w:rsidR="00D10937" w:rsidRPr="002F0839">
        <w:t>güç</w:t>
      </w:r>
      <w:r w:rsidRPr="002F0839">
        <w:t xml:space="preserve">̧ </w:t>
      </w:r>
      <w:r w:rsidR="00D10937" w:rsidRPr="002F0839">
        <w:t>değerlerini</w:t>
      </w:r>
      <w:r w:rsidRPr="002F0839">
        <w:t xml:space="preserve"> 170,33 ± 22,59 kg-m/sn olarak tespit etmişlerdir ve çalışmada, anaerobik gücün basketbolcularda performans belirleyicisi olarak belirtmişlerdir. Literatürde farklı branştaki anaerobik güç çalışmaları incelendiğinde; Erol ve </w:t>
      </w:r>
      <w:r w:rsidR="00D10937" w:rsidRPr="002F0839">
        <w:t>diğerleri</w:t>
      </w:r>
      <w:r w:rsidRPr="002F0839">
        <w:t xml:space="preserve">. (2023) futbolculara uyguladıkları fonksiyonel antrenmanlar sonucunda sporcuların anaerobik güçlerinde artış meydana geldiğini bulmuşlardır. </w:t>
      </w:r>
      <w:r w:rsidR="00196C37" w:rsidRPr="002F0839">
        <w:t>Rahmi</w:t>
      </w:r>
      <w:r w:rsidRPr="002F0839">
        <w:t xml:space="preserve"> ve </w:t>
      </w:r>
      <w:r w:rsidR="00D10937" w:rsidRPr="002F0839">
        <w:t>diğerleri</w:t>
      </w:r>
      <w:r w:rsidRPr="002F0839">
        <w:t xml:space="preserve">. (2005) kombine antrenmanların anaerobik güce etkisi isimli araştırmasında kombin antrenmanın anaerobik gücü </w:t>
      </w:r>
      <w:r w:rsidR="00D10937" w:rsidRPr="002F0839">
        <w:t>geliştirdiğini</w:t>
      </w:r>
      <w:r w:rsidRPr="002F0839">
        <w:t xml:space="preserve"> istatistiksel olarak bulmuştur. </w:t>
      </w:r>
      <w:proofErr w:type="spellStart"/>
      <w:r w:rsidRPr="002F0839">
        <w:t>Luebbers</w:t>
      </w:r>
      <w:proofErr w:type="spellEnd"/>
      <w:r w:rsidRPr="002F0839">
        <w:t xml:space="preserve"> ve </w:t>
      </w:r>
      <w:r w:rsidR="00D10937" w:rsidRPr="002F0839">
        <w:t>diğerleri</w:t>
      </w:r>
      <w:r w:rsidRPr="002F0839">
        <w:t xml:space="preserve">. (2003) ise 7 haftalık </w:t>
      </w:r>
      <w:proofErr w:type="spellStart"/>
      <w:r w:rsidRPr="002F0839">
        <w:t>pliometrik</w:t>
      </w:r>
      <w:proofErr w:type="spellEnd"/>
      <w:r w:rsidRPr="002F0839">
        <w:t xml:space="preserve"> antrenmanlar sonrasında anaerobik gücün gelişimini inceledikleri çalışmalarında, seçilmiş üniversite öğrencilerinin anaerobik güçlerinin geliştiğini bulmuşlardır. </w:t>
      </w:r>
      <w:r w:rsidR="0064125F" w:rsidRPr="002F0839">
        <w:t>Alan yazında</w:t>
      </w:r>
      <w:r w:rsidRPr="002F0839">
        <w:t xml:space="preserve"> ulaşılan çalışmalar ile yapılan bu çalışma karşılaştırıldığında benzer sonuçlar ortaya çıkmıştır. </w:t>
      </w:r>
    </w:p>
    <w:p w14:paraId="035AD9B4" w14:textId="77777777" w:rsidR="00374E14" w:rsidRPr="002F0839" w:rsidRDefault="00374E14" w:rsidP="004F0B5A">
      <w:pPr>
        <w:pStyle w:val="NormalWeb"/>
        <w:spacing w:before="0" w:beforeAutospacing="0" w:after="120" w:afterAutospacing="0" w:line="360" w:lineRule="auto"/>
        <w:ind w:firstLine="567"/>
        <w:jc w:val="both"/>
      </w:pPr>
    </w:p>
    <w:p w14:paraId="763903DF" w14:textId="47D5B8A7" w:rsidR="00195312" w:rsidRDefault="00195312" w:rsidP="00195312">
      <w:pPr>
        <w:pStyle w:val="NormalWeb"/>
        <w:spacing w:before="0" w:beforeAutospacing="0" w:after="120" w:afterAutospacing="0" w:line="360" w:lineRule="auto"/>
        <w:ind w:firstLine="567"/>
        <w:jc w:val="center"/>
        <w:rPr>
          <w:sz w:val="28"/>
        </w:rPr>
      </w:pPr>
      <w:r>
        <w:rPr>
          <w:sz w:val="28"/>
        </w:rPr>
        <w:br w:type="page"/>
      </w:r>
    </w:p>
    <w:p w14:paraId="18BB4DD0" w14:textId="14B41212" w:rsidR="00E63785" w:rsidRPr="00195312" w:rsidRDefault="00E63785" w:rsidP="00195312">
      <w:pPr>
        <w:pStyle w:val="NormalWeb"/>
        <w:numPr>
          <w:ilvl w:val="0"/>
          <w:numId w:val="17"/>
        </w:numPr>
        <w:spacing w:before="0" w:beforeAutospacing="0" w:after="120" w:afterAutospacing="0" w:line="360" w:lineRule="auto"/>
        <w:ind w:left="0" w:firstLine="0"/>
        <w:jc w:val="center"/>
        <w:rPr>
          <w:b/>
          <w:bCs/>
          <w:sz w:val="28"/>
        </w:rPr>
      </w:pPr>
      <w:r w:rsidRPr="00195312">
        <w:rPr>
          <w:b/>
          <w:bCs/>
          <w:sz w:val="28"/>
        </w:rPr>
        <w:lastRenderedPageBreak/>
        <w:t>SONUÇ VE ÖNERİLER</w:t>
      </w:r>
    </w:p>
    <w:p w14:paraId="46FA5796" w14:textId="77777777" w:rsidR="00195312" w:rsidRDefault="00195312" w:rsidP="004F0B5A">
      <w:pPr>
        <w:pStyle w:val="NormalWeb"/>
        <w:spacing w:before="0" w:beforeAutospacing="0" w:after="120" w:afterAutospacing="0" w:line="360" w:lineRule="auto"/>
        <w:ind w:firstLine="567"/>
        <w:jc w:val="both"/>
      </w:pPr>
    </w:p>
    <w:p w14:paraId="1D856D49" w14:textId="77777777" w:rsidR="00195312" w:rsidRDefault="00195312" w:rsidP="004F0B5A">
      <w:pPr>
        <w:pStyle w:val="NormalWeb"/>
        <w:spacing w:before="0" w:beforeAutospacing="0" w:after="120" w:afterAutospacing="0" w:line="360" w:lineRule="auto"/>
        <w:ind w:firstLine="567"/>
        <w:jc w:val="both"/>
      </w:pPr>
    </w:p>
    <w:p w14:paraId="621416EF" w14:textId="6E2BB32B" w:rsidR="00BE02D1" w:rsidRPr="002F0839" w:rsidRDefault="00E63785" w:rsidP="004F0B5A">
      <w:pPr>
        <w:pStyle w:val="NormalWeb"/>
        <w:spacing w:before="0" w:beforeAutospacing="0" w:after="120" w:afterAutospacing="0" w:line="360" w:lineRule="auto"/>
        <w:ind w:firstLine="567"/>
        <w:jc w:val="both"/>
      </w:pPr>
      <w:r w:rsidRPr="002F0839">
        <w:t xml:space="preserve">Basketbol hız, heyecan, denge, kuvvet ve son saniyeye kadar umut demek. Bu sebeple oyun sürekli kendini geliştirme halinde. Yapılan yenilikler bilimsel çalışmalarda yansımakta ve bu çalışmalar doğrultusunda koçlar parkede basketbolcularını antrene etmektedir. </w:t>
      </w:r>
      <w:proofErr w:type="spellStart"/>
      <w:r w:rsidRPr="002F0839">
        <w:t>Kettlebel</w:t>
      </w:r>
      <w:proofErr w:type="spellEnd"/>
      <w:r w:rsidRPr="002F0839">
        <w:t xml:space="preserve"> antrenmanlarının basketbolcularda kullanıldığı çalışmalara literatürde az sayıda rastlanmıştır. Bu sebepten dolayı bu çalışma basketbol yeniliğine katkı sunabilecek niteliktedir.</w:t>
      </w:r>
    </w:p>
    <w:p w14:paraId="64A4E2D3" w14:textId="36F7F8E4" w:rsidR="00E63785" w:rsidRPr="002F0839" w:rsidRDefault="00E63785" w:rsidP="004F0B5A">
      <w:pPr>
        <w:pStyle w:val="NormalWeb"/>
        <w:spacing w:before="0" w:beforeAutospacing="0" w:after="120" w:afterAutospacing="0" w:line="360" w:lineRule="auto"/>
        <w:ind w:firstLine="567"/>
        <w:jc w:val="both"/>
      </w:pPr>
      <w:r w:rsidRPr="002F0839">
        <w:t xml:space="preserve"> Basketbol alanında çalışan spor bilimciler sonraki çalışmalarda kaynak olarak kullanabilir ve basketbol koçları ise yapılan antrenman programından yararlanarak oyuncuların fiziksel ve fizyolojik gelişimlerini sağlayabilir. Ayrıca alanda çalışan spor bilimciler </w:t>
      </w:r>
      <w:proofErr w:type="spellStart"/>
      <w:r w:rsidRPr="002F0839">
        <w:t>kettlebel</w:t>
      </w:r>
      <w:proofErr w:type="spellEnd"/>
      <w:r w:rsidRPr="002F0839">
        <w:t xml:space="preserve"> egzersizlerini kombine antrenmanlar ile birleştirerek veya farklı antrenmanları </w:t>
      </w:r>
      <w:proofErr w:type="spellStart"/>
      <w:r w:rsidRPr="002F0839">
        <w:t>kettlebel</w:t>
      </w:r>
      <w:proofErr w:type="spellEnd"/>
      <w:r w:rsidRPr="002F0839">
        <w:t xml:space="preserve"> antrenmanları ile karşılattırarak farklı çalışmaları basketbol literatüründe ortaya koyabilirler.</w:t>
      </w:r>
    </w:p>
    <w:p w14:paraId="5ED40883" w14:textId="76D9DD15" w:rsidR="00195312" w:rsidRDefault="00195312" w:rsidP="004F0B5A">
      <w:pPr>
        <w:pStyle w:val="NormalWeb"/>
        <w:spacing w:before="0" w:beforeAutospacing="0" w:after="120" w:afterAutospacing="0" w:line="360" w:lineRule="auto"/>
        <w:ind w:firstLine="567"/>
        <w:jc w:val="both"/>
      </w:pPr>
      <w:r>
        <w:br w:type="page"/>
      </w:r>
    </w:p>
    <w:p w14:paraId="1B73F545" w14:textId="31FF5449" w:rsidR="00A81FB9" w:rsidRPr="00195312" w:rsidRDefault="00271D56" w:rsidP="00A0346B">
      <w:pPr>
        <w:pStyle w:val="ListeParagraf"/>
        <w:autoSpaceDE w:val="0"/>
        <w:autoSpaceDN w:val="0"/>
        <w:adjustRightInd w:val="0"/>
        <w:ind w:left="0" w:firstLine="0"/>
        <w:contextualSpacing w:val="0"/>
        <w:jc w:val="center"/>
        <w:rPr>
          <w:rFonts w:cs="Times New Roman"/>
          <w:b/>
          <w:bCs/>
          <w:sz w:val="28"/>
          <w:szCs w:val="24"/>
        </w:rPr>
      </w:pPr>
      <w:r w:rsidRPr="00195312">
        <w:rPr>
          <w:rFonts w:cs="Times New Roman"/>
          <w:b/>
          <w:bCs/>
          <w:sz w:val="28"/>
          <w:szCs w:val="24"/>
        </w:rPr>
        <w:lastRenderedPageBreak/>
        <w:t>KAYNAKLAR</w:t>
      </w:r>
    </w:p>
    <w:p w14:paraId="0251612C" w14:textId="77777777" w:rsidR="00A0346B" w:rsidRPr="00A0346B" w:rsidRDefault="00A0346B" w:rsidP="00A0346B">
      <w:pPr>
        <w:tabs>
          <w:tab w:val="left" w:pos="5388"/>
        </w:tabs>
        <w:ind w:firstLine="0"/>
        <w:rPr>
          <w:rFonts w:cs="Times New Roman"/>
          <w:szCs w:val="24"/>
          <w:shd w:val="clear" w:color="auto" w:fill="F0F5F9"/>
        </w:rPr>
      </w:pPr>
    </w:p>
    <w:p w14:paraId="07098CCF" w14:textId="77777777" w:rsidR="00A0346B" w:rsidRPr="00A0346B" w:rsidRDefault="00A0346B" w:rsidP="00A0346B">
      <w:pPr>
        <w:tabs>
          <w:tab w:val="left" w:pos="5388"/>
        </w:tabs>
        <w:ind w:firstLine="0"/>
        <w:rPr>
          <w:rFonts w:cs="Times New Roman"/>
          <w:szCs w:val="24"/>
          <w:shd w:val="clear" w:color="auto" w:fill="F0F5F9"/>
        </w:rPr>
      </w:pPr>
    </w:p>
    <w:p w14:paraId="146BA10B" w14:textId="77777777" w:rsidR="00A0346B" w:rsidRPr="00A0346B" w:rsidRDefault="00A0346B" w:rsidP="00A0346B">
      <w:pPr>
        <w:spacing w:before="240" w:after="240"/>
        <w:ind w:left="709" w:hanging="709"/>
        <w:rPr>
          <w:rFonts w:cs="Times New Roman"/>
          <w:szCs w:val="24"/>
          <w:shd w:val="clear" w:color="auto" w:fill="FFFFFF"/>
        </w:rPr>
      </w:pPr>
      <w:bookmarkStart w:id="50" w:name="_Hlk121750815"/>
      <w:r w:rsidRPr="00A0346B">
        <w:rPr>
          <w:rFonts w:cs="Times New Roman"/>
          <w:szCs w:val="24"/>
          <w:shd w:val="clear" w:color="auto" w:fill="FFFFFF"/>
        </w:rPr>
        <w:t>Acar, N. (2016). </w:t>
      </w:r>
      <w:bookmarkEnd w:id="50"/>
      <w:r w:rsidRPr="00A0346B">
        <w:rPr>
          <w:rFonts w:cs="Times New Roman"/>
          <w:i/>
          <w:iCs/>
          <w:szCs w:val="24"/>
          <w:shd w:val="clear" w:color="auto" w:fill="FFFFFF"/>
        </w:rPr>
        <w:t>Basketbolda Esnekliğin Motorik Özelliklere Etkisi</w:t>
      </w:r>
      <w:r w:rsidRPr="00A0346B">
        <w:rPr>
          <w:rFonts w:cs="Times New Roman"/>
          <w:szCs w:val="24"/>
          <w:shd w:val="clear" w:color="auto" w:fill="FFFFFF"/>
        </w:rPr>
        <w:t>. Yüksek Lisans Tezi, İstanbul Gelişim Üniversitesi Sağlık Bilimleri Enstitüsü, İstanbul.</w:t>
      </w:r>
    </w:p>
    <w:p w14:paraId="000DE42E" w14:textId="77777777" w:rsidR="00A0346B" w:rsidRPr="00A0346B" w:rsidRDefault="00A0346B" w:rsidP="00A0346B">
      <w:pPr>
        <w:spacing w:before="240" w:after="240"/>
        <w:ind w:left="709" w:hanging="709"/>
        <w:rPr>
          <w:rFonts w:cs="Times New Roman"/>
          <w:szCs w:val="24"/>
          <w:shd w:val="clear" w:color="auto" w:fill="FFFFFF"/>
        </w:rPr>
      </w:pPr>
      <w:bookmarkStart w:id="51" w:name="_Hlk121917716"/>
      <w:r w:rsidRPr="00A0346B">
        <w:rPr>
          <w:rFonts w:cs="Times New Roman"/>
          <w:szCs w:val="24"/>
          <w:shd w:val="clear" w:color="auto" w:fill="FFFFFF"/>
        </w:rPr>
        <w:t>Alim, K. (2021</w:t>
      </w:r>
      <w:bookmarkEnd w:id="51"/>
      <w:r w:rsidRPr="00A0346B">
        <w:rPr>
          <w:rFonts w:cs="Times New Roman"/>
          <w:szCs w:val="24"/>
          <w:shd w:val="clear" w:color="auto" w:fill="FFFFFF"/>
        </w:rPr>
        <w:t>). </w:t>
      </w:r>
      <w:r w:rsidRPr="00A0346B">
        <w:rPr>
          <w:rFonts w:cs="Times New Roman"/>
          <w:i/>
          <w:iCs/>
          <w:szCs w:val="24"/>
          <w:shd w:val="clear" w:color="auto" w:fill="FFFFFF"/>
        </w:rPr>
        <w:t xml:space="preserve">Voleybol ve Futbolcularda Kendi Kendine Uygulanan </w:t>
      </w:r>
      <w:proofErr w:type="spellStart"/>
      <w:r w:rsidRPr="00A0346B">
        <w:rPr>
          <w:rFonts w:cs="Times New Roman"/>
          <w:i/>
          <w:iCs/>
          <w:szCs w:val="24"/>
          <w:shd w:val="clear" w:color="auto" w:fill="FFFFFF"/>
        </w:rPr>
        <w:t>Miyofasyal</w:t>
      </w:r>
      <w:proofErr w:type="spellEnd"/>
      <w:r w:rsidRPr="00A0346B">
        <w:rPr>
          <w:rFonts w:cs="Times New Roman"/>
          <w:i/>
          <w:iCs/>
          <w:szCs w:val="24"/>
          <w:shd w:val="clear" w:color="auto" w:fill="FFFFFF"/>
        </w:rPr>
        <w:t xml:space="preserve"> Gevşetme Hareketlerinin Akut Esneklik, Kuvvet ve Denge Üzerine Etkisinin İncelenmesi</w:t>
      </w:r>
      <w:r w:rsidRPr="00A0346B">
        <w:rPr>
          <w:rFonts w:cs="Times New Roman"/>
          <w:szCs w:val="24"/>
          <w:shd w:val="clear" w:color="auto" w:fill="FFFFFF"/>
        </w:rPr>
        <w:t>. Yüksek Lisans Tezi, İstanbul Gelişim Üniversitesi Lisansüstü Eğitim Enstitüsü, İstanbul.</w:t>
      </w:r>
    </w:p>
    <w:p w14:paraId="2FF75DFD" w14:textId="77777777" w:rsidR="00A0346B" w:rsidRPr="00A0346B" w:rsidRDefault="00A0346B" w:rsidP="00A0346B">
      <w:pPr>
        <w:spacing w:before="240" w:after="240"/>
        <w:ind w:left="709" w:hanging="709"/>
        <w:rPr>
          <w:rFonts w:cs="Times New Roman"/>
          <w:szCs w:val="24"/>
        </w:rPr>
      </w:pPr>
      <w:r w:rsidRPr="00A0346B">
        <w:rPr>
          <w:rFonts w:cs="Times New Roman"/>
          <w:szCs w:val="24"/>
          <w:shd w:val="clear" w:color="auto" w:fill="FFFFFF"/>
        </w:rPr>
        <w:t xml:space="preserve">Arslan, E., </w:t>
      </w:r>
      <w:proofErr w:type="spellStart"/>
      <w:r w:rsidRPr="00A0346B">
        <w:rPr>
          <w:rFonts w:cs="Times New Roman"/>
          <w:szCs w:val="24"/>
          <w:shd w:val="clear" w:color="auto" w:fill="FFFFFF"/>
        </w:rPr>
        <w:t>Yilmaz</w:t>
      </w:r>
      <w:proofErr w:type="spellEnd"/>
      <w:r w:rsidRPr="00A0346B">
        <w:rPr>
          <w:rFonts w:cs="Times New Roman"/>
          <w:szCs w:val="24"/>
          <w:shd w:val="clear" w:color="auto" w:fill="FFFFFF"/>
        </w:rPr>
        <w:t xml:space="preserve"> I., Aras, Ö. (2009). Elit </w:t>
      </w:r>
      <w:proofErr w:type="spellStart"/>
      <w:r w:rsidRPr="00A0346B">
        <w:rPr>
          <w:rFonts w:cs="Times New Roman"/>
          <w:szCs w:val="24"/>
          <w:shd w:val="clear" w:color="auto" w:fill="FFFFFF"/>
        </w:rPr>
        <w:t>Kadin</w:t>
      </w:r>
      <w:proofErr w:type="spellEnd"/>
      <w:r w:rsidRPr="00A0346B">
        <w:rPr>
          <w:rFonts w:cs="Times New Roman"/>
          <w:szCs w:val="24"/>
          <w:shd w:val="clear" w:color="auto" w:fill="FFFFFF"/>
        </w:rPr>
        <w:t xml:space="preserve"> Basketbol </w:t>
      </w:r>
      <w:proofErr w:type="spellStart"/>
      <w:r w:rsidRPr="00A0346B">
        <w:rPr>
          <w:rFonts w:cs="Times New Roman"/>
          <w:szCs w:val="24"/>
          <w:shd w:val="clear" w:color="auto" w:fill="FFFFFF"/>
        </w:rPr>
        <w:t>Oyuncularinda</w:t>
      </w:r>
      <w:proofErr w:type="spellEnd"/>
      <w:r w:rsidRPr="00A0346B">
        <w:rPr>
          <w:rFonts w:cs="Times New Roman"/>
          <w:szCs w:val="24"/>
          <w:shd w:val="clear" w:color="auto" w:fill="FFFFFF"/>
        </w:rPr>
        <w:t xml:space="preserve"> ve Düzenli Spor Yapan </w:t>
      </w:r>
      <w:proofErr w:type="spellStart"/>
      <w:r w:rsidRPr="00A0346B">
        <w:rPr>
          <w:rFonts w:cs="Times New Roman"/>
          <w:szCs w:val="24"/>
          <w:shd w:val="clear" w:color="auto" w:fill="FFFFFF"/>
        </w:rPr>
        <w:t>Kadinlarda</w:t>
      </w:r>
      <w:proofErr w:type="spellEnd"/>
      <w:r w:rsidRPr="00A0346B">
        <w:rPr>
          <w:rFonts w:cs="Times New Roman"/>
          <w:szCs w:val="24"/>
          <w:shd w:val="clear" w:color="auto" w:fill="FFFFFF"/>
        </w:rPr>
        <w:t xml:space="preserve"> Vücut Kompozisyonu ve Esneklik İlişkisi: Pilot Çalışma. Fizyoterapi Rehabilitasyon, 20(2), 83- 88</w:t>
      </w:r>
    </w:p>
    <w:p w14:paraId="3FDD879E" w14:textId="77777777" w:rsidR="00A0346B" w:rsidRPr="00A0346B" w:rsidRDefault="00A0346B" w:rsidP="00A0346B">
      <w:pPr>
        <w:spacing w:before="240" w:after="240"/>
        <w:ind w:left="709" w:hanging="709"/>
        <w:rPr>
          <w:rFonts w:cs="Times New Roman"/>
          <w:szCs w:val="24"/>
          <w:shd w:val="clear" w:color="auto" w:fill="FFFFFF"/>
        </w:rPr>
      </w:pPr>
      <w:r w:rsidRPr="00A0346B">
        <w:rPr>
          <w:rFonts w:cs="Times New Roman"/>
          <w:szCs w:val="24"/>
          <w:shd w:val="clear" w:color="auto" w:fill="FFFFFF"/>
        </w:rPr>
        <w:t>Aslan, S., Büyükdere, C., Köklü, Y., Özkan, A., Şahin Özdemir, F. (2011). Elit Altı Sporcularda Vücut Kompozisyonu, Anaerobik Performans ve Sırt Kuvveti Arasındaki İlişkinin Belirlenmesi</w:t>
      </w:r>
      <w:r w:rsidRPr="00A0346B">
        <w:rPr>
          <w:rFonts w:cs="Times New Roman"/>
          <w:i/>
          <w:iCs/>
          <w:szCs w:val="24"/>
          <w:shd w:val="clear" w:color="auto" w:fill="FFFFFF"/>
        </w:rPr>
        <w:t>. Uluslararası İnsan Bilimleri Dergisi</w:t>
      </w:r>
      <w:r w:rsidRPr="00A0346B">
        <w:rPr>
          <w:rFonts w:cs="Times New Roman"/>
          <w:szCs w:val="24"/>
          <w:shd w:val="clear" w:color="auto" w:fill="FFFFFF"/>
        </w:rPr>
        <w:t>, 8(1), 1612-1628.</w:t>
      </w:r>
    </w:p>
    <w:p w14:paraId="30A899EB" w14:textId="77777777" w:rsidR="00A0346B" w:rsidRPr="00A0346B" w:rsidRDefault="00A0346B" w:rsidP="00A0346B">
      <w:pPr>
        <w:spacing w:before="240" w:after="240"/>
        <w:ind w:left="709" w:hanging="709"/>
        <w:rPr>
          <w:rFonts w:cs="Times New Roman"/>
          <w:szCs w:val="24"/>
        </w:rPr>
      </w:pPr>
      <w:r w:rsidRPr="00A0346B">
        <w:rPr>
          <w:rFonts w:cs="Times New Roman"/>
          <w:szCs w:val="24"/>
          <w:shd w:val="clear" w:color="auto" w:fill="FFFFFF"/>
        </w:rPr>
        <w:t>Bakırcı, A., Kılınç, F. (2014). Hazırlık Periyodunda Uygulanan Kombine Antrenmanların Üniversite Basketbol Takımının Performans Düzeyine Etkisi. </w:t>
      </w:r>
      <w:r w:rsidRPr="00A0346B">
        <w:rPr>
          <w:rFonts w:cs="Times New Roman"/>
          <w:i/>
          <w:iCs/>
          <w:szCs w:val="24"/>
          <w:shd w:val="clear" w:color="auto" w:fill="FFFFFF"/>
        </w:rPr>
        <w:t>İnönü Üniversitesi Beden Eğitimi ve Spor Bilimleri Dergisi</w:t>
      </w:r>
      <w:r w:rsidRPr="00A0346B">
        <w:rPr>
          <w:rFonts w:cs="Times New Roman"/>
          <w:szCs w:val="24"/>
          <w:shd w:val="clear" w:color="auto" w:fill="FFFFFF"/>
        </w:rPr>
        <w:t>, 1(2), 48-67.</w:t>
      </w:r>
      <w:r w:rsidRPr="00A0346B">
        <w:rPr>
          <w:rFonts w:cs="Times New Roman"/>
          <w:szCs w:val="24"/>
        </w:rPr>
        <w:t xml:space="preserve"> </w:t>
      </w:r>
    </w:p>
    <w:p w14:paraId="4F25A28A" w14:textId="77777777" w:rsidR="00A0346B" w:rsidRPr="00A0346B" w:rsidRDefault="00A0346B" w:rsidP="00A0346B">
      <w:pPr>
        <w:tabs>
          <w:tab w:val="left" w:pos="5388"/>
        </w:tabs>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t>Başkal</w:t>
      </w:r>
      <w:proofErr w:type="spellEnd"/>
      <w:r w:rsidRPr="00A0346B">
        <w:rPr>
          <w:rFonts w:cs="Times New Roman"/>
          <w:szCs w:val="24"/>
          <w:shd w:val="clear" w:color="auto" w:fill="FFFFFF"/>
        </w:rPr>
        <w:t xml:space="preserve">, M. (2006). </w:t>
      </w:r>
      <w:r w:rsidRPr="00A0346B">
        <w:rPr>
          <w:rFonts w:cs="Times New Roman"/>
          <w:i/>
          <w:iCs/>
          <w:szCs w:val="24"/>
          <w:shd w:val="clear" w:color="auto" w:fill="FFFFFF"/>
        </w:rPr>
        <w:t>18-25 Yaşları Arası Basketbol Oynayan, Basketbol Bırakan ve Düzenli Spor Yapmayan Öğrencilerin Antropometrik ve Solunum Parametrelerinin İncelenmesi</w:t>
      </w:r>
      <w:r w:rsidRPr="00A0346B">
        <w:rPr>
          <w:rFonts w:cs="Times New Roman"/>
          <w:szCs w:val="24"/>
          <w:shd w:val="clear" w:color="auto" w:fill="FFFFFF"/>
        </w:rPr>
        <w:t>. Yüksek Lisans Tezi, Niğde Üniversitesi Sosyal Bilimler Enstitüsü, Niğde. 81s.</w:t>
      </w:r>
    </w:p>
    <w:p w14:paraId="71D95DA0" w14:textId="77777777" w:rsidR="00A0346B" w:rsidRPr="00A0346B" w:rsidRDefault="00A0346B" w:rsidP="00A0346B">
      <w:pPr>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t>Bayios</w:t>
      </w:r>
      <w:proofErr w:type="spellEnd"/>
      <w:r w:rsidRPr="00A0346B">
        <w:rPr>
          <w:rFonts w:cs="Times New Roman"/>
          <w:szCs w:val="24"/>
          <w:shd w:val="clear" w:color="auto" w:fill="FFFFFF"/>
        </w:rPr>
        <w:t xml:space="preserve">, IA, </w:t>
      </w:r>
      <w:proofErr w:type="spellStart"/>
      <w:r w:rsidRPr="00A0346B">
        <w:rPr>
          <w:rFonts w:cs="Times New Roman"/>
          <w:szCs w:val="24"/>
          <w:shd w:val="clear" w:color="auto" w:fill="FFFFFF"/>
        </w:rPr>
        <w:t>Bergeles</w:t>
      </w:r>
      <w:proofErr w:type="spellEnd"/>
      <w:r w:rsidRPr="00A0346B">
        <w:rPr>
          <w:rFonts w:cs="Times New Roman"/>
          <w:szCs w:val="24"/>
          <w:shd w:val="clear" w:color="auto" w:fill="FFFFFF"/>
        </w:rPr>
        <w:t xml:space="preserve">, NK, </w:t>
      </w:r>
      <w:proofErr w:type="spellStart"/>
      <w:r w:rsidRPr="00A0346B">
        <w:rPr>
          <w:rFonts w:cs="Times New Roman"/>
          <w:szCs w:val="24"/>
          <w:shd w:val="clear" w:color="auto" w:fill="FFFFFF"/>
        </w:rPr>
        <w:t>Apostolidis</w:t>
      </w:r>
      <w:proofErr w:type="spellEnd"/>
      <w:r w:rsidRPr="00A0346B">
        <w:rPr>
          <w:rFonts w:cs="Times New Roman"/>
          <w:szCs w:val="24"/>
          <w:shd w:val="clear" w:color="auto" w:fill="FFFFFF"/>
        </w:rPr>
        <w:t xml:space="preserve">, NG, </w:t>
      </w:r>
      <w:proofErr w:type="spellStart"/>
      <w:r w:rsidRPr="00A0346B">
        <w:rPr>
          <w:rFonts w:cs="Times New Roman"/>
          <w:szCs w:val="24"/>
          <w:shd w:val="clear" w:color="auto" w:fill="FFFFFF"/>
        </w:rPr>
        <w:t>Noutsos</w:t>
      </w:r>
      <w:proofErr w:type="spellEnd"/>
      <w:r w:rsidRPr="00A0346B">
        <w:rPr>
          <w:rFonts w:cs="Times New Roman"/>
          <w:szCs w:val="24"/>
          <w:shd w:val="clear" w:color="auto" w:fill="FFFFFF"/>
        </w:rPr>
        <w:t xml:space="preserve">, KS ve </w:t>
      </w:r>
      <w:proofErr w:type="spellStart"/>
      <w:r w:rsidRPr="00A0346B">
        <w:rPr>
          <w:rFonts w:cs="Times New Roman"/>
          <w:szCs w:val="24"/>
          <w:shd w:val="clear" w:color="auto" w:fill="FFFFFF"/>
        </w:rPr>
        <w:t>Koskolou</w:t>
      </w:r>
      <w:proofErr w:type="spellEnd"/>
      <w:r w:rsidRPr="00A0346B">
        <w:rPr>
          <w:rFonts w:cs="Times New Roman"/>
          <w:szCs w:val="24"/>
          <w:shd w:val="clear" w:color="auto" w:fill="FFFFFF"/>
        </w:rPr>
        <w:t xml:space="preserve">, MD (2006). Yunan Seçkin Kadın Basketbol, ​​Voleybol ve Hentbol Oyuncularının Antropometrik, Vücut Kompozisyonu ve </w:t>
      </w:r>
      <w:proofErr w:type="spellStart"/>
      <w:r w:rsidRPr="00A0346B">
        <w:rPr>
          <w:rFonts w:cs="Times New Roman"/>
          <w:szCs w:val="24"/>
          <w:shd w:val="clear" w:color="auto" w:fill="FFFFFF"/>
        </w:rPr>
        <w:t>Somatotip</w:t>
      </w:r>
      <w:proofErr w:type="spellEnd"/>
      <w:r w:rsidRPr="00A0346B">
        <w:rPr>
          <w:rFonts w:cs="Times New Roman"/>
          <w:szCs w:val="24"/>
          <w:shd w:val="clear" w:color="auto" w:fill="FFFFFF"/>
        </w:rPr>
        <w:t xml:space="preserve"> Farklılıkları</w:t>
      </w:r>
      <w:r w:rsidRPr="00A0346B">
        <w:rPr>
          <w:rFonts w:cs="Times New Roman"/>
          <w:i/>
          <w:iCs/>
          <w:szCs w:val="24"/>
          <w:shd w:val="clear" w:color="auto" w:fill="FFFFFF"/>
        </w:rPr>
        <w:t>. Spor Hekimliği ve Fiziksel Uygunluk Dergisi</w:t>
      </w:r>
      <w:r w:rsidRPr="00A0346B">
        <w:rPr>
          <w:rFonts w:cs="Times New Roman"/>
          <w:szCs w:val="24"/>
          <w:shd w:val="clear" w:color="auto" w:fill="FFFFFF"/>
        </w:rPr>
        <w:t>, 46 (2), 271.</w:t>
      </w:r>
    </w:p>
    <w:p w14:paraId="3AE9A6A1" w14:textId="77777777" w:rsidR="00A0346B" w:rsidRPr="00A0346B" w:rsidRDefault="00A0346B" w:rsidP="00A0346B">
      <w:pPr>
        <w:tabs>
          <w:tab w:val="left" w:pos="5388"/>
        </w:tabs>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t>Beltz</w:t>
      </w:r>
      <w:proofErr w:type="spellEnd"/>
      <w:r w:rsidRPr="00A0346B">
        <w:rPr>
          <w:rFonts w:cs="Times New Roman"/>
          <w:szCs w:val="24"/>
          <w:shd w:val="clear" w:color="auto" w:fill="FFFFFF"/>
        </w:rPr>
        <w:t xml:space="preserve">, N., </w:t>
      </w:r>
      <w:proofErr w:type="spellStart"/>
      <w:r w:rsidRPr="00A0346B">
        <w:rPr>
          <w:rFonts w:cs="Times New Roman"/>
          <w:szCs w:val="24"/>
          <w:shd w:val="clear" w:color="auto" w:fill="FFFFFF"/>
        </w:rPr>
        <w:t>Erbes</w:t>
      </w:r>
      <w:proofErr w:type="spellEnd"/>
      <w:r w:rsidRPr="00A0346B">
        <w:rPr>
          <w:rFonts w:cs="Times New Roman"/>
          <w:szCs w:val="24"/>
          <w:shd w:val="clear" w:color="auto" w:fill="FFFFFF"/>
        </w:rPr>
        <w:t xml:space="preserve">, D., </w:t>
      </w:r>
      <w:proofErr w:type="spellStart"/>
      <w:r w:rsidRPr="00A0346B">
        <w:rPr>
          <w:rFonts w:cs="Times New Roman"/>
          <w:szCs w:val="24"/>
          <w:shd w:val="clear" w:color="auto" w:fill="FFFFFF"/>
        </w:rPr>
        <w:t>Porcari</w:t>
      </w:r>
      <w:proofErr w:type="spellEnd"/>
      <w:r w:rsidRPr="00A0346B">
        <w:rPr>
          <w:rFonts w:cs="Times New Roman"/>
          <w:szCs w:val="24"/>
          <w:shd w:val="clear" w:color="auto" w:fill="FFFFFF"/>
        </w:rPr>
        <w:t xml:space="preserve">, J. P., Martinez, R., </w:t>
      </w:r>
      <w:proofErr w:type="spellStart"/>
      <w:r w:rsidRPr="00A0346B">
        <w:rPr>
          <w:rFonts w:cs="Times New Roman"/>
          <w:szCs w:val="24"/>
          <w:shd w:val="clear" w:color="auto" w:fill="FFFFFF"/>
        </w:rPr>
        <w:t>Doberstein</w:t>
      </w:r>
      <w:proofErr w:type="spellEnd"/>
      <w:r w:rsidRPr="00A0346B">
        <w:rPr>
          <w:rFonts w:cs="Times New Roman"/>
          <w:szCs w:val="24"/>
          <w:shd w:val="clear" w:color="auto" w:fill="FFFFFF"/>
        </w:rPr>
        <w:t xml:space="preserve">, S., </w:t>
      </w:r>
      <w:proofErr w:type="spellStart"/>
      <w:r w:rsidRPr="00A0346B">
        <w:rPr>
          <w:rFonts w:cs="Times New Roman"/>
          <w:szCs w:val="24"/>
          <w:shd w:val="clear" w:color="auto" w:fill="FFFFFF"/>
        </w:rPr>
        <w:t>Foster</w:t>
      </w:r>
      <w:proofErr w:type="spellEnd"/>
      <w:r w:rsidRPr="00A0346B">
        <w:rPr>
          <w:rFonts w:cs="Times New Roman"/>
          <w:szCs w:val="24"/>
          <w:shd w:val="clear" w:color="auto" w:fill="FFFFFF"/>
        </w:rPr>
        <w:t xml:space="preserve">, C. (2013). </w:t>
      </w:r>
      <w:proofErr w:type="spellStart"/>
      <w:r w:rsidRPr="00A0346B">
        <w:rPr>
          <w:rFonts w:cs="Times New Roman"/>
          <w:szCs w:val="24"/>
          <w:shd w:val="clear" w:color="auto" w:fill="FFFFFF"/>
        </w:rPr>
        <w:t>Effects</w:t>
      </w:r>
      <w:proofErr w:type="spellEnd"/>
      <w:r w:rsidRPr="00A0346B">
        <w:rPr>
          <w:rFonts w:cs="Times New Roman"/>
          <w:szCs w:val="24"/>
          <w:shd w:val="clear" w:color="auto" w:fill="FFFFFF"/>
        </w:rPr>
        <w:t xml:space="preserve"> Of </w:t>
      </w:r>
      <w:proofErr w:type="spellStart"/>
      <w:r w:rsidRPr="00A0346B">
        <w:rPr>
          <w:rFonts w:cs="Times New Roman"/>
          <w:szCs w:val="24"/>
          <w:shd w:val="clear" w:color="auto" w:fill="FFFFFF"/>
        </w:rPr>
        <w:t>Kettlebell</w:t>
      </w:r>
      <w:proofErr w:type="spellEnd"/>
      <w:r w:rsidRPr="00A0346B">
        <w:rPr>
          <w:rFonts w:cs="Times New Roman"/>
          <w:szCs w:val="24"/>
          <w:shd w:val="clear" w:color="auto" w:fill="FFFFFF"/>
        </w:rPr>
        <w:t xml:space="preserve"> Training On </w:t>
      </w:r>
      <w:proofErr w:type="spellStart"/>
      <w:r w:rsidRPr="00A0346B">
        <w:rPr>
          <w:rFonts w:cs="Times New Roman"/>
          <w:szCs w:val="24"/>
          <w:shd w:val="clear" w:color="auto" w:fill="FFFFFF"/>
        </w:rPr>
        <w:t>Aerobic</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Capacity</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Muscular</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Strength</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Balance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Flexibility</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Body </w:t>
      </w:r>
      <w:proofErr w:type="spellStart"/>
      <w:r w:rsidRPr="00A0346B">
        <w:rPr>
          <w:rFonts w:cs="Times New Roman"/>
          <w:szCs w:val="24"/>
          <w:shd w:val="clear" w:color="auto" w:fill="FFFFFF"/>
        </w:rPr>
        <w:t>Composition</w:t>
      </w:r>
      <w:proofErr w:type="spellEnd"/>
      <w:r w:rsidRPr="00A0346B">
        <w:rPr>
          <w:rFonts w:cs="Times New Roman"/>
          <w:szCs w:val="24"/>
          <w:shd w:val="clear" w:color="auto" w:fill="FFFFFF"/>
        </w:rPr>
        <w:t>. </w:t>
      </w:r>
      <w:proofErr w:type="spellStart"/>
      <w:r w:rsidRPr="00A0346B">
        <w:rPr>
          <w:rFonts w:cs="Times New Roman"/>
          <w:i/>
          <w:iCs/>
          <w:szCs w:val="24"/>
          <w:shd w:val="clear" w:color="auto" w:fill="FFFFFF"/>
        </w:rPr>
        <w:t>Journal</w:t>
      </w:r>
      <w:proofErr w:type="spellEnd"/>
      <w:r w:rsidRPr="00A0346B">
        <w:rPr>
          <w:rFonts w:cs="Times New Roman"/>
          <w:i/>
          <w:iCs/>
          <w:szCs w:val="24"/>
          <w:shd w:val="clear" w:color="auto" w:fill="FFFFFF"/>
        </w:rPr>
        <w:t xml:space="preserve"> Of </w:t>
      </w:r>
      <w:proofErr w:type="spellStart"/>
      <w:r w:rsidRPr="00A0346B">
        <w:rPr>
          <w:rFonts w:cs="Times New Roman"/>
          <w:i/>
          <w:iCs/>
          <w:szCs w:val="24"/>
          <w:shd w:val="clear" w:color="auto" w:fill="FFFFFF"/>
        </w:rPr>
        <w:t>Fitness</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Research</w:t>
      </w:r>
      <w:proofErr w:type="spellEnd"/>
      <w:r w:rsidRPr="00A0346B">
        <w:rPr>
          <w:rFonts w:cs="Times New Roman"/>
          <w:szCs w:val="24"/>
          <w:shd w:val="clear" w:color="auto" w:fill="FFFFFF"/>
        </w:rPr>
        <w:t>, 2(2), 4-13.</w:t>
      </w:r>
    </w:p>
    <w:p w14:paraId="30AA50B8" w14:textId="77777777" w:rsidR="00A0346B" w:rsidRPr="00A0346B" w:rsidRDefault="00A0346B" w:rsidP="00A0346B">
      <w:pPr>
        <w:spacing w:before="240" w:after="240"/>
        <w:ind w:left="709" w:hanging="709"/>
        <w:rPr>
          <w:rFonts w:cs="Times New Roman"/>
          <w:szCs w:val="24"/>
          <w:shd w:val="clear" w:color="auto" w:fill="FFFFFF"/>
        </w:rPr>
      </w:pPr>
      <w:bookmarkStart w:id="52" w:name="_Hlk121732300"/>
      <w:r w:rsidRPr="00A0346B">
        <w:rPr>
          <w:rFonts w:cs="Times New Roman"/>
          <w:szCs w:val="24"/>
          <w:shd w:val="clear" w:color="auto" w:fill="FFFFFF"/>
        </w:rPr>
        <w:lastRenderedPageBreak/>
        <w:t xml:space="preserve">Bezek, T., </w:t>
      </w:r>
      <w:proofErr w:type="spellStart"/>
      <w:r w:rsidRPr="00A0346B">
        <w:rPr>
          <w:rFonts w:cs="Times New Roman"/>
          <w:szCs w:val="24"/>
          <w:shd w:val="clear" w:color="auto" w:fill="FFFFFF"/>
        </w:rPr>
        <w:t>Çumralıgil</w:t>
      </w:r>
      <w:proofErr w:type="spellEnd"/>
      <w:r w:rsidRPr="00A0346B">
        <w:rPr>
          <w:rFonts w:cs="Times New Roman"/>
          <w:szCs w:val="24"/>
          <w:shd w:val="clear" w:color="auto" w:fill="FFFFFF"/>
        </w:rPr>
        <w:t>, B. (2008</w:t>
      </w:r>
      <w:bookmarkEnd w:id="52"/>
      <w:r w:rsidRPr="00A0346B">
        <w:rPr>
          <w:rFonts w:cs="Times New Roman"/>
          <w:szCs w:val="24"/>
          <w:shd w:val="clear" w:color="auto" w:fill="FFFFFF"/>
        </w:rPr>
        <w:t xml:space="preserve">). </w:t>
      </w:r>
      <w:r w:rsidRPr="00A0346B">
        <w:rPr>
          <w:rFonts w:cs="Times New Roman"/>
          <w:i/>
          <w:iCs/>
          <w:szCs w:val="24"/>
          <w:shd w:val="clear" w:color="auto" w:fill="FFFFFF"/>
        </w:rPr>
        <w:t>TBL (Türkiye Erkekler Basketbol Birinci Ligi)’deki Basketbolcularda Performans Kaygı İlişkisi</w:t>
      </w:r>
      <w:r w:rsidRPr="00A0346B">
        <w:rPr>
          <w:rFonts w:cs="Times New Roman"/>
          <w:szCs w:val="24"/>
          <w:shd w:val="clear" w:color="auto" w:fill="FFFFFF"/>
        </w:rPr>
        <w:t>. Selçuk Üniversitesi Sağlık bilimleri Enstitüsü Yüksek Lisans Tezi, Konya.</w:t>
      </w:r>
    </w:p>
    <w:p w14:paraId="10E781B5" w14:textId="4B15F30E" w:rsidR="00A0346B" w:rsidRPr="00A0346B" w:rsidRDefault="00A0346B" w:rsidP="00A0346B">
      <w:pPr>
        <w:spacing w:before="240" w:after="240"/>
        <w:ind w:left="709" w:hanging="709"/>
        <w:rPr>
          <w:rFonts w:cs="Times New Roman"/>
          <w:szCs w:val="24"/>
        </w:rPr>
      </w:pPr>
      <w:proofErr w:type="spellStart"/>
      <w:r w:rsidRPr="00A0346B">
        <w:rPr>
          <w:rFonts w:cs="Times New Roman"/>
          <w:szCs w:val="24"/>
        </w:rPr>
        <w:t>Bompa</w:t>
      </w:r>
      <w:proofErr w:type="spellEnd"/>
      <w:r w:rsidRPr="00A0346B">
        <w:rPr>
          <w:rFonts w:cs="Times New Roman"/>
          <w:szCs w:val="24"/>
        </w:rPr>
        <w:t xml:space="preserve">, </w:t>
      </w:r>
      <w:r w:rsidRPr="00A0346B">
        <w:rPr>
          <w:rFonts w:cs="Times New Roman"/>
          <w:i/>
          <w:iCs/>
          <w:szCs w:val="24"/>
        </w:rPr>
        <w:t>Antrenman Kuramı ve Yöntemi</w:t>
      </w:r>
      <w:r w:rsidRPr="00A0346B">
        <w:rPr>
          <w:rFonts w:cs="Times New Roman"/>
          <w:szCs w:val="24"/>
        </w:rPr>
        <w:t xml:space="preserve">, </w:t>
      </w:r>
      <w:r w:rsidR="00670C01" w:rsidRPr="00A0346B">
        <w:rPr>
          <w:rFonts w:cs="Times New Roman"/>
          <w:szCs w:val="24"/>
        </w:rPr>
        <w:t>İlknur</w:t>
      </w:r>
      <w:r w:rsidRPr="00A0346B">
        <w:rPr>
          <w:rFonts w:cs="Times New Roman"/>
          <w:szCs w:val="24"/>
        </w:rPr>
        <w:t xml:space="preserve"> K., </w:t>
      </w:r>
      <w:r w:rsidR="00670C01" w:rsidRPr="00A0346B">
        <w:rPr>
          <w:rFonts w:cs="Times New Roman"/>
          <w:szCs w:val="24"/>
        </w:rPr>
        <w:t>Tuncer</w:t>
      </w:r>
      <w:r w:rsidRPr="00A0346B">
        <w:rPr>
          <w:rFonts w:cs="Times New Roman"/>
          <w:szCs w:val="24"/>
        </w:rPr>
        <w:t xml:space="preserve"> A. B. (Çev.) Bağırgan </w:t>
      </w:r>
      <w:r w:rsidR="00670C01" w:rsidRPr="00A0346B">
        <w:rPr>
          <w:rFonts w:cs="Times New Roman"/>
          <w:szCs w:val="24"/>
        </w:rPr>
        <w:t>Yayınevi</w:t>
      </w:r>
      <w:r w:rsidRPr="00A0346B">
        <w:rPr>
          <w:rFonts w:cs="Times New Roman"/>
          <w:szCs w:val="24"/>
        </w:rPr>
        <w:t>, Ankara, 1998; Sf. 459- 475,</w:t>
      </w:r>
    </w:p>
    <w:p w14:paraId="1C67AE95" w14:textId="7F717938" w:rsidR="00A0346B" w:rsidRPr="00A0346B" w:rsidRDefault="00A0346B" w:rsidP="00A0346B">
      <w:pPr>
        <w:tabs>
          <w:tab w:val="left" w:pos="5388"/>
        </w:tabs>
        <w:spacing w:before="240" w:after="240"/>
        <w:ind w:left="709" w:hanging="709"/>
        <w:rPr>
          <w:rFonts w:cs="Times New Roman"/>
          <w:szCs w:val="24"/>
        </w:rPr>
      </w:pPr>
      <w:bookmarkStart w:id="53" w:name="_Hlk121918490"/>
      <w:proofErr w:type="spellStart"/>
      <w:r w:rsidRPr="00A0346B">
        <w:rPr>
          <w:rFonts w:cs="Times New Roman"/>
          <w:szCs w:val="24"/>
        </w:rPr>
        <w:t>Bompa</w:t>
      </w:r>
      <w:proofErr w:type="spellEnd"/>
      <w:r w:rsidRPr="00A0346B">
        <w:rPr>
          <w:rFonts w:cs="Times New Roman"/>
          <w:szCs w:val="24"/>
        </w:rPr>
        <w:t xml:space="preserve">, TO, </w:t>
      </w:r>
      <w:proofErr w:type="spellStart"/>
      <w:r w:rsidRPr="00A0346B">
        <w:rPr>
          <w:rFonts w:cs="Times New Roman"/>
          <w:szCs w:val="24"/>
        </w:rPr>
        <w:t>Haff</w:t>
      </w:r>
      <w:proofErr w:type="spellEnd"/>
      <w:r w:rsidRPr="00A0346B">
        <w:rPr>
          <w:rFonts w:cs="Times New Roman"/>
          <w:szCs w:val="24"/>
        </w:rPr>
        <w:t>, GG</w:t>
      </w:r>
      <w:bookmarkEnd w:id="53"/>
      <w:r w:rsidRPr="00A0346B">
        <w:rPr>
          <w:rFonts w:cs="Times New Roman"/>
          <w:szCs w:val="24"/>
        </w:rPr>
        <w:t xml:space="preserve">. </w:t>
      </w:r>
      <w:proofErr w:type="spellStart"/>
      <w:r w:rsidR="00670C01">
        <w:rPr>
          <w:rFonts w:cs="Times New Roman"/>
          <w:i/>
          <w:iCs/>
          <w:szCs w:val="24"/>
        </w:rPr>
        <w:t>Periodization</w:t>
      </w:r>
      <w:proofErr w:type="spellEnd"/>
      <w:r w:rsidR="00670C01">
        <w:rPr>
          <w:rFonts w:cs="Times New Roman"/>
          <w:i/>
          <w:iCs/>
          <w:szCs w:val="24"/>
        </w:rPr>
        <w:t xml:space="preserve">: </w:t>
      </w:r>
      <w:proofErr w:type="spellStart"/>
      <w:r w:rsidR="00670C01">
        <w:rPr>
          <w:rFonts w:cs="Times New Roman"/>
          <w:i/>
          <w:iCs/>
          <w:szCs w:val="24"/>
        </w:rPr>
        <w:t>Theory</w:t>
      </w:r>
      <w:proofErr w:type="spellEnd"/>
      <w:r w:rsidR="00670C01">
        <w:rPr>
          <w:rFonts w:cs="Times New Roman"/>
          <w:i/>
          <w:iCs/>
          <w:szCs w:val="24"/>
        </w:rPr>
        <w:t xml:space="preserve"> </w:t>
      </w:r>
      <w:proofErr w:type="spellStart"/>
      <w:r w:rsidR="00670C01">
        <w:rPr>
          <w:rFonts w:cs="Times New Roman"/>
          <w:i/>
          <w:iCs/>
          <w:szCs w:val="24"/>
        </w:rPr>
        <w:t>a</w:t>
      </w:r>
      <w:r w:rsidRPr="00A0346B">
        <w:rPr>
          <w:rFonts w:cs="Times New Roman"/>
          <w:i/>
          <w:iCs/>
          <w:szCs w:val="24"/>
        </w:rPr>
        <w:t>nd</w:t>
      </w:r>
      <w:proofErr w:type="spellEnd"/>
      <w:r w:rsidRPr="00A0346B">
        <w:rPr>
          <w:rFonts w:cs="Times New Roman"/>
          <w:i/>
          <w:iCs/>
          <w:szCs w:val="24"/>
        </w:rPr>
        <w:t xml:space="preserve"> </w:t>
      </w:r>
      <w:proofErr w:type="spellStart"/>
      <w:r w:rsidRPr="00A0346B">
        <w:rPr>
          <w:rFonts w:cs="Times New Roman"/>
          <w:i/>
          <w:iCs/>
          <w:szCs w:val="24"/>
        </w:rPr>
        <w:t>Methodology</w:t>
      </w:r>
      <w:proofErr w:type="spellEnd"/>
      <w:r w:rsidRPr="00A0346B">
        <w:rPr>
          <w:rFonts w:cs="Times New Roman"/>
          <w:i/>
          <w:iCs/>
          <w:szCs w:val="24"/>
        </w:rPr>
        <w:t xml:space="preserve"> Of Training</w:t>
      </w:r>
      <w:r w:rsidRPr="00A0346B">
        <w:rPr>
          <w:rFonts w:cs="Times New Roman"/>
          <w:szCs w:val="24"/>
        </w:rPr>
        <w:t>. 69 Çeviri: Bağırgan T</w:t>
      </w:r>
      <w:r w:rsidRPr="00A0346B">
        <w:rPr>
          <w:rFonts w:cs="Times New Roman"/>
          <w:i/>
          <w:iCs/>
          <w:szCs w:val="24"/>
        </w:rPr>
        <w:t xml:space="preserve">. </w:t>
      </w:r>
      <w:proofErr w:type="spellStart"/>
      <w:r w:rsidRPr="00A0346B">
        <w:rPr>
          <w:rFonts w:cs="Times New Roman"/>
          <w:i/>
          <w:iCs/>
          <w:szCs w:val="24"/>
        </w:rPr>
        <w:t>Dönemleme</w:t>
      </w:r>
      <w:proofErr w:type="spellEnd"/>
      <w:r w:rsidRPr="00A0346B">
        <w:rPr>
          <w:rFonts w:cs="Times New Roman"/>
          <w:szCs w:val="24"/>
        </w:rPr>
        <w:t xml:space="preserve">: </w:t>
      </w:r>
      <w:r w:rsidRPr="00A0346B">
        <w:rPr>
          <w:rFonts w:cs="Times New Roman"/>
          <w:i/>
          <w:iCs/>
          <w:szCs w:val="24"/>
        </w:rPr>
        <w:t>Antrenman Kuramı ve Yöntemi</w:t>
      </w:r>
      <w:r w:rsidRPr="00A0346B">
        <w:rPr>
          <w:rFonts w:cs="Times New Roman"/>
          <w:szCs w:val="24"/>
        </w:rPr>
        <w:t>, 5. Baskı. Ankara, Spor Yayınevi ve Kitabevi, 2015: 329–430.</w:t>
      </w:r>
    </w:p>
    <w:p w14:paraId="50A15BF3" w14:textId="4E51BA7A" w:rsidR="00A0346B" w:rsidRPr="00A0346B" w:rsidRDefault="00A0346B" w:rsidP="00A0346B">
      <w:pPr>
        <w:tabs>
          <w:tab w:val="left" w:pos="5388"/>
        </w:tabs>
        <w:spacing w:before="240" w:after="240"/>
        <w:ind w:left="709" w:hanging="709"/>
        <w:rPr>
          <w:rFonts w:cs="Times New Roman"/>
          <w:szCs w:val="24"/>
          <w:shd w:val="clear" w:color="auto" w:fill="FFFFFF"/>
        </w:rPr>
      </w:pPr>
      <w:r w:rsidRPr="00A0346B">
        <w:rPr>
          <w:rFonts w:cs="Times New Roman"/>
          <w:szCs w:val="24"/>
          <w:shd w:val="clear" w:color="auto" w:fill="FFFFFF"/>
        </w:rPr>
        <w:t>Carrera</w:t>
      </w:r>
      <w:r w:rsidR="00670C01">
        <w:rPr>
          <w:rFonts w:cs="Times New Roman"/>
          <w:szCs w:val="24"/>
          <w:shd w:val="clear" w:color="auto" w:fill="FFFFFF"/>
        </w:rPr>
        <w:t xml:space="preserve">, M., </w:t>
      </w:r>
      <w:proofErr w:type="spellStart"/>
      <w:r w:rsidR="00670C01">
        <w:rPr>
          <w:rFonts w:cs="Times New Roman"/>
          <w:szCs w:val="24"/>
          <w:shd w:val="clear" w:color="auto" w:fill="FFFFFF"/>
        </w:rPr>
        <w:t>Bompa</w:t>
      </w:r>
      <w:proofErr w:type="spellEnd"/>
      <w:r w:rsidR="00670C01">
        <w:rPr>
          <w:rFonts w:cs="Times New Roman"/>
          <w:szCs w:val="24"/>
          <w:shd w:val="clear" w:color="auto" w:fill="FFFFFF"/>
        </w:rPr>
        <w:t xml:space="preserve">, T. (2007). </w:t>
      </w:r>
      <w:proofErr w:type="spellStart"/>
      <w:r w:rsidR="00670C01">
        <w:rPr>
          <w:rFonts w:cs="Times New Roman"/>
          <w:szCs w:val="24"/>
          <w:shd w:val="clear" w:color="auto" w:fill="FFFFFF"/>
        </w:rPr>
        <w:t>Theory</w:t>
      </w:r>
      <w:proofErr w:type="spellEnd"/>
      <w:r w:rsidR="00670C01">
        <w:rPr>
          <w:rFonts w:cs="Times New Roman"/>
          <w:szCs w:val="24"/>
          <w:shd w:val="clear" w:color="auto" w:fill="FFFFFF"/>
        </w:rPr>
        <w:t xml:space="preserve"> </w:t>
      </w:r>
      <w:proofErr w:type="spellStart"/>
      <w:r w:rsidR="00670C01">
        <w:rPr>
          <w:rFonts w:cs="Times New Roman"/>
          <w:szCs w:val="24"/>
          <w:shd w:val="clear" w:color="auto" w:fill="FFFFFF"/>
        </w:rPr>
        <w:t>a</w:t>
      </w:r>
      <w:r w:rsidRPr="00A0346B">
        <w:rPr>
          <w:rFonts w:cs="Times New Roman"/>
          <w:szCs w:val="24"/>
          <w:shd w:val="clear" w:color="auto" w:fill="FFFFFF"/>
        </w:rPr>
        <w:t>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Methodology</w:t>
      </w:r>
      <w:proofErr w:type="spellEnd"/>
      <w:r w:rsidRPr="00A0346B">
        <w:rPr>
          <w:rFonts w:cs="Times New Roman"/>
          <w:szCs w:val="24"/>
          <w:shd w:val="clear" w:color="auto" w:fill="FFFFFF"/>
        </w:rPr>
        <w:t xml:space="preserve"> Of Training: General </w:t>
      </w:r>
      <w:proofErr w:type="spellStart"/>
      <w:r w:rsidRPr="00A0346B">
        <w:rPr>
          <w:rFonts w:cs="Times New Roman"/>
          <w:szCs w:val="24"/>
          <w:shd w:val="clear" w:color="auto" w:fill="FFFFFF"/>
        </w:rPr>
        <w:t>Perspectives</w:t>
      </w:r>
      <w:proofErr w:type="spellEnd"/>
      <w:r w:rsidRPr="00A0346B">
        <w:rPr>
          <w:rFonts w:cs="Times New Roman"/>
          <w:szCs w:val="24"/>
          <w:shd w:val="clear" w:color="auto" w:fill="FFFFFF"/>
        </w:rPr>
        <w:t>. </w:t>
      </w:r>
      <w:proofErr w:type="spellStart"/>
      <w:r w:rsidRPr="00A0346B">
        <w:rPr>
          <w:rFonts w:cs="Times New Roman"/>
          <w:i/>
          <w:iCs/>
          <w:szCs w:val="24"/>
          <w:shd w:val="clear" w:color="auto" w:fill="FFFFFF"/>
        </w:rPr>
        <w:t>Psychology</w:t>
      </w:r>
      <w:proofErr w:type="spellEnd"/>
      <w:r w:rsidRPr="00A0346B">
        <w:rPr>
          <w:rFonts w:cs="Times New Roman"/>
          <w:i/>
          <w:iCs/>
          <w:szCs w:val="24"/>
          <w:shd w:val="clear" w:color="auto" w:fill="FFFFFF"/>
        </w:rPr>
        <w:t xml:space="preserve"> Of </w:t>
      </w:r>
      <w:proofErr w:type="spellStart"/>
      <w:r w:rsidRPr="00A0346B">
        <w:rPr>
          <w:rFonts w:cs="Times New Roman"/>
          <w:i/>
          <w:iCs/>
          <w:szCs w:val="24"/>
          <w:shd w:val="clear" w:color="auto" w:fill="FFFFFF"/>
        </w:rPr>
        <w:t>Sport</w:t>
      </w:r>
      <w:proofErr w:type="spellEnd"/>
      <w:r w:rsidRPr="00A0346B">
        <w:rPr>
          <w:rFonts w:cs="Times New Roman"/>
          <w:i/>
          <w:iCs/>
          <w:szCs w:val="24"/>
          <w:shd w:val="clear" w:color="auto" w:fill="FFFFFF"/>
        </w:rPr>
        <w:t xml:space="preserve"> Training</w:t>
      </w:r>
      <w:r w:rsidRPr="00A0346B">
        <w:rPr>
          <w:rFonts w:cs="Times New Roman"/>
          <w:szCs w:val="24"/>
          <w:shd w:val="clear" w:color="auto" w:fill="FFFFFF"/>
        </w:rPr>
        <w:t>, 19-39.</w:t>
      </w:r>
    </w:p>
    <w:p w14:paraId="5951609A" w14:textId="77777777" w:rsidR="00A0346B" w:rsidRPr="00A0346B" w:rsidRDefault="00A0346B" w:rsidP="00A0346B">
      <w:pPr>
        <w:tabs>
          <w:tab w:val="left" w:pos="5388"/>
        </w:tabs>
        <w:spacing w:before="240" w:after="240"/>
        <w:ind w:left="709" w:hanging="709"/>
        <w:rPr>
          <w:rFonts w:cs="Times New Roman"/>
          <w:szCs w:val="24"/>
        </w:rPr>
      </w:pPr>
      <w:proofErr w:type="spellStart"/>
      <w:r w:rsidRPr="00A0346B">
        <w:rPr>
          <w:rFonts w:cs="Times New Roman"/>
          <w:szCs w:val="24"/>
        </w:rPr>
        <w:t>Coleman</w:t>
      </w:r>
      <w:proofErr w:type="spellEnd"/>
      <w:r w:rsidRPr="00A0346B">
        <w:rPr>
          <w:rFonts w:cs="Times New Roman"/>
          <w:szCs w:val="24"/>
        </w:rPr>
        <w:t xml:space="preserve">, AE., </w:t>
      </w:r>
      <w:proofErr w:type="spellStart"/>
      <w:r w:rsidRPr="00A0346B">
        <w:rPr>
          <w:rFonts w:cs="Times New Roman"/>
          <w:szCs w:val="24"/>
        </w:rPr>
        <w:t>Kreuzer</w:t>
      </w:r>
      <w:proofErr w:type="spellEnd"/>
      <w:r w:rsidRPr="00A0346B">
        <w:rPr>
          <w:rFonts w:cs="Times New Roman"/>
          <w:szCs w:val="24"/>
        </w:rPr>
        <w:t xml:space="preserve">, P., Friedrich, DW., </w:t>
      </w:r>
      <w:proofErr w:type="spellStart"/>
      <w:r w:rsidRPr="00A0346B">
        <w:rPr>
          <w:rFonts w:cs="Times New Roman"/>
          <w:szCs w:val="24"/>
        </w:rPr>
        <w:t>Juvernal</w:t>
      </w:r>
      <w:proofErr w:type="spellEnd"/>
      <w:r w:rsidRPr="00A0346B">
        <w:rPr>
          <w:rFonts w:cs="Times New Roman"/>
          <w:szCs w:val="24"/>
        </w:rPr>
        <w:t xml:space="preserve">, JP., </w:t>
      </w:r>
      <w:proofErr w:type="spellStart"/>
      <w:r w:rsidRPr="00A0346B">
        <w:rPr>
          <w:rFonts w:cs="Times New Roman"/>
          <w:szCs w:val="24"/>
        </w:rPr>
        <w:t>Aerobic</w:t>
      </w:r>
      <w:proofErr w:type="spellEnd"/>
      <w:r w:rsidRPr="00A0346B">
        <w:rPr>
          <w:rFonts w:cs="Times New Roman"/>
          <w:szCs w:val="24"/>
        </w:rPr>
        <w:t xml:space="preserve"> </w:t>
      </w:r>
      <w:proofErr w:type="spellStart"/>
      <w:r w:rsidRPr="00A0346B">
        <w:rPr>
          <w:rFonts w:cs="Times New Roman"/>
          <w:szCs w:val="24"/>
        </w:rPr>
        <w:t>and</w:t>
      </w:r>
      <w:proofErr w:type="spellEnd"/>
      <w:r w:rsidRPr="00A0346B">
        <w:rPr>
          <w:rFonts w:cs="Times New Roman"/>
          <w:szCs w:val="24"/>
        </w:rPr>
        <w:t xml:space="preserve"> </w:t>
      </w:r>
      <w:proofErr w:type="spellStart"/>
      <w:r w:rsidRPr="00A0346B">
        <w:rPr>
          <w:rFonts w:cs="Times New Roman"/>
          <w:szCs w:val="24"/>
        </w:rPr>
        <w:t>Anaerobic</w:t>
      </w:r>
      <w:proofErr w:type="spellEnd"/>
      <w:r w:rsidRPr="00A0346B">
        <w:rPr>
          <w:rFonts w:cs="Times New Roman"/>
          <w:szCs w:val="24"/>
        </w:rPr>
        <w:t xml:space="preserve"> </w:t>
      </w:r>
      <w:proofErr w:type="spellStart"/>
      <w:r w:rsidRPr="00A0346B">
        <w:rPr>
          <w:rFonts w:cs="Times New Roman"/>
          <w:szCs w:val="24"/>
        </w:rPr>
        <w:t>Responses</w:t>
      </w:r>
      <w:proofErr w:type="spellEnd"/>
      <w:r w:rsidRPr="00A0346B">
        <w:rPr>
          <w:rFonts w:cs="Times New Roman"/>
          <w:szCs w:val="24"/>
        </w:rPr>
        <w:t xml:space="preserve"> Of Male </w:t>
      </w:r>
      <w:proofErr w:type="spellStart"/>
      <w:r w:rsidRPr="00A0346B">
        <w:rPr>
          <w:rFonts w:cs="Times New Roman"/>
          <w:szCs w:val="24"/>
        </w:rPr>
        <w:t>College</w:t>
      </w:r>
      <w:proofErr w:type="spellEnd"/>
      <w:r w:rsidRPr="00A0346B">
        <w:rPr>
          <w:rFonts w:cs="Times New Roman"/>
          <w:szCs w:val="24"/>
        </w:rPr>
        <w:t xml:space="preserve"> </w:t>
      </w:r>
      <w:proofErr w:type="spellStart"/>
      <w:r w:rsidRPr="00A0346B">
        <w:rPr>
          <w:rFonts w:cs="Times New Roman"/>
          <w:szCs w:val="24"/>
        </w:rPr>
        <w:t>Freshmen</w:t>
      </w:r>
      <w:proofErr w:type="spellEnd"/>
      <w:r w:rsidRPr="00A0346B">
        <w:rPr>
          <w:rFonts w:cs="Times New Roman"/>
          <w:szCs w:val="24"/>
        </w:rPr>
        <w:t xml:space="preserve"> </w:t>
      </w:r>
      <w:proofErr w:type="spellStart"/>
      <w:r w:rsidRPr="00A0346B">
        <w:rPr>
          <w:rFonts w:cs="Times New Roman"/>
          <w:szCs w:val="24"/>
        </w:rPr>
        <w:t>During</w:t>
      </w:r>
      <w:proofErr w:type="spellEnd"/>
      <w:r w:rsidRPr="00A0346B">
        <w:rPr>
          <w:rFonts w:cs="Times New Roman"/>
          <w:szCs w:val="24"/>
        </w:rPr>
        <w:t xml:space="preserve"> a </w:t>
      </w:r>
      <w:proofErr w:type="spellStart"/>
      <w:r w:rsidRPr="00A0346B">
        <w:rPr>
          <w:rFonts w:cs="Times New Roman"/>
          <w:szCs w:val="24"/>
        </w:rPr>
        <w:t>Season</w:t>
      </w:r>
      <w:proofErr w:type="spellEnd"/>
      <w:r w:rsidRPr="00A0346B">
        <w:rPr>
          <w:rFonts w:cs="Times New Roman"/>
          <w:szCs w:val="24"/>
        </w:rPr>
        <w:t xml:space="preserve"> Of </w:t>
      </w:r>
      <w:proofErr w:type="spellStart"/>
      <w:r w:rsidRPr="00A0346B">
        <w:rPr>
          <w:rFonts w:cs="Times New Roman"/>
          <w:szCs w:val="24"/>
        </w:rPr>
        <w:t>Basketball</w:t>
      </w:r>
      <w:proofErr w:type="spellEnd"/>
      <w:r w:rsidRPr="00A0346B">
        <w:rPr>
          <w:rFonts w:cs="Times New Roman"/>
          <w:szCs w:val="24"/>
        </w:rPr>
        <w:t xml:space="preserve">, </w:t>
      </w:r>
      <w:proofErr w:type="spellStart"/>
      <w:r w:rsidRPr="00A0346B">
        <w:rPr>
          <w:rFonts w:cs="Times New Roman"/>
          <w:i/>
          <w:iCs/>
          <w:szCs w:val="24"/>
        </w:rPr>
        <w:t>Journal</w:t>
      </w:r>
      <w:proofErr w:type="spellEnd"/>
      <w:r w:rsidRPr="00A0346B">
        <w:rPr>
          <w:rFonts w:cs="Times New Roman"/>
          <w:i/>
          <w:iCs/>
          <w:szCs w:val="24"/>
        </w:rPr>
        <w:t xml:space="preserve"> Sports </w:t>
      </w:r>
      <w:proofErr w:type="spellStart"/>
      <w:r w:rsidRPr="00A0346B">
        <w:rPr>
          <w:rFonts w:cs="Times New Roman"/>
          <w:i/>
          <w:iCs/>
          <w:szCs w:val="24"/>
        </w:rPr>
        <w:t>Medicine</w:t>
      </w:r>
      <w:proofErr w:type="spellEnd"/>
      <w:r w:rsidRPr="00A0346B">
        <w:rPr>
          <w:rFonts w:cs="Times New Roman"/>
          <w:szCs w:val="24"/>
        </w:rPr>
        <w:t>, 1974, 14(1); 26-31.</w:t>
      </w:r>
    </w:p>
    <w:p w14:paraId="21F3E04B" w14:textId="77777777" w:rsidR="00A0346B" w:rsidRPr="00A0346B" w:rsidRDefault="00A0346B" w:rsidP="00A0346B">
      <w:pPr>
        <w:tabs>
          <w:tab w:val="left" w:pos="5388"/>
        </w:tabs>
        <w:spacing w:before="240" w:after="240"/>
        <w:ind w:left="709" w:hanging="709"/>
        <w:rPr>
          <w:rFonts w:cs="Times New Roman"/>
          <w:szCs w:val="24"/>
          <w:shd w:val="clear" w:color="auto" w:fill="FFFFFF"/>
        </w:rPr>
      </w:pPr>
      <w:bookmarkStart w:id="54" w:name="_Hlk135308494"/>
      <w:proofErr w:type="spellStart"/>
      <w:r w:rsidRPr="00A0346B">
        <w:rPr>
          <w:rFonts w:cs="Times New Roman"/>
          <w:szCs w:val="24"/>
          <w:shd w:val="clear" w:color="auto" w:fill="FFFFFF"/>
        </w:rPr>
        <w:t>Della</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Corte</w:t>
      </w:r>
      <w:bookmarkEnd w:id="54"/>
      <w:proofErr w:type="spellEnd"/>
      <w:r w:rsidRPr="00A0346B">
        <w:rPr>
          <w:rFonts w:cs="Times New Roman"/>
          <w:szCs w:val="24"/>
          <w:shd w:val="clear" w:color="auto" w:fill="FFFFFF"/>
        </w:rPr>
        <w:t xml:space="preserve">, J., </w:t>
      </w:r>
      <w:proofErr w:type="spellStart"/>
      <w:r w:rsidRPr="00A0346B">
        <w:rPr>
          <w:rFonts w:cs="Times New Roman"/>
          <w:szCs w:val="24"/>
          <w:shd w:val="clear" w:color="auto" w:fill="FFFFFF"/>
        </w:rPr>
        <w:t>Pereira</w:t>
      </w:r>
      <w:proofErr w:type="spellEnd"/>
      <w:r w:rsidRPr="00A0346B">
        <w:rPr>
          <w:rFonts w:cs="Times New Roman"/>
          <w:szCs w:val="24"/>
          <w:shd w:val="clear" w:color="auto" w:fill="FFFFFF"/>
        </w:rPr>
        <w:t xml:space="preserve">, W. L. M., </w:t>
      </w:r>
      <w:proofErr w:type="spellStart"/>
      <w:r w:rsidRPr="00A0346B">
        <w:rPr>
          <w:rFonts w:cs="Times New Roman"/>
          <w:szCs w:val="24"/>
          <w:shd w:val="clear" w:color="auto" w:fill="FFFFFF"/>
        </w:rPr>
        <w:t>Corrêa</w:t>
      </w:r>
      <w:proofErr w:type="spellEnd"/>
      <w:r w:rsidRPr="00A0346B">
        <w:rPr>
          <w:rFonts w:cs="Times New Roman"/>
          <w:szCs w:val="24"/>
          <w:shd w:val="clear" w:color="auto" w:fill="FFFFFF"/>
        </w:rPr>
        <w:t xml:space="preserve"> E. E. L. S., De </w:t>
      </w:r>
      <w:proofErr w:type="spellStart"/>
      <w:r w:rsidRPr="00A0346B">
        <w:rPr>
          <w:rFonts w:cs="Times New Roman"/>
          <w:szCs w:val="24"/>
          <w:shd w:val="clear" w:color="auto" w:fill="FFFFFF"/>
        </w:rPr>
        <w:t>Oliveira</w:t>
      </w:r>
      <w:proofErr w:type="spellEnd"/>
      <w:r w:rsidRPr="00A0346B">
        <w:rPr>
          <w:rFonts w:cs="Times New Roman"/>
          <w:szCs w:val="24"/>
          <w:shd w:val="clear" w:color="auto" w:fill="FFFFFF"/>
        </w:rPr>
        <w:t xml:space="preserve"> J. G. M., Lima B. L. P., De Castro J. B. P., Lima V. P. (2020). </w:t>
      </w:r>
      <w:proofErr w:type="spellStart"/>
      <w:r w:rsidRPr="00A0346B">
        <w:rPr>
          <w:rFonts w:cs="Times New Roman"/>
          <w:szCs w:val="24"/>
          <w:shd w:val="clear" w:color="auto" w:fill="FFFFFF"/>
        </w:rPr>
        <w:t>Influence</w:t>
      </w:r>
      <w:proofErr w:type="spellEnd"/>
      <w:r w:rsidRPr="00A0346B">
        <w:rPr>
          <w:rFonts w:cs="Times New Roman"/>
          <w:szCs w:val="24"/>
          <w:shd w:val="clear" w:color="auto" w:fill="FFFFFF"/>
        </w:rPr>
        <w:t xml:space="preserve"> Of </w:t>
      </w:r>
      <w:proofErr w:type="spellStart"/>
      <w:r w:rsidRPr="00A0346B">
        <w:rPr>
          <w:rFonts w:cs="Times New Roman"/>
          <w:szCs w:val="24"/>
          <w:shd w:val="clear" w:color="auto" w:fill="FFFFFF"/>
        </w:rPr>
        <w:t>Power</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Maximal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Strength</w:t>
      </w:r>
      <w:proofErr w:type="spellEnd"/>
      <w:r w:rsidRPr="00A0346B">
        <w:rPr>
          <w:rFonts w:cs="Times New Roman"/>
          <w:szCs w:val="24"/>
          <w:shd w:val="clear" w:color="auto" w:fill="FFFFFF"/>
        </w:rPr>
        <w:t xml:space="preserve"> Training On </w:t>
      </w:r>
      <w:proofErr w:type="spellStart"/>
      <w:r w:rsidRPr="00A0346B">
        <w:rPr>
          <w:rFonts w:cs="Times New Roman"/>
          <w:szCs w:val="24"/>
          <w:shd w:val="clear" w:color="auto" w:fill="FFFFFF"/>
        </w:rPr>
        <w:t>Thermal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Reaction</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Vertical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Jump</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Performance</w:t>
      </w:r>
      <w:proofErr w:type="spellEnd"/>
      <w:r w:rsidRPr="00A0346B">
        <w:rPr>
          <w:rFonts w:cs="Times New Roman"/>
          <w:szCs w:val="24"/>
          <w:shd w:val="clear" w:color="auto" w:fill="FFFFFF"/>
        </w:rPr>
        <w:t xml:space="preserve"> İn </w:t>
      </w:r>
      <w:proofErr w:type="spellStart"/>
      <w:r w:rsidRPr="00A0346B">
        <w:rPr>
          <w:rFonts w:cs="Times New Roman"/>
          <w:szCs w:val="24"/>
          <w:shd w:val="clear" w:color="auto" w:fill="FFFFFF"/>
        </w:rPr>
        <w:t>Brazilian</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Basketball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Players</w:t>
      </w:r>
      <w:proofErr w:type="spellEnd"/>
      <w:r w:rsidRPr="00A0346B">
        <w:rPr>
          <w:rFonts w:cs="Times New Roman"/>
          <w:szCs w:val="24"/>
          <w:shd w:val="clear" w:color="auto" w:fill="FFFFFF"/>
        </w:rPr>
        <w:t xml:space="preserve">: A Preliminary </w:t>
      </w:r>
      <w:proofErr w:type="spellStart"/>
      <w:r w:rsidRPr="00A0346B">
        <w:rPr>
          <w:rFonts w:cs="Times New Roman"/>
          <w:szCs w:val="24"/>
          <w:shd w:val="clear" w:color="auto" w:fill="FFFFFF"/>
        </w:rPr>
        <w:t>Study</w:t>
      </w:r>
      <w:proofErr w:type="spellEnd"/>
      <w:r w:rsidRPr="00A0346B">
        <w:rPr>
          <w:rFonts w:cs="Times New Roman"/>
          <w:i/>
          <w:iCs/>
          <w:szCs w:val="24"/>
          <w:shd w:val="clear" w:color="auto" w:fill="FFFFFF"/>
        </w:rPr>
        <w:t>. </w:t>
      </w:r>
      <w:proofErr w:type="spellStart"/>
      <w:r w:rsidRPr="00A0346B">
        <w:rPr>
          <w:rFonts w:cs="Times New Roman"/>
          <w:i/>
          <w:iCs/>
          <w:szCs w:val="24"/>
          <w:shd w:val="clear" w:color="auto" w:fill="FFFFFF"/>
        </w:rPr>
        <w:t>Biomedical</w:t>
      </w:r>
      <w:proofErr w:type="spellEnd"/>
      <w:r w:rsidRPr="00A0346B">
        <w:rPr>
          <w:rFonts w:cs="Times New Roman"/>
          <w:i/>
          <w:iCs/>
          <w:szCs w:val="24"/>
          <w:shd w:val="clear" w:color="auto" w:fill="FFFFFF"/>
        </w:rPr>
        <w:t xml:space="preserve"> Human </w:t>
      </w:r>
      <w:proofErr w:type="spellStart"/>
      <w:r w:rsidRPr="00A0346B">
        <w:rPr>
          <w:rFonts w:cs="Times New Roman"/>
          <w:i/>
          <w:iCs/>
          <w:szCs w:val="24"/>
          <w:shd w:val="clear" w:color="auto" w:fill="FFFFFF"/>
        </w:rPr>
        <w:t>Kinetics</w:t>
      </w:r>
      <w:proofErr w:type="spellEnd"/>
      <w:r w:rsidRPr="00A0346B">
        <w:rPr>
          <w:rFonts w:cs="Times New Roman"/>
          <w:szCs w:val="24"/>
          <w:shd w:val="clear" w:color="auto" w:fill="FFFFFF"/>
        </w:rPr>
        <w:t>, 12(1), 91-100.</w:t>
      </w:r>
    </w:p>
    <w:p w14:paraId="23F069C0" w14:textId="77777777" w:rsidR="00A0346B" w:rsidRPr="00A0346B" w:rsidRDefault="00A0346B" w:rsidP="00A0346B">
      <w:pPr>
        <w:tabs>
          <w:tab w:val="left" w:pos="5388"/>
        </w:tabs>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t>Di</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Cagno</w:t>
      </w:r>
      <w:proofErr w:type="spellEnd"/>
      <w:r w:rsidRPr="00A0346B">
        <w:rPr>
          <w:rFonts w:cs="Times New Roman"/>
          <w:szCs w:val="24"/>
          <w:shd w:val="clear" w:color="auto" w:fill="FFFFFF"/>
        </w:rPr>
        <w:t xml:space="preserve">, A., </w:t>
      </w:r>
      <w:proofErr w:type="spellStart"/>
      <w:r w:rsidRPr="00A0346B">
        <w:rPr>
          <w:rFonts w:cs="Times New Roman"/>
          <w:szCs w:val="24"/>
          <w:shd w:val="clear" w:color="auto" w:fill="FFFFFF"/>
        </w:rPr>
        <w:t>Battaglia</w:t>
      </w:r>
      <w:proofErr w:type="spellEnd"/>
      <w:r w:rsidRPr="00A0346B">
        <w:rPr>
          <w:rFonts w:cs="Times New Roman"/>
          <w:szCs w:val="24"/>
          <w:shd w:val="clear" w:color="auto" w:fill="FFFFFF"/>
        </w:rPr>
        <w:t xml:space="preserve">, C., </w:t>
      </w:r>
      <w:proofErr w:type="spellStart"/>
      <w:r w:rsidRPr="00A0346B">
        <w:rPr>
          <w:rFonts w:cs="Times New Roman"/>
          <w:szCs w:val="24"/>
          <w:shd w:val="clear" w:color="auto" w:fill="FFFFFF"/>
        </w:rPr>
        <w:t>Giombini</w:t>
      </w:r>
      <w:proofErr w:type="spellEnd"/>
      <w:r w:rsidRPr="00A0346B">
        <w:rPr>
          <w:rFonts w:cs="Times New Roman"/>
          <w:szCs w:val="24"/>
          <w:shd w:val="clear" w:color="auto" w:fill="FFFFFF"/>
        </w:rPr>
        <w:t xml:space="preserve">, A., </w:t>
      </w:r>
      <w:proofErr w:type="spellStart"/>
      <w:r w:rsidRPr="00A0346B">
        <w:rPr>
          <w:rFonts w:cs="Times New Roman"/>
          <w:szCs w:val="24"/>
          <w:shd w:val="clear" w:color="auto" w:fill="FFFFFF"/>
        </w:rPr>
        <w:t>Piazza</w:t>
      </w:r>
      <w:proofErr w:type="spellEnd"/>
      <w:r w:rsidRPr="00A0346B">
        <w:rPr>
          <w:rFonts w:cs="Times New Roman"/>
          <w:szCs w:val="24"/>
          <w:shd w:val="clear" w:color="auto" w:fill="FFFFFF"/>
        </w:rPr>
        <w:t xml:space="preserve">, M., </w:t>
      </w:r>
      <w:proofErr w:type="spellStart"/>
      <w:r w:rsidRPr="00A0346B">
        <w:rPr>
          <w:rFonts w:cs="Times New Roman"/>
          <w:szCs w:val="24"/>
          <w:shd w:val="clear" w:color="auto" w:fill="FFFFFF"/>
        </w:rPr>
        <w:t>Fiorilli</w:t>
      </w:r>
      <w:proofErr w:type="spellEnd"/>
      <w:r w:rsidRPr="00A0346B">
        <w:rPr>
          <w:rFonts w:cs="Times New Roman"/>
          <w:szCs w:val="24"/>
          <w:shd w:val="clear" w:color="auto" w:fill="FFFFFF"/>
        </w:rPr>
        <w:t xml:space="preserve">, G., </w:t>
      </w:r>
      <w:proofErr w:type="spellStart"/>
      <w:r w:rsidRPr="00A0346B">
        <w:rPr>
          <w:rFonts w:cs="Times New Roman"/>
          <w:szCs w:val="24"/>
          <w:shd w:val="clear" w:color="auto" w:fill="FFFFFF"/>
        </w:rPr>
        <w:t>Calcagno</w:t>
      </w:r>
      <w:proofErr w:type="spellEnd"/>
      <w:r w:rsidRPr="00A0346B">
        <w:rPr>
          <w:rFonts w:cs="Times New Roman"/>
          <w:szCs w:val="24"/>
          <w:shd w:val="clear" w:color="auto" w:fill="FFFFFF"/>
        </w:rPr>
        <w:t xml:space="preserve">, G., </w:t>
      </w:r>
      <w:proofErr w:type="spellStart"/>
      <w:r w:rsidRPr="00A0346B">
        <w:rPr>
          <w:rFonts w:cs="Times New Roman"/>
          <w:szCs w:val="24"/>
          <w:shd w:val="clear" w:color="auto" w:fill="FFFFFF"/>
        </w:rPr>
        <w:t>Borrione</w:t>
      </w:r>
      <w:proofErr w:type="spellEnd"/>
      <w:r w:rsidRPr="00A0346B">
        <w:rPr>
          <w:rFonts w:cs="Times New Roman"/>
          <w:szCs w:val="24"/>
          <w:shd w:val="clear" w:color="auto" w:fill="FFFFFF"/>
        </w:rPr>
        <w:t>, P. (2013). Günün Saati – Elit Sporcularda ve Eğitimsiz Ergenlerde Motor Koordinasyon ve Reaktif Güç Üzerindeki Etkiler</w:t>
      </w:r>
      <w:r w:rsidRPr="00A0346B">
        <w:rPr>
          <w:rFonts w:cs="Times New Roman"/>
          <w:i/>
          <w:iCs/>
          <w:szCs w:val="24"/>
          <w:shd w:val="clear" w:color="auto" w:fill="FFFFFF"/>
        </w:rPr>
        <w:t>. Spor Bilimi ve Tıbbı Dergisi</w:t>
      </w:r>
      <w:r w:rsidRPr="00A0346B">
        <w:rPr>
          <w:rFonts w:cs="Times New Roman"/>
          <w:szCs w:val="24"/>
          <w:shd w:val="clear" w:color="auto" w:fill="FFFFFF"/>
        </w:rPr>
        <w:t>, 12 (1), 182.</w:t>
      </w:r>
    </w:p>
    <w:p w14:paraId="5915AFAF" w14:textId="77777777" w:rsidR="00A0346B" w:rsidRPr="00A0346B" w:rsidRDefault="00A0346B" w:rsidP="00A0346B">
      <w:pPr>
        <w:spacing w:before="240" w:after="240"/>
        <w:ind w:left="709" w:hanging="709"/>
        <w:rPr>
          <w:rFonts w:cs="Times New Roman"/>
          <w:szCs w:val="24"/>
        </w:rPr>
      </w:pPr>
      <w:proofErr w:type="spellStart"/>
      <w:r w:rsidRPr="00A0346B">
        <w:rPr>
          <w:rFonts w:cs="Times New Roman"/>
          <w:szCs w:val="24"/>
          <w:shd w:val="clear" w:color="auto" w:fill="FFFFFF"/>
        </w:rPr>
        <w:t>Dinçbudak</w:t>
      </w:r>
      <w:proofErr w:type="spellEnd"/>
      <w:r w:rsidRPr="00A0346B">
        <w:rPr>
          <w:rFonts w:cs="Times New Roman"/>
          <w:szCs w:val="24"/>
          <w:shd w:val="clear" w:color="auto" w:fill="FFFFFF"/>
        </w:rPr>
        <w:t xml:space="preserve">, B., </w:t>
      </w:r>
      <w:proofErr w:type="spellStart"/>
      <w:r w:rsidRPr="00A0346B">
        <w:rPr>
          <w:rFonts w:cs="Times New Roman"/>
          <w:szCs w:val="24"/>
          <w:shd w:val="clear" w:color="auto" w:fill="FFFFFF"/>
        </w:rPr>
        <w:t>Süel</w:t>
      </w:r>
      <w:proofErr w:type="spellEnd"/>
      <w:r w:rsidRPr="00A0346B">
        <w:rPr>
          <w:rFonts w:cs="Times New Roman"/>
          <w:szCs w:val="24"/>
          <w:shd w:val="clear" w:color="auto" w:fill="FFFFFF"/>
        </w:rPr>
        <w:t>, E. (2021). </w:t>
      </w:r>
      <w:r w:rsidRPr="00A0346B">
        <w:rPr>
          <w:rFonts w:cs="Times New Roman"/>
          <w:i/>
          <w:iCs/>
          <w:szCs w:val="24"/>
          <w:shd w:val="clear" w:color="auto" w:fill="FFFFFF"/>
        </w:rPr>
        <w:t>Spor Okulu 10–12 Yaş Gruplarındaki Basketbol Eğitiminin Fiziksel Uygunluk Özelliklerine Etkisi</w:t>
      </w:r>
      <w:r w:rsidRPr="00A0346B">
        <w:rPr>
          <w:rFonts w:cs="Times New Roman"/>
          <w:szCs w:val="24"/>
          <w:shd w:val="clear" w:color="auto" w:fill="FFFFFF"/>
        </w:rPr>
        <w:t>. Yüksek Lisans Tezi, Aksaray Üniversitesi Sosyal Bilimler Enstitüsü, Aksaray.</w:t>
      </w:r>
    </w:p>
    <w:p w14:paraId="3001AA9C" w14:textId="77777777" w:rsidR="00A0346B" w:rsidRPr="00A0346B" w:rsidRDefault="00A0346B" w:rsidP="00A0346B">
      <w:pPr>
        <w:tabs>
          <w:tab w:val="left" w:pos="5388"/>
        </w:tabs>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t>Drinkwater</w:t>
      </w:r>
      <w:proofErr w:type="spellEnd"/>
      <w:r w:rsidRPr="00A0346B">
        <w:rPr>
          <w:rFonts w:cs="Times New Roman"/>
          <w:szCs w:val="24"/>
          <w:shd w:val="clear" w:color="auto" w:fill="FFFFFF"/>
        </w:rPr>
        <w:t xml:space="preserve">, E. J., </w:t>
      </w:r>
      <w:proofErr w:type="spellStart"/>
      <w:r w:rsidRPr="00A0346B">
        <w:rPr>
          <w:rFonts w:cs="Times New Roman"/>
          <w:szCs w:val="24"/>
          <w:shd w:val="clear" w:color="auto" w:fill="FFFFFF"/>
        </w:rPr>
        <w:t>Pyne</w:t>
      </w:r>
      <w:proofErr w:type="spellEnd"/>
      <w:r w:rsidRPr="00A0346B">
        <w:rPr>
          <w:rFonts w:cs="Times New Roman"/>
          <w:szCs w:val="24"/>
          <w:shd w:val="clear" w:color="auto" w:fill="FFFFFF"/>
        </w:rPr>
        <w:t xml:space="preserve">, D. B., </w:t>
      </w:r>
      <w:proofErr w:type="spellStart"/>
      <w:r w:rsidRPr="00A0346B">
        <w:rPr>
          <w:rFonts w:cs="Times New Roman"/>
          <w:szCs w:val="24"/>
          <w:shd w:val="clear" w:color="auto" w:fill="FFFFFF"/>
        </w:rPr>
        <w:t>Mckenna</w:t>
      </w:r>
      <w:proofErr w:type="spellEnd"/>
      <w:r w:rsidRPr="00A0346B">
        <w:rPr>
          <w:rFonts w:cs="Times New Roman"/>
          <w:szCs w:val="24"/>
          <w:shd w:val="clear" w:color="auto" w:fill="FFFFFF"/>
        </w:rPr>
        <w:t xml:space="preserve">, M. J. (2008). Design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İnterpretation</w:t>
      </w:r>
      <w:proofErr w:type="spellEnd"/>
      <w:r w:rsidRPr="00A0346B">
        <w:rPr>
          <w:rFonts w:cs="Times New Roman"/>
          <w:szCs w:val="24"/>
          <w:shd w:val="clear" w:color="auto" w:fill="FFFFFF"/>
        </w:rPr>
        <w:t xml:space="preserve"> Of </w:t>
      </w:r>
      <w:proofErr w:type="spellStart"/>
      <w:r w:rsidRPr="00A0346B">
        <w:rPr>
          <w:rFonts w:cs="Times New Roman"/>
          <w:szCs w:val="24"/>
          <w:shd w:val="clear" w:color="auto" w:fill="FFFFFF"/>
        </w:rPr>
        <w:t>Anthropometric</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Fitness</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Testing</w:t>
      </w:r>
      <w:proofErr w:type="spellEnd"/>
      <w:r w:rsidRPr="00A0346B">
        <w:rPr>
          <w:rFonts w:cs="Times New Roman"/>
          <w:szCs w:val="24"/>
          <w:shd w:val="clear" w:color="auto" w:fill="FFFFFF"/>
        </w:rPr>
        <w:t xml:space="preserve"> Of </w:t>
      </w:r>
      <w:proofErr w:type="spellStart"/>
      <w:r w:rsidRPr="00A0346B">
        <w:rPr>
          <w:rFonts w:cs="Times New Roman"/>
          <w:szCs w:val="24"/>
          <w:shd w:val="clear" w:color="auto" w:fill="FFFFFF"/>
        </w:rPr>
        <w:t>Basketball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Players</w:t>
      </w:r>
      <w:proofErr w:type="spellEnd"/>
      <w:r w:rsidRPr="00A0346B">
        <w:rPr>
          <w:rFonts w:cs="Times New Roman"/>
          <w:szCs w:val="24"/>
          <w:shd w:val="clear" w:color="auto" w:fill="FFFFFF"/>
        </w:rPr>
        <w:t>. </w:t>
      </w:r>
      <w:r w:rsidRPr="00A0346B">
        <w:rPr>
          <w:rFonts w:cs="Times New Roman"/>
          <w:i/>
          <w:iCs/>
          <w:szCs w:val="24"/>
          <w:shd w:val="clear" w:color="auto" w:fill="FFFFFF"/>
        </w:rPr>
        <w:t xml:space="preserve">Sports </w:t>
      </w:r>
      <w:proofErr w:type="spellStart"/>
      <w:r w:rsidRPr="00A0346B">
        <w:rPr>
          <w:rFonts w:cs="Times New Roman"/>
          <w:i/>
          <w:iCs/>
          <w:szCs w:val="24"/>
          <w:shd w:val="clear" w:color="auto" w:fill="FFFFFF"/>
        </w:rPr>
        <w:t>Medicine</w:t>
      </w:r>
      <w:proofErr w:type="spellEnd"/>
      <w:r w:rsidRPr="00A0346B">
        <w:rPr>
          <w:rFonts w:cs="Times New Roman"/>
          <w:szCs w:val="24"/>
          <w:shd w:val="clear" w:color="auto" w:fill="FFFFFF"/>
        </w:rPr>
        <w:t>, 38, 565-578.</w:t>
      </w:r>
    </w:p>
    <w:p w14:paraId="4AFAFAF0" w14:textId="77777777" w:rsidR="00A0346B" w:rsidRPr="00A0346B" w:rsidRDefault="00A0346B" w:rsidP="00A0346B">
      <w:pPr>
        <w:spacing w:before="240" w:after="240"/>
        <w:ind w:left="709" w:hanging="709"/>
        <w:rPr>
          <w:rFonts w:cs="Times New Roman"/>
          <w:szCs w:val="24"/>
        </w:rPr>
      </w:pPr>
      <w:r w:rsidRPr="00A0346B">
        <w:rPr>
          <w:rFonts w:cs="Times New Roman"/>
          <w:szCs w:val="24"/>
          <w:shd w:val="clear" w:color="auto" w:fill="FFFFFF"/>
        </w:rPr>
        <w:t>Dündar, U. (2003). </w:t>
      </w:r>
      <w:r w:rsidRPr="00A0346B">
        <w:rPr>
          <w:rFonts w:cs="Times New Roman"/>
          <w:i/>
          <w:iCs/>
          <w:szCs w:val="24"/>
          <w:shd w:val="clear" w:color="auto" w:fill="FFFFFF"/>
        </w:rPr>
        <w:t>Antrenman Mantığı</w:t>
      </w:r>
      <w:r w:rsidRPr="00A0346B">
        <w:rPr>
          <w:rFonts w:cs="Times New Roman"/>
          <w:szCs w:val="24"/>
          <w:shd w:val="clear" w:color="auto" w:fill="FFFFFF"/>
        </w:rPr>
        <w:t> (S. 22-34). Nobel Yayın Dağıtım.</w:t>
      </w:r>
    </w:p>
    <w:p w14:paraId="1979A1FB" w14:textId="77777777" w:rsidR="00A0346B" w:rsidRPr="00A0346B" w:rsidRDefault="00A0346B" w:rsidP="00A0346B">
      <w:pPr>
        <w:tabs>
          <w:tab w:val="left" w:pos="5388"/>
        </w:tabs>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lastRenderedPageBreak/>
        <w:t>Eckert</w:t>
      </w:r>
      <w:proofErr w:type="spellEnd"/>
      <w:r w:rsidRPr="00A0346B">
        <w:rPr>
          <w:rFonts w:cs="Times New Roman"/>
          <w:szCs w:val="24"/>
          <w:shd w:val="clear" w:color="auto" w:fill="FFFFFF"/>
        </w:rPr>
        <w:t xml:space="preserve">, R. M., &amp; </w:t>
      </w:r>
      <w:proofErr w:type="spellStart"/>
      <w:r w:rsidRPr="00A0346B">
        <w:rPr>
          <w:rFonts w:cs="Times New Roman"/>
          <w:szCs w:val="24"/>
          <w:shd w:val="clear" w:color="auto" w:fill="FFFFFF"/>
        </w:rPr>
        <w:t>Snarr</w:t>
      </w:r>
      <w:proofErr w:type="spellEnd"/>
      <w:r w:rsidRPr="00A0346B">
        <w:rPr>
          <w:rFonts w:cs="Times New Roman"/>
          <w:szCs w:val="24"/>
          <w:shd w:val="clear" w:color="auto" w:fill="FFFFFF"/>
        </w:rPr>
        <w:t xml:space="preserve">, R. L. (2016). </w:t>
      </w:r>
      <w:proofErr w:type="spellStart"/>
      <w:r w:rsidRPr="00A0346B">
        <w:rPr>
          <w:rFonts w:cs="Times New Roman"/>
          <w:szCs w:val="24"/>
          <w:shd w:val="clear" w:color="auto" w:fill="FFFFFF"/>
        </w:rPr>
        <w:t>Kettlebell</w:t>
      </w:r>
      <w:proofErr w:type="spellEnd"/>
      <w:r w:rsidRPr="00A0346B">
        <w:rPr>
          <w:rFonts w:cs="Times New Roman"/>
          <w:szCs w:val="24"/>
          <w:shd w:val="clear" w:color="auto" w:fill="FFFFFF"/>
        </w:rPr>
        <w:t xml:space="preserve"> Training: A </w:t>
      </w:r>
      <w:proofErr w:type="spellStart"/>
      <w:r w:rsidRPr="00A0346B">
        <w:rPr>
          <w:rFonts w:cs="Times New Roman"/>
          <w:szCs w:val="24"/>
          <w:shd w:val="clear" w:color="auto" w:fill="FFFFFF"/>
        </w:rPr>
        <w:t>Brief</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Review</w:t>
      </w:r>
      <w:proofErr w:type="spellEnd"/>
      <w:r w:rsidRPr="00A0346B">
        <w:rPr>
          <w:rFonts w:cs="Times New Roman"/>
          <w:szCs w:val="24"/>
          <w:shd w:val="clear" w:color="auto" w:fill="FFFFFF"/>
        </w:rPr>
        <w:t xml:space="preserve">. J </w:t>
      </w:r>
      <w:proofErr w:type="spellStart"/>
      <w:r w:rsidRPr="00A0346B">
        <w:rPr>
          <w:rFonts w:cs="Times New Roman"/>
          <w:szCs w:val="24"/>
          <w:shd w:val="clear" w:color="auto" w:fill="FFFFFF"/>
        </w:rPr>
        <w:t>Sport</w:t>
      </w:r>
      <w:proofErr w:type="spellEnd"/>
      <w:r w:rsidRPr="00A0346B">
        <w:rPr>
          <w:rFonts w:cs="Times New Roman"/>
          <w:szCs w:val="24"/>
          <w:shd w:val="clear" w:color="auto" w:fill="FFFFFF"/>
        </w:rPr>
        <w:t xml:space="preserve"> Hum </w:t>
      </w:r>
      <w:proofErr w:type="spellStart"/>
      <w:r w:rsidRPr="00A0346B">
        <w:rPr>
          <w:rFonts w:cs="Times New Roman"/>
          <w:szCs w:val="24"/>
          <w:shd w:val="clear" w:color="auto" w:fill="FFFFFF"/>
        </w:rPr>
        <w:t>Perform</w:t>
      </w:r>
      <w:proofErr w:type="spellEnd"/>
      <w:r w:rsidRPr="00A0346B">
        <w:rPr>
          <w:rFonts w:cs="Times New Roman"/>
          <w:szCs w:val="24"/>
          <w:shd w:val="clear" w:color="auto" w:fill="FFFFFF"/>
        </w:rPr>
        <w:t>, 4(3), 1-10.</w:t>
      </w:r>
    </w:p>
    <w:p w14:paraId="6A47D706" w14:textId="77777777" w:rsidR="00A0346B" w:rsidRPr="00A0346B" w:rsidRDefault="00A0346B" w:rsidP="00A0346B">
      <w:pPr>
        <w:tabs>
          <w:tab w:val="left" w:pos="5388"/>
        </w:tabs>
        <w:spacing w:before="240" w:after="240"/>
        <w:ind w:left="709" w:hanging="709"/>
        <w:rPr>
          <w:rFonts w:cs="Times New Roman"/>
          <w:szCs w:val="24"/>
          <w:shd w:val="clear" w:color="auto" w:fill="FFFFFF"/>
        </w:rPr>
      </w:pPr>
      <w:r w:rsidRPr="00A0346B">
        <w:rPr>
          <w:rFonts w:cs="Times New Roman"/>
          <w:szCs w:val="24"/>
          <w:shd w:val="clear" w:color="auto" w:fill="FFFFFF"/>
        </w:rPr>
        <w:t xml:space="preserve">Edwin Jerry, C. ve </w:t>
      </w:r>
      <w:proofErr w:type="spellStart"/>
      <w:r w:rsidRPr="00A0346B">
        <w:rPr>
          <w:rFonts w:cs="Times New Roman"/>
          <w:szCs w:val="24"/>
          <w:shd w:val="clear" w:color="auto" w:fill="FFFFFF"/>
        </w:rPr>
        <w:t>Khan</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Dja</w:t>
      </w:r>
      <w:proofErr w:type="spellEnd"/>
      <w:r w:rsidRPr="00A0346B">
        <w:rPr>
          <w:rFonts w:cs="Times New Roman"/>
          <w:szCs w:val="24"/>
          <w:shd w:val="clear" w:color="auto" w:fill="FFFFFF"/>
        </w:rPr>
        <w:t xml:space="preserve">. (2022). Üniversite Düzeyindeki Erkek Hentbol Oyuncularında </w:t>
      </w:r>
      <w:proofErr w:type="spellStart"/>
      <w:r w:rsidRPr="00A0346B">
        <w:rPr>
          <w:rFonts w:cs="Times New Roman"/>
          <w:szCs w:val="24"/>
          <w:shd w:val="clear" w:color="auto" w:fill="FFFFFF"/>
        </w:rPr>
        <w:t>Kettlebell</w:t>
      </w:r>
      <w:proofErr w:type="spellEnd"/>
      <w:r w:rsidRPr="00A0346B">
        <w:rPr>
          <w:rFonts w:cs="Times New Roman"/>
          <w:szCs w:val="24"/>
          <w:shd w:val="clear" w:color="auto" w:fill="FFFFFF"/>
        </w:rPr>
        <w:t xml:space="preserve"> Antrenmanının Çeviklik ve Kas Gücü Üzerindeki Etkisi. </w:t>
      </w:r>
      <w:r w:rsidRPr="00A0346B">
        <w:rPr>
          <w:rFonts w:cs="Times New Roman"/>
          <w:i/>
          <w:iCs/>
          <w:szCs w:val="24"/>
          <w:shd w:val="clear" w:color="auto" w:fill="FFFFFF"/>
        </w:rPr>
        <w:t>Pozitif Okul Psikolojisi Dergisi</w:t>
      </w:r>
      <w:r w:rsidRPr="00A0346B">
        <w:rPr>
          <w:rFonts w:cs="Times New Roman"/>
          <w:szCs w:val="24"/>
          <w:shd w:val="clear" w:color="auto" w:fill="FFFFFF"/>
        </w:rPr>
        <w:t>, 2000-2003.</w:t>
      </w:r>
    </w:p>
    <w:p w14:paraId="6110EDE6" w14:textId="77777777" w:rsidR="00A0346B" w:rsidRPr="00A0346B" w:rsidRDefault="00A0346B" w:rsidP="00A0346B">
      <w:pPr>
        <w:tabs>
          <w:tab w:val="left" w:pos="5388"/>
        </w:tabs>
        <w:spacing w:before="240" w:after="240"/>
        <w:ind w:left="709" w:hanging="709"/>
        <w:rPr>
          <w:rFonts w:cs="Times New Roman"/>
          <w:szCs w:val="24"/>
        </w:rPr>
      </w:pPr>
      <w:proofErr w:type="spellStart"/>
      <w:r w:rsidRPr="00A0346B">
        <w:rPr>
          <w:rFonts w:cs="Times New Roman"/>
          <w:szCs w:val="24"/>
        </w:rPr>
        <w:t>Eniseler</w:t>
      </w:r>
      <w:proofErr w:type="spellEnd"/>
      <w:r w:rsidRPr="00A0346B">
        <w:rPr>
          <w:rFonts w:cs="Times New Roman"/>
          <w:szCs w:val="24"/>
        </w:rPr>
        <w:t xml:space="preserve">, N. (2010). </w:t>
      </w:r>
      <w:r w:rsidRPr="00A0346B">
        <w:rPr>
          <w:rFonts w:cs="Times New Roman"/>
          <w:i/>
          <w:iCs/>
          <w:szCs w:val="24"/>
        </w:rPr>
        <w:t>Bilimin Işığında Futbol Antrenmanı</w:t>
      </w:r>
      <w:r w:rsidRPr="00A0346B">
        <w:rPr>
          <w:rFonts w:cs="Times New Roman"/>
          <w:szCs w:val="24"/>
        </w:rPr>
        <w:t>. Manisa: Birleşik Matbaacılık.</w:t>
      </w:r>
    </w:p>
    <w:p w14:paraId="61837FE5" w14:textId="77777777" w:rsidR="00A0346B" w:rsidRPr="00A0346B" w:rsidRDefault="00A0346B" w:rsidP="00A0346B">
      <w:pPr>
        <w:tabs>
          <w:tab w:val="left" w:pos="5388"/>
        </w:tabs>
        <w:spacing w:before="240" w:after="240"/>
        <w:ind w:left="709" w:hanging="709"/>
        <w:rPr>
          <w:rFonts w:cs="Times New Roman"/>
          <w:szCs w:val="24"/>
          <w:shd w:val="clear" w:color="auto" w:fill="F0F5F9"/>
        </w:rPr>
      </w:pPr>
      <w:r w:rsidRPr="00A0346B">
        <w:rPr>
          <w:rFonts w:cs="Times New Roman"/>
          <w:szCs w:val="24"/>
          <w:shd w:val="clear" w:color="auto" w:fill="FFFFFF"/>
        </w:rPr>
        <w:t xml:space="preserve">Ergül, S. (2023). </w:t>
      </w:r>
      <w:r w:rsidRPr="00A0346B">
        <w:rPr>
          <w:rFonts w:cs="Times New Roman"/>
          <w:i/>
          <w:iCs/>
          <w:szCs w:val="24"/>
        </w:rPr>
        <w:t>Farklı liglerdeki ve pozisyonlardaki basketbolcuların dikey sıçrama reaktif çeviklik ve müsabaka performanslarının incelenmesi</w:t>
      </w:r>
      <w:r w:rsidRPr="00A0346B">
        <w:rPr>
          <w:rFonts w:cs="Times New Roman"/>
          <w:szCs w:val="24"/>
        </w:rPr>
        <w:t>. Yüksek Lisans Tezi, Manisa Celal Bayar Üniversitesi Sağlık Bilimleri Enstitüsü, Manisa.</w:t>
      </w:r>
    </w:p>
    <w:p w14:paraId="0CCE7140" w14:textId="77777777" w:rsidR="00A0346B" w:rsidRPr="00A0346B" w:rsidRDefault="00A0346B" w:rsidP="00A0346B">
      <w:pPr>
        <w:tabs>
          <w:tab w:val="left" w:pos="5388"/>
        </w:tabs>
        <w:spacing w:before="240" w:after="240"/>
        <w:ind w:left="709" w:hanging="709"/>
        <w:rPr>
          <w:rFonts w:cs="Times New Roman"/>
          <w:szCs w:val="24"/>
          <w:shd w:val="clear" w:color="auto" w:fill="F0F5F9"/>
        </w:rPr>
      </w:pPr>
      <w:r w:rsidRPr="00A0346B">
        <w:rPr>
          <w:rFonts w:cs="Times New Roman"/>
          <w:szCs w:val="24"/>
          <w:shd w:val="clear" w:color="auto" w:fill="FFFFFF"/>
        </w:rPr>
        <w:t xml:space="preserve">Erol, S., Yapıcı, A. Ve </w:t>
      </w:r>
      <w:proofErr w:type="spellStart"/>
      <w:r w:rsidRPr="00A0346B">
        <w:rPr>
          <w:rFonts w:cs="Times New Roman"/>
          <w:szCs w:val="24"/>
          <w:shd w:val="clear" w:color="auto" w:fill="FFFFFF"/>
        </w:rPr>
        <w:t>Gümüşdağ</w:t>
      </w:r>
      <w:proofErr w:type="spellEnd"/>
      <w:r w:rsidRPr="00A0346B">
        <w:rPr>
          <w:rFonts w:cs="Times New Roman"/>
          <w:szCs w:val="24"/>
          <w:shd w:val="clear" w:color="auto" w:fill="FFFFFF"/>
        </w:rPr>
        <w:t>, H. (2023). Futbolculara Uygulanan Fonksiyonel Antrenmanın Anaerobik Performansa Etkisi. </w:t>
      </w:r>
      <w:r w:rsidRPr="00901E97">
        <w:rPr>
          <w:rFonts w:cs="Times New Roman"/>
          <w:i/>
          <w:iCs/>
          <w:szCs w:val="24"/>
          <w:shd w:val="clear" w:color="auto" w:fill="FFFFFF"/>
        </w:rPr>
        <w:t>ROL Spor Bilimleri Dergisi</w:t>
      </w:r>
      <w:r w:rsidRPr="00A0346B">
        <w:rPr>
          <w:rFonts w:cs="Times New Roman"/>
          <w:szCs w:val="24"/>
          <w:shd w:val="clear" w:color="auto" w:fill="FFFFFF"/>
        </w:rPr>
        <w:t>, 4 (1), 128-141.</w:t>
      </w:r>
    </w:p>
    <w:p w14:paraId="66DB5DCB" w14:textId="77777777" w:rsidR="00A0346B" w:rsidRPr="00A0346B" w:rsidRDefault="00A0346B" w:rsidP="00A0346B">
      <w:pPr>
        <w:spacing w:before="240" w:after="240"/>
        <w:ind w:left="709" w:hanging="709"/>
        <w:rPr>
          <w:rFonts w:cs="Times New Roman"/>
          <w:szCs w:val="24"/>
        </w:rPr>
      </w:pPr>
      <w:r w:rsidRPr="00A0346B">
        <w:rPr>
          <w:rFonts w:cs="Times New Roman"/>
          <w:szCs w:val="24"/>
        </w:rPr>
        <w:t xml:space="preserve">Ersoy, G. ve Hasbay, A. (2006). Sporcu Beslenmesi. </w:t>
      </w:r>
      <w:r w:rsidRPr="00A0346B">
        <w:rPr>
          <w:rFonts w:cs="Times New Roman"/>
          <w:i/>
          <w:iCs/>
          <w:szCs w:val="24"/>
        </w:rPr>
        <w:t>Sağlık Bakanlığı Temel Sağlık Hizmetleri Genel Müdürlüğü</w:t>
      </w:r>
      <w:r w:rsidRPr="00A0346B">
        <w:rPr>
          <w:rFonts w:cs="Times New Roman"/>
          <w:szCs w:val="24"/>
        </w:rPr>
        <w:t>.</w:t>
      </w:r>
    </w:p>
    <w:p w14:paraId="08AA21C5" w14:textId="77777777" w:rsidR="00A0346B" w:rsidRPr="00A0346B" w:rsidRDefault="00A0346B" w:rsidP="00A0346B">
      <w:pPr>
        <w:tabs>
          <w:tab w:val="left" w:pos="5388"/>
        </w:tabs>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t>Ertetik</w:t>
      </w:r>
      <w:proofErr w:type="spellEnd"/>
      <w:r w:rsidRPr="00A0346B">
        <w:rPr>
          <w:rFonts w:cs="Times New Roman"/>
          <w:szCs w:val="24"/>
          <w:shd w:val="clear" w:color="auto" w:fill="FFFFFF"/>
        </w:rPr>
        <w:t>, V. (2022)</w:t>
      </w:r>
      <w:r w:rsidRPr="00A0346B">
        <w:rPr>
          <w:rFonts w:cs="Times New Roman"/>
          <w:i/>
          <w:iCs/>
          <w:szCs w:val="24"/>
          <w:shd w:val="clear" w:color="auto" w:fill="FFFFFF"/>
        </w:rPr>
        <w:t xml:space="preserve">. Temel Basketbol Eğitiminin 9-10 Yaş Grubu Çocukların Seçilmiş </w:t>
      </w:r>
      <w:proofErr w:type="spellStart"/>
      <w:r w:rsidRPr="00A0346B">
        <w:rPr>
          <w:rFonts w:cs="Times New Roman"/>
          <w:i/>
          <w:iCs/>
          <w:szCs w:val="24"/>
          <w:shd w:val="clear" w:color="auto" w:fill="FFFFFF"/>
        </w:rPr>
        <w:t>Biyomotor</w:t>
      </w:r>
      <w:proofErr w:type="spellEnd"/>
      <w:r w:rsidRPr="00A0346B">
        <w:rPr>
          <w:rFonts w:cs="Times New Roman"/>
          <w:i/>
          <w:iCs/>
          <w:szCs w:val="24"/>
          <w:shd w:val="clear" w:color="auto" w:fill="FFFFFF"/>
        </w:rPr>
        <w:t xml:space="preserve"> Yetileri Üzerine Etkisi</w:t>
      </w:r>
      <w:r w:rsidRPr="00A0346B">
        <w:rPr>
          <w:rFonts w:cs="Times New Roman"/>
          <w:szCs w:val="24"/>
          <w:shd w:val="clear" w:color="auto" w:fill="FFFFFF"/>
        </w:rPr>
        <w:t>. Yüksek Lisans Tezi, Necmettin Erbakan Üniversitesi Eğitim Bilimleri Enstitüsü, Konya.</w:t>
      </w:r>
    </w:p>
    <w:p w14:paraId="01DE4110" w14:textId="77777777" w:rsidR="00A0346B" w:rsidRPr="00A0346B" w:rsidRDefault="00A0346B" w:rsidP="00A0346B">
      <w:pPr>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t>Eskikaya</w:t>
      </w:r>
      <w:proofErr w:type="spellEnd"/>
      <w:r w:rsidRPr="00A0346B">
        <w:rPr>
          <w:rFonts w:cs="Times New Roman"/>
          <w:szCs w:val="24"/>
          <w:shd w:val="clear" w:color="auto" w:fill="FFFFFF"/>
        </w:rPr>
        <w:t>, P. (2011). </w:t>
      </w:r>
      <w:r w:rsidRPr="00A0346B">
        <w:rPr>
          <w:rFonts w:cs="Times New Roman"/>
          <w:i/>
          <w:iCs/>
          <w:szCs w:val="24"/>
          <w:shd w:val="clear" w:color="auto" w:fill="FFFFFF"/>
        </w:rPr>
        <w:t xml:space="preserve">14.16 Yaş Erkek Basketbolcularda Tek Eklemde Kuvvet Çalışmaları </w:t>
      </w:r>
      <w:proofErr w:type="spellStart"/>
      <w:r w:rsidRPr="00A0346B">
        <w:rPr>
          <w:rFonts w:cs="Times New Roman"/>
          <w:i/>
          <w:iCs/>
          <w:szCs w:val="24"/>
          <w:shd w:val="clear" w:color="auto" w:fill="FFFFFF"/>
        </w:rPr>
        <w:t>Ile</w:t>
      </w:r>
      <w:proofErr w:type="spellEnd"/>
      <w:r w:rsidRPr="00A0346B">
        <w:rPr>
          <w:rFonts w:cs="Times New Roman"/>
          <w:i/>
          <w:iCs/>
          <w:szCs w:val="24"/>
          <w:shd w:val="clear" w:color="auto" w:fill="FFFFFF"/>
        </w:rPr>
        <w:t xml:space="preserve"> Çok Eklemli </w:t>
      </w:r>
      <w:proofErr w:type="spellStart"/>
      <w:r w:rsidRPr="00A0346B">
        <w:rPr>
          <w:rFonts w:cs="Times New Roman"/>
          <w:i/>
          <w:iCs/>
          <w:szCs w:val="24"/>
          <w:shd w:val="clear" w:color="auto" w:fill="FFFFFF"/>
        </w:rPr>
        <w:t>Foksiyonel</w:t>
      </w:r>
      <w:proofErr w:type="spellEnd"/>
      <w:r w:rsidRPr="00A0346B">
        <w:rPr>
          <w:rFonts w:cs="Times New Roman"/>
          <w:i/>
          <w:iCs/>
          <w:szCs w:val="24"/>
          <w:shd w:val="clear" w:color="auto" w:fill="FFFFFF"/>
        </w:rPr>
        <w:t xml:space="preserve"> Kuvvet Çalışmalarının Performansa Etkilerinin Karşılaştırılması</w:t>
      </w:r>
      <w:r w:rsidRPr="00A0346B">
        <w:rPr>
          <w:rFonts w:cs="Times New Roman"/>
          <w:szCs w:val="24"/>
          <w:shd w:val="clear" w:color="auto" w:fill="FFFFFF"/>
        </w:rPr>
        <w:t xml:space="preserve">. Yüksek Lisans Tezi, Marmara Üniversitesi Sağlık Bilimleri Enstitüsü, İstanbul. </w:t>
      </w:r>
    </w:p>
    <w:p w14:paraId="4672A2A8" w14:textId="77777777" w:rsidR="00A0346B" w:rsidRPr="00A0346B" w:rsidRDefault="00A0346B" w:rsidP="00A0346B">
      <w:pPr>
        <w:tabs>
          <w:tab w:val="left" w:pos="5388"/>
        </w:tabs>
        <w:spacing w:before="240" w:after="240"/>
        <w:ind w:left="709" w:hanging="709"/>
        <w:rPr>
          <w:rFonts w:cs="Times New Roman"/>
          <w:szCs w:val="24"/>
          <w:shd w:val="clear" w:color="auto" w:fill="FFFFFF"/>
        </w:rPr>
      </w:pPr>
      <w:bookmarkStart w:id="55" w:name="_Hlk135404858"/>
      <w:proofErr w:type="spellStart"/>
      <w:r w:rsidRPr="00A0346B">
        <w:rPr>
          <w:rFonts w:cs="Times New Roman"/>
          <w:szCs w:val="24"/>
          <w:shd w:val="clear" w:color="auto" w:fill="FFFFFF"/>
        </w:rPr>
        <w:t>Falatic</w:t>
      </w:r>
      <w:proofErr w:type="spellEnd"/>
      <w:r w:rsidRPr="00A0346B">
        <w:rPr>
          <w:rFonts w:cs="Times New Roman"/>
          <w:szCs w:val="24"/>
          <w:shd w:val="clear" w:color="auto" w:fill="FFFFFF"/>
        </w:rPr>
        <w:t xml:space="preserve">, J. A., Plato, P. A., </w:t>
      </w:r>
      <w:proofErr w:type="spellStart"/>
      <w:r w:rsidRPr="00A0346B">
        <w:rPr>
          <w:rFonts w:cs="Times New Roman"/>
          <w:szCs w:val="24"/>
          <w:shd w:val="clear" w:color="auto" w:fill="FFFFFF"/>
        </w:rPr>
        <w:t>Holder</w:t>
      </w:r>
      <w:proofErr w:type="spellEnd"/>
      <w:r w:rsidRPr="00A0346B">
        <w:rPr>
          <w:rFonts w:cs="Times New Roman"/>
          <w:szCs w:val="24"/>
          <w:shd w:val="clear" w:color="auto" w:fill="FFFFFF"/>
        </w:rPr>
        <w:t xml:space="preserve">, C., </w:t>
      </w:r>
      <w:proofErr w:type="spellStart"/>
      <w:r w:rsidRPr="00A0346B">
        <w:rPr>
          <w:rFonts w:cs="Times New Roman"/>
          <w:szCs w:val="24"/>
          <w:shd w:val="clear" w:color="auto" w:fill="FFFFFF"/>
        </w:rPr>
        <w:t>Finch</w:t>
      </w:r>
      <w:proofErr w:type="spellEnd"/>
      <w:r w:rsidRPr="00A0346B">
        <w:rPr>
          <w:rFonts w:cs="Times New Roman"/>
          <w:szCs w:val="24"/>
          <w:shd w:val="clear" w:color="auto" w:fill="FFFFFF"/>
        </w:rPr>
        <w:t xml:space="preserve">, D., Han, K., </w:t>
      </w:r>
      <w:proofErr w:type="spellStart"/>
      <w:r w:rsidRPr="00A0346B">
        <w:rPr>
          <w:rFonts w:cs="Times New Roman"/>
          <w:szCs w:val="24"/>
          <w:shd w:val="clear" w:color="auto" w:fill="FFFFFF"/>
        </w:rPr>
        <w:t>Cisar</w:t>
      </w:r>
      <w:proofErr w:type="spellEnd"/>
      <w:r w:rsidRPr="00A0346B">
        <w:rPr>
          <w:rFonts w:cs="Times New Roman"/>
          <w:szCs w:val="24"/>
          <w:shd w:val="clear" w:color="auto" w:fill="FFFFFF"/>
        </w:rPr>
        <w:t xml:space="preserve">, C. J. (2015). </w:t>
      </w:r>
      <w:proofErr w:type="spellStart"/>
      <w:r w:rsidRPr="00A0346B">
        <w:rPr>
          <w:rFonts w:cs="Times New Roman"/>
          <w:szCs w:val="24"/>
          <w:shd w:val="clear" w:color="auto" w:fill="FFFFFF"/>
        </w:rPr>
        <w:t>Effects</w:t>
      </w:r>
      <w:proofErr w:type="spellEnd"/>
      <w:r w:rsidRPr="00A0346B">
        <w:rPr>
          <w:rFonts w:cs="Times New Roman"/>
          <w:szCs w:val="24"/>
          <w:shd w:val="clear" w:color="auto" w:fill="FFFFFF"/>
        </w:rPr>
        <w:t xml:space="preserve"> Of </w:t>
      </w:r>
      <w:proofErr w:type="spellStart"/>
      <w:r w:rsidRPr="00A0346B">
        <w:rPr>
          <w:rFonts w:cs="Times New Roman"/>
          <w:szCs w:val="24"/>
          <w:shd w:val="clear" w:color="auto" w:fill="FFFFFF"/>
        </w:rPr>
        <w:t>Kettlebell</w:t>
      </w:r>
      <w:proofErr w:type="spellEnd"/>
      <w:r w:rsidRPr="00A0346B">
        <w:rPr>
          <w:rFonts w:cs="Times New Roman"/>
          <w:szCs w:val="24"/>
          <w:shd w:val="clear" w:color="auto" w:fill="FFFFFF"/>
        </w:rPr>
        <w:t xml:space="preserve"> Training On </w:t>
      </w:r>
      <w:proofErr w:type="spellStart"/>
      <w:r w:rsidRPr="00A0346B">
        <w:rPr>
          <w:rFonts w:cs="Times New Roman"/>
          <w:szCs w:val="24"/>
          <w:shd w:val="clear" w:color="auto" w:fill="FFFFFF"/>
        </w:rPr>
        <w:t>Aerobic</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Capacity</w:t>
      </w:r>
      <w:proofErr w:type="spellEnd"/>
      <w:r w:rsidRPr="00A0346B">
        <w:rPr>
          <w:rFonts w:cs="Times New Roman"/>
          <w:szCs w:val="24"/>
          <w:shd w:val="clear" w:color="auto" w:fill="FFFFFF"/>
        </w:rPr>
        <w:t>. </w:t>
      </w:r>
      <w:proofErr w:type="spellStart"/>
      <w:r w:rsidRPr="00A0346B">
        <w:rPr>
          <w:rFonts w:cs="Times New Roman"/>
          <w:i/>
          <w:iCs/>
          <w:szCs w:val="24"/>
          <w:shd w:val="clear" w:color="auto" w:fill="FFFFFF"/>
        </w:rPr>
        <w:t>The</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Journal</w:t>
      </w:r>
      <w:proofErr w:type="spellEnd"/>
      <w:r w:rsidRPr="00A0346B">
        <w:rPr>
          <w:rFonts w:cs="Times New Roman"/>
          <w:i/>
          <w:iCs/>
          <w:szCs w:val="24"/>
          <w:shd w:val="clear" w:color="auto" w:fill="FFFFFF"/>
        </w:rPr>
        <w:t xml:space="preserve"> Of </w:t>
      </w:r>
      <w:proofErr w:type="spellStart"/>
      <w:r w:rsidRPr="00A0346B">
        <w:rPr>
          <w:rFonts w:cs="Times New Roman"/>
          <w:i/>
          <w:iCs/>
          <w:szCs w:val="24"/>
          <w:shd w:val="clear" w:color="auto" w:fill="FFFFFF"/>
        </w:rPr>
        <w:t>Strength</w:t>
      </w:r>
      <w:proofErr w:type="spellEnd"/>
      <w:r w:rsidRPr="00A0346B">
        <w:rPr>
          <w:rFonts w:cs="Times New Roman"/>
          <w:i/>
          <w:iCs/>
          <w:szCs w:val="24"/>
          <w:shd w:val="clear" w:color="auto" w:fill="FFFFFF"/>
        </w:rPr>
        <w:t xml:space="preserve"> &amp; </w:t>
      </w:r>
      <w:proofErr w:type="spellStart"/>
      <w:r w:rsidRPr="00A0346B">
        <w:rPr>
          <w:rFonts w:cs="Times New Roman"/>
          <w:i/>
          <w:iCs/>
          <w:szCs w:val="24"/>
          <w:shd w:val="clear" w:color="auto" w:fill="FFFFFF"/>
        </w:rPr>
        <w:t>Conditioning</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Research</w:t>
      </w:r>
      <w:proofErr w:type="spellEnd"/>
      <w:r w:rsidRPr="00A0346B">
        <w:rPr>
          <w:rFonts w:cs="Times New Roman"/>
          <w:szCs w:val="24"/>
          <w:shd w:val="clear" w:color="auto" w:fill="FFFFFF"/>
        </w:rPr>
        <w:t>, 29(7), 1943-1947.</w:t>
      </w:r>
    </w:p>
    <w:bookmarkEnd w:id="55"/>
    <w:p w14:paraId="36D6E871" w14:textId="7C048F65" w:rsidR="00A0346B" w:rsidRPr="00A0346B" w:rsidRDefault="00A0346B" w:rsidP="00A0346B">
      <w:pPr>
        <w:tabs>
          <w:tab w:val="left" w:pos="5388"/>
        </w:tabs>
        <w:spacing w:before="240" w:after="240"/>
        <w:ind w:left="709" w:hanging="709"/>
        <w:rPr>
          <w:rFonts w:cs="Times New Roman"/>
          <w:szCs w:val="24"/>
          <w:shd w:val="clear" w:color="auto" w:fill="F0F5F9"/>
        </w:rPr>
      </w:pPr>
      <w:proofErr w:type="spellStart"/>
      <w:r w:rsidRPr="00A0346B">
        <w:rPr>
          <w:rFonts w:cs="Times New Roman"/>
          <w:szCs w:val="24"/>
          <w:shd w:val="clear" w:color="auto" w:fill="FFFFFF"/>
        </w:rPr>
        <w:t>García</w:t>
      </w:r>
      <w:proofErr w:type="spellEnd"/>
      <w:r w:rsidRPr="00A0346B">
        <w:rPr>
          <w:rFonts w:cs="Times New Roman"/>
          <w:szCs w:val="24"/>
          <w:shd w:val="clear" w:color="auto" w:fill="FFFFFF"/>
        </w:rPr>
        <w:t xml:space="preserve">, F., </w:t>
      </w:r>
      <w:proofErr w:type="spellStart"/>
      <w:r w:rsidRPr="00A0346B">
        <w:rPr>
          <w:rFonts w:cs="Times New Roman"/>
          <w:szCs w:val="24"/>
          <w:shd w:val="clear" w:color="auto" w:fill="FFFFFF"/>
        </w:rPr>
        <w:t>Castellano</w:t>
      </w:r>
      <w:proofErr w:type="spellEnd"/>
      <w:r w:rsidRPr="00A0346B">
        <w:rPr>
          <w:rFonts w:cs="Times New Roman"/>
          <w:szCs w:val="24"/>
          <w:shd w:val="clear" w:color="auto" w:fill="FFFFFF"/>
        </w:rPr>
        <w:t xml:space="preserve">, J., </w:t>
      </w:r>
      <w:proofErr w:type="spellStart"/>
      <w:r w:rsidRPr="00A0346B">
        <w:rPr>
          <w:rFonts w:cs="Times New Roman"/>
          <w:szCs w:val="24"/>
          <w:shd w:val="clear" w:color="auto" w:fill="FFFFFF"/>
        </w:rPr>
        <w:t>Reche</w:t>
      </w:r>
      <w:proofErr w:type="spellEnd"/>
      <w:r w:rsidRPr="00A0346B">
        <w:rPr>
          <w:rFonts w:cs="Times New Roman"/>
          <w:szCs w:val="24"/>
          <w:shd w:val="clear" w:color="auto" w:fill="FFFFFF"/>
        </w:rPr>
        <w:t xml:space="preserve">, X., </w:t>
      </w:r>
      <w:proofErr w:type="spellStart"/>
      <w:r w:rsidRPr="00A0346B">
        <w:rPr>
          <w:rFonts w:cs="Times New Roman"/>
          <w:szCs w:val="24"/>
          <w:shd w:val="clear" w:color="auto" w:fill="FFFFFF"/>
        </w:rPr>
        <w:t>Vázquez-Guerrero</w:t>
      </w:r>
      <w:proofErr w:type="spellEnd"/>
      <w:r w:rsidRPr="00A0346B">
        <w:rPr>
          <w:rFonts w:cs="Times New Roman"/>
          <w:szCs w:val="24"/>
          <w:shd w:val="clear" w:color="auto" w:fill="FFFFFF"/>
        </w:rPr>
        <w:t xml:space="preserve">, J. (2021). </w:t>
      </w:r>
      <w:proofErr w:type="spellStart"/>
      <w:r w:rsidRPr="00A0346B">
        <w:rPr>
          <w:rFonts w:cs="Times New Roman"/>
          <w:szCs w:val="24"/>
          <w:shd w:val="clear" w:color="auto" w:fill="FFFFFF"/>
        </w:rPr>
        <w:t>Ave</w:t>
      </w:r>
      <w:r w:rsidR="00670C01">
        <w:rPr>
          <w:rFonts w:cs="Times New Roman"/>
          <w:szCs w:val="24"/>
          <w:shd w:val="clear" w:color="auto" w:fill="FFFFFF"/>
        </w:rPr>
        <w:t>rage</w:t>
      </w:r>
      <w:proofErr w:type="spellEnd"/>
      <w:r w:rsidR="00670C01">
        <w:rPr>
          <w:rFonts w:cs="Times New Roman"/>
          <w:szCs w:val="24"/>
          <w:shd w:val="clear" w:color="auto" w:fill="FFFFFF"/>
        </w:rPr>
        <w:t xml:space="preserve"> Game </w:t>
      </w:r>
      <w:proofErr w:type="spellStart"/>
      <w:r w:rsidR="00670C01">
        <w:rPr>
          <w:rFonts w:cs="Times New Roman"/>
          <w:szCs w:val="24"/>
          <w:shd w:val="clear" w:color="auto" w:fill="FFFFFF"/>
        </w:rPr>
        <w:t>Physical</w:t>
      </w:r>
      <w:proofErr w:type="spellEnd"/>
      <w:r w:rsidR="00670C01">
        <w:rPr>
          <w:rFonts w:cs="Times New Roman"/>
          <w:szCs w:val="24"/>
          <w:shd w:val="clear" w:color="auto" w:fill="FFFFFF"/>
        </w:rPr>
        <w:t xml:space="preserve"> </w:t>
      </w:r>
      <w:proofErr w:type="spellStart"/>
      <w:r w:rsidR="00670C01">
        <w:rPr>
          <w:rFonts w:cs="Times New Roman"/>
          <w:szCs w:val="24"/>
          <w:shd w:val="clear" w:color="auto" w:fill="FFFFFF"/>
        </w:rPr>
        <w:t>Demands</w:t>
      </w:r>
      <w:proofErr w:type="spellEnd"/>
      <w:r w:rsidR="00670C01">
        <w:rPr>
          <w:rFonts w:cs="Times New Roman"/>
          <w:szCs w:val="24"/>
          <w:shd w:val="clear" w:color="auto" w:fill="FFFFFF"/>
        </w:rPr>
        <w:t xml:space="preserve"> </w:t>
      </w:r>
      <w:proofErr w:type="spellStart"/>
      <w:r w:rsidR="00670C01">
        <w:rPr>
          <w:rFonts w:cs="Times New Roman"/>
          <w:szCs w:val="24"/>
          <w:shd w:val="clear" w:color="auto" w:fill="FFFFFF"/>
        </w:rPr>
        <w:t>and</w:t>
      </w:r>
      <w:proofErr w:type="spellEnd"/>
      <w:r w:rsidR="00670C01">
        <w:rPr>
          <w:rFonts w:cs="Times New Roman"/>
          <w:szCs w:val="24"/>
          <w:shd w:val="clear" w:color="auto" w:fill="FFFFFF"/>
        </w:rPr>
        <w:t xml:space="preserve"> </w:t>
      </w:r>
      <w:proofErr w:type="spellStart"/>
      <w:r w:rsidR="00670C01">
        <w:rPr>
          <w:rFonts w:cs="Times New Roman"/>
          <w:szCs w:val="24"/>
          <w:shd w:val="clear" w:color="auto" w:fill="FFFFFF"/>
        </w:rPr>
        <w:t>t</w:t>
      </w:r>
      <w:r w:rsidRPr="00A0346B">
        <w:rPr>
          <w:rFonts w:cs="Times New Roman"/>
          <w:szCs w:val="24"/>
          <w:shd w:val="clear" w:color="auto" w:fill="FFFFFF"/>
        </w:rPr>
        <w:t>he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Most</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Demanding</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Scenarios</w:t>
      </w:r>
      <w:proofErr w:type="spellEnd"/>
      <w:r w:rsidRPr="00A0346B">
        <w:rPr>
          <w:rFonts w:cs="Times New Roman"/>
          <w:szCs w:val="24"/>
          <w:shd w:val="clear" w:color="auto" w:fill="FFFFFF"/>
        </w:rPr>
        <w:t xml:space="preserve"> Of </w:t>
      </w:r>
      <w:proofErr w:type="spellStart"/>
      <w:r w:rsidRPr="00A0346B">
        <w:rPr>
          <w:rFonts w:cs="Times New Roman"/>
          <w:szCs w:val="24"/>
          <w:shd w:val="clear" w:color="auto" w:fill="FFFFFF"/>
        </w:rPr>
        <w:t>Basketball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Competition</w:t>
      </w:r>
      <w:proofErr w:type="spellEnd"/>
      <w:r w:rsidRPr="00A0346B">
        <w:rPr>
          <w:rFonts w:cs="Times New Roman"/>
          <w:szCs w:val="24"/>
          <w:shd w:val="clear" w:color="auto" w:fill="FFFFFF"/>
        </w:rPr>
        <w:t xml:space="preserve"> İn </w:t>
      </w:r>
      <w:proofErr w:type="spellStart"/>
      <w:r w:rsidRPr="00A0346B">
        <w:rPr>
          <w:rFonts w:cs="Times New Roman"/>
          <w:szCs w:val="24"/>
          <w:shd w:val="clear" w:color="auto" w:fill="FFFFFF"/>
        </w:rPr>
        <w:t>Various</w:t>
      </w:r>
      <w:proofErr w:type="spellEnd"/>
      <w:r w:rsidRPr="00A0346B">
        <w:rPr>
          <w:rFonts w:cs="Times New Roman"/>
          <w:szCs w:val="24"/>
          <w:shd w:val="clear" w:color="auto" w:fill="FFFFFF"/>
        </w:rPr>
        <w:t xml:space="preserve"> Age </w:t>
      </w:r>
      <w:proofErr w:type="spellStart"/>
      <w:r w:rsidRPr="00A0346B">
        <w:rPr>
          <w:rFonts w:cs="Times New Roman"/>
          <w:szCs w:val="24"/>
          <w:shd w:val="clear" w:color="auto" w:fill="FFFFFF"/>
        </w:rPr>
        <w:t>Groups</w:t>
      </w:r>
      <w:proofErr w:type="spellEnd"/>
      <w:r w:rsidRPr="00A0346B">
        <w:rPr>
          <w:rFonts w:cs="Times New Roman"/>
          <w:szCs w:val="24"/>
          <w:shd w:val="clear" w:color="auto" w:fill="FFFFFF"/>
        </w:rPr>
        <w:t>. </w:t>
      </w:r>
      <w:proofErr w:type="spellStart"/>
      <w:r w:rsidRPr="00A0346B">
        <w:rPr>
          <w:rFonts w:cs="Times New Roman"/>
          <w:i/>
          <w:iCs/>
          <w:szCs w:val="24"/>
          <w:shd w:val="clear" w:color="auto" w:fill="FFFFFF"/>
        </w:rPr>
        <w:t>Journal</w:t>
      </w:r>
      <w:proofErr w:type="spellEnd"/>
      <w:r w:rsidRPr="00A0346B">
        <w:rPr>
          <w:rFonts w:cs="Times New Roman"/>
          <w:i/>
          <w:iCs/>
          <w:szCs w:val="24"/>
          <w:shd w:val="clear" w:color="auto" w:fill="FFFFFF"/>
        </w:rPr>
        <w:t xml:space="preserve"> Of Human </w:t>
      </w:r>
      <w:proofErr w:type="spellStart"/>
      <w:r w:rsidRPr="00A0346B">
        <w:rPr>
          <w:rFonts w:cs="Times New Roman"/>
          <w:i/>
          <w:iCs/>
          <w:szCs w:val="24"/>
          <w:shd w:val="clear" w:color="auto" w:fill="FFFFFF"/>
        </w:rPr>
        <w:t>Kinetics</w:t>
      </w:r>
      <w:proofErr w:type="spellEnd"/>
      <w:r w:rsidRPr="00A0346B">
        <w:rPr>
          <w:rFonts w:cs="Times New Roman"/>
          <w:szCs w:val="24"/>
          <w:shd w:val="clear" w:color="auto" w:fill="FFFFFF"/>
        </w:rPr>
        <w:t>, 79(1), 165-174.</w:t>
      </w:r>
    </w:p>
    <w:p w14:paraId="6DA0069F" w14:textId="77777777" w:rsidR="00A0346B" w:rsidRPr="00A0346B" w:rsidRDefault="00A0346B" w:rsidP="00A0346B">
      <w:pPr>
        <w:tabs>
          <w:tab w:val="left" w:pos="5388"/>
        </w:tabs>
        <w:spacing w:before="240" w:after="240"/>
        <w:ind w:left="709" w:hanging="709"/>
        <w:rPr>
          <w:rFonts w:cs="Times New Roman"/>
          <w:szCs w:val="24"/>
          <w:shd w:val="clear" w:color="auto" w:fill="FFFFFF"/>
        </w:rPr>
      </w:pPr>
      <w:r w:rsidRPr="00A0346B">
        <w:rPr>
          <w:rFonts w:cs="Times New Roman"/>
          <w:szCs w:val="24"/>
          <w:shd w:val="clear" w:color="auto" w:fill="FFFFFF"/>
        </w:rPr>
        <w:lastRenderedPageBreak/>
        <w:t xml:space="preserve">Göktepe, M., Güder, F., Günay, M. (2019). </w:t>
      </w:r>
      <w:proofErr w:type="spellStart"/>
      <w:r w:rsidRPr="00A0346B">
        <w:rPr>
          <w:rFonts w:cs="Times New Roman"/>
          <w:szCs w:val="24"/>
          <w:shd w:val="clear" w:color="auto" w:fill="FFFFFF"/>
        </w:rPr>
        <w:t>The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Effects</w:t>
      </w:r>
      <w:proofErr w:type="spellEnd"/>
      <w:r w:rsidRPr="00A0346B">
        <w:rPr>
          <w:rFonts w:cs="Times New Roman"/>
          <w:szCs w:val="24"/>
          <w:shd w:val="clear" w:color="auto" w:fill="FFFFFF"/>
        </w:rPr>
        <w:t xml:space="preserve"> Of </w:t>
      </w:r>
      <w:proofErr w:type="spellStart"/>
      <w:r w:rsidRPr="00A0346B">
        <w:rPr>
          <w:rFonts w:cs="Times New Roman"/>
          <w:szCs w:val="24"/>
          <w:shd w:val="clear" w:color="auto" w:fill="FFFFFF"/>
        </w:rPr>
        <w:t>Core</w:t>
      </w:r>
      <w:proofErr w:type="spellEnd"/>
      <w:r w:rsidRPr="00A0346B">
        <w:rPr>
          <w:rFonts w:cs="Times New Roman"/>
          <w:szCs w:val="24"/>
          <w:shd w:val="clear" w:color="auto" w:fill="FFFFFF"/>
        </w:rPr>
        <w:t xml:space="preserve"> Training </w:t>
      </w:r>
      <w:proofErr w:type="spellStart"/>
      <w:r w:rsidRPr="00A0346B">
        <w:rPr>
          <w:rFonts w:cs="Times New Roman"/>
          <w:szCs w:val="24"/>
          <w:shd w:val="clear" w:color="auto" w:fill="FFFFFF"/>
        </w:rPr>
        <w:t>Given</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To</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Female</w:t>
      </w:r>
      <w:proofErr w:type="spellEnd"/>
      <w:r w:rsidRPr="00A0346B">
        <w:rPr>
          <w:rFonts w:cs="Times New Roman"/>
          <w:szCs w:val="24"/>
          <w:shd w:val="clear" w:color="auto" w:fill="FFFFFF"/>
        </w:rPr>
        <w:t xml:space="preserve"> Soccer </w:t>
      </w:r>
      <w:proofErr w:type="spellStart"/>
      <w:r w:rsidRPr="00A0346B">
        <w:rPr>
          <w:rFonts w:cs="Times New Roman"/>
          <w:szCs w:val="24"/>
          <w:shd w:val="clear" w:color="auto" w:fill="FFFFFF"/>
        </w:rPr>
        <w:t>Players</w:t>
      </w:r>
      <w:proofErr w:type="spellEnd"/>
      <w:r w:rsidRPr="00A0346B">
        <w:rPr>
          <w:rFonts w:cs="Times New Roman"/>
          <w:szCs w:val="24"/>
          <w:shd w:val="clear" w:color="auto" w:fill="FFFFFF"/>
        </w:rPr>
        <w:t xml:space="preserve"> On </w:t>
      </w:r>
      <w:proofErr w:type="spellStart"/>
      <w:r w:rsidRPr="00A0346B">
        <w:rPr>
          <w:rFonts w:cs="Times New Roman"/>
          <w:szCs w:val="24"/>
          <w:shd w:val="clear" w:color="auto" w:fill="FFFFFF"/>
        </w:rPr>
        <w:t>Different</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Vertical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Jumping</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Methods</w:t>
      </w:r>
      <w:proofErr w:type="spellEnd"/>
      <w:r w:rsidRPr="00A0346B">
        <w:rPr>
          <w:rFonts w:cs="Times New Roman"/>
          <w:i/>
          <w:iCs/>
          <w:szCs w:val="24"/>
          <w:shd w:val="clear" w:color="auto" w:fill="FFFFFF"/>
        </w:rPr>
        <w:t>. </w:t>
      </w:r>
      <w:proofErr w:type="spellStart"/>
      <w:r w:rsidRPr="00A0346B">
        <w:rPr>
          <w:rFonts w:cs="Times New Roman"/>
          <w:i/>
          <w:iCs/>
          <w:szCs w:val="24"/>
          <w:shd w:val="clear" w:color="auto" w:fill="FFFFFF"/>
        </w:rPr>
        <w:t>Journal</w:t>
      </w:r>
      <w:proofErr w:type="spellEnd"/>
      <w:r w:rsidRPr="00A0346B">
        <w:rPr>
          <w:rFonts w:cs="Times New Roman"/>
          <w:i/>
          <w:iCs/>
          <w:szCs w:val="24"/>
          <w:shd w:val="clear" w:color="auto" w:fill="FFFFFF"/>
        </w:rPr>
        <w:t xml:space="preserve"> Of Human </w:t>
      </w:r>
      <w:proofErr w:type="spellStart"/>
      <w:r w:rsidRPr="00A0346B">
        <w:rPr>
          <w:rFonts w:cs="Times New Roman"/>
          <w:i/>
          <w:iCs/>
          <w:szCs w:val="24"/>
          <w:shd w:val="clear" w:color="auto" w:fill="FFFFFF"/>
        </w:rPr>
        <w:t>Sciences</w:t>
      </w:r>
      <w:proofErr w:type="spellEnd"/>
      <w:r w:rsidRPr="00A0346B">
        <w:rPr>
          <w:rFonts w:cs="Times New Roman"/>
          <w:szCs w:val="24"/>
          <w:shd w:val="clear" w:color="auto" w:fill="FFFFFF"/>
        </w:rPr>
        <w:t>, 16(3).</w:t>
      </w:r>
    </w:p>
    <w:p w14:paraId="2F2AFE38" w14:textId="77777777" w:rsidR="00A0346B" w:rsidRPr="00A0346B" w:rsidRDefault="00A0346B" w:rsidP="00A0346B">
      <w:pPr>
        <w:tabs>
          <w:tab w:val="left" w:pos="5388"/>
        </w:tabs>
        <w:spacing w:before="240" w:after="240"/>
        <w:ind w:left="709" w:hanging="709"/>
        <w:rPr>
          <w:rFonts w:cs="Times New Roman"/>
          <w:szCs w:val="24"/>
        </w:rPr>
      </w:pPr>
      <w:r w:rsidRPr="00A0346B">
        <w:rPr>
          <w:rFonts w:cs="Times New Roman"/>
          <w:szCs w:val="24"/>
          <w:shd w:val="clear" w:color="auto" w:fill="FFFFFF"/>
        </w:rPr>
        <w:t xml:space="preserve">Günay, M., </w:t>
      </w:r>
      <w:proofErr w:type="spellStart"/>
      <w:r w:rsidRPr="00A0346B">
        <w:rPr>
          <w:rFonts w:cs="Times New Roman"/>
          <w:szCs w:val="24"/>
          <w:shd w:val="clear" w:color="auto" w:fill="FFFFFF"/>
        </w:rPr>
        <w:t>Şıktar</w:t>
      </w:r>
      <w:proofErr w:type="spellEnd"/>
      <w:r w:rsidRPr="00A0346B">
        <w:rPr>
          <w:rFonts w:cs="Times New Roman"/>
          <w:szCs w:val="24"/>
          <w:shd w:val="clear" w:color="auto" w:fill="FFFFFF"/>
        </w:rPr>
        <w:t xml:space="preserve"> E. (2017). </w:t>
      </w:r>
      <w:r w:rsidRPr="00A0346B">
        <w:rPr>
          <w:rFonts w:cs="Times New Roman"/>
          <w:i/>
          <w:iCs/>
          <w:szCs w:val="24"/>
          <w:shd w:val="clear" w:color="auto" w:fill="FFFFFF"/>
        </w:rPr>
        <w:t>Antrenman Bilimi</w:t>
      </w:r>
      <w:r w:rsidRPr="00A0346B">
        <w:rPr>
          <w:rFonts w:cs="Times New Roman"/>
          <w:szCs w:val="24"/>
          <w:shd w:val="clear" w:color="auto" w:fill="FFFFFF"/>
        </w:rPr>
        <w:t>, Ankara. Gazi Kitapevi Tic. Ltd. Şti.</w:t>
      </w:r>
      <w:r w:rsidRPr="00A0346B">
        <w:rPr>
          <w:rFonts w:cs="Times New Roman"/>
          <w:szCs w:val="24"/>
        </w:rPr>
        <w:t xml:space="preserve"> </w:t>
      </w:r>
    </w:p>
    <w:p w14:paraId="1F6778F2" w14:textId="77777777" w:rsidR="00A0346B" w:rsidRPr="00A0346B" w:rsidRDefault="00A0346B" w:rsidP="00A0346B">
      <w:pPr>
        <w:tabs>
          <w:tab w:val="left" w:pos="5388"/>
        </w:tabs>
        <w:spacing w:before="240" w:after="240"/>
        <w:ind w:left="709" w:hanging="709"/>
        <w:rPr>
          <w:rFonts w:cs="Times New Roman"/>
          <w:b/>
          <w:bCs/>
          <w:szCs w:val="24"/>
        </w:rPr>
      </w:pPr>
      <w:proofErr w:type="spellStart"/>
      <w:r w:rsidRPr="00A0346B">
        <w:rPr>
          <w:rFonts w:cs="Times New Roman"/>
          <w:szCs w:val="24"/>
          <w:shd w:val="clear" w:color="auto" w:fill="FFFFFF"/>
        </w:rPr>
        <w:t>Haff</w:t>
      </w:r>
      <w:proofErr w:type="spellEnd"/>
      <w:r w:rsidRPr="00A0346B">
        <w:rPr>
          <w:rFonts w:cs="Times New Roman"/>
          <w:szCs w:val="24"/>
          <w:shd w:val="clear" w:color="auto" w:fill="FFFFFF"/>
        </w:rPr>
        <w:t xml:space="preserve">, G., Stone, M. (2015). </w:t>
      </w:r>
      <w:proofErr w:type="spellStart"/>
      <w:r w:rsidRPr="00A0346B">
        <w:rPr>
          <w:rFonts w:cs="Times New Roman"/>
          <w:szCs w:val="24"/>
          <w:shd w:val="clear" w:color="auto" w:fill="FFFFFF"/>
        </w:rPr>
        <w:t>Methods</w:t>
      </w:r>
      <w:proofErr w:type="spellEnd"/>
      <w:r w:rsidRPr="00A0346B">
        <w:rPr>
          <w:rFonts w:cs="Times New Roman"/>
          <w:szCs w:val="24"/>
          <w:shd w:val="clear" w:color="auto" w:fill="FFFFFF"/>
        </w:rPr>
        <w:t xml:space="preserve"> Of </w:t>
      </w:r>
      <w:proofErr w:type="spellStart"/>
      <w:r w:rsidRPr="00A0346B">
        <w:rPr>
          <w:rFonts w:cs="Times New Roman"/>
          <w:szCs w:val="24"/>
          <w:shd w:val="clear" w:color="auto" w:fill="FFFFFF"/>
        </w:rPr>
        <w:t>Developing</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Power</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With</w:t>
      </w:r>
      <w:proofErr w:type="spellEnd"/>
      <w:r w:rsidRPr="00A0346B">
        <w:rPr>
          <w:rFonts w:cs="Times New Roman"/>
          <w:szCs w:val="24"/>
          <w:shd w:val="clear" w:color="auto" w:fill="FFFFFF"/>
        </w:rPr>
        <w:t xml:space="preserve"> Special Reference </w:t>
      </w:r>
      <w:proofErr w:type="spellStart"/>
      <w:r w:rsidRPr="00A0346B">
        <w:rPr>
          <w:rFonts w:cs="Times New Roman"/>
          <w:szCs w:val="24"/>
          <w:shd w:val="clear" w:color="auto" w:fill="FFFFFF"/>
        </w:rPr>
        <w:t>To</w:t>
      </w:r>
      <w:proofErr w:type="spellEnd"/>
      <w:r w:rsidRPr="00A0346B">
        <w:rPr>
          <w:rFonts w:cs="Times New Roman"/>
          <w:szCs w:val="24"/>
          <w:shd w:val="clear" w:color="auto" w:fill="FFFFFF"/>
        </w:rPr>
        <w:t xml:space="preserve"> Football </w:t>
      </w:r>
      <w:proofErr w:type="spellStart"/>
      <w:r w:rsidRPr="00A0346B">
        <w:rPr>
          <w:rFonts w:cs="Times New Roman"/>
          <w:szCs w:val="24"/>
          <w:shd w:val="clear" w:color="auto" w:fill="FFFFFF"/>
        </w:rPr>
        <w:t>Players</w:t>
      </w:r>
      <w:proofErr w:type="spellEnd"/>
      <w:r w:rsidRPr="00A0346B">
        <w:rPr>
          <w:rFonts w:cs="Times New Roman"/>
          <w:szCs w:val="24"/>
          <w:shd w:val="clear" w:color="auto" w:fill="FFFFFF"/>
        </w:rPr>
        <w:t>. </w:t>
      </w:r>
      <w:proofErr w:type="spellStart"/>
      <w:r w:rsidRPr="00A0346B">
        <w:rPr>
          <w:rFonts w:cs="Times New Roman"/>
          <w:szCs w:val="24"/>
          <w:shd w:val="clear" w:color="auto" w:fill="FFFFFF"/>
        </w:rPr>
        <w:t>Strength</w:t>
      </w:r>
      <w:proofErr w:type="spellEnd"/>
      <w:r w:rsidRPr="00A0346B">
        <w:rPr>
          <w:rFonts w:cs="Times New Roman"/>
          <w:szCs w:val="24"/>
          <w:shd w:val="clear" w:color="auto" w:fill="FFFFFF"/>
        </w:rPr>
        <w:t xml:space="preserve"> &amp; </w:t>
      </w:r>
      <w:proofErr w:type="spellStart"/>
      <w:r w:rsidRPr="00A0346B">
        <w:rPr>
          <w:rFonts w:cs="Times New Roman"/>
          <w:szCs w:val="24"/>
          <w:shd w:val="clear" w:color="auto" w:fill="FFFFFF"/>
        </w:rPr>
        <w:t>Conditioning</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Journal</w:t>
      </w:r>
      <w:proofErr w:type="spellEnd"/>
      <w:r w:rsidRPr="00A0346B">
        <w:rPr>
          <w:rFonts w:cs="Times New Roman"/>
          <w:szCs w:val="24"/>
          <w:shd w:val="clear" w:color="auto" w:fill="FFFFFF"/>
        </w:rPr>
        <w:t>, 37(6), 2-16.</w:t>
      </w:r>
    </w:p>
    <w:p w14:paraId="5F97A425" w14:textId="77777777" w:rsidR="00A0346B" w:rsidRPr="00A0346B" w:rsidRDefault="00A0346B" w:rsidP="00A0346B">
      <w:pPr>
        <w:tabs>
          <w:tab w:val="left" w:pos="5388"/>
        </w:tabs>
        <w:spacing w:before="240" w:after="240"/>
        <w:ind w:left="709" w:hanging="709"/>
        <w:rPr>
          <w:rFonts w:cs="Times New Roman"/>
          <w:b/>
          <w:bCs/>
          <w:szCs w:val="24"/>
        </w:rPr>
      </w:pPr>
      <w:r w:rsidRPr="00A0346B">
        <w:rPr>
          <w:rFonts w:cs="Times New Roman"/>
          <w:szCs w:val="24"/>
          <w:shd w:val="clear" w:color="auto" w:fill="FFFFFF"/>
        </w:rPr>
        <w:t xml:space="preserve">Hazır, T., </w:t>
      </w:r>
      <w:proofErr w:type="spellStart"/>
      <w:r w:rsidRPr="00A0346B">
        <w:rPr>
          <w:rFonts w:cs="Times New Roman"/>
          <w:szCs w:val="24"/>
          <w:shd w:val="clear" w:color="auto" w:fill="FFFFFF"/>
        </w:rPr>
        <w:t>Esatbeyoğlu</w:t>
      </w:r>
      <w:proofErr w:type="spellEnd"/>
      <w:r w:rsidRPr="00A0346B">
        <w:rPr>
          <w:rFonts w:cs="Times New Roman"/>
          <w:szCs w:val="24"/>
          <w:shd w:val="clear" w:color="auto" w:fill="FFFFFF"/>
        </w:rPr>
        <w:t xml:space="preserve">, F., Ekinci, Y., Kinişler, A. (2019). Genç Erkeklerde Bir Tekrar Maksimal Kuvvetin Kestirilmesinde Kullanılan Formüllerin Geçerliliği. Türkiye Klinikleri </w:t>
      </w:r>
      <w:r w:rsidRPr="00A0346B">
        <w:rPr>
          <w:rFonts w:cs="Times New Roman"/>
          <w:i/>
          <w:iCs/>
          <w:szCs w:val="24"/>
          <w:shd w:val="clear" w:color="auto" w:fill="FFFFFF"/>
        </w:rPr>
        <w:t>Spor Bilimleri Dergisi</w:t>
      </w:r>
      <w:r w:rsidRPr="00A0346B">
        <w:rPr>
          <w:rFonts w:cs="Times New Roman"/>
          <w:szCs w:val="24"/>
          <w:shd w:val="clear" w:color="auto" w:fill="FFFFFF"/>
        </w:rPr>
        <w:t>, 11(3).</w:t>
      </w:r>
    </w:p>
    <w:p w14:paraId="0A7D8A1B" w14:textId="7C6A106E" w:rsidR="00A0346B" w:rsidRPr="00901E97" w:rsidRDefault="00A0346B" w:rsidP="00901E97">
      <w:pPr>
        <w:spacing w:before="240" w:after="240"/>
        <w:ind w:left="709" w:hanging="709"/>
        <w:rPr>
          <w:rFonts w:cs="Times New Roman"/>
          <w:szCs w:val="24"/>
          <w:shd w:val="clear" w:color="auto" w:fill="FFFFFF"/>
        </w:rPr>
      </w:pPr>
      <w:r w:rsidRPr="00A0346B">
        <w:rPr>
          <w:rFonts w:cs="Times New Roman"/>
          <w:szCs w:val="24"/>
          <w:shd w:val="clear" w:color="auto" w:fill="FFFFFF"/>
        </w:rPr>
        <w:t>Hilal, G. (2019). Profesyonel Basketbol Oyuncularının Solunum Fonksiyonları ve Fiziksel Uygunluk Parametrelerinin Sedanter Kontrollerle Karşılaştırılması.</w:t>
      </w:r>
    </w:p>
    <w:p w14:paraId="504AA48D" w14:textId="77777777" w:rsidR="00A0346B" w:rsidRPr="00A0346B" w:rsidRDefault="00A0346B" w:rsidP="00A0346B">
      <w:pPr>
        <w:tabs>
          <w:tab w:val="left" w:pos="5388"/>
        </w:tabs>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t>Jany</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Msh</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Vairavasundaram</w:t>
      </w:r>
      <w:proofErr w:type="spellEnd"/>
      <w:r w:rsidRPr="00A0346B">
        <w:rPr>
          <w:rFonts w:cs="Times New Roman"/>
          <w:szCs w:val="24"/>
          <w:shd w:val="clear" w:color="auto" w:fill="FFFFFF"/>
        </w:rPr>
        <w:t xml:space="preserve">, C. ve </w:t>
      </w:r>
      <w:proofErr w:type="spellStart"/>
      <w:r w:rsidRPr="00A0346B">
        <w:rPr>
          <w:rFonts w:cs="Times New Roman"/>
          <w:szCs w:val="24"/>
          <w:shd w:val="clear" w:color="auto" w:fill="FFFFFF"/>
        </w:rPr>
        <w:t>Chotemiya</w:t>
      </w:r>
      <w:proofErr w:type="spellEnd"/>
      <w:r w:rsidRPr="00A0346B">
        <w:rPr>
          <w:rFonts w:cs="Times New Roman"/>
          <w:szCs w:val="24"/>
          <w:shd w:val="clear" w:color="auto" w:fill="FFFFFF"/>
        </w:rPr>
        <w:t xml:space="preserve">, Mm. </w:t>
      </w:r>
      <w:proofErr w:type="spellStart"/>
      <w:r w:rsidRPr="00A0346B">
        <w:rPr>
          <w:rFonts w:cs="Times New Roman"/>
          <w:szCs w:val="24"/>
          <w:shd w:val="clear" w:color="auto" w:fill="FFFFFF"/>
        </w:rPr>
        <w:t>Alagappa</w:t>
      </w:r>
      <w:proofErr w:type="spellEnd"/>
      <w:r w:rsidRPr="00A0346B">
        <w:rPr>
          <w:rFonts w:cs="Times New Roman"/>
          <w:szCs w:val="24"/>
          <w:shd w:val="clear" w:color="auto" w:fill="FFFFFF"/>
        </w:rPr>
        <w:t xml:space="preserve"> Üniversitesi Beden Eğitimi Koleji Öğrencileri Arasında Seçilmiş Fiziksel Uygunluk Değişkenleri Üzerinde </w:t>
      </w:r>
      <w:proofErr w:type="spellStart"/>
      <w:r w:rsidRPr="00A0346B">
        <w:rPr>
          <w:rFonts w:cs="Times New Roman"/>
          <w:szCs w:val="24"/>
          <w:shd w:val="clear" w:color="auto" w:fill="FFFFFF"/>
        </w:rPr>
        <w:t>Kettlebell</w:t>
      </w:r>
      <w:proofErr w:type="spellEnd"/>
      <w:r w:rsidRPr="00A0346B">
        <w:rPr>
          <w:rFonts w:cs="Times New Roman"/>
          <w:szCs w:val="24"/>
          <w:shd w:val="clear" w:color="auto" w:fill="FFFFFF"/>
        </w:rPr>
        <w:t xml:space="preserve"> Eğitiminin Etkisi.</w:t>
      </w:r>
    </w:p>
    <w:p w14:paraId="5A9789AA" w14:textId="77777777" w:rsidR="00A0346B" w:rsidRPr="00A0346B" w:rsidRDefault="00A0346B" w:rsidP="00A0346B">
      <w:pPr>
        <w:tabs>
          <w:tab w:val="left" w:pos="5388"/>
        </w:tabs>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t>Jay</w:t>
      </w:r>
      <w:proofErr w:type="spellEnd"/>
      <w:r w:rsidRPr="00A0346B">
        <w:rPr>
          <w:rFonts w:cs="Times New Roman"/>
          <w:szCs w:val="24"/>
          <w:shd w:val="clear" w:color="auto" w:fill="FFFFFF"/>
        </w:rPr>
        <w:t xml:space="preserve">, K., </w:t>
      </w:r>
      <w:proofErr w:type="spellStart"/>
      <w:r w:rsidRPr="00A0346B">
        <w:rPr>
          <w:rFonts w:cs="Times New Roman"/>
          <w:szCs w:val="24"/>
          <w:shd w:val="clear" w:color="auto" w:fill="FFFFFF"/>
        </w:rPr>
        <w:t>Frisch</w:t>
      </w:r>
      <w:proofErr w:type="spellEnd"/>
      <w:r w:rsidRPr="00A0346B">
        <w:rPr>
          <w:rFonts w:cs="Times New Roman"/>
          <w:szCs w:val="24"/>
          <w:shd w:val="clear" w:color="auto" w:fill="FFFFFF"/>
        </w:rPr>
        <w:t xml:space="preserve">, D., Hansen, K., </w:t>
      </w:r>
      <w:proofErr w:type="spellStart"/>
      <w:r w:rsidRPr="00A0346B">
        <w:rPr>
          <w:rFonts w:cs="Times New Roman"/>
          <w:szCs w:val="24"/>
          <w:shd w:val="clear" w:color="auto" w:fill="FFFFFF"/>
        </w:rPr>
        <w:t>Zebis</w:t>
      </w:r>
      <w:proofErr w:type="spellEnd"/>
      <w:r w:rsidRPr="00A0346B">
        <w:rPr>
          <w:rFonts w:cs="Times New Roman"/>
          <w:szCs w:val="24"/>
          <w:shd w:val="clear" w:color="auto" w:fill="FFFFFF"/>
        </w:rPr>
        <w:t xml:space="preserve">, MK, Andersen, CH, </w:t>
      </w:r>
      <w:proofErr w:type="spellStart"/>
      <w:r w:rsidRPr="00A0346B">
        <w:rPr>
          <w:rFonts w:cs="Times New Roman"/>
          <w:szCs w:val="24"/>
          <w:shd w:val="clear" w:color="auto" w:fill="FFFFFF"/>
        </w:rPr>
        <w:t>Mortensen</w:t>
      </w:r>
      <w:proofErr w:type="spellEnd"/>
      <w:r w:rsidRPr="00A0346B">
        <w:rPr>
          <w:rFonts w:cs="Times New Roman"/>
          <w:szCs w:val="24"/>
          <w:shd w:val="clear" w:color="auto" w:fill="FFFFFF"/>
        </w:rPr>
        <w:t xml:space="preserve">, OS ve Andersen, LL (2011). Kas-İskelet ve Kardiyovasküler Sağlık İçin </w:t>
      </w:r>
      <w:proofErr w:type="spellStart"/>
      <w:r w:rsidRPr="00A0346B">
        <w:rPr>
          <w:rFonts w:cs="Times New Roman"/>
          <w:szCs w:val="24"/>
          <w:shd w:val="clear" w:color="auto" w:fill="FFFFFF"/>
        </w:rPr>
        <w:t>Kettlebell</w:t>
      </w:r>
      <w:proofErr w:type="spellEnd"/>
      <w:r w:rsidRPr="00A0346B">
        <w:rPr>
          <w:rFonts w:cs="Times New Roman"/>
          <w:szCs w:val="24"/>
          <w:shd w:val="clear" w:color="auto" w:fill="FFFFFF"/>
        </w:rPr>
        <w:t xml:space="preserve"> Eğitimi: Randomize Kontrollü Bir Çalışma</w:t>
      </w:r>
      <w:r w:rsidRPr="00A0346B">
        <w:rPr>
          <w:rFonts w:cs="Times New Roman"/>
          <w:i/>
          <w:iCs/>
          <w:szCs w:val="24"/>
          <w:shd w:val="clear" w:color="auto" w:fill="FFFFFF"/>
        </w:rPr>
        <w:t>. İskandinav Çalışma, Çevre ve Sağlık Dergisi</w:t>
      </w:r>
      <w:r w:rsidRPr="00A0346B">
        <w:rPr>
          <w:rFonts w:cs="Times New Roman"/>
          <w:szCs w:val="24"/>
          <w:shd w:val="clear" w:color="auto" w:fill="FFFFFF"/>
        </w:rPr>
        <w:t>, 196-203.</w:t>
      </w:r>
    </w:p>
    <w:p w14:paraId="028933CD" w14:textId="77777777" w:rsidR="00A0346B" w:rsidRPr="00A0346B" w:rsidRDefault="00A0346B" w:rsidP="00A0346B">
      <w:pPr>
        <w:tabs>
          <w:tab w:val="left" w:pos="5388"/>
        </w:tabs>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t>Junior</w:t>
      </w:r>
      <w:proofErr w:type="spellEnd"/>
      <w:r w:rsidRPr="00A0346B">
        <w:rPr>
          <w:rFonts w:cs="Times New Roman"/>
          <w:szCs w:val="24"/>
          <w:shd w:val="clear" w:color="auto" w:fill="FFFFFF"/>
        </w:rPr>
        <w:t xml:space="preserve">, ERTS DE SALLES., BF, </w:t>
      </w:r>
      <w:proofErr w:type="spellStart"/>
      <w:r w:rsidRPr="00A0346B">
        <w:rPr>
          <w:rFonts w:cs="Times New Roman"/>
          <w:szCs w:val="24"/>
          <w:shd w:val="clear" w:color="auto" w:fill="FFFFFF"/>
        </w:rPr>
        <w:t>Dias</w:t>
      </w:r>
      <w:proofErr w:type="spellEnd"/>
      <w:r w:rsidRPr="00A0346B">
        <w:rPr>
          <w:rFonts w:cs="Times New Roman"/>
          <w:szCs w:val="24"/>
          <w:shd w:val="clear" w:color="auto" w:fill="FFFFFF"/>
        </w:rPr>
        <w:t xml:space="preserve">, I., </w:t>
      </w:r>
      <w:proofErr w:type="spellStart"/>
      <w:r w:rsidRPr="00A0346B">
        <w:rPr>
          <w:rFonts w:cs="Times New Roman"/>
          <w:szCs w:val="24"/>
          <w:shd w:val="clear" w:color="auto" w:fill="FFFFFF"/>
        </w:rPr>
        <w:t>Simão</w:t>
      </w:r>
      <w:proofErr w:type="spellEnd"/>
      <w:r w:rsidRPr="00A0346B">
        <w:rPr>
          <w:rFonts w:cs="Times New Roman"/>
          <w:szCs w:val="24"/>
          <w:shd w:val="clear" w:color="auto" w:fill="FFFFFF"/>
        </w:rPr>
        <w:t xml:space="preserve">, R. ve </w:t>
      </w:r>
      <w:proofErr w:type="spellStart"/>
      <w:r w:rsidRPr="00A0346B">
        <w:rPr>
          <w:rFonts w:cs="Times New Roman"/>
          <w:szCs w:val="24"/>
          <w:shd w:val="clear" w:color="auto" w:fill="FFFFFF"/>
        </w:rPr>
        <w:t>Willardson</w:t>
      </w:r>
      <w:proofErr w:type="spellEnd"/>
      <w:r w:rsidRPr="00A0346B">
        <w:rPr>
          <w:rFonts w:cs="Times New Roman"/>
          <w:szCs w:val="24"/>
          <w:shd w:val="clear" w:color="auto" w:fill="FFFFFF"/>
        </w:rPr>
        <w:t xml:space="preserve">, JM. (2022). Altı Haftalık </w:t>
      </w:r>
      <w:proofErr w:type="spellStart"/>
      <w:r w:rsidRPr="00A0346B">
        <w:rPr>
          <w:rFonts w:cs="Times New Roman"/>
          <w:szCs w:val="24"/>
          <w:shd w:val="clear" w:color="auto" w:fill="FFFFFF"/>
        </w:rPr>
        <w:t>Periyodikleştirilmiş</w:t>
      </w:r>
      <w:proofErr w:type="spellEnd"/>
      <w:r w:rsidRPr="00A0346B">
        <w:rPr>
          <w:rFonts w:cs="Times New Roman"/>
          <w:szCs w:val="24"/>
          <w:shd w:val="clear" w:color="auto" w:fill="FFFFFF"/>
        </w:rPr>
        <w:t xml:space="preserve"> ve Periyodik Olmayan </w:t>
      </w:r>
      <w:proofErr w:type="spellStart"/>
      <w:r w:rsidRPr="00A0346B">
        <w:rPr>
          <w:rFonts w:cs="Times New Roman"/>
          <w:szCs w:val="24"/>
          <w:shd w:val="clear" w:color="auto" w:fill="FFFFFF"/>
        </w:rPr>
        <w:t>Kettlebell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Swing</w:t>
      </w:r>
      <w:proofErr w:type="spellEnd"/>
      <w:r w:rsidRPr="00A0346B">
        <w:rPr>
          <w:rFonts w:cs="Times New Roman"/>
          <w:szCs w:val="24"/>
          <w:shd w:val="clear" w:color="auto" w:fill="FFFFFF"/>
        </w:rPr>
        <w:t xml:space="preserve"> Eğitiminin Güç, Güç ve Kas Dayanıklılığı Üzerindeki Etkileri. </w:t>
      </w:r>
      <w:r w:rsidRPr="00A0346B">
        <w:rPr>
          <w:rFonts w:cs="Times New Roman"/>
          <w:i/>
          <w:iCs/>
          <w:szCs w:val="24"/>
          <w:shd w:val="clear" w:color="auto" w:fill="FFFFFF"/>
        </w:rPr>
        <w:t>Uluslararası Egzersiz Bilimi Dergisi</w:t>
      </w:r>
      <w:r w:rsidRPr="00A0346B">
        <w:rPr>
          <w:rFonts w:cs="Times New Roman"/>
          <w:szCs w:val="24"/>
          <w:shd w:val="clear" w:color="auto" w:fill="FFFFFF"/>
        </w:rPr>
        <w:t>, 15 (4), 526.</w:t>
      </w:r>
    </w:p>
    <w:p w14:paraId="6494E84F" w14:textId="77777777" w:rsidR="00A0346B" w:rsidRPr="00A0346B" w:rsidRDefault="00A0346B" w:rsidP="00A0346B">
      <w:pPr>
        <w:tabs>
          <w:tab w:val="left" w:pos="5388"/>
        </w:tabs>
        <w:spacing w:before="240" w:after="240"/>
        <w:ind w:left="709" w:hanging="709"/>
        <w:rPr>
          <w:rFonts w:cs="Times New Roman"/>
          <w:szCs w:val="24"/>
          <w:shd w:val="clear" w:color="auto" w:fill="FFFFFF"/>
        </w:rPr>
      </w:pPr>
      <w:r w:rsidRPr="00A0346B">
        <w:rPr>
          <w:rFonts w:cs="Times New Roman"/>
          <w:szCs w:val="24"/>
          <w:shd w:val="clear" w:color="auto" w:fill="FFFFFF"/>
        </w:rPr>
        <w:t xml:space="preserve">Kafa, N., </w:t>
      </w:r>
      <w:proofErr w:type="spellStart"/>
      <w:r w:rsidRPr="00A0346B">
        <w:rPr>
          <w:rFonts w:cs="Times New Roman"/>
          <w:szCs w:val="24"/>
          <w:shd w:val="clear" w:color="auto" w:fill="FFFFFF"/>
        </w:rPr>
        <w:t>Aksen</w:t>
      </w:r>
      <w:proofErr w:type="spellEnd"/>
      <w:r w:rsidRPr="00A0346B">
        <w:rPr>
          <w:rFonts w:cs="Times New Roman"/>
          <w:szCs w:val="24"/>
          <w:shd w:val="clear" w:color="auto" w:fill="FFFFFF"/>
        </w:rPr>
        <w:t xml:space="preserve"> Cengizhan, P., Erikoğlu Örer, G., Çobanoğlu, G., Gökdoğan, Ç. M., Zorlular, A., Atalay Güzel, N. (2020). </w:t>
      </w:r>
      <w:proofErr w:type="spellStart"/>
      <w:r w:rsidRPr="00A0346B">
        <w:rPr>
          <w:rFonts w:cs="Times New Roman"/>
          <w:szCs w:val="24"/>
          <w:shd w:val="clear" w:color="auto" w:fill="FFFFFF"/>
        </w:rPr>
        <w:t>Adölesan</w:t>
      </w:r>
      <w:proofErr w:type="spellEnd"/>
      <w:r w:rsidRPr="00A0346B">
        <w:rPr>
          <w:rFonts w:cs="Times New Roman"/>
          <w:szCs w:val="24"/>
          <w:shd w:val="clear" w:color="auto" w:fill="FFFFFF"/>
        </w:rPr>
        <w:t xml:space="preserve"> Basketbolcularda" </w:t>
      </w:r>
      <w:proofErr w:type="spellStart"/>
      <w:r w:rsidRPr="00A0346B">
        <w:rPr>
          <w:rFonts w:cs="Times New Roman"/>
          <w:szCs w:val="24"/>
          <w:shd w:val="clear" w:color="auto" w:fill="FFFFFF"/>
        </w:rPr>
        <w:t>Core</w:t>
      </w:r>
      <w:proofErr w:type="spellEnd"/>
      <w:r w:rsidRPr="00A0346B">
        <w:rPr>
          <w:rFonts w:cs="Times New Roman"/>
          <w:szCs w:val="24"/>
          <w:shd w:val="clear" w:color="auto" w:fill="FFFFFF"/>
        </w:rPr>
        <w:t xml:space="preserve">" Antrenman Programının" </w:t>
      </w:r>
      <w:proofErr w:type="spellStart"/>
      <w:r w:rsidRPr="00A0346B">
        <w:rPr>
          <w:rFonts w:cs="Times New Roman"/>
          <w:szCs w:val="24"/>
          <w:shd w:val="clear" w:color="auto" w:fill="FFFFFF"/>
        </w:rPr>
        <w:t>Core</w:t>
      </w:r>
      <w:proofErr w:type="spellEnd"/>
      <w:r w:rsidRPr="00A0346B">
        <w:rPr>
          <w:rFonts w:cs="Times New Roman"/>
          <w:szCs w:val="24"/>
          <w:shd w:val="clear" w:color="auto" w:fill="FFFFFF"/>
        </w:rPr>
        <w:t xml:space="preserve">" Kas </w:t>
      </w:r>
      <w:proofErr w:type="spellStart"/>
      <w:r w:rsidRPr="00A0346B">
        <w:rPr>
          <w:rFonts w:cs="Times New Roman"/>
          <w:szCs w:val="24"/>
          <w:shd w:val="clear" w:color="auto" w:fill="FFFFFF"/>
        </w:rPr>
        <w:t>Enduransı</w:t>
      </w:r>
      <w:proofErr w:type="spellEnd"/>
      <w:r w:rsidRPr="00A0346B">
        <w:rPr>
          <w:rFonts w:cs="Times New Roman"/>
          <w:szCs w:val="24"/>
          <w:shd w:val="clear" w:color="auto" w:fill="FFFFFF"/>
        </w:rPr>
        <w:t>, Denge, Çeviklik ve Anaerobik Güç Üzerine Etkisi. </w:t>
      </w:r>
      <w:proofErr w:type="spellStart"/>
      <w:r w:rsidRPr="00A0346B">
        <w:rPr>
          <w:rFonts w:cs="Times New Roman"/>
          <w:i/>
          <w:iCs/>
          <w:szCs w:val="24"/>
          <w:shd w:val="clear" w:color="auto" w:fill="FFFFFF"/>
        </w:rPr>
        <w:t>Turkiye</w:t>
      </w:r>
      <w:proofErr w:type="spellEnd"/>
      <w:r w:rsidRPr="00A0346B">
        <w:rPr>
          <w:rFonts w:cs="Times New Roman"/>
          <w:i/>
          <w:iCs/>
          <w:szCs w:val="24"/>
          <w:shd w:val="clear" w:color="auto" w:fill="FFFFFF"/>
        </w:rPr>
        <w:t xml:space="preserve"> Klinikleri </w:t>
      </w:r>
      <w:proofErr w:type="spellStart"/>
      <w:r w:rsidRPr="00A0346B">
        <w:rPr>
          <w:rFonts w:cs="Times New Roman"/>
          <w:i/>
          <w:iCs/>
          <w:szCs w:val="24"/>
          <w:shd w:val="clear" w:color="auto" w:fill="FFFFFF"/>
        </w:rPr>
        <w:t>Journal</w:t>
      </w:r>
      <w:proofErr w:type="spellEnd"/>
      <w:r w:rsidRPr="00A0346B">
        <w:rPr>
          <w:rFonts w:cs="Times New Roman"/>
          <w:i/>
          <w:iCs/>
          <w:szCs w:val="24"/>
          <w:shd w:val="clear" w:color="auto" w:fill="FFFFFF"/>
        </w:rPr>
        <w:t xml:space="preserve"> Of Sports </w:t>
      </w:r>
      <w:proofErr w:type="spellStart"/>
      <w:r w:rsidRPr="00A0346B">
        <w:rPr>
          <w:rFonts w:cs="Times New Roman"/>
          <w:i/>
          <w:iCs/>
          <w:szCs w:val="24"/>
          <w:shd w:val="clear" w:color="auto" w:fill="FFFFFF"/>
        </w:rPr>
        <w:t>Sciences</w:t>
      </w:r>
      <w:proofErr w:type="spellEnd"/>
      <w:r w:rsidRPr="00A0346B">
        <w:rPr>
          <w:rFonts w:cs="Times New Roman"/>
          <w:szCs w:val="24"/>
          <w:shd w:val="clear" w:color="auto" w:fill="FFFFFF"/>
        </w:rPr>
        <w:t>, 12(3).</w:t>
      </w:r>
    </w:p>
    <w:p w14:paraId="3FA0F851" w14:textId="77777777" w:rsidR="00A0346B" w:rsidRPr="00A0346B" w:rsidRDefault="00A0346B" w:rsidP="00A0346B">
      <w:pPr>
        <w:tabs>
          <w:tab w:val="left" w:pos="5388"/>
        </w:tabs>
        <w:spacing w:before="240" w:after="240"/>
        <w:ind w:left="709" w:hanging="709"/>
        <w:rPr>
          <w:rFonts w:cs="Times New Roman"/>
          <w:szCs w:val="24"/>
        </w:rPr>
      </w:pPr>
      <w:r w:rsidRPr="00A0346B">
        <w:rPr>
          <w:rFonts w:cs="Times New Roman"/>
          <w:szCs w:val="24"/>
          <w:shd w:val="clear" w:color="auto" w:fill="FFFFFF"/>
        </w:rPr>
        <w:t xml:space="preserve">Kafkas, M. E., </w:t>
      </w:r>
      <w:proofErr w:type="spellStart"/>
      <w:r w:rsidRPr="00A0346B">
        <w:rPr>
          <w:rFonts w:cs="Times New Roman"/>
          <w:szCs w:val="24"/>
          <w:shd w:val="clear" w:color="auto" w:fill="FFFFFF"/>
        </w:rPr>
        <w:t>İlbak</w:t>
      </w:r>
      <w:proofErr w:type="spellEnd"/>
      <w:r w:rsidRPr="00A0346B">
        <w:rPr>
          <w:rFonts w:cs="Times New Roman"/>
          <w:szCs w:val="24"/>
          <w:shd w:val="clear" w:color="auto" w:fill="FFFFFF"/>
        </w:rPr>
        <w:t xml:space="preserve">, I., Özgür, E. K. E. N., Çınarlı, F., Yılmaz, N., Kafkas, A. Ş. (2018). Farklı Isınma Protokollerinin 1-Maksimum Tekrar </w:t>
      </w:r>
      <w:proofErr w:type="spellStart"/>
      <w:r w:rsidRPr="00A0346B">
        <w:rPr>
          <w:rFonts w:cs="Times New Roman"/>
          <w:szCs w:val="24"/>
          <w:shd w:val="clear" w:color="auto" w:fill="FFFFFF"/>
        </w:rPr>
        <w:t>Squat</w:t>
      </w:r>
      <w:proofErr w:type="spellEnd"/>
      <w:r w:rsidRPr="00A0346B">
        <w:rPr>
          <w:rFonts w:cs="Times New Roman"/>
          <w:szCs w:val="24"/>
          <w:shd w:val="clear" w:color="auto" w:fill="FFFFFF"/>
        </w:rPr>
        <w:t xml:space="preserve"> Performansı Üzerine Akut Etkisi. </w:t>
      </w:r>
      <w:r w:rsidRPr="00A0346B">
        <w:rPr>
          <w:rFonts w:cs="Times New Roman"/>
          <w:i/>
          <w:iCs/>
          <w:szCs w:val="24"/>
          <w:shd w:val="clear" w:color="auto" w:fill="FFFFFF"/>
        </w:rPr>
        <w:t>Spor ve Performans Araştırmaları Dergisi</w:t>
      </w:r>
      <w:r w:rsidRPr="00A0346B">
        <w:rPr>
          <w:rFonts w:cs="Times New Roman"/>
          <w:szCs w:val="24"/>
          <w:shd w:val="clear" w:color="auto" w:fill="FFFFFF"/>
        </w:rPr>
        <w:t>, 9(3), 192-205.</w:t>
      </w:r>
    </w:p>
    <w:p w14:paraId="1D630F33" w14:textId="77777777" w:rsidR="00A0346B" w:rsidRPr="00A0346B" w:rsidRDefault="00A0346B" w:rsidP="00A0346B">
      <w:pPr>
        <w:tabs>
          <w:tab w:val="left" w:pos="5388"/>
        </w:tabs>
        <w:spacing w:before="240" w:after="240"/>
        <w:ind w:left="709" w:hanging="709"/>
        <w:rPr>
          <w:rFonts w:cs="Times New Roman"/>
          <w:szCs w:val="24"/>
          <w:shd w:val="clear" w:color="auto" w:fill="FFFFFF"/>
        </w:rPr>
      </w:pPr>
      <w:bookmarkStart w:id="56" w:name="_Hlk121918523"/>
      <w:r w:rsidRPr="00A0346B">
        <w:rPr>
          <w:rFonts w:cs="Times New Roman"/>
          <w:szCs w:val="24"/>
          <w:shd w:val="clear" w:color="auto" w:fill="FFFFFF"/>
        </w:rPr>
        <w:lastRenderedPageBreak/>
        <w:t>Kara, S. (2019). </w:t>
      </w:r>
      <w:bookmarkEnd w:id="56"/>
      <w:r w:rsidRPr="00A0346B">
        <w:rPr>
          <w:rFonts w:cs="Times New Roman"/>
          <w:i/>
          <w:iCs/>
          <w:szCs w:val="24"/>
          <w:shd w:val="clear" w:color="auto" w:fill="FFFFFF"/>
        </w:rPr>
        <w:t>Elit Grekoromen ve Serbest Stil Güreşçilerde Reaktif Kuvvet İndeksi, Maksimal Kuvvet ve Anaerobik Güç Özelliklerinin Karşılaştırılması</w:t>
      </w:r>
      <w:r w:rsidRPr="00A0346B">
        <w:rPr>
          <w:rFonts w:cs="Times New Roman"/>
          <w:szCs w:val="24"/>
          <w:shd w:val="clear" w:color="auto" w:fill="FFFFFF"/>
        </w:rPr>
        <w:t>. Doktora Tezi, Ankara Yıldırım Beyazıt Üniversitesi Sağlık Bilimleri Enstitüsü, Ankara.</w:t>
      </w:r>
    </w:p>
    <w:p w14:paraId="7C4ACDD9" w14:textId="4C2039AF" w:rsidR="00A0346B" w:rsidRPr="00A0346B" w:rsidRDefault="00A0346B" w:rsidP="00A0346B">
      <w:pPr>
        <w:tabs>
          <w:tab w:val="left" w:pos="5388"/>
        </w:tabs>
        <w:spacing w:before="240" w:after="240"/>
        <w:ind w:left="709" w:hanging="709"/>
        <w:rPr>
          <w:rFonts w:cs="Times New Roman"/>
          <w:szCs w:val="24"/>
          <w:shd w:val="clear" w:color="auto" w:fill="FFFFFF"/>
        </w:rPr>
      </w:pPr>
      <w:r w:rsidRPr="00A0346B">
        <w:rPr>
          <w:rFonts w:cs="Times New Roman"/>
          <w:szCs w:val="24"/>
          <w:shd w:val="clear" w:color="auto" w:fill="FFFFFF"/>
        </w:rPr>
        <w:t xml:space="preserve">Kartal, A., Ve Ergin, E. (2020). </w:t>
      </w:r>
      <w:proofErr w:type="spellStart"/>
      <w:r w:rsidRPr="00A0346B">
        <w:rPr>
          <w:rFonts w:cs="Times New Roman"/>
          <w:szCs w:val="24"/>
          <w:shd w:val="clear" w:color="auto" w:fill="FFFFFF"/>
        </w:rPr>
        <w:t>Investigation</w:t>
      </w:r>
      <w:proofErr w:type="spellEnd"/>
      <w:r w:rsidRPr="00A0346B">
        <w:rPr>
          <w:rFonts w:cs="Times New Roman"/>
          <w:szCs w:val="24"/>
          <w:shd w:val="clear" w:color="auto" w:fill="FFFFFF"/>
        </w:rPr>
        <w:t xml:space="preserve"> Of </w:t>
      </w:r>
      <w:proofErr w:type="spellStart"/>
      <w:r w:rsidRPr="00A0346B">
        <w:rPr>
          <w:rFonts w:cs="Times New Roman"/>
          <w:szCs w:val="24"/>
          <w:shd w:val="clear" w:color="auto" w:fill="FFFFFF"/>
        </w:rPr>
        <w:t>The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Effect</w:t>
      </w:r>
      <w:proofErr w:type="spellEnd"/>
      <w:r w:rsidRPr="00A0346B">
        <w:rPr>
          <w:rFonts w:cs="Times New Roman"/>
          <w:szCs w:val="24"/>
          <w:shd w:val="clear" w:color="auto" w:fill="FFFFFF"/>
        </w:rPr>
        <w:t xml:space="preserve"> Of 6-Week </w:t>
      </w:r>
      <w:proofErr w:type="spellStart"/>
      <w:r w:rsidRPr="00A0346B">
        <w:rPr>
          <w:rFonts w:cs="Times New Roman"/>
          <w:szCs w:val="24"/>
          <w:shd w:val="clear" w:color="auto" w:fill="FFFFFF"/>
        </w:rPr>
        <w:t>Crossfit</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Ex</w:t>
      </w:r>
      <w:r w:rsidR="00670C01">
        <w:rPr>
          <w:rFonts w:cs="Times New Roman"/>
          <w:szCs w:val="24"/>
          <w:shd w:val="clear" w:color="auto" w:fill="FFFFFF"/>
        </w:rPr>
        <w:t>ercises</w:t>
      </w:r>
      <w:proofErr w:type="spellEnd"/>
      <w:r w:rsidR="00670C01">
        <w:rPr>
          <w:rFonts w:cs="Times New Roman"/>
          <w:szCs w:val="24"/>
          <w:shd w:val="clear" w:color="auto" w:fill="FFFFFF"/>
        </w:rPr>
        <w:t xml:space="preserve"> On </w:t>
      </w:r>
      <w:proofErr w:type="spellStart"/>
      <w:r w:rsidR="00670C01">
        <w:rPr>
          <w:rFonts w:cs="Times New Roman"/>
          <w:szCs w:val="24"/>
          <w:shd w:val="clear" w:color="auto" w:fill="FFFFFF"/>
        </w:rPr>
        <w:t>Anaerobic</w:t>
      </w:r>
      <w:proofErr w:type="spellEnd"/>
      <w:r w:rsidR="00670C01">
        <w:rPr>
          <w:rFonts w:cs="Times New Roman"/>
          <w:szCs w:val="24"/>
          <w:shd w:val="clear" w:color="auto" w:fill="FFFFFF"/>
        </w:rPr>
        <w:t xml:space="preserve"> </w:t>
      </w:r>
      <w:proofErr w:type="spellStart"/>
      <w:r w:rsidR="00670C01">
        <w:rPr>
          <w:rFonts w:cs="Times New Roman"/>
          <w:szCs w:val="24"/>
          <w:shd w:val="clear" w:color="auto" w:fill="FFFFFF"/>
        </w:rPr>
        <w:t>Endurance</w:t>
      </w:r>
      <w:proofErr w:type="spellEnd"/>
      <w:r w:rsidR="00670C01">
        <w:rPr>
          <w:rFonts w:cs="Times New Roman"/>
          <w:szCs w:val="24"/>
          <w:shd w:val="clear" w:color="auto" w:fill="FFFFFF"/>
        </w:rPr>
        <w:t xml:space="preserve"> </w:t>
      </w:r>
      <w:proofErr w:type="spellStart"/>
      <w:r w:rsidR="00670C01">
        <w:rPr>
          <w:rFonts w:cs="Times New Roman"/>
          <w:szCs w:val="24"/>
          <w:shd w:val="clear" w:color="auto" w:fill="FFFFFF"/>
        </w:rPr>
        <w:t>a</w:t>
      </w:r>
      <w:r w:rsidRPr="00A0346B">
        <w:rPr>
          <w:rFonts w:cs="Times New Roman"/>
          <w:szCs w:val="24"/>
          <w:shd w:val="clear" w:color="auto" w:fill="FFFFFF"/>
        </w:rPr>
        <w:t>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Anaerobic</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Strength</w:t>
      </w:r>
      <w:proofErr w:type="spellEnd"/>
      <w:r w:rsidRPr="00A0346B">
        <w:rPr>
          <w:rFonts w:cs="Times New Roman"/>
          <w:szCs w:val="24"/>
          <w:shd w:val="clear" w:color="auto" w:fill="FFFFFF"/>
        </w:rPr>
        <w:t xml:space="preserve"> İn Male </w:t>
      </w:r>
      <w:proofErr w:type="spellStart"/>
      <w:r w:rsidRPr="00A0346B">
        <w:rPr>
          <w:rFonts w:cs="Times New Roman"/>
          <w:szCs w:val="24"/>
          <w:shd w:val="clear" w:color="auto" w:fill="FFFFFF"/>
        </w:rPr>
        <w:t>Basketball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Players</w:t>
      </w:r>
      <w:proofErr w:type="spellEnd"/>
      <w:r w:rsidRPr="00A0346B">
        <w:rPr>
          <w:rFonts w:cs="Times New Roman"/>
          <w:i/>
          <w:iCs/>
          <w:szCs w:val="24"/>
          <w:shd w:val="clear" w:color="auto" w:fill="FFFFFF"/>
        </w:rPr>
        <w:t>. </w:t>
      </w:r>
      <w:proofErr w:type="spellStart"/>
      <w:r w:rsidRPr="00A0346B">
        <w:rPr>
          <w:rFonts w:cs="Times New Roman"/>
          <w:i/>
          <w:iCs/>
          <w:szCs w:val="24"/>
          <w:shd w:val="clear" w:color="auto" w:fill="FFFFFF"/>
        </w:rPr>
        <w:t>African</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Educational</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Research</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Journal</w:t>
      </w:r>
      <w:proofErr w:type="spellEnd"/>
      <w:r w:rsidRPr="00A0346B">
        <w:rPr>
          <w:rFonts w:cs="Times New Roman"/>
          <w:i/>
          <w:iCs/>
          <w:szCs w:val="24"/>
          <w:shd w:val="clear" w:color="auto" w:fill="FFFFFF"/>
        </w:rPr>
        <w:t xml:space="preserve"> Special </w:t>
      </w:r>
      <w:proofErr w:type="spellStart"/>
      <w:r w:rsidRPr="00A0346B">
        <w:rPr>
          <w:rFonts w:cs="Times New Roman"/>
          <w:i/>
          <w:iCs/>
          <w:szCs w:val="24"/>
          <w:shd w:val="clear" w:color="auto" w:fill="FFFFFF"/>
        </w:rPr>
        <w:t>Issue</w:t>
      </w:r>
      <w:proofErr w:type="spellEnd"/>
      <w:r w:rsidRPr="00A0346B">
        <w:rPr>
          <w:rFonts w:cs="Times New Roman"/>
          <w:szCs w:val="24"/>
          <w:shd w:val="clear" w:color="auto" w:fill="FFFFFF"/>
        </w:rPr>
        <w:t>, 8(01), 62-68.</w:t>
      </w:r>
    </w:p>
    <w:p w14:paraId="5CC7F21F" w14:textId="77777777" w:rsidR="00A0346B" w:rsidRPr="00A0346B" w:rsidRDefault="00A0346B" w:rsidP="00A0346B">
      <w:pPr>
        <w:spacing w:before="240" w:after="240"/>
        <w:ind w:left="709" w:hanging="709"/>
        <w:rPr>
          <w:rFonts w:cs="Times New Roman"/>
          <w:szCs w:val="24"/>
        </w:rPr>
      </w:pPr>
      <w:r w:rsidRPr="00A0346B">
        <w:rPr>
          <w:rFonts w:cs="Times New Roman"/>
          <w:szCs w:val="24"/>
        </w:rPr>
        <w:t xml:space="preserve">Kartal, R., Plana, E., ve Kartal, A., (2022). Denge ve Üst Ekstremite Kuvvet Antrenmanlarının Basketbolcularda Şut İsabet Oranı ve Kuvvete Etkisi. </w:t>
      </w:r>
      <w:r w:rsidRPr="00A0346B">
        <w:rPr>
          <w:rFonts w:cs="Times New Roman"/>
          <w:i/>
          <w:iCs/>
          <w:szCs w:val="24"/>
        </w:rPr>
        <w:t>Spor-Eğitim-Sağlık (</w:t>
      </w:r>
      <w:proofErr w:type="spellStart"/>
      <w:r w:rsidRPr="00A0346B">
        <w:rPr>
          <w:rFonts w:cs="Times New Roman"/>
          <w:i/>
          <w:iCs/>
          <w:szCs w:val="24"/>
        </w:rPr>
        <w:t>ss</w:t>
      </w:r>
      <w:proofErr w:type="spellEnd"/>
      <w:r w:rsidRPr="00A0346B">
        <w:rPr>
          <w:rFonts w:cs="Times New Roman"/>
          <w:i/>
          <w:iCs/>
          <w:szCs w:val="24"/>
        </w:rPr>
        <w:t>, 273-284)</w:t>
      </w:r>
      <w:r w:rsidRPr="00A0346B">
        <w:rPr>
          <w:rFonts w:cs="Times New Roman"/>
          <w:szCs w:val="24"/>
        </w:rPr>
        <w:t>. Efe Akademi Yayınları; İstanbul.</w:t>
      </w:r>
    </w:p>
    <w:p w14:paraId="7DA06580" w14:textId="77777777" w:rsidR="00A0346B" w:rsidRPr="00A0346B" w:rsidRDefault="00A0346B" w:rsidP="00A0346B">
      <w:pPr>
        <w:tabs>
          <w:tab w:val="left" w:pos="5388"/>
        </w:tabs>
        <w:spacing w:before="240" w:after="240"/>
        <w:ind w:left="709" w:hanging="709"/>
        <w:rPr>
          <w:rFonts w:cs="Times New Roman"/>
          <w:szCs w:val="24"/>
          <w:shd w:val="clear" w:color="auto" w:fill="FFFFFF"/>
        </w:rPr>
      </w:pPr>
      <w:r w:rsidRPr="00A0346B">
        <w:rPr>
          <w:rFonts w:cs="Times New Roman"/>
          <w:szCs w:val="24"/>
          <w:shd w:val="clear" w:color="auto" w:fill="FFFFFF"/>
        </w:rPr>
        <w:t>Kaya, D. (2020). Genç Basketbol Oyuncularında Vücut Yağ Yüzdesi ile Sıçrama Performansı Arasında İlişki Var Mı? </w:t>
      </w:r>
      <w:proofErr w:type="spellStart"/>
      <w:r w:rsidRPr="00A0346B">
        <w:rPr>
          <w:rFonts w:cs="Times New Roman"/>
          <w:i/>
          <w:iCs/>
          <w:szCs w:val="24"/>
          <w:shd w:val="clear" w:color="auto" w:fill="FFFFFF"/>
        </w:rPr>
        <w:t>Turkiye</w:t>
      </w:r>
      <w:proofErr w:type="spellEnd"/>
      <w:r w:rsidRPr="00A0346B">
        <w:rPr>
          <w:rFonts w:cs="Times New Roman"/>
          <w:i/>
          <w:iCs/>
          <w:szCs w:val="24"/>
          <w:shd w:val="clear" w:color="auto" w:fill="FFFFFF"/>
        </w:rPr>
        <w:t xml:space="preserve"> Klinikleri </w:t>
      </w:r>
      <w:proofErr w:type="spellStart"/>
      <w:r w:rsidRPr="00A0346B">
        <w:rPr>
          <w:rFonts w:cs="Times New Roman"/>
          <w:i/>
          <w:iCs/>
          <w:szCs w:val="24"/>
          <w:shd w:val="clear" w:color="auto" w:fill="FFFFFF"/>
        </w:rPr>
        <w:t>Journal</w:t>
      </w:r>
      <w:proofErr w:type="spellEnd"/>
      <w:r w:rsidRPr="00A0346B">
        <w:rPr>
          <w:rFonts w:cs="Times New Roman"/>
          <w:i/>
          <w:iCs/>
          <w:szCs w:val="24"/>
          <w:shd w:val="clear" w:color="auto" w:fill="FFFFFF"/>
        </w:rPr>
        <w:t xml:space="preserve"> Of </w:t>
      </w:r>
      <w:proofErr w:type="spellStart"/>
      <w:r w:rsidRPr="00A0346B">
        <w:rPr>
          <w:rFonts w:cs="Times New Roman"/>
          <w:i/>
          <w:iCs/>
          <w:szCs w:val="24"/>
          <w:shd w:val="clear" w:color="auto" w:fill="FFFFFF"/>
        </w:rPr>
        <w:t>Health</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Sciences</w:t>
      </w:r>
      <w:proofErr w:type="spellEnd"/>
      <w:r w:rsidRPr="00A0346B">
        <w:rPr>
          <w:rFonts w:cs="Times New Roman"/>
          <w:szCs w:val="24"/>
          <w:shd w:val="clear" w:color="auto" w:fill="FFFFFF"/>
        </w:rPr>
        <w:t>, 5(3).</w:t>
      </w:r>
    </w:p>
    <w:p w14:paraId="0D62E254" w14:textId="77777777" w:rsidR="00A0346B" w:rsidRPr="00A0346B" w:rsidRDefault="00A0346B" w:rsidP="00A0346B">
      <w:pPr>
        <w:tabs>
          <w:tab w:val="left" w:pos="5388"/>
        </w:tabs>
        <w:spacing w:before="240" w:after="240"/>
        <w:ind w:left="709" w:hanging="709"/>
        <w:rPr>
          <w:rFonts w:cs="Times New Roman"/>
          <w:b/>
          <w:bCs/>
          <w:szCs w:val="24"/>
        </w:rPr>
      </w:pPr>
      <w:r w:rsidRPr="00A0346B">
        <w:rPr>
          <w:rFonts w:cs="Times New Roman"/>
          <w:szCs w:val="24"/>
          <w:shd w:val="clear" w:color="auto" w:fill="FFFFFF"/>
        </w:rPr>
        <w:t>Korkmaz, O. C. (2021). </w:t>
      </w:r>
      <w:r w:rsidRPr="00A0346B">
        <w:rPr>
          <w:rFonts w:cs="Times New Roman"/>
          <w:i/>
          <w:iCs/>
          <w:szCs w:val="24"/>
          <w:shd w:val="clear" w:color="auto" w:fill="FFFFFF"/>
        </w:rPr>
        <w:t>Futbolda Aerobik Dayanıklılığın Sürate Etkisinin İncelenmesi.</w:t>
      </w:r>
      <w:r w:rsidRPr="00A0346B">
        <w:rPr>
          <w:rFonts w:cs="Times New Roman"/>
          <w:szCs w:val="24"/>
          <w:shd w:val="clear" w:color="auto" w:fill="FFFFFF"/>
        </w:rPr>
        <w:t xml:space="preserve"> Yüksek Lisans Tezi, İstanbul Gelişim Üniversitesi Lisansüstü Eğitim Enstitüsü, İstanbul.</w:t>
      </w:r>
    </w:p>
    <w:p w14:paraId="259169B0" w14:textId="0BD28E3D" w:rsidR="00A0346B" w:rsidRPr="00A0346B" w:rsidRDefault="00A0346B" w:rsidP="00A0346B">
      <w:pPr>
        <w:tabs>
          <w:tab w:val="left" w:pos="5388"/>
        </w:tabs>
        <w:spacing w:before="240" w:after="240"/>
        <w:ind w:left="709" w:hanging="709"/>
        <w:rPr>
          <w:rFonts w:cs="Times New Roman"/>
          <w:b/>
          <w:bCs/>
          <w:szCs w:val="24"/>
        </w:rPr>
      </w:pPr>
      <w:r w:rsidRPr="00A0346B">
        <w:rPr>
          <w:rFonts w:cs="Times New Roman"/>
          <w:szCs w:val="24"/>
          <w:shd w:val="clear" w:color="auto" w:fill="FFFFFF"/>
        </w:rPr>
        <w:t xml:space="preserve">Kurban, M. ve Kaya, Y. (2017). A </w:t>
      </w:r>
      <w:proofErr w:type="spellStart"/>
      <w:r w:rsidRPr="00A0346B">
        <w:rPr>
          <w:rFonts w:cs="Times New Roman"/>
          <w:szCs w:val="24"/>
          <w:shd w:val="clear" w:color="auto" w:fill="FFFFFF"/>
        </w:rPr>
        <w:t>Research</w:t>
      </w:r>
      <w:proofErr w:type="spellEnd"/>
      <w:r w:rsidRPr="00A0346B">
        <w:rPr>
          <w:rFonts w:cs="Times New Roman"/>
          <w:szCs w:val="24"/>
          <w:shd w:val="clear" w:color="auto" w:fill="FFFFFF"/>
        </w:rPr>
        <w:t xml:space="preserve"> On </w:t>
      </w:r>
      <w:proofErr w:type="spellStart"/>
      <w:r w:rsidRPr="00A0346B">
        <w:rPr>
          <w:rFonts w:cs="Times New Roman"/>
          <w:szCs w:val="24"/>
          <w:shd w:val="clear" w:color="auto" w:fill="FFFFFF"/>
        </w:rPr>
        <w:t>The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Effect</w:t>
      </w:r>
      <w:proofErr w:type="spellEnd"/>
      <w:r w:rsidRPr="00A0346B">
        <w:rPr>
          <w:rFonts w:cs="Times New Roman"/>
          <w:szCs w:val="24"/>
          <w:shd w:val="clear" w:color="auto" w:fill="FFFFFF"/>
        </w:rPr>
        <w:t xml:space="preserve"> Of Footba</w:t>
      </w:r>
      <w:r w:rsidR="00670C01">
        <w:rPr>
          <w:rFonts w:cs="Times New Roman"/>
          <w:szCs w:val="24"/>
          <w:shd w:val="clear" w:color="auto" w:fill="FFFFFF"/>
        </w:rPr>
        <w:t xml:space="preserve">ll Basic Technical Training On </w:t>
      </w:r>
      <w:proofErr w:type="spellStart"/>
      <w:r w:rsidR="00670C01">
        <w:rPr>
          <w:rFonts w:cs="Times New Roman"/>
          <w:szCs w:val="24"/>
          <w:shd w:val="clear" w:color="auto" w:fill="FFFFFF"/>
        </w:rPr>
        <w:t>t</w:t>
      </w:r>
      <w:r w:rsidRPr="00A0346B">
        <w:rPr>
          <w:rFonts w:cs="Times New Roman"/>
          <w:szCs w:val="24"/>
          <w:shd w:val="clear" w:color="auto" w:fill="FFFFFF"/>
        </w:rPr>
        <w:t>he</w:t>
      </w:r>
      <w:proofErr w:type="spellEnd"/>
      <w:r w:rsidRPr="00A0346B">
        <w:rPr>
          <w:rFonts w:cs="Times New Roman"/>
          <w:szCs w:val="24"/>
          <w:shd w:val="clear" w:color="auto" w:fill="FFFFFF"/>
        </w:rPr>
        <w:t xml:space="preserve"> 10-13 Age </w:t>
      </w:r>
      <w:proofErr w:type="spellStart"/>
      <w:r w:rsidRPr="00A0346B">
        <w:rPr>
          <w:rFonts w:cs="Times New Roman"/>
          <w:szCs w:val="24"/>
          <w:shd w:val="clear" w:color="auto" w:fill="FFFFFF"/>
        </w:rPr>
        <w:t>Group</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Children’s</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Some</w:t>
      </w:r>
      <w:proofErr w:type="spellEnd"/>
      <w:r w:rsidRPr="00A0346B">
        <w:rPr>
          <w:rFonts w:cs="Times New Roman"/>
          <w:szCs w:val="24"/>
          <w:shd w:val="clear" w:color="auto" w:fill="FFFFFF"/>
        </w:rPr>
        <w:t xml:space="preserve"> Motor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Technical </w:t>
      </w:r>
      <w:proofErr w:type="spellStart"/>
      <w:r w:rsidRPr="00A0346B">
        <w:rPr>
          <w:rFonts w:cs="Times New Roman"/>
          <w:szCs w:val="24"/>
          <w:shd w:val="clear" w:color="auto" w:fill="FFFFFF"/>
        </w:rPr>
        <w:t>Skill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Developments</w:t>
      </w:r>
      <w:proofErr w:type="spellEnd"/>
      <w:r w:rsidRPr="00A0346B">
        <w:rPr>
          <w:rFonts w:cs="Times New Roman"/>
          <w:i/>
          <w:iCs/>
          <w:szCs w:val="24"/>
          <w:shd w:val="clear" w:color="auto" w:fill="FFFFFF"/>
        </w:rPr>
        <w:t xml:space="preserve">. J Sports </w:t>
      </w:r>
      <w:proofErr w:type="spellStart"/>
      <w:r w:rsidRPr="00A0346B">
        <w:rPr>
          <w:rFonts w:cs="Times New Roman"/>
          <w:i/>
          <w:iCs/>
          <w:szCs w:val="24"/>
          <w:shd w:val="clear" w:color="auto" w:fill="FFFFFF"/>
        </w:rPr>
        <w:t>Perform</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Res</w:t>
      </w:r>
      <w:proofErr w:type="spellEnd"/>
      <w:r w:rsidRPr="00A0346B">
        <w:rPr>
          <w:rFonts w:cs="Times New Roman"/>
          <w:szCs w:val="24"/>
          <w:shd w:val="clear" w:color="auto" w:fill="FFFFFF"/>
        </w:rPr>
        <w:t>, 8(3), 210-221.</w:t>
      </w:r>
    </w:p>
    <w:p w14:paraId="56904F1E" w14:textId="77777777" w:rsidR="00A0346B" w:rsidRPr="00A0346B" w:rsidRDefault="00A0346B" w:rsidP="00A0346B">
      <w:pPr>
        <w:tabs>
          <w:tab w:val="left" w:pos="5388"/>
        </w:tabs>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t>Küçükyılmaz</w:t>
      </w:r>
      <w:proofErr w:type="spellEnd"/>
      <w:r w:rsidRPr="00A0346B">
        <w:rPr>
          <w:rFonts w:cs="Times New Roman"/>
          <w:szCs w:val="24"/>
          <w:shd w:val="clear" w:color="auto" w:fill="FFFFFF"/>
        </w:rPr>
        <w:t>, B. (2021). </w:t>
      </w:r>
      <w:r w:rsidRPr="00A0346B">
        <w:rPr>
          <w:rFonts w:cs="Times New Roman"/>
          <w:i/>
          <w:iCs/>
          <w:szCs w:val="24"/>
          <w:shd w:val="clear" w:color="auto" w:fill="FFFFFF"/>
        </w:rPr>
        <w:t xml:space="preserve">Genç Erkek Hentbolcuların, Alt Ekstremitelerine Yönelik, İnstabil Zemin Üzerinde Uygulanan </w:t>
      </w:r>
      <w:proofErr w:type="spellStart"/>
      <w:r w:rsidRPr="00A0346B">
        <w:rPr>
          <w:rFonts w:cs="Times New Roman"/>
          <w:i/>
          <w:iCs/>
          <w:szCs w:val="24"/>
          <w:shd w:val="clear" w:color="auto" w:fill="FFFFFF"/>
        </w:rPr>
        <w:t>Propriyoseptif</w:t>
      </w:r>
      <w:proofErr w:type="spellEnd"/>
      <w:r w:rsidRPr="00A0346B">
        <w:rPr>
          <w:rFonts w:cs="Times New Roman"/>
          <w:i/>
          <w:iCs/>
          <w:szCs w:val="24"/>
          <w:shd w:val="clear" w:color="auto" w:fill="FFFFFF"/>
        </w:rPr>
        <w:t xml:space="preserve"> ve Nöromüsküler Egzersizlerin Tek Bacak Dikey Sıçrama Performansı ve Bacak Kuvveti Üzerindeki Etkisi</w:t>
      </w:r>
      <w:r w:rsidRPr="00A0346B">
        <w:rPr>
          <w:rFonts w:cs="Times New Roman"/>
          <w:szCs w:val="24"/>
          <w:shd w:val="clear" w:color="auto" w:fill="FFFFFF"/>
        </w:rPr>
        <w:t xml:space="preserve">. Yüksek Lisans Tezi, Marmara </w:t>
      </w:r>
      <w:proofErr w:type="spellStart"/>
      <w:r w:rsidRPr="00A0346B">
        <w:rPr>
          <w:rFonts w:cs="Times New Roman"/>
          <w:szCs w:val="24"/>
          <w:shd w:val="clear" w:color="auto" w:fill="FFFFFF"/>
        </w:rPr>
        <w:t>Universitesi</w:t>
      </w:r>
      <w:proofErr w:type="spellEnd"/>
      <w:r w:rsidRPr="00A0346B">
        <w:rPr>
          <w:rFonts w:cs="Times New Roman"/>
          <w:szCs w:val="24"/>
          <w:shd w:val="clear" w:color="auto" w:fill="FFFFFF"/>
        </w:rPr>
        <w:t xml:space="preserve"> Sağlık Bilimleri Enstitüsü, İstanbul.</w:t>
      </w:r>
    </w:p>
    <w:p w14:paraId="793804FE" w14:textId="77777777" w:rsidR="00A0346B" w:rsidRPr="00A0346B" w:rsidRDefault="00A0346B" w:rsidP="00A0346B">
      <w:pPr>
        <w:tabs>
          <w:tab w:val="left" w:pos="5388"/>
        </w:tabs>
        <w:spacing w:before="240" w:after="240"/>
        <w:ind w:left="709" w:hanging="709"/>
        <w:rPr>
          <w:rFonts w:cs="Times New Roman"/>
          <w:szCs w:val="24"/>
          <w:shd w:val="clear" w:color="auto" w:fill="FFFFFF"/>
        </w:rPr>
      </w:pPr>
      <w:r w:rsidRPr="00A0346B">
        <w:rPr>
          <w:rFonts w:cs="Times New Roman"/>
          <w:szCs w:val="24"/>
          <w:shd w:val="clear" w:color="auto" w:fill="FFFFFF"/>
        </w:rPr>
        <w:t xml:space="preserve">Lake, J. P. ve </w:t>
      </w:r>
      <w:proofErr w:type="spellStart"/>
      <w:r w:rsidRPr="00A0346B">
        <w:rPr>
          <w:rFonts w:cs="Times New Roman"/>
          <w:szCs w:val="24"/>
          <w:shd w:val="clear" w:color="auto" w:fill="FFFFFF"/>
        </w:rPr>
        <w:t>Lauder</w:t>
      </w:r>
      <w:proofErr w:type="spellEnd"/>
      <w:r w:rsidRPr="00A0346B">
        <w:rPr>
          <w:rFonts w:cs="Times New Roman"/>
          <w:szCs w:val="24"/>
          <w:shd w:val="clear" w:color="auto" w:fill="FFFFFF"/>
        </w:rPr>
        <w:t xml:space="preserve">, M. A. (2012). </w:t>
      </w:r>
      <w:proofErr w:type="spellStart"/>
      <w:r w:rsidRPr="00A0346B">
        <w:rPr>
          <w:rFonts w:cs="Times New Roman"/>
          <w:szCs w:val="24"/>
          <w:shd w:val="clear" w:color="auto" w:fill="FFFFFF"/>
        </w:rPr>
        <w:t>Mechanical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Demands</w:t>
      </w:r>
      <w:proofErr w:type="spellEnd"/>
      <w:r w:rsidRPr="00A0346B">
        <w:rPr>
          <w:rFonts w:cs="Times New Roman"/>
          <w:szCs w:val="24"/>
          <w:shd w:val="clear" w:color="auto" w:fill="FFFFFF"/>
        </w:rPr>
        <w:t xml:space="preserve"> Of </w:t>
      </w:r>
      <w:proofErr w:type="spellStart"/>
      <w:r w:rsidRPr="00A0346B">
        <w:rPr>
          <w:rFonts w:cs="Times New Roman"/>
          <w:szCs w:val="24"/>
          <w:shd w:val="clear" w:color="auto" w:fill="FFFFFF"/>
        </w:rPr>
        <w:t>Kettlebell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Swing</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Exercise</w:t>
      </w:r>
      <w:proofErr w:type="spellEnd"/>
      <w:r w:rsidRPr="00A0346B">
        <w:rPr>
          <w:rFonts w:cs="Times New Roman"/>
          <w:szCs w:val="24"/>
          <w:shd w:val="clear" w:color="auto" w:fill="FFFFFF"/>
        </w:rPr>
        <w:t>. </w:t>
      </w:r>
      <w:proofErr w:type="spellStart"/>
      <w:r w:rsidRPr="00A0346B">
        <w:rPr>
          <w:rFonts w:cs="Times New Roman"/>
          <w:i/>
          <w:iCs/>
          <w:szCs w:val="24"/>
          <w:shd w:val="clear" w:color="auto" w:fill="FFFFFF"/>
        </w:rPr>
        <w:t>The</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Journal</w:t>
      </w:r>
      <w:proofErr w:type="spellEnd"/>
      <w:r w:rsidRPr="00A0346B">
        <w:rPr>
          <w:rFonts w:cs="Times New Roman"/>
          <w:i/>
          <w:iCs/>
          <w:szCs w:val="24"/>
          <w:shd w:val="clear" w:color="auto" w:fill="FFFFFF"/>
        </w:rPr>
        <w:t xml:space="preserve"> Of </w:t>
      </w:r>
      <w:proofErr w:type="spellStart"/>
      <w:r w:rsidRPr="00A0346B">
        <w:rPr>
          <w:rFonts w:cs="Times New Roman"/>
          <w:i/>
          <w:iCs/>
          <w:szCs w:val="24"/>
          <w:shd w:val="clear" w:color="auto" w:fill="FFFFFF"/>
        </w:rPr>
        <w:t>Strength</w:t>
      </w:r>
      <w:proofErr w:type="spellEnd"/>
      <w:r w:rsidRPr="00A0346B">
        <w:rPr>
          <w:rFonts w:cs="Times New Roman"/>
          <w:i/>
          <w:iCs/>
          <w:szCs w:val="24"/>
          <w:shd w:val="clear" w:color="auto" w:fill="FFFFFF"/>
        </w:rPr>
        <w:t xml:space="preserve"> &amp; </w:t>
      </w:r>
      <w:proofErr w:type="spellStart"/>
      <w:r w:rsidRPr="00A0346B">
        <w:rPr>
          <w:rFonts w:cs="Times New Roman"/>
          <w:i/>
          <w:iCs/>
          <w:szCs w:val="24"/>
          <w:shd w:val="clear" w:color="auto" w:fill="FFFFFF"/>
        </w:rPr>
        <w:t>Conditioning</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Research</w:t>
      </w:r>
      <w:proofErr w:type="spellEnd"/>
      <w:r w:rsidRPr="00A0346B">
        <w:rPr>
          <w:rFonts w:cs="Times New Roman"/>
          <w:szCs w:val="24"/>
          <w:shd w:val="clear" w:color="auto" w:fill="FFFFFF"/>
        </w:rPr>
        <w:t>, 26(12), 3209-3216.</w:t>
      </w:r>
    </w:p>
    <w:p w14:paraId="75246EF8" w14:textId="77777777" w:rsidR="00A0346B" w:rsidRPr="00A0346B" w:rsidRDefault="00A0346B" w:rsidP="00A0346B">
      <w:pPr>
        <w:tabs>
          <w:tab w:val="left" w:pos="5388"/>
        </w:tabs>
        <w:spacing w:before="240" w:after="240"/>
        <w:ind w:left="709" w:hanging="709"/>
        <w:rPr>
          <w:rFonts w:cs="Times New Roman"/>
          <w:szCs w:val="24"/>
        </w:rPr>
      </w:pPr>
      <w:r w:rsidRPr="00A0346B">
        <w:rPr>
          <w:rFonts w:cs="Times New Roman"/>
          <w:szCs w:val="24"/>
        </w:rPr>
        <w:t xml:space="preserve">Lin, C. K., </w:t>
      </w:r>
      <w:proofErr w:type="spellStart"/>
      <w:r w:rsidRPr="00A0346B">
        <w:rPr>
          <w:rFonts w:cs="Times New Roman"/>
          <w:szCs w:val="24"/>
        </w:rPr>
        <w:t>Andwu</w:t>
      </w:r>
      <w:proofErr w:type="spellEnd"/>
      <w:r w:rsidRPr="00A0346B">
        <w:rPr>
          <w:rFonts w:cs="Times New Roman"/>
          <w:szCs w:val="24"/>
        </w:rPr>
        <w:t xml:space="preserve">, H. M. (2014). "Development </w:t>
      </w:r>
      <w:proofErr w:type="spellStart"/>
      <w:r w:rsidRPr="00A0346B">
        <w:rPr>
          <w:rFonts w:cs="Times New Roman"/>
          <w:szCs w:val="24"/>
        </w:rPr>
        <w:t>Andvalidation</w:t>
      </w:r>
      <w:proofErr w:type="spellEnd"/>
      <w:r w:rsidRPr="00A0346B">
        <w:rPr>
          <w:rFonts w:cs="Times New Roman"/>
          <w:szCs w:val="24"/>
        </w:rPr>
        <w:t xml:space="preserve"> Of </w:t>
      </w:r>
      <w:proofErr w:type="spellStart"/>
      <w:r w:rsidRPr="00A0346B">
        <w:rPr>
          <w:rFonts w:cs="Times New Roman"/>
          <w:szCs w:val="24"/>
        </w:rPr>
        <w:t>The</w:t>
      </w:r>
      <w:proofErr w:type="spellEnd"/>
      <w:r w:rsidRPr="00A0346B">
        <w:rPr>
          <w:rFonts w:cs="Times New Roman"/>
          <w:szCs w:val="24"/>
        </w:rPr>
        <w:t xml:space="preserve"> </w:t>
      </w:r>
      <w:proofErr w:type="spellStart"/>
      <w:r w:rsidRPr="00A0346B">
        <w:rPr>
          <w:rFonts w:cs="Times New Roman"/>
          <w:szCs w:val="24"/>
        </w:rPr>
        <w:t>Computerizedbilateral</w:t>
      </w:r>
      <w:proofErr w:type="spellEnd"/>
      <w:r w:rsidRPr="00A0346B">
        <w:rPr>
          <w:rFonts w:cs="Times New Roman"/>
          <w:szCs w:val="24"/>
        </w:rPr>
        <w:t xml:space="preserve"> Motor </w:t>
      </w:r>
      <w:proofErr w:type="spellStart"/>
      <w:r w:rsidRPr="00A0346B">
        <w:rPr>
          <w:rFonts w:cs="Times New Roman"/>
          <w:szCs w:val="24"/>
        </w:rPr>
        <w:t>Coordination</w:t>
      </w:r>
      <w:proofErr w:type="spellEnd"/>
      <w:r w:rsidRPr="00A0346B">
        <w:rPr>
          <w:rFonts w:cs="Times New Roman"/>
          <w:szCs w:val="24"/>
        </w:rPr>
        <w:t xml:space="preserve"> Test". </w:t>
      </w:r>
      <w:proofErr w:type="spellStart"/>
      <w:r w:rsidRPr="00A0346B">
        <w:rPr>
          <w:rFonts w:cs="Times New Roman"/>
          <w:szCs w:val="24"/>
        </w:rPr>
        <w:t>Research</w:t>
      </w:r>
      <w:proofErr w:type="spellEnd"/>
      <w:r w:rsidRPr="00A0346B">
        <w:rPr>
          <w:rFonts w:cs="Times New Roman"/>
          <w:szCs w:val="24"/>
        </w:rPr>
        <w:t xml:space="preserve">. </w:t>
      </w:r>
    </w:p>
    <w:p w14:paraId="11C2131D" w14:textId="77777777" w:rsidR="00A0346B" w:rsidRPr="00A0346B" w:rsidRDefault="00A0346B" w:rsidP="00A0346B">
      <w:pPr>
        <w:tabs>
          <w:tab w:val="left" w:pos="5388"/>
        </w:tabs>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t>Luebbers</w:t>
      </w:r>
      <w:proofErr w:type="spellEnd"/>
      <w:r w:rsidRPr="00A0346B">
        <w:rPr>
          <w:rFonts w:cs="Times New Roman"/>
          <w:szCs w:val="24"/>
          <w:shd w:val="clear" w:color="auto" w:fill="FFFFFF"/>
        </w:rPr>
        <w:t xml:space="preserve">, P. E., </w:t>
      </w:r>
      <w:proofErr w:type="spellStart"/>
      <w:r w:rsidRPr="00A0346B">
        <w:rPr>
          <w:rFonts w:cs="Times New Roman"/>
          <w:szCs w:val="24"/>
          <w:shd w:val="clear" w:color="auto" w:fill="FFFFFF"/>
        </w:rPr>
        <w:t>Potteiger</w:t>
      </w:r>
      <w:proofErr w:type="spellEnd"/>
      <w:r w:rsidRPr="00A0346B">
        <w:rPr>
          <w:rFonts w:cs="Times New Roman"/>
          <w:szCs w:val="24"/>
          <w:shd w:val="clear" w:color="auto" w:fill="FFFFFF"/>
        </w:rPr>
        <w:t xml:space="preserve">, J. A., </w:t>
      </w:r>
      <w:proofErr w:type="spellStart"/>
      <w:r w:rsidRPr="00A0346B">
        <w:rPr>
          <w:rFonts w:cs="Times New Roman"/>
          <w:szCs w:val="24"/>
          <w:shd w:val="clear" w:color="auto" w:fill="FFFFFF"/>
        </w:rPr>
        <w:t>Hulver</w:t>
      </w:r>
      <w:proofErr w:type="spellEnd"/>
      <w:r w:rsidRPr="00A0346B">
        <w:rPr>
          <w:rFonts w:cs="Times New Roman"/>
          <w:szCs w:val="24"/>
          <w:shd w:val="clear" w:color="auto" w:fill="FFFFFF"/>
        </w:rPr>
        <w:t xml:space="preserve">, M. W., </w:t>
      </w:r>
      <w:proofErr w:type="spellStart"/>
      <w:r w:rsidRPr="00A0346B">
        <w:rPr>
          <w:rFonts w:cs="Times New Roman"/>
          <w:szCs w:val="24"/>
          <w:shd w:val="clear" w:color="auto" w:fill="FFFFFF"/>
        </w:rPr>
        <w:t>Thyfault</w:t>
      </w:r>
      <w:proofErr w:type="spellEnd"/>
      <w:r w:rsidRPr="00A0346B">
        <w:rPr>
          <w:rFonts w:cs="Times New Roman"/>
          <w:szCs w:val="24"/>
          <w:shd w:val="clear" w:color="auto" w:fill="FFFFFF"/>
        </w:rPr>
        <w:t xml:space="preserve">, J. P., </w:t>
      </w:r>
      <w:proofErr w:type="spellStart"/>
      <w:r w:rsidRPr="00A0346B">
        <w:rPr>
          <w:rFonts w:cs="Times New Roman"/>
          <w:szCs w:val="24"/>
          <w:shd w:val="clear" w:color="auto" w:fill="FFFFFF"/>
        </w:rPr>
        <w:t>Carper</w:t>
      </w:r>
      <w:proofErr w:type="spellEnd"/>
      <w:r w:rsidRPr="00A0346B">
        <w:rPr>
          <w:rFonts w:cs="Times New Roman"/>
          <w:szCs w:val="24"/>
          <w:shd w:val="clear" w:color="auto" w:fill="FFFFFF"/>
        </w:rPr>
        <w:t xml:space="preserve">, M. J., </w:t>
      </w:r>
      <w:proofErr w:type="spellStart"/>
      <w:r w:rsidRPr="00A0346B">
        <w:rPr>
          <w:rFonts w:cs="Times New Roman"/>
          <w:szCs w:val="24"/>
          <w:shd w:val="clear" w:color="auto" w:fill="FFFFFF"/>
        </w:rPr>
        <w:t>Lockwood</w:t>
      </w:r>
      <w:proofErr w:type="spellEnd"/>
      <w:r w:rsidRPr="00A0346B">
        <w:rPr>
          <w:rFonts w:cs="Times New Roman"/>
          <w:szCs w:val="24"/>
          <w:shd w:val="clear" w:color="auto" w:fill="FFFFFF"/>
        </w:rPr>
        <w:t xml:space="preserve">, R. H. (2003). </w:t>
      </w:r>
      <w:proofErr w:type="spellStart"/>
      <w:r w:rsidRPr="00A0346B">
        <w:rPr>
          <w:rFonts w:cs="Times New Roman"/>
          <w:szCs w:val="24"/>
          <w:shd w:val="clear" w:color="auto" w:fill="FFFFFF"/>
        </w:rPr>
        <w:t>Effects</w:t>
      </w:r>
      <w:proofErr w:type="spellEnd"/>
      <w:r w:rsidRPr="00A0346B">
        <w:rPr>
          <w:rFonts w:cs="Times New Roman"/>
          <w:szCs w:val="24"/>
          <w:shd w:val="clear" w:color="auto" w:fill="FFFFFF"/>
        </w:rPr>
        <w:t xml:space="preserve"> Of </w:t>
      </w:r>
      <w:proofErr w:type="spellStart"/>
      <w:r w:rsidRPr="00A0346B">
        <w:rPr>
          <w:rFonts w:cs="Times New Roman"/>
          <w:szCs w:val="24"/>
          <w:shd w:val="clear" w:color="auto" w:fill="FFFFFF"/>
        </w:rPr>
        <w:t>Plyometric</w:t>
      </w:r>
      <w:proofErr w:type="spellEnd"/>
      <w:r w:rsidRPr="00A0346B">
        <w:rPr>
          <w:rFonts w:cs="Times New Roman"/>
          <w:szCs w:val="24"/>
          <w:shd w:val="clear" w:color="auto" w:fill="FFFFFF"/>
        </w:rPr>
        <w:t xml:space="preserve"> Training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Recovery</w:t>
      </w:r>
      <w:proofErr w:type="spellEnd"/>
      <w:r w:rsidRPr="00A0346B">
        <w:rPr>
          <w:rFonts w:cs="Times New Roman"/>
          <w:szCs w:val="24"/>
          <w:shd w:val="clear" w:color="auto" w:fill="FFFFFF"/>
        </w:rPr>
        <w:t xml:space="preserve"> On </w:t>
      </w:r>
      <w:proofErr w:type="spellStart"/>
      <w:r w:rsidRPr="00A0346B">
        <w:rPr>
          <w:rFonts w:cs="Times New Roman"/>
          <w:szCs w:val="24"/>
          <w:shd w:val="clear" w:color="auto" w:fill="FFFFFF"/>
        </w:rPr>
        <w:t>Vertical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Jump</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lastRenderedPageBreak/>
        <w:t>Performance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Anaerobic</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Power</w:t>
      </w:r>
      <w:proofErr w:type="spellEnd"/>
      <w:r w:rsidRPr="00A0346B">
        <w:rPr>
          <w:rFonts w:cs="Times New Roman"/>
          <w:szCs w:val="24"/>
          <w:shd w:val="clear" w:color="auto" w:fill="FFFFFF"/>
        </w:rPr>
        <w:t>. </w:t>
      </w:r>
      <w:proofErr w:type="spellStart"/>
      <w:r w:rsidRPr="00A0346B">
        <w:rPr>
          <w:rFonts w:cs="Times New Roman"/>
          <w:i/>
          <w:iCs/>
          <w:szCs w:val="24"/>
          <w:shd w:val="clear" w:color="auto" w:fill="FFFFFF"/>
        </w:rPr>
        <w:t>The</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Journal</w:t>
      </w:r>
      <w:proofErr w:type="spellEnd"/>
      <w:r w:rsidRPr="00A0346B">
        <w:rPr>
          <w:rFonts w:cs="Times New Roman"/>
          <w:i/>
          <w:iCs/>
          <w:szCs w:val="24"/>
          <w:shd w:val="clear" w:color="auto" w:fill="FFFFFF"/>
        </w:rPr>
        <w:t xml:space="preserve"> Of </w:t>
      </w:r>
      <w:proofErr w:type="spellStart"/>
      <w:r w:rsidRPr="00A0346B">
        <w:rPr>
          <w:rFonts w:cs="Times New Roman"/>
          <w:i/>
          <w:iCs/>
          <w:szCs w:val="24"/>
          <w:shd w:val="clear" w:color="auto" w:fill="FFFFFF"/>
        </w:rPr>
        <w:t>Strength</w:t>
      </w:r>
      <w:proofErr w:type="spellEnd"/>
      <w:r w:rsidRPr="00A0346B">
        <w:rPr>
          <w:rFonts w:cs="Times New Roman"/>
          <w:i/>
          <w:iCs/>
          <w:szCs w:val="24"/>
          <w:shd w:val="clear" w:color="auto" w:fill="FFFFFF"/>
        </w:rPr>
        <w:t xml:space="preserve"> &amp; </w:t>
      </w:r>
      <w:proofErr w:type="spellStart"/>
      <w:r w:rsidRPr="00A0346B">
        <w:rPr>
          <w:rFonts w:cs="Times New Roman"/>
          <w:i/>
          <w:iCs/>
          <w:szCs w:val="24"/>
          <w:shd w:val="clear" w:color="auto" w:fill="FFFFFF"/>
        </w:rPr>
        <w:t>Conditioning</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Research</w:t>
      </w:r>
      <w:proofErr w:type="spellEnd"/>
      <w:r w:rsidRPr="00A0346B">
        <w:rPr>
          <w:rFonts w:cs="Times New Roman"/>
          <w:szCs w:val="24"/>
          <w:shd w:val="clear" w:color="auto" w:fill="FFFFFF"/>
        </w:rPr>
        <w:t>, 17(4), 704-709.</w:t>
      </w:r>
    </w:p>
    <w:p w14:paraId="5D63EC1E" w14:textId="77777777" w:rsidR="00A0346B" w:rsidRPr="00A0346B" w:rsidRDefault="00A0346B" w:rsidP="00A0346B">
      <w:pPr>
        <w:tabs>
          <w:tab w:val="left" w:pos="5388"/>
        </w:tabs>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t>Lührs</w:t>
      </w:r>
      <w:proofErr w:type="spellEnd"/>
      <w:r w:rsidRPr="00A0346B">
        <w:rPr>
          <w:rFonts w:cs="Times New Roman"/>
          <w:szCs w:val="24"/>
          <w:shd w:val="clear" w:color="auto" w:fill="FFFFFF"/>
        </w:rPr>
        <w:t xml:space="preserve">, A., </w:t>
      </w:r>
      <w:proofErr w:type="spellStart"/>
      <w:r w:rsidRPr="00A0346B">
        <w:rPr>
          <w:rFonts w:cs="Times New Roman"/>
          <w:szCs w:val="24"/>
          <w:shd w:val="clear" w:color="auto" w:fill="FFFFFF"/>
        </w:rPr>
        <w:t>Guhr</w:t>
      </w:r>
      <w:proofErr w:type="spellEnd"/>
      <w:r w:rsidRPr="00A0346B">
        <w:rPr>
          <w:rFonts w:cs="Times New Roman"/>
          <w:szCs w:val="24"/>
          <w:shd w:val="clear" w:color="auto" w:fill="FFFFFF"/>
        </w:rPr>
        <w:t xml:space="preserve">, S., Günay, H., </w:t>
      </w:r>
      <w:proofErr w:type="spellStart"/>
      <w:r w:rsidRPr="00A0346B">
        <w:rPr>
          <w:rFonts w:cs="Times New Roman"/>
          <w:szCs w:val="24"/>
          <w:shd w:val="clear" w:color="auto" w:fill="FFFFFF"/>
        </w:rPr>
        <w:t>Geurtsen</w:t>
      </w:r>
      <w:proofErr w:type="spellEnd"/>
      <w:r w:rsidRPr="00A0346B">
        <w:rPr>
          <w:rFonts w:cs="Times New Roman"/>
          <w:szCs w:val="24"/>
          <w:shd w:val="clear" w:color="auto" w:fill="FFFFFF"/>
        </w:rPr>
        <w:t xml:space="preserve">, W. (2010). </w:t>
      </w:r>
      <w:proofErr w:type="spellStart"/>
      <w:r w:rsidRPr="00A0346B">
        <w:rPr>
          <w:rFonts w:cs="Times New Roman"/>
          <w:szCs w:val="24"/>
          <w:shd w:val="clear" w:color="auto" w:fill="FFFFFF"/>
        </w:rPr>
        <w:t>Shear</w:t>
      </w:r>
      <w:proofErr w:type="spellEnd"/>
      <w:r w:rsidRPr="00A0346B">
        <w:rPr>
          <w:rFonts w:cs="Times New Roman"/>
          <w:szCs w:val="24"/>
          <w:shd w:val="clear" w:color="auto" w:fill="FFFFFF"/>
        </w:rPr>
        <w:t xml:space="preserve"> Bond </w:t>
      </w:r>
      <w:proofErr w:type="spellStart"/>
      <w:r w:rsidRPr="00A0346B">
        <w:rPr>
          <w:rFonts w:cs="Times New Roman"/>
          <w:szCs w:val="24"/>
          <w:shd w:val="clear" w:color="auto" w:fill="FFFFFF"/>
        </w:rPr>
        <w:t>Strength</w:t>
      </w:r>
      <w:proofErr w:type="spellEnd"/>
      <w:r w:rsidRPr="00A0346B">
        <w:rPr>
          <w:rFonts w:cs="Times New Roman"/>
          <w:szCs w:val="24"/>
          <w:shd w:val="clear" w:color="auto" w:fill="FFFFFF"/>
        </w:rPr>
        <w:t xml:space="preserve"> Of Self-</w:t>
      </w:r>
      <w:proofErr w:type="spellStart"/>
      <w:r w:rsidRPr="00A0346B">
        <w:rPr>
          <w:rFonts w:cs="Times New Roman"/>
          <w:szCs w:val="24"/>
          <w:shd w:val="clear" w:color="auto" w:fill="FFFFFF"/>
        </w:rPr>
        <w:t>Adhesive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Resins</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Compared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To</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Resin</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Cements</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With</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Etch</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Rinse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Adhesives</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To</w:t>
      </w:r>
      <w:proofErr w:type="spellEnd"/>
      <w:r w:rsidRPr="00A0346B">
        <w:rPr>
          <w:rFonts w:cs="Times New Roman"/>
          <w:szCs w:val="24"/>
          <w:shd w:val="clear" w:color="auto" w:fill="FFFFFF"/>
        </w:rPr>
        <w:t xml:space="preserve"> Enamel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Dentin</w:t>
      </w:r>
      <w:proofErr w:type="spellEnd"/>
      <w:r w:rsidRPr="00A0346B">
        <w:rPr>
          <w:rFonts w:cs="Times New Roman"/>
          <w:szCs w:val="24"/>
          <w:shd w:val="clear" w:color="auto" w:fill="FFFFFF"/>
        </w:rPr>
        <w:t xml:space="preserve"> İn Vitro. </w:t>
      </w:r>
      <w:proofErr w:type="spellStart"/>
      <w:r w:rsidRPr="00A0346B">
        <w:rPr>
          <w:rFonts w:cs="Times New Roman"/>
          <w:i/>
          <w:iCs/>
          <w:szCs w:val="24"/>
          <w:shd w:val="clear" w:color="auto" w:fill="FFFFFF"/>
        </w:rPr>
        <w:t>Clinical</w:t>
      </w:r>
      <w:proofErr w:type="spellEnd"/>
      <w:r w:rsidRPr="00A0346B">
        <w:rPr>
          <w:rFonts w:cs="Times New Roman"/>
          <w:i/>
          <w:iCs/>
          <w:szCs w:val="24"/>
          <w:shd w:val="clear" w:color="auto" w:fill="FFFFFF"/>
        </w:rPr>
        <w:t xml:space="preserve"> Oral </w:t>
      </w:r>
      <w:proofErr w:type="spellStart"/>
      <w:r w:rsidRPr="00A0346B">
        <w:rPr>
          <w:rFonts w:cs="Times New Roman"/>
          <w:i/>
          <w:iCs/>
          <w:szCs w:val="24"/>
          <w:shd w:val="clear" w:color="auto" w:fill="FFFFFF"/>
        </w:rPr>
        <w:t>İnvestigations</w:t>
      </w:r>
      <w:proofErr w:type="spellEnd"/>
      <w:r w:rsidRPr="00A0346B">
        <w:rPr>
          <w:rFonts w:cs="Times New Roman"/>
          <w:szCs w:val="24"/>
          <w:shd w:val="clear" w:color="auto" w:fill="FFFFFF"/>
        </w:rPr>
        <w:t>, 14, 193-199.</w:t>
      </w:r>
    </w:p>
    <w:p w14:paraId="5D6617A8" w14:textId="77777777" w:rsidR="00A0346B" w:rsidRPr="00901E97" w:rsidRDefault="00A0346B" w:rsidP="00A0346B">
      <w:pPr>
        <w:tabs>
          <w:tab w:val="left" w:pos="5388"/>
        </w:tabs>
        <w:spacing w:before="240" w:after="240"/>
        <w:ind w:left="709" w:hanging="709"/>
        <w:rPr>
          <w:rFonts w:cs="Times New Roman"/>
          <w:i/>
          <w:iCs/>
          <w:szCs w:val="24"/>
          <w:shd w:val="clear" w:color="auto" w:fill="FFFFFF"/>
        </w:rPr>
      </w:pPr>
      <w:proofErr w:type="spellStart"/>
      <w:r w:rsidRPr="00A0346B">
        <w:rPr>
          <w:rFonts w:cs="Times New Roman"/>
          <w:szCs w:val="24"/>
          <w:shd w:val="clear" w:color="auto" w:fill="FFFFFF"/>
        </w:rPr>
        <w:t>Mache</w:t>
      </w:r>
      <w:proofErr w:type="spellEnd"/>
      <w:r w:rsidRPr="00A0346B">
        <w:rPr>
          <w:rFonts w:cs="Times New Roman"/>
          <w:szCs w:val="24"/>
          <w:shd w:val="clear" w:color="auto" w:fill="FFFFFF"/>
        </w:rPr>
        <w:t xml:space="preserve">, M. A., </w:t>
      </w:r>
      <w:proofErr w:type="spellStart"/>
      <w:r w:rsidRPr="00A0346B">
        <w:rPr>
          <w:rFonts w:cs="Times New Roman"/>
          <w:szCs w:val="24"/>
          <w:shd w:val="clear" w:color="auto" w:fill="FFFFFF"/>
        </w:rPr>
        <w:t>Hsieh</w:t>
      </w:r>
      <w:proofErr w:type="spellEnd"/>
      <w:r w:rsidRPr="00A0346B">
        <w:rPr>
          <w:rFonts w:cs="Times New Roman"/>
          <w:szCs w:val="24"/>
          <w:shd w:val="clear" w:color="auto" w:fill="FFFFFF"/>
        </w:rPr>
        <w:t xml:space="preserve">, C. (2016, </w:t>
      </w:r>
      <w:proofErr w:type="spellStart"/>
      <w:r w:rsidRPr="00A0346B">
        <w:rPr>
          <w:rFonts w:cs="Times New Roman"/>
          <w:szCs w:val="24"/>
          <w:shd w:val="clear" w:color="auto" w:fill="FFFFFF"/>
        </w:rPr>
        <w:t>November</w:t>
      </w:r>
      <w:proofErr w:type="spellEnd"/>
      <w:r w:rsidRPr="00A0346B">
        <w:rPr>
          <w:rFonts w:cs="Times New Roman"/>
          <w:szCs w:val="24"/>
          <w:shd w:val="clear" w:color="auto" w:fill="FFFFFF"/>
        </w:rPr>
        <w:t xml:space="preserve">). A Temporal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Kinetic</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Comparison</w:t>
      </w:r>
      <w:proofErr w:type="spellEnd"/>
      <w:r w:rsidRPr="00A0346B">
        <w:rPr>
          <w:rFonts w:cs="Times New Roman"/>
          <w:szCs w:val="24"/>
          <w:shd w:val="clear" w:color="auto" w:fill="FFFFFF"/>
        </w:rPr>
        <w:t xml:space="preserve"> Of </w:t>
      </w:r>
      <w:proofErr w:type="spellStart"/>
      <w:r w:rsidRPr="00A0346B">
        <w:rPr>
          <w:rFonts w:cs="Times New Roman"/>
          <w:szCs w:val="24"/>
          <w:shd w:val="clear" w:color="auto" w:fill="FFFFFF"/>
        </w:rPr>
        <w:t>The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Kettlebell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Swing</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Maximal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Vertical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Jump</w:t>
      </w:r>
      <w:proofErr w:type="spellEnd"/>
      <w:r w:rsidRPr="00A0346B">
        <w:rPr>
          <w:rFonts w:cs="Times New Roman"/>
          <w:szCs w:val="24"/>
          <w:shd w:val="clear" w:color="auto" w:fill="FFFFFF"/>
        </w:rPr>
        <w:t xml:space="preserve">. </w:t>
      </w:r>
      <w:proofErr w:type="spellStart"/>
      <w:r w:rsidRPr="00901E97">
        <w:rPr>
          <w:rFonts w:cs="Times New Roman"/>
          <w:i/>
          <w:iCs/>
          <w:szCs w:val="24"/>
          <w:shd w:val="clear" w:color="auto" w:fill="FFFFFF"/>
        </w:rPr>
        <w:t>In</w:t>
      </w:r>
      <w:proofErr w:type="spellEnd"/>
      <w:r w:rsidRPr="00901E97">
        <w:rPr>
          <w:rFonts w:cs="Times New Roman"/>
          <w:i/>
          <w:iCs/>
          <w:szCs w:val="24"/>
          <w:shd w:val="clear" w:color="auto" w:fill="FFFFFF"/>
        </w:rPr>
        <w:t xml:space="preserve"> ISBS-Conference </w:t>
      </w:r>
      <w:proofErr w:type="spellStart"/>
      <w:r w:rsidRPr="00901E97">
        <w:rPr>
          <w:rFonts w:cs="Times New Roman"/>
          <w:i/>
          <w:iCs/>
          <w:szCs w:val="24"/>
          <w:shd w:val="clear" w:color="auto" w:fill="FFFFFF"/>
        </w:rPr>
        <w:t>Proceedings</w:t>
      </w:r>
      <w:proofErr w:type="spellEnd"/>
      <w:r w:rsidRPr="00901E97">
        <w:rPr>
          <w:rFonts w:cs="Times New Roman"/>
          <w:i/>
          <w:iCs/>
          <w:szCs w:val="24"/>
          <w:shd w:val="clear" w:color="auto" w:fill="FFFFFF"/>
        </w:rPr>
        <w:t xml:space="preserve"> Archive.</w:t>
      </w:r>
    </w:p>
    <w:p w14:paraId="30A6834A" w14:textId="77777777" w:rsidR="00A0346B" w:rsidRPr="00A0346B" w:rsidRDefault="00A0346B" w:rsidP="00A0346B">
      <w:pPr>
        <w:tabs>
          <w:tab w:val="left" w:pos="5388"/>
        </w:tabs>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t>Manocchia</w:t>
      </w:r>
      <w:proofErr w:type="spellEnd"/>
      <w:r w:rsidRPr="00A0346B">
        <w:rPr>
          <w:rFonts w:cs="Times New Roman"/>
          <w:szCs w:val="24"/>
          <w:shd w:val="clear" w:color="auto" w:fill="FFFFFF"/>
        </w:rPr>
        <w:t xml:space="preserve">, P., </w:t>
      </w:r>
      <w:proofErr w:type="spellStart"/>
      <w:r w:rsidRPr="00A0346B">
        <w:rPr>
          <w:rFonts w:cs="Times New Roman"/>
          <w:szCs w:val="24"/>
          <w:shd w:val="clear" w:color="auto" w:fill="FFFFFF"/>
        </w:rPr>
        <w:t>Spierer</w:t>
      </w:r>
      <w:proofErr w:type="spellEnd"/>
      <w:r w:rsidRPr="00A0346B">
        <w:rPr>
          <w:rFonts w:cs="Times New Roman"/>
          <w:szCs w:val="24"/>
          <w:shd w:val="clear" w:color="auto" w:fill="FFFFFF"/>
        </w:rPr>
        <w:t xml:space="preserve">, D. K., </w:t>
      </w:r>
      <w:proofErr w:type="spellStart"/>
      <w:r w:rsidRPr="00A0346B">
        <w:rPr>
          <w:rFonts w:cs="Times New Roman"/>
          <w:szCs w:val="24"/>
          <w:shd w:val="clear" w:color="auto" w:fill="FFFFFF"/>
        </w:rPr>
        <w:t>Lufkin</w:t>
      </w:r>
      <w:proofErr w:type="spellEnd"/>
      <w:r w:rsidRPr="00A0346B">
        <w:rPr>
          <w:rFonts w:cs="Times New Roman"/>
          <w:szCs w:val="24"/>
          <w:shd w:val="clear" w:color="auto" w:fill="FFFFFF"/>
        </w:rPr>
        <w:t xml:space="preserve">, A. K., </w:t>
      </w:r>
      <w:proofErr w:type="spellStart"/>
      <w:r w:rsidRPr="00A0346B">
        <w:rPr>
          <w:rFonts w:cs="Times New Roman"/>
          <w:szCs w:val="24"/>
          <w:shd w:val="clear" w:color="auto" w:fill="FFFFFF"/>
        </w:rPr>
        <w:t>Minichiello</w:t>
      </w:r>
      <w:proofErr w:type="spellEnd"/>
      <w:r w:rsidRPr="00A0346B">
        <w:rPr>
          <w:rFonts w:cs="Times New Roman"/>
          <w:szCs w:val="24"/>
          <w:shd w:val="clear" w:color="auto" w:fill="FFFFFF"/>
        </w:rPr>
        <w:t xml:space="preserve">, J., Castro, J. (2013). </w:t>
      </w:r>
      <w:proofErr w:type="spellStart"/>
      <w:r w:rsidRPr="00A0346B">
        <w:rPr>
          <w:rFonts w:cs="Times New Roman"/>
          <w:szCs w:val="24"/>
          <w:shd w:val="clear" w:color="auto" w:fill="FFFFFF"/>
        </w:rPr>
        <w:t>Transference</w:t>
      </w:r>
      <w:proofErr w:type="spellEnd"/>
      <w:r w:rsidRPr="00A0346B">
        <w:rPr>
          <w:rFonts w:cs="Times New Roman"/>
          <w:szCs w:val="24"/>
          <w:shd w:val="clear" w:color="auto" w:fill="FFFFFF"/>
        </w:rPr>
        <w:t xml:space="preserve"> Of </w:t>
      </w:r>
      <w:proofErr w:type="spellStart"/>
      <w:r w:rsidRPr="00A0346B">
        <w:rPr>
          <w:rFonts w:cs="Times New Roman"/>
          <w:szCs w:val="24"/>
          <w:shd w:val="clear" w:color="auto" w:fill="FFFFFF"/>
        </w:rPr>
        <w:t>Kettlebell</w:t>
      </w:r>
      <w:proofErr w:type="spellEnd"/>
      <w:r w:rsidRPr="00A0346B">
        <w:rPr>
          <w:rFonts w:cs="Times New Roman"/>
          <w:szCs w:val="24"/>
          <w:shd w:val="clear" w:color="auto" w:fill="FFFFFF"/>
        </w:rPr>
        <w:t xml:space="preserve"> Training </w:t>
      </w:r>
      <w:proofErr w:type="spellStart"/>
      <w:r w:rsidRPr="00A0346B">
        <w:rPr>
          <w:rFonts w:cs="Times New Roman"/>
          <w:szCs w:val="24"/>
          <w:shd w:val="clear" w:color="auto" w:fill="FFFFFF"/>
        </w:rPr>
        <w:t>To</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Strength</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Power</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Endurance</w:t>
      </w:r>
      <w:proofErr w:type="spellEnd"/>
      <w:r w:rsidRPr="00A0346B">
        <w:rPr>
          <w:rFonts w:cs="Times New Roman"/>
          <w:szCs w:val="24"/>
          <w:shd w:val="clear" w:color="auto" w:fill="FFFFFF"/>
        </w:rPr>
        <w:t>. </w:t>
      </w:r>
      <w:proofErr w:type="spellStart"/>
      <w:r w:rsidRPr="00A0346B">
        <w:rPr>
          <w:rFonts w:cs="Times New Roman"/>
          <w:i/>
          <w:iCs/>
          <w:szCs w:val="24"/>
          <w:shd w:val="clear" w:color="auto" w:fill="FFFFFF"/>
        </w:rPr>
        <w:t>The</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Journal</w:t>
      </w:r>
      <w:proofErr w:type="spellEnd"/>
      <w:r w:rsidRPr="00A0346B">
        <w:rPr>
          <w:rFonts w:cs="Times New Roman"/>
          <w:i/>
          <w:iCs/>
          <w:szCs w:val="24"/>
          <w:shd w:val="clear" w:color="auto" w:fill="FFFFFF"/>
        </w:rPr>
        <w:t xml:space="preserve"> Of </w:t>
      </w:r>
      <w:proofErr w:type="spellStart"/>
      <w:r w:rsidRPr="00A0346B">
        <w:rPr>
          <w:rFonts w:cs="Times New Roman"/>
          <w:i/>
          <w:iCs/>
          <w:szCs w:val="24"/>
          <w:shd w:val="clear" w:color="auto" w:fill="FFFFFF"/>
        </w:rPr>
        <w:t>Strength</w:t>
      </w:r>
      <w:proofErr w:type="spellEnd"/>
      <w:r w:rsidRPr="00A0346B">
        <w:rPr>
          <w:rFonts w:cs="Times New Roman"/>
          <w:i/>
          <w:iCs/>
          <w:szCs w:val="24"/>
          <w:shd w:val="clear" w:color="auto" w:fill="FFFFFF"/>
        </w:rPr>
        <w:t xml:space="preserve"> &amp; </w:t>
      </w:r>
      <w:proofErr w:type="spellStart"/>
      <w:r w:rsidRPr="00A0346B">
        <w:rPr>
          <w:rFonts w:cs="Times New Roman"/>
          <w:i/>
          <w:iCs/>
          <w:szCs w:val="24"/>
          <w:shd w:val="clear" w:color="auto" w:fill="FFFFFF"/>
        </w:rPr>
        <w:t>Conditioning</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Research</w:t>
      </w:r>
      <w:proofErr w:type="spellEnd"/>
      <w:r w:rsidRPr="00A0346B">
        <w:rPr>
          <w:rFonts w:cs="Times New Roman"/>
          <w:szCs w:val="24"/>
          <w:shd w:val="clear" w:color="auto" w:fill="FFFFFF"/>
        </w:rPr>
        <w:t>, 27(2), 477-484.</w:t>
      </w:r>
    </w:p>
    <w:p w14:paraId="7F078000" w14:textId="77777777" w:rsidR="00A0346B" w:rsidRPr="00901E97" w:rsidRDefault="00A0346B" w:rsidP="00A0346B">
      <w:pPr>
        <w:tabs>
          <w:tab w:val="left" w:pos="5388"/>
        </w:tabs>
        <w:spacing w:before="240" w:after="240"/>
        <w:ind w:left="709" w:hanging="709"/>
        <w:rPr>
          <w:rFonts w:cs="Times New Roman"/>
          <w:i/>
          <w:iCs/>
          <w:szCs w:val="24"/>
          <w:shd w:val="clear" w:color="auto" w:fill="FFFFFF"/>
        </w:rPr>
      </w:pPr>
      <w:proofErr w:type="spellStart"/>
      <w:r w:rsidRPr="00A0346B">
        <w:rPr>
          <w:rFonts w:cs="Times New Roman"/>
          <w:szCs w:val="24"/>
          <w:shd w:val="clear" w:color="auto" w:fill="FFFFFF"/>
        </w:rPr>
        <w:t>Meigh</w:t>
      </w:r>
      <w:proofErr w:type="spellEnd"/>
      <w:r w:rsidRPr="00A0346B">
        <w:rPr>
          <w:rFonts w:cs="Times New Roman"/>
          <w:szCs w:val="24"/>
          <w:shd w:val="clear" w:color="auto" w:fill="FFFFFF"/>
        </w:rPr>
        <w:t xml:space="preserve">, NJ, </w:t>
      </w:r>
      <w:proofErr w:type="spellStart"/>
      <w:r w:rsidRPr="00A0346B">
        <w:rPr>
          <w:rFonts w:cs="Times New Roman"/>
          <w:szCs w:val="24"/>
          <w:shd w:val="clear" w:color="auto" w:fill="FFFFFF"/>
        </w:rPr>
        <w:t>Keogh</w:t>
      </w:r>
      <w:proofErr w:type="spellEnd"/>
      <w:r w:rsidRPr="00A0346B">
        <w:rPr>
          <w:rFonts w:cs="Times New Roman"/>
          <w:szCs w:val="24"/>
          <w:shd w:val="clear" w:color="auto" w:fill="FFFFFF"/>
        </w:rPr>
        <w:t xml:space="preserve">, JW, </w:t>
      </w:r>
      <w:proofErr w:type="spellStart"/>
      <w:r w:rsidRPr="00A0346B">
        <w:rPr>
          <w:rFonts w:cs="Times New Roman"/>
          <w:szCs w:val="24"/>
          <w:shd w:val="clear" w:color="auto" w:fill="FFFFFF"/>
        </w:rPr>
        <w:t>Schram</w:t>
      </w:r>
      <w:proofErr w:type="spellEnd"/>
      <w:r w:rsidRPr="00A0346B">
        <w:rPr>
          <w:rFonts w:cs="Times New Roman"/>
          <w:szCs w:val="24"/>
          <w:shd w:val="clear" w:color="auto" w:fill="FFFFFF"/>
        </w:rPr>
        <w:t xml:space="preserve">, B., </w:t>
      </w:r>
      <w:proofErr w:type="spellStart"/>
      <w:r w:rsidRPr="00A0346B">
        <w:rPr>
          <w:rFonts w:cs="Times New Roman"/>
          <w:szCs w:val="24"/>
          <w:shd w:val="clear" w:color="auto" w:fill="FFFFFF"/>
        </w:rPr>
        <w:t>Hing</w:t>
      </w:r>
      <w:proofErr w:type="spellEnd"/>
      <w:r w:rsidRPr="00A0346B">
        <w:rPr>
          <w:rFonts w:cs="Times New Roman"/>
          <w:szCs w:val="24"/>
          <w:shd w:val="clear" w:color="auto" w:fill="FFFFFF"/>
        </w:rPr>
        <w:t xml:space="preserve">, W. Ve </w:t>
      </w:r>
      <w:proofErr w:type="spellStart"/>
      <w:r w:rsidRPr="00A0346B">
        <w:rPr>
          <w:rFonts w:cs="Times New Roman"/>
          <w:szCs w:val="24"/>
          <w:shd w:val="clear" w:color="auto" w:fill="FFFFFF"/>
        </w:rPr>
        <w:t>Rathbone</w:t>
      </w:r>
      <w:proofErr w:type="spellEnd"/>
      <w:r w:rsidRPr="00A0346B">
        <w:rPr>
          <w:rFonts w:cs="Times New Roman"/>
          <w:szCs w:val="24"/>
          <w:shd w:val="clear" w:color="auto" w:fill="FFFFFF"/>
        </w:rPr>
        <w:t xml:space="preserve">, EN (2022). Yeterince Aktif Olmayan Yaşlı Yetişkinlerde Denetimli Yüksek Yoğunluklu </w:t>
      </w:r>
      <w:proofErr w:type="spellStart"/>
      <w:r w:rsidRPr="00A0346B">
        <w:rPr>
          <w:rFonts w:cs="Times New Roman"/>
          <w:szCs w:val="24"/>
          <w:shd w:val="clear" w:color="auto" w:fill="FFFFFF"/>
        </w:rPr>
        <w:t>Hardstyle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Kettlebell</w:t>
      </w:r>
      <w:proofErr w:type="spellEnd"/>
      <w:r w:rsidRPr="00A0346B">
        <w:rPr>
          <w:rFonts w:cs="Times New Roman"/>
          <w:szCs w:val="24"/>
          <w:shd w:val="clear" w:color="auto" w:fill="FFFFFF"/>
        </w:rPr>
        <w:t xml:space="preserve"> Eğitiminin Kavrama Gücü ve Sağlıkla İlgili Fiziksel Uygunluk Üzerindeki Etkileri: BELL Pragmatik Kontrollü Deneme</w:t>
      </w:r>
      <w:r w:rsidRPr="00901E97">
        <w:rPr>
          <w:rFonts w:cs="Times New Roman"/>
          <w:i/>
          <w:iCs/>
          <w:szCs w:val="24"/>
          <w:shd w:val="clear" w:color="auto" w:fill="FFFFFF"/>
        </w:rPr>
        <w:t>. BMC Geriatri, </w:t>
      </w:r>
      <w:r w:rsidRPr="00901E97">
        <w:rPr>
          <w:rFonts w:cs="Times New Roman"/>
          <w:szCs w:val="24"/>
          <w:shd w:val="clear" w:color="auto" w:fill="FFFFFF"/>
        </w:rPr>
        <w:t>22 (1), 1-20.</w:t>
      </w:r>
    </w:p>
    <w:p w14:paraId="5DC68333" w14:textId="77777777" w:rsidR="00A0346B" w:rsidRPr="00A0346B" w:rsidRDefault="00A0346B" w:rsidP="00A0346B">
      <w:pPr>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t>Menevşe</w:t>
      </w:r>
      <w:proofErr w:type="spellEnd"/>
      <w:r w:rsidRPr="00A0346B">
        <w:rPr>
          <w:rFonts w:cs="Times New Roman"/>
          <w:szCs w:val="24"/>
          <w:shd w:val="clear" w:color="auto" w:fill="FFFFFF"/>
        </w:rPr>
        <w:t>, A. (2013). Basketbolcuların Oynadıkları Pozisyonlara Göre Anaerobik Güçlerinin Karşılaştırılması. </w:t>
      </w:r>
      <w:r w:rsidRPr="00A0346B">
        <w:rPr>
          <w:rFonts w:cs="Times New Roman"/>
          <w:i/>
          <w:iCs/>
          <w:szCs w:val="24"/>
          <w:shd w:val="clear" w:color="auto" w:fill="FFFFFF"/>
        </w:rPr>
        <w:t>Spor ve Performans Araştırmaları Dergisi</w:t>
      </w:r>
      <w:r w:rsidRPr="00A0346B">
        <w:rPr>
          <w:rFonts w:cs="Times New Roman"/>
          <w:szCs w:val="24"/>
          <w:shd w:val="clear" w:color="auto" w:fill="FFFFFF"/>
        </w:rPr>
        <w:t>, 4(1), 33-37.</w:t>
      </w:r>
    </w:p>
    <w:p w14:paraId="23A41777" w14:textId="4E217C7F" w:rsidR="00A0346B" w:rsidRPr="00A0346B" w:rsidRDefault="00A0346B" w:rsidP="00A0346B">
      <w:pPr>
        <w:tabs>
          <w:tab w:val="left" w:pos="5388"/>
        </w:tabs>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t>Mikołajec</w:t>
      </w:r>
      <w:proofErr w:type="spellEnd"/>
      <w:r w:rsidRPr="00A0346B">
        <w:rPr>
          <w:rFonts w:cs="Times New Roman"/>
          <w:szCs w:val="24"/>
          <w:shd w:val="clear" w:color="auto" w:fill="FFFFFF"/>
        </w:rPr>
        <w:t xml:space="preserve">, K., </w:t>
      </w:r>
      <w:proofErr w:type="spellStart"/>
      <w:r w:rsidRPr="00A0346B">
        <w:rPr>
          <w:rFonts w:cs="Times New Roman"/>
          <w:szCs w:val="24"/>
          <w:shd w:val="clear" w:color="auto" w:fill="FFFFFF"/>
        </w:rPr>
        <w:t>Gabryś</w:t>
      </w:r>
      <w:proofErr w:type="spellEnd"/>
      <w:r w:rsidRPr="00A0346B">
        <w:rPr>
          <w:rFonts w:cs="Times New Roman"/>
          <w:szCs w:val="24"/>
          <w:shd w:val="clear" w:color="auto" w:fill="FFFFFF"/>
        </w:rPr>
        <w:t xml:space="preserve">, T., </w:t>
      </w:r>
      <w:proofErr w:type="spellStart"/>
      <w:r w:rsidRPr="00A0346B">
        <w:rPr>
          <w:rFonts w:cs="Times New Roman"/>
          <w:szCs w:val="24"/>
          <w:shd w:val="clear" w:color="auto" w:fill="FFFFFF"/>
        </w:rPr>
        <w:t>Gryko</w:t>
      </w:r>
      <w:proofErr w:type="spellEnd"/>
      <w:r w:rsidRPr="00A0346B">
        <w:rPr>
          <w:rFonts w:cs="Times New Roman"/>
          <w:szCs w:val="24"/>
          <w:shd w:val="clear" w:color="auto" w:fill="FFFFFF"/>
        </w:rPr>
        <w:t xml:space="preserve">, K., </w:t>
      </w:r>
      <w:proofErr w:type="spellStart"/>
      <w:r w:rsidRPr="00A0346B">
        <w:rPr>
          <w:rFonts w:cs="Times New Roman"/>
          <w:szCs w:val="24"/>
          <w:shd w:val="clear" w:color="auto" w:fill="FFFFFF"/>
        </w:rPr>
        <w:t>Prończuk</w:t>
      </w:r>
      <w:proofErr w:type="spellEnd"/>
      <w:r w:rsidRPr="00A0346B">
        <w:rPr>
          <w:rFonts w:cs="Times New Roman"/>
          <w:szCs w:val="24"/>
          <w:shd w:val="clear" w:color="auto" w:fill="FFFFFF"/>
        </w:rPr>
        <w:t xml:space="preserve">, M., </w:t>
      </w:r>
      <w:proofErr w:type="spellStart"/>
      <w:r w:rsidRPr="00A0346B">
        <w:rPr>
          <w:rFonts w:cs="Times New Roman"/>
          <w:szCs w:val="24"/>
          <w:shd w:val="clear" w:color="auto" w:fill="FFFFFF"/>
        </w:rPr>
        <w:t>Krzysztofik</w:t>
      </w:r>
      <w:proofErr w:type="spellEnd"/>
      <w:r w:rsidRPr="00A0346B">
        <w:rPr>
          <w:rFonts w:cs="Times New Roman"/>
          <w:szCs w:val="24"/>
          <w:shd w:val="clear" w:color="auto" w:fill="FFFFFF"/>
        </w:rPr>
        <w:t xml:space="preserve">, M., </w:t>
      </w:r>
      <w:proofErr w:type="spellStart"/>
      <w:r w:rsidRPr="00A0346B">
        <w:rPr>
          <w:rFonts w:cs="Times New Roman"/>
          <w:szCs w:val="24"/>
          <w:shd w:val="clear" w:color="auto" w:fill="FFFFFF"/>
        </w:rPr>
        <w:t>Trybek</w:t>
      </w:r>
      <w:proofErr w:type="spellEnd"/>
      <w:r w:rsidRPr="00A0346B">
        <w:rPr>
          <w:rFonts w:cs="Times New Roman"/>
          <w:szCs w:val="24"/>
          <w:shd w:val="clear" w:color="auto" w:fill="FFFFFF"/>
        </w:rPr>
        <w:t xml:space="preserve">, G., </w:t>
      </w:r>
      <w:proofErr w:type="spellStart"/>
      <w:r w:rsidRPr="00A0346B">
        <w:rPr>
          <w:rFonts w:cs="Times New Roman"/>
          <w:szCs w:val="24"/>
          <w:shd w:val="clear" w:color="auto" w:fill="FFFFFF"/>
        </w:rPr>
        <w:t>Maszczyk</w:t>
      </w:r>
      <w:proofErr w:type="spellEnd"/>
      <w:r w:rsidRPr="00A0346B">
        <w:rPr>
          <w:rFonts w:cs="Times New Roman"/>
          <w:szCs w:val="24"/>
          <w:shd w:val="clear" w:color="auto" w:fill="FFFFFF"/>
        </w:rPr>
        <w:t>,</w:t>
      </w:r>
      <w:r w:rsidR="00670C01">
        <w:rPr>
          <w:rFonts w:cs="Times New Roman"/>
          <w:szCs w:val="24"/>
          <w:shd w:val="clear" w:color="auto" w:fill="FFFFFF"/>
        </w:rPr>
        <w:t xml:space="preserve"> A. (2022). </w:t>
      </w:r>
      <w:proofErr w:type="spellStart"/>
      <w:r w:rsidR="00670C01">
        <w:rPr>
          <w:rFonts w:cs="Times New Roman"/>
          <w:szCs w:val="24"/>
          <w:shd w:val="clear" w:color="auto" w:fill="FFFFFF"/>
        </w:rPr>
        <w:t>Relationship</w:t>
      </w:r>
      <w:proofErr w:type="spellEnd"/>
      <w:r w:rsidR="00670C01">
        <w:rPr>
          <w:rFonts w:cs="Times New Roman"/>
          <w:szCs w:val="24"/>
          <w:shd w:val="clear" w:color="auto" w:fill="FFFFFF"/>
        </w:rPr>
        <w:t xml:space="preserve"> </w:t>
      </w:r>
      <w:proofErr w:type="spellStart"/>
      <w:r w:rsidR="00670C01">
        <w:rPr>
          <w:rFonts w:cs="Times New Roman"/>
          <w:szCs w:val="24"/>
          <w:shd w:val="clear" w:color="auto" w:fill="FFFFFF"/>
        </w:rPr>
        <w:t>Among</w:t>
      </w:r>
      <w:proofErr w:type="spellEnd"/>
      <w:r w:rsidR="00670C01">
        <w:rPr>
          <w:rFonts w:cs="Times New Roman"/>
          <w:szCs w:val="24"/>
          <w:shd w:val="clear" w:color="auto" w:fill="FFFFFF"/>
        </w:rPr>
        <w:t xml:space="preserve"> </w:t>
      </w:r>
      <w:proofErr w:type="spellStart"/>
      <w:r w:rsidR="00670C01">
        <w:rPr>
          <w:rFonts w:cs="Times New Roman"/>
          <w:szCs w:val="24"/>
          <w:shd w:val="clear" w:color="auto" w:fill="FFFFFF"/>
        </w:rPr>
        <w:t>t</w:t>
      </w:r>
      <w:r w:rsidRPr="00A0346B">
        <w:rPr>
          <w:rFonts w:cs="Times New Roman"/>
          <w:szCs w:val="24"/>
          <w:shd w:val="clear" w:color="auto" w:fill="FFFFFF"/>
        </w:rPr>
        <w:t>he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Change</w:t>
      </w:r>
      <w:proofErr w:type="spellEnd"/>
      <w:r w:rsidRPr="00A0346B">
        <w:rPr>
          <w:rFonts w:cs="Times New Roman"/>
          <w:szCs w:val="24"/>
          <w:shd w:val="clear" w:color="auto" w:fill="FFFFFF"/>
        </w:rPr>
        <w:t xml:space="preserve"> Of </w:t>
      </w:r>
      <w:proofErr w:type="spellStart"/>
      <w:r w:rsidRPr="00A0346B">
        <w:rPr>
          <w:rFonts w:cs="Times New Roman"/>
          <w:szCs w:val="24"/>
          <w:shd w:val="clear" w:color="auto" w:fill="FFFFFF"/>
        </w:rPr>
        <w:t>Direction</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Ability</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Sprinting</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Jumping</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Performance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Aerobic</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Power</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Anaerobic</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Speed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Reserve</w:t>
      </w:r>
      <w:proofErr w:type="spellEnd"/>
      <w:r w:rsidRPr="00A0346B">
        <w:rPr>
          <w:rFonts w:cs="Times New Roman"/>
          <w:szCs w:val="24"/>
          <w:shd w:val="clear" w:color="auto" w:fill="FFFFFF"/>
        </w:rPr>
        <w:t>: A Cross-</w:t>
      </w:r>
      <w:proofErr w:type="spellStart"/>
      <w:r w:rsidRPr="00A0346B">
        <w:rPr>
          <w:rFonts w:cs="Times New Roman"/>
          <w:szCs w:val="24"/>
          <w:shd w:val="clear" w:color="auto" w:fill="FFFFFF"/>
        </w:rPr>
        <w:t>Sectional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Study</w:t>
      </w:r>
      <w:proofErr w:type="spellEnd"/>
      <w:r w:rsidRPr="00A0346B">
        <w:rPr>
          <w:rFonts w:cs="Times New Roman"/>
          <w:szCs w:val="24"/>
          <w:shd w:val="clear" w:color="auto" w:fill="FFFFFF"/>
        </w:rPr>
        <w:t xml:space="preserve"> İn Elite 3x3 </w:t>
      </w:r>
      <w:proofErr w:type="spellStart"/>
      <w:r w:rsidRPr="00A0346B">
        <w:rPr>
          <w:rFonts w:cs="Times New Roman"/>
          <w:szCs w:val="24"/>
          <w:shd w:val="clear" w:color="auto" w:fill="FFFFFF"/>
        </w:rPr>
        <w:t>Basketball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Players</w:t>
      </w:r>
      <w:proofErr w:type="spellEnd"/>
      <w:r w:rsidRPr="00A0346B">
        <w:rPr>
          <w:rFonts w:cs="Times New Roman"/>
          <w:szCs w:val="24"/>
          <w:shd w:val="clear" w:color="auto" w:fill="FFFFFF"/>
        </w:rPr>
        <w:t>. </w:t>
      </w:r>
      <w:proofErr w:type="spellStart"/>
      <w:r w:rsidRPr="00A0346B">
        <w:rPr>
          <w:rFonts w:cs="Times New Roman"/>
          <w:i/>
          <w:iCs/>
          <w:szCs w:val="24"/>
          <w:shd w:val="clear" w:color="auto" w:fill="FFFFFF"/>
        </w:rPr>
        <w:t>Journal</w:t>
      </w:r>
      <w:proofErr w:type="spellEnd"/>
      <w:r w:rsidRPr="00A0346B">
        <w:rPr>
          <w:rFonts w:cs="Times New Roman"/>
          <w:i/>
          <w:iCs/>
          <w:szCs w:val="24"/>
          <w:shd w:val="clear" w:color="auto" w:fill="FFFFFF"/>
        </w:rPr>
        <w:t xml:space="preserve"> Of Human </w:t>
      </w:r>
      <w:proofErr w:type="spellStart"/>
      <w:r w:rsidRPr="00A0346B">
        <w:rPr>
          <w:rFonts w:cs="Times New Roman"/>
          <w:i/>
          <w:iCs/>
          <w:szCs w:val="24"/>
          <w:shd w:val="clear" w:color="auto" w:fill="FFFFFF"/>
        </w:rPr>
        <w:t>Kinetics</w:t>
      </w:r>
      <w:proofErr w:type="spellEnd"/>
      <w:r w:rsidRPr="00A0346B">
        <w:rPr>
          <w:rFonts w:cs="Times New Roman"/>
          <w:szCs w:val="24"/>
          <w:shd w:val="clear" w:color="auto" w:fill="FFFFFF"/>
        </w:rPr>
        <w:t>, 85(1), 105-113.</w:t>
      </w:r>
    </w:p>
    <w:p w14:paraId="69250532" w14:textId="77777777" w:rsidR="00A0346B" w:rsidRPr="00A0346B" w:rsidRDefault="00A0346B" w:rsidP="00A0346B">
      <w:pPr>
        <w:spacing w:before="240" w:after="240"/>
        <w:ind w:left="709" w:hanging="709"/>
        <w:rPr>
          <w:rFonts w:cs="Times New Roman"/>
          <w:szCs w:val="24"/>
          <w:shd w:val="clear" w:color="auto" w:fill="FFFFFF"/>
        </w:rPr>
      </w:pPr>
      <w:proofErr w:type="spellStart"/>
      <w:r w:rsidRPr="00A0346B">
        <w:rPr>
          <w:rFonts w:cs="Times New Roman"/>
          <w:szCs w:val="24"/>
        </w:rPr>
        <w:t>Morpa</w:t>
      </w:r>
      <w:proofErr w:type="spellEnd"/>
      <w:r w:rsidRPr="00A0346B">
        <w:rPr>
          <w:rFonts w:cs="Times New Roman"/>
          <w:szCs w:val="24"/>
        </w:rPr>
        <w:t xml:space="preserve"> </w:t>
      </w:r>
      <w:r w:rsidRPr="00A0346B">
        <w:rPr>
          <w:rFonts w:cs="Times New Roman"/>
          <w:i/>
          <w:iCs/>
          <w:szCs w:val="24"/>
        </w:rPr>
        <w:t>Spor Ansiklopedisi</w:t>
      </w:r>
      <w:r w:rsidRPr="00A0346B">
        <w:rPr>
          <w:rFonts w:cs="Times New Roman"/>
          <w:szCs w:val="24"/>
        </w:rPr>
        <w:t xml:space="preserve"> (2001) Basketbol, </w:t>
      </w:r>
      <w:proofErr w:type="spellStart"/>
      <w:r w:rsidRPr="00A0346B">
        <w:rPr>
          <w:rFonts w:cs="Times New Roman"/>
          <w:szCs w:val="24"/>
        </w:rPr>
        <w:t>Morpa</w:t>
      </w:r>
      <w:proofErr w:type="spellEnd"/>
      <w:r w:rsidRPr="00A0346B">
        <w:rPr>
          <w:rFonts w:cs="Times New Roman"/>
          <w:szCs w:val="24"/>
        </w:rPr>
        <w:t xml:space="preserve"> Kültür Yayınları 1. cilt, İstanbul</w:t>
      </w:r>
    </w:p>
    <w:p w14:paraId="4C454E9E" w14:textId="77777777" w:rsidR="00A0346B" w:rsidRPr="00A0346B" w:rsidRDefault="00A0346B" w:rsidP="00A0346B">
      <w:pPr>
        <w:tabs>
          <w:tab w:val="left" w:pos="5388"/>
        </w:tabs>
        <w:spacing w:before="240" w:after="240"/>
        <w:ind w:left="709" w:hanging="709"/>
        <w:rPr>
          <w:rFonts w:cs="Times New Roman"/>
          <w:szCs w:val="24"/>
          <w:shd w:val="clear" w:color="auto" w:fill="FFFFFF"/>
        </w:rPr>
      </w:pPr>
      <w:r w:rsidRPr="00A0346B">
        <w:rPr>
          <w:rFonts w:cs="Times New Roman"/>
          <w:szCs w:val="24"/>
          <w:shd w:val="clear" w:color="auto" w:fill="FFFFFF"/>
        </w:rPr>
        <w:t xml:space="preserve">Muratlı, S., Hindistan, E. (2018). </w:t>
      </w:r>
      <w:r w:rsidRPr="00A0346B">
        <w:rPr>
          <w:rFonts w:cs="Times New Roman"/>
          <w:i/>
          <w:iCs/>
          <w:szCs w:val="24"/>
          <w:shd w:val="clear" w:color="auto" w:fill="FFFFFF"/>
        </w:rPr>
        <w:t>Sporda Kuvvet Antrenmanı</w:t>
      </w:r>
      <w:r w:rsidRPr="00A0346B">
        <w:rPr>
          <w:rFonts w:cs="Times New Roman"/>
          <w:szCs w:val="24"/>
          <w:shd w:val="clear" w:color="auto" w:fill="FFFFFF"/>
        </w:rPr>
        <w:t>. Ankara: Spor Yayınevi ve Kitabevi.</w:t>
      </w:r>
    </w:p>
    <w:p w14:paraId="19E5DC1E" w14:textId="77777777" w:rsidR="00A0346B" w:rsidRPr="00A0346B" w:rsidRDefault="00A0346B" w:rsidP="00A0346B">
      <w:pPr>
        <w:tabs>
          <w:tab w:val="left" w:pos="5388"/>
        </w:tabs>
        <w:spacing w:before="240" w:after="240"/>
        <w:ind w:left="709" w:hanging="709"/>
        <w:rPr>
          <w:rFonts w:cs="Times New Roman"/>
          <w:szCs w:val="24"/>
          <w:shd w:val="clear" w:color="auto" w:fill="FFFFFF"/>
        </w:rPr>
      </w:pPr>
      <w:r w:rsidRPr="00A0346B">
        <w:rPr>
          <w:rFonts w:cs="Times New Roman"/>
          <w:szCs w:val="24"/>
          <w:shd w:val="clear" w:color="auto" w:fill="FFFFFF"/>
        </w:rPr>
        <w:t xml:space="preserve">Özer, Ö. (2019). </w:t>
      </w:r>
      <w:proofErr w:type="spellStart"/>
      <w:r w:rsidRPr="00A0346B">
        <w:rPr>
          <w:rFonts w:cs="Times New Roman"/>
          <w:szCs w:val="24"/>
          <w:shd w:val="clear" w:color="auto" w:fill="FFFFFF"/>
        </w:rPr>
        <w:t>Investigation</w:t>
      </w:r>
      <w:proofErr w:type="spellEnd"/>
      <w:r w:rsidRPr="00A0346B">
        <w:rPr>
          <w:rFonts w:cs="Times New Roman"/>
          <w:szCs w:val="24"/>
          <w:shd w:val="clear" w:color="auto" w:fill="FFFFFF"/>
        </w:rPr>
        <w:t xml:space="preserve"> Of </w:t>
      </w:r>
      <w:proofErr w:type="spellStart"/>
      <w:r w:rsidRPr="00A0346B">
        <w:rPr>
          <w:rFonts w:cs="Times New Roman"/>
          <w:szCs w:val="24"/>
          <w:shd w:val="clear" w:color="auto" w:fill="FFFFFF"/>
        </w:rPr>
        <w:t>Strength</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Flexibility</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Balance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Parameters</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With</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Performance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Dimension</w:t>
      </w:r>
      <w:proofErr w:type="spellEnd"/>
      <w:r w:rsidRPr="00A0346B">
        <w:rPr>
          <w:rFonts w:cs="Times New Roman"/>
          <w:szCs w:val="24"/>
          <w:shd w:val="clear" w:color="auto" w:fill="FFFFFF"/>
        </w:rPr>
        <w:t xml:space="preserve"> İn </w:t>
      </w:r>
      <w:proofErr w:type="spellStart"/>
      <w:r w:rsidRPr="00A0346B">
        <w:rPr>
          <w:rFonts w:cs="Times New Roman"/>
          <w:szCs w:val="24"/>
          <w:shd w:val="clear" w:color="auto" w:fill="FFFFFF"/>
        </w:rPr>
        <w:t>Basketball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Players</w:t>
      </w:r>
      <w:proofErr w:type="spellEnd"/>
      <w:r w:rsidRPr="00A0346B">
        <w:rPr>
          <w:rFonts w:cs="Times New Roman"/>
          <w:szCs w:val="24"/>
          <w:shd w:val="clear" w:color="auto" w:fill="FFFFFF"/>
        </w:rPr>
        <w:t>. </w:t>
      </w:r>
      <w:proofErr w:type="spellStart"/>
      <w:r w:rsidRPr="00A0346B">
        <w:rPr>
          <w:rFonts w:cs="Times New Roman"/>
          <w:i/>
          <w:iCs/>
          <w:szCs w:val="24"/>
          <w:shd w:val="clear" w:color="auto" w:fill="FFFFFF"/>
        </w:rPr>
        <w:t>Journal</w:t>
      </w:r>
      <w:proofErr w:type="spellEnd"/>
      <w:r w:rsidRPr="00A0346B">
        <w:rPr>
          <w:rFonts w:cs="Times New Roman"/>
          <w:i/>
          <w:iCs/>
          <w:szCs w:val="24"/>
          <w:shd w:val="clear" w:color="auto" w:fill="FFFFFF"/>
        </w:rPr>
        <w:t xml:space="preserve"> Of </w:t>
      </w:r>
      <w:proofErr w:type="spellStart"/>
      <w:r w:rsidRPr="00A0346B">
        <w:rPr>
          <w:rFonts w:cs="Times New Roman"/>
          <w:i/>
          <w:iCs/>
          <w:szCs w:val="24"/>
          <w:shd w:val="clear" w:color="auto" w:fill="FFFFFF"/>
        </w:rPr>
        <w:t>Education</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And</w:t>
      </w:r>
      <w:proofErr w:type="spellEnd"/>
      <w:r w:rsidRPr="00A0346B">
        <w:rPr>
          <w:rFonts w:cs="Times New Roman"/>
          <w:i/>
          <w:iCs/>
          <w:szCs w:val="24"/>
          <w:shd w:val="clear" w:color="auto" w:fill="FFFFFF"/>
        </w:rPr>
        <w:t xml:space="preserve"> Learning</w:t>
      </w:r>
      <w:r w:rsidRPr="00A0346B">
        <w:rPr>
          <w:rFonts w:cs="Times New Roman"/>
          <w:szCs w:val="24"/>
          <w:shd w:val="clear" w:color="auto" w:fill="FFFFFF"/>
        </w:rPr>
        <w:t>, 8(5), 225-231.</w:t>
      </w:r>
    </w:p>
    <w:p w14:paraId="223A20C6" w14:textId="77777777" w:rsidR="00A0346B" w:rsidRPr="00A0346B" w:rsidRDefault="00A0346B" w:rsidP="00A0346B">
      <w:pPr>
        <w:tabs>
          <w:tab w:val="left" w:pos="5388"/>
        </w:tabs>
        <w:spacing w:before="240" w:after="240"/>
        <w:ind w:left="709" w:hanging="709"/>
        <w:rPr>
          <w:rFonts w:cs="Times New Roman"/>
          <w:szCs w:val="24"/>
          <w:shd w:val="clear" w:color="auto" w:fill="FFFFFF"/>
        </w:rPr>
      </w:pPr>
      <w:r w:rsidRPr="00A0346B">
        <w:rPr>
          <w:rFonts w:cs="Times New Roman"/>
          <w:szCs w:val="24"/>
          <w:shd w:val="clear" w:color="auto" w:fill="FFFFFF"/>
        </w:rPr>
        <w:lastRenderedPageBreak/>
        <w:t xml:space="preserve">Öztin, S., Emre, E. R. O. L., ve Pulur, A. (2003). 15-16 Yaş Grubu Basketbolculara Uygulanan Çabuk Kuvvet ve </w:t>
      </w:r>
      <w:proofErr w:type="spellStart"/>
      <w:r w:rsidRPr="00A0346B">
        <w:rPr>
          <w:rFonts w:cs="Times New Roman"/>
          <w:szCs w:val="24"/>
          <w:shd w:val="clear" w:color="auto" w:fill="FFFFFF"/>
        </w:rPr>
        <w:t>Pliometrik</w:t>
      </w:r>
      <w:proofErr w:type="spellEnd"/>
      <w:r w:rsidRPr="00A0346B">
        <w:rPr>
          <w:rFonts w:cs="Times New Roman"/>
          <w:szCs w:val="24"/>
          <w:shd w:val="clear" w:color="auto" w:fill="FFFFFF"/>
        </w:rPr>
        <w:t xml:space="preserve"> Çalışmalarının Fiziksel ve Fizyolojik Özelliklere Etkisi. </w:t>
      </w:r>
      <w:r w:rsidRPr="00A0346B">
        <w:rPr>
          <w:rFonts w:cs="Times New Roman"/>
          <w:i/>
          <w:iCs/>
          <w:szCs w:val="24"/>
          <w:shd w:val="clear" w:color="auto" w:fill="FFFFFF"/>
        </w:rPr>
        <w:t>Gazi Beden Eğitimi ve Spor Bilimleri Dergisi</w:t>
      </w:r>
      <w:r w:rsidRPr="00A0346B">
        <w:rPr>
          <w:rFonts w:cs="Times New Roman"/>
          <w:szCs w:val="24"/>
          <w:shd w:val="clear" w:color="auto" w:fill="FFFFFF"/>
        </w:rPr>
        <w:t>, 8(1), 41-52.</w:t>
      </w:r>
    </w:p>
    <w:p w14:paraId="2B081669" w14:textId="77777777" w:rsidR="00A0346B" w:rsidRPr="00A0346B" w:rsidRDefault="00A0346B" w:rsidP="00A0346B">
      <w:pPr>
        <w:spacing w:before="240" w:after="240"/>
        <w:ind w:left="709" w:hanging="709"/>
        <w:rPr>
          <w:rFonts w:cs="Times New Roman"/>
          <w:szCs w:val="24"/>
          <w:shd w:val="clear" w:color="auto" w:fill="FFFFFF"/>
        </w:rPr>
      </w:pPr>
      <w:r w:rsidRPr="00A0346B">
        <w:rPr>
          <w:rFonts w:cs="Times New Roman"/>
          <w:szCs w:val="24"/>
          <w:shd w:val="clear" w:color="auto" w:fill="FFFFFF"/>
        </w:rPr>
        <w:t xml:space="preserve">Öztürk, B., Murat, Ş. (2020). Kadın Futbolcularda 12 Haftalık </w:t>
      </w:r>
      <w:proofErr w:type="spellStart"/>
      <w:r w:rsidRPr="00A0346B">
        <w:rPr>
          <w:rFonts w:cs="Times New Roman"/>
          <w:szCs w:val="24"/>
          <w:shd w:val="clear" w:color="auto" w:fill="FFFFFF"/>
        </w:rPr>
        <w:t>Kettlebell</w:t>
      </w:r>
      <w:proofErr w:type="spellEnd"/>
      <w:r w:rsidRPr="00A0346B">
        <w:rPr>
          <w:rFonts w:cs="Times New Roman"/>
          <w:szCs w:val="24"/>
          <w:shd w:val="clear" w:color="auto" w:fill="FFFFFF"/>
        </w:rPr>
        <w:t xml:space="preserve"> Antrenmanlarının Bazı Fiziksel ve Fizyolojik Parametreler Üzerine Etkilerinin İncelenmesi. </w:t>
      </w:r>
      <w:r w:rsidRPr="00A0346B">
        <w:rPr>
          <w:rFonts w:cs="Times New Roman"/>
          <w:i/>
          <w:iCs/>
          <w:szCs w:val="24"/>
          <w:shd w:val="clear" w:color="auto" w:fill="FFFFFF"/>
        </w:rPr>
        <w:t>Spor Bilimleri Araştırmaları Dergisi</w:t>
      </w:r>
      <w:r w:rsidRPr="00A0346B">
        <w:rPr>
          <w:rFonts w:cs="Times New Roman"/>
          <w:szCs w:val="24"/>
          <w:shd w:val="clear" w:color="auto" w:fill="FFFFFF"/>
        </w:rPr>
        <w:t>, 5 (2), 143-158.</w:t>
      </w:r>
    </w:p>
    <w:p w14:paraId="705082BF" w14:textId="77777777" w:rsidR="00A0346B" w:rsidRPr="00A0346B" w:rsidRDefault="00A0346B" w:rsidP="00A0346B">
      <w:pPr>
        <w:spacing w:before="240" w:after="240"/>
        <w:ind w:left="709" w:hanging="709"/>
        <w:rPr>
          <w:rFonts w:cs="Times New Roman"/>
          <w:szCs w:val="24"/>
        </w:rPr>
      </w:pPr>
      <w:r w:rsidRPr="00A0346B">
        <w:rPr>
          <w:rFonts w:cs="Times New Roman"/>
          <w:szCs w:val="24"/>
          <w:shd w:val="clear" w:color="auto" w:fill="FFFFFF"/>
        </w:rPr>
        <w:t>Pamuk, Ö., Kaplan, T., Taşkın, H., Erkmen, N. (2008). Basketbolcularda Bazı Fiziksel ve Fizyolojik Parametrelerin Farklı Liglere Göre İncelenmesi. </w:t>
      </w:r>
      <w:proofErr w:type="spellStart"/>
      <w:r w:rsidRPr="00A0346B">
        <w:rPr>
          <w:rFonts w:cs="Times New Roman"/>
          <w:i/>
          <w:iCs/>
          <w:szCs w:val="24"/>
          <w:shd w:val="clear" w:color="auto" w:fill="FFFFFF"/>
        </w:rPr>
        <w:t>Spormetre</w:t>
      </w:r>
      <w:proofErr w:type="spellEnd"/>
      <w:r w:rsidRPr="00A0346B">
        <w:rPr>
          <w:rFonts w:cs="Times New Roman"/>
          <w:i/>
          <w:iCs/>
          <w:szCs w:val="24"/>
          <w:shd w:val="clear" w:color="auto" w:fill="FFFFFF"/>
        </w:rPr>
        <w:t xml:space="preserve"> Beden Eğitimi ve Spor Bilimleri Dergisi</w:t>
      </w:r>
      <w:r w:rsidRPr="00A0346B">
        <w:rPr>
          <w:rFonts w:cs="Times New Roman"/>
          <w:szCs w:val="24"/>
          <w:shd w:val="clear" w:color="auto" w:fill="FFFFFF"/>
        </w:rPr>
        <w:t>, 6(3), 141-144.</w:t>
      </w:r>
      <w:r w:rsidRPr="00A0346B">
        <w:rPr>
          <w:rFonts w:cs="Times New Roman"/>
          <w:szCs w:val="24"/>
        </w:rPr>
        <w:t xml:space="preserve"> </w:t>
      </w:r>
    </w:p>
    <w:p w14:paraId="5BB4D9F6" w14:textId="77777777" w:rsidR="00A0346B" w:rsidRPr="00A0346B" w:rsidRDefault="00A0346B" w:rsidP="00A0346B">
      <w:pPr>
        <w:tabs>
          <w:tab w:val="left" w:pos="5388"/>
        </w:tabs>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t>Pazarözyurt</w:t>
      </w:r>
      <w:proofErr w:type="spellEnd"/>
      <w:r w:rsidRPr="00A0346B">
        <w:rPr>
          <w:rFonts w:cs="Times New Roman"/>
          <w:szCs w:val="24"/>
          <w:shd w:val="clear" w:color="auto" w:fill="FFFFFF"/>
        </w:rPr>
        <w:t>, İ. (2008). </w:t>
      </w:r>
      <w:r w:rsidRPr="00A0346B">
        <w:rPr>
          <w:rFonts w:cs="Times New Roman"/>
          <w:i/>
          <w:iCs/>
          <w:szCs w:val="24"/>
          <w:shd w:val="clear" w:color="auto" w:fill="FFFFFF"/>
        </w:rPr>
        <w:t>Elit Bayan Sporcularda Antropometrik Özellikler, Dikey Sıçrama ve Omurga Esnekliğinin Mevkilere Göre İncelenmesi</w:t>
      </w:r>
      <w:r w:rsidRPr="00A0346B">
        <w:rPr>
          <w:rFonts w:cs="Times New Roman"/>
          <w:szCs w:val="24"/>
          <w:shd w:val="clear" w:color="auto" w:fill="FFFFFF"/>
        </w:rPr>
        <w:t>. Yüksek Lisans Tezi, Çukurova Üniversitesi Sağlık Bilimleri Enstitüsü, Adana.</w:t>
      </w:r>
    </w:p>
    <w:p w14:paraId="441AA6E1" w14:textId="77777777" w:rsidR="00A0346B" w:rsidRPr="00A0346B" w:rsidRDefault="00A0346B" w:rsidP="00A0346B">
      <w:pPr>
        <w:spacing w:before="240" w:after="240"/>
        <w:ind w:left="709" w:hanging="709"/>
        <w:rPr>
          <w:rFonts w:cs="Times New Roman"/>
          <w:szCs w:val="24"/>
          <w:shd w:val="clear" w:color="auto" w:fill="FFFFFF"/>
        </w:rPr>
      </w:pPr>
      <w:r w:rsidRPr="00A0346B">
        <w:rPr>
          <w:rFonts w:cs="Times New Roman"/>
          <w:szCs w:val="24"/>
          <w:shd w:val="clear" w:color="auto" w:fill="FFFFFF"/>
        </w:rPr>
        <w:t>Polat. Ç., Çetin, E. (2018). 2. Ligde Oynayan Basketbolcuların Aerobik ve Anaerobik Güçlerinin Bazı Motorik Parametrelerle İlişkilendirilmesi ve Değerlendirilmesi. </w:t>
      </w:r>
      <w:r w:rsidRPr="00A0346B">
        <w:rPr>
          <w:rFonts w:cs="Times New Roman"/>
          <w:i/>
          <w:iCs/>
          <w:szCs w:val="24"/>
          <w:shd w:val="clear" w:color="auto" w:fill="FFFFFF"/>
        </w:rPr>
        <w:t>Gazi Beden Eğitimi ve Spor Bilimleri Dergisi</w:t>
      </w:r>
      <w:r w:rsidRPr="00A0346B">
        <w:rPr>
          <w:rFonts w:cs="Times New Roman"/>
          <w:szCs w:val="24"/>
          <w:shd w:val="clear" w:color="auto" w:fill="FFFFFF"/>
        </w:rPr>
        <w:t>, 23(2), 111-118</w:t>
      </w:r>
    </w:p>
    <w:p w14:paraId="4D80F0E3" w14:textId="77777777" w:rsidR="00A0346B" w:rsidRPr="00A0346B" w:rsidRDefault="00A0346B" w:rsidP="00A0346B">
      <w:pPr>
        <w:tabs>
          <w:tab w:val="left" w:pos="5388"/>
        </w:tabs>
        <w:spacing w:before="240" w:after="240"/>
        <w:ind w:left="709" w:hanging="709"/>
        <w:rPr>
          <w:rFonts w:cs="Times New Roman"/>
          <w:szCs w:val="24"/>
          <w:shd w:val="clear" w:color="auto" w:fill="F0F5F9"/>
        </w:rPr>
      </w:pPr>
      <w:r w:rsidRPr="00A0346B">
        <w:rPr>
          <w:rFonts w:cs="Times New Roman"/>
          <w:szCs w:val="24"/>
          <w:shd w:val="clear" w:color="auto" w:fill="FFFFFF"/>
        </w:rPr>
        <w:t xml:space="preserve">Rahmi, R., ve </w:t>
      </w:r>
      <w:proofErr w:type="spellStart"/>
      <w:r w:rsidRPr="00A0346B">
        <w:rPr>
          <w:rFonts w:cs="Times New Roman"/>
          <w:szCs w:val="24"/>
          <w:shd w:val="clear" w:color="auto" w:fill="FFFFFF"/>
        </w:rPr>
        <w:t>Behpur</w:t>
      </w:r>
      <w:proofErr w:type="spellEnd"/>
      <w:r w:rsidRPr="00A0346B">
        <w:rPr>
          <w:rFonts w:cs="Times New Roman"/>
          <w:szCs w:val="24"/>
          <w:shd w:val="clear" w:color="auto" w:fill="FFFFFF"/>
        </w:rPr>
        <w:t xml:space="preserve">, N. (2005). </w:t>
      </w:r>
      <w:proofErr w:type="spellStart"/>
      <w:r w:rsidRPr="00A0346B">
        <w:rPr>
          <w:rFonts w:cs="Times New Roman"/>
          <w:szCs w:val="24"/>
          <w:shd w:val="clear" w:color="auto" w:fill="FFFFFF"/>
        </w:rPr>
        <w:t>The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Effects</w:t>
      </w:r>
      <w:proofErr w:type="spellEnd"/>
      <w:r w:rsidRPr="00A0346B">
        <w:rPr>
          <w:rFonts w:cs="Times New Roman"/>
          <w:szCs w:val="24"/>
          <w:shd w:val="clear" w:color="auto" w:fill="FFFFFF"/>
        </w:rPr>
        <w:t xml:space="preserve"> Of </w:t>
      </w:r>
      <w:proofErr w:type="spellStart"/>
      <w:r w:rsidRPr="00A0346B">
        <w:rPr>
          <w:rFonts w:cs="Times New Roman"/>
          <w:szCs w:val="24"/>
          <w:shd w:val="clear" w:color="auto" w:fill="FFFFFF"/>
        </w:rPr>
        <w:t>Plyometric</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Weight</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Plyometric-Weight</w:t>
      </w:r>
      <w:proofErr w:type="spellEnd"/>
      <w:r w:rsidRPr="00A0346B">
        <w:rPr>
          <w:rFonts w:cs="Times New Roman"/>
          <w:szCs w:val="24"/>
          <w:shd w:val="clear" w:color="auto" w:fill="FFFFFF"/>
        </w:rPr>
        <w:t xml:space="preserve"> Training On </w:t>
      </w:r>
      <w:proofErr w:type="spellStart"/>
      <w:r w:rsidRPr="00A0346B">
        <w:rPr>
          <w:rFonts w:cs="Times New Roman"/>
          <w:szCs w:val="24"/>
          <w:shd w:val="clear" w:color="auto" w:fill="FFFFFF"/>
        </w:rPr>
        <w:t>Anaerobic</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Power</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Muscular</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Strength</w:t>
      </w:r>
      <w:proofErr w:type="spellEnd"/>
      <w:r w:rsidRPr="00A0346B">
        <w:rPr>
          <w:rFonts w:cs="Times New Roman"/>
          <w:szCs w:val="24"/>
          <w:shd w:val="clear" w:color="auto" w:fill="FFFFFF"/>
        </w:rPr>
        <w:t>. </w:t>
      </w:r>
      <w:proofErr w:type="spellStart"/>
      <w:r w:rsidRPr="00A0346B">
        <w:rPr>
          <w:rFonts w:cs="Times New Roman"/>
          <w:i/>
          <w:iCs/>
          <w:szCs w:val="24"/>
          <w:shd w:val="clear" w:color="auto" w:fill="FFFFFF"/>
        </w:rPr>
        <w:t>Facta</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Universitatis</w:t>
      </w:r>
      <w:proofErr w:type="spellEnd"/>
      <w:r w:rsidRPr="00A0346B">
        <w:rPr>
          <w:rFonts w:cs="Times New Roman"/>
          <w:i/>
          <w:iCs/>
          <w:szCs w:val="24"/>
          <w:shd w:val="clear" w:color="auto" w:fill="FFFFFF"/>
        </w:rPr>
        <w:t xml:space="preserve">: Series </w:t>
      </w:r>
      <w:proofErr w:type="spellStart"/>
      <w:r w:rsidRPr="00A0346B">
        <w:rPr>
          <w:rFonts w:cs="Times New Roman"/>
          <w:i/>
          <w:iCs/>
          <w:szCs w:val="24"/>
          <w:shd w:val="clear" w:color="auto" w:fill="FFFFFF"/>
        </w:rPr>
        <w:t>Physical</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Education</w:t>
      </w:r>
      <w:proofErr w:type="spellEnd"/>
      <w:r w:rsidRPr="00A0346B">
        <w:rPr>
          <w:rFonts w:cs="Times New Roman"/>
          <w:i/>
          <w:iCs/>
          <w:szCs w:val="24"/>
          <w:shd w:val="clear" w:color="auto" w:fill="FFFFFF"/>
        </w:rPr>
        <w:t xml:space="preserve"> &amp; </w:t>
      </w:r>
      <w:proofErr w:type="spellStart"/>
      <w:r w:rsidRPr="00A0346B">
        <w:rPr>
          <w:rFonts w:cs="Times New Roman"/>
          <w:i/>
          <w:iCs/>
          <w:szCs w:val="24"/>
          <w:shd w:val="clear" w:color="auto" w:fill="FFFFFF"/>
        </w:rPr>
        <w:t>Sport</w:t>
      </w:r>
      <w:proofErr w:type="spellEnd"/>
      <w:r w:rsidRPr="00A0346B">
        <w:rPr>
          <w:rFonts w:cs="Times New Roman"/>
          <w:szCs w:val="24"/>
          <w:shd w:val="clear" w:color="auto" w:fill="FFFFFF"/>
        </w:rPr>
        <w:t>, 3(1).</w:t>
      </w:r>
    </w:p>
    <w:p w14:paraId="66A60490" w14:textId="77777777" w:rsidR="00A0346B" w:rsidRPr="00A0346B" w:rsidRDefault="00A0346B" w:rsidP="00A0346B">
      <w:pPr>
        <w:tabs>
          <w:tab w:val="left" w:pos="5388"/>
        </w:tabs>
        <w:spacing w:before="240" w:after="240"/>
        <w:ind w:left="709" w:hanging="709"/>
        <w:rPr>
          <w:rFonts w:cs="Times New Roman"/>
          <w:szCs w:val="24"/>
          <w:shd w:val="clear" w:color="auto" w:fill="FFFFFF"/>
        </w:rPr>
      </w:pPr>
      <w:r w:rsidRPr="00A0346B">
        <w:rPr>
          <w:rFonts w:cs="Times New Roman"/>
          <w:szCs w:val="24"/>
          <w:shd w:val="clear" w:color="auto" w:fill="FFFFFF"/>
        </w:rPr>
        <w:t>Sağıroğlu, İ. (2008). </w:t>
      </w:r>
      <w:r w:rsidRPr="00A0346B">
        <w:rPr>
          <w:rFonts w:cs="Times New Roman"/>
          <w:i/>
          <w:iCs/>
          <w:szCs w:val="24"/>
          <w:shd w:val="clear" w:color="auto" w:fill="FFFFFF"/>
        </w:rPr>
        <w:t xml:space="preserve">Genç Basketbolcularda </w:t>
      </w:r>
      <w:proofErr w:type="spellStart"/>
      <w:r w:rsidRPr="00A0346B">
        <w:rPr>
          <w:rFonts w:cs="Times New Roman"/>
          <w:i/>
          <w:iCs/>
          <w:szCs w:val="24"/>
          <w:shd w:val="clear" w:color="auto" w:fill="FFFFFF"/>
        </w:rPr>
        <w:t>Pliyometrik</w:t>
      </w:r>
      <w:proofErr w:type="spellEnd"/>
      <w:r w:rsidRPr="00A0346B">
        <w:rPr>
          <w:rFonts w:cs="Times New Roman"/>
          <w:i/>
          <w:iCs/>
          <w:szCs w:val="24"/>
          <w:shd w:val="clear" w:color="auto" w:fill="FFFFFF"/>
        </w:rPr>
        <w:t xml:space="preserve"> Antrenmanların Anaerobik Performans ve Dikey Sıçrama Yüksekliğine Etkisi</w:t>
      </w:r>
      <w:r w:rsidRPr="00A0346B">
        <w:rPr>
          <w:rFonts w:cs="Times New Roman"/>
          <w:szCs w:val="24"/>
          <w:shd w:val="clear" w:color="auto" w:fill="FFFFFF"/>
        </w:rPr>
        <w:t>. Yüksek Lisans Tezi, Dokuz Eylül Üniversitesi Sağlık Bilimleri Enstitüsü, İzmir.</w:t>
      </w:r>
    </w:p>
    <w:p w14:paraId="0A09E8D3" w14:textId="77777777" w:rsidR="00A0346B" w:rsidRPr="00A0346B" w:rsidRDefault="00A0346B" w:rsidP="00A0346B">
      <w:pPr>
        <w:tabs>
          <w:tab w:val="left" w:pos="5388"/>
        </w:tabs>
        <w:spacing w:before="240" w:after="240"/>
        <w:ind w:left="709" w:hanging="709"/>
        <w:rPr>
          <w:rFonts w:cs="Times New Roman"/>
          <w:szCs w:val="24"/>
          <w:shd w:val="clear" w:color="auto" w:fill="FFFFFF"/>
        </w:rPr>
      </w:pPr>
      <w:bookmarkStart w:id="57" w:name="_Hlk135308365"/>
      <w:r w:rsidRPr="00A0346B">
        <w:rPr>
          <w:rFonts w:cs="Times New Roman"/>
          <w:szCs w:val="24"/>
          <w:shd w:val="clear" w:color="auto" w:fill="FFFFFF"/>
        </w:rPr>
        <w:t xml:space="preserve">Santos, E. J., </w:t>
      </w:r>
      <w:proofErr w:type="spellStart"/>
      <w:r w:rsidRPr="00A0346B">
        <w:rPr>
          <w:rFonts w:cs="Times New Roman"/>
          <w:szCs w:val="24"/>
          <w:shd w:val="clear" w:color="auto" w:fill="FFFFFF"/>
        </w:rPr>
        <w:t>Janeira</w:t>
      </w:r>
      <w:proofErr w:type="spellEnd"/>
      <w:r w:rsidRPr="00A0346B">
        <w:rPr>
          <w:rFonts w:cs="Times New Roman"/>
          <w:szCs w:val="24"/>
          <w:shd w:val="clear" w:color="auto" w:fill="FFFFFF"/>
        </w:rPr>
        <w:t>, M. A. (2008)</w:t>
      </w:r>
      <w:bookmarkEnd w:id="57"/>
      <w:r w:rsidRPr="00A0346B">
        <w:rPr>
          <w:rFonts w:cs="Times New Roman"/>
          <w:szCs w:val="24"/>
          <w:shd w:val="clear" w:color="auto" w:fill="FFFFFF"/>
        </w:rPr>
        <w:t xml:space="preserve">. </w:t>
      </w:r>
      <w:proofErr w:type="spellStart"/>
      <w:r w:rsidRPr="00A0346B">
        <w:rPr>
          <w:rFonts w:cs="Times New Roman"/>
          <w:szCs w:val="24"/>
          <w:shd w:val="clear" w:color="auto" w:fill="FFFFFF"/>
        </w:rPr>
        <w:t>Effects</w:t>
      </w:r>
      <w:proofErr w:type="spellEnd"/>
      <w:r w:rsidRPr="00A0346B">
        <w:rPr>
          <w:rFonts w:cs="Times New Roman"/>
          <w:szCs w:val="24"/>
          <w:shd w:val="clear" w:color="auto" w:fill="FFFFFF"/>
        </w:rPr>
        <w:t xml:space="preserve"> Of </w:t>
      </w:r>
      <w:proofErr w:type="spellStart"/>
      <w:r w:rsidRPr="00A0346B">
        <w:rPr>
          <w:rFonts w:cs="Times New Roman"/>
          <w:szCs w:val="24"/>
          <w:shd w:val="clear" w:color="auto" w:fill="FFFFFF"/>
        </w:rPr>
        <w:t>Complex</w:t>
      </w:r>
      <w:proofErr w:type="spellEnd"/>
      <w:r w:rsidRPr="00A0346B">
        <w:rPr>
          <w:rFonts w:cs="Times New Roman"/>
          <w:szCs w:val="24"/>
          <w:shd w:val="clear" w:color="auto" w:fill="FFFFFF"/>
        </w:rPr>
        <w:t xml:space="preserve"> Training On </w:t>
      </w:r>
      <w:proofErr w:type="spellStart"/>
      <w:r w:rsidRPr="00A0346B">
        <w:rPr>
          <w:rFonts w:cs="Times New Roman"/>
          <w:szCs w:val="24"/>
          <w:shd w:val="clear" w:color="auto" w:fill="FFFFFF"/>
        </w:rPr>
        <w:t>Explosive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Strength</w:t>
      </w:r>
      <w:proofErr w:type="spellEnd"/>
      <w:r w:rsidRPr="00A0346B">
        <w:rPr>
          <w:rFonts w:cs="Times New Roman"/>
          <w:szCs w:val="24"/>
          <w:shd w:val="clear" w:color="auto" w:fill="FFFFFF"/>
        </w:rPr>
        <w:t xml:space="preserve"> İn </w:t>
      </w:r>
      <w:proofErr w:type="spellStart"/>
      <w:r w:rsidRPr="00A0346B">
        <w:rPr>
          <w:rFonts w:cs="Times New Roman"/>
          <w:szCs w:val="24"/>
          <w:shd w:val="clear" w:color="auto" w:fill="FFFFFF"/>
        </w:rPr>
        <w:t>Adolescent</w:t>
      </w:r>
      <w:proofErr w:type="spellEnd"/>
      <w:r w:rsidRPr="00A0346B">
        <w:rPr>
          <w:rFonts w:cs="Times New Roman"/>
          <w:szCs w:val="24"/>
          <w:shd w:val="clear" w:color="auto" w:fill="FFFFFF"/>
        </w:rPr>
        <w:t xml:space="preserve"> Male </w:t>
      </w:r>
      <w:proofErr w:type="spellStart"/>
      <w:r w:rsidRPr="00A0346B">
        <w:rPr>
          <w:rFonts w:cs="Times New Roman"/>
          <w:szCs w:val="24"/>
          <w:shd w:val="clear" w:color="auto" w:fill="FFFFFF"/>
        </w:rPr>
        <w:t>Basketball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Players</w:t>
      </w:r>
      <w:proofErr w:type="spellEnd"/>
      <w:r w:rsidRPr="00A0346B">
        <w:rPr>
          <w:rFonts w:cs="Times New Roman"/>
          <w:szCs w:val="24"/>
          <w:shd w:val="clear" w:color="auto" w:fill="FFFFFF"/>
        </w:rPr>
        <w:t>. </w:t>
      </w:r>
      <w:proofErr w:type="spellStart"/>
      <w:r w:rsidRPr="00A0346B">
        <w:rPr>
          <w:rFonts w:cs="Times New Roman"/>
          <w:i/>
          <w:iCs/>
          <w:szCs w:val="24"/>
          <w:shd w:val="clear" w:color="auto" w:fill="FFFFFF"/>
        </w:rPr>
        <w:t>The</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Journal</w:t>
      </w:r>
      <w:proofErr w:type="spellEnd"/>
      <w:r w:rsidRPr="00A0346B">
        <w:rPr>
          <w:rFonts w:cs="Times New Roman"/>
          <w:i/>
          <w:iCs/>
          <w:szCs w:val="24"/>
          <w:shd w:val="clear" w:color="auto" w:fill="FFFFFF"/>
        </w:rPr>
        <w:t xml:space="preserve"> Of </w:t>
      </w:r>
      <w:proofErr w:type="spellStart"/>
      <w:r w:rsidRPr="00A0346B">
        <w:rPr>
          <w:rFonts w:cs="Times New Roman"/>
          <w:i/>
          <w:iCs/>
          <w:szCs w:val="24"/>
          <w:shd w:val="clear" w:color="auto" w:fill="FFFFFF"/>
        </w:rPr>
        <w:t>Strength</w:t>
      </w:r>
      <w:proofErr w:type="spellEnd"/>
      <w:r w:rsidRPr="00A0346B">
        <w:rPr>
          <w:rFonts w:cs="Times New Roman"/>
          <w:i/>
          <w:iCs/>
          <w:szCs w:val="24"/>
          <w:shd w:val="clear" w:color="auto" w:fill="FFFFFF"/>
        </w:rPr>
        <w:t xml:space="preserve"> &amp; </w:t>
      </w:r>
      <w:proofErr w:type="spellStart"/>
      <w:r w:rsidRPr="00A0346B">
        <w:rPr>
          <w:rFonts w:cs="Times New Roman"/>
          <w:i/>
          <w:iCs/>
          <w:szCs w:val="24"/>
          <w:shd w:val="clear" w:color="auto" w:fill="FFFFFF"/>
        </w:rPr>
        <w:t>Conditioning</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Research</w:t>
      </w:r>
      <w:proofErr w:type="spellEnd"/>
      <w:r w:rsidRPr="00A0346B">
        <w:rPr>
          <w:rFonts w:cs="Times New Roman"/>
          <w:szCs w:val="24"/>
          <w:shd w:val="clear" w:color="auto" w:fill="FFFFFF"/>
        </w:rPr>
        <w:t>, 22(3), 903-909.</w:t>
      </w:r>
    </w:p>
    <w:p w14:paraId="39359855" w14:textId="77777777" w:rsidR="00A0346B" w:rsidRPr="00A0346B" w:rsidRDefault="00A0346B" w:rsidP="00A0346B">
      <w:pPr>
        <w:tabs>
          <w:tab w:val="left" w:pos="5388"/>
        </w:tabs>
        <w:spacing w:before="240" w:after="240"/>
        <w:ind w:left="709" w:hanging="709"/>
        <w:rPr>
          <w:rFonts w:cs="Times New Roman"/>
          <w:szCs w:val="24"/>
          <w:shd w:val="clear" w:color="auto" w:fill="FFFFFF"/>
        </w:rPr>
      </w:pPr>
      <w:bookmarkStart w:id="58" w:name="_Hlk128045091"/>
      <w:proofErr w:type="spellStart"/>
      <w:r w:rsidRPr="00A0346B">
        <w:rPr>
          <w:rFonts w:cs="Times New Roman"/>
          <w:szCs w:val="24"/>
          <w:shd w:val="clear" w:color="auto" w:fill="FFFFFF"/>
        </w:rPr>
        <w:t>Sasa</w:t>
      </w:r>
      <w:proofErr w:type="spellEnd"/>
      <w:r w:rsidRPr="00A0346B">
        <w:rPr>
          <w:rFonts w:cs="Times New Roman"/>
          <w:szCs w:val="24"/>
          <w:shd w:val="clear" w:color="auto" w:fill="FFFFFF"/>
        </w:rPr>
        <w:t>, D. (2019). </w:t>
      </w:r>
      <w:bookmarkEnd w:id="58"/>
      <w:r w:rsidRPr="00A0346B">
        <w:rPr>
          <w:rFonts w:cs="Times New Roman"/>
          <w:i/>
          <w:iCs/>
          <w:szCs w:val="24"/>
          <w:shd w:val="clear" w:color="auto" w:fill="FFFFFF"/>
        </w:rPr>
        <w:t>Milli Takım Düzeyindeki Bay ve Bayan Atletlerin ve Kayak Sporcularının Esneklik, Dayanıklık ve Sürat Parametrelerinin Karşılaştırılması</w:t>
      </w:r>
      <w:r w:rsidRPr="00A0346B">
        <w:rPr>
          <w:rFonts w:cs="Times New Roman"/>
          <w:szCs w:val="24"/>
          <w:shd w:val="clear" w:color="auto" w:fill="FFFFFF"/>
        </w:rPr>
        <w:t>. Yüksek Lisans Tezi, İstanbul Gelişim Üniversitesi Sağlık Bilimleri Enstitüsü, İstanbul.</w:t>
      </w:r>
    </w:p>
    <w:p w14:paraId="5821B8C3" w14:textId="77777777" w:rsidR="00A0346B" w:rsidRPr="00A0346B" w:rsidRDefault="00A0346B" w:rsidP="00A0346B">
      <w:pPr>
        <w:tabs>
          <w:tab w:val="left" w:pos="5388"/>
        </w:tabs>
        <w:spacing w:before="240" w:after="240"/>
        <w:ind w:left="709" w:hanging="709"/>
        <w:rPr>
          <w:rFonts w:cs="Times New Roman"/>
          <w:szCs w:val="24"/>
          <w:shd w:val="clear" w:color="auto" w:fill="FFFFFF"/>
        </w:rPr>
      </w:pPr>
      <w:bookmarkStart w:id="59" w:name="_Hlk128044367"/>
      <w:r w:rsidRPr="00A0346B">
        <w:rPr>
          <w:rFonts w:cs="Times New Roman"/>
          <w:szCs w:val="24"/>
          <w:shd w:val="clear" w:color="auto" w:fill="FFFFFF"/>
        </w:rPr>
        <w:lastRenderedPageBreak/>
        <w:t>Saygın, M. (2023</w:t>
      </w:r>
      <w:bookmarkEnd w:id="59"/>
      <w:r w:rsidRPr="00A0346B">
        <w:rPr>
          <w:rFonts w:cs="Times New Roman"/>
          <w:szCs w:val="24"/>
          <w:shd w:val="clear" w:color="auto" w:fill="FFFFFF"/>
        </w:rPr>
        <w:t>). </w:t>
      </w:r>
      <w:r w:rsidRPr="00A0346B">
        <w:rPr>
          <w:rFonts w:cs="Times New Roman"/>
          <w:i/>
          <w:iCs/>
          <w:szCs w:val="24"/>
          <w:shd w:val="clear" w:color="auto" w:fill="FFFFFF"/>
        </w:rPr>
        <w:t xml:space="preserve">Karate ve </w:t>
      </w:r>
      <w:proofErr w:type="spellStart"/>
      <w:r w:rsidRPr="00A0346B">
        <w:rPr>
          <w:rFonts w:cs="Times New Roman"/>
          <w:i/>
          <w:iCs/>
          <w:szCs w:val="24"/>
          <w:shd w:val="clear" w:color="auto" w:fill="FFFFFF"/>
        </w:rPr>
        <w:t>Taekwondo</w:t>
      </w:r>
      <w:proofErr w:type="spellEnd"/>
      <w:r w:rsidRPr="00A0346B">
        <w:rPr>
          <w:rFonts w:cs="Times New Roman"/>
          <w:i/>
          <w:iCs/>
          <w:szCs w:val="24"/>
          <w:shd w:val="clear" w:color="auto" w:fill="FFFFFF"/>
        </w:rPr>
        <w:t xml:space="preserve"> Sporcularının Anaerobik Güç Kapasitelerinin Karşılaştırılması</w:t>
      </w:r>
      <w:r w:rsidRPr="00A0346B">
        <w:rPr>
          <w:rFonts w:cs="Times New Roman"/>
          <w:szCs w:val="24"/>
          <w:shd w:val="clear" w:color="auto" w:fill="FFFFFF"/>
        </w:rPr>
        <w:t>. Yüksek Lisans Tezi, Aydın Adnan Menderes Üniversitesi Sağlık Bilimleri Enstitüsü, Aydın.</w:t>
      </w:r>
    </w:p>
    <w:p w14:paraId="20BA0069" w14:textId="77777777" w:rsidR="00A0346B" w:rsidRPr="00A0346B" w:rsidRDefault="00A0346B" w:rsidP="00A0346B">
      <w:pPr>
        <w:spacing w:before="240" w:after="240"/>
        <w:ind w:left="709" w:hanging="709"/>
        <w:rPr>
          <w:rFonts w:cs="Times New Roman"/>
          <w:szCs w:val="24"/>
          <w:highlight w:val="yellow"/>
        </w:rPr>
      </w:pPr>
      <w:r w:rsidRPr="00A0346B">
        <w:rPr>
          <w:rFonts w:cs="Times New Roman"/>
          <w:szCs w:val="24"/>
          <w:shd w:val="clear" w:color="auto" w:fill="FFFFFF"/>
        </w:rPr>
        <w:t xml:space="preserve">Serin, E. Ve Taşkın, H. (2016). Anaerobik </w:t>
      </w:r>
      <w:proofErr w:type="spellStart"/>
      <w:r w:rsidRPr="00A0346B">
        <w:rPr>
          <w:rFonts w:cs="Times New Roman"/>
          <w:szCs w:val="24"/>
          <w:shd w:val="clear" w:color="auto" w:fill="FFFFFF"/>
        </w:rPr>
        <w:t>Dayaniklilik</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Ile</w:t>
      </w:r>
      <w:proofErr w:type="spellEnd"/>
      <w:r w:rsidRPr="00A0346B">
        <w:rPr>
          <w:rFonts w:cs="Times New Roman"/>
          <w:szCs w:val="24"/>
          <w:shd w:val="clear" w:color="auto" w:fill="FFFFFF"/>
        </w:rPr>
        <w:t xml:space="preserve"> Dikey </w:t>
      </w:r>
      <w:proofErr w:type="spellStart"/>
      <w:r w:rsidRPr="00A0346B">
        <w:rPr>
          <w:rFonts w:cs="Times New Roman"/>
          <w:szCs w:val="24"/>
          <w:shd w:val="clear" w:color="auto" w:fill="FFFFFF"/>
        </w:rPr>
        <w:t>Siçrama</w:t>
      </w:r>
      <w:proofErr w:type="spellEnd"/>
      <w:r w:rsidRPr="00A0346B">
        <w:rPr>
          <w:rFonts w:cs="Times New Roman"/>
          <w:szCs w:val="24"/>
          <w:shd w:val="clear" w:color="auto" w:fill="FFFFFF"/>
        </w:rPr>
        <w:t xml:space="preserve"> Arasındaki </w:t>
      </w:r>
      <w:proofErr w:type="spellStart"/>
      <w:r w:rsidRPr="00A0346B">
        <w:rPr>
          <w:rFonts w:cs="Times New Roman"/>
          <w:szCs w:val="24"/>
          <w:shd w:val="clear" w:color="auto" w:fill="FFFFFF"/>
        </w:rPr>
        <w:t>Ilişki</w:t>
      </w:r>
      <w:proofErr w:type="spellEnd"/>
      <w:r w:rsidRPr="00A0346B">
        <w:rPr>
          <w:rFonts w:cs="Times New Roman"/>
          <w:szCs w:val="24"/>
          <w:shd w:val="clear" w:color="auto" w:fill="FFFFFF"/>
        </w:rPr>
        <w:t>. </w:t>
      </w:r>
      <w:r w:rsidRPr="00A0346B">
        <w:rPr>
          <w:rFonts w:cs="Times New Roman"/>
          <w:i/>
          <w:iCs/>
          <w:szCs w:val="24"/>
          <w:shd w:val="clear" w:color="auto" w:fill="FFFFFF"/>
        </w:rPr>
        <w:t>Spor ve Performans Araştırmaları Dergisi</w:t>
      </w:r>
      <w:r w:rsidRPr="00A0346B">
        <w:rPr>
          <w:rFonts w:cs="Times New Roman"/>
          <w:szCs w:val="24"/>
          <w:shd w:val="clear" w:color="auto" w:fill="FFFFFF"/>
        </w:rPr>
        <w:t>, 7 (1), 37-43.</w:t>
      </w:r>
      <w:r w:rsidRPr="00A0346B">
        <w:rPr>
          <w:rFonts w:cs="Times New Roman"/>
          <w:szCs w:val="24"/>
          <w:highlight w:val="yellow"/>
        </w:rPr>
        <w:t xml:space="preserve"> </w:t>
      </w:r>
    </w:p>
    <w:p w14:paraId="1AAE8162" w14:textId="77777777" w:rsidR="00A0346B" w:rsidRPr="00A0346B" w:rsidRDefault="00A0346B" w:rsidP="00A0346B">
      <w:pPr>
        <w:tabs>
          <w:tab w:val="left" w:pos="5388"/>
        </w:tabs>
        <w:spacing w:before="240" w:after="240"/>
        <w:ind w:left="709" w:hanging="709"/>
        <w:rPr>
          <w:rFonts w:cs="Times New Roman"/>
          <w:szCs w:val="24"/>
          <w:shd w:val="clear" w:color="auto" w:fill="FFFFFF"/>
        </w:rPr>
      </w:pPr>
      <w:r w:rsidRPr="00A0346B">
        <w:rPr>
          <w:rFonts w:cs="Times New Roman"/>
          <w:szCs w:val="24"/>
          <w:shd w:val="clear" w:color="auto" w:fill="FFFFFF"/>
        </w:rPr>
        <w:t xml:space="preserve">Sevim, Y. (2006). </w:t>
      </w:r>
      <w:r w:rsidRPr="00A0346B">
        <w:rPr>
          <w:rFonts w:cs="Times New Roman"/>
          <w:i/>
          <w:iCs/>
          <w:szCs w:val="24"/>
          <w:shd w:val="clear" w:color="auto" w:fill="FFFFFF"/>
        </w:rPr>
        <w:t>Antrenman Bilgisi</w:t>
      </w:r>
      <w:r w:rsidRPr="00A0346B">
        <w:rPr>
          <w:rFonts w:cs="Times New Roman"/>
          <w:szCs w:val="24"/>
          <w:shd w:val="clear" w:color="auto" w:fill="FFFFFF"/>
        </w:rPr>
        <w:t xml:space="preserve"> Ankara: Nobel Yayınları.</w:t>
      </w:r>
    </w:p>
    <w:p w14:paraId="33A639C9" w14:textId="77777777" w:rsidR="00A0346B" w:rsidRPr="00A0346B" w:rsidRDefault="00A0346B" w:rsidP="00A0346B">
      <w:pPr>
        <w:tabs>
          <w:tab w:val="left" w:pos="5388"/>
        </w:tabs>
        <w:spacing w:before="240" w:after="240"/>
        <w:ind w:left="709" w:hanging="709"/>
        <w:rPr>
          <w:rFonts w:cs="Times New Roman"/>
          <w:szCs w:val="24"/>
        </w:rPr>
      </w:pPr>
      <w:r w:rsidRPr="00A0346B">
        <w:rPr>
          <w:rFonts w:cs="Times New Roman"/>
          <w:szCs w:val="24"/>
        </w:rPr>
        <w:t xml:space="preserve">Sevim, Y. (2010). </w:t>
      </w:r>
      <w:r w:rsidRPr="00A0346B">
        <w:rPr>
          <w:rFonts w:cs="Times New Roman"/>
          <w:i/>
          <w:iCs/>
          <w:szCs w:val="24"/>
        </w:rPr>
        <w:t>Antrenman Bilgisi</w:t>
      </w:r>
      <w:r w:rsidRPr="00A0346B">
        <w:rPr>
          <w:rFonts w:cs="Times New Roman"/>
          <w:szCs w:val="24"/>
        </w:rPr>
        <w:t>. Ankara: Fil Yayınevi.</w:t>
      </w:r>
    </w:p>
    <w:p w14:paraId="0B039BCE" w14:textId="77777777" w:rsidR="00A0346B" w:rsidRPr="00A0346B" w:rsidRDefault="00A0346B" w:rsidP="00A0346B">
      <w:pPr>
        <w:spacing w:before="240" w:after="240"/>
        <w:ind w:left="709" w:hanging="709"/>
        <w:rPr>
          <w:rFonts w:cs="Times New Roman"/>
          <w:szCs w:val="24"/>
          <w:shd w:val="clear" w:color="auto" w:fill="FFFFFF"/>
        </w:rPr>
      </w:pPr>
      <w:r w:rsidRPr="00A0346B">
        <w:rPr>
          <w:rFonts w:cs="Times New Roman"/>
          <w:szCs w:val="24"/>
          <w:shd w:val="clear" w:color="auto" w:fill="FFFFFF"/>
        </w:rPr>
        <w:t xml:space="preserve">Smith, H. K., &amp; Thomas, S. G. (1991). </w:t>
      </w:r>
      <w:proofErr w:type="spellStart"/>
      <w:r w:rsidRPr="00A0346B">
        <w:rPr>
          <w:rFonts w:cs="Times New Roman"/>
          <w:szCs w:val="24"/>
          <w:shd w:val="clear" w:color="auto" w:fill="FFFFFF"/>
        </w:rPr>
        <w:t>Physiological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Characteristics</w:t>
      </w:r>
      <w:proofErr w:type="spellEnd"/>
      <w:r w:rsidRPr="00A0346B">
        <w:rPr>
          <w:rFonts w:cs="Times New Roman"/>
          <w:szCs w:val="24"/>
          <w:shd w:val="clear" w:color="auto" w:fill="FFFFFF"/>
        </w:rPr>
        <w:t xml:space="preserve"> Of Elite </w:t>
      </w:r>
      <w:proofErr w:type="spellStart"/>
      <w:r w:rsidRPr="00A0346B">
        <w:rPr>
          <w:rFonts w:cs="Times New Roman"/>
          <w:szCs w:val="24"/>
          <w:shd w:val="clear" w:color="auto" w:fill="FFFFFF"/>
        </w:rPr>
        <w:t>Female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Basketball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Players</w:t>
      </w:r>
      <w:proofErr w:type="spellEnd"/>
      <w:r w:rsidRPr="00A0346B">
        <w:rPr>
          <w:rFonts w:cs="Times New Roman"/>
          <w:i/>
          <w:iCs/>
          <w:szCs w:val="24"/>
          <w:shd w:val="clear" w:color="auto" w:fill="FFFFFF"/>
        </w:rPr>
        <w:t>. </w:t>
      </w:r>
      <w:proofErr w:type="spellStart"/>
      <w:r w:rsidRPr="00A0346B">
        <w:rPr>
          <w:rFonts w:cs="Times New Roman"/>
          <w:i/>
          <w:iCs/>
          <w:szCs w:val="24"/>
          <w:shd w:val="clear" w:color="auto" w:fill="FFFFFF"/>
        </w:rPr>
        <w:t>Canadian</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Journal</w:t>
      </w:r>
      <w:proofErr w:type="spellEnd"/>
      <w:r w:rsidRPr="00A0346B">
        <w:rPr>
          <w:rFonts w:cs="Times New Roman"/>
          <w:i/>
          <w:iCs/>
          <w:szCs w:val="24"/>
          <w:shd w:val="clear" w:color="auto" w:fill="FFFFFF"/>
        </w:rPr>
        <w:t xml:space="preserve"> Of </w:t>
      </w:r>
      <w:proofErr w:type="spellStart"/>
      <w:r w:rsidRPr="00A0346B">
        <w:rPr>
          <w:rFonts w:cs="Times New Roman"/>
          <w:i/>
          <w:iCs/>
          <w:szCs w:val="24"/>
          <w:shd w:val="clear" w:color="auto" w:fill="FFFFFF"/>
        </w:rPr>
        <w:t>Sport</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Sciences</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Journal</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Canadien</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Des</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Sciences</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Du</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Sport</w:t>
      </w:r>
      <w:proofErr w:type="spellEnd"/>
      <w:r w:rsidRPr="00A0346B">
        <w:rPr>
          <w:rFonts w:cs="Times New Roman"/>
          <w:szCs w:val="24"/>
          <w:shd w:val="clear" w:color="auto" w:fill="FFFFFF"/>
        </w:rPr>
        <w:t>, 16(4), 289-295.</w:t>
      </w:r>
    </w:p>
    <w:p w14:paraId="247CE1C3" w14:textId="77777777" w:rsidR="00A0346B" w:rsidRPr="00A0346B" w:rsidRDefault="00A0346B" w:rsidP="00A0346B">
      <w:pPr>
        <w:tabs>
          <w:tab w:val="left" w:pos="5388"/>
        </w:tabs>
        <w:spacing w:before="240" w:after="240"/>
        <w:ind w:left="709" w:hanging="709"/>
        <w:rPr>
          <w:rFonts w:cs="Times New Roman"/>
          <w:szCs w:val="24"/>
        </w:rPr>
      </w:pPr>
      <w:bookmarkStart w:id="60" w:name="_Hlk132276027"/>
      <w:r w:rsidRPr="00A0346B">
        <w:rPr>
          <w:rFonts w:cs="Times New Roman"/>
          <w:szCs w:val="24"/>
          <w:shd w:val="clear" w:color="auto" w:fill="FFFFFF"/>
        </w:rPr>
        <w:t>Solak, M. A. (2021</w:t>
      </w:r>
      <w:bookmarkEnd w:id="60"/>
      <w:r w:rsidRPr="00A0346B">
        <w:rPr>
          <w:rFonts w:cs="Times New Roman"/>
          <w:szCs w:val="24"/>
          <w:shd w:val="clear" w:color="auto" w:fill="FFFFFF"/>
        </w:rPr>
        <w:t>). </w:t>
      </w:r>
      <w:r w:rsidRPr="00A0346B">
        <w:rPr>
          <w:rFonts w:cs="Times New Roman"/>
          <w:i/>
          <w:iCs/>
          <w:szCs w:val="24"/>
          <w:shd w:val="clear" w:color="auto" w:fill="FFFFFF"/>
        </w:rPr>
        <w:t>Genç Futbolcularda Anaerobik Dayanıklılık, Çeviklik ve Sürat Parametreleri Arasındaki İlişkinin İncelenmesi</w:t>
      </w:r>
      <w:r w:rsidRPr="00A0346B">
        <w:rPr>
          <w:rFonts w:cs="Times New Roman"/>
          <w:szCs w:val="24"/>
          <w:shd w:val="clear" w:color="auto" w:fill="FFFFFF"/>
        </w:rPr>
        <w:t>. Yüksek Lisans Tezi, İstanbul Gelişim Üniversitesi Lisansüstü Eğitim Enstitüsü, İstanbul.</w:t>
      </w:r>
    </w:p>
    <w:p w14:paraId="65EDCAF5" w14:textId="77777777" w:rsidR="00A0346B" w:rsidRPr="00A0346B" w:rsidRDefault="00A0346B" w:rsidP="00A0346B">
      <w:pPr>
        <w:tabs>
          <w:tab w:val="left" w:pos="5388"/>
        </w:tabs>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t>Stojanović</w:t>
      </w:r>
      <w:proofErr w:type="spellEnd"/>
      <w:r w:rsidRPr="00A0346B">
        <w:rPr>
          <w:rFonts w:cs="Times New Roman"/>
          <w:szCs w:val="24"/>
          <w:shd w:val="clear" w:color="auto" w:fill="FFFFFF"/>
        </w:rPr>
        <w:t xml:space="preserve">, E., </w:t>
      </w:r>
      <w:proofErr w:type="spellStart"/>
      <w:r w:rsidRPr="00A0346B">
        <w:rPr>
          <w:rFonts w:cs="Times New Roman"/>
          <w:szCs w:val="24"/>
          <w:shd w:val="clear" w:color="auto" w:fill="FFFFFF"/>
        </w:rPr>
        <w:t>Stojiljković</w:t>
      </w:r>
      <w:proofErr w:type="spellEnd"/>
      <w:r w:rsidRPr="00A0346B">
        <w:rPr>
          <w:rFonts w:cs="Times New Roman"/>
          <w:szCs w:val="24"/>
          <w:shd w:val="clear" w:color="auto" w:fill="FFFFFF"/>
        </w:rPr>
        <w:t xml:space="preserve">, N., </w:t>
      </w:r>
      <w:proofErr w:type="spellStart"/>
      <w:r w:rsidRPr="00A0346B">
        <w:rPr>
          <w:rFonts w:cs="Times New Roman"/>
          <w:szCs w:val="24"/>
          <w:shd w:val="clear" w:color="auto" w:fill="FFFFFF"/>
        </w:rPr>
        <w:t>Scanlan</w:t>
      </w:r>
      <w:proofErr w:type="spellEnd"/>
      <w:r w:rsidRPr="00A0346B">
        <w:rPr>
          <w:rFonts w:cs="Times New Roman"/>
          <w:szCs w:val="24"/>
          <w:shd w:val="clear" w:color="auto" w:fill="FFFFFF"/>
        </w:rPr>
        <w:t xml:space="preserve">, A. T., </w:t>
      </w:r>
      <w:proofErr w:type="spellStart"/>
      <w:r w:rsidRPr="00A0346B">
        <w:rPr>
          <w:rFonts w:cs="Times New Roman"/>
          <w:szCs w:val="24"/>
          <w:shd w:val="clear" w:color="auto" w:fill="FFFFFF"/>
        </w:rPr>
        <w:t>Dalbo</w:t>
      </w:r>
      <w:proofErr w:type="spellEnd"/>
      <w:r w:rsidRPr="00A0346B">
        <w:rPr>
          <w:rFonts w:cs="Times New Roman"/>
          <w:szCs w:val="24"/>
          <w:shd w:val="clear" w:color="auto" w:fill="FFFFFF"/>
        </w:rPr>
        <w:t xml:space="preserve">, V. J., </w:t>
      </w:r>
      <w:proofErr w:type="spellStart"/>
      <w:r w:rsidRPr="00A0346B">
        <w:rPr>
          <w:rFonts w:cs="Times New Roman"/>
          <w:szCs w:val="24"/>
          <w:shd w:val="clear" w:color="auto" w:fill="FFFFFF"/>
        </w:rPr>
        <w:t>Berkelmans</w:t>
      </w:r>
      <w:proofErr w:type="spellEnd"/>
      <w:r w:rsidRPr="00A0346B">
        <w:rPr>
          <w:rFonts w:cs="Times New Roman"/>
          <w:szCs w:val="24"/>
          <w:shd w:val="clear" w:color="auto" w:fill="FFFFFF"/>
        </w:rPr>
        <w:t xml:space="preserve">, D. M., </w:t>
      </w:r>
      <w:proofErr w:type="spellStart"/>
      <w:r w:rsidRPr="00A0346B">
        <w:rPr>
          <w:rFonts w:cs="Times New Roman"/>
          <w:szCs w:val="24"/>
          <w:shd w:val="clear" w:color="auto" w:fill="FFFFFF"/>
        </w:rPr>
        <w:t>Milanović</w:t>
      </w:r>
      <w:proofErr w:type="spellEnd"/>
      <w:r w:rsidRPr="00A0346B">
        <w:rPr>
          <w:rFonts w:cs="Times New Roman"/>
          <w:szCs w:val="24"/>
          <w:shd w:val="clear" w:color="auto" w:fill="FFFFFF"/>
        </w:rPr>
        <w:t xml:space="preserve">, Z. (2018). </w:t>
      </w:r>
      <w:proofErr w:type="spellStart"/>
      <w:r w:rsidRPr="00A0346B">
        <w:rPr>
          <w:rFonts w:cs="Times New Roman"/>
          <w:szCs w:val="24"/>
          <w:shd w:val="clear" w:color="auto" w:fill="FFFFFF"/>
        </w:rPr>
        <w:t>The</w:t>
      </w:r>
      <w:proofErr w:type="spellEnd"/>
      <w:r w:rsidRPr="00A0346B">
        <w:rPr>
          <w:rFonts w:cs="Times New Roman"/>
          <w:szCs w:val="24"/>
          <w:shd w:val="clear" w:color="auto" w:fill="FFFFFF"/>
        </w:rPr>
        <w:t xml:space="preserve"> Activity </w:t>
      </w:r>
      <w:proofErr w:type="spellStart"/>
      <w:r w:rsidRPr="00A0346B">
        <w:rPr>
          <w:rFonts w:cs="Times New Roman"/>
          <w:szCs w:val="24"/>
          <w:shd w:val="clear" w:color="auto" w:fill="FFFFFF"/>
        </w:rPr>
        <w:t>Demands</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Physiological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Responses</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Encountered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During</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Basketball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Match</w:t>
      </w:r>
      <w:proofErr w:type="spellEnd"/>
      <w:r w:rsidRPr="00A0346B">
        <w:rPr>
          <w:rFonts w:cs="Times New Roman"/>
          <w:szCs w:val="24"/>
          <w:shd w:val="clear" w:color="auto" w:fill="FFFFFF"/>
        </w:rPr>
        <w:t xml:space="preserve">-Play: A </w:t>
      </w:r>
      <w:proofErr w:type="spellStart"/>
      <w:r w:rsidRPr="00A0346B">
        <w:rPr>
          <w:rFonts w:cs="Times New Roman"/>
          <w:szCs w:val="24"/>
          <w:shd w:val="clear" w:color="auto" w:fill="FFFFFF"/>
        </w:rPr>
        <w:t>Systematic</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Review</w:t>
      </w:r>
      <w:proofErr w:type="spellEnd"/>
      <w:r w:rsidRPr="00A0346B">
        <w:rPr>
          <w:rFonts w:cs="Times New Roman"/>
          <w:szCs w:val="24"/>
          <w:shd w:val="clear" w:color="auto" w:fill="FFFFFF"/>
        </w:rPr>
        <w:t>. </w:t>
      </w:r>
      <w:r w:rsidRPr="00A0346B">
        <w:rPr>
          <w:rFonts w:cs="Times New Roman"/>
          <w:i/>
          <w:iCs/>
          <w:szCs w:val="24"/>
          <w:shd w:val="clear" w:color="auto" w:fill="FFFFFF"/>
        </w:rPr>
        <w:t xml:space="preserve">Sports </w:t>
      </w:r>
      <w:proofErr w:type="spellStart"/>
      <w:r w:rsidRPr="00A0346B">
        <w:rPr>
          <w:rFonts w:cs="Times New Roman"/>
          <w:i/>
          <w:iCs/>
          <w:szCs w:val="24"/>
          <w:shd w:val="clear" w:color="auto" w:fill="FFFFFF"/>
        </w:rPr>
        <w:t>Medicine</w:t>
      </w:r>
      <w:proofErr w:type="spellEnd"/>
      <w:r w:rsidRPr="00A0346B">
        <w:rPr>
          <w:rFonts w:cs="Times New Roman"/>
          <w:szCs w:val="24"/>
          <w:shd w:val="clear" w:color="auto" w:fill="FFFFFF"/>
        </w:rPr>
        <w:t>, 48, 111-135.</w:t>
      </w:r>
    </w:p>
    <w:p w14:paraId="6E900007" w14:textId="135F8F7A" w:rsidR="00A0346B" w:rsidRPr="00A0346B" w:rsidRDefault="00A0346B" w:rsidP="00A0346B">
      <w:pPr>
        <w:spacing w:before="240" w:after="240"/>
        <w:ind w:left="709" w:hanging="709"/>
        <w:rPr>
          <w:rFonts w:cs="Times New Roman"/>
          <w:szCs w:val="24"/>
          <w:shd w:val="clear" w:color="auto" w:fill="FFFFFF"/>
        </w:rPr>
      </w:pPr>
      <w:r w:rsidRPr="00A0346B">
        <w:rPr>
          <w:rFonts w:cs="Times New Roman"/>
          <w:szCs w:val="24"/>
          <w:shd w:val="clear" w:color="auto" w:fill="FFFFFF"/>
        </w:rPr>
        <w:t xml:space="preserve">Stone, W. J., &amp; </w:t>
      </w:r>
      <w:proofErr w:type="spellStart"/>
      <w:r w:rsidRPr="00A0346B">
        <w:rPr>
          <w:rFonts w:cs="Times New Roman"/>
          <w:szCs w:val="24"/>
          <w:shd w:val="clear" w:color="auto" w:fill="FFFFFF"/>
        </w:rPr>
        <w:t>Steingard</w:t>
      </w:r>
      <w:proofErr w:type="spellEnd"/>
      <w:r w:rsidRPr="00A0346B">
        <w:rPr>
          <w:rFonts w:cs="Times New Roman"/>
          <w:szCs w:val="24"/>
          <w:shd w:val="clear" w:color="auto" w:fill="FFFFFF"/>
        </w:rPr>
        <w:t xml:space="preserve">, P. M. (1993). </w:t>
      </w:r>
      <w:proofErr w:type="spellStart"/>
      <w:r w:rsidRPr="00A0346B">
        <w:rPr>
          <w:rFonts w:cs="Times New Roman"/>
          <w:szCs w:val="24"/>
          <w:shd w:val="clear" w:color="auto" w:fill="FFFFFF"/>
        </w:rPr>
        <w:t>Year-Round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Conditioning</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For</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Basketball</w:t>
      </w:r>
      <w:proofErr w:type="spellEnd"/>
      <w:r w:rsidRPr="00901E97">
        <w:rPr>
          <w:rFonts w:cs="Times New Roman"/>
          <w:i/>
          <w:iCs/>
          <w:szCs w:val="24"/>
          <w:shd w:val="clear" w:color="auto" w:fill="FFFFFF"/>
        </w:rPr>
        <w:t> </w:t>
      </w:r>
      <w:proofErr w:type="spellStart"/>
      <w:r w:rsidRPr="00901E97">
        <w:rPr>
          <w:rFonts w:cs="Times New Roman"/>
          <w:i/>
          <w:iCs/>
          <w:szCs w:val="24"/>
          <w:shd w:val="clear" w:color="auto" w:fill="FFFFFF"/>
        </w:rPr>
        <w:t>Clinics</w:t>
      </w:r>
      <w:proofErr w:type="spellEnd"/>
      <w:r w:rsidRPr="00901E97">
        <w:rPr>
          <w:rFonts w:cs="Times New Roman"/>
          <w:i/>
          <w:iCs/>
          <w:szCs w:val="24"/>
          <w:shd w:val="clear" w:color="auto" w:fill="FFFFFF"/>
        </w:rPr>
        <w:t xml:space="preserve"> İn Sports </w:t>
      </w:r>
      <w:proofErr w:type="spellStart"/>
      <w:r w:rsidRPr="00901E97">
        <w:rPr>
          <w:rFonts w:cs="Times New Roman"/>
          <w:i/>
          <w:iCs/>
          <w:szCs w:val="24"/>
          <w:shd w:val="clear" w:color="auto" w:fill="FFFFFF"/>
        </w:rPr>
        <w:t>Medicine</w:t>
      </w:r>
      <w:proofErr w:type="spellEnd"/>
      <w:r w:rsidRPr="00A0346B">
        <w:rPr>
          <w:rFonts w:cs="Times New Roman"/>
          <w:szCs w:val="24"/>
          <w:shd w:val="clear" w:color="auto" w:fill="FFFFFF"/>
        </w:rPr>
        <w:t>, 12(2), 173-191.</w:t>
      </w:r>
    </w:p>
    <w:p w14:paraId="255E0362" w14:textId="77777777" w:rsidR="00A0346B" w:rsidRPr="00A0346B" w:rsidRDefault="00A0346B" w:rsidP="00A0346B">
      <w:pPr>
        <w:tabs>
          <w:tab w:val="left" w:pos="5388"/>
        </w:tabs>
        <w:spacing w:before="240" w:after="240"/>
        <w:ind w:left="709" w:hanging="709"/>
        <w:rPr>
          <w:rFonts w:cs="Times New Roman"/>
          <w:szCs w:val="24"/>
          <w:shd w:val="clear" w:color="auto" w:fill="FFFFFF"/>
        </w:rPr>
      </w:pPr>
      <w:proofErr w:type="spellStart"/>
      <w:r w:rsidRPr="00A0346B">
        <w:rPr>
          <w:rFonts w:cs="Times New Roman"/>
          <w:szCs w:val="24"/>
          <w:shd w:val="clear" w:color="auto" w:fill="FFFFFF"/>
        </w:rPr>
        <w:t>Subramani</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Arumugam</w:t>
      </w:r>
      <w:proofErr w:type="spellEnd"/>
      <w:r w:rsidRPr="00A0346B">
        <w:rPr>
          <w:rFonts w:cs="Times New Roman"/>
          <w:szCs w:val="24"/>
          <w:shd w:val="clear" w:color="auto" w:fill="FFFFFF"/>
        </w:rPr>
        <w:t xml:space="preserve">., ve </w:t>
      </w:r>
      <w:proofErr w:type="spellStart"/>
      <w:r w:rsidRPr="00A0346B">
        <w:rPr>
          <w:rFonts w:cs="Times New Roman"/>
          <w:szCs w:val="24"/>
          <w:shd w:val="clear" w:color="auto" w:fill="FFFFFF"/>
        </w:rPr>
        <w:t>Vigneshwaran</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Dr.G</w:t>
      </w:r>
      <w:proofErr w:type="spellEnd"/>
      <w:r w:rsidRPr="00A0346B">
        <w:rPr>
          <w:rFonts w:cs="Times New Roman"/>
          <w:szCs w:val="24"/>
          <w:shd w:val="clear" w:color="auto" w:fill="FFFFFF"/>
        </w:rPr>
        <w:t xml:space="preserve">. (2015). </w:t>
      </w:r>
      <w:proofErr w:type="spellStart"/>
      <w:r w:rsidRPr="00A0346B">
        <w:rPr>
          <w:rFonts w:cs="Times New Roman"/>
          <w:szCs w:val="24"/>
          <w:shd w:val="clear" w:color="auto" w:fill="FFFFFF"/>
        </w:rPr>
        <w:t>Impact</w:t>
      </w:r>
      <w:proofErr w:type="spellEnd"/>
      <w:r w:rsidRPr="00A0346B">
        <w:rPr>
          <w:rFonts w:cs="Times New Roman"/>
          <w:szCs w:val="24"/>
          <w:shd w:val="clear" w:color="auto" w:fill="FFFFFF"/>
        </w:rPr>
        <w:t xml:space="preserve"> Of </w:t>
      </w:r>
      <w:proofErr w:type="spellStart"/>
      <w:r w:rsidRPr="00A0346B">
        <w:rPr>
          <w:rFonts w:cs="Times New Roman"/>
          <w:szCs w:val="24"/>
          <w:shd w:val="clear" w:color="auto" w:fill="FFFFFF"/>
        </w:rPr>
        <w:t>Kettle</w:t>
      </w:r>
      <w:proofErr w:type="spellEnd"/>
      <w:r w:rsidRPr="00A0346B">
        <w:rPr>
          <w:rFonts w:cs="Times New Roman"/>
          <w:szCs w:val="24"/>
          <w:shd w:val="clear" w:color="auto" w:fill="FFFFFF"/>
        </w:rPr>
        <w:t xml:space="preserve"> Bell Training On </w:t>
      </w:r>
      <w:proofErr w:type="spellStart"/>
      <w:r w:rsidRPr="00A0346B">
        <w:rPr>
          <w:rFonts w:cs="Times New Roman"/>
          <w:szCs w:val="24"/>
          <w:shd w:val="clear" w:color="auto" w:fill="FFFFFF"/>
        </w:rPr>
        <w:t>Selected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Performance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Variables</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Among</w:t>
      </w:r>
      <w:proofErr w:type="spellEnd"/>
      <w:r w:rsidRPr="00A0346B">
        <w:rPr>
          <w:rFonts w:cs="Times New Roman"/>
          <w:szCs w:val="24"/>
          <w:shd w:val="clear" w:color="auto" w:fill="FFFFFF"/>
        </w:rPr>
        <w:t xml:space="preserve"> Soccer </w:t>
      </w:r>
      <w:proofErr w:type="spellStart"/>
      <w:r w:rsidRPr="00A0346B">
        <w:rPr>
          <w:rFonts w:cs="Times New Roman"/>
          <w:szCs w:val="24"/>
          <w:shd w:val="clear" w:color="auto" w:fill="FFFFFF"/>
        </w:rPr>
        <w:t>Players</w:t>
      </w:r>
      <w:proofErr w:type="spellEnd"/>
      <w:r w:rsidRPr="00A0346B">
        <w:rPr>
          <w:rFonts w:cs="Times New Roman"/>
          <w:szCs w:val="24"/>
          <w:shd w:val="clear" w:color="auto" w:fill="FFFFFF"/>
        </w:rPr>
        <w:t>. 2. 105-108.</w:t>
      </w:r>
    </w:p>
    <w:p w14:paraId="22B47D60" w14:textId="6202B6DF" w:rsidR="00A0346B" w:rsidRDefault="00A0346B" w:rsidP="00A0346B">
      <w:pPr>
        <w:tabs>
          <w:tab w:val="left" w:pos="5388"/>
        </w:tabs>
        <w:spacing w:before="240" w:after="240"/>
        <w:ind w:left="709" w:hanging="709"/>
        <w:rPr>
          <w:rFonts w:cs="Times New Roman"/>
          <w:szCs w:val="24"/>
          <w:shd w:val="clear" w:color="auto" w:fill="FFFFFF"/>
        </w:rPr>
      </w:pPr>
      <w:bookmarkStart w:id="61" w:name="_Hlk135403816"/>
      <w:proofErr w:type="spellStart"/>
      <w:r w:rsidRPr="00A0346B">
        <w:rPr>
          <w:rFonts w:cs="Times New Roman"/>
          <w:szCs w:val="24"/>
          <w:shd w:val="clear" w:color="auto" w:fill="FFFFFF"/>
        </w:rPr>
        <w:t>Suganya</w:t>
      </w:r>
      <w:proofErr w:type="spellEnd"/>
      <w:r w:rsidRPr="00A0346B">
        <w:rPr>
          <w:rFonts w:cs="Times New Roman"/>
          <w:szCs w:val="24"/>
          <w:shd w:val="clear" w:color="auto" w:fill="FFFFFF"/>
        </w:rPr>
        <w:t>, P</w:t>
      </w:r>
      <w:bookmarkEnd w:id="61"/>
      <w:r w:rsidRPr="00A0346B">
        <w:rPr>
          <w:rFonts w:cs="Times New Roman"/>
          <w:szCs w:val="24"/>
          <w:shd w:val="clear" w:color="auto" w:fill="FFFFFF"/>
        </w:rPr>
        <w:t xml:space="preserve">., </w:t>
      </w:r>
      <w:proofErr w:type="spellStart"/>
      <w:r w:rsidRPr="00A0346B">
        <w:rPr>
          <w:rFonts w:cs="Times New Roman"/>
          <w:szCs w:val="24"/>
          <w:shd w:val="clear" w:color="auto" w:fill="FFFFFF"/>
        </w:rPr>
        <w:t>Sundaram</w:t>
      </w:r>
      <w:proofErr w:type="spellEnd"/>
      <w:r w:rsidRPr="00A0346B">
        <w:rPr>
          <w:rFonts w:cs="Times New Roman"/>
          <w:szCs w:val="24"/>
          <w:shd w:val="clear" w:color="auto" w:fill="FFFFFF"/>
        </w:rPr>
        <w:t xml:space="preserve">, M. S., </w:t>
      </w:r>
      <w:proofErr w:type="spellStart"/>
      <w:r w:rsidRPr="00A0346B">
        <w:rPr>
          <w:rFonts w:cs="Times New Roman"/>
          <w:szCs w:val="24"/>
          <w:shd w:val="clear" w:color="auto" w:fill="FFFFFF"/>
        </w:rPr>
        <w:t>Senthilselvam</w:t>
      </w:r>
      <w:proofErr w:type="spellEnd"/>
      <w:r w:rsidRPr="00A0346B">
        <w:rPr>
          <w:rFonts w:cs="Times New Roman"/>
          <w:szCs w:val="24"/>
          <w:shd w:val="clear" w:color="auto" w:fill="FFFFFF"/>
        </w:rPr>
        <w:t xml:space="preserve">, P., </w:t>
      </w:r>
      <w:proofErr w:type="spellStart"/>
      <w:r w:rsidRPr="00A0346B">
        <w:rPr>
          <w:rFonts w:cs="Times New Roman"/>
          <w:szCs w:val="24"/>
          <w:shd w:val="clear" w:color="auto" w:fill="FFFFFF"/>
        </w:rPr>
        <w:t>Senthilkumar</w:t>
      </w:r>
      <w:proofErr w:type="spellEnd"/>
      <w:r w:rsidRPr="00A0346B">
        <w:rPr>
          <w:rFonts w:cs="Times New Roman"/>
          <w:szCs w:val="24"/>
          <w:shd w:val="clear" w:color="auto" w:fill="FFFFFF"/>
        </w:rPr>
        <w:t xml:space="preserve">, S., </w:t>
      </w:r>
      <w:proofErr w:type="spellStart"/>
      <w:r w:rsidRPr="00A0346B">
        <w:rPr>
          <w:rFonts w:cs="Times New Roman"/>
          <w:szCs w:val="24"/>
          <w:shd w:val="clear" w:color="auto" w:fill="FFFFFF"/>
        </w:rPr>
        <w:t>Reddy</w:t>
      </w:r>
      <w:proofErr w:type="spellEnd"/>
      <w:r w:rsidRPr="00A0346B">
        <w:rPr>
          <w:rFonts w:cs="Times New Roman"/>
          <w:szCs w:val="24"/>
          <w:shd w:val="clear" w:color="auto" w:fill="FFFFFF"/>
        </w:rPr>
        <w:t xml:space="preserve">, A. V., </w:t>
      </w:r>
      <w:proofErr w:type="spellStart"/>
      <w:r w:rsidRPr="00A0346B">
        <w:rPr>
          <w:rFonts w:cs="Times New Roman"/>
          <w:szCs w:val="24"/>
          <w:shd w:val="clear" w:color="auto" w:fill="FFFFFF"/>
        </w:rPr>
        <w:t>Rajeswari</w:t>
      </w:r>
      <w:proofErr w:type="spellEnd"/>
      <w:r w:rsidRPr="00A0346B">
        <w:rPr>
          <w:rFonts w:cs="Times New Roman"/>
          <w:szCs w:val="24"/>
          <w:shd w:val="clear" w:color="auto" w:fill="FFFFFF"/>
        </w:rPr>
        <w:t xml:space="preserve">, C. (2022). </w:t>
      </w:r>
      <w:proofErr w:type="spellStart"/>
      <w:r w:rsidRPr="00A0346B">
        <w:rPr>
          <w:rFonts w:cs="Times New Roman"/>
          <w:szCs w:val="24"/>
          <w:shd w:val="clear" w:color="auto" w:fill="FFFFFF"/>
        </w:rPr>
        <w:t>Effects</w:t>
      </w:r>
      <w:proofErr w:type="spellEnd"/>
      <w:r w:rsidRPr="00A0346B">
        <w:rPr>
          <w:rFonts w:cs="Times New Roman"/>
          <w:szCs w:val="24"/>
          <w:shd w:val="clear" w:color="auto" w:fill="FFFFFF"/>
        </w:rPr>
        <w:t xml:space="preserve"> Of </w:t>
      </w:r>
      <w:proofErr w:type="spellStart"/>
      <w:r w:rsidRPr="00A0346B">
        <w:rPr>
          <w:rFonts w:cs="Times New Roman"/>
          <w:szCs w:val="24"/>
          <w:shd w:val="clear" w:color="auto" w:fill="FFFFFF"/>
        </w:rPr>
        <w:t>Kettlebell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Swıng</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Hıp</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Thrust</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Traınıng</w:t>
      </w:r>
      <w:proofErr w:type="spellEnd"/>
      <w:r w:rsidRPr="00A0346B">
        <w:rPr>
          <w:rFonts w:cs="Times New Roman"/>
          <w:szCs w:val="24"/>
          <w:shd w:val="clear" w:color="auto" w:fill="FFFFFF"/>
        </w:rPr>
        <w:t xml:space="preserve"> On </w:t>
      </w:r>
      <w:proofErr w:type="spellStart"/>
      <w:r w:rsidRPr="00A0346B">
        <w:rPr>
          <w:rFonts w:cs="Times New Roman"/>
          <w:szCs w:val="24"/>
          <w:shd w:val="clear" w:color="auto" w:fill="FFFFFF"/>
        </w:rPr>
        <w:t>Strength</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Power</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In</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Recreatıonal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Athletes</w:t>
      </w:r>
      <w:proofErr w:type="spellEnd"/>
      <w:r w:rsidRPr="00A0346B">
        <w:rPr>
          <w:rFonts w:cs="Times New Roman"/>
          <w:szCs w:val="24"/>
          <w:shd w:val="clear" w:color="auto" w:fill="FFFFFF"/>
        </w:rPr>
        <w:t>. </w:t>
      </w:r>
      <w:r w:rsidRPr="00A0346B">
        <w:rPr>
          <w:rFonts w:cs="Times New Roman"/>
          <w:i/>
          <w:iCs/>
          <w:szCs w:val="24"/>
          <w:shd w:val="clear" w:color="auto" w:fill="FFFFFF"/>
        </w:rPr>
        <w:t xml:space="preserve">Ann. </w:t>
      </w:r>
      <w:proofErr w:type="spellStart"/>
      <w:r w:rsidRPr="00A0346B">
        <w:rPr>
          <w:rFonts w:cs="Times New Roman"/>
          <w:i/>
          <w:iCs/>
          <w:szCs w:val="24"/>
          <w:shd w:val="clear" w:color="auto" w:fill="FFFFFF"/>
        </w:rPr>
        <w:t>For</w:t>
      </w:r>
      <w:proofErr w:type="spellEnd"/>
      <w:r w:rsidRPr="00A0346B">
        <w:rPr>
          <w:rFonts w:cs="Times New Roman"/>
          <w:i/>
          <w:iCs/>
          <w:szCs w:val="24"/>
          <w:shd w:val="clear" w:color="auto" w:fill="FFFFFF"/>
        </w:rPr>
        <w:t xml:space="preserve">. </w:t>
      </w:r>
      <w:proofErr w:type="spellStart"/>
      <w:r w:rsidRPr="00A0346B">
        <w:rPr>
          <w:rFonts w:cs="Times New Roman"/>
          <w:i/>
          <w:iCs/>
          <w:szCs w:val="24"/>
          <w:shd w:val="clear" w:color="auto" w:fill="FFFFFF"/>
        </w:rPr>
        <w:t>Res</w:t>
      </w:r>
      <w:proofErr w:type="spellEnd"/>
      <w:r w:rsidRPr="00A0346B">
        <w:rPr>
          <w:rFonts w:cs="Times New Roman"/>
          <w:szCs w:val="24"/>
          <w:shd w:val="clear" w:color="auto" w:fill="FFFFFF"/>
        </w:rPr>
        <w:t>, </w:t>
      </w:r>
      <w:r w:rsidRPr="00A0346B">
        <w:rPr>
          <w:rFonts w:cs="Times New Roman"/>
          <w:i/>
          <w:iCs/>
          <w:szCs w:val="24"/>
          <w:shd w:val="clear" w:color="auto" w:fill="FFFFFF"/>
        </w:rPr>
        <w:t>65</w:t>
      </w:r>
      <w:r w:rsidRPr="00A0346B">
        <w:rPr>
          <w:rFonts w:cs="Times New Roman"/>
          <w:szCs w:val="24"/>
          <w:shd w:val="clear" w:color="auto" w:fill="FFFFFF"/>
        </w:rPr>
        <w:t>(1), 1529-1538.</w:t>
      </w:r>
    </w:p>
    <w:p w14:paraId="1D2E8206" w14:textId="77777777" w:rsidR="00A0346B" w:rsidRPr="00A0346B" w:rsidRDefault="00A0346B" w:rsidP="00A0346B">
      <w:pPr>
        <w:tabs>
          <w:tab w:val="left" w:pos="5388"/>
        </w:tabs>
        <w:spacing w:before="240" w:after="240"/>
        <w:ind w:left="709" w:hanging="709"/>
        <w:rPr>
          <w:rFonts w:cs="Times New Roman"/>
          <w:szCs w:val="24"/>
          <w:shd w:val="clear" w:color="auto" w:fill="FFFFFF"/>
        </w:rPr>
      </w:pPr>
    </w:p>
    <w:p w14:paraId="013A9D40" w14:textId="77777777" w:rsidR="00A0346B" w:rsidRPr="00A0346B" w:rsidRDefault="00A0346B" w:rsidP="00A0346B">
      <w:pPr>
        <w:widowControl w:val="0"/>
        <w:autoSpaceDE w:val="0"/>
        <w:autoSpaceDN w:val="0"/>
        <w:adjustRightInd w:val="0"/>
        <w:spacing w:before="240" w:after="240"/>
        <w:ind w:left="709" w:hanging="709"/>
        <w:rPr>
          <w:rFonts w:cs="Times New Roman"/>
          <w:szCs w:val="24"/>
        </w:rPr>
      </w:pPr>
      <w:r w:rsidRPr="00A0346B">
        <w:rPr>
          <w:rFonts w:cs="Times New Roman"/>
          <w:szCs w:val="24"/>
          <w:shd w:val="clear" w:color="auto" w:fill="FFFFFF"/>
        </w:rPr>
        <w:t>Tetik, S., Koç C., Özdemir, R., Hürmüz Ç. (2013). Basketbolcularda Anaerobik Güç Değerinin Lig Başarı Sıralamasına Göre Değerlendirilmesi. </w:t>
      </w:r>
      <w:r w:rsidRPr="00A0346B">
        <w:rPr>
          <w:rFonts w:cs="Times New Roman"/>
          <w:i/>
          <w:iCs/>
          <w:szCs w:val="24"/>
          <w:shd w:val="clear" w:color="auto" w:fill="FFFFFF"/>
        </w:rPr>
        <w:t>Spor ve Performans Araştırmaları Dergisi</w:t>
      </w:r>
      <w:r w:rsidRPr="00A0346B">
        <w:rPr>
          <w:rFonts w:cs="Times New Roman"/>
          <w:szCs w:val="24"/>
          <w:shd w:val="clear" w:color="auto" w:fill="FFFFFF"/>
        </w:rPr>
        <w:t>, 4(2), 13-19.</w:t>
      </w:r>
      <w:r w:rsidRPr="00A0346B">
        <w:rPr>
          <w:rFonts w:cs="Times New Roman"/>
          <w:szCs w:val="24"/>
        </w:rPr>
        <w:t xml:space="preserve"> </w:t>
      </w:r>
    </w:p>
    <w:p w14:paraId="40AF5DC4" w14:textId="77777777" w:rsidR="00A0346B" w:rsidRPr="00A0346B" w:rsidRDefault="00A0346B" w:rsidP="00A0346B">
      <w:pPr>
        <w:tabs>
          <w:tab w:val="left" w:pos="5388"/>
        </w:tabs>
        <w:spacing w:before="240" w:after="240"/>
        <w:ind w:left="709" w:hanging="709"/>
        <w:rPr>
          <w:rFonts w:cs="Times New Roman"/>
          <w:szCs w:val="24"/>
          <w:shd w:val="clear" w:color="auto" w:fill="FFFFFF"/>
        </w:rPr>
      </w:pPr>
      <w:bookmarkStart w:id="62" w:name="_Hlk135404956"/>
      <w:proofErr w:type="spellStart"/>
      <w:r w:rsidRPr="00A0346B">
        <w:rPr>
          <w:rFonts w:cs="Times New Roman"/>
          <w:szCs w:val="24"/>
          <w:shd w:val="clear" w:color="auto" w:fill="FFFFFF"/>
        </w:rPr>
        <w:lastRenderedPageBreak/>
        <w:t>Vancini</w:t>
      </w:r>
      <w:proofErr w:type="spellEnd"/>
      <w:r w:rsidRPr="00A0346B">
        <w:rPr>
          <w:rFonts w:cs="Times New Roman"/>
          <w:szCs w:val="24"/>
          <w:shd w:val="clear" w:color="auto" w:fill="FFFFFF"/>
        </w:rPr>
        <w:t xml:space="preserve">, R. L., </w:t>
      </w:r>
      <w:proofErr w:type="spellStart"/>
      <w:r w:rsidRPr="00A0346B">
        <w:rPr>
          <w:rFonts w:cs="Times New Roman"/>
          <w:szCs w:val="24"/>
          <w:shd w:val="clear" w:color="auto" w:fill="FFFFFF"/>
        </w:rPr>
        <w:t>Andrade</w:t>
      </w:r>
      <w:proofErr w:type="spellEnd"/>
      <w:r w:rsidRPr="00A0346B">
        <w:rPr>
          <w:rFonts w:cs="Times New Roman"/>
          <w:szCs w:val="24"/>
          <w:shd w:val="clear" w:color="auto" w:fill="FFFFFF"/>
        </w:rPr>
        <w:t xml:space="preserve">, M. S., </w:t>
      </w:r>
      <w:proofErr w:type="spellStart"/>
      <w:r w:rsidRPr="00A0346B">
        <w:rPr>
          <w:rFonts w:cs="Times New Roman"/>
          <w:szCs w:val="24"/>
          <w:shd w:val="clear" w:color="auto" w:fill="FFFFFF"/>
        </w:rPr>
        <w:t>Rufo-Tavares</w:t>
      </w:r>
      <w:proofErr w:type="spellEnd"/>
      <w:r w:rsidRPr="00A0346B">
        <w:rPr>
          <w:rFonts w:cs="Times New Roman"/>
          <w:szCs w:val="24"/>
          <w:shd w:val="clear" w:color="auto" w:fill="FFFFFF"/>
        </w:rPr>
        <w:t xml:space="preserve">, W., </w:t>
      </w:r>
      <w:proofErr w:type="spellStart"/>
      <w:r w:rsidRPr="00A0346B">
        <w:rPr>
          <w:rFonts w:cs="Times New Roman"/>
          <w:szCs w:val="24"/>
          <w:shd w:val="clear" w:color="auto" w:fill="FFFFFF"/>
        </w:rPr>
        <w:t>Zimerer</w:t>
      </w:r>
      <w:proofErr w:type="spellEnd"/>
      <w:r w:rsidRPr="00A0346B">
        <w:rPr>
          <w:rFonts w:cs="Times New Roman"/>
          <w:szCs w:val="24"/>
          <w:shd w:val="clear" w:color="auto" w:fill="FFFFFF"/>
        </w:rPr>
        <w:t xml:space="preserve">, C., </w:t>
      </w:r>
      <w:proofErr w:type="spellStart"/>
      <w:r w:rsidRPr="00A0346B">
        <w:rPr>
          <w:rFonts w:cs="Times New Roman"/>
          <w:szCs w:val="24"/>
          <w:shd w:val="clear" w:color="auto" w:fill="FFFFFF"/>
        </w:rPr>
        <w:t>Nikolaidis</w:t>
      </w:r>
      <w:proofErr w:type="spellEnd"/>
      <w:r w:rsidRPr="00A0346B">
        <w:rPr>
          <w:rFonts w:cs="Times New Roman"/>
          <w:szCs w:val="24"/>
          <w:shd w:val="clear" w:color="auto" w:fill="FFFFFF"/>
        </w:rPr>
        <w:t xml:space="preserve">, P. T., De Lira, C. A. B. (2019). </w:t>
      </w:r>
      <w:proofErr w:type="spellStart"/>
      <w:r w:rsidRPr="00A0346B">
        <w:rPr>
          <w:rFonts w:cs="Times New Roman"/>
          <w:szCs w:val="24"/>
          <w:shd w:val="clear" w:color="auto" w:fill="FFFFFF"/>
        </w:rPr>
        <w:t>Kettlebell</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Exercise</w:t>
      </w:r>
      <w:proofErr w:type="spellEnd"/>
      <w:r w:rsidRPr="00A0346B">
        <w:rPr>
          <w:rFonts w:cs="Times New Roman"/>
          <w:szCs w:val="24"/>
          <w:shd w:val="clear" w:color="auto" w:fill="FFFFFF"/>
        </w:rPr>
        <w:t xml:space="preserve"> As An </w:t>
      </w:r>
      <w:proofErr w:type="spellStart"/>
      <w:r w:rsidRPr="00A0346B">
        <w:rPr>
          <w:rFonts w:cs="Times New Roman"/>
          <w:szCs w:val="24"/>
          <w:shd w:val="clear" w:color="auto" w:fill="FFFFFF"/>
        </w:rPr>
        <w:t>Alternative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To</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İmprove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Aerobic</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Power</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And</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Muscle</w:t>
      </w:r>
      <w:proofErr w:type="spellEnd"/>
      <w:r w:rsidRPr="00A0346B">
        <w:rPr>
          <w:rFonts w:cs="Times New Roman"/>
          <w:szCs w:val="24"/>
          <w:shd w:val="clear" w:color="auto" w:fill="FFFFFF"/>
        </w:rPr>
        <w:t xml:space="preserve"> </w:t>
      </w:r>
      <w:proofErr w:type="spellStart"/>
      <w:r w:rsidRPr="00A0346B">
        <w:rPr>
          <w:rFonts w:cs="Times New Roman"/>
          <w:szCs w:val="24"/>
          <w:shd w:val="clear" w:color="auto" w:fill="FFFFFF"/>
        </w:rPr>
        <w:t>Strength</w:t>
      </w:r>
      <w:proofErr w:type="spellEnd"/>
      <w:r w:rsidRPr="00A0346B">
        <w:rPr>
          <w:rFonts w:cs="Times New Roman"/>
          <w:szCs w:val="24"/>
          <w:shd w:val="clear" w:color="auto" w:fill="FFFFFF"/>
        </w:rPr>
        <w:t>. </w:t>
      </w:r>
      <w:proofErr w:type="spellStart"/>
      <w:r w:rsidRPr="00A0346B">
        <w:rPr>
          <w:rFonts w:cs="Times New Roman"/>
          <w:i/>
          <w:iCs/>
          <w:szCs w:val="24"/>
          <w:shd w:val="clear" w:color="auto" w:fill="FFFFFF"/>
        </w:rPr>
        <w:t>Journal</w:t>
      </w:r>
      <w:proofErr w:type="spellEnd"/>
      <w:r w:rsidRPr="00A0346B">
        <w:rPr>
          <w:rFonts w:cs="Times New Roman"/>
          <w:i/>
          <w:iCs/>
          <w:szCs w:val="24"/>
          <w:shd w:val="clear" w:color="auto" w:fill="FFFFFF"/>
        </w:rPr>
        <w:t xml:space="preserve"> Of Human </w:t>
      </w:r>
      <w:proofErr w:type="spellStart"/>
      <w:r w:rsidRPr="00A0346B">
        <w:rPr>
          <w:rFonts w:cs="Times New Roman"/>
          <w:i/>
          <w:iCs/>
          <w:szCs w:val="24"/>
          <w:shd w:val="clear" w:color="auto" w:fill="FFFFFF"/>
        </w:rPr>
        <w:t>Kinetics</w:t>
      </w:r>
      <w:proofErr w:type="spellEnd"/>
      <w:r w:rsidRPr="00A0346B">
        <w:rPr>
          <w:rFonts w:cs="Times New Roman"/>
          <w:szCs w:val="24"/>
          <w:shd w:val="clear" w:color="auto" w:fill="FFFFFF"/>
        </w:rPr>
        <w:t>, 66(1), 5-6.</w:t>
      </w:r>
    </w:p>
    <w:bookmarkEnd w:id="62"/>
    <w:p w14:paraId="22AD06EA" w14:textId="77777777" w:rsidR="00A0346B" w:rsidRPr="00A0346B" w:rsidRDefault="00A0346B" w:rsidP="00A0346B">
      <w:pPr>
        <w:spacing w:before="240" w:after="240"/>
        <w:ind w:left="709" w:hanging="709"/>
        <w:rPr>
          <w:rFonts w:cs="Times New Roman"/>
          <w:szCs w:val="24"/>
        </w:rPr>
      </w:pPr>
      <w:proofErr w:type="spellStart"/>
      <w:r w:rsidRPr="00A0346B">
        <w:rPr>
          <w:rFonts w:cs="Times New Roman"/>
          <w:szCs w:val="24"/>
          <w:shd w:val="clear" w:color="auto" w:fill="FFFFFF"/>
        </w:rPr>
        <w:t>Weineck</w:t>
      </w:r>
      <w:proofErr w:type="spellEnd"/>
      <w:r w:rsidRPr="00A0346B">
        <w:rPr>
          <w:rFonts w:cs="Times New Roman"/>
          <w:szCs w:val="24"/>
          <w:shd w:val="clear" w:color="auto" w:fill="FFFFFF"/>
        </w:rPr>
        <w:t>, J., Bağırgan, T. (2011). </w:t>
      </w:r>
      <w:r w:rsidRPr="00A0346B">
        <w:rPr>
          <w:rFonts w:cs="Times New Roman"/>
          <w:i/>
          <w:iCs/>
          <w:szCs w:val="24"/>
          <w:shd w:val="clear" w:color="auto" w:fill="FFFFFF"/>
        </w:rPr>
        <w:t>Futbolda Kondisyon Antrenmanı</w:t>
      </w:r>
      <w:r w:rsidRPr="00A0346B">
        <w:rPr>
          <w:rFonts w:cs="Times New Roman"/>
          <w:szCs w:val="24"/>
          <w:shd w:val="clear" w:color="auto" w:fill="FFFFFF"/>
        </w:rPr>
        <w:t xml:space="preserve">. Spor Yayınevi ve </w:t>
      </w:r>
      <w:proofErr w:type="spellStart"/>
      <w:r w:rsidRPr="00A0346B">
        <w:rPr>
          <w:rFonts w:cs="Times New Roman"/>
          <w:szCs w:val="24"/>
          <w:shd w:val="clear" w:color="auto" w:fill="FFFFFF"/>
        </w:rPr>
        <w:t>Kiatbevi</w:t>
      </w:r>
      <w:proofErr w:type="spellEnd"/>
      <w:r w:rsidRPr="00A0346B">
        <w:rPr>
          <w:rFonts w:cs="Times New Roman"/>
          <w:szCs w:val="24"/>
          <w:shd w:val="clear" w:color="auto" w:fill="FFFFFF"/>
        </w:rPr>
        <w:t>.</w:t>
      </w:r>
      <w:r w:rsidRPr="00A0346B">
        <w:rPr>
          <w:rFonts w:cs="Times New Roman"/>
          <w:szCs w:val="24"/>
        </w:rPr>
        <w:t xml:space="preserve"> </w:t>
      </w:r>
    </w:p>
    <w:p w14:paraId="62EF14B9" w14:textId="77777777" w:rsidR="00A0346B" w:rsidRPr="00A0346B" w:rsidRDefault="00A0346B" w:rsidP="00A0346B">
      <w:pPr>
        <w:spacing w:before="240" w:after="240"/>
        <w:ind w:left="709" w:hanging="709"/>
        <w:rPr>
          <w:rFonts w:cs="Times New Roman"/>
          <w:szCs w:val="24"/>
          <w:shd w:val="clear" w:color="auto" w:fill="FFFFFF"/>
        </w:rPr>
      </w:pPr>
      <w:r w:rsidRPr="00A0346B">
        <w:rPr>
          <w:rFonts w:cs="Times New Roman"/>
          <w:szCs w:val="24"/>
          <w:shd w:val="clear" w:color="auto" w:fill="FFFFFF"/>
        </w:rPr>
        <w:t>Yerebatan, Z. (2019). </w:t>
      </w:r>
      <w:r w:rsidRPr="00A0346B">
        <w:rPr>
          <w:rFonts w:cs="Times New Roman"/>
          <w:i/>
          <w:iCs/>
          <w:szCs w:val="24"/>
          <w:shd w:val="clear" w:color="auto" w:fill="FFFFFF"/>
        </w:rPr>
        <w:t>Basketbol Klasman Hakemlerinin Karar Verme Stilleri ve Özgüven Düzeylerinin İncelenmesi</w:t>
      </w:r>
      <w:r w:rsidRPr="00A0346B">
        <w:rPr>
          <w:rFonts w:cs="Times New Roman"/>
          <w:szCs w:val="24"/>
          <w:shd w:val="clear" w:color="auto" w:fill="FFFFFF"/>
        </w:rPr>
        <w:t>. Yüksek Lisans Tezi, Marmara Üniversitesi Sağlık Bilimleri Enstitüsü, İstanbul.</w:t>
      </w:r>
    </w:p>
    <w:p w14:paraId="58AE3ACC" w14:textId="77777777" w:rsidR="00901E97" w:rsidRDefault="00901E97" w:rsidP="004F0B5A">
      <w:pPr>
        <w:tabs>
          <w:tab w:val="left" w:pos="5388"/>
        </w:tabs>
        <w:spacing w:after="120"/>
        <w:rPr>
          <w:rFonts w:cs="Times New Roman"/>
          <w:color w:val="222222"/>
          <w:szCs w:val="24"/>
          <w:shd w:val="clear" w:color="auto" w:fill="F0F5F9"/>
        </w:rPr>
      </w:pPr>
    </w:p>
    <w:p w14:paraId="0F11A07E" w14:textId="3246B853" w:rsidR="00656DF2" w:rsidRPr="00656DF2" w:rsidRDefault="00901E97" w:rsidP="00656DF2">
      <w:pPr>
        <w:rPr>
          <w:b/>
          <w:bCs/>
          <w:sz w:val="28"/>
          <w:szCs w:val="28"/>
        </w:rPr>
      </w:pPr>
      <w:r w:rsidRPr="00656DF2">
        <w:rPr>
          <w:b/>
          <w:bCs/>
          <w:sz w:val="28"/>
          <w:szCs w:val="28"/>
        </w:rPr>
        <w:t>İnternet Kaynağı</w:t>
      </w:r>
    </w:p>
    <w:p w14:paraId="310E2776" w14:textId="155CDE6E" w:rsidR="00A0346B" w:rsidRPr="00901E97" w:rsidRDefault="00901E97" w:rsidP="00901E97">
      <w:pPr>
        <w:tabs>
          <w:tab w:val="left" w:pos="5388"/>
        </w:tabs>
        <w:spacing w:after="120"/>
        <w:jc w:val="left"/>
        <w:rPr>
          <w:rFonts w:cs="Times New Roman"/>
          <w:b/>
          <w:bCs/>
          <w:color w:val="222222"/>
          <w:sz w:val="28"/>
          <w:szCs w:val="28"/>
          <w:shd w:val="clear" w:color="auto" w:fill="F0F5F9"/>
        </w:rPr>
      </w:pPr>
      <w:hyperlink r:id="rId18" w:history="1">
        <w:r w:rsidRPr="002F0839">
          <w:rPr>
            <w:rStyle w:val="Kpr"/>
            <w:rFonts w:cs="Times New Roman"/>
            <w:szCs w:val="24"/>
          </w:rPr>
          <w:t>http://www.tbf.org.tr/talimatlar</w:t>
        </w:r>
      </w:hyperlink>
      <w:r w:rsidRPr="002F0839">
        <w:rPr>
          <w:rFonts w:cs="Times New Roman"/>
          <w:szCs w:val="24"/>
        </w:rPr>
        <w:t>, Erişim tarihi: 12.12.2022</w:t>
      </w:r>
      <w:r w:rsidRPr="00901E97">
        <w:rPr>
          <w:rFonts w:cs="Times New Roman"/>
          <w:b/>
          <w:bCs/>
          <w:color w:val="222222"/>
          <w:sz w:val="28"/>
          <w:szCs w:val="28"/>
          <w:shd w:val="clear" w:color="auto" w:fill="F0F5F9"/>
        </w:rPr>
        <w:br w:type="page"/>
      </w:r>
    </w:p>
    <w:p w14:paraId="75916078" w14:textId="77777777" w:rsidR="0011760F" w:rsidRPr="00195312" w:rsidRDefault="0011760F" w:rsidP="00195312">
      <w:pPr>
        <w:spacing w:after="120"/>
        <w:ind w:firstLine="0"/>
        <w:jc w:val="center"/>
        <w:rPr>
          <w:rFonts w:cs="Times New Roman"/>
          <w:b/>
          <w:sz w:val="28"/>
          <w:szCs w:val="24"/>
        </w:rPr>
      </w:pPr>
      <w:r w:rsidRPr="00195312">
        <w:rPr>
          <w:rFonts w:cs="Times New Roman"/>
          <w:b/>
          <w:sz w:val="28"/>
          <w:szCs w:val="24"/>
        </w:rPr>
        <w:lastRenderedPageBreak/>
        <w:t>EKLER</w:t>
      </w:r>
    </w:p>
    <w:p w14:paraId="652EC3E4" w14:textId="77777777" w:rsidR="0011760F" w:rsidRPr="0083347A" w:rsidRDefault="0011760F" w:rsidP="004F0B5A">
      <w:pPr>
        <w:spacing w:after="120"/>
        <w:jc w:val="left"/>
        <w:rPr>
          <w:rFonts w:cs="Times New Roman"/>
          <w:szCs w:val="24"/>
        </w:rPr>
      </w:pPr>
    </w:p>
    <w:p w14:paraId="4E1DFC09" w14:textId="77777777" w:rsidR="0011760F" w:rsidRPr="0083347A" w:rsidRDefault="0011760F" w:rsidP="004F0B5A">
      <w:pPr>
        <w:spacing w:after="120"/>
        <w:jc w:val="left"/>
        <w:rPr>
          <w:rFonts w:cs="Times New Roman"/>
          <w:szCs w:val="24"/>
        </w:rPr>
      </w:pPr>
    </w:p>
    <w:p w14:paraId="08DAF5E8" w14:textId="649761BA" w:rsidR="00CB7F3A" w:rsidRPr="002F0839" w:rsidRDefault="0011760F" w:rsidP="004F0B5A">
      <w:pPr>
        <w:spacing w:after="120"/>
        <w:jc w:val="left"/>
        <w:rPr>
          <w:rFonts w:cs="Times New Roman"/>
          <w:b/>
          <w:szCs w:val="24"/>
        </w:rPr>
      </w:pPr>
      <w:r w:rsidRPr="002F0839">
        <w:rPr>
          <w:rFonts w:cs="Times New Roman"/>
          <w:b/>
          <w:szCs w:val="24"/>
        </w:rPr>
        <w:t>Ek 1</w:t>
      </w:r>
      <w:r w:rsidR="00A0346B" w:rsidRPr="00A0346B">
        <w:rPr>
          <w:rFonts w:cs="Times New Roman"/>
          <w:szCs w:val="24"/>
        </w:rPr>
        <w:t>. Etik kurul başvurusu</w:t>
      </w:r>
    </w:p>
    <w:p w14:paraId="5318759C" w14:textId="4EB2052F" w:rsidR="00CB7F3A" w:rsidRPr="002F0839" w:rsidRDefault="00374E14" w:rsidP="004F0B5A">
      <w:pPr>
        <w:spacing w:after="120"/>
        <w:jc w:val="left"/>
        <w:rPr>
          <w:rFonts w:cs="Times New Roman"/>
          <w:b/>
          <w:szCs w:val="24"/>
        </w:rPr>
      </w:pPr>
      <w:r w:rsidRPr="002F0839">
        <w:rPr>
          <w:rFonts w:cs="Times New Roman"/>
          <w:b/>
          <w:noProof/>
          <w:szCs w:val="24"/>
          <w:lang w:eastAsia="tr-TR"/>
        </w:rPr>
        <w:drawing>
          <wp:inline distT="0" distB="0" distL="0" distR="0" wp14:anchorId="376006F1" wp14:editId="509CDF3C">
            <wp:extent cx="4425043" cy="6195060"/>
            <wp:effectExtent l="0" t="0" r="0" b="0"/>
            <wp:docPr id="18288481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8189" cy="6199465"/>
                    </a:xfrm>
                    <a:prstGeom prst="rect">
                      <a:avLst/>
                    </a:prstGeom>
                    <a:noFill/>
                    <a:ln>
                      <a:noFill/>
                    </a:ln>
                  </pic:spPr>
                </pic:pic>
              </a:graphicData>
            </a:graphic>
          </wp:inline>
        </w:drawing>
      </w:r>
    </w:p>
    <w:p w14:paraId="6C64C194" w14:textId="77777777" w:rsidR="00CB7F3A" w:rsidRPr="002F0839" w:rsidRDefault="00CB7F3A" w:rsidP="004F0B5A">
      <w:pPr>
        <w:spacing w:after="120"/>
        <w:jc w:val="left"/>
        <w:rPr>
          <w:rFonts w:cs="Times New Roman"/>
          <w:b/>
          <w:szCs w:val="24"/>
        </w:rPr>
      </w:pPr>
    </w:p>
    <w:p w14:paraId="7186321E" w14:textId="77777777" w:rsidR="00735E34" w:rsidRPr="002F0839" w:rsidRDefault="00735E34" w:rsidP="004F0B5A">
      <w:pPr>
        <w:spacing w:after="120"/>
        <w:rPr>
          <w:rFonts w:eastAsia="Times New Roman" w:cs="Times New Roman"/>
          <w:b/>
          <w:szCs w:val="24"/>
          <w:lang w:eastAsia="tr-TR"/>
        </w:rPr>
      </w:pPr>
    </w:p>
    <w:p w14:paraId="0BE0A3F5" w14:textId="77777777" w:rsidR="00735E34" w:rsidRPr="002F0839" w:rsidRDefault="00735E34" w:rsidP="004F0B5A">
      <w:pPr>
        <w:spacing w:after="120"/>
        <w:rPr>
          <w:rFonts w:eastAsia="Times New Roman" w:cs="Times New Roman"/>
          <w:b/>
          <w:szCs w:val="24"/>
          <w:lang w:eastAsia="tr-TR"/>
        </w:rPr>
      </w:pPr>
    </w:p>
    <w:p w14:paraId="0DAC8F64" w14:textId="77777777" w:rsidR="00446598" w:rsidRPr="002F0839" w:rsidRDefault="00446598" w:rsidP="004F0B5A">
      <w:pPr>
        <w:spacing w:after="120"/>
        <w:jc w:val="center"/>
        <w:rPr>
          <w:rFonts w:eastAsia="Times New Roman" w:cs="Times New Roman"/>
          <w:b/>
          <w:szCs w:val="24"/>
          <w:lang w:eastAsia="tr-TR"/>
        </w:rPr>
      </w:pPr>
      <w:r w:rsidRPr="002F0839">
        <w:rPr>
          <w:rFonts w:eastAsia="Times New Roman" w:cs="Times New Roman"/>
          <w:b/>
          <w:szCs w:val="24"/>
          <w:lang w:eastAsia="tr-TR"/>
        </w:rPr>
        <w:lastRenderedPageBreak/>
        <w:t xml:space="preserve">T.C. </w:t>
      </w:r>
    </w:p>
    <w:p w14:paraId="30059924" w14:textId="77777777" w:rsidR="00446598" w:rsidRPr="002F0839" w:rsidRDefault="00446598" w:rsidP="004F0B5A">
      <w:pPr>
        <w:spacing w:after="120"/>
        <w:jc w:val="center"/>
        <w:rPr>
          <w:rFonts w:eastAsia="Times New Roman" w:cs="Times New Roman"/>
          <w:b/>
          <w:szCs w:val="24"/>
          <w:lang w:eastAsia="tr-TR"/>
        </w:rPr>
      </w:pPr>
      <w:r w:rsidRPr="002F0839">
        <w:rPr>
          <w:rFonts w:eastAsia="Times New Roman" w:cs="Times New Roman"/>
          <w:b/>
          <w:szCs w:val="24"/>
          <w:lang w:eastAsia="tr-TR"/>
        </w:rPr>
        <w:t xml:space="preserve">AYDIN ADNAN MENDERES ÜNİVERSİTESİ </w:t>
      </w:r>
    </w:p>
    <w:p w14:paraId="61D0BB30" w14:textId="77777777" w:rsidR="00446598" w:rsidRPr="002F0839" w:rsidRDefault="00446598" w:rsidP="004F0B5A">
      <w:pPr>
        <w:spacing w:after="120"/>
        <w:jc w:val="center"/>
        <w:rPr>
          <w:rFonts w:eastAsia="Times New Roman" w:cs="Times New Roman"/>
          <w:b/>
          <w:szCs w:val="24"/>
          <w:lang w:eastAsia="tr-TR"/>
        </w:rPr>
      </w:pPr>
      <w:r w:rsidRPr="002F0839">
        <w:rPr>
          <w:rFonts w:eastAsia="Times New Roman" w:cs="Times New Roman"/>
          <w:b/>
          <w:szCs w:val="24"/>
          <w:lang w:eastAsia="tr-TR"/>
        </w:rPr>
        <w:t>SAĞLIK BİLİMLERİ ENSTİTÜSÜ</w:t>
      </w:r>
    </w:p>
    <w:p w14:paraId="1FAA1AB9" w14:textId="77777777" w:rsidR="00446598" w:rsidRPr="002F0839" w:rsidRDefault="00446598" w:rsidP="004F0B5A">
      <w:pPr>
        <w:spacing w:after="120"/>
        <w:jc w:val="center"/>
        <w:rPr>
          <w:rFonts w:eastAsia="Times New Roman" w:cs="Times New Roman"/>
          <w:b/>
          <w:szCs w:val="24"/>
          <w:lang w:eastAsia="tr-TR"/>
        </w:rPr>
      </w:pPr>
    </w:p>
    <w:p w14:paraId="5BCFEF77" w14:textId="77777777" w:rsidR="00446598" w:rsidRPr="002F0839" w:rsidRDefault="00446598" w:rsidP="004F0B5A">
      <w:pPr>
        <w:spacing w:after="120"/>
        <w:jc w:val="center"/>
        <w:rPr>
          <w:rFonts w:eastAsia="Times New Roman" w:cs="Times New Roman"/>
          <w:b/>
          <w:szCs w:val="24"/>
          <w:lang w:eastAsia="tr-TR"/>
        </w:rPr>
      </w:pPr>
      <w:r w:rsidRPr="002F0839">
        <w:rPr>
          <w:rFonts w:eastAsia="Times New Roman" w:cs="Times New Roman"/>
          <w:b/>
          <w:szCs w:val="24"/>
          <w:lang w:eastAsia="tr-TR"/>
        </w:rPr>
        <w:t xml:space="preserve"> BİLİMSEL ETİK BEYANI</w:t>
      </w:r>
    </w:p>
    <w:p w14:paraId="53229447" w14:textId="77777777" w:rsidR="00446598" w:rsidRPr="002F0839" w:rsidRDefault="00446598" w:rsidP="004F0B5A">
      <w:pPr>
        <w:spacing w:after="120"/>
        <w:jc w:val="center"/>
        <w:rPr>
          <w:rFonts w:eastAsia="Times New Roman" w:cs="Times New Roman"/>
          <w:b/>
          <w:szCs w:val="24"/>
          <w:lang w:eastAsia="tr-TR"/>
        </w:rPr>
      </w:pPr>
    </w:p>
    <w:p w14:paraId="709F3EC8" w14:textId="77777777" w:rsidR="00446598" w:rsidRPr="002F0839" w:rsidRDefault="00446598" w:rsidP="004F0B5A">
      <w:pPr>
        <w:spacing w:after="120"/>
        <w:rPr>
          <w:rFonts w:eastAsia="Times New Roman" w:cs="Times New Roman"/>
          <w:b/>
          <w:szCs w:val="24"/>
          <w:lang w:eastAsia="tr-TR"/>
        </w:rPr>
      </w:pPr>
    </w:p>
    <w:p w14:paraId="28387A71" w14:textId="03AA582C" w:rsidR="00446598" w:rsidRPr="002F0839" w:rsidRDefault="00446598" w:rsidP="004F0B5A">
      <w:pPr>
        <w:spacing w:after="120"/>
        <w:rPr>
          <w:rFonts w:cs="Times New Roman"/>
          <w:b/>
          <w:szCs w:val="24"/>
        </w:rPr>
      </w:pPr>
      <w:r w:rsidRPr="002F0839">
        <w:rPr>
          <w:rFonts w:eastAsia="Times New Roman" w:cs="Times New Roman"/>
          <w:szCs w:val="24"/>
          <w:lang w:eastAsia="tr-TR"/>
        </w:rPr>
        <w:t>“</w:t>
      </w:r>
      <w:r w:rsidR="00C1754C" w:rsidRPr="002F0839">
        <w:rPr>
          <w:rFonts w:cs="Times New Roman"/>
          <w:b/>
          <w:szCs w:val="24"/>
        </w:rPr>
        <w:t>KETTLEBELL ANTRENMANLARININ BASKETBOLCULARDA KUVVET VE ANAEROBİK GÜCE ETKİSİ</w:t>
      </w:r>
      <w:r w:rsidRPr="002F0839">
        <w:rPr>
          <w:rFonts w:eastAsia="Times New Roman" w:cs="Times New Roman"/>
          <w:szCs w:val="24"/>
          <w:lang w:eastAsia="tr-TR"/>
        </w:rPr>
        <w:t>” başlıklı Yüksek Lisans tezimdeki bütün bilgileri etik davranış ve akademik kurallar çerçevesinde elde ettiğimi, tez yazım kurallarına uygun olarak hazırlanan bu çalışmada, bana ait olmayan her türlü ifade ve bilginin kaynağına eksiz atıf yaptığımı bildiririm. İfade ettiklerimin aksi ortaya çıktığında ise her türlü yasal sonucu kabul ettiğimi beyan ederim.</w:t>
      </w:r>
    </w:p>
    <w:p w14:paraId="19BDF73A" w14:textId="77777777" w:rsidR="00446598" w:rsidRPr="002F0839" w:rsidRDefault="00446598" w:rsidP="004F0B5A">
      <w:pPr>
        <w:spacing w:after="120"/>
        <w:rPr>
          <w:rFonts w:eastAsia="Times New Roman" w:cs="Times New Roman"/>
          <w:szCs w:val="24"/>
          <w:lang w:eastAsia="tr-TR"/>
        </w:rPr>
      </w:pPr>
    </w:p>
    <w:p w14:paraId="27C22C10" w14:textId="77777777" w:rsidR="00446598" w:rsidRPr="002F0839" w:rsidRDefault="00446598" w:rsidP="004F0B5A">
      <w:pPr>
        <w:spacing w:after="120"/>
        <w:rPr>
          <w:rFonts w:eastAsia="Times New Roman" w:cs="Times New Roman"/>
          <w:szCs w:val="24"/>
          <w:lang w:eastAsia="tr-TR"/>
        </w:rPr>
      </w:pPr>
      <w:r w:rsidRPr="002F0839">
        <w:rPr>
          <w:rFonts w:eastAsia="Times New Roman" w:cs="Times New Roman"/>
          <w:szCs w:val="24"/>
          <w:lang w:eastAsia="tr-TR"/>
        </w:rPr>
        <w:tab/>
      </w:r>
      <w:r w:rsidRPr="002F0839">
        <w:rPr>
          <w:rFonts w:eastAsia="Times New Roman" w:cs="Times New Roman"/>
          <w:szCs w:val="24"/>
          <w:lang w:eastAsia="tr-TR"/>
        </w:rPr>
        <w:tab/>
      </w:r>
      <w:r w:rsidRPr="002F0839">
        <w:rPr>
          <w:rFonts w:eastAsia="Times New Roman" w:cs="Times New Roman"/>
          <w:szCs w:val="24"/>
          <w:lang w:eastAsia="tr-TR"/>
        </w:rPr>
        <w:tab/>
      </w:r>
      <w:r w:rsidRPr="002F0839">
        <w:rPr>
          <w:rFonts w:eastAsia="Times New Roman" w:cs="Times New Roman"/>
          <w:szCs w:val="24"/>
          <w:lang w:eastAsia="tr-TR"/>
        </w:rPr>
        <w:tab/>
      </w:r>
      <w:r w:rsidRPr="002F0839">
        <w:rPr>
          <w:rFonts w:eastAsia="Times New Roman" w:cs="Times New Roman"/>
          <w:szCs w:val="24"/>
          <w:lang w:eastAsia="tr-TR"/>
        </w:rPr>
        <w:tab/>
      </w:r>
      <w:r w:rsidRPr="002F0839">
        <w:rPr>
          <w:rFonts w:eastAsia="Times New Roman" w:cs="Times New Roman"/>
          <w:szCs w:val="24"/>
          <w:lang w:eastAsia="tr-TR"/>
        </w:rPr>
        <w:tab/>
      </w:r>
      <w:r w:rsidRPr="002F0839">
        <w:rPr>
          <w:rFonts w:eastAsia="Times New Roman" w:cs="Times New Roman"/>
          <w:szCs w:val="24"/>
          <w:lang w:eastAsia="tr-TR"/>
        </w:rPr>
        <w:tab/>
      </w:r>
      <w:r w:rsidRPr="002F0839">
        <w:rPr>
          <w:rFonts w:eastAsia="Times New Roman" w:cs="Times New Roman"/>
          <w:szCs w:val="24"/>
          <w:lang w:eastAsia="tr-TR"/>
        </w:rPr>
        <w:tab/>
      </w:r>
      <w:r w:rsidRPr="002F0839">
        <w:rPr>
          <w:rFonts w:eastAsia="Times New Roman" w:cs="Times New Roman"/>
          <w:szCs w:val="24"/>
          <w:lang w:eastAsia="tr-TR"/>
        </w:rPr>
        <w:tab/>
      </w:r>
    </w:p>
    <w:p w14:paraId="5F2119EF" w14:textId="77777777" w:rsidR="00446598" w:rsidRPr="002F0839" w:rsidRDefault="00446598" w:rsidP="004F0B5A">
      <w:pPr>
        <w:spacing w:after="120"/>
        <w:rPr>
          <w:rFonts w:eastAsia="Times New Roman" w:cs="Times New Roman"/>
          <w:szCs w:val="24"/>
          <w:lang w:eastAsia="tr-TR"/>
        </w:rPr>
      </w:pPr>
    </w:p>
    <w:p w14:paraId="4BDBA6DC" w14:textId="1B97FB5D" w:rsidR="00AD5515" w:rsidRDefault="00AD5515" w:rsidP="00AD5515">
      <w:pPr>
        <w:spacing w:after="120"/>
        <w:jc w:val="right"/>
        <w:rPr>
          <w:rFonts w:cs="Times New Roman"/>
          <w:szCs w:val="24"/>
          <w:lang w:val="en-US"/>
        </w:rPr>
      </w:pPr>
      <w:r w:rsidRPr="002F0839">
        <w:rPr>
          <w:rFonts w:cs="Times New Roman"/>
          <w:szCs w:val="24"/>
          <w:lang w:val="en-US"/>
        </w:rPr>
        <w:t xml:space="preserve">Erim PLANA </w:t>
      </w:r>
    </w:p>
    <w:p w14:paraId="7CC98B31" w14:textId="561056B8" w:rsidR="00446598" w:rsidRPr="002F0839" w:rsidRDefault="00446598" w:rsidP="00AD5515">
      <w:pPr>
        <w:spacing w:after="120"/>
        <w:jc w:val="right"/>
        <w:rPr>
          <w:rFonts w:eastAsia="Times New Roman" w:cs="Times New Roman"/>
          <w:szCs w:val="24"/>
          <w:lang w:eastAsia="tr-TR"/>
        </w:rPr>
      </w:pPr>
      <w:r w:rsidRPr="002F0839">
        <w:rPr>
          <w:rFonts w:eastAsia="Times New Roman" w:cs="Times New Roman"/>
          <w:szCs w:val="24"/>
          <w:lang w:eastAsia="tr-TR"/>
        </w:rPr>
        <w:t xml:space="preserve"> Öğrencinin Adı ve Soyadı</w:t>
      </w:r>
    </w:p>
    <w:p w14:paraId="5AEDE29E" w14:textId="077CE21E" w:rsidR="00446598" w:rsidRPr="002F0839" w:rsidRDefault="00AD5515" w:rsidP="00AD5515">
      <w:pPr>
        <w:spacing w:after="120"/>
        <w:jc w:val="right"/>
        <w:rPr>
          <w:rFonts w:eastAsia="Times New Roman" w:cs="Times New Roman"/>
          <w:szCs w:val="24"/>
          <w:lang w:eastAsia="tr-TR"/>
        </w:rPr>
      </w:pPr>
      <w:r>
        <w:rPr>
          <w:rFonts w:eastAsia="Times New Roman" w:cs="Times New Roman"/>
          <w:szCs w:val="24"/>
          <w:lang w:eastAsia="tr-TR"/>
        </w:rPr>
        <w:tab/>
      </w:r>
      <w:r>
        <w:rPr>
          <w:rFonts w:eastAsia="Times New Roman" w:cs="Times New Roman"/>
          <w:szCs w:val="24"/>
          <w:lang w:eastAsia="tr-TR"/>
        </w:rPr>
        <w:tab/>
      </w:r>
      <w:r>
        <w:rPr>
          <w:rFonts w:eastAsia="Times New Roman" w:cs="Times New Roman"/>
          <w:szCs w:val="24"/>
          <w:lang w:eastAsia="tr-TR"/>
        </w:rPr>
        <w:tab/>
      </w:r>
      <w:r>
        <w:rPr>
          <w:rFonts w:eastAsia="Times New Roman" w:cs="Times New Roman"/>
          <w:szCs w:val="24"/>
          <w:lang w:eastAsia="tr-TR"/>
        </w:rPr>
        <w:tab/>
      </w:r>
      <w:r>
        <w:rPr>
          <w:rFonts w:eastAsia="Times New Roman" w:cs="Times New Roman"/>
          <w:szCs w:val="24"/>
          <w:lang w:eastAsia="tr-TR"/>
        </w:rPr>
        <w:tab/>
      </w:r>
      <w:r>
        <w:rPr>
          <w:rFonts w:eastAsia="Times New Roman" w:cs="Times New Roman"/>
          <w:szCs w:val="24"/>
          <w:lang w:eastAsia="tr-TR"/>
        </w:rPr>
        <w:tab/>
      </w:r>
      <w:r>
        <w:rPr>
          <w:rFonts w:eastAsia="Times New Roman" w:cs="Times New Roman"/>
          <w:szCs w:val="24"/>
          <w:lang w:eastAsia="tr-TR"/>
        </w:rPr>
        <w:tab/>
      </w:r>
      <w:r>
        <w:rPr>
          <w:rFonts w:eastAsia="Times New Roman" w:cs="Times New Roman"/>
          <w:szCs w:val="24"/>
          <w:lang w:eastAsia="tr-TR"/>
        </w:rPr>
        <w:tab/>
      </w:r>
      <w:r>
        <w:rPr>
          <w:rFonts w:eastAsia="Times New Roman" w:cs="Times New Roman"/>
          <w:szCs w:val="24"/>
          <w:lang w:eastAsia="tr-TR"/>
        </w:rPr>
        <w:tab/>
        <w:t xml:space="preserve">         … / … /2023</w:t>
      </w:r>
    </w:p>
    <w:p w14:paraId="731B9F23" w14:textId="1A0311BA" w:rsidR="00A0346B" w:rsidRDefault="00A0346B" w:rsidP="004F0B5A">
      <w:pPr>
        <w:spacing w:after="120"/>
        <w:jc w:val="center"/>
        <w:rPr>
          <w:rFonts w:cs="Times New Roman"/>
          <w:b/>
          <w:szCs w:val="24"/>
        </w:rPr>
      </w:pPr>
      <w:r>
        <w:rPr>
          <w:rFonts w:cs="Times New Roman"/>
          <w:b/>
          <w:szCs w:val="24"/>
        </w:rPr>
        <w:br w:type="page"/>
      </w:r>
    </w:p>
    <w:p w14:paraId="108BD661" w14:textId="77777777" w:rsidR="0035197B" w:rsidRPr="0083347A" w:rsidRDefault="0035197B" w:rsidP="0083347A">
      <w:pPr>
        <w:spacing w:after="120"/>
        <w:ind w:firstLine="0"/>
        <w:jc w:val="center"/>
        <w:rPr>
          <w:rFonts w:cs="Times New Roman"/>
          <w:b/>
          <w:sz w:val="28"/>
          <w:szCs w:val="24"/>
        </w:rPr>
      </w:pPr>
      <w:r w:rsidRPr="0083347A">
        <w:rPr>
          <w:rFonts w:cs="Times New Roman"/>
          <w:b/>
          <w:sz w:val="28"/>
          <w:szCs w:val="24"/>
        </w:rPr>
        <w:lastRenderedPageBreak/>
        <w:t>ÖZ</w:t>
      </w:r>
      <w:r w:rsidR="00792BB3" w:rsidRPr="0083347A">
        <w:rPr>
          <w:rFonts w:cs="Times New Roman"/>
          <w:b/>
          <w:sz w:val="28"/>
          <w:szCs w:val="24"/>
        </w:rPr>
        <w:t xml:space="preserve"> </w:t>
      </w:r>
      <w:r w:rsidRPr="0083347A">
        <w:rPr>
          <w:rFonts w:cs="Times New Roman"/>
          <w:b/>
          <w:sz w:val="28"/>
          <w:szCs w:val="24"/>
        </w:rPr>
        <w:t>GEÇMİŞ</w:t>
      </w:r>
    </w:p>
    <w:p w14:paraId="5FAC01C1" w14:textId="77777777" w:rsidR="008A0776" w:rsidRPr="002F0839" w:rsidRDefault="008A0776" w:rsidP="0083347A">
      <w:pPr>
        <w:spacing w:after="120"/>
        <w:ind w:firstLine="0"/>
        <w:rPr>
          <w:rFonts w:cs="Times New Roman"/>
          <w:szCs w:val="24"/>
        </w:rPr>
      </w:pPr>
    </w:p>
    <w:p w14:paraId="64CC43FE" w14:textId="77777777" w:rsidR="0035197B" w:rsidRPr="002F0839" w:rsidRDefault="0035197B" w:rsidP="0083347A">
      <w:pPr>
        <w:spacing w:after="120"/>
        <w:ind w:firstLine="0"/>
        <w:rPr>
          <w:rFonts w:cs="Times New Roman"/>
          <w:szCs w:val="24"/>
        </w:rPr>
      </w:pPr>
    </w:p>
    <w:tbl>
      <w:tblPr>
        <w:tblW w:w="0" w:type="auto"/>
        <w:tblLook w:val="04A0" w:firstRow="1" w:lastRow="0" w:firstColumn="1" w:lastColumn="0" w:noHBand="0" w:noVBand="1"/>
      </w:tblPr>
      <w:tblGrid>
        <w:gridCol w:w="3227"/>
        <w:gridCol w:w="4252"/>
      </w:tblGrid>
      <w:tr w:rsidR="008A0776" w:rsidRPr="002F0839" w14:paraId="370AB3C9" w14:textId="77777777" w:rsidTr="00FD3E92">
        <w:trPr>
          <w:trHeight w:val="206"/>
        </w:trPr>
        <w:tc>
          <w:tcPr>
            <w:tcW w:w="3227" w:type="dxa"/>
            <w:hideMark/>
          </w:tcPr>
          <w:p w14:paraId="0B596349" w14:textId="77777777" w:rsidR="008A0776" w:rsidRPr="002F0839" w:rsidRDefault="008A0776" w:rsidP="00E71766">
            <w:pPr>
              <w:ind w:firstLine="0"/>
              <w:rPr>
                <w:rFonts w:cs="Times New Roman"/>
                <w:szCs w:val="24"/>
              </w:rPr>
            </w:pPr>
            <w:proofErr w:type="spellStart"/>
            <w:r w:rsidRPr="002F0839">
              <w:rPr>
                <w:rFonts w:cs="Times New Roman"/>
                <w:b/>
                <w:szCs w:val="24"/>
                <w:lang w:val="en-US"/>
              </w:rPr>
              <w:t>Soyadı</w:t>
            </w:r>
            <w:proofErr w:type="spellEnd"/>
            <w:r w:rsidRPr="002F0839">
              <w:rPr>
                <w:rFonts w:cs="Times New Roman"/>
                <w:b/>
                <w:szCs w:val="24"/>
                <w:lang w:val="en-US"/>
              </w:rPr>
              <w:t xml:space="preserve">, </w:t>
            </w:r>
            <w:proofErr w:type="spellStart"/>
            <w:r w:rsidRPr="002F0839">
              <w:rPr>
                <w:rFonts w:cs="Times New Roman"/>
                <w:b/>
                <w:szCs w:val="24"/>
                <w:lang w:val="en-US"/>
              </w:rPr>
              <w:t>Adı</w:t>
            </w:r>
            <w:proofErr w:type="spellEnd"/>
          </w:p>
        </w:tc>
        <w:tc>
          <w:tcPr>
            <w:tcW w:w="4252" w:type="dxa"/>
            <w:hideMark/>
          </w:tcPr>
          <w:p w14:paraId="7F428C3B" w14:textId="3D7497EF" w:rsidR="008A0776" w:rsidRPr="002F0839" w:rsidRDefault="008A0776" w:rsidP="00E71766">
            <w:pPr>
              <w:ind w:firstLine="0"/>
              <w:rPr>
                <w:rFonts w:cs="Times New Roman"/>
                <w:szCs w:val="24"/>
              </w:rPr>
            </w:pPr>
            <w:r w:rsidRPr="002F0839">
              <w:rPr>
                <w:rFonts w:cs="Times New Roman"/>
                <w:szCs w:val="24"/>
                <w:lang w:val="en-US"/>
              </w:rPr>
              <w:t xml:space="preserve">: </w:t>
            </w:r>
            <w:r w:rsidR="00FB1EB2" w:rsidRPr="002F0839">
              <w:rPr>
                <w:rFonts w:cs="Times New Roman"/>
                <w:szCs w:val="24"/>
                <w:lang w:val="en-US"/>
              </w:rPr>
              <w:t>PLANA Erim</w:t>
            </w:r>
          </w:p>
        </w:tc>
      </w:tr>
      <w:tr w:rsidR="008A0776" w:rsidRPr="002F0839" w14:paraId="6DF22014" w14:textId="77777777" w:rsidTr="00FD3E92">
        <w:tc>
          <w:tcPr>
            <w:tcW w:w="3227" w:type="dxa"/>
            <w:hideMark/>
          </w:tcPr>
          <w:p w14:paraId="30A005B4" w14:textId="77777777" w:rsidR="008A0776" w:rsidRPr="002F0839" w:rsidRDefault="008A0776" w:rsidP="00E71766">
            <w:pPr>
              <w:tabs>
                <w:tab w:val="left" w:pos="3261"/>
              </w:tabs>
              <w:ind w:firstLine="0"/>
              <w:rPr>
                <w:rFonts w:cs="Times New Roman"/>
                <w:szCs w:val="24"/>
                <w:lang w:val="en-US"/>
              </w:rPr>
            </w:pPr>
            <w:proofErr w:type="spellStart"/>
            <w:r w:rsidRPr="002F0839">
              <w:rPr>
                <w:rFonts w:cs="Times New Roman"/>
                <w:b/>
                <w:szCs w:val="24"/>
                <w:lang w:val="en-US"/>
              </w:rPr>
              <w:t>Uyruk</w:t>
            </w:r>
            <w:proofErr w:type="spellEnd"/>
            <w:r w:rsidRPr="002F0839">
              <w:rPr>
                <w:rFonts w:cs="Times New Roman"/>
                <w:szCs w:val="24"/>
                <w:lang w:val="en-US"/>
              </w:rPr>
              <w:tab/>
              <w:t xml:space="preserve">  .</w:t>
            </w:r>
          </w:p>
        </w:tc>
        <w:tc>
          <w:tcPr>
            <w:tcW w:w="4252" w:type="dxa"/>
            <w:hideMark/>
          </w:tcPr>
          <w:p w14:paraId="0607A283" w14:textId="77777777" w:rsidR="008A0776" w:rsidRPr="002F0839" w:rsidRDefault="008A0776" w:rsidP="00E71766">
            <w:pPr>
              <w:ind w:firstLine="0"/>
              <w:rPr>
                <w:rFonts w:cs="Times New Roman"/>
                <w:szCs w:val="24"/>
              </w:rPr>
            </w:pPr>
            <w:r w:rsidRPr="002F0839">
              <w:rPr>
                <w:rFonts w:cs="Times New Roman"/>
                <w:szCs w:val="24"/>
                <w:lang w:val="en-US"/>
              </w:rPr>
              <w:t>: T.C.</w:t>
            </w:r>
          </w:p>
        </w:tc>
      </w:tr>
      <w:tr w:rsidR="008A0776" w:rsidRPr="002F0839" w14:paraId="34178632" w14:textId="77777777" w:rsidTr="00FD3E92">
        <w:tc>
          <w:tcPr>
            <w:tcW w:w="3227" w:type="dxa"/>
            <w:hideMark/>
          </w:tcPr>
          <w:p w14:paraId="7CC58AB6" w14:textId="77777777" w:rsidR="008A0776" w:rsidRPr="002F0839" w:rsidRDefault="008A0776" w:rsidP="00E71766">
            <w:pPr>
              <w:tabs>
                <w:tab w:val="left" w:pos="3402"/>
              </w:tabs>
              <w:ind w:firstLine="0"/>
              <w:rPr>
                <w:rFonts w:cs="Times New Roman"/>
                <w:szCs w:val="24"/>
                <w:lang w:val="en-US"/>
              </w:rPr>
            </w:pPr>
            <w:proofErr w:type="spellStart"/>
            <w:r w:rsidRPr="002F0839">
              <w:rPr>
                <w:rFonts w:cs="Times New Roman"/>
                <w:b/>
                <w:szCs w:val="24"/>
                <w:lang w:val="en-US"/>
              </w:rPr>
              <w:t>Doğum</w:t>
            </w:r>
            <w:proofErr w:type="spellEnd"/>
            <w:r w:rsidRPr="002F0839">
              <w:rPr>
                <w:rFonts w:cs="Times New Roman"/>
                <w:b/>
                <w:szCs w:val="24"/>
                <w:lang w:val="en-US"/>
              </w:rPr>
              <w:t xml:space="preserve"> </w:t>
            </w:r>
            <w:proofErr w:type="spellStart"/>
            <w:r w:rsidRPr="002F0839">
              <w:rPr>
                <w:rFonts w:cs="Times New Roman"/>
                <w:b/>
                <w:szCs w:val="24"/>
                <w:lang w:val="en-US"/>
              </w:rPr>
              <w:t>yeri</w:t>
            </w:r>
            <w:proofErr w:type="spellEnd"/>
            <w:r w:rsidRPr="002F0839">
              <w:rPr>
                <w:rFonts w:cs="Times New Roman"/>
                <w:b/>
                <w:szCs w:val="24"/>
                <w:lang w:val="en-US"/>
              </w:rPr>
              <w:t xml:space="preserve"> </w:t>
            </w:r>
            <w:proofErr w:type="spellStart"/>
            <w:r w:rsidRPr="002F0839">
              <w:rPr>
                <w:rFonts w:cs="Times New Roman"/>
                <w:b/>
                <w:szCs w:val="24"/>
                <w:lang w:val="en-US"/>
              </w:rPr>
              <w:t>ve</w:t>
            </w:r>
            <w:proofErr w:type="spellEnd"/>
            <w:r w:rsidRPr="002F0839">
              <w:rPr>
                <w:rFonts w:cs="Times New Roman"/>
                <w:b/>
                <w:szCs w:val="24"/>
                <w:lang w:val="en-US"/>
              </w:rPr>
              <w:t xml:space="preserve"> </w:t>
            </w:r>
            <w:proofErr w:type="spellStart"/>
            <w:r w:rsidRPr="002F0839">
              <w:rPr>
                <w:rFonts w:cs="Times New Roman"/>
                <w:b/>
                <w:szCs w:val="24"/>
                <w:lang w:val="en-US"/>
              </w:rPr>
              <w:t>tarihi</w:t>
            </w:r>
            <w:proofErr w:type="spellEnd"/>
          </w:p>
        </w:tc>
        <w:tc>
          <w:tcPr>
            <w:tcW w:w="4252" w:type="dxa"/>
            <w:hideMark/>
          </w:tcPr>
          <w:p w14:paraId="4167543D" w14:textId="3EC24343" w:rsidR="008A0776" w:rsidRPr="002F0839" w:rsidRDefault="00792BB3" w:rsidP="00E71766">
            <w:pPr>
              <w:ind w:firstLine="0"/>
              <w:rPr>
                <w:rFonts w:cs="Times New Roman"/>
                <w:szCs w:val="24"/>
              </w:rPr>
            </w:pPr>
            <w:r w:rsidRPr="002F0839">
              <w:rPr>
                <w:rFonts w:cs="Times New Roman"/>
                <w:szCs w:val="24"/>
                <w:lang w:val="en-US"/>
              </w:rPr>
              <w:t>: İ</w:t>
            </w:r>
            <w:r w:rsidR="00F953EB" w:rsidRPr="002F0839">
              <w:rPr>
                <w:rFonts w:cs="Times New Roman"/>
                <w:szCs w:val="24"/>
                <w:lang w:val="en-US"/>
              </w:rPr>
              <w:t>zmir</w:t>
            </w:r>
            <w:r w:rsidRPr="002F0839">
              <w:rPr>
                <w:rFonts w:cs="Times New Roman"/>
                <w:szCs w:val="24"/>
                <w:lang w:val="en-US"/>
              </w:rPr>
              <w:t xml:space="preserve"> / </w:t>
            </w:r>
            <w:r w:rsidR="00FB1EB2" w:rsidRPr="002F0839">
              <w:rPr>
                <w:rFonts w:cs="Times New Roman"/>
                <w:szCs w:val="24"/>
                <w:lang w:val="en-US"/>
              </w:rPr>
              <w:t>2</w:t>
            </w:r>
            <w:r w:rsidR="00F953EB" w:rsidRPr="002F0839">
              <w:rPr>
                <w:rFonts w:cs="Times New Roman"/>
                <w:szCs w:val="24"/>
                <w:lang w:val="en-US"/>
              </w:rPr>
              <w:t>6</w:t>
            </w:r>
            <w:r w:rsidRPr="002F0839">
              <w:rPr>
                <w:rFonts w:cs="Times New Roman"/>
                <w:szCs w:val="24"/>
                <w:lang w:val="en-US"/>
              </w:rPr>
              <w:t>.0</w:t>
            </w:r>
            <w:r w:rsidR="00FB1EB2" w:rsidRPr="002F0839">
              <w:rPr>
                <w:rFonts w:cs="Times New Roman"/>
                <w:szCs w:val="24"/>
                <w:lang w:val="en-US"/>
              </w:rPr>
              <w:t>6</w:t>
            </w:r>
            <w:r w:rsidRPr="002F0839">
              <w:rPr>
                <w:rFonts w:cs="Times New Roman"/>
                <w:szCs w:val="24"/>
                <w:lang w:val="en-US"/>
              </w:rPr>
              <w:t>.19</w:t>
            </w:r>
            <w:r w:rsidR="00FB1EB2" w:rsidRPr="002F0839">
              <w:rPr>
                <w:rFonts w:cs="Times New Roman"/>
                <w:szCs w:val="24"/>
                <w:lang w:val="en-US"/>
              </w:rPr>
              <w:t>98</w:t>
            </w:r>
          </w:p>
        </w:tc>
      </w:tr>
      <w:tr w:rsidR="00792BB3" w:rsidRPr="002F0839" w14:paraId="16E450F5" w14:textId="77777777" w:rsidTr="00FD3E92">
        <w:tc>
          <w:tcPr>
            <w:tcW w:w="3227" w:type="dxa"/>
          </w:tcPr>
          <w:p w14:paraId="0584046F" w14:textId="77777777" w:rsidR="00792BB3" w:rsidRPr="002F0839" w:rsidRDefault="00792BB3" w:rsidP="00E71766">
            <w:pPr>
              <w:tabs>
                <w:tab w:val="left" w:pos="3402"/>
              </w:tabs>
              <w:ind w:firstLine="0"/>
              <w:rPr>
                <w:rFonts w:cs="Times New Roman"/>
                <w:b/>
                <w:szCs w:val="24"/>
                <w:lang w:val="en-US"/>
              </w:rPr>
            </w:pPr>
            <w:proofErr w:type="spellStart"/>
            <w:r w:rsidRPr="002F0839">
              <w:rPr>
                <w:rFonts w:cs="Times New Roman"/>
                <w:b/>
                <w:szCs w:val="24"/>
                <w:lang w:val="en-US"/>
              </w:rPr>
              <w:t>Telefon</w:t>
            </w:r>
            <w:proofErr w:type="spellEnd"/>
          </w:p>
        </w:tc>
        <w:tc>
          <w:tcPr>
            <w:tcW w:w="4252" w:type="dxa"/>
          </w:tcPr>
          <w:p w14:paraId="34AAC8C1" w14:textId="5734FFE9" w:rsidR="00792BB3" w:rsidRPr="002F0839" w:rsidRDefault="00792BB3" w:rsidP="00E71766">
            <w:pPr>
              <w:ind w:firstLine="0"/>
              <w:rPr>
                <w:rFonts w:cs="Times New Roman"/>
                <w:szCs w:val="24"/>
                <w:lang w:val="en-US"/>
              </w:rPr>
            </w:pPr>
            <w:r w:rsidRPr="002F0839">
              <w:rPr>
                <w:rFonts w:cs="Times New Roman"/>
                <w:szCs w:val="24"/>
                <w:lang w:val="en-US"/>
              </w:rPr>
              <w:t xml:space="preserve">: 0 </w:t>
            </w:r>
            <w:r w:rsidR="00F953EB" w:rsidRPr="002F0839">
              <w:rPr>
                <w:rFonts w:cs="Times New Roman"/>
                <w:szCs w:val="24"/>
                <w:lang w:val="en-US"/>
              </w:rPr>
              <w:t>(546) 410 52 79</w:t>
            </w:r>
          </w:p>
        </w:tc>
      </w:tr>
      <w:tr w:rsidR="008A0776" w:rsidRPr="002F0839" w14:paraId="5248C2E5" w14:textId="77777777" w:rsidTr="00FD3E92">
        <w:tc>
          <w:tcPr>
            <w:tcW w:w="3227" w:type="dxa"/>
            <w:hideMark/>
          </w:tcPr>
          <w:p w14:paraId="50028D5C" w14:textId="77777777" w:rsidR="008A0776" w:rsidRPr="002F0839" w:rsidRDefault="008A0776" w:rsidP="00E71766">
            <w:pPr>
              <w:tabs>
                <w:tab w:val="left" w:pos="3261"/>
                <w:tab w:val="left" w:pos="3402"/>
              </w:tabs>
              <w:ind w:firstLine="0"/>
              <w:rPr>
                <w:rFonts w:cs="Times New Roman"/>
                <w:szCs w:val="24"/>
                <w:lang w:val="en-US"/>
              </w:rPr>
            </w:pPr>
            <w:r w:rsidRPr="002F0839">
              <w:rPr>
                <w:rFonts w:cs="Times New Roman"/>
                <w:b/>
                <w:szCs w:val="24"/>
                <w:lang w:val="en-US"/>
              </w:rPr>
              <w:t>E-</w:t>
            </w:r>
            <w:proofErr w:type="spellStart"/>
            <w:r w:rsidR="00792BB3" w:rsidRPr="002F0839">
              <w:rPr>
                <w:rFonts w:cs="Times New Roman"/>
                <w:b/>
                <w:szCs w:val="24"/>
                <w:lang w:val="en-US"/>
              </w:rPr>
              <w:t>posta</w:t>
            </w:r>
            <w:proofErr w:type="spellEnd"/>
          </w:p>
        </w:tc>
        <w:tc>
          <w:tcPr>
            <w:tcW w:w="4252" w:type="dxa"/>
            <w:hideMark/>
          </w:tcPr>
          <w:p w14:paraId="0CF5F1C5" w14:textId="70C63F14" w:rsidR="008A0776" w:rsidRPr="002F0839" w:rsidRDefault="008A0776" w:rsidP="00E71766">
            <w:pPr>
              <w:ind w:firstLine="0"/>
              <w:rPr>
                <w:rFonts w:cs="Times New Roman"/>
                <w:szCs w:val="24"/>
              </w:rPr>
            </w:pPr>
            <w:r w:rsidRPr="002F0839">
              <w:rPr>
                <w:rFonts w:cs="Times New Roman"/>
                <w:szCs w:val="24"/>
                <w:lang w:val="en-US"/>
              </w:rPr>
              <w:t xml:space="preserve">: </w:t>
            </w:r>
            <w:hyperlink r:id="rId20" w:history="1">
              <w:r w:rsidR="00F953EB" w:rsidRPr="002F0839">
                <w:rPr>
                  <w:rStyle w:val="Kpr"/>
                  <w:rFonts w:cs="Times New Roman"/>
                  <w:szCs w:val="24"/>
                  <w:lang w:val="en-US"/>
                </w:rPr>
                <w:t>e_plana@hotmail.com</w:t>
              </w:r>
            </w:hyperlink>
            <w:r w:rsidR="002152F1" w:rsidRPr="002F0839">
              <w:rPr>
                <w:rStyle w:val="Kpr"/>
                <w:rFonts w:cs="Times New Roman"/>
                <w:color w:val="auto"/>
                <w:szCs w:val="24"/>
                <w:u w:val="none"/>
                <w:lang w:val="en-US"/>
              </w:rPr>
              <w:t xml:space="preserve"> </w:t>
            </w:r>
          </w:p>
        </w:tc>
      </w:tr>
      <w:tr w:rsidR="008A0776" w:rsidRPr="002F0839" w14:paraId="00DD894E" w14:textId="77777777" w:rsidTr="00FD3E92">
        <w:tc>
          <w:tcPr>
            <w:tcW w:w="3227" w:type="dxa"/>
            <w:hideMark/>
          </w:tcPr>
          <w:p w14:paraId="4C69AB19" w14:textId="77777777" w:rsidR="008A0776" w:rsidRPr="002F0839" w:rsidRDefault="008A0776" w:rsidP="00E71766">
            <w:pPr>
              <w:ind w:firstLine="0"/>
              <w:rPr>
                <w:rFonts w:cs="Times New Roman"/>
                <w:szCs w:val="24"/>
              </w:rPr>
            </w:pPr>
            <w:proofErr w:type="spellStart"/>
            <w:r w:rsidRPr="002F0839">
              <w:rPr>
                <w:rFonts w:cs="Times New Roman"/>
                <w:b/>
                <w:szCs w:val="24"/>
                <w:lang w:val="en-US"/>
              </w:rPr>
              <w:t>Yabancı</w:t>
            </w:r>
            <w:proofErr w:type="spellEnd"/>
            <w:r w:rsidRPr="002F0839">
              <w:rPr>
                <w:rFonts w:cs="Times New Roman"/>
                <w:b/>
                <w:szCs w:val="24"/>
                <w:lang w:val="en-US"/>
              </w:rPr>
              <w:t xml:space="preserve"> </w:t>
            </w:r>
            <w:proofErr w:type="spellStart"/>
            <w:r w:rsidR="00792BB3" w:rsidRPr="002F0839">
              <w:rPr>
                <w:rFonts w:cs="Times New Roman"/>
                <w:b/>
                <w:szCs w:val="24"/>
                <w:lang w:val="en-US"/>
              </w:rPr>
              <w:t>d</w:t>
            </w:r>
            <w:r w:rsidRPr="002F0839">
              <w:rPr>
                <w:rFonts w:cs="Times New Roman"/>
                <w:b/>
                <w:szCs w:val="24"/>
                <w:lang w:val="en-US"/>
              </w:rPr>
              <w:t>il</w:t>
            </w:r>
            <w:proofErr w:type="spellEnd"/>
            <w:r w:rsidRPr="002F0839">
              <w:rPr>
                <w:rFonts w:cs="Times New Roman"/>
                <w:b/>
                <w:szCs w:val="24"/>
                <w:lang w:val="en-US"/>
              </w:rPr>
              <w:t xml:space="preserve">                                       </w:t>
            </w:r>
          </w:p>
        </w:tc>
        <w:tc>
          <w:tcPr>
            <w:tcW w:w="4252" w:type="dxa"/>
            <w:hideMark/>
          </w:tcPr>
          <w:p w14:paraId="0CD5CB1B" w14:textId="77777777" w:rsidR="008A0776" w:rsidRPr="002F0839" w:rsidRDefault="00987003" w:rsidP="00E71766">
            <w:pPr>
              <w:ind w:firstLine="0"/>
              <w:rPr>
                <w:rFonts w:cs="Times New Roman"/>
                <w:szCs w:val="24"/>
              </w:rPr>
            </w:pPr>
            <w:r w:rsidRPr="002F0839">
              <w:rPr>
                <w:rFonts w:cs="Times New Roman"/>
                <w:szCs w:val="24"/>
                <w:lang w:val="en-US"/>
              </w:rPr>
              <w:t xml:space="preserve">: </w:t>
            </w:r>
            <w:proofErr w:type="spellStart"/>
            <w:r w:rsidRPr="002F0839">
              <w:rPr>
                <w:rFonts w:cs="Times New Roman"/>
                <w:szCs w:val="24"/>
                <w:lang w:val="en-US"/>
              </w:rPr>
              <w:t>İngilizce</w:t>
            </w:r>
            <w:proofErr w:type="spellEnd"/>
            <w:r w:rsidRPr="002F0839">
              <w:rPr>
                <w:rFonts w:cs="Times New Roman"/>
                <w:szCs w:val="24"/>
                <w:lang w:val="en-US"/>
              </w:rPr>
              <w:t xml:space="preserve"> </w:t>
            </w:r>
          </w:p>
        </w:tc>
      </w:tr>
    </w:tbl>
    <w:p w14:paraId="4DE9152E" w14:textId="77777777" w:rsidR="008A0776" w:rsidRPr="002F0839" w:rsidRDefault="008A0776" w:rsidP="00E71766">
      <w:pPr>
        <w:tabs>
          <w:tab w:val="left" w:pos="3261"/>
        </w:tabs>
        <w:ind w:firstLine="0"/>
        <w:rPr>
          <w:rFonts w:cs="Times New Roman"/>
          <w:szCs w:val="24"/>
          <w:lang w:val="en-US"/>
        </w:rPr>
      </w:pPr>
    </w:p>
    <w:p w14:paraId="01DE671F" w14:textId="77777777" w:rsidR="00B4769A" w:rsidRPr="002F0839" w:rsidRDefault="00B4769A" w:rsidP="00E71766">
      <w:pPr>
        <w:tabs>
          <w:tab w:val="left" w:pos="3360"/>
        </w:tabs>
        <w:ind w:firstLine="0"/>
        <w:rPr>
          <w:rFonts w:eastAsia="Times New Roman" w:cs="Times New Roman"/>
          <w:szCs w:val="24"/>
        </w:rPr>
      </w:pPr>
      <w:r w:rsidRPr="002F0839">
        <w:rPr>
          <w:rFonts w:eastAsia="Times New Roman" w:cs="Times New Roman"/>
          <w:b/>
          <w:szCs w:val="24"/>
        </w:rPr>
        <w:t>EĞİTİM</w:t>
      </w:r>
    </w:p>
    <w:tbl>
      <w:tblPr>
        <w:tblW w:w="8070" w:type="dxa"/>
        <w:tblLook w:val="04A0" w:firstRow="1" w:lastRow="0" w:firstColumn="1" w:lastColumn="0" w:noHBand="0" w:noVBand="1"/>
      </w:tblPr>
      <w:tblGrid>
        <w:gridCol w:w="1430"/>
        <w:gridCol w:w="4511"/>
        <w:gridCol w:w="2129"/>
      </w:tblGrid>
      <w:tr w:rsidR="002863ED" w:rsidRPr="002F0839" w14:paraId="6A260FFA" w14:textId="77777777" w:rsidTr="00A0346B">
        <w:trPr>
          <w:trHeight w:val="512"/>
        </w:trPr>
        <w:tc>
          <w:tcPr>
            <w:tcW w:w="1430" w:type="dxa"/>
            <w:tcBorders>
              <w:top w:val="single" w:sz="4" w:space="0" w:color="auto"/>
              <w:bottom w:val="single" w:sz="4" w:space="0" w:color="auto"/>
            </w:tcBorders>
            <w:vAlign w:val="center"/>
          </w:tcPr>
          <w:p w14:paraId="08AB3EC2" w14:textId="77777777" w:rsidR="002863ED" w:rsidRPr="002F0839" w:rsidRDefault="002863ED" w:rsidP="00E71766">
            <w:pPr>
              <w:tabs>
                <w:tab w:val="left" w:pos="3360"/>
              </w:tabs>
              <w:ind w:firstLine="0"/>
              <w:jc w:val="left"/>
              <w:rPr>
                <w:rFonts w:eastAsia="Times New Roman" w:cs="Times New Roman"/>
                <w:b/>
                <w:szCs w:val="24"/>
              </w:rPr>
            </w:pPr>
            <w:r w:rsidRPr="002F0839">
              <w:rPr>
                <w:rFonts w:eastAsia="Times New Roman" w:cs="Times New Roman"/>
                <w:b/>
                <w:szCs w:val="24"/>
              </w:rPr>
              <w:t>Derece</w:t>
            </w:r>
          </w:p>
        </w:tc>
        <w:tc>
          <w:tcPr>
            <w:tcW w:w="4511" w:type="dxa"/>
            <w:tcBorders>
              <w:top w:val="single" w:sz="4" w:space="0" w:color="auto"/>
              <w:bottom w:val="single" w:sz="4" w:space="0" w:color="auto"/>
            </w:tcBorders>
            <w:vAlign w:val="center"/>
          </w:tcPr>
          <w:p w14:paraId="2C93461C" w14:textId="77777777" w:rsidR="002863ED" w:rsidRPr="002F0839" w:rsidRDefault="002863ED" w:rsidP="00E71766">
            <w:pPr>
              <w:tabs>
                <w:tab w:val="left" w:pos="3360"/>
              </w:tabs>
              <w:ind w:firstLine="0"/>
              <w:jc w:val="left"/>
              <w:rPr>
                <w:rFonts w:eastAsia="Times New Roman" w:cs="Times New Roman"/>
                <w:b/>
                <w:szCs w:val="24"/>
              </w:rPr>
            </w:pPr>
            <w:r w:rsidRPr="002F0839">
              <w:rPr>
                <w:rFonts w:eastAsia="Times New Roman" w:cs="Times New Roman"/>
                <w:b/>
                <w:szCs w:val="24"/>
              </w:rPr>
              <w:t>Kurum</w:t>
            </w:r>
          </w:p>
        </w:tc>
        <w:tc>
          <w:tcPr>
            <w:tcW w:w="2129" w:type="dxa"/>
            <w:tcBorders>
              <w:top w:val="single" w:sz="4" w:space="0" w:color="auto"/>
              <w:bottom w:val="single" w:sz="4" w:space="0" w:color="auto"/>
            </w:tcBorders>
            <w:vAlign w:val="center"/>
          </w:tcPr>
          <w:p w14:paraId="28F56B67" w14:textId="77777777" w:rsidR="002863ED" w:rsidRPr="002F0839" w:rsidRDefault="002863ED" w:rsidP="00E71766">
            <w:pPr>
              <w:tabs>
                <w:tab w:val="left" w:pos="3360"/>
              </w:tabs>
              <w:ind w:firstLine="0"/>
              <w:jc w:val="left"/>
              <w:rPr>
                <w:rFonts w:eastAsia="Times New Roman" w:cs="Times New Roman"/>
                <w:b/>
                <w:szCs w:val="24"/>
              </w:rPr>
            </w:pPr>
            <w:r w:rsidRPr="002F0839">
              <w:rPr>
                <w:rFonts w:eastAsia="Times New Roman" w:cs="Times New Roman"/>
                <w:b/>
                <w:szCs w:val="24"/>
              </w:rPr>
              <w:t>Mezuniyet tarihi</w:t>
            </w:r>
          </w:p>
        </w:tc>
      </w:tr>
      <w:tr w:rsidR="002863ED" w:rsidRPr="002F0839" w14:paraId="2111FCC0" w14:textId="77777777" w:rsidTr="00A0346B">
        <w:trPr>
          <w:trHeight w:val="526"/>
        </w:trPr>
        <w:tc>
          <w:tcPr>
            <w:tcW w:w="1430" w:type="dxa"/>
            <w:tcBorders>
              <w:bottom w:val="single" w:sz="4" w:space="0" w:color="auto"/>
            </w:tcBorders>
            <w:vAlign w:val="center"/>
          </w:tcPr>
          <w:p w14:paraId="66CE62DE" w14:textId="77777777" w:rsidR="002863ED" w:rsidRPr="002F0839" w:rsidRDefault="002863ED" w:rsidP="00E71766">
            <w:pPr>
              <w:tabs>
                <w:tab w:val="left" w:pos="3360"/>
              </w:tabs>
              <w:ind w:firstLine="0"/>
              <w:jc w:val="left"/>
              <w:rPr>
                <w:rFonts w:eastAsia="Times New Roman" w:cs="Times New Roman"/>
                <w:szCs w:val="24"/>
              </w:rPr>
            </w:pPr>
            <w:r w:rsidRPr="002F0839">
              <w:rPr>
                <w:rFonts w:eastAsia="Times New Roman" w:cs="Times New Roman"/>
                <w:szCs w:val="24"/>
              </w:rPr>
              <w:t>Lisans</w:t>
            </w:r>
          </w:p>
        </w:tc>
        <w:tc>
          <w:tcPr>
            <w:tcW w:w="4511" w:type="dxa"/>
            <w:tcBorders>
              <w:bottom w:val="single" w:sz="4" w:space="0" w:color="auto"/>
            </w:tcBorders>
            <w:vAlign w:val="center"/>
          </w:tcPr>
          <w:p w14:paraId="16B3CDEB" w14:textId="2F6EBCB8" w:rsidR="002863ED" w:rsidRPr="002F0839" w:rsidRDefault="00F953EB" w:rsidP="00E71766">
            <w:pPr>
              <w:tabs>
                <w:tab w:val="left" w:pos="3360"/>
              </w:tabs>
              <w:ind w:firstLine="0"/>
              <w:jc w:val="left"/>
              <w:rPr>
                <w:rFonts w:eastAsia="Times New Roman" w:cs="Times New Roman"/>
                <w:szCs w:val="24"/>
              </w:rPr>
            </w:pPr>
            <w:r w:rsidRPr="002F0839">
              <w:rPr>
                <w:rFonts w:eastAsia="Times New Roman" w:cs="Times New Roman"/>
                <w:szCs w:val="24"/>
              </w:rPr>
              <w:t>Aydın Adnan Menderes Üniversitesi B</w:t>
            </w:r>
            <w:r w:rsidR="00C1754C" w:rsidRPr="002F0839">
              <w:rPr>
                <w:rFonts w:eastAsia="Times New Roman" w:cs="Times New Roman"/>
                <w:szCs w:val="24"/>
              </w:rPr>
              <w:t>eden Eğitimi ve Spor Yüksek Okulu</w:t>
            </w:r>
          </w:p>
        </w:tc>
        <w:tc>
          <w:tcPr>
            <w:tcW w:w="2129" w:type="dxa"/>
            <w:tcBorders>
              <w:bottom w:val="single" w:sz="4" w:space="0" w:color="auto"/>
            </w:tcBorders>
            <w:vAlign w:val="center"/>
          </w:tcPr>
          <w:p w14:paraId="0AEF8019" w14:textId="47AD1F23" w:rsidR="002863ED" w:rsidRPr="002F0839" w:rsidRDefault="00C1754C" w:rsidP="00E71766">
            <w:pPr>
              <w:tabs>
                <w:tab w:val="left" w:pos="3360"/>
              </w:tabs>
              <w:ind w:firstLine="0"/>
              <w:jc w:val="left"/>
              <w:rPr>
                <w:rFonts w:eastAsia="Times New Roman" w:cs="Times New Roman"/>
                <w:szCs w:val="24"/>
              </w:rPr>
            </w:pPr>
            <w:r w:rsidRPr="002F0839">
              <w:rPr>
                <w:rFonts w:eastAsia="Times New Roman" w:cs="Times New Roman"/>
                <w:szCs w:val="24"/>
              </w:rPr>
              <w:t>2016-2020</w:t>
            </w:r>
          </w:p>
        </w:tc>
      </w:tr>
    </w:tbl>
    <w:p w14:paraId="4A1A1808" w14:textId="77777777" w:rsidR="00B4769A" w:rsidRPr="002F0839" w:rsidRDefault="00B4769A" w:rsidP="00E71766">
      <w:pPr>
        <w:tabs>
          <w:tab w:val="left" w:pos="3360"/>
        </w:tabs>
        <w:ind w:firstLine="0"/>
        <w:rPr>
          <w:rFonts w:eastAsia="Times New Roman" w:cs="Times New Roman"/>
          <w:szCs w:val="24"/>
        </w:rPr>
      </w:pPr>
    </w:p>
    <w:p w14:paraId="6618D348" w14:textId="77777777" w:rsidR="00B4769A" w:rsidRPr="002F0839" w:rsidRDefault="00B4769A" w:rsidP="00E71766">
      <w:pPr>
        <w:tabs>
          <w:tab w:val="left" w:pos="3360"/>
        </w:tabs>
        <w:ind w:firstLine="0"/>
        <w:rPr>
          <w:rFonts w:eastAsia="Times New Roman" w:cs="Times New Roman"/>
          <w:b/>
          <w:szCs w:val="24"/>
        </w:rPr>
      </w:pPr>
      <w:r w:rsidRPr="002F0839">
        <w:rPr>
          <w:rFonts w:eastAsia="Times New Roman" w:cs="Times New Roman"/>
          <w:b/>
          <w:szCs w:val="24"/>
        </w:rPr>
        <w:t>BURSLAR ve ÖDÜLLER</w:t>
      </w:r>
    </w:p>
    <w:p w14:paraId="616E4BF8" w14:textId="77777777" w:rsidR="00B4769A" w:rsidRPr="002F0839" w:rsidRDefault="00B4769A" w:rsidP="00E71766">
      <w:pPr>
        <w:tabs>
          <w:tab w:val="left" w:pos="3360"/>
        </w:tabs>
        <w:ind w:firstLine="0"/>
        <w:rPr>
          <w:rFonts w:eastAsia="Times New Roman" w:cs="Times New Roman"/>
          <w:szCs w:val="24"/>
        </w:rPr>
      </w:pPr>
      <w:r w:rsidRPr="002F0839">
        <w:rPr>
          <w:rFonts w:eastAsia="Times New Roman" w:cs="Times New Roman"/>
          <w:szCs w:val="24"/>
        </w:rPr>
        <w:t>xxx</w:t>
      </w:r>
    </w:p>
    <w:p w14:paraId="5F6548A0" w14:textId="77777777" w:rsidR="00B4769A" w:rsidRPr="002F0839" w:rsidRDefault="00B4769A" w:rsidP="00E71766">
      <w:pPr>
        <w:tabs>
          <w:tab w:val="left" w:pos="3360"/>
        </w:tabs>
        <w:ind w:firstLine="0"/>
        <w:rPr>
          <w:rFonts w:eastAsia="Times New Roman" w:cs="Times New Roman"/>
          <w:b/>
          <w:szCs w:val="24"/>
        </w:rPr>
      </w:pPr>
      <w:r w:rsidRPr="002F0839">
        <w:rPr>
          <w:rFonts w:eastAsia="Times New Roman" w:cs="Times New Roman"/>
          <w:b/>
          <w:szCs w:val="24"/>
        </w:rPr>
        <w:t>İŞ DENEYİMİ</w:t>
      </w:r>
    </w:p>
    <w:tbl>
      <w:tblPr>
        <w:tblW w:w="8188" w:type="dxa"/>
        <w:tblLook w:val="04A0" w:firstRow="1" w:lastRow="0" w:firstColumn="1" w:lastColumn="0" w:noHBand="0" w:noVBand="1"/>
      </w:tblPr>
      <w:tblGrid>
        <w:gridCol w:w="1526"/>
        <w:gridCol w:w="3421"/>
        <w:gridCol w:w="3241"/>
      </w:tblGrid>
      <w:tr w:rsidR="00B4769A" w:rsidRPr="002F0839" w14:paraId="37104D28" w14:textId="77777777" w:rsidTr="00E71766">
        <w:trPr>
          <w:trHeight w:val="431"/>
        </w:trPr>
        <w:tc>
          <w:tcPr>
            <w:tcW w:w="1526" w:type="dxa"/>
            <w:tcBorders>
              <w:top w:val="single" w:sz="4" w:space="0" w:color="auto"/>
              <w:bottom w:val="single" w:sz="4" w:space="0" w:color="auto"/>
            </w:tcBorders>
            <w:vAlign w:val="center"/>
          </w:tcPr>
          <w:p w14:paraId="56F8FD37" w14:textId="77777777" w:rsidR="00B4769A" w:rsidRPr="002F0839" w:rsidRDefault="00B4769A" w:rsidP="00E71766">
            <w:pPr>
              <w:tabs>
                <w:tab w:val="left" w:pos="3360"/>
              </w:tabs>
              <w:ind w:firstLine="0"/>
              <w:jc w:val="left"/>
              <w:rPr>
                <w:rFonts w:eastAsia="Times New Roman" w:cs="Times New Roman"/>
                <w:b/>
                <w:szCs w:val="24"/>
              </w:rPr>
            </w:pPr>
            <w:r w:rsidRPr="002F0839">
              <w:rPr>
                <w:rFonts w:eastAsia="Times New Roman" w:cs="Times New Roman"/>
                <w:b/>
                <w:szCs w:val="24"/>
              </w:rPr>
              <w:t>Yıl</w:t>
            </w:r>
          </w:p>
        </w:tc>
        <w:tc>
          <w:tcPr>
            <w:tcW w:w="3421" w:type="dxa"/>
            <w:tcBorders>
              <w:top w:val="single" w:sz="4" w:space="0" w:color="auto"/>
              <w:bottom w:val="single" w:sz="4" w:space="0" w:color="auto"/>
            </w:tcBorders>
            <w:vAlign w:val="center"/>
          </w:tcPr>
          <w:p w14:paraId="291711AE" w14:textId="77777777" w:rsidR="00B4769A" w:rsidRPr="002F0839" w:rsidRDefault="00B4769A" w:rsidP="00E71766">
            <w:pPr>
              <w:tabs>
                <w:tab w:val="left" w:pos="3360"/>
              </w:tabs>
              <w:ind w:firstLine="0"/>
              <w:jc w:val="left"/>
              <w:rPr>
                <w:rFonts w:eastAsia="Times New Roman" w:cs="Times New Roman"/>
                <w:b/>
                <w:szCs w:val="24"/>
              </w:rPr>
            </w:pPr>
            <w:r w:rsidRPr="002F0839">
              <w:rPr>
                <w:rFonts w:eastAsia="Times New Roman" w:cs="Times New Roman"/>
                <w:b/>
                <w:szCs w:val="24"/>
              </w:rPr>
              <w:t>Yer/Kurum</w:t>
            </w:r>
          </w:p>
        </w:tc>
        <w:tc>
          <w:tcPr>
            <w:tcW w:w="3241" w:type="dxa"/>
            <w:tcBorders>
              <w:top w:val="single" w:sz="4" w:space="0" w:color="auto"/>
              <w:bottom w:val="single" w:sz="4" w:space="0" w:color="auto"/>
            </w:tcBorders>
            <w:vAlign w:val="center"/>
          </w:tcPr>
          <w:p w14:paraId="750E0CDC" w14:textId="77777777" w:rsidR="00B4769A" w:rsidRPr="002F0839" w:rsidRDefault="00B4769A" w:rsidP="00E71766">
            <w:pPr>
              <w:tabs>
                <w:tab w:val="left" w:pos="3360"/>
              </w:tabs>
              <w:ind w:firstLine="0"/>
              <w:jc w:val="left"/>
              <w:rPr>
                <w:rFonts w:eastAsia="Times New Roman" w:cs="Times New Roman"/>
                <w:b/>
                <w:szCs w:val="24"/>
              </w:rPr>
            </w:pPr>
            <w:proofErr w:type="spellStart"/>
            <w:r w:rsidRPr="002F0839">
              <w:rPr>
                <w:rFonts w:eastAsia="Times New Roman" w:cs="Times New Roman"/>
                <w:b/>
                <w:szCs w:val="24"/>
              </w:rPr>
              <w:t>Ünvan</w:t>
            </w:r>
            <w:proofErr w:type="spellEnd"/>
          </w:p>
        </w:tc>
      </w:tr>
      <w:tr w:rsidR="00B4769A" w:rsidRPr="002F0839" w14:paraId="58AC3FFC" w14:textId="77777777" w:rsidTr="00E71766">
        <w:trPr>
          <w:trHeight w:val="405"/>
        </w:trPr>
        <w:tc>
          <w:tcPr>
            <w:tcW w:w="1526" w:type="dxa"/>
            <w:tcBorders>
              <w:top w:val="single" w:sz="4" w:space="0" w:color="auto"/>
            </w:tcBorders>
            <w:vAlign w:val="center"/>
          </w:tcPr>
          <w:p w14:paraId="076CCD7A" w14:textId="45D2A6D4" w:rsidR="00B4769A" w:rsidRPr="002F0839" w:rsidRDefault="00792BB3" w:rsidP="00E71766">
            <w:pPr>
              <w:tabs>
                <w:tab w:val="left" w:pos="3360"/>
              </w:tabs>
              <w:ind w:firstLine="0"/>
              <w:jc w:val="left"/>
              <w:rPr>
                <w:rFonts w:eastAsia="Times New Roman" w:cs="Times New Roman"/>
                <w:szCs w:val="24"/>
              </w:rPr>
            </w:pPr>
            <w:r w:rsidRPr="002F0839">
              <w:rPr>
                <w:rFonts w:eastAsia="Times New Roman" w:cs="Times New Roman"/>
                <w:szCs w:val="24"/>
              </w:rPr>
              <w:t>20</w:t>
            </w:r>
            <w:r w:rsidR="00C1754C" w:rsidRPr="002F0839">
              <w:rPr>
                <w:rFonts w:eastAsia="Times New Roman" w:cs="Times New Roman"/>
                <w:szCs w:val="24"/>
              </w:rPr>
              <w:t>22</w:t>
            </w:r>
            <w:r w:rsidRPr="002F0839">
              <w:rPr>
                <w:rFonts w:eastAsia="Times New Roman" w:cs="Times New Roman"/>
                <w:szCs w:val="24"/>
              </w:rPr>
              <w:t>-20</w:t>
            </w:r>
            <w:r w:rsidR="00C1754C" w:rsidRPr="002F0839">
              <w:rPr>
                <w:rFonts w:eastAsia="Times New Roman" w:cs="Times New Roman"/>
                <w:szCs w:val="24"/>
              </w:rPr>
              <w:t>23</w:t>
            </w:r>
          </w:p>
        </w:tc>
        <w:tc>
          <w:tcPr>
            <w:tcW w:w="3421" w:type="dxa"/>
            <w:tcBorders>
              <w:top w:val="single" w:sz="4" w:space="0" w:color="auto"/>
            </w:tcBorders>
            <w:vAlign w:val="center"/>
          </w:tcPr>
          <w:p w14:paraId="741381E8" w14:textId="4046D48C" w:rsidR="00B4769A" w:rsidRPr="002F0839" w:rsidRDefault="00C1754C" w:rsidP="00E71766">
            <w:pPr>
              <w:tabs>
                <w:tab w:val="left" w:pos="3360"/>
              </w:tabs>
              <w:ind w:firstLine="0"/>
              <w:jc w:val="left"/>
              <w:rPr>
                <w:rFonts w:eastAsia="Times New Roman" w:cs="Times New Roman"/>
                <w:szCs w:val="24"/>
              </w:rPr>
            </w:pPr>
            <w:r w:rsidRPr="002F0839">
              <w:rPr>
                <w:rFonts w:eastAsia="Times New Roman" w:cs="Times New Roman"/>
                <w:szCs w:val="24"/>
              </w:rPr>
              <w:t>Aydın Bahçeşehir Koleji</w:t>
            </w:r>
          </w:p>
        </w:tc>
        <w:tc>
          <w:tcPr>
            <w:tcW w:w="3241" w:type="dxa"/>
            <w:tcBorders>
              <w:top w:val="single" w:sz="4" w:space="0" w:color="auto"/>
            </w:tcBorders>
            <w:vAlign w:val="center"/>
          </w:tcPr>
          <w:p w14:paraId="2B6B9127" w14:textId="6D6B3AE4" w:rsidR="00B4769A" w:rsidRPr="002F0839" w:rsidRDefault="00C1754C" w:rsidP="00E71766">
            <w:pPr>
              <w:tabs>
                <w:tab w:val="left" w:pos="3360"/>
              </w:tabs>
              <w:ind w:firstLine="0"/>
              <w:jc w:val="left"/>
              <w:rPr>
                <w:rFonts w:eastAsia="Times New Roman" w:cs="Times New Roman"/>
                <w:szCs w:val="24"/>
              </w:rPr>
            </w:pPr>
            <w:r w:rsidRPr="002F0839">
              <w:rPr>
                <w:rFonts w:eastAsia="Times New Roman" w:cs="Times New Roman"/>
                <w:szCs w:val="24"/>
              </w:rPr>
              <w:t xml:space="preserve">Beden </w:t>
            </w:r>
            <w:r w:rsidR="00E71766" w:rsidRPr="002F0839">
              <w:rPr>
                <w:rFonts w:eastAsia="Times New Roman" w:cs="Times New Roman"/>
                <w:szCs w:val="24"/>
              </w:rPr>
              <w:t>Eğitimi Öğretmeni</w:t>
            </w:r>
          </w:p>
        </w:tc>
      </w:tr>
      <w:tr w:rsidR="00B4769A" w:rsidRPr="002F0839" w14:paraId="386B6291" w14:textId="77777777" w:rsidTr="00E71766">
        <w:trPr>
          <w:trHeight w:val="435"/>
        </w:trPr>
        <w:tc>
          <w:tcPr>
            <w:tcW w:w="1526" w:type="dxa"/>
            <w:tcBorders>
              <w:bottom w:val="single" w:sz="4" w:space="0" w:color="auto"/>
            </w:tcBorders>
            <w:vAlign w:val="center"/>
          </w:tcPr>
          <w:p w14:paraId="631F96F0" w14:textId="319C54C1" w:rsidR="00B4769A" w:rsidRPr="002F0839" w:rsidRDefault="00B4769A" w:rsidP="00E71766">
            <w:pPr>
              <w:tabs>
                <w:tab w:val="left" w:pos="3360"/>
              </w:tabs>
              <w:ind w:firstLine="0"/>
              <w:jc w:val="left"/>
              <w:rPr>
                <w:rFonts w:eastAsia="Times New Roman" w:cs="Times New Roman"/>
                <w:szCs w:val="24"/>
              </w:rPr>
            </w:pPr>
            <w:r w:rsidRPr="002F0839">
              <w:rPr>
                <w:rFonts w:eastAsia="Times New Roman" w:cs="Times New Roman"/>
                <w:szCs w:val="24"/>
              </w:rPr>
              <w:t>20</w:t>
            </w:r>
            <w:r w:rsidR="00C1754C" w:rsidRPr="002F0839">
              <w:rPr>
                <w:rFonts w:eastAsia="Times New Roman" w:cs="Times New Roman"/>
                <w:szCs w:val="24"/>
              </w:rPr>
              <w:t>21</w:t>
            </w:r>
            <w:r w:rsidR="00792BB3" w:rsidRPr="002F0839">
              <w:rPr>
                <w:rFonts w:eastAsia="Times New Roman" w:cs="Times New Roman"/>
                <w:szCs w:val="24"/>
              </w:rPr>
              <w:t>-20</w:t>
            </w:r>
            <w:r w:rsidR="00C1754C" w:rsidRPr="002F0839">
              <w:rPr>
                <w:rFonts w:eastAsia="Times New Roman" w:cs="Times New Roman"/>
                <w:szCs w:val="24"/>
              </w:rPr>
              <w:t>23</w:t>
            </w:r>
          </w:p>
        </w:tc>
        <w:tc>
          <w:tcPr>
            <w:tcW w:w="3421" w:type="dxa"/>
            <w:tcBorders>
              <w:bottom w:val="single" w:sz="4" w:space="0" w:color="auto"/>
            </w:tcBorders>
            <w:vAlign w:val="center"/>
          </w:tcPr>
          <w:p w14:paraId="4DEE60B6" w14:textId="09C0BFB0" w:rsidR="00B4769A" w:rsidRPr="002F0839" w:rsidRDefault="00C1754C" w:rsidP="00E71766">
            <w:pPr>
              <w:tabs>
                <w:tab w:val="left" w:pos="3360"/>
              </w:tabs>
              <w:ind w:firstLine="0"/>
              <w:jc w:val="left"/>
              <w:rPr>
                <w:rFonts w:eastAsia="Times New Roman" w:cs="Times New Roman"/>
                <w:szCs w:val="24"/>
              </w:rPr>
            </w:pPr>
            <w:r w:rsidRPr="002F0839">
              <w:rPr>
                <w:rFonts w:eastAsia="Times New Roman" w:cs="Times New Roman"/>
                <w:szCs w:val="24"/>
              </w:rPr>
              <w:t>Basketbol Klinik Spor Kulübü</w:t>
            </w:r>
          </w:p>
        </w:tc>
        <w:tc>
          <w:tcPr>
            <w:tcW w:w="3241" w:type="dxa"/>
            <w:tcBorders>
              <w:bottom w:val="single" w:sz="4" w:space="0" w:color="auto"/>
            </w:tcBorders>
            <w:vAlign w:val="center"/>
          </w:tcPr>
          <w:p w14:paraId="4D00F2B2" w14:textId="351A62CD" w:rsidR="00B4769A" w:rsidRPr="002F0839" w:rsidRDefault="00C1754C" w:rsidP="00E71766">
            <w:pPr>
              <w:tabs>
                <w:tab w:val="left" w:pos="3360"/>
              </w:tabs>
              <w:ind w:firstLine="0"/>
              <w:jc w:val="left"/>
              <w:rPr>
                <w:rFonts w:eastAsia="Times New Roman" w:cs="Times New Roman"/>
                <w:szCs w:val="24"/>
              </w:rPr>
            </w:pPr>
            <w:r w:rsidRPr="002F0839">
              <w:rPr>
                <w:rFonts w:eastAsia="Times New Roman" w:cs="Times New Roman"/>
                <w:szCs w:val="24"/>
              </w:rPr>
              <w:t>Antrenör</w:t>
            </w:r>
          </w:p>
        </w:tc>
      </w:tr>
    </w:tbl>
    <w:p w14:paraId="0AB12E98" w14:textId="77777777" w:rsidR="00792BB3" w:rsidRPr="002F0839" w:rsidRDefault="00792BB3" w:rsidP="00E71766">
      <w:pPr>
        <w:tabs>
          <w:tab w:val="left" w:pos="2620"/>
          <w:tab w:val="left" w:pos="3540"/>
        </w:tabs>
        <w:ind w:firstLine="0"/>
        <w:rPr>
          <w:rFonts w:eastAsia="Times New Roman" w:cs="Times New Roman"/>
          <w:b/>
          <w:szCs w:val="24"/>
        </w:rPr>
      </w:pPr>
    </w:p>
    <w:p w14:paraId="4A552F7F" w14:textId="249544D3" w:rsidR="00195217" w:rsidRDefault="00195217" w:rsidP="00E71766">
      <w:pPr>
        <w:tabs>
          <w:tab w:val="left" w:pos="0"/>
          <w:tab w:val="left" w:pos="142"/>
        </w:tabs>
        <w:ind w:firstLine="0"/>
        <w:jc w:val="left"/>
        <w:rPr>
          <w:rFonts w:eastAsia="Times New Roman" w:cs="Times New Roman"/>
          <w:b/>
          <w:sz w:val="28"/>
          <w:szCs w:val="24"/>
        </w:rPr>
      </w:pPr>
      <w:r w:rsidRPr="0083347A">
        <w:rPr>
          <w:rFonts w:eastAsia="Times New Roman" w:cs="Times New Roman"/>
          <w:b/>
          <w:sz w:val="28"/>
          <w:szCs w:val="24"/>
        </w:rPr>
        <w:t>AKADEMİK YAYINLAR</w:t>
      </w:r>
    </w:p>
    <w:p w14:paraId="410BF068" w14:textId="77777777" w:rsidR="00195217" w:rsidRPr="002F0839" w:rsidRDefault="00195217" w:rsidP="00E71766">
      <w:pPr>
        <w:tabs>
          <w:tab w:val="left" w:pos="0"/>
          <w:tab w:val="left" w:pos="142"/>
        </w:tabs>
        <w:ind w:firstLine="0"/>
        <w:rPr>
          <w:rFonts w:eastAsia="Times New Roman" w:cs="Times New Roman"/>
          <w:szCs w:val="24"/>
          <w:lang w:eastAsia="tr-TR"/>
        </w:rPr>
      </w:pPr>
      <w:r w:rsidRPr="002F0839">
        <w:rPr>
          <w:rFonts w:eastAsia="Times New Roman" w:cs="Times New Roman"/>
          <w:b/>
          <w:szCs w:val="24"/>
          <w:lang w:eastAsia="tr-TR"/>
        </w:rPr>
        <w:t>1.</w:t>
      </w:r>
      <w:r w:rsidRPr="002F0839">
        <w:rPr>
          <w:rFonts w:eastAsia="Times New Roman" w:cs="Times New Roman"/>
          <w:szCs w:val="24"/>
          <w:lang w:eastAsia="tr-TR"/>
        </w:rPr>
        <w:t xml:space="preserve"> </w:t>
      </w:r>
      <w:r w:rsidRPr="002F0839">
        <w:rPr>
          <w:rFonts w:eastAsia="Times New Roman" w:cs="Times New Roman"/>
          <w:b/>
          <w:szCs w:val="24"/>
          <w:lang w:eastAsia="tr-TR"/>
        </w:rPr>
        <w:t>MAKALELER</w:t>
      </w:r>
    </w:p>
    <w:p w14:paraId="0294AA4C" w14:textId="6B5987B0" w:rsidR="00195217" w:rsidRPr="002F0839" w:rsidRDefault="008E0A13" w:rsidP="00E71766">
      <w:pPr>
        <w:tabs>
          <w:tab w:val="left" w:pos="0"/>
          <w:tab w:val="left" w:pos="142"/>
        </w:tabs>
        <w:autoSpaceDE w:val="0"/>
        <w:autoSpaceDN w:val="0"/>
        <w:adjustRightInd w:val="0"/>
        <w:ind w:firstLine="0"/>
        <w:rPr>
          <w:rFonts w:eastAsia="Times New Roman" w:cs="Times New Roman"/>
          <w:b/>
          <w:bCs/>
          <w:color w:val="000000"/>
          <w:szCs w:val="24"/>
          <w:lang w:val="de-DE" w:eastAsia="en-GB"/>
        </w:rPr>
      </w:pPr>
      <w:r w:rsidRPr="002F0839">
        <w:rPr>
          <w:rFonts w:eastAsia="Times New Roman" w:cs="Times New Roman"/>
          <w:b/>
          <w:color w:val="000000"/>
          <w:szCs w:val="24"/>
          <w:lang w:val="de-DE" w:eastAsia="en-GB"/>
        </w:rPr>
        <w:t>2</w:t>
      </w:r>
      <w:r w:rsidR="00195217" w:rsidRPr="002F0839">
        <w:rPr>
          <w:rFonts w:eastAsia="Times New Roman" w:cs="Times New Roman"/>
          <w:b/>
          <w:color w:val="000000"/>
          <w:szCs w:val="24"/>
          <w:lang w:val="de-DE" w:eastAsia="en-GB"/>
        </w:rPr>
        <w:t>. BİLDİRİLER</w:t>
      </w:r>
    </w:p>
    <w:p w14:paraId="1C55DF75" w14:textId="77777777" w:rsidR="00195217" w:rsidRPr="002F0839" w:rsidRDefault="00195217" w:rsidP="00E71766">
      <w:pPr>
        <w:tabs>
          <w:tab w:val="left" w:pos="0"/>
          <w:tab w:val="left" w:pos="142"/>
        </w:tabs>
        <w:ind w:firstLine="0"/>
        <w:rPr>
          <w:rFonts w:eastAsia="Times New Roman" w:cs="Times New Roman"/>
          <w:b/>
          <w:szCs w:val="24"/>
        </w:rPr>
      </w:pPr>
      <w:r w:rsidRPr="002F0839">
        <w:rPr>
          <w:rFonts w:eastAsia="Times New Roman" w:cs="Times New Roman"/>
          <w:b/>
          <w:szCs w:val="24"/>
        </w:rPr>
        <w:tab/>
        <w:t xml:space="preserve">A) </w:t>
      </w:r>
      <w:proofErr w:type="spellStart"/>
      <w:r w:rsidRPr="002F0839">
        <w:rPr>
          <w:rFonts w:eastAsia="Times New Roman" w:cs="Times New Roman"/>
          <w:b/>
          <w:szCs w:val="24"/>
        </w:rPr>
        <w:t>Uluslarası</w:t>
      </w:r>
      <w:proofErr w:type="spellEnd"/>
      <w:r w:rsidRPr="002F0839">
        <w:rPr>
          <w:rFonts w:eastAsia="Times New Roman" w:cs="Times New Roman"/>
          <w:b/>
          <w:szCs w:val="24"/>
        </w:rPr>
        <w:t xml:space="preserve"> Kongrelerde </w:t>
      </w:r>
      <w:r w:rsidR="00792BB3" w:rsidRPr="002F0839">
        <w:rPr>
          <w:rFonts w:eastAsia="Times New Roman" w:cs="Times New Roman"/>
          <w:b/>
          <w:szCs w:val="24"/>
        </w:rPr>
        <w:t>Sunulan</w:t>
      </w:r>
      <w:r w:rsidRPr="002F0839">
        <w:rPr>
          <w:rFonts w:eastAsia="Times New Roman" w:cs="Times New Roman"/>
          <w:b/>
          <w:szCs w:val="24"/>
        </w:rPr>
        <w:t xml:space="preserve"> Bildiriler</w:t>
      </w:r>
    </w:p>
    <w:p w14:paraId="256A47AD" w14:textId="753B7CE0" w:rsidR="00195217" w:rsidRPr="002F0839" w:rsidRDefault="00195217" w:rsidP="00E71766">
      <w:pPr>
        <w:tabs>
          <w:tab w:val="left" w:pos="0"/>
          <w:tab w:val="left" w:pos="142"/>
        </w:tabs>
        <w:ind w:firstLine="0"/>
        <w:rPr>
          <w:rFonts w:cs="Times New Roman"/>
          <w:szCs w:val="24"/>
        </w:rPr>
      </w:pPr>
      <w:r w:rsidRPr="002F0839">
        <w:rPr>
          <w:rFonts w:eastAsia="Times New Roman" w:cs="Times New Roman"/>
          <w:b/>
          <w:szCs w:val="24"/>
        </w:rPr>
        <w:tab/>
      </w:r>
      <w:r w:rsidR="00097FB5" w:rsidRPr="002F0839">
        <w:rPr>
          <w:rFonts w:cs="Times New Roman"/>
          <w:szCs w:val="24"/>
        </w:rPr>
        <w:t>Uluslararası Akademik Spor Araştırmaları Kongresi- Denge ve Üst Ekstremite Kuvvet Antrenmanlarının Basketbolcularda Şut İsabet Oranı ve Kuvvete Etkisi. Spor-Eğitim-Sağlık.</w:t>
      </w:r>
    </w:p>
    <w:p w14:paraId="794C7CDA" w14:textId="77777777" w:rsidR="00195217" w:rsidRPr="002F0839" w:rsidRDefault="00195217" w:rsidP="00E71766">
      <w:pPr>
        <w:tabs>
          <w:tab w:val="left" w:pos="0"/>
          <w:tab w:val="left" w:pos="142"/>
        </w:tabs>
        <w:ind w:firstLine="0"/>
        <w:rPr>
          <w:rFonts w:eastAsia="Times New Roman" w:cs="Times New Roman"/>
          <w:b/>
          <w:szCs w:val="24"/>
        </w:rPr>
      </w:pPr>
      <w:r w:rsidRPr="002F0839">
        <w:rPr>
          <w:rFonts w:eastAsia="Times New Roman" w:cs="Times New Roman"/>
          <w:b/>
          <w:szCs w:val="24"/>
        </w:rPr>
        <w:tab/>
        <w:t xml:space="preserve">B) Ulusal Kongrelerde </w:t>
      </w:r>
      <w:r w:rsidR="00792BB3" w:rsidRPr="002F0839">
        <w:rPr>
          <w:rFonts w:eastAsia="Times New Roman" w:cs="Times New Roman"/>
          <w:b/>
          <w:szCs w:val="24"/>
        </w:rPr>
        <w:t>Sunulan</w:t>
      </w:r>
      <w:r w:rsidRPr="002F0839">
        <w:rPr>
          <w:rFonts w:eastAsia="Times New Roman" w:cs="Times New Roman"/>
          <w:b/>
          <w:szCs w:val="24"/>
        </w:rPr>
        <w:t xml:space="preserve"> Bildiriler</w:t>
      </w:r>
      <w:bookmarkEnd w:id="29"/>
      <w:bookmarkEnd w:id="30"/>
      <w:bookmarkEnd w:id="31"/>
      <w:bookmarkEnd w:id="32"/>
    </w:p>
    <w:sectPr w:rsidR="00195217" w:rsidRPr="002F0839" w:rsidSect="0023222C">
      <w:footerReference w:type="default" r:id="rId21"/>
      <w:pgSz w:w="11906" w:h="16838"/>
      <w:pgMar w:top="1418" w:right="1134" w:bottom="1418" w:left="1701" w:header="1134"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62D3" w14:textId="77777777" w:rsidR="00DF5E40" w:rsidRDefault="00DF5E40" w:rsidP="00AC5D07">
      <w:pPr>
        <w:spacing w:line="240" w:lineRule="auto"/>
      </w:pPr>
      <w:r>
        <w:separator/>
      </w:r>
    </w:p>
  </w:endnote>
  <w:endnote w:type="continuationSeparator" w:id="0">
    <w:p w14:paraId="5BB211EF" w14:textId="77777777" w:rsidR="00DF5E40" w:rsidRDefault="00DF5E40" w:rsidP="00AC5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F05A" w14:textId="77777777" w:rsidR="005B3562" w:rsidRDefault="005B3562">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74057"/>
      <w:docPartObj>
        <w:docPartGallery w:val="Page Numbers (Bottom of Page)"/>
        <w:docPartUnique/>
      </w:docPartObj>
    </w:sdtPr>
    <w:sdtContent>
      <w:p w14:paraId="4283582A" w14:textId="1DC024DE" w:rsidR="005B3562" w:rsidRDefault="005B3562" w:rsidP="00850CA8">
        <w:pPr>
          <w:pStyle w:val="AltBilgi"/>
          <w:jc w:val="right"/>
        </w:pPr>
        <w:r>
          <w:fldChar w:fldCharType="begin"/>
        </w:r>
        <w:r>
          <w:instrText>PAGE   \* MERGEFORMAT</w:instrText>
        </w:r>
        <w:r>
          <w:fldChar w:fldCharType="separate"/>
        </w:r>
        <w:r w:rsidR="00431A25">
          <w:rPr>
            <w:noProof/>
          </w:rPr>
          <w:t>xii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1164"/>
      <w:docPartObj>
        <w:docPartGallery w:val="Page Numbers (Bottom of Page)"/>
        <w:docPartUnique/>
      </w:docPartObj>
    </w:sdtPr>
    <w:sdtContent>
      <w:p w14:paraId="722B4A4D" w14:textId="27CA8214" w:rsidR="005B3562" w:rsidRDefault="005B3562" w:rsidP="00850CA8">
        <w:pPr>
          <w:pStyle w:val="AltBilgi"/>
          <w:jc w:val="right"/>
        </w:pPr>
        <w:r>
          <w:fldChar w:fldCharType="begin"/>
        </w:r>
        <w:r>
          <w:instrText>PAGE   \* MERGEFORMAT</w:instrText>
        </w:r>
        <w:r>
          <w:fldChar w:fldCharType="separate"/>
        </w:r>
        <w:r w:rsidR="00431A25">
          <w:rPr>
            <w:noProof/>
          </w:rPr>
          <w:t>35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C094" w14:textId="77777777" w:rsidR="00DF5E40" w:rsidRDefault="00DF5E40" w:rsidP="00AC5D07">
      <w:pPr>
        <w:spacing w:line="240" w:lineRule="auto"/>
      </w:pPr>
      <w:r>
        <w:separator/>
      </w:r>
    </w:p>
  </w:footnote>
  <w:footnote w:type="continuationSeparator" w:id="0">
    <w:p w14:paraId="4838F88C" w14:textId="77777777" w:rsidR="00DF5E40" w:rsidRDefault="00DF5E40" w:rsidP="00AC5D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4D37" w14:textId="77777777" w:rsidR="005B3562" w:rsidRDefault="005B3562" w:rsidP="00481F3F">
    <w:pPr>
      <w:pStyle w:val="stBilgi"/>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6A59"/>
    <w:multiLevelType w:val="multilevel"/>
    <w:tmpl w:val="54F8457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1867B5C"/>
    <w:multiLevelType w:val="hybridMultilevel"/>
    <w:tmpl w:val="8B909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6A7165"/>
    <w:multiLevelType w:val="hybridMultilevel"/>
    <w:tmpl w:val="D9CCE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6D6D7F"/>
    <w:multiLevelType w:val="multilevel"/>
    <w:tmpl w:val="AC3AD4BE"/>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F7511D"/>
    <w:multiLevelType w:val="hybridMultilevel"/>
    <w:tmpl w:val="5E86CAFE"/>
    <w:lvl w:ilvl="0" w:tplc="94F4BA6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0A43BA"/>
    <w:multiLevelType w:val="hybridMultilevel"/>
    <w:tmpl w:val="A6E67390"/>
    <w:lvl w:ilvl="0" w:tplc="A7B07E6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25D525DB"/>
    <w:multiLevelType w:val="hybridMultilevel"/>
    <w:tmpl w:val="B10EFB58"/>
    <w:lvl w:ilvl="0" w:tplc="3B8E37F8">
      <w:start w:val="1"/>
      <w:numFmt w:val="decimal"/>
      <w:suff w:val="space"/>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2F452D93"/>
    <w:multiLevelType w:val="hybridMultilevel"/>
    <w:tmpl w:val="CA48B684"/>
    <w:lvl w:ilvl="0" w:tplc="61D47512">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FC6208"/>
    <w:multiLevelType w:val="hybridMultilevel"/>
    <w:tmpl w:val="0D70F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2A4D6B"/>
    <w:multiLevelType w:val="multilevel"/>
    <w:tmpl w:val="9D288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A515C2"/>
    <w:multiLevelType w:val="multilevel"/>
    <w:tmpl w:val="8252FE4C"/>
    <w:lvl w:ilvl="0">
      <w:start w:val="1"/>
      <w:numFmt w:val="decimal"/>
      <w:suff w:val="space"/>
      <w:lvlText w:val="%1."/>
      <w:lvlJc w:val="left"/>
      <w:pPr>
        <w:ind w:left="720" w:hanging="363"/>
      </w:pPr>
      <w:rPr>
        <w:rFonts w:hint="default"/>
      </w:rPr>
    </w:lvl>
    <w:lvl w:ilvl="1">
      <w:start w:val="2"/>
      <w:numFmt w:val="decimal"/>
      <w:isLgl/>
      <w:suff w:val="space"/>
      <w:lvlText w:val="%1.%2."/>
      <w:lvlJc w:val="left"/>
      <w:pPr>
        <w:ind w:left="822" w:hanging="363"/>
      </w:pPr>
      <w:rPr>
        <w:rFonts w:hint="default"/>
      </w:rPr>
    </w:lvl>
    <w:lvl w:ilvl="2">
      <w:start w:val="1"/>
      <w:numFmt w:val="decimal"/>
      <w:isLgl/>
      <w:suff w:val="space"/>
      <w:lvlText w:val="%1.%2.%3."/>
      <w:lvlJc w:val="left"/>
      <w:pPr>
        <w:ind w:left="924" w:hanging="363"/>
      </w:pPr>
      <w:rPr>
        <w:rFonts w:hint="default"/>
      </w:rPr>
    </w:lvl>
    <w:lvl w:ilvl="3">
      <w:start w:val="1"/>
      <w:numFmt w:val="decimal"/>
      <w:isLgl/>
      <w:suff w:val="space"/>
      <w:lvlText w:val="%1.%2.%3.%4."/>
      <w:lvlJc w:val="left"/>
      <w:pPr>
        <w:ind w:left="1026" w:hanging="1026"/>
      </w:pPr>
      <w:rPr>
        <w:rFonts w:hint="default"/>
      </w:rPr>
    </w:lvl>
    <w:lvl w:ilvl="4">
      <w:start w:val="1"/>
      <w:numFmt w:val="decimal"/>
      <w:isLgl/>
      <w:lvlText w:val="%1.%2.%3.%4.%5."/>
      <w:lvlJc w:val="left"/>
      <w:pPr>
        <w:ind w:left="1128" w:hanging="363"/>
      </w:pPr>
      <w:rPr>
        <w:rFonts w:hint="default"/>
      </w:rPr>
    </w:lvl>
    <w:lvl w:ilvl="5">
      <w:start w:val="1"/>
      <w:numFmt w:val="decimal"/>
      <w:isLgl/>
      <w:lvlText w:val="%1.%2.%3.%4.%5.%6."/>
      <w:lvlJc w:val="left"/>
      <w:pPr>
        <w:ind w:left="1230" w:hanging="363"/>
      </w:pPr>
      <w:rPr>
        <w:rFonts w:hint="default"/>
      </w:rPr>
    </w:lvl>
    <w:lvl w:ilvl="6">
      <w:start w:val="1"/>
      <w:numFmt w:val="decimal"/>
      <w:isLgl/>
      <w:lvlText w:val="%1.%2.%3.%4.%5.%6.%7."/>
      <w:lvlJc w:val="left"/>
      <w:pPr>
        <w:ind w:left="1332" w:hanging="363"/>
      </w:pPr>
      <w:rPr>
        <w:rFonts w:hint="default"/>
      </w:rPr>
    </w:lvl>
    <w:lvl w:ilvl="7">
      <w:start w:val="1"/>
      <w:numFmt w:val="decimal"/>
      <w:isLgl/>
      <w:lvlText w:val="%1.%2.%3.%4.%5.%6.%7.%8."/>
      <w:lvlJc w:val="left"/>
      <w:pPr>
        <w:ind w:left="1434" w:hanging="363"/>
      </w:pPr>
      <w:rPr>
        <w:rFonts w:hint="default"/>
      </w:rPr>
    </w:lvl>
    <w:lvl w:ilvl="8">
      <w:start w:val="1"/>
      <w:numFmt w:val="decimal"/>
      <w:isLgl/>
      <w:lvlText w:val="%1.%2.%3.%4.%5.%6.%7.%8.%9."/>
      <w:lvlJc w:val="left"/>
      <w:pPr>
        <w:ind w:left="1536" w:hanging="363"/>
      </w:pPr>
      <w:rPr>
        <w:rFonts w:hint="default"/>
      </w:rPr>
    </w:lvl>
  </w:abstractNum>
  <w:abstractNum w:abstractNumId="11" w15:restartNumberingAfterBreak="0">
    <w:nsid w:val="3CE27466"/>
    <w:multiLevelType w:val="multilevel"/>
    <w:tmpl w:val="D34CA2A8"/>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900" w:hanging="540"/>
      </w:pPr>
      <w:rPr>
        <w:rFonts w:hint="default"/>
      </w:rPr>
    </w:lvl>
    <w:lvl w:ilvl="2">
      <w:start w:val="1"/>
      <w:numFmt w:val="decimal"/>
      <w:isLgl/>
      <w:suff w:val="nothing"/>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B63459"/>
    <w:multiLevelType w:val="hybridMultilevel"/>
    <w:tmpl w:val="E05CAA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EF19AF"/>
    <w:multiLevelType w:val="hybridMultilevel"/>
    <w:tmpl w:val="107CB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206CB2"/>
    <w:multiLevelType w:val="hybridMultilevel"/>
    <w:tmpl w:val="61B4CE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95038C"/>
    <w:multiLevelType w:val="hybridMultilevel"/>
    <w:tmpl w:val="7A50C2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956687E"/>
    <w:multiLevelType w:val="hybridMultilevel"/>
    <w:tmpl w:val="C8C22E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B3C1F2D"/>
    <w:multiLevelType w:val="hybridMultilevel"/>
    <w:tmpl w:val="E12E5160"/>
    <w:lvl w:ilvl="0" w:tplc="A7562D5E">
      <w:start w:val="1"/>
      <w:numFmt w:val="decimal"/>
      <w:lvlText w:val="%1-"/>
      <w:lvlJc w:val="left"/>
      <w:pPr>
        <w:ind w:left="1211" w:hanging="360"/>
      </w:pPr>
      <w:rPr>
        <w:rFonts w:hint="default"/>
        <w:color w:val="00000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8" w15:restartNumberingAfterBreak="0">
    <w:nsid w:val="6FC0710C"/>
    <w:multiLevelType w:val="hybridMultilevel"/>
    <w:tmpl w:val="2F760C18"/>
    <w:lvl w:ilvl="0" w:tplc="CB1A4C6C">
      <w:start w:val="1"/>
      <w:numFmt w:val="decimal"/>
      <w:lvlText w:val="%1-"/>
      <w:lvlJc w:val="left"/>
      <w:pPr>
        <w:ind w:left="927" w:hanging="360"/>
      </w:pPr>
      <w:rPr>
        <w:rFonts w:ascii="TimesNewRomanPSMT" w:hAnsi="TimesNewRomanPSMT" w:cs="TimesNewRomanPSMT"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70B76725"/>
    <w:multiLevelType w:val="hybridMultilevel"/>
    <w:tmpl w:val="0742CF2C"/>
    <w:lvl w:ilvl="0" w:tplc="7EFADD3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71AA55B5"/>
    <w:multiLevelType w:val="hybridMultilevel"/>
    <w:tmpl w:val="73A4C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4D846E6"/>
    <w:multiLevelType w:val="multilevel"/>
    <w:tmpl w:val="6546C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77196D"/>
    <w:multiLevelType w:val="hybridMultilevel"/>
    <w:tmpl w:val="4EC6618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16cid:durableId="212084303">
    <w:abstractNumId w:val="18"/>
  </w:num>
  <w:num w:numId="2" w16cid:durableId="1797871575">
    <w:abstractNumId w:val="19"/>
  </w:num>
  <w:num w:numId="3" w16cid:durableId="538661906">
    <w:abstractNumId w:val="15"/>
  </w:num>
  <w:num w:numId="4" w16cid:durableId="2100758183">
    <w:abstractNumId w:val="5"/>
  </w:num>
  <w:num w:numId="5" w16cid:durableId="1229456805">
    <w:abstractNumId w:val="9"/>
  </w:num>
  <w:num w:numId="6" w16cid:durableId="62722771">
    <w:abstractNumId w:val="17"/>
  </w:num>
  <w:num w:numId="7" w16cid:durableId="225994209">
    <w:abstractNumId w:val="21"/>
  </w:num>
  <w:num w:numId="8" w16cid:durableId="815151431">
    <w:abstractNumId w:val="7"/>
  </w:num>
  <w:num w:numId="9" w16cid:durableId="1071001427">
    <w:abstractNumId w:val="2"/>
  </w:num>
  <w:num w:numId="10" w16cid:durableId="1544096853">
    <w:abstractNumId w:val="20"/>
  </w:num>
  <w:num w:numId="11" w16cid:durableId="1465074548">
    <w:abstractNumId w:val="21"/>
    <w:lvlOverride w:ilvl="0">
      <w:startOverride w:val="1"/>
    </w:lvlOverride>
    <w:lvlOverride w:ilvl="1"/>
    <w:lvlOverride w:ilvl="2"/>
    <w:lvlOverride w:ilvl="3"/>
    <w:lvlOverride w:ilvl="4"/>
    <w:lvlOverride w:ilvl="5"/>
    <w:lvlOverride w:ilvl="6"/>
    <w:lvlOverride w:ilvl="7"/>
    <w:lvlOverride w:ilvl="8"/>
  </w:num>
  <w:num w:numId="12" w16cid:durableId="389424231">
    <w:abstractNumId w:val="1"/>
  </w:num>
  <w:num w:numId="13" w16cid:durableId="767969879">
    <w:abstractNumId w:val="8"/>
  </w:num>
  <w:num w:numId="14" w16cid:durableId="537084164">
    <w:abstractNumId w:val="0"/>
  </w:num>
  <w:num w:numId="15" w16cid:durableId="1606812205">
    <w:abstractNumId w:val="22"/>
  </w:num>
  <w:num w:numId="16" w16cid:durableId="430902000">
    <w:abstractNumId w:val="3"/>
  </w:num>
  <w:num w:numId="17" w16cid:durableId="615916710">
    <w:abstractNumId w:val="10"/>
  </w:num>
  <w:num w:numId="18" w16cid:durableId="813330486">
    <w:abstractNumId w:val="11"/>
  </w:num>
  <w:num w:numId="19" w16cid:durableId="1214853102">
    <w:abstractNumId w:val="13"/>
  </w:num>
  <w:num w:numId="20" w16cid:durableId="2083797129">
    <w:abstractNumId w:val="4"/>
  </w:num>
  <w:num w:numId="21" w16cid:durableId="170294816">
    <w:abstractNumId w:val="6"/>
  </w:num>
  <w:num w:numId="22" w16cid:durableId="830753193">
    <w:abstractNumId w:val="12"/>
  </w:num>
  <w:num w:numId="23" w16cid:durableId="1817599489">
    <w:abstractNumId w:val="14"/>
  </w:num>
  <w:num w:numId="24" w16cid:durableId="5927105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WwNDe0MDM3tbQwtzBT0lEKTi0uzszPAykwrAUA1WhcsSwAAAA="/>
  </w:docVars>
  <w:rsids>
    <w:rsidRoot w:val="00675F46"/>
    <w:rsid w:val="0000045D"/>
    <w:rsid w:val="00001259"/>
    <w:rsid w:val="000019C3"/>
    <w:rsid w:val="00001E35"/>
    <w:rsid w:val="00001E6E"/>
    <w:rsid w:val="000021F2"/>
    <w:rsid w:val="00002DCD"/>
    <w:rsid w:val="000036B9"/>
    <w:rsid w:val="00003A81"/>
    <w:rsid w:val="00005D7E"/>
    <w:rsid w:val="0000600C"/>
    <w:rsid w:val="000069F4"/>
    <w:rsid w:val="00007AD1"/>
    <w:rsid w:val="0001104A"/>
    <w:rsid w:val="00011090"/>
    <w:rsid w:val="000110F3"/>
    <w:rsid w:val="0001146A"/>
    <w:rsid w:val="00011CA1"/>
    <w:rsid w:val="0001260A"/>
    <w:rsid w:val="0001529B"/>
    <w:rsid w:val="00015E5F"/>
    <w:rsid w:val="00015E9B"/>
    <w:rsid w:val="00016141"/>
    <w:rsid w:val="00016F5E"/>
    <w:rsid w:val="000174D9"/>
    <w:rsid w:val="0002021F"/>
    <w:rsid w:val="00020870"/>
    <w:rsid w:val="00020E38"/>
    <w:rsid w:val="00022016"/>
    <w:rsid w:val="00023D02"/>
    <w:rsid w:val="00024959"/>
    <w:rsid w:val="00025A78"/>
    <w:rsid w:val="00025B71"/>
    <w:rsid w:val="000271E5"/>
    <w:rsid w:val="000275A9"/>
    <w:rsid w:val="000276CD"/>
    <w:rsid w:val="00027981"/>
    <w:rsid w:val="00030391"/>
    <w:rsid w:val="000305F3"/>
    <w:rsid w:val="000309FF"/>
    <w:rsid w:val="0003179A"/>
    <w:rsid w:val="00032212"/>
    <w:rsid w:val="00032692"/>
    <w:rsid w:val="0003400C"/>
    <w:rsid w:val="0003411F"/>
    <w:rsid w:val="00034953"/>
    <w:rsid w:val="00034DA6"/>
    <w:rsid w:val="0003620D"/>
    <w:rsid w:val="0004030F"/>
    <w:rsid w:val="00040BA4"/>
    <w:rsid w:val="00040C4B"/>
    <w:rsid w:val="000416F1"/>
    <w:rsid w:val="000435D5"/>
    <w:rsid w:val="00044BBD"/>
    <w:rsid w:val="00045BDC"/>
    <w:rsid w:val="00046755"/>
    <w:rsid w:val="000469D0"/>
    <w:rsid w:val="00047796"/>
    <w:rsid w:val="00052BFE"/>
    <w:rsid w:val="00052E10"/>
    <w:rsid w:val="000532AC"/>
    <w:rsid w:val="0005423E"/>
    <w:rsid w:val="00054DAF"/>
    <w:rsid w:val="00055A39"/>
    <w:rsid w:val="00056AFF"/>
    <w:rsid w:val="00056E15"/>
    <w:rsid w:val="00057386"/>
    <w:rsid w:val="00057CE2"/>
    <w:rsid w:val="000600FA"/>
    <w:rsid w:val="00060981"/>
    <w:rsid w:val="000614F4"/>
    <w:rsid w:val="00062489"/>
    <w:rsid w:val="000624AF"/>
    <w:rsid w:val="000629AA"/>
    <w:rsid w:val="00063E96"/>
    <w:rsid w:val="0006528D"/>
    <w:rsid w:val="000721E1"/>
    <w:rsid w:val="00072336"/>
    <w:rsid w:val="00072367"/>
    <w:rsid w:val="00072717"/>
    <w:rsid w:val="00072B4C"/>
    <w:rsid w:val="00073F28"/>
    <w:rsid w:val="00075554"/>
    <w:rsid w:val="0007687B"/>
    <w:rsid w:val="00076F62"/>
    <w:rsid w:val="00077B84"/>
    <w:rsid w:val="000802E5"/>
    <w:rsid w:val="0008100C"/>
    <w:rsid w:val="00081C96"/>
    <w:rsid w:val="00082000"/>
    <w:rsid w:val="0008284B"/>
    <w:rsid w:val="0008298A"/>
    <w:rsid w:val="00083100"/>
    <w:rsid w:val="0008334E"/>
    <w:rsid w:val="00083AA0"/>
    <w:rsid w:val="00083C93"/>
    <w:rsid w:val="0008476F"/>
    <w:rsid w:val="00084BEC"/>
    <w:rsid w:val="00084C56"/>
    <w:rsid w:val="00086495"/>
    <w:rsid w:val="00086E94"/>
    <w:rsid w:val="000872FB"/>
    <w:rsid w:val="00087797"/>
    <w:rsid w:val="0009082C"/>
    <w:rsid w:val="00091A1E"/>
    <w:rsid w:val="000920DA"/>
    <w:rsid w:val="00092803"/>
    <w:rsid w:val="00093A79"/>
    <w:rsid w:val="000943E9"/>
    <w:rsid w:val="000948D4"/>
    <w:rsid w:val="000957AC"/>
    <w:rsid w:val="00097FB5"/>
    <w:rsid w:val="000A18F3"/>
    <w:rsid w:val="000A1B98"/>
    <w:rsid w:val="000A2C54"/>
    <w:rsid w:val="000A35F0"/>
    <w:rsid w:val="000A3BA1"/>
    <w:rsid w:val="000B16BD"/>
    <w:rsid w:val="000B17E4"/>
    <w:rsid w:val="000B228B"/>
    <w:rsid w:val="000B3457"/>
    <w:rsid w:val="000B3D21"/>
    <w:rsid w:val="000B402F"/>
    <w:rsid w:val="000B4A8A"/>
    <w:rsid w:val="000B6400"/>
    <w:rsid w:val="000B6623"/>
    <w:rsid w:val="000B6CF5"/>
    <w:rsid w:val="000C08D4"/>
    <w:rsid w:val="000C10D7"/>
    <w:rsid w:val="000C1933"/>
    <w:rsid w:val="000C1AD2"/>
    <w:rsid w:val="000C256A"/>
    <w:rsid w:val="000C2698"/>
    <w:rsid w:val="000C3362"/>
    <w:rsid w:val="000C363F"/>
    <w:rsid w:val="000C4186"/>
    <w:rsid w:val="000C5351"/>
    <w:rsid w:val="000C69BF"/>
    <w:rsid w:val="000C70F2"/>
    <w:rsid w:val="000C771D"/>
    <w:rsid w:val="000C7AC1"/>
    <w:rsid w:val="000D0128"/>
    <w:rsid w:val="000D0D31"/>
    <w:rsid w:val="000D6589"/>
    <w:rsid w:val="000D7A2E"/>
    <w:rsid w:val="000E0038"/>
    <w:rsid w:val="000E0820"/>
    <w:rsid w:val="000E0FDE"/>
    <w:rsid w:val="000E1143"/>
    <w:rsid w:val="000E1A38"/>
    <w:rsid w:val="000E31A0"/>
    <w:rsid w:val="000E322D"/>
    <w:rsid w:val="000E3DD9"/>
    <w:rsid w:val="000E523A"/>
    <w:rsid w:val="000E62A2"/>
    <w:rsid w:val="000E6C1E"/>
    <w:rsid w:val="000E6C20"/>
    <w:rsid w:val="000F08D9"/>
    <w:rsid w:val="000F292D"/>
    <w:rsid w:val="000F2C4A"/>
    <w:rsid w:val="000F559B"/>
    <w:rsid w:val="000F5871"/>
    <w:rsid w:val="0010147D"/>
    <w:rsid w:val="0010247F"/>
    <w:rsid w:val="00103042"/>
    <w:rsid w:val="00103764"/>
    <w:rsid w:val="00104181"/>
    <w:rsid w:val="001047D8"/>
    <w:rsid w:val="00104F84"/>
    <w:rsid w:val="001074DD"/>
    <w:rsid w:val="00110649"/>
    <w:rsid w:val="00111275"/>
    <w:rsid w:val="00111609"/>
    <w:rsid w:val="001125C2"/>
    <w:rsid w:val="00112667"/>
    <w:rsid w:val="00112797"/>
    <w:rsid w:val="0011342E"/>
    <w:rsid w:val="00113601"/>
    <w:rsid w:val="00115086"/>
    <w:rsid w:val="00116032"/>
    <w:rsid w:val="001162EC"/>
    <w:rsid w:val="0011760F"/>
    <w:rsid w:val="00117FD5"/>
    <w:rsid w:val="00120060"/>
    <w:rsid w:val="0012193C"/>
    <w:rsid w:val="00122AA1"/>
    <w:rsid w:val="001230D4"/>
    <w:rsid w:val="00123850"/>
    <w:rsid w:val="00123C6E"/>
    <w:rsid w:val="001242E4"/>
    <w:rsid w:val="001245EC"/>
    <w:rsid w:val="00124D5F"/>
    <w:rsid w:val="00125476"/>
    <w:rsid w:val="00125F91"/>
    <w:rsid w:val="00125FCF"/>
    <w:rsid w:val="001266C4"/>
    <w:rsid w:val="00126D51"/>
    <w:rsid w:val="0012773E"/>
    <w:rsid w:val="00127B1D"/>
    <w:rsid w:val="00127C40"/>
    <w:rsid w:val="00132979"/>
    <w:rsid w:val="00132E44"/>
    <w:rsid w:val="001343D2"/>
    <w:rsid w:val="0013515F"/>
    <w:rsid w:val="00135398"/>
    <w:rsid w:val="00135751"/>
    <w:rsid w:val="001367A3"/>
    <w:rsid w:val="00137F62"/>
    <w:rsid w:val="001404FC"/>
    <w:rsid w:val="00140739"/>
    <w:rsid w:val="00140AE9"/>
    <w:rsid w:val="00141237"/>
    <w:rsid w:val="00142648"/>
    <w:rsid w:val="001429F5"/>
    <w:rsid w:val="00144281"/>
    <w:rsid w:val="001445D6"/>
    <w:rsid w:val="001470B9"/>
    <w:rsid w:val="001477AB"/>
    <w:rsid w:val="00147AF1"/>
    <w:rsid w:val="00150A10"/>
    <w:rsid w:val="00150C22"/>
    <w:rsid w:val="00150FF4"/>
    <w:rsid w:val="00151614"/>
    <w:rsid w:val="001518FD"/>
    <w:rsid w:val="00151FCA"/>
    <w:rsid w:val="00152EB8"/>
    <w:rsid w:val="00153CFB"/>
    <w:rsid w:val="00153F28"/>
    <w:rsid w:val="00155EFA"/>
    <w:rsid w:val="00157D33"/>
    <w:rsid w:val="00157E0C"/>
    <w:rsid w:val="00160658"/>
    <w:rsid w:val="00160B3E"/>
    <w:rsid w:val="0016189A"/>
    <w:rsid w:val="00162FE3"/>
    <w:rsid w:val="00163484"/>
    <w:rsid w:val="00163AE0"/>
    <w:rsid w:val="00163F38"/>
    <w:rsid w:val="001659F0"/>
    <w:rsid w:val="00167823"/>
    <w:rsid w:val="00167880"/>
    <w:rsid w:val="00170791"/>
    <w:rsid w:val="00170B7E"/>
    <w:rsid w:val="00171557"/>
    <w:rsid w:val="0017160B"/>
    <w:rsid w:val="001727AE"/>
    <w:rsid w:val="00172D08"/>
    <w:rsid w:val="00177945"/>
    <w:rsid w:val="00177D60"/>
    <w:rsid w:val="001802C3"/>
    <w:rsid w:val="00180FD2"/>
    <w:rsid w:val="001828D2"/>
    <w:rsid w:val="00182CD8"/>
    <w:rsid w:val="00182EE9"/>
    <w:rsid w:val="00184CFA"/>
    <w:rsid w:val="00185432"/>
    <w:rsid w:val="001855C6"/>
    <w:rsid w:val="00185F7F"/>
    <w:rsid w:val="001863EE"/>
    <w:rsid w:val="001905A6"/>
    <w:rsid w:val="00190A55"/>
    <w:rsid w:val="00191344"/>
    <w:rsid w:val="001914D8"/>
    <w:rsid w:val="00193C2A"/>
    <w:rsid w:val="00194CC0"/>
    <w:rsid w:val="00195217"/>
    <w:rsid w:val="00195312"/>
    <w:rsid w:val="00196C37"/>
    <w:rsid w:val="00196FCE"/>
    <w:rsid w:val="001A0F6D"/>
    <w:rsid w:val="001A16D2"/>
    <w:rsid w:val="001A1E2C"/>
    <w:rsid w:val="001A28F3"/>
    <w:rsid w:val="001A2B2D"/>
    <w:rsid w:val="001A326B"/>
    <w:rsid w:val="001A4E07"/>
    <w:rsid w:val="001A542F"/>
    <w:rsid w:val="001A5A88"/>
    <w:rsid w:val="001A5B04"/>
    <w:rsid w:val="001A5DF6"/>
    <w:rsid w:val="001A6C42"/>
    <w:rsid w:val="001A6EE1"/>
    <w:rsid w:val="001B0A3C"/>
    <w:rsid w:val="001B15D4"/>
    <w:rsid w:val="001B4005"/>
    <w:rsid w:val="001B4F1E"/>
    <w:rsid w:val="001B62D3"/>
    <w:rsid w:val="001B6B95"/>
    <w:rsid w:val="001B72D9"/>
    <w:rsid w:val="001B74C0"/>
    <w:rsid w:val="001C0443"/>
    <w:rsid w:val="001C0F2D"/>
    <w:rsid w:val="001C11AC"/>
    <w:rsid w:val="001C1F19"/>
    <w:rsid w:val="001C2BAB"/>
    <w:rsid w:val="001C2FB8"/>
    <w:rsid w:val="001C3CBC"/>
    <w:rsid w:val="001C3E0B"/>
    <w:rsid w:val="001C464F"/>
    <w:rsid w:val="001C58DF"/>
    <w:rsid w:val="001C63D1"/>
    <w:rsid w:val="001C70F4"/>
    <w:rsid w:val="001C7F99"/>
    <w:rsid w:val="001D17D4"/>
    <w:rsid w:val="001D23BC"/>
    <w:rsid w:val="001D3EC8"/>
    <w:rsid w:val="001D4C26"/>
    <w:rsid w:val="001D5254"/>
    <w:rsid w:val="001D6335"/>
    <w:rsid w:val="001D67C4"/>
    <w:rsid w:val="001D745B"/>
    <w:rsid w:val="001D76BE"/>
    <w:rsid w:val="001E1055"/>
    <w:rsid w:val="001E13FC"/>
    <w:rsid w:val="001E1B7B"/>
    <w:rsid w:val="001E1F0D"/>
    <w:rsid w:val="001E306D"/>
    <w:rsid w:val="001E30A6"/>
    <w:rsid w:val="001E35CA"/>
    <w:rsid w:val="001E4924"/>
    <w:rsid w:val="001E4BFF"/>
    <w:rsid w:val="001E6300"/>
    <w:rsid w:val="001E6507"/>
    <w:rsid w:val="001E6E78"/>
    <w:rsid w:val="001F03D8"/>
    <w:rsid w:val="001F132E"/>
    <w:rsid w:val="001F2919"/>
    <w:rsid w:val="001F2D7E"/>
    <w:rsid w:val="001F35CF"/>
    <w:rsid w:val="001F3D26"/>
    <w:rsid w:val="001F423D"/>
    <w:rsid w:val="001F4B27"/>
    <w:rsid w:val="001F4F69"/>
    <w:rsid w:val="001F5670"/>
    <w:rsid w:val="001F5894"/>
    <w:rsid w:val="001F6EB2"/>
    <w:rsid w:val="001F73C9"/>
    <w:rsid w:val="00200809"/>
    <w:rsid w:val="00200F76"/>
    <w:rsid w:val="00201BF4"/>
    <w:rsid w:val="00201CB8"/>
    <w:rsid w:val="00202821"/>
    <w:rsid w:val="002040AB"/>
    <w:rsid w:val="002046DA"/>
    <w:rsid w:val="0020550F"/>
    <w:rsid w:val="00205920"/>
    <w:rsid w:val="00206381"/>
    <w:rsid w:val="00206C5C"/>
    <w:rsid w:val="00210DB1"/>
    <w:rsid w:val="00211315"/>
    <w:rsid w:val="00211812"/>
    <w:rsid w:val="002120A9"/>
    <w:rsid w:val="00212818"/>
    <w:rsid w:val="00213503"/>
    <w:rsid w:val="00213758"/>
    <w:rsid w:val="00213E43"/>
    <w:rsid w:val="002146B6"/>
    <w:rsid w:val="002152F1"/>
    <w:rsid w:val="002163FF"/>
    <w:rsid w:val="002165B2"/>
    <w:rsid w:val="002167EA"/>
    <w:rsid w:val="00217539"/>
    <w:rsid w:val="00220133"/>
    <w:rsid w:val="00220563"/>
    <w:rsid w:val="0022072D"/>
    <w:rsid w:val="002217BD"/>
    <w:rsid w:val="00221974"/>
    <w:rsid w:val="00222676"/>
    <w:rsid w:val="00222FAA"/>
    <w:rsid w:val="002245A0"/>
    <w:rsid w:val="0022599C"/>
    <w:rsid w:val="0022684B"/>
    <w:rsid w:val="00227D40"/>
    <w:rsid w:val="0023222C"/>
    <w:rsid w:val="0023240D"/>
    <w:rsid w:val="002325B4"/>
    <w:rsid w:val="00232AFA"/>
    <w:rsid w:val="00233891"/>
    <w:rsid w:val="00235F74"/>
    <w:rsid w:val="00236D38"/>
    <w:rsid w:val="00236DFB"/>
    <w:rsid w:val="00237610"/>
    <w:rsid w:val="00237FE9"/>
    <w:rsid w:val="002411BC"/>
    <w:rsid w:val="00242C2C"/>
    <w:rsid w:val="00242CCC"/>
    <w:rsid w:val="002446A3"/>
    <w:rsid w:val="0024582F"/>
    <w:rsid w:val="0024659A"/>
    <w:rsid w:val="00250038"/>
    <w:rsid w:val="0025008D"/>
    <w:rsid w:val="00250127"/>
    <w:rsid w:val="00250363"/>
    <w:rsid w:val="00250CC1"/>
    <w:rsid w:val="00251616"/>
    <w:rsid w:val="002517D7"/>
    <w:rsid w:val="0025291D"/>
    <w:rsid w:val="00253669"/>
    <w:rsid w:val="002541D3"/>
    <w:rsid w:val="0025704C"/>
    <w:rsid w:val="0026046C"/>
    <w:rsid w:val="0026167E"/>
    <w:rsid w:val="00261D41"/>
    <w:rsid w:val="002624DC"/>
    <w:rsid w:val="00263454"/>
    <w:rsid w:val="002650CF"/>
    <w:rsid w:val="00266B08"/>
    <w:rsid w:val="002676D1"/>
    <w:rsid w:val="00270FF7"/>
    <w:rsid w:val="002711CD"/>
    <w:rsid w:val="00271C3A"/>
    <w:rsid w:val="00271D56"/>
    <w:rsid w:val="00271D8A"/>
    <w:rsid w:val="00271F61"/>
    <w:rsid w:val="00272451"/>
    <w:rsid w:val="002727AB"/>
    <w:rsid w:val="0027487D"/>
    <w:rsid w:val="00274A53"/>
    <w:rsid w:val="00274BB7"/>
    <w:rsid w:val="00274C1C"/>
    <w:rsid w:val="0027682F"/>
    <w:rsid w:val="00277A65"/>
    <w:rsid w:val="00280D3D"/>
    <w:rsid w:val="00280DBA"/>
    <w:rsid w:val="00281363"/>
    <w:rsid w:val="0028360C"/>
    <w:rsid w:val="002836B8"/>
    <w:rsid w:val="002839B9"/>
    <w:rsid w:val="002854B3"/>
    <w:rsid w:val="002863ED"/>
    <w:rsid w:val="00287BFE"/>
    <w:rsid w:val="0029022A"/>
    <w:rsid w:val="00290744"/>
    <w:rsid w:val="002909CD"/>
    <w:rsid w:val="00291BE2"/>
    <w:rsid w:val="00291C7E"/>
    <w:rsid w:val="002921B8"/>
    <w:rsid w:val="00292717"/>
    <w:rsid w:val="00293170"/>
    <w:rsid w:val="002945E4"/>
    <w:rsid w:val="00296360"/>
    <w:rsid w:val="00296AD6"/>
    <w:rsid w:val="002A1268"/>
    <w:rsid w:val="002A1A34"/>
    <w:rsid w:val="002A22D9"/>
    <w:rsid w:val="002A2606"/>
    <w:rsid w:val="002A363E"/>
    <w:rsid w:val="002A3716"/>
    <w:rsid w:val="002A3F14"/>
    <w:rsid w:val="002A42ED"/>
    <w:rsid w:val="002A78ED"/>
    <w:rsid w:val="002B12CD"/>
    <w:rsid w:val="002B145C"/>
    <w:rsid w:val="002B169B"/>
    <w:rsid w:val="002B264E"/>
    <w:rsid w:val="002B288B"/>
    <w:rsid w:val="002B291A"/>
    <w:rsid w:val="002B3114"/>
    <w:rsid w:val="002B3831"/>
    <w:rsid w:val="002B422C"/>
    <w:rsid w:val="002B48A4"/>
    <w:rsid w:val="002B5031"/>
    <w:rsid w:val="002B5223"/>
    <w:rsid w:val="002B5D9B"/>
    <w:rsid w:val="002B67CC"/>
    <w:rsid w:val="002B6AFE"/>
    <w:rsid w:val="002B6D96"/>
    <w:rsid w:val="002B77FC"/>
    <w:rsid w:val="002C0E46"/>
    <w:rsid w:val="002C1CE9"/>
    <w:rsid w:val="002C1CF6"/>
    <w:rsid w:val="002C201A"/>
    <w:rsid w:val="002C248C"/>
    <w:rsid w:val="002C4D74"/>
    <w:rsid w:val="002C728B"/>
    <w:rsid w:val="002C73A7"/>
    <w:rsid w:val="002C752E"/>
    <w:rsid w:val="002D0230"/>
    <w:rsid w:val="002D0C09"/>
    <w:rsid w:val="002D0F86"/>
    <w:rsid w:val="002D1747"/>
    <w:rsid w:val="002D2258"/>
    <w:rsid w:val="002D2A77"/>
    <w:rsid w:val="002D2C84"/>
    <w:rsid w:val="002D2D9D"/>
    <w:rsid w:val="002D30F6"/>
    <w:rsid w:val="002D32BF"/>
    <w:rsid w:val="002D3ADD"/>
    <w:rsid w:val="002D46B2"/>
    <w:rsid w:val="002D68CA"/>
    <w:rsid w:val="002D7525"/>
    <w:rsid w:val="002E100D"/>
    <w:rsid w:val="002E1252"/>
    <w:rsid w:val="002E1791"/>
    <w:rsid w:val="002E188F"/>
    <w:rsid w:val="002E19EF"/>
    <w:rsid w:val="002E25FF"/>
    <w:rsid w:val="002E3D7A"/>
    <w:rsid w:val="002E3E48"/>
    <w:rsid w:val="002E3FA5"/>
    <w:rsid w:val="002E55CF"/>
    <w:rsid w:val="002E5843"/>
    <w:rsid w:val="002E590D"/>
    <w:rsid w:val="002E6CCD"/>
    <w:rsid w:val="002E76CC"/>
    <w:rsid w:val="002F0797"/>
    <w:rsid w:val="002F0839"/>
    <w:rsid w:val="002F09B9"/>
    <w:rsid w:val="002F0B9E"/>
    <w:rsid w:val="002F167F"/>
    <w:rsid w:val="002F2DE0"/>
    <w:rsid w:val="002F41C8"/>
    <w:rsid w:val="002F60BA"/>
    <w:rsid w:val="002F69ED"/>
    <w:rsid w:val="002F7251"/>
    <w:rsid w:val="002F7DDA"/>
    <w:rsid w:val="0030012F"/>
    <w:rsid w:val="003003E2"/>
    <w:rsid w:val="003015A7"/>
    <w:rsid w:val="003016DB"/>
    <w:rsid w:val="0030176F"/>
    <w:rsid w:val="00303DC3"/>
    <w:rsid w:val="003041AF"/>
    <w:rsid w:val="00305805"/>
    <w:rsid w:val="00306C69"/>
    <w:rsid w:val="00307280"/>
    <w:rsid w:val="0031022C"/>
    <w:rsid w:val="00311497"/>
    <w:rsid w:val="00311E34"/>
    <w:rsid w:val="003129FC"/>
    <w:rsid w:val="003131C0"/>
    <w:rsid w:val="003136D5"/>
    <w:rsid w:val="00313FB7"/>
    <w:rsid w:val="003149A6"/>
    <w:rsid w:val="00315CC8"/>
    <w:rsid w:val="00316175"/>
    <w:rsid w:val="00316219"/>
    <w:rsid w:val="003164FB"/>
    <w:rsid w:val="003165ED"/>
    <w:rsid w:val="003169F6"/>
    <w:rsid w:val="0031788B"/>
    <w:rsid w:val="00317B03"/>
    <w:rsid w:val="00317E01"/>
    <w:rsid w:val="00320171"/>
    <w:rsid w:val="0032144F"/>
    <w:rsid w:val="00323013"/>
    <w:rsid w:val="0032356D"/>
    <w:rsid w:val="003239FD"/>
    <w:rsid w:val="00323F21"/>
    <w:rsid w:val="00324B3D"/>
    <w:rsid w:val="00325719"/>
    <w:rsid w:val="003263A0"/>
    <w:rsid w:val="00326DA3"/>
    <w:rsid w:val="003270ED"/>
    <w:rsid w:val="0033102E"/>
    <w:rsid w:val="003314B1"/>
    <w:rsid w:val="003317CA"/>
    <w:rsid w:val="003320C6"/>
    <w:rsid w:val="00332A18"/>
    <w:rsid w:val="00332E78"/>
    <w:rsid w:val="003338CE"/>
    <w:rsid w:val="00333A67"/>
    <w:rsid w:val="00333C2F"/>
    <w:rsid w:val="003340FA"/>
    <w:rsid w:val="00334A15"/>
    <w:rsid w:val="00334CBE"/>
    <w:rsid w:val="00334FD8"/>
    <w:rsid w:val="00335074"/>
    <w:rsid w:val="00340B24"/>
    <w:rsid w:val="00341D15"/>
    <w:rsid w:val="00342505"/>
    <w:rsid w:val="0034381A"/>
    <w:rsid w:val="003444A3"/>
    <w:rsid w:val="00344E0F"/>
    <w:rsid w:val="003453B7"/>
    <w:rsid w:val="00345C7C"/>
    <w:rsid w:val="00345CDC"/>
    <w:rsid w:val="00346887"/>
    <w:rsid w:val="00346AE5"/>
    <w:rsid w:val="00346C9F"/>
    <w:rsid w:val="00346E49"/>
    <w:rsid w:val="0034788A"/>
    <w:rsid w:val="0035098B"/>
    <w:rsid w:val="0035197B"/>
    <w:rsid w:val="0035265A"/>
    <w:rsid w:val="0035296A"/>
    <w:rsid w:val="00354D44"/>
    <w:rsid w:val="003566B1"/>
    <w:rsid w:val="00356BBE"/>
    <w:rsid w:val="00356E3F"/>
    <w:rsid w:val="003577AC"/>
    <w:rsid w:val="0036096D"/>
    <w:rsid w:val="00360F70"/>
    <w:rsid w:val="00361AF4"/>
    <w:rsid w:val="00361CE3"/>
    <w:rsid w:val="00363E32"/>
    <w:rsid w:val="00363F6C"/>
    <w:rsid w:val="00365264"/>
    <w:rsid w:val="00365AFA"/>
    <w:rsid w:val="00366237"/>
    <w:rsid w:val="003665C0"/>
    <w:rsid w:val="00367376"/>
    <w:rsid w:val="00372B13"/>
    <w:rsid w:val="00372B1C"/>
    <w:rsid w:val="00374E14"/>
    <w:rsid w:val="003765AC"/>
    <w:rsid w:val="00376C01"/>
    <w:rsid w:val="003807DF"/>
    <w:rsid w:val="00381162"/>
    <w:rsid w:val="00381FD3"/>
    <w:rsid w:val="0038270B"/>
    <w:rsid w:val="00383453"/>
    <w:rsid w:val="003838D0"/>
    <w:rsid w:val="00383ABB"/>
    <w:rsid w:val="00384E2B"/>
    <w:rsid w:val="00387A3A"/>
    <w:rsid w:val="003903B6"/>
    <w:rsid w:val="0039079F"/>
    <w:rsid w:val="003910AA"/>
    <w:rsid w:val="003910F9"/>
    <w:rsid w:val="00393255"/>
    <w:rsid w:val="00394080"/>
    <w:rsid w:val="00394546"/>
    <w:rsid w:val="00394A0A"/>
    <w:rsid w:val="00395A02"/>
    <w:rsid w:val="003966B0"/>
    <w:rsid w:val="00396E3C"/>
    <w:rsid w:val="00397FD3"/>
    <w:rsid w:val="003A1D23"/>
    <w:rsid w:val="003A3ACA"/>
    <w:rsid w:val="003A4D9B"/>
    <w:rsid w:val="003A4E09"/>
    <w:rsid w:val="003A5962"/>
    <w:rsid w:val="003A6B9E"/>
    <w:rsid w:val="003A7E65"/>
    <w:rsid w:val="003B02CD"/>
    <w:rsid w:val="003B0440"/>
    <w:rsid w:val="003B1328"/>
    <w:rsid w:val="003B191B"/>
    <w:rsid w:val="003B1ED5"/>
    <w:rsid w:val="003B2C8D"/>
    <w:rsid w:val="003B2D9E"/>
    <w:rsid w:val="003B432B"/>
    <w:rsid w:val="003B5463"/>
    <w:rsid w:val="003B5A1A"/>
    <w:rsid w:val="003B5F1D"/>
    <w:rsid w:val="003C1156"/>
    <w:rsid w:val="003C2DC5"/>
    <w:rsid w:val="003C54C4"/>
    <w:rsid w:val="003C6304"/>
    <w:rsid w:val="003C6B47"/>
    <w:rsid w:val="003C7834"/>
    <w:rsid w:val="003D2295"/>
    <w:rsid w:val="003D2D90"/>
    <w:rsid w:val="003D39B7"/>
    <w:rsid w:val="003D4B87"/>
    <w:rsid w:val="003D5191"/>
    <w:rsid w:val="003D659F"/>
    <w:rsid w:val="003D66D0"/>
    <w:rsid w:val="003D7606"/>
    <w:rsid w:val="003E02F1"/>
    <w:rsid w:val="003E0C11"/>
    <w:rsid w:val="003E27DA"/>
    <w:rsid w:val="003E2D2B"/>
    <w:rsid w:val="003E6BBD"/>
    <w:rsid w:val="003E6F03"/>
    <w:rsid w:val="003E7076"/>
    <w:rsid w:val="003E777B"/>
    <w:rsid w:val="003E793F"/>
    <w:rsid w:val="003E7C26"/>
    <w:rsid w:val="003F096A"/>
    <w:rsid w:val="003F1644"/>
    <w:rsid w:val="003F4A68"/>
    <w:rsid w:val="003F4A78"/>
    <w:rsid w:val="003F693B"/>
    <w:rsid w:val="003F714A"/>
    <w:rsid w:val="003F72C1"/>
    <w:rsid w:val="00400ED6"/>
    <w:rsid w:val="00403B06"/>
    <w:rsid w:val="004040E6"/>
    <w:rsid w:val="00404337"/>
    <w:rsid w:val="004053CF"/>
    <w:rsid w:val="004057EA"/>
    <w:rsid w:val="00405CF0"/>
    <w:rsid w:val="00406D39"/>
    <w:rsid w:val="00407E35"/>
    <w:rsid w:val="00411223"/>
    <w:rsid w:val="004115A9"/>
    <w:rsid w:val="00411945"/>
    <w:rsid w:val="004153CA"/>
    <w:rsid w:val="004158C7"/>
    <w:rsid w:val="004164E3"/>
    <w:rsid w:val="00416696"/>
    <w:rsid w:val="004171C0"/>
    <w:rsid w:val="0041788F"/>
    <w:rsid w:val="00417C04"/>
    <w:rsid w:val="00417D55"/>
    <w:rsid w:val="00420838"/>
    <w:rsid w:val="00421211"/>
    <w:rsid w:val="00424C05"/>
    <w:rsid w:val="004250C8"/>
    <w:rsid w:val="00426658"/>
    <w:rsid w:val="00430C32"/>
    <w:rsid w:val="004319CD"/>
    <w:rsid w:val="00431A25"/>
    <w:rsid w:val="00431AA3"/>
    <w:rsid w:val="0043262D"/>
    <w:rsid w:val="004335A6"/>
    <w:rsid w:val="004340FA"/>
    <w:rsid w:val="004372E5"/>
    <w:rsid w:val="0043798A"/>
    <w:rsid w:val="004407F1"/>
    <w:rsid w:val="00441B9A"/>
    <w:rsid w:val="004434E3"/>
    <w:rsid w:val="00443565"/>
    <w:rsid w:val="00444A78"/>
    <w:rsid w:val="004450F5"/>
    <w:rsid w:val="004462D8"/>
    <w:rsid w:val="00446598"/>
    <w:rsid w:val="004469D8"/>
    <w:rsid w:val="0044745A"/>
    <w:rsid w:val="00447648"/>
    <w:rsid w:val="00450AA9"/>
    <w:rsid w:val="00450F2D"/>
    <w:rsid w:val="00451A09"/>
    <w:rsid w:val="004523FE"/>
    <w:rsid w:val="00453358"/>
    <w:rsid w:val="0045476B"/>
    <w:rsid w:val="004556EE"/>
    <w:rsid w:val="004557D9"/>
    <w:rsid w:val="00455CDF"/>
    <w:rsid w:val="00455F91"/>
    <w:rsid w:val="00456A26"/>
    <w:rsid w:val="004570D7"/>
    <w:rsid w:val="004577C8"/>
    <w:rsid w:val="004612DE"/>
    <w:rsid w:val="00462BD6"/>
    <w:rsid w:val="004640C5"/>
    <w:rsid w:val="004642A4"/>
    <w:rsid w:val="00464E02"/>
    <w:rsid w:val="00465B90"/>
    <w:rsid w:val="0046711E"/>
    <w:rsid w:val="00470091"/>
    <w:rsid w:val="004704D9"/>
    <w:rsid w:val="00470D9D"/>
    <w:rsid w:val="004714EF"/>
    <w:rsid w:val="004718A0"/>
    <w:rsid w:val="00475471"/>
    <w:rsid w:val="00475E98"/>
    <w:rsid w:val="0048013E"/>
    <w:rsid w:val="00480220"/>
    <w:rsid w:val="00480524"/>
    <w:rsid w:val="00481F3F"/>
    <w:rsid w:val="00482E1D"/>
    <w:rsid w:val="00484653"/>
    <w:rsid w:val="0048485D"/>
    <w:rsid w:val="004849F8"/>
    <w:rsid w:val="004855EA"/>
    <w:rsid w:val="00485FBB"/>
    <w:rsid w:val="004872FC"/>
    <w:rsid w:val="00487552"/>
    <w:rsid w:val="00487C18"/>
    <w:rsid w:val="004911EA"/>
    <w:rsid w:val="0049261F"/>
    <w:rsid w:val="00493291"/>
    <w:rsid w:val="00493E50"/>
    <w:rsid w:val="00496BE9"/>
    <w:rsid w:val="004A0183"/>
    <w:rsid w:val="004A1413"/>
    <w:rsid w:val="004A1B05"/>
    <w:rsid w:val="004A30B6"/>
    <w:rsid w:val="004A328B"/>
    <w:rsid w:val="004A37E6"/>
    <w:rsid w:val="004A4177"/>
    <w:rsid w:val="004A46D8"/>
    <w:rsid w:val="004A47FD"/>
    <w:rsid w:val="004A4D5B"/>
    <w:rsid w:val="004A5A92"/>
    <w:rsid w:val="004A627D"/>
    <w:rsid w:val="004A646D"/>
    <w:rsid w:val="004A70B9"/>
    <w:rsid w:val="004B0205"/>
    <w:rsid w:val="004B0B07"/>
    <w:rsid w:val="004B0E35"/>
    <w:rsid w:val="004B1226"/>
    <w:rsid w:val="004B218A"/>
    <w:rsid w:val="004B2FAC"/>
    <w:rsid w:val="004B3D75"/>
    <w:rsid w:val="004B4420"/>
    <w:rsid w:val="004B4F65"/>
    <w:rsid w:val="004B4FC9"/>
    <w:rsid w:val="004B6564"/>
    <w:rsid w:val="004C041C"/>
    <w:rsid w:val="004C059C"/>
    <w:rsid w:val="004C1241"/>
    <w:rsid w:val="004C1852"/>
    <w:rsid w:val="004C1D44"/>
    <w:rsid w:val="004C2777"/>
    <w:rsid w:val="004C2E17"/>
    <w:rsid w:val="004C367F"/>
    <w:rsid w:val="004C3C05"/>
    <w:rsid w:val="004C5892"/>
    <w:rsid w:val="004C5F37"/>
    <w:rsid w:val="004C7331"/>
    <w:rsid w:val="004C7388"/>
    <w:rsid w:val="004C742E"/>
    <w:rsid w:val="004C7FC8"/>
    <w:rsid w:val="004D0AB8"/>
    <w:rsid w:val="004D0ADC"/>
    <w:rsid w:val="004D22C2"/>
    <w:rsid w:val="004D3048"/>
    <w:rsid w:val="004D306D"/>
    <w:rsid w:val="004D47F1"/>
    <w:rsid w:val="004D5A01"/>
    <w:rsid w:val="004D6F43"/>
    <w:rsid w:val="004E1387"/>
    <w:rsid w:val="004E1516"/>
    <w:rsid w:val="004E182D"/>
    <w:rsid w:val="004E21EF"/>
    <w:rsid w:val="004E2848"/>
    <w:rsid w:val="004E3868"/>
    <w:rsid w:val="004E4F12"/>
    <w:rsid w:val="004E6EAB"/>
    <w:rsid w:val="004E7CEB"/>
    <w:rsid w:val="004F0755"/>
    <w:rsid w:val="004F07F5"/>
    <w:rsid w:val="004F08FD"/>
    <w:rsid w:val="004F0B5A"/>
    <w:rsid w:val="004F0E51"/>
    <w:rsid w:val="004F3032"/>
    <w:rsid w:val="004F334A"/>
    <w:rsid w:val="004F4B79"/>
    <w:rsid w:val="004F5CD9"/>
    <w:rsid w:val="004F6F89"/>
    <w:rsid w:val="005005A3"/>
    <w:rsid w:val="005034F2"/>
    <w:rsid w:val="00503EA4"/>
    <w:rsid w:val="00504525"/>
    <w:rsid w:val="0050495E"/>
    <w:rsid w:val="00504FEB"/>
    <w:rsid w:val="005055CF"/>
    <w:rsid w:val="005067A8"/>
    <w:rsid w:val="00506892"/>
    <w:rsid w:val="005115CC"/>
    <w:rsid w:val="00514B51"/>
    <w:rsid w:val="00514C27"/>
    <w:rsid w:val="00514E19"/>
    <w:rsid w:val="00515AA5"/>
    <w:rsid w:val="00515C15"/>
    <w:rsid w:val="00515D72"/>
    <w:rsid w:val="00516910"/>
    <w:rsid w:val="00523FAB"/>
    <w:rsid w:val="00524903"/>
    <w:rsid w:val="00524B41"/>
    <w:rsid w:val="00524B93"/>
    <w:rsid w:val="00526249"/>
    <w:rsid w:val="00526BC0"/>
    <w:rsid w:val="00526E85"/>
    <w:rsid w:val="005270ED"/>
    <w:rsid w:val="0052728B"/>
    <w:rsid w:val="00531B86"/>
    <w:rsid w:val="00532DCB"/>
    <w:rsid w:val="0053302E"/>
    <w:rsid w:val="005343FE"/>
    <w:rsid w:val="00534617"/>
    <w:rsid w:val="005358C7"/>
    <w:rsid w:val="00536149"/>
    <w:rsid w:val="00536166"/>
    <w:rsid w:val="00536BD4"/>
    <w:rsid w:val="00537B58"/>
    <w:rsid w:val="00540E08"/>
    <w:rsid w:val="00541EDC"/>
    <w:rsid w:val="00542955"/>
    <w:rsid w:val="00543C4D"/>
    <w:rsid w:val="00544F79"/>
    <w:rsid w:val="00544F83"/>
    <w:rsid w:val="00545671"/>
    <w:rsid w:val="00546091"/>
    <w:rsid w:val="00547435"/>
    <w:rsid w:val="00550ED9"/>
    <w:rsid w:val="005513C6"/>
    <w:rsid w:val="005537C1"/>
    <w:rsid w:val="00554816"/>
    <w:rsid w:val="00555B59"/>
    <w:rsid w:val="0055764F"/>
    <w:rsid w:val="00560F2F"/>
    <w:rsid w:val="0056427F"/>
    <w:rsid w:val="00565C90"/>
    <w:rsid w:val="0056638A"/>
    <w:rsid w:val="00566D59"/>
    <w:rsid w:val="005670E0"/>
    <w:rsid w:val="0056767F"/>
    <w:rsid w:val="0057156E"/>
    <w:rsid w:val="0057187B"/>
    <w:rsid w:val="00572C3D"/>
    <w:rsid w:val="0057422A"/>
    <w:rsid w:val="00574D71"/>
    <w:rsid w:val="0057668F"/>
    <w:rsid w:val="00580651"/>
    <w:rsid w:val="00581437"/>
    <w:rsid w:val="005814AA"/>
    <w:rsid w:val="00581A75"/>
    <w:rsid w:val="00586A68"/>
    <w:rsid w:val="00586A74"/>
    <w:rsid w:val="00587EF9"/>
    <w:rsid w:val="0059007D"/>
    <w:rsid w:val="005904F5"/>
    <w:rsid w:val="0059050F"/>
    <w:rsid w:val="005916EB"/>
    <w:rsid w:val="00593028"/>
    <w:rsid w:val="00593BA2"/>
    <w:rsid w:val="005943EA"/>
    <w:rsid w:val="00594946"/>
    <w:rsid w:val="00594F50"/>
    <w:rsid w:val="005953A4"/>
    <w:rsid w:val="00595B11"/>
    <w:rsid w:val="00596081"/>
    <w:rsid w:val="00596A65"/>
    <w:rsid w:val="00596E0F"/>
    <w:rsid w:val="00597243"/>
    <w:rsid w:val="00597408"/>
    <w:rsid w:val="005A0A87"/>
    <w:rsid w:val="005A14DA"/>
    <w:rsid w:val="005A40D2"/>
    <w:rsid w:val="005A6996"/>
    <w:rsid w:val="005A6E4B"/>
    <w:rsid w:val="005A7A7B"/>
    <w:rsid w:val="005B2099"/>
    <w:rsid w:val="005B3562"/>
    <w:rsid w:val="005B4C95"/>
    <w:rsid w:val="005B52D2"/>
    <w:rsid w:val="005B53FC"/>
    <w:rsid w:val="005B5A6C"/>
    <w:rsid w:val="005B64C6"/>
    <w:rsid w:val="005B6DFC"/>
    <w:rsid w:val="005B7501"/>
    <w:rsid w:val="005C07D2"/>
    <w:rsid w:val="005C0836"/>
    <w:rsid w:val="005C087C"/>
    <w:rsid w:val="005C1746"/>
    <w:rsid w:val="005C29BF"/>
    <w:rsid w:val="005C2F2F"/>
    <w:rsid w:val="005C39D5"/>
    <w:rsid w:val="005C43CA"/>
    <w:rsid w:val="005C49C8"/>
    <w:rsid w:val="005C5189"/>
    <w:rsid w:val="005C55E6"/>
    <w:rsid w:val="005C5CA1"/>
    <w:rsid w:val="005C6CD9"/>
    <w:rsid w:val="005C71BC"/>
    <w:rsid w:val="005C78E4"/>
    <w:rsid w:val="005D1AF2"/>
    <w:rsid w:val="005D264F"/>
    <w:rsid w:val="005D4779"/>
    <w:rsid w:val="005D5078"/>
    <w:rsid w:val="005D55E8"/>
    <w:rsid w:val="005D6D27"/>
    <w:rsid w:val="005D720D"/>
    <w:rsid w:val="005D7676"/>
    <w:rsid w:val="005D7CE9"/>
    <w:rsid w:val="005E0C4C"/>
    <w:rsid w:val="005E139A"/>
    <w:rsid w:val="005E19D7"/>
    <w:rsid w:val="005E2454"/>
    <w:rsid w:val="005E265E"/>
    <w:rsid w:val="005E2A0E"/>
    <w:rsid w:val="005E2A37"/>
    <w:rsid w:val="005E2B84"/>
    <w:rsid w:val="005E3F46"/>
    <w:rsid w:val="005E4AF5"/>
    <w:rsid w:val="005E5B61"/>
    <w:rsid w:val="005E5D1A"/>
    <w:rsid w:val="005E65C1"/>
    <w:rsid w:val="005E6CB4"/>
    <w:rsid w:val="005E6CF3"/>
    <w:rsid w:val="005F06C3"/>
    <w:rsid w:val="005F0E61"/>
    <w:rsid w:val="005F16A1"/>
    <w:rsid w:val="005F1B8B"/>
    <w:rsid w:val="005F34A9"/>
    <w:rsid w:val="005F3B3A"/>
    <w:rsid w:val="005F4468"/>
    <w:rsid w:val="005F5432"/>
    <w:rsid w:val="005F554D"/>
    <w:rsid w:val="005F5BAD"/>
    <w:rsid w:val="005F6B56"/>
    <w:rsid w:val="00600169"/>
    <w:rsid w:val="00600B58"/>
    <w:rsid w:val="00601B95"/>
    <w:rsid w:val="00602060"/>
    <w:rsid w:val="0060210F"/>
    <w:rsid w:val="00602E98"/>
    <w:rsid w:val="006038A2"/>
    <w:rsid w:val="00603EE0"/>
    <w:rsid w:val="00605396"/>
    <w:rsid w:val="00605A91"/>
    <w:rsid w:val="00605C0C"/>
    <w:rsid w:val="0060679F"/>
    <w:rsid w:val="0060685E"/>
    <w:rsid w:val="006109E7"/>
    <w:rsid w:val="00612B6B"/>
    <w:rsid w:val="00613610"/>
    <w:rsid w:val="00614529"/>
    <w:rsid w:val="00614ECA"/>
    <w:rsid w:val="00615FF7"/>
    <w:rsid w:val="006160AD"/>
    <w:rsid w:val="00616AF4"/>
    <w:rsid w:val="00616FEB"/>
    <w:rsid w:val="00620A96"/>
    <w:rsid w:val="0062166A"/>
    <w:rsid w:val="006222E6"/>
    <w:rsid w:val="00622B2F"/>
    <w:rsid w:val="00622F32"/>
    <w:rsid w:val="006252C2"/>
    <w:rsid w:val="006256BB"/>
    <w:rsid w:val="00625F5E"/>
    <w:rsid w:val="00626600"/>
    <w:rsid w:val="00626E2E"/>
    <w:rsid w:val="00626E7A"/>
    <w:rsid w:val="006270CE"/>
    <w:rsid w:val="00627167"/>
    <w:rsid w:val="00627480"/>
    <w:rsid w:val="006302B3"/>
    <w:rsid w:val="00630D23"/>
    <w:rsid w:val="00630E8B"/>
    <w:rsid w:val="00631B57"/>
    <w:rsid w:val="00632371"/>
    <w:rsid w:val="0063277E"/>
    <w:rsid w:val="00633770"/>
    <w:rsid w:val="0063383F"/>
    <w:rsid w:val="00635346"/>
    <w:rsid w:val="0063643F"/>
    <w:rsid w:val="00637B3D"/>
    <w:rsid w:val="00637DEE"/>
    <w:rsid w:val="00637ED1"/>
    <w:rsid w:val="006406CB"/>
    <w:rsid w:val="0064125F"/>
    <w:rsid w:val="006416B5"/>
    <w:rsid w:val="006418A8"/>
    <w:rsid w:val="00641C0D"/>
    <w:rsid w:val="00642610"/>
    <w:rsid w:val="00643A04"/>
    <w:rsid w:val="006442EE"/>
    <w:rsid w:val="00645DCD"/>
    <w:rsid w:val="00646E50"/>
    <w:rsid w:val="00646EA5"/>
    <w:rsid w:val="006476FA"/>
    <w:rsid w:val="00647A36"/>
    <w:rsid w:val="00647B63"/>
    <w:rsid w:val="00650BF8"/>
    <w:rsid w:val="00652504"/>
    <w:rsid w:val="00652541"/>
    <w:rsid w:val="00654170"/>
    <w:rsid w:val="006565E0"/>
    <w:rsid w:val="00656DF2"/>
    <w:rsid w:val="00657470"/>
    <w:rsid w:val="00657A98"/>
    <w:rsid w:val="00660A5C"/>
    <w:rsid w:val="00660AF9"/>
    <w:rsid w:val="00661AA5"/>
    <w:rsid w:val="006624A8"/>
    <w:rsid w:val="00662BDC"/>
    <w:rsid w:val="00662DF0"/>
    <w:rsid w:val="00663678"/>
    <w:rsid w:val="00663D70"/>
    <w:rsid w:val="006658D1"/>
    <w:rsid w:val="00665B69"/>
    <w:rsid w:val="006662E5"/>
    <w:rsid w:val="00666E4D"/>
    <w:rsid w:val="00667786"/>
    <w:rsid w:val="00667F02"/>
    <w:rsid w:val="00670C01"/>
    <w:rsid w:val="0067270E"/>
    <w:rsid w:val="00672F97"/>
    <w:rsid w:val="0067329C"/>
    <w:rsid w:val="0067437C"/>
    <w:rsid w:val="00675274"/>
    <w:rsid w:val="00675F46"/>
    <w:rsid w:val="00676F72"/>
    <w:rsid w:val="0067777D"/>
    <w:rsid w:val="006800B6"/>
    <w:rsid w:val="00680983"/>
    <w:rsid w:val="00682CBC"/>
    <w:rsid w:val="00682FA4"/>
    <w:rsid w:val="00683064"/>
    <w:rsid w:val="00683C43"/>
    <w:rsid w:val="0068458D"/>
    <w:rsid w:val="006845AB"/>
    <w:rsid w:val="00684963"/>
    <w:rsid w:val="00686254"/>
    <w:rsid w:val="00686DCD"/>
    <w:rsid w:val="00690004"/>
    <w:rsid w:val="00691190"/>
    <w:rsid w:val="0069170C"/>
    <w:rsid w:val="00691CB2"/>
    <w:rsid w:val="006928EF"/>
    <w:rsid w:val="006947A6"/>
    <w:rsid w:val="00696E46"/>
    <w:rsid w:val="00697531"/>
    <w:rsid w:val="006A010E"/>
    <w:rsid w:val="006A0DC3"/>
    <w:rsid w:val="006A10E0"/>
    <w:rsid w:val="006A29A7"/>
    <w:rsid w:val="006A2EFD"/>
    <w:rsid w:val="006A434D"/>
    <w:rsid w:val="006A44A6"/>
    <w:rsid w:val="006A5066"/>
    <w:rsid w:val="006A6772"/>
    <w:rsid w:val="006A722B"/>
    <w:rsid w:val="006B0025"/>
    <w:rsid w:val="006B24A7"/>
    <w:rsid w:val="006B2E87"/>
    <w:rsid w:val="006B38D2"/>
    <w:rsid w:val="006B5E1F"/>
    <w:rsid w:val="006B5F70"/>
    <w:rsid w:val="006B6F43"/>
    <w:rsid w:val="006B75F0"/>
    <w:rsid w:val="006C0A01"/>
    <w:rsid w:val="006C188B"/>
    <w:rsid w:val="006C2126"/>
    <w:rsid w:val="006C23C6"/>
    <w:rsid w:val="006C5622"/>
    <w:rsid w:val="006C6649"/>
    <w:rsid w:val="006C6CA7"/>
    <w:rsid w:val="006D1134"/>
    <w:rsid w:val="006D385F"/>
    <w:rsid w:val="006D4738"/>
    <w:rsid w:val="006D4836"/>
    <w:rsid w:val="006D5C96"/>
    <w:rsid w:val="006D61F6"/>
    <w:rsid w:val="006D6471"/>
    <w:rsid w:val="006D6D01"/>
    <w:rsid w:val="006D6ED8"/>
    <w:rsid w:val="006E01DC"/>
    <w:rsid w:val="006E0254"/>
    <w:rsid w:val="006E0C9A"/>
    <w:rsid w:val="006E1F47"/>
    <w:rsid w:val="006E31A4"/>
    <w:rsid w:val="006E508C"/>
    <w:rsid w:val="006E5E6F"/>
    <w:rsid w:val="006E5EEC"/>
    <w:rsid w:val="006E60C9"/>
    <w:rsid w:val="006E7E51"/>
    <w:rsid w:val="006F1468"/>
    <w:rsid w:val="006F17F2"/>
    <w:rsid w:val="006F2145"/>
    <w:rsid w:val="006F361E"/>
    <w:rsid w:val="006F38DD"/>
    <w:rsid w:val="006F5240"/>
    <w:rsid w:val="006F563F"/>
    <w:rsid w:val="006F5C0F"/>
    <w:rsid w:val="006F6D32"/>
    <w:rsid w:val="006F7536"/>
    <w:rsid w:val="006F772B"/>
    <w:rsid w:val="00700D44"/>
    <w:rsid w:val="00700F05"/>
    <w:rsid w:val="007011A8"/>
    <w:rsid w:val="007019FB"/>
    <w:rsid w:val="00701AAF"/>
    <w:rsid w:val="00702778"/>
    <w:rsid w:val="00703E3A"/>
    <w:rsid w:val="0070429D"/>
    <w:rsid w:val="0070492E"/>
    <w:rsid w:val="00705C74"/>
    <w:rsid w:val="00710FD4"/>
    <w:rsid w:val="00711ABB"/>
    <w:rsid w:val="00711FD6"/>
    <w:rsid w:val="00713626"/>
    <w:rsid w:val="00714F44"/>
    <w:rsid w:val="00715684"/>
    <w:rsid w:val="007157CA"/>
    <w:rsid w:val="00715C70"/>
    <w:rsid w:val="007162C3"/>
    <w:rsid w:val="00716CFF"/>
    <w:rsid w:val="00716E92"/>
    <w:rsid w:val="0071787F"/>
    <w:rsid w:val="00717CEE"/>
    <w:rsid w:val="007227EE"/>
    <w:rsid w:val="00722F98"/>
    <w:rsid w:val="007246AE"/>
    <w:rsid w:val="00724B42"/>
    <w:rsid w:val="00724DFC"/>
    <w:rsid w:val="00725471"/>
    <w:rsid w:val="00725488"/>
    <w:rsid w:val="007255A8"/>
    <w:rsid w:val="00727C20"/>
    <w:rsid w:val="007301A6"/>
    <w:rsid w:val="007302B7"/>
    <w:rsid w:val="00730370"/>
    <w:rsid w:val="00731958"/>
    <w:rsid w:val="007321BE"/>
    <w:rsid w:val="00732498"/>
    <w:rsid w:val="00733D70"/>
    <w:rsid w:val="00735E34"/>
    <w:rsid w:val="00735F1F"/>
    <w:rsid w:val="0073626B"/>
    <w:rsid w:val="007362FD"/>
    <w:rsid w:val="00737DFB"/>
    <w:rsid w:val="00742912"/>
    <w:rsid w:val="007441D4"/>
    <w:rsid w:val="00744EB8"/>
    <w:rsid w:val="007450DE"/>
    <w:rsid w:val="00745D6E"/>
    <w:rsid w:val="007461C4"/>
    <w:rsid w:val="00746231"/>
    <w:rsid w:val="00746AC2"/>
    <w:rsid w:val="007508F2"/>
    <w:rsid w:val="0075209C"/>
    <w:rsid w:val="00753270"/>
    <w:rsid w:val="00753328"/>
    <w:rsid w:val="00754AD8"/>
    <w:rsid w:val="00754C4A"/>
    <w:rsid w:val="00756830"/>
    <w:rsid w:val="007569A3"/>
    <w:rsid w:val="00756FFA"/>
    <w:rsid w:val="0075722B"/>
    <w:rsid w:val="00764F3B"/>
    <w:rsid w:val="007653F2"/>
    <w:rsid w:val="00765DD3"/>
    <w:rsid w:val="00766686"/>
    <w:rsid w:val="00767356"/>
    <w:rsid w:val="00770767"/>
    <w:rsid w:val="00771AE5"/>
    <w:rsid w:val="007724EA"/>
    <w:rsid w:val="00772C77"/>
    <w:rsid w:val="0077344A"/>
    <w:rsid w:val="007734E4"/>
    <w:rsid w:val="007742A0"/>
    <w:rsid w:val="007752F1"/>
    <w:rsid w:val="00776F69"/>
    <w:rsid w:val="00777033"/>
    <w:rsid w:val="00777AF0"/>
    <w:rsid w:val="00780127"/>
    <w:rsid w:val="00780C46"/>
    <w:rsid w:val="00783685"/>
    <w:rsid w:val="0078423C"/>
    <w:rsid w:val="007857EC"/>
    <w:rsid w:val="0078606B"/>
    <w:rsid w:val="00787195"/>
    <w:rsid w:val="00791043"/>
    <w:rsid w:val="007914D8"/>
    <w:rsid w:val="0079160F"/>
    <w:rsid w:val="00791883"/>
    <w:rsid w:val="00792BB3"/>
    <w:rsid w:val="00793FF5"/>
    <w:rsid w:val="00796480"/>
    <w:rsid w:val="00796987"/>
    <w:rsid w:val="00796C93"/>
    <w:rsid w:val="00797083"/>
    <w:rsid w:val="007A0D37"/>
    <w:rsid w:val="007A1FCF"/>
    <w:rsid w:val="007A2C4C"/>
    <w:rsid w:val="007A49AF"/>
    <w:rsid w:val="007A6EBF"/>
    <w:rsid w:val="007B0340"/>
    <w:rsid w:val="007B081B"/>
    <w:rsid w:val="007B0AD0"/>
    <w:rsid w:val="007B1F02"/>
    <w:rsid w:val="007B2917"/>
    <w:rsid w:val="007B374B"/>
    <w:rsid w:val="007B52D5"/>
    <w:rsid w:val="007B53C5"/>
    <w:rsid w:val="007B54AA"/>
    <w:rsid w:val="007B5FC0"/>
    <w:rsid w:val="007B6509"/>
    <w:rsid w:val="007B6D2F"/>
    <w:rsid w:val="007C001F"/>
    <w:rsid w:val="007C0AC4"/>
    <w:rsid w:val="007C0AEF"/>
    <w:rsid w:val="007C138A"/>
    <w:rsid w:val="007C4A4C"/>
    <w:rsid w:val="007C632E"/>
    <w:rsid w:val="007C6968"/>
    <w:rsid w:val="007D0E32"/>
    <w:rsid w:val="007D4E09"/>
    <w:rsid w:val="007D547D"/>
    <w:rsid w:val="007D5489"/>
    <w:rsid w:val="007E0786"/>
    <w:rsid w:val="007E0EAA"/>
    <w:rsid w:val="007E3A55"/>
    <w:rsid w:val="007E4AAF"/>
    <w:rsid w:val="007E53FE"/>
    <w:rsid w:val="007E5706"/>
    <w:rsid w:val="007E57A8"/>
    <w:rsid w:val="007E68AE"/>
    <w:rsid w:val="007E695D"/>
    <w:rsid w:val="007E7C9C"/>
    <w:rsid w:val="007F0556"/>
    <w:rsid w:val="007F134D"/>
    <w:rsid w:val="007F1FDC"/>
    <w:rsid w:val="007F469E"/>
    <w:rsid w:val="007F56E0"/>
    <w:rsid w:val="007F5AAE"/>
    <w:rsid w:val="007F6D80"/>
    <w:rsid w:val="00800A45"/>
    <w:rsid w:val="00801AD7"/>
    <w:rsid w:val="008022CE"/>
    <w:rsid w:val="0080305E"/>
    <w:rsid w:val="008036C4"/>
    <w:rsid w:val="008069F2"/>
    <w:rsid w:val="00807328"/>
    <w:rsid w:val="00811179"/>
    <w:rsid w:val="00811E71"/>
    <w:rsid w:val="00813EDF"/>
    <w:rsid w:val="008145FC"/>
    <w:rsid w:val="00814F39"/>
    <w:rsid w:val="008154AA"/>
    <w:rsid w:val="00817DD9"/>
    <w:rsid w:val="0082010F"/>
    <w:rsid w:val="0082071E"/>
    <w:rsid w:val="00821193"/>
    <w:rsid w:val="00821D4F"/>
    <w:rsid w:val="00822A0B"/>
    <w:rsid w:val="00822FF9"/>
    <w:rsid w:val="00824082"/>
    <w:rsid w:val="00824FD6"/>
    <w:rsid w:val="00825863"/>
    <w:rsid w:val="008271EC"/>
    <w:rsid w:val="008276A8"/>
    <w:rsid w:val="00827FA8"/>
    <w:rsid w:val="00830C29"/>
    <w:rsid w:val="0083347A"/>
    <w:rsid w:val="00834316"/>
    <w:rsid w:val="008347FC"/>
    <w:rsid w:val="00835DB9"/>
    <w:rsid w:val="008369A2"/>
    <w:rsid w:val="008372A1"/>
    <w:rsid w:val="0083777B"/>
    <w:rsid w:val="00840188"/>
    <w:rsid w:val="008409C6"/>
    <w:rsid w:val="0084105D"/>
    <w:rsid w:val="00841C46"/>
    <w:rsid w:val="00842923"/>
    <w:rsid w:val="00842961"/>
    <w:rsid w:val="008436E6"/>
    <w:rsid w:val="0084524F"/>
    <w:rsid w:val="00845863"/>
    <w:rsid w:val="008460ED"/>
    <w:rsid w:val="0084691D"/>
    <w:rsid w:val="00847FF4"/>
    <w:rsid w:val="00850CA8"/>
    <w:rsid w:val="008528B5"/>
    <w:rsid w:val="00854F8D"/>
    <w:rsid w:val="00855D1D"/>
    <w:rsid w:val="00860FA8"/>
    <w:rsid w:val="00862156"/>
    <w:rsid w:val="0086364E"/>
    <w:rsid w:val="00863AF4"/>
    <w:rsid w:val="0086420E"/>
    <w:rsid w:val="00864CA7"/>
    <w:rsid w:val="008656C3"/>
    <w:rsid w:val="00865777"/>
    <w:rsid w:val="00866092"/>
    <w:rsid w:val="00866232"/>
    <w:rsid w:val="00866F6D"/>
    <w:rsid w:val="00866FF2"/>
    <w:rsid w:val="008702EB"/>
    <w:rsid w:val="008706C8"/>
    <w:rsid w:val="00870AAE"/>
    <w:rsid w:val="0087217F"/>
    <w:rsid w:val="008730F2"/>
    <w:rsid w:val="00874185"/>
    <w:rsid w:val="008753BD"/>
    <w:rsid w:val="00875E7F"/>
    <w:rsid w:val="00876422"/>
    <w:rsid w:val="0087683D"/>
    <w:rsid w:val="008768A1"/>
    <w:rsid w:val="00877294"/>
    <w:rsid w:val="00877D9A"/>
    <w:rsid w:val="0088103C"/>
    <w:rsid w:val="00881A4B"/>
    <w:rsid w:val="00881E75"/>
    <w:rsid w:val="00882365"/>
    <w:rsid w:val="00883C6B"/>
    <w:rsid w:val="00884EA6"/>
    <w:rsid w:val="0088658C"/>
    <w:rsid w:val="00886DEC"/>
    <w:rsid w:val="008923D0"/>
    <w:rsid w:val="00892F19"/>
    <w:rsid w:val="008949F3"/>
    <w:rsid w:val="00894AFC"/>
    <w:rsid w:val="00895908"/>
    <w:rsid w:val="00895AEE"/>
    <w:rsid w:val="008A0776"/>
    <w:rsid w:val="008A0DAF"/>
    <w:rsid w:val="008A0F84"/>
    <w:rsid w:val="008A2B58"/>
    <w:rsid w:val="008A34F5"/>
    <w:rsid w:val="008A3DF6"/>
    <w:rsid w:val="008A3FC8"/>
    <w:rsid w:val="008A4656"/>
    <w:rsid w:val="008A527A"/>
    <w:rsid w:val="008A574C"/>
    <w:rsid w:val="008A5BFE"/>
    <w:rsid w:val="008A5E0E"/>
    <w:rsid w:val="008A5E3A"/>
    <w:rsid w:val="008A5E62"/>
    <w:rsid w:val="008A77D9"/>
    <w:rsid w:val="008B10FD"/>
    <w:rsid w:val="008B1595"/>
    <w:rsid w:val="008B1D2E"/>
    <w:rsid w:val="008B6043"/>
    <w:rsid w:val="008B6365"/>
    <w:rsid w:val="008C00ED"/>
    <w:rsid w:val="008C0D5C"/>
    <w:rsid w:val="008C1525"/>
    <w:rsid w:val="008C1598"/>
    <w:rsid w:val="008C20C4"/>
    <w:rsid w:val="008C3A58"/>
    <w:rsid w:val="008C3FD5"/>
    <w:rsid w:val="008C43BD"/>
    <w:rsid w:val="008C54ED"/>
    <w:rsid w:val="008C650C"/>
    <w:rsid w:val="008C771D"/>
    <w:rsid w:val="008C7C74"/>
    <w:rsid w:val="008D01D5"/>
    <w:rsid w:val="008D0A22"/>
    <w:rsid w:val="008D151A"/>
    <w:rsid w:val="008D1C58"/>
    <w:rsid w:val="008D2375"/>
    <w:rsid w:val="008D2B90"/>
    <w:rsid w:val="008D2C0D"/>
    <w:rsid w:val="008D30E7"/>
    <w:rsid w:val="008D30F9"/>
    <w:rsid w:val="008D3577"/>
    <w:rsid w:val="008D4516"/>
    <w:rsid w:val="008D5ACE"/>
    <w:rsid w:val="008D7DFF"/>
    <w:rsid w:val="008E0A13"/>
    <w:rsid w:val="008E0F15"/>
    <w:rsid w:val="008E1E6E"/>
    <w:rsid w:val="008E2231"/>
    <w:rsid w:val="008E250B"/>
    <w:rsid w:val="008E25A3"/>
    <w:rsid w:val="008E2A3E"/>
    <w:rsid w:val="008E3CC2"/>
    <w:rsid w:val="008E62D9"/>
    <w:rsid w:val="008E7FCA"/>
    <w:rsid w:val="008F0CE1"/>
    <w:rsid w:val="008F0E87"/>
    <w:rsid w:val="008F136B"/>
    <w:rsid w:val="008F32B5"/>
    <w:rsid w:val="008F3BFF"/>
    <w:rsid w:val="008F6866"/>
    <w:rsid w:val="008F6AED"/>
    <w:rsid w:val="008F6BED"/>
    <w:rsid w:val="008F7F36"/>
    <w:rsid w:val="0090086E"/>
    <w:rsid w:val="00901349"/>
    <w:rsid w:val="00901E97"/>
    <w:rsid w:val="009020B4"/>
    <w:rsid w:val="0090229E"/>
    <w:rsid w:val="00902DA5"/>
    <w:rsid w:val="00903285"/>
    <w:rsid w:val="00905484"/>
    <w:rsid w:val="00905A86"/>
    <w:rsid w:val="00905AE1"/>
    <w:rsid w:val="00906178"/>
    <w:rsid w:val="0091194F"/>
    <w:rsid w:val="00911AFD"/>
    <w:rsid w:val="00911D38"/>
    <w:rsid w:val="00913777"/>
    <w:rsid w:val="009141DF"/>
    <w:rsid w:val="00914548"/>
    <w:rsid w:val="00914FD1"/>
    <w:rsid w:val="009159AB"/>
    <w:rsid w:val="009170B3"/>
    <w:rsid w:val="00917B08"/>
    <w:rsid w:val="00920065"/>
    <w:rsid w:val="009206CA"/>
    <w:rsid w:val="009207EE"/>
    <w:rsid w:val="0092128D"/>
    <w:rsid w:val="0092213E"/>
    <w:rsid w:val="00923CD7"/>
    <w:rsid w:val="00925F1E"/>
    <w:rsid w:val="00932820"/>
    <w:rsid w:val="00932C9E"/>
    <w:rsid w:val="00932D18"/>
    <w:rsid w:val="009331CC"/>
    <w:rsid w:val="0093338A"/>
    <w:rsid w:val="00933B56"/>
    <w:rsid w:val="00935512"/>
    <w:rsid w:val="00935A12"/>
    <w:rsid w:val="00936219"/>
    <w:rsid w:val="00936344"/>
    <w:rsid w:val="00937B49"/>
    <w:rsid w:val="00940262"/>
    <w:rsid w:val="009402E0"/>
    <w:rsid w:val="0094084A"/>
    <w:rsid w:val="00941294"/>
    <w:rsid w:val="009412A3"/>
    <w:rsid w:val="009413DC"/>
    <w:rsid w:val="0094218A"/>
    <w:rsid w:val="00942E0B"/>
    <w:rsid w:val="00943AA1"/>
    <w:rsid w:val="0094427F"/>
    <w:rsid w:val="00944798"/>
    <w:rsid w:val="00944CE0"/>
    <w:rsid w:val="009458CE"/>
    <w:rsid w:val="00950E68"/>
    <w:rsid w:val="009510AC"/>
    <w:rsid w:val="00951FDD"/>
    <w:rsid w:val="009526E7"/>
    <w:rsid w:val="00952D64"/>
    <w:rsid w:val="00952F70"/>
    <w:rsid w:val="009530D6"/>
    <w:rsid w:val="0095498B"/>
    <w:rsid w:val="00954C1C"/>
    <w:rsid w:val="00954E43"/>
    <w:rsid w:val="00956569"/>
    <w:rsid w:val="00956B99"/>
    <w:rsid w:val="00960B1E"/>
    <w:rsid w:val="0096608B"/>
    <w:rsid w:val="00967BAF"/>
    <w:rsid w:val="00970A21"/>
    <w:rsid w:val="00970C5F"/>
    <w:rsid w:val="009715E6"/>
    <w:rsid w:val="00972410"/>
    <w:rsid w:val="00972F13"/>
    <w:rsid w:val="009739D6"/>
    <w:rsid w:val="00974333"/>
    <w:rsid w:val="009745EF"/>
    <w:rsid w:val="009755F8"/>
    <w:rsid w:val="009770DE"/>
    <w:rsid w:val="009770F1"/>
    <w:rsid w:val="00981496"/>
    <w:rsid w:val="00985FD4"/>
    <w:rsid w:val="009864A5"/>
    <w:rsid w:val="009866D4"/>
    <w:rsid w:val="00986A74"/>
    <w:rsid w:val="00987003"/>
    <w:rsid w:val="009906F8"/>
    <w:rsid w:val="00990B2E"/>
    <w:rsid w:val="00993A2E"/>
    <w:rsid w:val="009959D8"/>
    <w:rsid w:val="00995BC8"/>
    <w:rsid w:val="00996A0D"/>
    <w:rsid w:val="00997080"/>
    <w:rsid w:val="009972CC"/>
    <w:rsid w:val="00997590"/>
    <w:rsid w:val="009978B4"/>
    <w:rsid w:val="009A0611"/>
    <w:rsid w:val="009A0968"/>
    <w:rsid w:val="009A0EB5"/>
    <w:rsid w:val="009A291C"/>
    <w:rsid w:val="009A2C7E"/>
    <w:rsid w:val="009A4311"/>
    <w:rsid w:val="009A47BD"/>
    <w:rsid w:val="009A4CAA"/>
    <w:rsid w:val="009A4E17"/>
    <w:rsid w:val="009A4FCE"/>
    <w:rsid w:val="009A5091"/>
    <w:rsid w:val="009A51AB"/>
    <w:rsid w:val="009A520A"/>
    <w:rsid w:val="009A632C"/>
    <w:rsid w:val="009B0096"/>
    <w:rsid w:val="009B0194"/>
    <w:rsid w:val="009B0910"/>
    <w:rsid w:val="009B156D"/>
    <w:rsid w:val="009B1EBF"/>
    <w:rsid w:val="009B214E"/>
    <w:rsid w:val="009B2EC1"/>
    <w:rsid w:val="009B420E"/>
    <w:rsid w:val="009B47BC"/>
    <w:rsid w:val="009B5C3A"/>
    <w:rsid w:val="009B64A2"/>
    <w:rsid w:val="009B6A43"/>
    <w:rsid w:val="009B6F35"/>
    <w:rsid w:val="009B706B"/>
    <w:rsid w:val="009C0069"/>
    <w:rsid w:val="009C08DE"/>
    <w:rsid w:val="009C0EC0"/>
    <w:rsid w:val="009C1242"/>
    <w:rsid w:val="009C172C"/>
    <w:rsid w:val="009C2AB0"/>
    <w:rsid w:val="009C2DA1"/>
    <w:rsid w:val="009C4A3D"/>
    <w:rsid w:val="009C4D95"/>
    <w:rsid w:val="009C61A9"/>
    <w:rsid w:val="009C7F4C"/>
    <w:rsid w:val="009D0A6C"/>
    <w:rsid w:val="009D1B4B"/>
    <w:rsid w:val="009D3438"/>
    <w:rsid w:val="009D41C7"/>
    <w:rsid w:val="009D5523"/>
    <w:rsid w:val="009D5AAB"/>
    <w:rsid w:val="009D5AF7"/>
    <w:rsid w:val="009D5E5C"/>
    <w:rsid w:val="009E06D6"/>
    <w:rsid w:val="009E0AB3"/>
    <w:rsid w:val="009E127E"/>
    <w:rsid w:val="009E1313"/>
    <w:rsid w:val="009E2DE2"/>
    <w:rsid w:val="009E5493"/>
    <w:rsid w:val="009E549B"/>
    <w:rsid w:val="009E54D6"/>
    <w:rsid w:val="009E564D"/>
    <w:rsid w:val="009E6F45"/>
    <w:rsid w:val="009E72DC"/>
    <w:rsid w:val="009E75AE"/>
    <w:rsid w:val="009E75F1"/>
    <w:rsid w:val="009E7CBC"/>
    <w:rsid w:val="009F05A3"/>
    <w:rsid w:val="009F0AE0"/>
    <w:rsid w:val="009F104C"/>
    <w:rsid w:val="009F183B"/>
    <w:rsid w:val="009F30A7"/>
    <w:rsid w:val="009F3D88"/>
    <w:rsid w:val="009F46C3"/>
    <w:rsid w:val="009F515F"/>
    <w:rsid w:val="009F53E4"/>
    <w:rsid w:val="009F5844"/>
    <w:rsid w:val="009F5C54"/>
    <w:rsid w:val="009F6267"/>
    <w:rsid w:val="009F62CC"/>
    <w:rsid w:val="00A0026E"/>
    <w:rsid w:val="00A004B9"/>
    <w:rsid w:val="00A00596"/>
    <w:rsid w:val="00A008E7"/>
    <w:rsid w:val="00A019C2"/>
    <w:rsid w:val="00A01B64"/>
    <w:rsid w:val="00A02294"/>
    <w:rsid w:val="00A0346B"/>
    <w:rsid w:val="00A038CE"/>
    <w:rsid w:val="00A0475A"/>
    <w:rsid w:val="00A0754E"/>
    <w:rsid w:val="00A07C41"/>
    <w:rsid w:val="00A07DA9"/>
    <w:rsid w:val="00A106F8"/>
    <w:rsid w:val="00A11041"/>
    <w:rsid w:val="00A11C16"/>
    <w:rsid w:val="00A11DD1"/>
    <w:rsid w:val="00A13976"/>
    <w:rsid w:val="00A15AC0"/>
    <w:rsid w:val="00A17242"/>
    <w:rsid w:val="00A1728A"/>
    <w:rsid w:val="00A21D65"/>
    <w:rsid w:val="00A2278E"/>
    <w:rsid w:val="00A22ABC"/>
    <w:rsid w:val="00A23AB0"/>
    <w:rsid w:val="00A23ADA"/>
    <w:rsid w:val="00A23D8D"/>
    <w:rsid w:val="00A24C41"/>
    <w:rsid w:val="00A2512F"/>
    <w:rsid w:val="00A253E7"/>
    <w:rsid w:val="00A317D7"/>
    <w:rsid w:val="00A31D63"/>
    <w:rsid w:val="00A32647"/>
    <w:rsid w:val="00A32E25"/>
    <w:rsid w:val="00A33814"/>
    <w:rsid w:val="00A33FBE"/>
    <w:rsid w:val="00A34968"/>
    <w:rsid w:val="00A35CC9"/>
    <w:rsid w:val="00A37916"/>
    <w:rsid w:val="00A402C2"/>
    <w:rsid w:val="00A42C82"/>
    <w:rsid w:val="00A50694"/>
    <w:rsid w:val="00A50723"/>
    <w:rsid w:val="00A515F5"/>
    <w:rsid w:val="00A52A66"/>
    <w:rsid w:val="00A52CD7"/>
    <w:rsid w:val="00A52D87"/>
    <w:rsid w:val="00A52E0B"/>
    <w:rsid w:val="00A53AA7"/>
    <w:rsid w:val="00A556B1"/>
    <w:rsid w:val="00A558C4"/>
    <w:rsid w:val="00A57C39"/>
    <w:rsid w:val="00A60257"/>
    <w:rsid w:val="00A636A9"/>
    <w:rsid w:val="00A641AB"/>
    <w:rsid w:val="00A6491E"/>
    <w:rsid w:val="00A651D5"/>
    <w:rsid w:val="00A70520"/>
    <w:rsid w:val="00A717BC"/>
    <w:rsid w:val="00A71DCE"/>
    <w:rsid w:val="00A71F34"/>
    <w:rsid w:val="00A73821"/>
    <w:rsid w:val="00A7420E"/>
    <w:rsid w:val="00A75402"/>
    <w:rsid w:val="00A75BB1"/>
    <w:rsid w:val="00A7699C"/>
    <w:rsid w:val="00A76F92"/>
    <w:rsid w:val="00A770F0"/>
    <w:rsid w:val="00A774BE"/>
    <w:rsid w:val="00A8038B"/>
    <w:rsid w:val="00A80616"/>
    <w:rsid w:val="00A812A3"/>
    <w:rsid w:val="00A81FB9"/>
    <w:rsid w:val="00A82B3C"/>
    <w:rsid w:val="00A8501B"/>
    <w:rsid w:val="00A8655F"/>
    <w:rsid w:val="00A867A6"/>
    <w:rsid w:val="00A869FC"/>
    <w:rsid w:val="00A8742F"/>
    <w:rsid w:val="00A9196F"/>
    <w:rsid w:val="00A9248C"/>
    <w:rsid w:val="00A93808"/>
    <w:rsid w:val="00A95021"/>
    <w:rsid w:val="00A95420"/>
    <w:rsid w:val="00A95453"/>
    <w:rsid w:val="00A95A1A"/>
    <w:rsid w:val="00A95F4E"/>
    <w:rsid w:val="00A97370"/>
    <w:rsid w:val="00A976DA"/>
    <w:rsid w:val="00AA0994"/>
    <w:rsid w:val="00AA0C03"/>
    <w:rsid w:val="00AA5841"/>
    <w:rsid w:val="00AA65D4"/>
    <w:rsid w:val="00AA6E9F"/>
    <w:rsid w:val="00AA724E"/>
    <w:rsid w:val="00AB07DC"/>
    <w:rsid w:val="00AB1210"/>
    <w:rsid w:val="00AB1605"/>
    <w:rsid w:val="00AB1F7C"/>
    <w:rsid w:val="00AB2627"/>
    <w:rsid w:val="00AB44BE"/>
    <w:rsid w:val="00AB4964"/>
    <w:rsid w:val="00AB54FC"/>
    <w:rsid w:val="00AB6AD0"/>
    <w:rsid w:val="00AB6D91"/>
    <w:rsid w:val="00AB6DCD"/>
    <w:rsid w:val="00AB74AD"/>
    <w:rsid w:val="00AB781B"/>
    <w:rsid w:val="00AC0A59"/>
    <w:rsid w:val="00AC0B6A"/>
    <w:rsid w:val="00AC1802"/>
    <w:rsid w:val="00AC1B20"/>
    <w:rsid w:val="00AC2D92"/>
    <w:rsid w:val="00AC38E0"/>
    <w:rsid w:val="00AC5D07"/>
    <w:rsid w:val="00AD0CA2"/>
    <w:rsid w:val="00AD0E8B"/>
    <w:rsid w:val="00AD1389"/>
    <w:rsid w:val="00AD16F6"/>
    <w:rsid w:val="00AD1E18"/>
    <w:rsid w:val="00AD2C1C"/>
    <w:rsid w:val="00AD5007"/>
    <w:rsid w:val="00AD5515"/>
    <w:rsid w:val="00AE14EA"/>
    <w:rsid w:val="00AE2349"/>
    <w:rsid w:val="00AE2614"/>
    <w:rsid w:val="00AE3035"/>
    <w:rsid w:val="00AE3401"/>
    <w:rsid w:val="00AE3D90"/>
    <w:rsid w:val="00AE486A"/>
    <w:rsid w:val="00AE56CD"/>
    <w:rsid w:val="00AE657D"/>
    <w:rsid w:val="00AF004A"/>
    <w:rsid w:val="00AF0E7E"/>
    <w:rsid w:val="00AF1629"/>
    <w:rsid w:val="00AF1D3C"/>
    <w:rsid w:val="00AF2CE1"/>
    <w:rsid w:val="00AF32A3"/>
    <w:rsid w:val="00AF39E5"/>
    <w:rsid w:val="00AF3BE7"/>
    <w:rsid w:val="00AF437D"/>
    <w:rsid w:val="00AF4FB3"/>
    <w:rsid w:val="00AF5E4A"/>
    <w:rsid w:val="00AF66B1"/>
    <w:rsid w:val="00AF69A9"/>
    <w:rsid w:val="00AF6F14"/>
    <w:rsid w:val="00AF7FF3"/>
    <w:rsid w:val="00B01CC0"/>
    <w:rsid w:val="00B01E8A"/>
    <w:rsid w:val="00B02745"/>
    <w:rsid w:val="00B03F51"/>
    <w:rsid w:val="00B044BE"/>
    <w:rsid w:val="00B04926"/>
    <w:rsid w:val="00B0532C"/>
    <w:rsid w:val="00B063B9"/>
    <w:rsid w:val="00B0665A"/>
    <w:rsid w:val="00B069B7"/>
    <w:rsid w:val="00B07E9F"/>
    <w:rsid w:val="00B11ACC"/>
    <w:rsid w:val="00B11E8A"/>
    <w:rsid w:val="00B11F14"/>
    <w:rsid w:val="00B126C4"/>
    <w:rsid w:val="00B12D67"/>
    <w:rsid w:val="00B134B1"/>
    <w:rsid w:val="00B1408F"/>
    <w:rsid w:val="00B16D5B"/>
    <w:rsid w:val="00B1752F"/>
    <w:rsid w:val="00B1756C"/>
    <w:rsid w:val="00B17927"/>
    <w:rsid w:val="00B21EC6"/>
    <w:rsid w:val="00B2234B"/>
    <w:rsid w:val="00B22B6B"/>
    <w:rsid w:val="00B22F03"/>
    <w:rsid w:val="00B23673"/>
    <w:rsid w:val="00B23993"/>
    <w:rsid w:val="00B24058"/>
    <w:rsid w:val="00B24081"/>
    <w:rsid w:val="00B24711"/>
    <w:rsid w:val="00B24BD0"/>
    <w:rsid w:val="00B24DA3"/>
    <w:rsid w:val="00B25945"/>
    <w:rsid w:val="00B3024C"/>
    <w:rsid w:val="00B30981"/>
    <w:rsid w:val="00B30A89"/>
    <w:rsid w:val="00B31958"/>
    <w:rsid w:val="00B333BF"/>
    <w:rsid w:val="00B341DB"/>
    <w:rsid w:val="00B3466D"/>
    <w:rsid w:val="00B35044"/>
    <w:rsid w:val="00B36D91"/>
    <w:rsid w:val="00B37DFC"/>
    <w:rsid w:val="00B41E34"/>
    <w:rsid w:val="00B432D5"/>
    <w:rsid w:val="00B4425D"/>
    <w:rsid w:val="00B469ED"/>
    <w:rsid w:val="00B4769A"/>
    <w:rsid w:val="00B50C8B"/>
    <w:rsid w:val="00B54E1D"/>
    <w:rsid w:val="00B5543C"/>
    <w:rsid w:val="00B557B6"/>
    <w:rsid w:val="00B55C20"/>
    <w:rsid w:val="00B56A6C"/>
    <w:rsid w:val="00B605D3"/>
    <w:rsid w:val="00B61468"/>
    <w:rsid w:val="00B62C75"/>
    <w:rsid w:val="00B638D7"/>
    <w:rsid w:val="00B6403E"/>
    <w:rsid w:val="00B64C5A"/>
    <w:rsid w:val="00B64F17"/>
    <w:rsid w:val="00B653F0"/>
    <w:rsid w:val="00B660D7"/>
    <w:rsid w:val="00B668BE"/>
    <w:rsid w:val="00B66A0B"/>
    <w:rsid w:val="00B677F4"/>
    <w:rsid w:val="00B67CFE"/>
    <w:rsid w:val="00B702DD"/>
    <w:rsid w:val="00B708ED"/>
    <w:rsid w:val="00B70CBB"/>
    <w:rsid w:val="00B71515"/>
    <w:rsid w:val="00B72067"/>
    <w:rsid w:val="00B72FF7"/>
    <w:rsid w:val="00B73445"/>
    <w:rsid w:val="00B73C85"/>
    <w:rsid w:val="00B765C4"/>
    <w:rsid w:val="00B77242"/>
    <w:rsid w:val="00B802C2"/>
    <w:rsid w:val="00B803D0"/>
    <w:rsid w:val="00B80697"/>
    <w:rsid w:val="00B814E8"/>
    <w:rsid w:val="00B84977"/>
    <w:rsid w:val="00B87160"/>
    <w:rsid w:val="00B90914"/>
    <w:rsid w:val="00B962B0"/>
    <w:rsid w:val="00B96BF2"/>
    <w:rsid w:val="00B96C90"/>
    <w:rsid w:val="00BA20C6"/>
    <w:rsid w:val="00BA264B"/>
    <w:rsid w:val="00BA26EB"/>
    <w:rsid w:val="00BA39DB"/>
    <w:rsid w:val="00BA3D1E"/>
    <w:rsid w:val="00BA4442"/>
    <w:rsid w:val="00BA4C57"/>
    <w:rsid w:val="00BB207F"/>
    <w:rsid w:val="00BB3BE3"/>
    <w:rsid w:val="00BB4B41"/>
    <w:rsid w:val="00BB4D23"/>
    <w:rsid w:val="00BB5323"/>
    <w:rsid w:val="00BB5F3A"/>
    <w:rsid w:val="00BB7313"/>
    <w:rsid w:val="00BB76F4"/>
    <w:rsid w:val="00BC265F"/>
    <w:rsid w:val="00BC26CA"/>
    <w:rsid w:val="00BC2D3E"/>
    <w:rsid w:val="00BC35CD"/>
    <w:rsid w:val="00BC389E"/>
    <w:rsid w:val="00BC4081"/>
    <w:rsid w:val="00BC492A"/>
    <w:rsid w:val="00BC69E8"/>
    <w:rsid w:val="00BC7D33"/>
    <w:rsid w:val="00BD01EF"/>
    <w:rsid w:val="00BD11C5"/>
    <w:rsid w:val="00BD18E8"/>
    <w:rsid w:val="00BD2508"/>
    <w:rsid w:val="00BD45C9"/>
    <w:rsid w:val="00BD510D"/>
    <w:rsid w:val="00BD6D8D"/>
    <w:rsid w:val="00BD747C"/>
    <w:rsid w:val="00BE02D1"/>
    <w:rsid w:val="00BE1056"/>
    <w:rsid w:val="00BE1420"/>
    <w:rsid w:val="00BE4722"/>
    <w:rsid w:val="00BE4E8A"/>
    <w:rsid w:val="00BE5499"/>
    <w:rsid w:val="00BE55C7"/>
    <w:rsid w:val="00BE5F73"/>
    <w:rsid w:val="00BE6C2A"/>
    <w:rsid w:val="00BE7F77"/>
    <w:rsid w:val="00BF129C"/>
    <w:rsid w:val="00BF511A"/>
    <w:rsid w:val="00BF5809"/>
    <w:rsid w:val="00BF5D35"/>
    <w:rsid w:val="00BF6E3D"/>
    <w:rsid w:val="00BF7014"/>
    <w:rsid w:val="00BF7FDB"/>
    <w:rsid w:val="00C01484"/>
    <w:rsid w:val="00C017EF"/>
    <w:rsid w:val="00C01BC2"/>
    <w:rsid w:val="00C01F53"/>
    <w:rsid w:val="00C030FB"/>
    <w:rsid w:val="00C037BC"/>
    <w:rsid w:val="00C03C73"/>
    <w:rsid w:val="00C03FF2"/>
    <w:rsid w:val="00C04FEB"/>
    <w:rsid w:val="00C0506E"/>
    <w:rsid w:val="00C05595"/>
    <w:rsid w:val="00C0634F"/>
    <w:rsid w:val="00C07AAE"/>
    <w:rsid w:val="00C11158"/>
    <w:rsid w:val="00C11E53"/>
    <w:rsid w:val="00C12A62"/>
    <w:rsid w:val="00C12BE0"/>
    <w:rsid w:val="00C14383"/>
    <w:rsid w:val="00C150ED"/>
    <w:rsid w:val="00C15299"/>
    <w:rsid w:val="00C153FE"/>
    <w:rsid w:val="00C163E1"/>
    <w:rsid w:val="00C1754C"/>
    <w:rsid w:val="00C17618"/>
    <w:rsid w:val="00C20741"/>
    <w:rsid w:val="00C22D64"/>
    <w:rsid w:val="00C24755"/>
    <w:rsid w:val="00C25BD5"/>
    <w:rsid w:val="00C26D68"/>
    <w:rsid w:val="00C27CA1"/>
    <w:rsid w:val="00C328D4"/>
    <w:rsid w:val="00C3392C"/>
    <w:rsid w:val="00C33985"/>
    <w:rsid w:val="00C34264"/>
    <w:rsid w:val="00C346AA"/>
    <w:rsid w:val="00C3550D"/>
    <w:rsid w:val="00C355EA"/>
    <w:rsid w:val="00C3660F"/>
    <w:rsid w:val="00C36858"/>
    <w:rsid w:val="00C37979"/>
    <w:rsid w:val="00C37CAE"/>
    <w:rsid w:val="00C40B77"/>
    <w:rsid w:val="00C42538"/>
    <w:rsid w:val="00C427A9"/>
    <w:rsid w:val="00C42E32"/>
    <w:rsid w:val="00C44138"/>
    <w:rsid w:val="00C44C5D"/>
    <w:rsid w:val="00C4523D"/>
    <w:rsid w:val="00C45ABE"/>
    <w:rsid w:val="00C47744"/>
    <w:rsid w:val="00C50130"/>
    <w:rsid w:val="00C531F4"/>
    <w:rsid w:val="00C5348C"/>
    <w:rsid w:val="00C54022"/>
    <w:rsid w:val="00C555B2"/>
    <w:rsid w:val="00C55859"/>
    <w:rsid w:val="00C568C6"/>
    <w:rsid w:val="00C5761F"/>
    <w:rsid w:val="00C57DB9"/>
    <w:rsid w:val="00C600FA"/>
    <w:rsid w:val="00C60EE5"/>
    <w:rsid w:val="00C632E1"/>
    <w:rsid w:val="00C637A9"/>
    <w:rsid w:val="00C64188"/>
    <w:rsid w:val="00C65574"/>
    <w:rsid w:val="00C67BE6"/>
    <w:rsid w:val="00C70BAD"/>
    <w:rsid w:val="00C70D4C"/>
    <w:rsid w:val="00C7155C"/>
    <w:rsid w:val="00C71FF4"/>
    <w:rsid w:val="00C72874"/>
    <w:rsid w:val="00C731AD"/>
    <w:rsid w:val="00C7735A"/>
    <w:rsid w:val="00C7739E"/>
    <w:rsid w:val="00C777E8"/>
    <w:rsid w:val="00C77F33"/>
    <w:rsid w:val="00C8024F"/>
    <w:rsid w:val="00C81FB3"/>
    <w:rsid w:val="00C83C62"/>
    <w:rsid w:val="00C8410A"/>
    <w:rsid w:val="00C84941"/>
    <w:rsid w:val="00C85EB8"/>
    <w:rsid w:val="00C86577"/>
    <w:rsid w:val="00C8688B"/>
    <w:rsid w:val="00C86B2D"/>
    <w:rsid w:val="00C86BA2"/>
    <w:rsid w:val="00C902F1"/>
    <w:rsid w:val="00C918BA"/>
    <w:rsid w:val="00C9365E"/>
    <w:rsid w:val="00C93916"/>
    <w:rsid w:val="00C93F18"/>
    <w:rsid w:val="00C94853"/>
    <w:rsid w:val="00C94CA7"/>
    <w:rsid w:val="00C96B4C"/>
    <w:rsid w:val="00C97268"/>
    <w:rsid w:val="00C975CD"/>
    <w:rsid w:val="00C97D9B"/>
    <w:rsid w:val="00C97F4F"/>
    <w:rsid w:val="00CA10CF"/>
    <w:rsid w:val="00CA23B6"/>
    <w:rsid w:val="00CA28DF"/>
    <w:rsid w:val="00CA2CCA"/>
    <w:rsid w:val="00CA3415"/>
    <w:rsid w:val="00CA45BD"/>
    <w:rsid w:val="00CA6021"/>
    <w:rsid w:val="00CA660C"/>
    <w:rsid w:val="00CA69A2"/>
    <w:rsid w:val="00CA6CDB"/>
    <w:rsid w:val="00CA6E93"/>
    <w:rsid w:val="00CA707B"/>
    <w:rsid w:val="00CA70A3"/>
    <w:rsid w:val="00CA79CA"/>
    <w:rsid w:val="00CA79E4"/>
    <w:rsid w:val="00CB05D2"/>
    <w:rsid w:val="00CB1789"/>
    <w:rsid w:val="00CB2248"/>
    <w:rsid w:val="00CB23BA"/>
    <w:rsid w:val="00CB2A95"/>
    <w:rsid w:val="00CB30EB"/>
    <w:rsid w:val="00CB4135"/>
    <w:rsid w:val="00CB44C9"/>
    <w:rsid w:val="00CB45E1"/>
    <w:rsid w:val="00CB4ACE"/>
    <w:rsid w:val="00CB5DD6"/>
    <w:rsid w:val="00CB63F0"/>
    <w:rsid w:val="00CB7F3A"/>
    <w:rsid w:val="00CC2C1B"/>
    <w:rsid w:val="00CC3822"/>
    <w:rsid w:val="00CC49DA"/>
    <w:rsid w:val="00CC4CE8"/>
    <w:rsid w:val="00CC62A7"/>
    <w:rsid w:val="00CC6D21"/>
    <w:rsid w:val="00CC70AF"/>
    <w:rsid w:val="00CD1025"/>
    <w:rsid w:val="00CD122D"/>
    <w:rsid w:val="00CD247F"/>
    <w:rsid w:val="00CD42E7"/>
    <w:rsid w:val="00CE0D74"/>
    <w:rsid w:val="00CE0E01"/>
    <w:rsid w:val="00CE101E"/>
    <w:rsid w:val="00CE1735"/>
    <w:rsid w:val="00CE2831"/>
    <w:rsid w:val="00CE4806"/>
    <w:rsid w:val="00CE5520"/>
    <w:rsid w:val="00CE5AC0"/>
    <w:rsid w:val="00CE6D88"/>
    <w:rsid w:val="00CE74FB"/>
    <w:rsid w:val="00CF15E4"/>
    <w:rsid w:val="00CF1702"/>
    <w:rsid w:val="00CF243F"/>
    <w:rsid w:val="00CF33D0"/>
    <w:rsid w:val="00CF38A9"/>
    <w:rsid w:val="00CF4B70"/>
    <w:rsid w:val="00CF559D"/>
    <w:rsid w:val="00CF568B"/>
    <w:rsid w:val="00CF5A18"/>
    <w:rsid w:val="00CF6824"/>
    <w:rsid w:val="00CF7087"/>
    <w:rsid w:val="00CF791C"/>
    <w:rsid w:val="00D00C4F"/>
    <w:rsid w:val="00D00F51"/>
    <w:rsid w:val="00D01290"/>
    <w:rsid w:val="00D0144E"/>
    <w:rsid w:val="00D01E70"/>
    <w:rsid w:val="00D02352"/>
    <w:rsid w:val="00D02585"/>
    <w:rsid w:val="00D0306E"/>
    <w:rsid w:val="00D03400"/>
    <w:rsid w:val="00D04311"/>
    <w:rsid w:val="00D04789"/>
    <w:rsid w:val="00D05892"/>
    <w:rsid w:val="00D0638C"/>
    <w:rsid w:val="00D10937"/>
    <w:rsid w:val="00D11046"/>
    <w:rsid w:val="00D11180"/>
    <w:rsid w:val="00D11F81"/>
    <w:rsid w:val="00D12F49"/>
    <w:rsid w:val="00D13A9C"/>
    <w:rsid w:val="00D13B41"/>
    <w:rsid w:val="00D13BEB"/>
    <w:rsid w:val="00D14C56"/>
    <w:rsid w:val="00D1767D"/>
    <w:rsid w:val="00D20F51"/>
    <w:rsid w:val="00D214BC"/>
    <w:rsid w:val="00D2153C"/>
    <w:rsid w:val="00D23789"/>
    <w:rsid w:val="00D23DA8"/>
    <w:rsid w:val="00D2429A"/>
    <w:rsid w:val="00D24E91"/>
    <w:rsid w:val="00D252C4"/>
    <w:rsid w:val="00D25B75"/>
    <w:rsid w:val="00D2650F"/>
    <w:rsid w:val="00D31791"/>
    <w:rsid w:val="00D31B7B"/>
    <w:rsid w:val="00D32800"/>
    <w:rsid w:val="00D33D0A"/>
    <w:rsid w:val="00D343B1"/>
    <w:rsid w:val="00D34CF0"/>
    <w:rsid w:val="00D350BF"/>
    <w:rsid w:val="00D36132"/>
    <w:rsid w:val="00D36327"/>
    <w:rsid w:val="00D36B77"/>
    <w:rsid w:val="00D36C7A"/>
    <w:rsid w:val="00D3767F"/>
    <w:rsid w:val="00D416CA"/>
    <w:rsid w:val="00D4345E"/>
    <w:rsid w:val="00D4397C"/>
    <w:rsid w:val="00D43F0C"/>
    <w:rsid w:val="00D44463"/>
    <w:rsid w:val="00D44ABA"/>
    <w:rsid w:val="00D4660A"/>
    <w:rsid w:val="00D46B70"/>
    <w:rsid w:val="00D47049"/>
    <w:rsid w:val="00D47ECC"/>
    <w:rsid w:val="00D50104"/>
    <w:rsid w:val="00D5113F"/>
    <w:rsid w:val="00D53965"/>
    <w:rsid w:val="00D54B96"/>
    <w:rsid w:val="00D551A1"/>
    <w:rsid w:val="00D5589C"/>
    <w:rsid w:val="00D55ABB"/>
    <w:rsid w:val="00D5659B"/>
    <w:rsid w:val="00D567FA"/>
    <w:rsid w:val="00D57699"/>
    <w:rsid w:val="00D57FA3"/>
    <w:rsid w:val="00D618BD"/>
    <w:rsid w:val="00D6272D"/>
    <w:rsid w:val="00D63F16"/>
    <w:rsid w:val="00D6406A"/>
    <w:rsid w:val="00D652BA"/>
    <w:rsid w:val="00D6555E"/>
    <w:rsid w:val="00D65A55"/>
    <w:rsid w:val="00D70602"/>
    <w:rsid w:val="00D70E2C"/>
    <w:rsid w:val="00D70FD4"/>
    <w:rsid w:val="00D732C4"/>
    <w:rsid w:val="00D738BF"/>
    <w:rsid w:val="00D73DEE"/>
    <w:rsid w:val="00D73F11"/>
    <w:rsid w:val="00D75601"/>
    <w:rsid w:val="00D75951"/>
    <w:rsid w:val="00D76B72"/>
    <w:rsid w:val="00D76D3B"/>
    <w:rsid w:val="00D77A61"/>
    <w:rsid w:val="00D77E5C"/>
    <w:rsid w:val="00D81058"/>
    <w:rsid w:val="00D822FC"/>
    <w:rsid w:val="00D83CCC"/>
    <w:rsid w:val="00D844AA"/>
    <w:rsid w:val="00D84D31"/>
    <w:rsid w:val="00D858F3"/>
    <w:rsid w:val="00D86759"/>
    <w:rsid w:val="00D87796"/>
    <w:rsid w:val="00D92391"/>
    <w:rsid w:val="00D936FD"/>
    <w:rsid w:val="00D938BE"/>
    <w:rsid w:val="00D945D9"/>
    <w:rsid w:val="00D95284"/>
    <w:rsid w:val="00D9632B"/>
    <w:rsid w:val="00D97A4A"/>
    <w:rsid w:val="00DA1C50"/>
    <w:rsid w:val="00DA202E"/>
    <w:rsid w:val="00DA2C95"/>
    <w:rsid w:val="00DA2F8F"/>
    <w:rsid w:val="00DA3A3C"/>
    <w:rsid w:val="00DA43F7"/>
    <w:rsid w:val="00DA46CB"/>
    <w:rsid w:val="00DA4D2D"/>
    <w:rsid w:val="00DA4F8D"/>
    <w:rsid w:val="00DA6655"/>
    <w:rsid w:val="00DA6667"/>
    <w:rsid w:val="00DA7010"/>
    <w:rsid w:val="00DB0297"/>
    <w:rsid w:val="00DB0860"/>
    <w:rsid w:val="00DB0AB2"/>
    <w:rsid w:val="00DB0EDC"/>
    <w:rsid w:val="00DB0FF2"/>
    <w:rsid w:val="00DB23E0"/>
    <w:rsid w:val="00DB3C48"/>
    <w:rsid w:val="00DB5854"/>
    <w:rsid w:val="00DB6C24"/>
    <w:rsid w:val="00DB78B5"/>
    <w:rsid w:val="00DB78C0"/>
    <w:rsid w:val="00DB7A80"/>
    <w:rsid w:val="00DB7F09"/>
    <w:rsid w:val="00DC02CA"/>
    <w:rsid w:val="00DC183E"/>
    <w:rsid w:val="00DC33DE"/>
    <w:rsid w:val="00DC4B11"/>
    <w:rsid w:val="00DC4FEE"/>
    <w:rsid w:val="00DC5429"/>
    <w:rsid w:val="00DC5D2F"/>
    <w:rsid w:val="00DC698C"/>
    <w:rsid w:val="00DC7838"/>
    <w:rsid w:val="00DD04FD"/>
    <w:rsid w:val="00DD0EF5"/>
    <w:rsid w:val="00DD1B80"/>
    <w:rsid w:val="00DD20E0"/>
    <w:rsid w:val="00DD2115"/>
    <w:rsid w:val="00DD2F62"/>
    <w:rsid w:val="00DD3363"/>
    <w:rsid w:val="00DD3B29"/>
    <w:rsid w:val="00DD4339"/>
    <w:rsid w:val="00DD4EEB"/>
    <w:rsid w:val="00DD5052"/>
    <w:rsid w:val="00DD536E"/>
    <w:rsid w:val="00DD602C"/>
    <w:rsid w:val="00DD6F8F"/>
    <w:rsid w:val="00DD749D"/>
    <w:rsid w:val="00DD7633"/>
    <w:rsid w:val="00DD7A8E"/>
    <w:rsid w:val="00DE0C33"/>
    <w:rsid w:val="00DE1F05"/>
    <w:rsid w:val="00DE2D91"/>
    <w:rsid w:val="00DE2FF7"/>
    <w:rsid w:val="00DE4C21"/>
    <w:rsid w:val="00DE570C"/>
    <w:rsid w:val="00DF0760"/>
    <w:rsid w:val="00DF15BF"/>
    <w:rsid w:val="00DF22F0"/>
    <w:rsid w:val="00DF33B1"/>
    <w:rsid w:val="00DF4597"/>
    <w:rsid w:val="00DF4A48"/>
    <w:rsid w:val="00DF5E40"/>
    <w:rsid w:val="00DF7090"/>
    <w:rsid w:val="00DF781B"/>
    <w:rsid w:val="00E00435"/>
    <w:rsid w:val="00E005BA"/>
    <w:rsid w:val="00E0161F"/>
    <w:rsid w:val="00E02C1A"/>
    <w:rsid w:val="00E044D4"/>
    <w:rsid w:val="00E07009"/>
    <w:rsid w:val="00E07429"/>
    <w:rsid w:val="00E07827"/>
    <w:rsid w:val="00E07F65"/>
    <w:rsid w:val="00E10288"/>
    <w:rsid w:val="00E10521"/>
    <w:rsid w:val="00E11C0A"/>
    <w:rsid w:val="00E11CC8"/>
    <w:rsid w:val="00E12094"/>
    <w:rsid w:val="00E12E07"/>
    <w:rsid w:val="00E137A1"/>
    <w:rsid w:val="00E13A02"/>
    <w:rsid w:val="00E14881"/>
    <w:rsid w:val="00E204A1"/>
    <w:rsid w:val="00E2182B"/>
    <w:rsid w:val="00E225C9"/>
    <w:rsid w:val="00E22EBD"/>
    <w:rsid w:val="00E24CA5"/>
    <w:rsid w:val="00E31648"/>
    <w:rsid w:val="00E316DC"/>
    <w:rsid w:val="00E31758"/>
    <w:rsid w:val="00E31ABD"/>
    <w:rsid w:val="00E3271A"/>
    <w:rsid w:val="00E32D12"/>
    <w:rsid w:val="00E32DE6"/>
    <w:rsid w:val="00E3349E"/>
    <w:rsid w:val="00E3367F"/>
    <w:rsid w:val="00E3487D"/>
    <w:rsid w:val="00E36A3A"/>
    <w:rsid w:val="00E37898"/>
    <w:rsid w:val="00E400AC"/>
    <w:rsid w:val="00E414BD"/>
    <w:rsid w:val="00E41609"/>
    <w:rsid w:val="00E42202"/>
    <w:rsid w:val="00E4248D"/>
    <w:rsid w:val="00E446C9"/>
    <w:rsid w:val="00E45B02"/>
    <w:rsid w:val="00E46EE7"/>
    <w:rsid w:val="00E46FF9"/>
    <w:rsid w:val="00E476DE"/>
    <w:rsid w:val="00E4786B"/>
    <w:rsid w:val="00E47AB5"/>
    <w:rsid w:val="00E47CFB"/>
    <w:rsid w:val="00E51E01"/>
    <w:rsid w:val="00E51E79"/>
    <w:rsid w:val="00E52E69"/>
    <w:rsid w:val="00E53876"/>
    <w:rsid w:val="00E53DD3"/>
    <w:rsid w:val="00E53E2D"/>
    <w:rsid w:val="00E549F1"/>
    <w:rsid w:val="00E55E6E"/>
    <w:rsid w:val="00E56A8C"/>
    <w:rsid w:val="00E57916"/>
    <w:rsid w:val="00E57CEA"/>
    <w:rsid w:val="00E605F9"/>
    <w:rsid w:val="00E60DB3"/>
    <w:rsid w:val="00E617A5"/>
    <w:rsid w:val="00E62C70"/>
    <w:rsid w:val="00E63682"/>
    <w:rsid w:val="00E63785"/>
    <w:rsid w:val="00E66DAA"/>
    <w:rsid w:val="00E677B6"/>
    <w:rsid w:val="00E67B64"/>
    <w:rsid w:val="00E70672"/>
    <w:rsid w:val="00E71213"/>
    <w:rsid w:val="00E71766"/>
    <w:rsid w:val="00E72750"/>
    <w:rsid w:val="00E73497"/>
    <w:rsid w:val="00E73B6A"/>
    <w:rsid w:val="00E743FC"/>
    <w:rsid w:val="00E7476A"/>
    <w:rsid w:val="00E773FB"/>
    <w:rsid w:val="00E80C15"/>
    <w:rsid w:val="00E80E2B"/>
    <w:rsid w:val="00E80F0D"/>
    <w:rsid w:val="00E81235"/>
    <w:rsid w:val="00E82706"/>
    <w:rsid w:val="00E82DB1"/>
    <w:rsid w:val="00E82E21"/>
    <w:rsid w:val="00E8322B"/>
    <w:rsid w:val="00E83833"/>
    <w:rsid w:val="00E84751"/>
    <w:rsid w:val="00E85BE2"/>
    <w:rsid w:val="00E86119"/>
    <w:rsid w:val="00E86930"/>
    <w:rsid w:val="00E870BE"/>
    <w:rsid w:val="00E879D6"/>
    <w:rsid w:val="00E91B1F"/>
    <w:rsid w:val="00E9263E"/>
    <w:rsid w:val="00E926F8"/>
    <w:rsid w:val="00E93432"/>
    <w:rsid w:val="00E939DB"/>
    <w:rsid w:val="00E93E35"/>
    <w:rsid w:val="00E93E53"/>
    <w:rsid w:val="00E94F52"/>
    <w:rsid w:val="00E94F8C"/>
    <w:rsid w:val="00E95407"/>
    <w:rsid w:val="00E95D95"/>
    <w:rsid w:val="00E97010"/>
    <w:rsid w:val="00E97ADE"/>
    <w:rsid w:val="00EA0115"/>
    <w:rsid w:val="00EA187C"/>
    <w:rsid w:val="00EA1F8F"/>
    <w:rsid w:val="00EA2270"/>
    <w:rsid w:val="00EA260F"/>
    <w:rsid w:val="00EA2AC3"/>
    <w:rsid w:val="00EA2B4D"/>
    <w:rsid w:val="00EA33D3"/>
    <w:rsid w:val="00EA370A"/>
    <w:rsid w:val="00EA3927"/>
    <w:rsid w:val="00EA3DC0"/>
    <w:rsid w:val="00EA44CF"/>
    <w:rsid w:val="00EA4F9D"/>
    <w:rsid w:val="00EA56C2"/>
    <w:rsid w:val="00EA5A73"/>
    <w:rsid w:val="00EA5AC7"/>
    <w:rsid w:val="00EA5BF2"/>
    <w:rsid w:val="00EA6044"/>
    <w:rsid w:val="00EA76AC"/>
    <w:rsid w:val="00EB038B"/>
    <w:rsid w:val="00EB0566"/>
    <w:rsid w:val="00EB452A"/>
    <w:rsid w:val="00EB4833"/>
    <w:rsid w:val="00EB542E"/>
    <w:rsid w:val="00EB5F71"/>
    <w:rsid w:val="00EB6509"/>
    <w:rsid w:val="00EB70B5"/>
    <w:rsid w:val="00EB7AE9"/>
    <w:rsid w:val="00EC04F4"/>
    <w:rsid w:val="00EC1071"/>
    <w:rsid w:val="00EC199D"/>
    <w:rsid w:val="00EC2454"/>
    <w:rsid w:val="00EC2C5A"/>
    <w:rsid w:val="00EC5AEC"/>
    <w:rsid w:val="00EC5ECE"/>
    <w:rsid w:val="00EC7961"/>
    <w:rsid w:val="00ED06BC"/>
    <w:rsid w:val="00ED0FEF"/>
    <w:rsid w:val="00ED2832"/>
    <w:rsid w:val="00ED2F2E"/>
    <w:rsid w:val="00ED4D35"/>
    <w:rsid w:val="00ED4E5F"/>
    <w:rsid w:val="00ED58CC"/>
    <w:rsid w:val="00ED64F7"/>
    <w:rsid w:val="00ED7412"/>
    <w:rsid w:val="00EE0251"/>
    <w:rsid w:val="00EE11C7"/>
    <w:rsid w:val="00EE14B0"/>
    <w:rsid w:val="00EE1EDE"/>
    <w:rsid w:val="00EE2831"/>
    <w:rsid w:val="00EE3B1A"/>
    <w:rsid w:val="00EE4C13"/>
    <w:rsid w:val="00EE5DA7"/>
    <w:rsid w:val="00EE6B07"/>
    <w:rsid w:val="00EE6CC5"/>
    <w:rsid w:val="00EF1051"/>
    <w:rsid w:val="00EF127B"/>
    <w:rsid w:val="00EF1952"/>
    <w:rsid w:val="00EF2E73"/>
    <w:rsid w:val="00EF2FBB"/>
    <w:rsid w:val="00EF3112"/>
    <w:rsid w:val="00EF3EE2"/>
    <w:rsid w:val="00EF421F"/>
    <w:rsid w:val="00EF6643"/>
    <w:rsid w:val="00EF6E29"/>
    <w:rsid w:val="00EF7325"/>
    <w:rsid w:val="00F0179C"/>
    <w:rsid w:val="00F01AC7"/>
    <w:rsid w:val="00F03745"/>
    <w:rsid w:val="00F0481C"/>
    <w:rsid w:val="00F0545D"/>
    <w:rsid w:val="00F07B60"/>
    <w:rsid w:val="00F07EDB"/>
    <w:rsid w:val="00F104CA"/>
    <w:rsid w:val="00F107D7"/>
    <w:rsid w:val="00F108C2"/>
    <w:rsid w:val="00F11849"/>
    <w:rsid w:val="00F11C2D"/>
    <w:rsid w:val="00F133F6"/>
    <w:rsid w:val="00F13D03"/>
    <w:rsid w:val="00F15520"/>
    <w:rsid w:val="00F15B13"/>
    <w:rsid w:val="00F15CB3"/>
    <w:rsid w:val="00F15F47"/>
    <w:rsid w:val="00F16A72"/>
    <w:rsid w:val="00F16C42"/>
    <w:rsid w:val="00F16DDD"/>
    <w:rsid w:val="00F17305"/>
    <w:rsid w:val="00F20223"/>
    <w:rsid w:val="00F204DD"/>
    <w:rsid w:val="00F20756"/>
    <w:rsid w:val="00F225E5"/>
    <w:rsid w:val="00F22A36"/>
    <w:rsid w:val="00F234FC"/>
    <w:rsid w:val="00F236DF"/>
    <w:rsid w:val="00F2530D"/>
    <w:rsid w:val="00F25810"/>
    <w:rsid w:val="00F26562"/>
    <w:rsid w:val="00F31E28"/>
    <w:rsid w:val="00F322F9"/>
    <w:rsid w:val="00F32836"/>
    <w:rsid w:val="00F3671B"/>
    <w:rsid w:val="00F41D52"/>
    <w:rsid w:val="00F443CA"/>
    <w:rsid w:val="00F46265"/>
    <w:rsid w:val="00F47673"/>
    <w:rsid w:val="00F47EB6"/>
    <w:rsid w:val="00F50282"/>
    <w:rsid w:val="00F50CF7"/>
    <w:rsid w:val="00F517E9"/>
    <w:rsid w:val="00F52A92"/>
    <w:rsid w:val="00F53222"/>
    <w:rsid w:val="00F53862"/>
    <w:rsid w:val="00F545A4"/>
    <w:rsid w:val="00F54C76"/>
    <w:rsid w:val="00F54E31"/>
    <w:rsid w:val="00F559BB"/>
    <w:rsid w:val="00F56D79"/>
    <w:rsid w:val="00F5712A"/>
    <w:rsid w:val="00F574DC"/>
    <w:rsid w:val="00F63834"/>
    <w:rsid w:val="00F64523"/>
    <w:rsid w:val="00F6587D"/>
    <w:rsid w:val="00F66167"/>
    <w:rsid w:val="00F661CE"/>
    <w:rsid w:val="00F6672A"/>
    <w:rsid w:val="00F6767C"/>
    <w:rsid w:val="00F71FF3"/>
    <w:rsid w:val="00F723DA"/>
    <w:rsid w:val="00F72CC0"/>
    <w:rsid w:val="00F733BD"/>
    <w:rsid w:val="00F75860"/>
    <w:rsid w:val="00F7611F"/>
    <w:rsid w:val="00F77060"/>
    <w:rsid w:val="00F771B5"/>
    <w:rsid w:val="00F809BD"/>
    <w:rsid w:val="00F80D71"/>
    <w:rsid w:val="00F8171C"/>
    <w:rsid w:val="00F821A7"/>
    <w:rsid w:val="00F82523"/>
    <w:rsid w:val="00F82621"/>
    <w:rsid w:val="00F829F5"/>
    <w:rsid w:val="00F83AFB"/>
    <w:rsid w:val="00F846F4"/>
    <w:rsid w:val="00F847F6"/>
    <w:rsid w:val="00F85D1D"/>
    <w:rsid w:val="00F85D58"/>
    <w:rsid w:val="00F86401"/>
    <w:rsid w:val="00F86C41"/>
    <w:rsid w:val="00F87CCD"/>
    <w:rsid w:val="00F90570"/>
    <w:rsid w:val="00F9073C"/>
    <w:rsid w:val="00F90B5D"/>
    <w:rsid w:val="00F92201"/>
    <w:rsid w:val="00F9296D"/>
    <w:rsid w:val="00F92EB4"/>
    <w:rsid w:val="00F93FF7"/>
    <w:rsid w:val="00F94930"/>
    <w:rsid w:val="00F94EB4"/>
    <w:rsid w:val="00F953EB"/>
    <w:rsid w:val="00F95559"/>
    <w:rsid w:val="00F95896"/>
    <w:rsid w:val="00F958B6"/>
    <w:rsid w:val="00F959C5"/>
    <w:rsid w:val="00F96832"/>
    <w:rsid w:val="00F972C4"/>
    <w:rsid w:val="00FA1319"/>
    <w:rsid w:val="00FA140F"/>
    <w:rsid w:val="00FA1806"/>
    <w:rsid w:val="00FA22BD"/>
    <w:rsid w:val="00FA262E"/>
    <w:rsid w:val="00FA26A5"/>
    <w:rsid w:val="00FA43C9"/>
    <w:rsid w:val="00FA4C76"/>
    <w:rsid w:val="00FA4FEE"/>
    <w:rsid w:val="00FA50D1"/>
    <w:rsid w:val="00FA5A4A"/>
    <w:rsid w:val="00FA7E25"/>
    <w:rsid w:val="00FB193C"/>
    <w:rsid w:val="00FB1C8A"/>
    <w:rsid w:val="00FB1EB2"/>
    <w:rsid w:val="00FB3696"/>
    <w:rsid w:val="00FB3A61"/>
    <w:rsid w:val="00FB4DE7"/>
    <w:rsid w:val="00FB539C"/>
    <w:rsid w:val="00FB656C"/>
    <w:rsid w:val="00FB665A"/>
    <w:rsid w:val="00FB6EF7"/>
    <w:rsid w:val="00FB7BDF"/>
    <w:rsid w:val="00FC17FC"/>
    <w:rsid w:val="00FC2EBA"/>
    <w:rsid w:val="00FC32DC"/>
    <w:rsid w:val="00FC3BBF"/>
    <w:rsid w:val="00FC4588"/>
    <w:rsid w:val="00FC546E"/>
    <w:rsid w:val="00FC68D2"/>
    <w:rsid w:val="00FC7FA6"/>
    <w:rsid w:val="00FD011E"/>
    <w:rsid w:val="00FD0158"/>
    <w:rsid w:val="00FD091E"/>
    <w:rsid w:val="00FD0923"/>
    <w:rsid w:val="00FD1177"/>
    <w:rsid w:val="00FD12D2"/>
    <w:rsid w:val="00FD1373"/>
    <w:rsid w:val="00FD2A0F"/>
    <w:rsid w:val="00FD3218"/>
    <w:rsid w:val="00FD3801"/>
    <w:rsid w:val="00FD3E92"/>
    <w:rsid w:val="00FD43AC"/>
    <w:rsid w:val="00FD540D"/>
    <w:rsid w:val="00FD5701"/>
    <w:rsid w:val="00FD5E93"/>
    <w:rsid w:val="00FD5EC6"/>
    <w:rsid w:val="00FD614F"/>
    <w:rsid w:val="00FD6950"/>
    <w:rsid w:val="00FD6A6A"/>
    <w:rsid w:val="00FD712E"/>
    <w:rsid w:val="00FE0564"/>
    <w:rsid w:val="00FE0679"/>
    <w:rsid w:val="00FE06AB"/>
    <w:rsid w:val="00FE0B84"/>
    <w:rsid w:val="00FE0BC8"/>
    <w:rsid w:val="00FE0FE8"/>
    <w:rsid w:val="00FE136B"/>
    <w:rsid w:val="00FE413F"/>
    <w:rsid w:val="00FE4381"/>
    <w:rsid w:val="00FE6C88"/>
    <w:rsid w:val="00FE717E"/>
    <w:rsid w:val="00FE74BD"/>
    <w:rsid w:val="00FE7D4A"/>
    <w:rsid w:val="00FF32AC"/>
    <w:rsid w:val="00FF341B"/>
    <w:rsid w:val="00FF3FA4"/>
    <w:rsid w:val="00FF531A"/>
    <w:rsid w:val="00FF5E60"/>
    <w:rsid w:val="00FF5F15"/>
    <w:rsid w:val="00FF68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1FF53"/>
  <w15:docId w15:val="{0F3CA99F-AF60-4CDF-B7CB-4E7C8A26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0C"/>
    <w:pPr>
      <w:spacing w:after="0" w:line="360" w:lineRule="auto"/>
      <w:ind w:firstLine="567"/>
      <w:jc w:val="both"/>
    </w:pPr>
    <w:rPr>
      <w:rFonts w:ascii="Times New Roman" w:hAnsi="Times New Roman"/>
      <w:sz w:val="24"/>
    </w:rPr>
  </w:style>
  <w:style w:type="paragraph" w:styleId="Balk1">
    <w:name w:val="heading 1"/>
    <w:aliases w:val="1. ANA BAŞLIK"/>
    <w:basedOn w:val="Normal"/>
    <w:next w:val="Normal"/>
    <w:link w:val="Balk1Char"/>
    <w:uiPriority w:val="9"/>
    <w:qFormat/>
    <w:rsid w:val="00340B24"/>
    <w:pPr>
      <w:keepNext/>
      <w:keepLines/>
      <w:jc w:val="center"/>
      <w:outlineLvl w:val="0"/>
    </w:pPr>
    <w:rPr>
      <w:rFonts w:eastAsiaTheme="majorEastAsia" w:cstheme="majorBidi"/>
      <w:b/>
      <w:bCs/>
      <w:sz w:val="28"/>
      <w:szCs w:val="28"/>
    </w:rPr>
  </w:style>
  <w:style w:type="paragraph" w:styleId="Balk2">
    <w:name w:val="heading 2"/>
    <w:aliases w:val="2.BAŞLIK"/>
    <w:basedOn w:val="Normal"/>
    <w:next w:val="Normal"/>
    <w:link w:val="Balk2Char"/>
    <w:uiPriority w:val="9"/>
    <w:unhideWhenUsed/>
    <w:qFormat/>
    <w:rsid w:val="001E35CA"/>
    <w:pPr>
      <w:keepNext/>
      <w:keepLines/>
      <w:ind w:firstLine="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D95284"/>
    <w:pPr>
      <w:keepNext/>
      <w:keepLines/>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12F49"/>
    <w:pPr>
      <w:keepNext/>
      <w:keepLines/>
      <w:ind w:firstLine="0"/>
      <w:jc w:val="left"/>
      <w:outlineLvl w:val="3"/>
    </w:pPr>
    <w:rPr>
      <w:rFonts w:eastAsiaTheme="majorEastAsia" w:cstheme="majorBidi"/>
      <w:b/>
      <w:bCs/>
      <w:iCs/>
    </w:rPr>
  </w:style>
  <w:style w:type="paragraph" w:styleId="Balk5">
    <w:name w:val="heading 5"/>
    <w:basedOn w:val="Normal"/>
    <w:next w:val="Normal"/>
    <w:link w:val="Balk5Char"/>
    <w:uiPriority w:val="9"/>
    <w:unhideWhenUsed/>
    <w:qFormat/>
    <w:rsid w:val="008A527A"/>
    <w:pPr>
      <w:keepNext/>
      <w:keepLines/>
      <w:ind w:firstLine="0"/>
      <w:jc w:val="left"/>
      <w:outlineLvl w:val="4"/>
    </w:pPr>
    <w:rPr>
      <w:rFonts w:eastAsiaTheme="majorEastAsia" w:cstheme="majorBidi"/>
      <w:b/>
    </w:rPr>
  </w:style>
  <w:style w:type="paragraph" w:styleId="Balk6">
    <w:name w:val="heading 6"/>
    <w:basedOn w:val="Normal"/>
    <w:next w:val="Normal"/>
    <w:link w:val="Balk6Char"/>
    <w:uiPriority w:val="9"/>
    <w:unhideWhenUsed/>
    <w:qFormat/>
    <w:rsid w:val="00791043"/>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596E0F"/>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172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172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ANA BAŞLIK Char"/>
    <w:basedOn w:val="VarsaylanParagrafYazTipi"/>
    <w:link w:val="Balk1"/>
    <w:uiPriority w:val="9"/>
    <w:rsid w:val="00340B24"/>
    <w:rPr>
      <w:rFonts w:ascii="Times New Roman" w:eastAsiaTheme="majorEastAsia" w:hAnsi="Times New Roman" w:cstheme="majorBidi"/>
      <w:b/>
      <w:bCs/>
      <w:sz w:val="28"/>
      <w:szCs w:val="28"/>
    </w:rPr>
  </w:style>
  <w:style w:type="character" w:customStyle="1" w:styleId="Balk2Char">
    <w:name w:val="Başlık 2 Char"/>
    <w:aliases w:val="2.BAŞLIK Char"/>
    <w:basedOn w:val="VarsaylanParagrafYazTipi"/>
    <w:link w:val="Balk2"/>
    <w:uiPriority w:val="9"/>
    <w:rsid w:val="001E35CA"/>
    <w:rPr>
      <w:rFonts w:ascii="Times New Roman" w:eastAsiaTheme="majorEastAsia" w:hAnsi="Times New Roman" w:cstheme="majorBidi"/>
      <w:b/>
      <w:bCs/>
      <w:sz w:val="24"/>
      <w:szCs w:val="26"/>
    </w:rPr>
  </w:style>
  <w:style w:type="paragraph" w:styleId="AralkYok">
    <w:name w:val="No Spacing"/>
    <w:uiPriority w:val="1"/>
    <w:qFormat/>
    <w:rsid w:val="00342505"/>
    <w:pPr>
      <w:spacing w:after="0" w:line="360" w:lineRule="auto"/>
      <w:jc w:val="both"/>
    </w:pPr>
    <w:rPr>
      <w:rFonts w:ascii="Times New Roman" w:hAnsi="Times New Roman"/>
      <w:sz w:val="24"/>
    </w:rPr>
  </w:style>
  <w:style w:type="character" w:customStyle="1" w:styleId="Balk3Char">
    <w:name w:val="Başlık 3 Char"/>
    <w:basedOn w:val="VarsaylanParagrafYazTipi"/>
    <w:link w:val="Balk3"/>
    <w:uiPriority w:val="9"/>
    <w:rsid w:val="00D95284"/>
    <w:rPr>
      <w:rFonts w:ascii="Times New Roman" w:eastAsiaTheme="majorEastAsia" w:hAnsi="Times New Roman" w:cstheme="majorBidi"/>
      <w:b/>
      <w:bCs/>
      <w:sz w:val="24"/>
    </w:rPr>
  </w:style>
  <w:style w:type="character" w:styleId="YerTutucuMetni">
    <w:name w:val="Placeholder Text"/>
    <w:basedOn w:val="VarsaylanParagrafYazTipi"/>
    <w:uiPriority w:val="99"/>
    <w:semiHidden/>
    <w:rsid w:val="00514E19"/>
    <w:rPr>
      <w:color w:val="808080"/>
    </w:rPr>
  </w:style>
  <w:style w:type="paragraph" w:styleId="BalonMetni">
    <w:name w:val="Balloon Text"/>
    <w:basedOn w:val="Normal"/>
    <w:link w:val="BalonMetniChar"/>
    <w:uiPriority w:val="99"/>
    <w:semiHidden/>
    <w:unhideWhenUsed/>
    <w:rsid w:val="00514E1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4E19"/>
    <w:rPr>
      <w:rFonts w:ascii="Tahoma" w:hAnsi="Tahoma" w:cs="Tahoma"/>
      <w:sz w:val="16"/>
      <w:szCs w:val="16"/>
    </w:rPr>
  </w:style>
  <w:style w:type="paragraph" w:styleId="T1">
    <w:name w:val="toc 1"/>
    <w:basedOn w:val="Normal"/>
    <w:next w:val="Normal"/>
    <w:autoRedefine/>
    <w:uiPriority w:val="39"/>
    <w:unhideWhenUsed/>
    <w:qFormat/>
    <w:rsid w:val="0071787F"/>
    <w:pPr>
      <w:tabs>
        <w:tab w:val="right" w:leader="dot" w:pos="9061"/>
      </w:tabs>
      <w:ind w:firstLine="0"/>
      <w:jc w:val="left"/>
    </w:pPr>
    <w:rPr>
      <w:rFonts w:cs="Times New Roman"/>
      <w:b/>
      <w:bCs/>
      <w:noProof/>
      <w:sz w:val="22"/>
      <w:szCs w:val="24"/>
    </w:rPr>
  </w:style>
  <w:style w:type="paragraph" w:styleId="T2">
    <w:name w:val="toc 2"/>
    <w:basedOn w:val="Normal"/>
    <w:next w:val="Normal"/>
    <w:autoRedefine/>
    <w:uiPriority w:val="39"/>
    <w:unhideWhenUsed/>
    <w:qFormat/>
    <w:rsid w:val="00727C20"/>
    <w:pPr>
      <w:tabs>
        <w:tab w:val="right" w:leader="dot" w:pos="9061"/>
      </w:tabs>
      <w:ind w:firstLine="0"/>
      <w:jc w:val="left"/>
    </w:pPr>
    <w:rPr>
      <w:rFonts w:cs="Times New Roman"/>
      <w:b/>
      <w:bCs/>
      <w:noProof/>
      <w:szCs w:val="24"/>
    </w:rPr>
  </w:style>
  <w:style w:type="paragraph" w:styleId="T3">
    <w:name w:val="toc 3"/>
    <w:basedOn w:val="Normal"/>
    <w:next w:val="Normal"/>
    <w:autoRedefine/>
    <w:uiPriority w:val="39"/>
    <w:unhideWhenUsed/>
    <w:qFormat/>
    <w:rsid w:val="000B17E4"/>
    <w:pPr>
      <w:tabs>
        <w:tab w:val="right" w:leader="dot" w:pos="9061"/>
      </w:tabs>
      <w:ind w:firstLine="0"/>
    </w:pPr>
    <w:rPr>
      <w:rFonts w:cs="Times New Roman"/>
      <w:noProof/>
      <w:szCs w:val="24"/>
    </w:rPr>
  </w:style>
  <w:style w:type="paragraph" w:styleId="T4">
    <w:name w:val="toc 4"/>
    <w:basedOn w:val="Normal"/>
    <w:next w:val="Normal"/>
    <w:autoRedefine/>
    <w:uiPriority w:val="39"/>
    <w:unhideWhenUsed/>
    <w:rsid w:val="009F6267"/>
    <w:pPr>
      <w:ind w:left="480"/>
      <w:jc w:val="left"/>
    </w:pPr>
    <w:rPr>
      <w:rFonts w:asciiTheme="minorHAnsi" w:hAnsiTheme="minorHAnsi"/>
      <w:sz w:val="20"/>
      <w:szCs w:val="20"/>
    </w:rPr>
  </w:style>
  <w:style w:type="paragraph" w:styleId="T5">
    <w:name w:val="toc 5"/>
    <w:basedOn w:val="Normal"/>
    <w:next w:val="Normal"/>
    <w:autoRedefine/>
    <w:uiPriority w:val="39"/>
    <w:unhideWhenUsed/>
    <w:rsid w:val="009F6267"/>
    <w:pPr>
      <w:ind w:left="720"/>
      <w:jc w:val="left"/>
    </w:pPr>
    <w:rPr>
      <w:rFonts w:asciiTheme="minorHAnsi" w:hAnsiTheme="minorHAnsi"/>
      <w:sz w:val="20"/>
      <w:szCs w:val="20"/>
    </w:rPr>
  </w:style>
  <w:style w:type="paragraph" w:styleId="T6">
    <w:name w:val="toc 6"/>
    <w:basedOn w:val="Normal"/>
    <w:next w:val="Normal"/>
    <w:autoRedefine/>
    <w:uiPriority w:val="39"/>
    <w:unhideWhenUsed/>
    <w:rsid w:val="009F6267"/>
    <w:pPr>
      <w:ind w:left="960"/>
      <w:jc w:val="left"/>
    </w:pPr>
    <w:rPr>
      <w:rFonts w:asciiTheme="minorHAnsi" w:hAnsiTheme="minorHAnsi"/>
      <w:sz w:val="20"/>
      <w:szCs w:val="20"/>
    </w:rPr>
  </w:style>
  <w:style w:type="paragraph" w:styleId="T7">
    <w:name w:val="toc 7"/>
    <w:basedOn w:val="Normal"/>
    <w:next w:val="Normal"/>
    <w:autoRedefine/>
    <w:uiPriority w:val="39"/>
    <w:unhideWhenUsed/>
    <w:rsid w:val="009F6267"/>
    <w:pPr>
      <w:ind w:left="1200"/>
      <w:jc w:val="left"/>
    </w:pPr>
    <w:rPr>
      <w:rFonts w:asciiTheme="minorHAnsi" w:hAnsiTheme="minorHAnsi"/>
      <w:sz w:val="20"/>
      <w:szCs w:val="20"/>
    </w:rPr>
  </w:style>
  <w:style w:type="paragraph" w:styleId="T8">
    <w:name w:val="toc 8"/>
    <w:basedOn w:val="Normal"/>
    <w:next w:val="Normal"/>
    <w:autoRedefine/>
    <w:uiPriority w:val="39"/>
    <w:unhideWhenUsed/>
    <w:rsid w:val="009F6267"/>
    <w:pPr>
      <w:ind w:left="1440"/>
      <w:jc w:val="left"/>
    </w:pPr>
    <w:rPr>
      <w:rFonts w:asciiTheme="minorHAnsi" w:hAnsiTheme="minorHAnsi"/>
      <w:sz w:val="20"/>
      <w:szCs w:val="20"/>
    </w:rPr>
  </w:style>
  <w:style w:type="paragraph" w:styleId="T9">
    <w:name w:val="toc 9"/>
    <w:basedOn w:val="Normal"/>
    <w:next w:val="Normal"/>
    <w:autoRedefine/>
    <w:uiPriority w:val="39"/>
    <w:unhideWhenUsed/>
    <w:rsid w:val="009F6267"/>
    <w:pPr>
      <w:ind w:left="1680"/>
      <w:jc w:val="left"/>
    </w:pPr>
    <w:rPr>
      <w:rFonts w:asciiTheme="minorHAnsi" w:hAnsiTheme="minorHAnsi"/>
      <w:sz w:val="20"/>
      <w:szCs w:val="20"/>
    </w:rPr>
  </w:style>
  <w:style w:type="character" w:styleId="Kpr">
    <w:name w:val="Hyperlink"/>
    <w:basedOn w:val="VarsaylanParagrafYazTipi"/>
    <w:uiPriority w:val="99"/>
    <w:unhideWhenUsed/>
    <w:rsid w:val="009F6267"/>
    <w:rPr>
      <w:color w:val="0000FF" w:themeColor="hyperlink"/>
      <w:u w:val="single"/>
    </w:rPr>
  </w:style>
  <w:style w:type="character" w:customStyle="1" w:styleId="Balk4Char">
    <w:name w:val="Başlık 4 Char"/>
    <w:basedOn w:val="VarsaylanParagrafYazTipi"/>
    <w:link w:val="Balk4"/>
    <w:uiPriority w:val="9"/>
    <w:rsid w:val="00D12F49"/>
    <w:rPr>
      <w:rFonts w:ascii="Times New Roman" w:eastAsiaTheme="majorEastAsia" w:hAnsi="Times New Roman" w:cstheme="majorBidi"/>
      <w:b/>
      <w:bCs/>
      <w:iCs/>
      <w:sz w:val="24"/>
    </w:rPr>
  </w:style>
  <w:style w:type="paragraph" w:styleId="stBilgi">
    <w:name w:val="header"/>
    <w:basedOn w:val="Normal"/>
    <w:link w:val="stBilgiChar"/>
    <w:uiPriority w:val="99"/>
    <w:unhideWhenUsed/>
    <w:rsid w:val="00AC5D07"/>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AC5D07"/>
    <w:rPr>
      <w:rFonts w:ascii="Times New Roman" w:hAnsi="Times New Roman"/>
      <w:sz w:val="24"/>
    </w:rPr>
  </w:style>
  <w:style w:type="paragraph" w:styleId="AltBilgi">
    <w:name w:val="footer"/>
    <w:basedOn w:val="Normal"/>
    <w:link w:val="AltBilgiChar"/>
    <w:uiPriority w:val="99"/>
    <w:unhideWhenUsed/>
    <w:rsid w:val="00AC5D07"/>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AC5D07"/>
    <w:rPr>
      <w:rFonts w:ascii="Times New Roman" w:hAnsi="Times New Roman"/>
      <w:sz w:val="24"/>
    </w:rPr>
  </w:style>
  <w:style w:type="paragraph" w:styleId="ListeParagraf">
    <w:name w:val="List Paragraph"/>
    <w:basedOn w:val="Normal"/>
    <w:uiPriority w:val="34"/>
    <w:qFormat/>
    <w:rsid w:val="005B6DFC"/>
    <w:pPr>
      <w:ind w:left="720"/>
      <w:contextualSpacing/>
    </w:pPr>
  </w:style>
  <w:style w:type="character" w:customStyle="1" w:styleId="Balk5Char">
    <w:name w:val="Başlık 5 Char"/>
    <w:basedOn w:val="VarsaylanParagrafYazTipi"/>
    <w:link w:val="Balk5"/>
    <w:uiPriority w:val="9"/>
    <w:rsid w:val="008A527A"/>
    <w:rPr>
      <w:rFonts w:ascii="Times New Roman" w:eastAsiaTheme="majorEastAsia" w:hAnsi="Times New Roman" w:cstheme="majorBidi"/>
      <w:b/>
      <w:sz w:val="24"/>
    </w:rPr>
  </w:style>
  <w:style w:type="paragraph" w:styleId="Altyaz">
    <w:name w:val="Subtitle"/>
    <w:basedOn w:val="Normal"/>
    <w:next w:val="Normal"/>
    <w:link w:val="AltyazChar"/>
    <w:qFormat/>
    <w:rsid w:val="00342505"/>
    <w:pPr>
      <w:spacing w:line="480" w:lineRule="auto"/>
      <w:ind w:firstLine="0"/>
      <w:jc w:val="center"/>
      <w:outlineLvl w:val="1"/>
    </w:pPr>
    <w:rPr>
      <w:rFonts w:eastAsia="Times New Roman" w:cs="Times New Roman"/>
      <w:b/>
      <w:szCs w:val="24"/>
    </w:rPr>
  </w:style>
  <w:style w:type="character" w:customStyle="1" w:styleId="AltyazChar">
    <w:name w:val="Altyazı Char"/>
    <w:basedOn w:val="VarsaylanParagrafYazTipi"/>
    <w:link w:val="Altyaz"/>
    <w:rsid w:val="00342505"/>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791043"/>
    <w:rPr>
      <w:rFonts w:asciiTheme="majorHAnsi" w:eastAsiaTheme="majorEastAsia" w:hAnsiTheme="majorHAnsi" w:cstheme="majorBidi"/>
      <w:i/>
      <w:iCs/>
      <w:color w:val="243F60" w:themeColor="accent1" w:themeShade="7F"/>
      <w:sz w:val="24"/>
    </w:rPr>
  </w:style>
  <w:style w:type="table" w:styleId="TabloKlavuzu">
    <w:name w:val="Table Grid"/>
    <w:basedOn w:val="NormalTablo"/>
    <w:uiPriority w:val="59"/>
    <w:rsid w:val="00F9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rsid w:val="00C346AA"/>
    <w:pPr>
      <w:spacing w:line="480" w:lineRule="auto"/>
      <w:ind w:firstLine="0"/>
      <w:jc w:val="center"/>
      <w:outlineLvl w:val="0"/>
    </w:pPr>
    <w:rPr>
      <w:rFonts w:eastAsia="Times New Roman" w:cs="Times New Roman"/>
      <w:b/>
      <w:bCs/>
      <w:kern w:val="28"/>
      <w:sz w:val="28"/>
      <w:szCs w:val="32"/>
    </w:rPr>
  </w:style>
  <w:style w:type="character" w:customStyle="1" w:styleId="KonuBalChar">
    <w:name w:val="Konu Başlığı Char"/>
    <w:basedOn w:val="VarsaylanParagrafYazTipi"/>
    <w:link w:val="KonuBal"/>
    <w:rsid w:val="00C346AA"/>
    <w:rPr>
      <w:rFonts w:ascii="Times New Roman" w:eastAsia="Times New Roman" w:hAnsi="Times New Roman" w:cs="Times New Roman"/>
      <w:b/>
      <w:bCs/>
      <w:kern w:val="28"/>
      <w:sz w:val="28"/>
      <w:szCs w:val="32"/>
    </w:rPr>
  </w:style>
  <w:style w:type="character" w:customStyle="1" w:styleId="Balk7Char">
    <w:name w:val="Başlık 7 Char"/>
    <w:basedOn w:val="VarsaylanParagrafYazTipi"/>
    <w:link w:val="Balk7"/>
    <w:uiPriority w:val="9"/>
    <w:semiHidden/>
    <w:rsid w:val="00596E0F"/>
    <w:rPr>
      <w:rFonts w:asciiTheme="majorHAnsi" w:eastAsiaTheme="majorEastAsia" w:hAnsiTheme="majorHAnsi" w:cstheme="majorBidi"/>
      <w:i/>
      <w:iCs/>
      <w:color w:val="404040" w:themeColor="text1" w:themeTint="BF"/>
      <w:sz w:val="24"/>
    </w:rPr>
  </w:style>
  <w:style w:type="character" w:styleId="HafifVurgulama">
    <w:name w:val="Subtle Emphasis"/>
    <w:aliases w:val="şekiller"/>
    <w:basedOn w:val="VarsaylanParagrafYazTipi"/>
    <w:uiPriority w:val="19"/>
    <w:rsid w:val="00342505"/>
  </w:style>
  <w:style w:type="character" w:styleId="Vurgu">
    <w:name w:val="Emphasis"/>
    <w:aliases w:val="tablolar"/>
    <w:basedOn w:val="VarsaylanParagrafYazTipi"/>
    <w:uiPriority w:val="20"/>
    <w:qFormat/>
    <w:rsid w:val="00DC02CA"/>
    <w:rPr>
      <w:rFonts w:ascii="Times New Roman" w:hAnsi="Times New Roman"/>
      <w:i w:val="0"/>
      <w:iCs/>
      <w:sz w:val="24"/>
    </w:rPr>
  </w:style>
  <w:style w:type="paragraph" w:styleId="TBal">
    <w:name w:val="TOC Heading"/>
    <w:basedOn w:val="Balk1"/>
    <w:next w:val="Normal"/>
    <w:uiPriority w:val="39"/>
    <w:unhideWhenUsed/>
    <w:qFormat/>
    <w:rsid w:val="00DC02CA"/>
    <w:pPr>
      <w:spacing w:before="480" w:line="276" w:lineRule="auto"/>
      <w:ind w:firstLine="0"/>
      <w:jc w:val="left"/>
      <w:outlineLvl w:val="9"/>
    </w:pPr>
    <w:rPr>
      <w:rFonts w:asciiTheme="majorHAnsi" w:hAnsiTheme="majorHAnsi"/>
      <w:color w:val="365F91" w:themeColor="accent1" w:themeShade="BF"/>
      <w:lang w:eastAsia="tr-TR"/>
    </w:rPr>
  </w:style>
  <w:style w:type="character" w:customStyle="1" w:styleId="Balk8Char">
    <w:name w:val="Başlık 8 Char"/>
    <w:basedOn w:val="VarsaylanParagrafYazTipi"/>
    <w:link w:val="Balk8"/>
    <w:uiPriority w:val="9"/>
    <w:semiHidden/>
    <w:rsid w:val="00A17242"/>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17242"/>
    <w:rPr>
      <w:rFonts w:asciiTheme="majorHAnsi" w:eastAsiaTheme="majorEastAsia" w:hAnsiTheme="majorHAnsi" w:cstheme="majorBidi"/>
      <w:i/>
      <w:iCs/>
      <w:color w:val="404040" w:themeColor="text1" w:themeTint="BF"/>
      <w:sz w:val="20"/>
      <w:szCs w:val="20"/>
    </w:rPr>
  </w:style>
  <w:style w:type="paragraph" w:styleId="HTMLncedenBiimlendirilmi">
    <w:name w:val="HTML Preformatted"/>
    <w:basedOn w:val="Normal"/>
    <w:link w:val="HTMLncedenBiimlendirilmiChar"/>
    <w:uiPriority w:val="99"/>
    <w:unhideWhenUsed/>
    <w:rsid w:val="006F5240"/>
    <w:pPr>
      <w:spacing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6F5240"/>
    <w:rPr>
      <w:rFonts w:ascii="Consolas" w:hAnsi="Consolas"/>
      <w:sz w:val="20"/>
      <w:szCs w:val="20"/>
    </w:rPr>
  </w:style>
  <w:style w:type="paragraph" w:customStyle="1" w:styleId="Default">
    <w:name w:val="Default"/>
    <w:rsid w:val="00870AA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4C5F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eTablo6Renkli1">
    <w:name w:val="Liste Tablo 6 Renkli1"/>
    <w:basedOn w:val="NormalTablo"/>
    <w:uiPriority w:val="51"/>
    <w:rsid w:val="000600F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Gvdemetni2">
    <w:name w:val="Gövde metni (2)_"/>
    <w:basedOn w:val="VarsaylanParagrafYazTipi"/>
    <w:link w:val="Gvdemetni20"/>
    <w:rsid w:val="00787195"/>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787195"/>
    <w:pPr>
      <w:widowControl w:val="0"/>
      <w:shd w:val="clear" w:color="auto" w:fill="FFFFFF"/>
      <w:spacing w:before="240" w:after="240" w:line="0" w:lineRule="atLeast"/>
      <w:ind w:firstLine="0"/>
      <w:jc w:val="center"/>
    </w:pPr>
    <w:rPr>
      <w:rFonts w:eastAsia="Times New Roman" w:cs="Times New Roman"/>
      <w:sz w:val="20"/>
      <w:szCs w:val="20"/>
    </w:rPr>
  </w:style>
  <w:style w:type="character" w:customStyle="1" w:styleId="Gvdemetni26pt">
    <w:name w:val="Gövde metni (2) + 6 pt"/>
    <w:basedOn w:val="Gvdemetni2"/>
    <w:rsid w:val="00F17305"/>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tr-TR" w:eastAsia="tr-TR" w:bidi="tr-TR"/>
    </w:rPr>
  </w:style>
  <w:style w:type="character" w:customStyle="1" w:styleId="Gvdemetni2Kaln">
    <w:name w:val="Gövde metni (2) + Kalın"/>
    <w:basedOn w:val="Gvdemetni2"/>
    <w:rsid w:val="00A867A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6">
    <w:name w:val="Gövde metni (6)_"/>
    <w:basedOn w:val="VarsaylanParagrafYazTipi"/>
    <w:link w:val="Gvdemetni60"/>
    <w:rsid w:val="00586A68"/>
    <w:rPr>
      <w:rFonts w:ascii="Times New Roman" w:eastAsia="Times New Roman" w:hAnsi="Times New Roman" w:cs="Times New Roman"/>
      <w:sz w:val="19"/>
      <w:szCs w:val="19"/>
      <w:shd w:val="clear" w:color="auto" w:fill="FFFFFF"/>
    </w:rPr>
  </w:style>
  <w:style w:type="paragraph" w:customStyle="1" w:styleId="Gvdemetni60">
    <w:name w:val="Gövde metni (6)"/>
    <w:basedOn w:val="Normal"/>
    <w:link w:val="Gvdemetni6"/>
    <w:rsid w:val="00586A68"/>
    <w:pPr>
      <w:widowControl w:val="0"/>
      <w:shd w:val="clear" w:color="auto" w:fill="FFFFFF"/>
      <w:spacing w:line="216" w:lineRule="exact"/>
      <w:ind w:hanging="400"/>
    </w:pPr>
    <w:rPr>
      <w:rFonts w:eastAsia="Times New Roman" w:cs="Times New Roman"/>
      <w:sz w:val="19"/>
      <w:szCs w:val="19"/>
    </w:rPr>
  </w:style>
  <w:style w:type="paragraph" w:styleId="Dzeltme">
    <w:name w:val="Revision"/>
    <w:hidden/>
    <w:uiPriority w:val="99"/>
    <w:semiHidden/>
    <w:rsid w:val="00AB54FC"/>
    <w:pPr>
      <w:spacing w:after="0" w:line="240" w:lineRule="auto"/>
    </w:pPr>
    <w:rPr>
      <w:rFonts w:ascii="Times New Roman" w:hAnsi="Times New Roman"/>
      <w:sz w:val="24"/>
    </w:rPr>
  </w:style>
  <w:style w:type="character" w:customStyle="1" w:styleId="Gvdemetni2FranklinGothicHeavytalik">
    <w:name w:val="Gövde metni (2) + Franklin Gothic Heavy;İtalik"/>
    <w:basedOn w:val="Gvdemetni2"/>
    <w:rsid w:val="00E12E07"/>
    <w:rPr>
      <w:rFonts w:ascii="Franklin Gothic Heavy" w:eastAsia="Franklin Gothic Heavy" w:hAnsi="Franklin Gothic Heavy" w:cs="Franklin Gothic Heavy"/>
      <w:b/>
      <w:bCs/>
      <w:i/>
      <w:iCs/>
      <w:smallCaps w:val="0"/>
      <w:strike w:val="0"/>
      <w:color w:val="000000"/>
      <w:spacing w:val="0"/>
      <w:w w:val="100"/>
      <w:position w:val="0"/>
      <w:sz w:val="22"/>
      <w:szCs w:val="22"/>
      <w:u w:val="none"/>
      <w:shd w:val="clear" w:color="auto" w:fill="FFFFFF"/>
      <w:lang w:val="tr-TR" w:eastAsia="tr-TR" w:bidi="tr-TR"/>
    </w:rPr>
  </w:style>
  <w:style w:type="character" w:customStyle="1" w:styleId="TabloyazsKaln">
    <w:name w:val="Tablo yazısı + Kalın"/>
    <w:basedOn w:val="VarsaylanParagrafYazTipi"/>
    <w:rsid w:val="00E12E0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sid w:val="00E12E07"/>
    <w:rPr>
      <w:rFonts w:ascii="Times New Roman" w:eastAsia="Times New Roman" w:hAnsi="Times New Roman" w:cs="Times New Roman"/>
      <w:shd w:val="clear" w:color="auto" w:fill="FFFFFF"/>
    </w:rPr>
  </w:style>
  <w:style w:type="paragraph" w:customStyle="1" w:styleId="Tabloyazs0">
    <w:name w:val="Tablo yazısı"/>
    <w:basedOn w:val="Normal"/>
    <w:link w:val="Tabloyazs"/>
    <w:rsid w:val="00E12E07"/>
    <w:pPr>
      <w:widowControl w:val="0"/>
      <w:shd w:val="clear" w:color="auto" w:fill="FFFFFF"/>
      <w:spacing w:line="0" w:lineRule="atLeast"/>
      <w:ind w:firstLine="0"/>
      <w:jc w:val="left"/>
    </w:pPr>
    <w:rPr>
      <w:rFonts w:eastAsia="Times New Roman" w:cs="Times New Roman"/>
      <w:sz w:val="22"/>
    </w:rPr>
  </w:style>
  <w:style w:type="paragraph" w:customStyle="1" w:styleId="Pa6">
    <w:name w:val="Pa6"/>
    <w:basedOn w:val="Default"/>
    <w:next w:val="Default"/>
    <w:uiPriority w:val="99"/>
    <w:rsid w:val="00091A1E"/>
    <w:pPr>
      <w:spacing w:line="241" w:lineRule="atLeast"/>
    </w:pPr>
    <w:rPr>
      <w:rFonts w:ascii="Arial" w:hAnsi="Arial" w:cs="Arial"/>
      <w:color w:val="auto"/>
    </w:rPr>
  </w:style>
  <w:style w:type="character" w:customStyle="1" w:styleId="A10">
    <w:name w:val="A10"/>
    <w:uiPriority w:val="99"/>
    <w:rsid w:val="00091A1E"/>
    <w:rPr>
      <w:color w:val="000000"/>
      <w:sz w:val="19"/>
      <w:szCs w:val="19"/>
    </w:rPr>
  </w:style>
  <w:style w:type="character" w:styleId="AklamaBavurusu">
    <w:name w:val="annotation reference"/>
    <w:basedOn w:val="VarsaylanParagrafYazTipi"/>
    <w:uiPriority w:val="99"/>
    <w:semiHidden/>
    <w:unhideWhenUsed/>
    <w:rsid w:val="00523FAB"/>
    <w:rPr>
      <w:sz w:val="16"/>
      <w:szCs w:val="16"/>
    </w:rPr>
  </w:style>
  <w:style w:type="table" w:customStyle="1" w:styleId="ListeTablo6Renkli2">
    <w:name w:val="Liste Tablo 6 Renkli2"/>
    <w:basedOn w:val="NormalTablo"/>
    <w:next w:val="ListeTablo6Renkli3"/>
    <w:uiPriority w:val="51"/>
    <w:rsid w:val="006E5E6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3">
    <w:name w:val="Liste Tablo 6 Renkli3"/>
    <w:basedOn w:val="NormalTablo"/>
    <w:uiPriority w:val="51"/>
    <w:rsid w:val="006E5E6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30">
    <w:name w:val="Liste Tablo 6 Renkli3"/>
    <w:basedOn w:val="NormalTablo"/>
    <w:next w:val="ListeTablo6Renkli3"/>
    <w:uiPriority w:val="51"/>
    <w:rsid w:val="006E5E6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4">
    <w:name w:val="Liste Tablo 6 Renkli4"/>
    <w:basedOn w:val="NormalTablo"/>
    <w:next w:val="ListeTablo6Renkli3"/>
    <w:uiPriority w:val="51"/>
    <w:rsid w:val="00B4425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5">
    <w:name w:val="Liste Tablo 6 Renkli5"/>
    <w:basedOn w:val="NormalTablo"/>
    <w:next w:val="ListeTablo6Renkli3"/>
    <w:uiPriority w:val="51"/>
    <w:rsid w:val="00B4425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6">
    <w:name w:val="Liste Tablo 6 Renkli6"/>
    <w:basedOn w:val="NormalTablo"/>
    <w:next w:val="ListeTablo6Renkli3"/>
    <w:uiPriority w:val="51"/>
    <w:rsid w:val="00771AE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7">
    <w:name w:val="Liste Tablo 6 Renkli7"/>
    <w:basedOn w:val="NormalTablo"/>
    <w:next w:val="ListeTablo6Renkli3"/>
    <w:uiPriority w:val="51"/>
    <w:rsid w:val="00771AE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zmlenmeyenBahsetme1">
    <w:name w:val="Çözümlenmeyen Bahsetme1"/>
    <w:basedOn w:val="VarsaylanParagrafYazTipi"/>
    <w:uiPriority w:val="99"/>
    <w:semiHidden/>
    <w:unhideWhenUsed/>
    <w:rsid w:val="00150A10"/>
    <w:rPr>
      <w:color w:val="605E5C"/>
      <w:shd w:val="clear" w:color="auto" w:fill="E1DFDD"/>
    </w:rPr>
  </w:style>
  <w:style w:type="numbering" w:customStyle="1" w:styleId="ListeYok1">
    <w:name w:val="Liste Yok1"/>
    <w:next w:val="ListeYok"/>
    <w:uiPriority w:val="99"/>
    <w:semiHidden/>
    <w:unhideWhenUsed/>
    <w:rsid w:val="002D68CA"/>
  </w:style>
  <w:style w:type="character" w:customStyle="1" w:styleId="apple-converted-space">
    <w:name w:val="apple-converted-space"/>
    <w:basedOn w:val="VarsaylanParagrafYazTipi"/>
    <w:rsid w:val="002D68CA"/>
  </w:style>
  <w:style w:type="character" w:customStyle="1" w:styleId="metinbold3">
    <w:name w:val="metinbold3"/>
    <w:basedOn w:val="VarsaylanParagrafYazTipi"/>
    <w:rsid w:val="002D68CA"/>
  </w:style>
  <w:style w:type="character" w:customStyle="1" w:styleId="Gvdemetni6KalnDeil">
    <w:name w:val="Gövde metni (6) + Kalın Değil"/>
    <w:basedOn w:val="Gvdemetni6"/>
    <w:rsid w:val="002D68C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size-xl">
    <w:name w:val="size-xl"/>
    <w:rsid w:val="002D68CA"/>
  </w:style>
  <w:style w:type="character" w:styleId="Gl">
    <w:name w:val="Strong"/>
    <w:basedOn w:val="VarsaylanParagrafYazTipi"/>
    <w:uiPriority w:val="22"/>
    <w:qFormat/>
    <w:rsid w:val="002D68CA"/>
    <w:rPr>
      <w:b/>
      <w:bCs/>
    </w:rPr>
  </w:style>
  <w:style w:type="character" w:customStyle="1" w:styleId="Gvdemetni9">
    <w:name w:val="Gövde metni (9)_"/>
    <w:basedOn w:val="VarsaylanParagrafYazTipi"/>
    <w:link w:val="Gvdemetni90"/>
    <w:rsid w:val="002D68CA"/>
    <w:rPr>
      <w:rFonts w:ascii="Times New Roman" w:eastAsia="Times New Roman" w:hAnsi="Times New Roman" w:cs="Times New Roman"/>
      <w:b/>
      <w:bCs/>
      <w:sz w:val="14"/>
      <w:szCs w:val="14"/>
      <w:shd w:val="clear" w:color="auto" w:fill="FFFFFF"/>
    </w:rPr>
  </w:style>
  <w:style w:type="character" w:customStyle="1" w:styleId="Gvdemetni975ptKalnDeil">
    <w:name w:val="Gövde metni (9) + 7;5 pt;Kalın Değil"/>
    <w:basedOn w:val="Gvdemetni9"/>
    <w:rsid w:val="002D68CA"/>
    <w:rPr>
      <w:rFonts w:ascii="Times New Roman" w:eastAsia="Times New Roman" w:hAnsi="Times New Roman" w:cs="Times New Roman"/>
      <w:b/>
      <w:bCs/>
      <w:color w:val="000000"/>
      <w:spacing w:val="0"/>
      <w:w w:val="100"/>
      <w:position w:val="0"/>
      <w:sz w:val="15"/>
      <w:szCs w:val="15"/>
      <w:shd w:val="clear" w:color="auto" w:fill="FFFFFF"/>
      <w:lang w:val="tr-TR" w:eastAsia="tr-TR" w:bidi="tr-TR"/>
    </w:rPr>
  </w:style>
  <w:style w:type="paragraph" w:customStyle="1" w:styleId="Gvdemetni90">
    <w:name w:val="Gövde metni (9)"/>
    <w:basedOn w:val="Normal"/>
    <w:link w:val="Gvdemetni9"/>
    <w:rsid w:val="002D68CA"/>
    <w:pPr>
      <w:widowControl w:val="0"/>
      <w:shd w:val="clear" w:color="auto" w:fill="FFFFFF"/>
      <w:spacing w:line="197" w:lineRule="exact"/>
      <w:ind w:hanging="280"/>
    </w:pPr>
    <w:rPr>
      <w:rFonts w:eastAsia="Times New Roman" w:cs="Times New Roman"/>
      <w:b/>
      <w:bCs/>
      <w:sz w:val="14"/>
      <w:szCs w:val="14"/>
    </w:rPr>
  </w:style>
  <w:style w:type="character" w:customStyle="1" w:styleId="element-citation">
    <w:name w:val="element-citation"/>
    <w:basedOn w:val="VarsaylanParagrafYazTipi"/>
    <w:rsid w:val="002D68CA"/>
  </w:style>
  <w:style w:type="character" w:customStyle="1" w:styleId="ref-journal">
    <w:name w:val="ref-journal"/>
    <w:basedOn w:val="VarsaylanParagrafYazTipi"/>
    <w:rsid w:val="002D68CA"/>
  </w:style>
  <w:style w:type="character" w:customStyle="1" w:styleId="ref-vol">
    <w:name w:val="ref-vol"/>
    <w:basedOn w:val="VarsaylanParagrafYazTipi"/>
    <w:rsid w:val="002D68CA"/>
  </w:style>
  <w:style w:type="character" w:customStyle="1" w:styleId="highlight">
    <w:name w:val="highlight"/>
    <w:basedOn w:val="VarsaylanParagrafYazTipi"/>
    <w:rsid w:val="002D68CA"/>
  </w:style>
  <w:style w:type="character" w:customStyle="1" w:styleId="zlenenKpr1">
    <w:name w:val="İzlenen Köprü1"/>
    <w:basedOn w:val="VarsaylanParagrafYazTipi"/>
    <w:uiPriority w:val="99"/>
    <w:semiHidden/>
    <w:unhideWhenUsed/>
    <w:rsid w:val="002D68CA"/>
    <w:rPr>
      <w:color w:val="954F72"/>
      <w:u w:val="single"/>
    </w:rPr>
  </w:style>
  <w:style w:type="character" w:styleId="zlenenKpr">
    <w:name w:val="FollowedHyperlink"/>
    <w:basedOn w:val="VarsaylanParagrafYazTipi"/>
    <w:uiPriority w:val="99"/>
    <w:semiHidden/>
    <w:unhideWhenUsed/>
    <w:rsid w:val="002D68CA"/>
    <w:rPr>
      <w:color w:val="800080" w:themeColor="followedHyperlink"/>
      <w:u w:val="single"/>
    </w:rPr>
  </w:style>
  <w:style w:type="character" w:customStyle="1" w:styleId="zmlenmeyenBahsetme2">
    <w:name w:val="Çözümlenmeyen Bahsetme2"/>
    <w:basedOn w:val="VarsaylanParagrafYazTipi"/>
    <w:uiPriority w:val="99"/>
    <w:semiHidden/>
    <w:unhideWhenUsed/>
    <w:rsid w:val="008347FC"/>
    <w:rPr>
      <w:color w:val="605E5C"/>
      <w:shd w:val="clear" w:color="auto" w:fill="E1DFDD"/>
    </w:rPr>
  </w:style>
  <w:style w:type="character" w:customStyle="1" w:styleId="zmlenmeyenBahsetme3">
    <w:name w:val="Çözümlenmeyen Bahsetme3"/>
    <w:basedOn w:val="VarsaylanParagrafYazTipi"/>
    <w:uiPriority w:val="99"/>
    <w:semiHidden/>
    <w:unhideWhenUsed/>
    <w:rsid w:val="00057386"/>
    <w:rPr>
      <w:color w:val="605E5C"/>
      <w:shd w:val="clear" w:color="auto" w:fill="E1DFDD"/>
    </w:rPr>
  </w:style>
  <w:style w:type="paragraph" w:styleId="AklamaMetni">
    <w:name w:val="annotation text"/>
    <w:basedOn w:val="Normal"/>
    <w:link w:val="AklamaMetniChar"/>
    <w:uiPriority w:val="99"/>
    <w:unhideWhenUsed/>
    <w:rsid w:val="004557D9"/>
    <w:pPr>
      <w:spacing w:line="240" w:lineRule="auto"/>
      <w:ind w:firstLine="0"/>
      <w:jc w:val="left"/>
    </w:pPr>
    <w:rPr>
      <w:rFonts w:eastAsia="Times New Roman" w:cs="Times New Roman"/>
      <w:sz w:val="20"/>
      <w:szCs w:val="20"/>
      <w:lang w:eastAsia="tr-TR"/>
    </w:rPr>
  </w:style>
  <w:style w:type="character" w:customStyle="1" w:styleId="AklamaMetniChar">
    <w:name w:val="Açıklama Metni Char"/>
    <w:basedOn w:val="VarsaylanParagrafYazTipi"/>
    <w:link w:val="AklamaMetni"/>
    <w:uiPriority w:val="99"/>
    <w:rsid w:val="004557D9"/>
    <w:rPr>
      <w:rFonts w:ascii="Times New Roman" w:eastAsia="Times New Roman" w:hAnsi="Times New Roman" w:cs="Times New Roman"/>
      <w:sz w:val="20"/>
      <w:szCs w:val="20"/>
      <w:lang w:eastAsia="tr-TR"/>
    </w:rPr>
  </w:style>
  <w:style w:type="table" w:styleId="AkGlgeleme">
    <w:name w:val="Light Shading"/>
    <w:basedOn w:val="NormalTablo"/>
    <w:uiPriority w:val="60"/>
    <w:rsid w:val="00BB7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zmlenmeyenBahsetme4">
    <w:name w:val="Çözümlenmeyen Bahsetme4"/>
    <w:basedOn w:val="VarsaylanParagrafYazTipi"/>
    <w:uiPriority w:val="99"/>
    <w:semiHidden/>
    <w:unhideWhenUsed/>
    <w:rsid w:val="00877294"/>
    <w:rPr>
      <w:color w:val="605E5C"/>
      <w:shd w:val="clear" w:color="auto" w:fill="E1DFDD"/>
    </w:rPr>
  </w:style>
  <w:style w:type="paragraph" w:customStyle="1" w:styleId="Stil1">
    <w:name w:val="Stil1"/>
    <w:basedOn w:val="Normal"/>
    <w:link w:val="Stil1Char"/>
    <w:qFormat/>
    <w:rsid w:val="00A81FB9"/>
    <w:pPr>
      <w:autoSpaceDE w:val="0"/>
      <w:autoSpaceDN w:val="0"/>
      <w:adjustRightInd w:val="0"/>
      <w:spacing w:before="120" w:line="320" w:lineRule="atLeast"/>
      <w:ind w:left="60" w:right="60" w:hanging="357"/>
      <w:jc w:val="center"/>
    </w:pPr>
    <w:rPr>
      <w:rFonts w:cs="Times New Roman"/>
      <w:color w:val="010205"/>
      <w:szCs w:val="24"/>
    </w:rPr>
  </w:style>
  <w:style w:type="character" w:customStyle="1" w:styleId="Stil1Char">
    <w:name w:val="Stil1 Char"/>
    <w:basedOn w:val="VarsaylanParagrafYazTipi"/>
    <w:link w:val="Stil1"/>
    <w:rsid w:val="00A81FB9"/>
    <w:rPr>
      <w:rFonts w:ascii="Times New Roman" w:hAnsi="Times New Roman" w:cs="Times New Roman"/>
      <w:color w:val="010205"/>
      <w:sz w:val="24"/>
      <w:szCs w:val="24"/>
    </w:rPr>
  </w:style>
  <w:style w:type="table" w:customStyle="1" w:styleId="TabloKlavuzu2">
    <w:name w:val="Tablo Kılavuzu2"/>
    <w:basedOn w:val="NormalTablo"/>
    <w:next w:val="TabloKlavuzu"/>
    <w:uiPriority w:val="39"/>
    <w:rsid w:val="00A81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9972CC"/>
    <w:pPr>
      <w:ind w:firstLine="567"/>
      <w:jc w:val="both"/>
    </w:pPr>
    <w:rPr>
      <w:rFonts w:eastAsiaTheme="minorHAnsi" w:cstheme="minorBidi"/>
      <w:b/>
      <w:bCs/>
      <w:lang w:eastAsia="en-US"/>
    </w:rPr>
  </w:style>
  <w:style w:type="character" w:customStyle="1" w:styleId="AklamaKonusuChar">
    <w:name w:val="Açıklama Konusu Char"/>
    <w:basedOn w:val="AklamaMetniChar"/>
    <w:link w:val="AklamaKonusu"/>
    <w:uiPriority w:val="99"/>
    <w:semiHidden/>
    <w:rsid w:val="009972CC"/>
    <w:rPr>
      <w:rFonts w:ascii="Times New Roman" w:eastAsia="Times New Roman" w:hAnsi="Times New Roman" w:cs="Times New Roman"/>
      <w:b/>
      <w:bCs/>
      <w:sz w:val="20"/>
      <w:szCs w:val="20"/>
      <w:lang w:eastAsia="tr-TR"/>
    </w:rPr>
  </w:style>
  <w:style w:type="character" w:customStyle="1" w:styleId="y2iqfc">
    <w:name w:val="y2iqfc"/>
    <w:basedOn w:val="VarsaylanParagrafYazTipi"/>
    <w:rsid w:val="009B420E"/>
  </w:style>
  <w:style w:type="paragraph" w:styleId="NormalWeb">
    <w:name w:val="Normal (Web)"/>
    <w:basedOn w:val="Normal"/>
    <w:uiPriority w:val="99"/>
    <w:unhideWhenUsed/>
    <w:rsid w:val="00A556B1"/>
    <w:pPr>
      <w:spacing w:before="100" w:beforeAutospacing="1" w:after="100" w:afterAutospacing="1" w:line="240" w:lineRule="auto"/>
      <w:ind w:firstLine="0"/>
      <w:jc w:val="left"/>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2796">
      <w:bodyDiv w:val="1"/>
      <w:marLeft w:val="0"/>
      <w:marRight w:val="0"/>
      <w:marTop w:val="0"/>
      <w:marBottom w:val="0"/>
      <w:divBdr>
        <w:top w:val="none" w:sz="0" w:space="0" w:color="auto"/>
        <w:left w:val="none" w:sz="0" w:space="0" w:color="auto"/>
        <w:bottom w:val="none" w:sz="0" w:space="0" w:color="auto"/>
        <w:right w:val="none" w:sz="0" w:space="0" w:color="auto"/>
      </w:divBdr>
    </w:div>
    <w:div w:id="107167332">
      <w:bodyDiv w:val="1"/>
      <w:marLeft w:val="0"/>
      <w:marRight w:val="0"/>
      <w:marTop w:val="0"/>
      <w:marBottom w:val="0"/>
      <w:divBdr>
        <w:top w:val="none" w:sz="0" w:space="0" w:color="auto"/>
        <w:left w:val="none" w:sz="0" w:space="0" w:color="auto"/>
        <w:bottom w:val="none" w:sz="0" w:space="0" w:color="auto"/>
        <w:right w:val="none" w:sz="0" w:space="0" w:color="auto"/>
      </w:divBdr>
    </w:div>
    <w:div w:id="120609196">
      <w:bodyDiv w:val="1"/>
      <w:marLeft w:val="0"/>
      <w:marRight w:val="0"/>
      <w:marTop w:val="0"/>
      <w:marBottom w:val="0"/>
      <w:divBdr>
        <w:top w:val="none" w:sz="0" w:space="0" w:color="auto"/>
        <w:left w:val="none" w:sz="0" w:space="0" w:color="auto"/>
        <w:bottom w:val="none" w:sz="0" w:space="0" w:color="auto"/>
        <w:right w:val="none" w:sz="0" w:space="0" w:color="auto"/>
      </w:divBdr>
    </w:div>
    <w:div w:id="156923228">
      <w:bodyDiv w:val="1"/>
      <w:marLeft w:val="0"/>
      <w:marRight w:val="0"/>
      <w:marTop w:val="0"/>
      <w:marBottom w:val="0"/>
      <w:divBdr>
        <w:top w:val="none" w:sz="0" w:space="0" w:color="auto"/>
        <w:left w:val="none" w:sz="0" w:space="0" w:color="auto"/>
        <w:bottom w:val="none" w:sz="0" w:space="0" w:color="auto"/>
        <w:right w:val="none" w:sz="0" w:space="0" w:color="auto"/>
      </w:divBdr>
    </w:div>
    <w:div w:id="210308671">
      <w:bodyDiv w:val="1"/>
      <w:marLeft w:val="0"/>
      <w:marRight w:val="0"/>
      <w:marTop w:val="0"/>
      <w:marBottom w:val="0"/>
      <w:divBdr>
        <w:top w:val="none" w:sz="0" w:space="0" w:color="auto"/>
        <w:left w:val="none" w:sz="0" w:space="0" w:color="auto"/>
        <w:bottom w:val="none" w:sz="0" w:space="0" w:color="auto"/>
        <w:right w:val="none" w:sz="0" w:space="0" w:color="auto"/>
      </w:divBdr>
    </w:div>
    <w:div w:id="232352512">
      <w:bodyDiv w:val="1"/>
      <w:marLeft w:val="0"/>
      <w:marRight w:val="0"/>
      <w:marTop w:val="0"/>
      <w:marBottom w:val="0"/>
      <w:divBdr>
        <w:top w:val="none" w:sz="0" w:space="0" w:color="auto"/>
        <w:left w:val="none" w:sz="0" w:space="0" w:color="auto"/>
        <w:bottom w:val="none" w:sz="0" w:space="0" w:color="auto"/>
        <w:right w:val="none" w:sz="0" w:space="0" w:color="auto"/>
      </w:divBdr>
    </w:div>
    <w:div w:id="250628854">
      <w:bodyDiv w:val="1"/>
      <w:marLeft w:val="0"/>
      <w:marRight w:val="0"/>
      <w:marTop w:val="0"/>
      <w:marBottom w:val="0"/>
      <w:divBdr>
        <w:top w:val="none" w:sz="0" w:space="0" w:color="auto"/>
        <w:left w:val="none" w:sz="0" w:space="0" w:color="auto"/>
        <w:bottom w:val="none" w:sz="0" w:space="0" w:color="auto"/>
        <w:right w:val="none" w:sz="0" w:space="0" w:color="auto"/>
      </w:divBdr>
    </w:div>
    <w:div w:id="296372876">
      <w:bodyDiv w:val="1"/>
      <w:marLeft w:val="0"/>
      <w:marRight w:val="0"/>
      <w:marTop w:val="0"/>
      <w:marBottom w:val="0"/>
      <w:divBdr>
        <w:top w:val="none" w:sz="0" w:space="0" w:color="auto"/>
        <w:left w:val="none" w:sz="0" w:space="0" w:color="auto"/>
        <w:bottom w:val="none" w:sz="0" w:space="0" w:color="auto"/>
        <w:right w:val="none" w:sz="0" w:space="0" w:color="auto"/>
      </w:divBdr>
    </w:div>
    <w:div w:id="308902123">
      <w:bodyDiv w:val="1"/>
      <w:marLeft w:val="0"/>
      <w:marRight w:val="0"/>
      <w:marTop w:val="0"/>
      <w:marBottom w:val="0"/>
      <w:divBdr>
        <w:top w:val="none" w:sz="0" w:space="0" w:color="auto"/>
        <w:left w:val="none" w:sz="0" w:space="0" w:color="auto"/>
        <w:bottom w:val="none" w:sz="0" w:space="0" w:color="auto"/>
        <w:right w:val="none" w:sz="0" w:space="0" w:color="auto"/>
      </w:divBdr>
    </w:div>
    <w:div w:id="315692657">
      <w:bodyDiv w:val="1"/>
      <w:marLeft w:val="0"/>
      <w:marRight w:val="0"/>
      <w:marTop w:val="0"/>
      <w:marBottom w:val="0"/>
      <w:divBdr>
        <w:top w:val="none" w:sz="0" w:space="0" w:color="auto"/>
        <w:left w:val="none" w:sz="0" w:space="0" w:color="auto"/>
        <w:bottom w:val="none" w:sz="0" w:space="0" w:color="auto"/>
        <w:right w:val="none" w:sz="0" w:space="0" w:color="auto"/>
      </w:divBdr>
    </w:div>
    <w:div w:id="430972535">
      <w:bodyDiv w:val="1"/>
      <w:marLeft w:val="0"/>
      <w:marRight w:val="0"/>
      <w:marTop w:val="0"/>
      <w:marBottom w:val="0"/>
      <w:divBdr>
        <w:top w:val="none" w:sz="0" w:space="0" w:color="auto"/>
        <w:left w:val="none" w:sz="0" w:space="0" w:color="auto"/>
        <w:bottom w:val="none" w:sz="0" w:space="0" w:color="auto"/>
        <w:right w:val="none" w:sz="0" w:space="0" w:color="auto"/>
      </w:divBdr>
    </w:div>
    <w:div w:id="498232560">
      <w:bodyDiv w:val="1"/>
      <w:marLeft w:val="0"/>
      <w:marRight w:val="0"/>
      <w:marTop w:val="0"/>
      <w:marBottom w:val="0"/>
      <w:divBdr>
        <w:top w:val="none" w:sz="0" w:space="0" w:color="auto"/>
        <w:left w:val="none" w:sz="0" w:space="0" w:color="auto"/>
        <w:bottom w:val="none" w:sz="0" w:space="0" w:color="auto"/>
        <w:right w:val="none" w:sz="0" w:space="0" w:color="auto"/>
      </w:divBdr>
    </w:div>
    <w:div w:id="529536239">
      <w:bodyDiv w:val="1"/>
      <w:marLeft w:val="0"/>
      <w:marRight w:val="0"/>
      <w:marTop w:val="0"/>
      <w:marBottom w:val="0"/>
      <w:divBdr>
        <w:top w:val="none" w:sz="0" w:space="0" w:color="auto"/>
        <w:left w:val="none" w:sz="0" w:space="0" w:color="auto"/>
        <w:bottom w:val="none" w:sz="0" w:space="0" w:color="auto"/>
        <w:right w:val="none" w:sz="0" w:space="0" w:color="auto"/>
      </w:divBdr>
    </w:div>
    <w:div w:id="590311150">
      <w:bodyDiv w:val="1"/>
      <w:marLeft w:val="0"/>
      <w:marRight w:val="0"/>
      <w:marTop w:val="0"/>
      <w:marBottom w:val="0"/>
      <w:divBdr>
        <w:top w:val="none" w:sz="0" w:space="0" w:color="auto"/>
        <w:left w:val="none" w:sz="0" w:space="0" w:color="auto"/>
        <w:bottom w:val="none" w:sz="0" w:space="0" w:color="auto"/>
        <w:right w:val="none" w:sz="0" w:space="0" w:color="auto"/>
      </w:divBdr>
    </w:div>
    <w:div w:id="613558025">
      <w:bodyDiv w:val="1"/>
      <w:marLeft w:val="0"/>
      <w:marRight w:val="0"/>
      <w:marTop w:val="0"/>
      <w:marBottom w:val="0"/>
      <w:divBdr>
        <w:top w:val="none" w:sz="0" w:space="0" w:color="auto"/>
        <w:left w:val="none" w:sz="0" w:space="0" w:color="auto"/>
        <w:bottom w:val="none" w:sz="0" w:space="0" w:color="auto"/>
        <w:right w:val="none" w:sz="0" w:space="0" w:color="auto"/>
      </w:divBdr>
    </w:div>
    <w:div w:id="628895339">
      <w:bodyDiv w:val="1"/>
      <w:marLeft w:val="0"/>
      <w:marRight w:val="0"/>
      <w:marTop w:val="0"/>
      <w:marBottom w:val="0"/>
      <w:divBdr>
        <w:top w:val="none" w:sz="0" w:space="0" w:color="auto"/>
        <w:left w:val="none" w:sz="0" w:space="0" w:color="auto"/>
        <w:bottom w:val="none" w:sz="0" w:space="0" w:color="auto"/>
        <w:right w:val="none" w:sz="0" w:space="0" w:color="auto"/>
      </w:divBdr>
    </w:div>
    <w:div w:id="701982229">
      <w:bodyDiv w:val="1"/>
      <w:marLeft w:val="0"/>
      <w:marRight w:val="0"/>
      <w:marTop w:val="0"/>
      <w:marBottom w:val="0"/>
      <w:divBdr>
        <w:top w:val="none" w:sz="0" w:space="0" w:color="auto"/>
        <w:left w:val="none" w:sz="0" w:space="0" w:color="auto"/>
        <w:bottom w:val="none" w:sz="0" w:space="0" w:color="auto"/>
        <w:right w:val="none" w:sz="0" w:space="0" w:color="auto"/>
      </w:divBdr>
    </w:div>
    <w:div w:id="704906854">
      <w:bodyDiv w:val="1"/>
      <w:marLeft w:val="0"/>
      <w:marRight w:val="0"/>
      <w:marTop w:val="0"/>
      <w:marBottom w:val="0"/>
      <w:divBdr>
        <w:top w:val="none" w:sz="0" w:space="0" w:color="auto"/>
        <w:left w:val="none" w:sz="0" w:space="0" w:color="auto"/>
        <w:bottom w:val="none" w:sz="0" w:space="0" w:color="auto"/>
        <w:right w:val="none" w:sz="0" w:space="0" w:color="auto"/>
      </w:divBdr>
    </w:div>
    <w:div w:id="738672532">
      <w:bodyDiv w:val="1"/>
      <w:marLeft w:val="0"/>
      <w:marRight w:val="0"/>
      <w:marTop w:val="0"/>
      <w:marBottom w:val="0"/>
      <w:divBdr>
        <w:top w:val="none" w:sz="0" w:space="0" w:color="auto"/>
        <w:left w:val="none" w:sz="0" w:space="0" w:color="auto"/>
        <w:bottom w:val="none" w:sz="0" w:space="0" w:color="auto"/>
        <w:right w:val="none" w:sz="0" w:space="0" w:color="auto"/>
      </w:divBdr>
    </w:div>
    <w:div w:id="791899877">
      <w:bodyDiv w:val="1"/>
      <w:marLeft w:val="0"/>
      <w:marRight w:val="0"/>
      <w:marTop w:val="0"/>
      <w:marBottom w:val="0"/>
      <w:divBdr>
        <w:top w:val="none" w:sz="0" w:space="0" w:color="auto"/>
        <w:left w:val="none" w:sz="0" w:space="0" w:color="auto"/>
        <w:bottom w:val="none" w:sz="0" w:space="0" w:color="auto"/>
        <w:right w:val="none" w:sz="0" w:space="0" w:color="auto"/>
      </w:divBdr>
    </w:div>
    <w:div w:id="793718017">
      <w:bodyDiv w:val="1"/>
      <w:marLeft w:val="0"/>
      <w:marRight w:val="0"/>
      <w:marTop w:val="0"/>
      <w:marBottom w:val="0"/>
      <w:divBdr>
        <w:top w:val="none" w:sz="0" w:space="0" w:color="auto"/>
        <w:left w:val="none" w:sz="0" w:space="0" w:color="auto"/>
        <w:bottom w:val="none" w:sz="0" w:space="0" w:color="auto"/>
        <w:right w:val="none" w:sz="0" w:space="0" w:color="auto"/>
      </w:divBdr>
    </w:div>
    <w:div w:id="866333007">
      <w:bodyDiv w:val="1"/>
      <w:marLeft w:val="0"/>
      <w:marRight w:val="0"/>
      <w:marTop w:val="0"/>
      <w:marBottom w:val="0"/>
      <w:divBdr>
        <w:top w:val="none" w:sz="0" w:space="0" w:color="auto"/>
        <w:left w:val="none" w:sz="0" w:space="0" w:color="auto"/>
        <w:bottom w:val="none" w:sz="0" w:space="0" w:color="auto"/>
        <w:right w:val="none" w:sz="0" w:space="0" w:color="auto"/>
      </w:divBdr>
    </w:div>
    <w:div w:id="88591584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43994717">
      <w:bodyDiv w:val="1"/>
      <w:marLeft w:val="0"/>
      <w:marRight w:val="0"/>
      <w:marTop w:val="0"/>
      <w:marBottom w:val="0"/>
      <w:divBdr>
        <w:top w:val="none" w:sz="0" w:space="0" w:color="auto"/>
        <w:left w:val="none" w:sz="0" w:space="0" w:color="auto"/>
        <w:bottom w:val="none" w:sz="0" w:space="0" w:color="auto"/>
        <w:right w:val="none" w:sz="0" w:space="0" w:color="auto"/>
      </w:divBdr>
    </w:div>
    <w:div w:id="946500122">
      <w:bodyDiv w:val="1"/>
      <w:marLeft w:val="0"/>
      <w:marRight w:val="0"/>
      <w:marTop w:val="0"/>
      <w:marBottom w:val="0"/>
      <w:divBdr>
        <w:top w:val="none" w:sz="0" w:space="0" w:color="auto"/>
        <w:left w:val="none" w:sz="0" w:space="0" w:color="auto"/>
        <w:bottom w:val="none" w:sz="0" w:space="0" w:color="auto"/>
        <w:right w:val="none" w:sz="0" w:space="0" w:color="auto"/>
      </w:divBdr>
    </w:div>
    <w:div w:id="990669659">
      <w:bodyDiv w:val="1"/>
      <w:marLeft w:val="0"/>
      <w:marRight w:val="0"/>
      <w:marTop w:val="0"/>
      <w:marBottom w:val="0"/>
      <w:divBdr>
        <w:top w:val="none" w:sz="0" w:space="0" w:color="auto"/>
        <w:left w:val="none" w:sz="0" w:space="0" w:color="auto"/>
        <w:bottom w:val="none" w:sz="0" w:space="0" w:color="auto"/>
        <w:right w:val="none" w:sz="0" w:space="0" w:color="auto"/>
      </w:divBdr>
    </w:div>
    <w:div w:id="1044788322">
      <w:bodyDiv w:val="1"/>
      <w:marLeft w:val="0"/>
      <w:marRight w:val="0"/>
      <w:marTop w:val="0"/>
      <w:marBottom w:val="0"/>
      <w:divBdr>
        <w:top w:val="none" w:sz="0" w:space="0" w:color="auto"/>
        <w:left w:val="none" w:sz="0" w:space="0" w:color="auto"/>
        <w:bottom w:val="none" w:sz="0" w:space="0" w:color="auto"/>
        <w:right w:val="none" w:sz="0" w:space="0" w:color="auto"/>
      </w:divBdr>
    </w:div>
    <w:div w:id="1089621288">
      <w:bodyDiv w:val="1"/>
      <w:marLeft w:val="0"/>
      <w:marRight w:val="0"/>
      <w:marTop w:val="0"/>
      <w:marBottom w:val="0"/>
      <w:divBdr>
        <w:top w:val="none" w:sz="0" w:space="0" w:color="auto"/>
        <w:left w:val="none" w:sz="0" w:space="0" w:color="auto"/>
        <w:bottom w:val="none" w:sz="0" w:space="0" w:color="auto"/>
        <w:right w:val="none" w:sz="0" w:space="0" w:color="auto"/>
      </w:divBdr>
    </w:div>
    <w:div w:id="1170294623">
      <w:bodyDiv w:val="1"/>
      <w:marLeft w:val="0"/>
      <w:marRight w:val="0"/>
      <w:marTop w:val="0"/>
      <w:marBottom w:val="0"/>
      <w:divBdr>
        <w:top w:val="none" w:sz="0" w:space="0" w:color="auto"/>
        <w:left w:val="none" w:sz="0" w:space="0" w:color="auto"/>
        <w:bottom w:val="none" w:sz="0" w:space="0" w:color="auto"/>
        <w:right w:val="none" w:sz="0" w:space="0" w:color="auto"/>
      </w:divBdr>
    </w:div>
    <w:div w:id="1172915454">
      <w:bodyDiv w:val="1"/>
      <w:marLeft w:val="0"/>
      <w:marRight w:val="0"/>
      <w:marTop w:val="0"/>
      <w:marBottom w:val="0"/>
      <w:divBdr>
        <w:top w:val="none" w:sz="0" w:space="0" w:color="auto"/>
        <w:left w:val="none" w:sz="0" w:space="0" w:color="auto"/>
        <w:bottom w:val="none" w:sz="0" w:space="0" w:color="auto"/>
        <w:right w:val="none" w:sz="0" w:space="0" w:color="auto"/>
      </w:divBdr>
    </w:div>
    <w:div w:id="1213006408">
      <w:bodyDiv w:val="1"/>
      <w:marLeft w:val="0"/>
      <w:marRight w:val="0"/>
      <w:marTop w:val="0"/>
      <w:marBottom w:val="0"/>
      <w:divBdr>
        <w:top w:val="none" w:sz="0" w:space="0" w:color="auto"/>
        <w:left w:val="none" w:sz="0" w:space="0" w:color="auto"/>
        <w:bottom w:val="none" w:sz="0" w:space="0" w:color="auto"/>
        <w:right w:val="none" w:sz="0" w:space="0" w:color="auto"/>
      </w:divBdr>
    </w:div>
    <w:div w:id="1281647814">
      <w:bodyDiv w:val="1"/>
      <w:marLeft w:val="0"/>
      <w:marRight w:val="0"/>
      <w:marTop w:val="0"/>
      <w:marBottom w:val="0"/>
      <w:divBdr>
        <w:top w:val="none" w:sz="0" w:space="0" w:color="auto"/>
        <w:left w:val="none" w:sz="0" w:space="0" w:color="auto"/>
        <w:bottom w:val="none" w:sz="0" w:space="0" w:color="auto"/>
        <w:right w:val="none" w:sz="0" w:space="0" w:color="auto"/>
      </w:divBdr>
    </w:div>
    <w:div w:id="1285887096">
      <w:bodyDiv w:val="1"/>
      <w:marLeft w:val="0"/>
      <w:marRight w:val="0"/>
      <w:marTop w:val="0"/>
      <w:marBottom w:val="0"/>
      <w:divBdr>
        <w:top w:val="none" w:sz="0" w:space="0" w:color="auto"/>
        <w:left w:val="none" w:sz="0" w:space="0" w:color="auto"/>
        <w:bottom w:val="none" w:sz="0" w:space="0" w:color="auto"/>
        <w:right w:val="none" w:sz="0" w:space="0" w:color="auto"/>
      </w:divBdr>
    </w:div>
    <w:div w:id="1314528017">
      <w:bodyDiv w:val="1"/>
      <w:marLeft w:val="0"/>
      <w:marRight w:val="0"/>
      <w:marTop w:val="0"/>
      <w:marBottom w:val="0"/>
      <w:divBdr>
        <w:top w:val="none" w:sz="0" w:space="0" w:color="auto"/>
        <w:left w:val="none" w:sz="0" w:space="0" w:color="auto"/>
        <w:bottom w:val="none" w:sz="0" w:space="0" w:color="auto"/>
        <w:right w:val="none" w:sz="0" w:space="0" w:color="auto"/>
      </w:divBdr>
    </w:div>
    <w:div w:id="1320186616">
      <w:bodyDiv w:val="1"/>
      <w:marLeft w:val="0"/>
      <w:marRight w:val="0"/>
      <w:marTop w:val="0"/>
      <w:marBottom w:val="0"/>
      <w:divBdr>
        <w:top w:val="none" w:sz="0" w:space="0" w:color="auto"/>
        <w:left w:val="none" w:sz="0" w:space="0" w:color="auto"/>
        <w:bottom w:val="none" w:sz="0" w:space="0" w:color="auto"/>
        <w:right w:val="none" w:sz="0" w:space="0" w:color="auto"/>
      </w:divBdr>
    </w:div>
    <w:div w:id="1377780587">
      <w:bodyDiv w:val="1"/>
      <w:marLeft w:val="0"/>
      <w:marRight w:val="0"/>
      <w:marTop w:val="0"/>
      <w:marBottom w:val="0"/>
      <w:divBdr>
        <w:top w:val="none" w:sz="0" w:space="0" w:color="auto"/>
        <w:left w:val="none" w:sz="0" w:space="0" w:color="auto"/>
        <w:bottom w:val="none" w:sz="0" w:space="0" w:color="auto"/>
        <w:right w:val="none" w:sz="0" w:space="0" w:color="auto"/>
      </w:divBdr>
    </w:div>
    <w:div w:id="1379086288">
      <w:bodyDiv w:val="1"/>
      <w:marLeft w:val="0"/>
      <w:marRight w:val="0"/>
      <w:marTop w:val="0"/>
      <w:marBottom w:val="0"/>
      <w:divBdr>
        <w:top w:val="none" w:sz="0" w:space="0" w:color="auto"/>
        <w:left w:val="none" w:sz="0" w:space="0" w:color="auto"/>
        <w:bottom w:val="none" w:sz="0" w:space="0" w:color="auto"/>
        <w:right w:val="none" w:sz="0" w:space="0" w:color="auto"/>
      </w:divBdr>
    </w:div>
    <w:div w:id="1422336728">
      <w:bodyDiv w:val="1"/>
      <w:marLeft w:val="0"/>
      <w:marRight w:val="0"/>
      <w:marTop w:val="0"/>
      <w:marBottom w:val="0"/>
      <w:divBdr>
        <w:top w:val="none" w:sz="0" w:space="0" w:color="auto"/>
        <w:left w:val="none" w:sz="0" w:space="0" w:color="auto"/>
        <w:bottom w:val="none" w:sz="0" w:space="0" w:color="auto"/>
        <w:right w:val="none" w:sz="0" w:space="0" w:color="auto"/>
      </w:divBdr>
    </w:div>
    <w:div w:id="1424302822">
      <w:bodyDiv w:val="1"/>
      <w:marLeft w:val="0"/>
      <w:marRight w:val="0"/>
      <w:marTop w:val="0"/>
      <w:marBottom w:val="0"/>
      <w:divBdr>
        <w:top w:val="none" w:sz="0" w:space="0" w:color="auto"/>
        <w:left w:val="none" w:sz="0" w:space="0" w:color="auto"/>
        <w:bottom w:val="none" w:sz="0" w:space="0" w:color="auto"/>
        <w:right w:val="none" w:sz="0" w:space="0" w:color="auto"/>
      </w:divBdr>
    </w:div>
    <w:div w:id="1495141042">
      <w:bodyDiv w:val="1"/>
      <w:marLeft w:val="0"/>
      <w:marRight w:val="0"/>
      <w:marTop w:val="0"/>
      <w:marBottom w:val="0"/>
      <w:divBdr>
        <w:top w:val="none" w:sz="0" w:space="0" w:color="auto"/>
        <w:left w:val="none" w:sz="0" w:space="0" w:color="auto"/>
        <w:bottom w:val="none" w:sz="0" w:space="0" w:color="auto"/>
        <w:right w:val="none" w:sz="0" w:space="0" w:color="auto"/>
      </w:divBdr>
    </w:div>
    <w:div w:id="1523982136">
      <w:bodyDiv w:val="1"/>
      <w:marLeft w:val="0"/>
      <w:marRight w:val="0"/>
      <w:marTop w:val="0"/>
      <w:marBottom w:val="0"/>
      <w:divBdr>
        <w:top w:val="none" w:sz="0" w:space="0" w:color="auto"/>
        <w:left w:val="none" w:sz="0" w:space="0" w:color="auto"/>
        <w:bottom w:val="none" w:sz="0" w:space="0" w:color="auto"/>
        <w:right w:val="none" w:sz="0" w:space="0" w:color="auto"/>
      </w:divBdr>
    </w:div>
    <w:div w:id="1564410399">
      <w:bodyDiv w:val="1"/>
      <w:marLeft w:val="0"/>
      <w:marRight w:val="0"/>
      <w:marTop w:val="0"/>
      <w:marBottom w:val="0"/>
      <w:divBdr>
        <w:top w:val="none" w:sz="0" w:space="0" w:color="auto"/>
        <w:left w:val="none" w:sz="0" w:space="0" w:color="auto"/>
        <w:bottom w:val="none" w:sz="0" w:space="0" w:color="auto"/>
        <w:right w:val="none" w:sz="0" w:space="0" w:color="auto"/>
      </w:divBdr>
    </w:div>
    <w:div w:id="1634015765">
      <w:bodyDiv w:val="1"/>
      <w:marLeft w:val="0"/>
      <w:marRight w:val="0"/>
      <w:marTop w:val="0"/>
      <w:marBottom w:val="0"/>
      <w:divBdr>
        <w:top w:val="none" w:sz="0" w:space="0" w:color="auto"/>
        <w:left w:val="none" w:sz="0" w:space="0" w:color="auto"/>
        <w:bottom w:val="none" w:sz="0" w:space="0" w:color="auto"/>
        <w:right w:val="none" w:sz="0" w:space="0" w:color="auto"/>
      </w:divBdr>
    </w:div>
    <w:div w:id="1643580559">
      <w:bodyDiv w:val="1"/>
      <w:marLeft w:val="0"/>
      <w:marRight w:val="0"/>
      <w:marTop w:val="0"/>
      <w:marBottom w:val="0"/>
      <w:divBdr>
        <w:top w:val="none" w:sz="0" w:space="0" w:color="auto"/>
        <w:left w:val="none" w:sz="0" w:space="0" w:color="auto"/>
        <w:bottom w:val="none" w:sz="0" w:space="0" w:color="auto"/>
        <w:right w:val="none" w:sz="0" w:space="0" w:color="auto"/>
      </w:divBdr>
    </w:div>
    <w:div w:id="1674576162">
      <w:bodyDiv w:val="1"/>
      <w:marLeft w:val="0"/>
      <w:marRight w:val="0"/>
      <w:marTop w:val="0"/>
      <w:marBottom w:val="0"/>
      <w:divBdr>
        <w:top w:val="none" w:sz="0" w:space="0" w:color="auto"/>
        <w:left w:val="none" w:sz="0" w:space="0" w:color="auto"/>
        <w:bottom w:val="none" w:sz="0" w:space="0" w:color="auto"/>
        <w:right w:val="none" w:sz="0" w:space="0" w:color="auto"/>
      </w:divBdr>
    </w:div>
    <w:div w:id="1750729256">
      <w:bodyDiv w:val="1"/>
      <w:marLeft w:val="0"/>
      <w:marRight w:val="0"/>
      <w:marTop w:val="0"/>
      <w:marBottom w:val="0"/>
      <w:divBdr>
        <w:top w:val="none" w:sz="0" w:space="0" w:color="auto"/>
        <w:left w:val="none" w:sz="0" w:space="0" w:color="auto"/>
        <w:bottom w:val="none" w:sz="0" w:space="0" w:color="auto"/>
        <w:right w:val="none" w:sz="0" w:space="0" w:color="auto"/>
      </w:divBdr>
    </w:div>
    <w:div w:id="1776632004">
      <w:bodyDiv w:val="1"/>
      <w:marLeft w:val="0"/>
      <w:marRight w:val="0"/>
      <w:marTop w:val="0"/>
      <w:marBottom w:val="0"/>
      <w:divBdr>
        <w:top w:val="none" w:sz="0" w:space="0" w:color="auto"/>
        <w:left w:val="none" w:sz="0" w:space="0" w:color="auto"/>
        <w:bottom w:val="none" w:sz="0" w:space="0" w:color="auto"/>
        <w:right w:val="none" w:sz="0" w:space="0" w:color="auto"/>
      </w:divBdr>
    </w:div>
    <w:div w:id="1791700583">
      <w:bodyDiv w:val="1"/>
      <w:marLeft w:val="0"/>
      <w:marRight w:val="0"/>
      <w:marTop w:val="0"/>
      <w:marBottom w:val="0"/>
      <w:divBdr>
        <w:top w:val="none" w:sz="0" w:space="0" w:color="auto"/>
        <w:left w:val="none" w:sz="0" w:space="0" w:color="auto"/>
        <w:bottom w:val="none" w:sz="0" w:space="0" w:color="auto"/>
        <w:right w:val="none" w:sz="0" w:space="0" w:color="auto"/>
      </w:divBdr>
    </w:div>
    <w:div w:id="1834685486">
      <w:bodyDiv w:val="1"/>
      <w:marLeft w:val="0"/>
      <w:marRight w:val="0"/>
      <w:marTop w:val="0"/>
      <w:marBottom w:val="0"/>
      <w:divBdr>
        <w:top w:val="none" w:sz="0" w:space="0" w:color="auto"/>
        <w:left w:val="none" w:sz="0" w:space="0" w:color="auto"/>
        <w:bottom w:val="none" w:sz="0" w:space="0" w:color="auto"/>
        <w:right w:val="none" w:sz="0" w:space="0" w:color="auto"/>
      </w:divBdr>
    </w:div>
    <w:div w:id="1838186169">
      <w:bodyDiv w:val="1"/>
      <w:marLeft w:val="0"/>
      <w:marRight w:val="0"/>
      <w:marTop w:val="0"/>
      <w:marBottom w:val="0"/>
      <w:divBdr>
        <w:top w:val="none" w:sz="0" w:space="0" w:color="auto"/>
        <w:left w:val="none" w:sz="0" w:space="0" w:color="auto"/>
        <w:bottom w:val="none" w:sz="0" w:space="0" w:color="auto"/>
        <w:right w:val="none" w:sz="0" w:space="0" w:color="auto"/>
      </w:divBdr>
    </w:div>
    <w:div w:id="1838762711">
      <w:bodyDiv w:val="1"/>
      <w:marLeft w:val="0"/>
      <w:marRight w:val="0"/>
      <w:marTop w:val="0"/>
      <w:marBottom w:val="0"/>
      <w:divBdr>
        <w:top w:val="none" w:sz="0" w:space="0" w:color="auto"/>
        <w:left w:val="none" w:sz="0" w:space="0" w:color="auto"/>
        <w:bottom w:val="none" w:sz="0" w:space="0" w:color="auto"/>
        <w:right w:val="none" w:sz="0" w:space="0" w:color="auto"/>
      </w:divBdr>
    </w:div>
    <w:div w:id="1886914837">
      <w:bodyDiv w:val="1"/>
      <w:marLeft w:val="0"/>
      <w:marRight w:val="0"/>
      <w:marTop w:val="0"/>
      <w:marBottom w:val="0"/>
      <w:divBdr>
        <w:top w:val="none" w:sz="0" w:space="0" w:color="auto"/>
        <w:left w:val="none" w:sz="0" w:space="0" w:color="auto"/>
        <w:bottom w:val="none" w:sz="0" w:space="0" w:color="auto"/>
        <w:right w:val="none" w:sz="0" w:space="0" w:color="auto"/>
      </w:divBdr>
      <w:divsChild>
        <w:div w:id="1457602643">
          <w:marLeft w:val="0"/>
          <w:marRight w:val="0"/>
          <w:marTop w:val="0"/>
          <w:marBottom w:val="0"/>
          <w:divBdr>
            <w:top w:val="none" w:sz="0" w:space="0" w:color="auto"/>
            <w:left w:val="none" w:sz="0" w:space="0" w:color="auto"/>
            <w:bottom w:val="none" w:sz="0" w:space="0" w:color="auto"/>
            <w:right w:val="none" w:sz="0" w:space="0" w:color="auto"/>
          </w:divBdr>
          <w:divsChild>
            <w:div w:id="4884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6418">
      <w:bodyDiv w:val="1"/>
      <w:marLeft w:val="0"/>
      <w:marRight w:val="0"/>
      <w:marTop w:val="0"/>
      <w:marBottom w:val="0"/>
      <w:divBdr>
        <w:top w:val="none" w:sz="0" w:space="0" w:color="auto"/>
        <w:left w:val="none" w:sz="0" w:space="0" w:color="auto"/>
        <w:bottom w:val="none" w:sz="0" w:space="0" w:color="auto"/>
        <w:right w:val="none" w:sz="0" w:space="0" w:color="auto"/>
      </w:divBdr>
    </w:div>
    <w:div w:id="1892693046">
      <w:bodyDiv w:val="1"/>
      <w:marLeft w:val="0"/>
      <w:marRight w:val="0"/>
      <w:marTop w:val="0"/>
      <w:marBottom w:val="0"/>
      <w:divBdr>
        <w:top w:val="none" w:sz="0" w:space="0" w:color="auto"/>
        <w:left w:val="none" w:sz="0" w:space="0" w:color="auto"/>
        <w:bottom w:val="none" w:sz="0" w:space="0" w:color="auto"/>
        <w:right w:val="none" w:sz="0" w:space="0" w:color="auto"/>
      </w:divBdr>
    </w:div>
    <w:div w:id="1893348765">
      <w:bodyDiv w:val="1"/>
      <w:marLeft w:val="0"/>
      <w:marRight w:val="0"/>
      <w:marTop w:val="0"/>
      <w:marBottom w:val="0"/>
      <w:divBdr>
        <w:top w:val="none" w:sz="0" w:space="0" w:color="auto"/>
        <w:left w:val="none" w:sz="0" w:space="0" w:color="auto"/>
        <w:bottom w:val="none" w:sz="0" w:space="0" w:color="auto"/>
        <w:right w:val="none" w:sz="0" w:space="0" w:color="auto"/>
      </w:divBdr>
    </w:div>
    <w:div w:id="1912890955">
      <w:bodyDiv w:val="1"/>
      <w:marLeft w:val="0"/>
      <w:marRight w:val="0"/>
      <w:marTop w:val="0"/>
      <w:marBottom w:val="0"/>
      <w:divBdr>
        <w:top w:val="none" w:sz="0" w:space="0" w:color="auto"/>
        <w:left w:val="none" w:sz="0" w:space="0" w:color="auto"/>
        <w:bottom w:val="none" w:sz="0" w:space="0" w:color="auto"/>
        <w:right w:val="none" w:sz="0" w:space="0" w:color="auto"/>
      </w:divBdr>
    </w:div>
    <w:div w:id="1940289997">
      <w:bodyDiv w:val="1"/>
      <w:marLeft w:val="0"/>
      <w:marRight w:val="0"/>
      <w:marTop w:val="0"/>
      <w:marBottom w:val="0"/>
      <w:divBdr>
        <w:top w:val="none" w:sz="0" w:space="0" w:color="auto"/>
        <w:left w:val="none" w:sz="0" w:space="0" w:color="auto"/>
        <w:bottom w:val="none" w:sz="0" w:space="0" w:color="auto"/>
        <w:right w:val="none" w:sz="0" w:space="0" w:color="auto"/>
      </w:divBdr>
    </w:div>
    <w:div w:id="1968123636">
      <w:bodyDiv w:val="1"/>
      <w:marLeft w:val="0"/>
      <w:marRight w:val="0"/>
      <w:marTop w:val="0"/>
      <w:marBottom w:val="0"/>
      <w:divBdr>
        <w:top w:val="none" w:sz="0" w:space="0" w:color="auto"/>
        <w:left w:val="none" w:sz="0" w:space="0" w:color="auto"/>
        <w:bottom w:val="none" w:sz="0" w:space="0" w:color="auto"/>
        <w:right w:val="none" w:sz="0" w:space="0" w:color="auto"/>
      </w:divBdr>
    </w:div>
    <w:div w:id="2034916928">
      <w:bodyDiv w:val="1"/>
      <w:marLeft w:val="0"/>
      <w:marRight w:val="0"/>
      <w:marTop w:val="0"/>
      <w:marBottom w:val="0"/>
      <w:divBdr>
        <w:top w:val="none" w:sz="0" w:space="0" w:color="auto"/>
        <w:left w:val="none" w:sz="0" w:space="0" w:color="auto"/>
        <w:bottom w:val="none" w:sz="0" w:space="0" w:color="auto"/>
        <w:right w:val="none" w:sz="0" w:space="0" w:color="auto"/>
      </w:divBdr>
    </w:div>
    <w:div w:id="2038576116">
      <w:bodyDiv w:val="1"/>
      <w:marLeft w:val="0"/>
      <w:marRight w:val="0"/>
      <w:marTop w:val="0"/>
      <w:marBottom w:val="0"/>
      <w:divBdr>
        <w:top w:val="none" w:sz="0" w:space="0" w:color="auto"/>
        <w:left w:val="none" w:sz="0" w:space="0" w:color="auto"/>
        <w:bottom w:val="none" w:sz="0" w:space="0" w:color="auto"/>
        <w:right w:val="none" w:sz="0" w:space="0" w:color="auto"/>
      </w:divBdr>
    </w:div>
    <w:div w:id="2085562888">
      <w:bodyDiv w:val="1"/>
      <w:marLeft w:val="0"/>
      <w:marRight w:val="0"/>
      <w:marTop w:val="0"/>
      <w:marBottom w:val="0"/>
      <w:divBdr>
        <w:top w:val="none" w:sz="0" w:space="0" w:color="auto"/>
        <w:left w:val="none" w:sz="0" w:space="0" w:color="auto"/>
        <w:bottom w:val="none" w:sz="0" w:space="0" w:color="auto"/>
        <w:right w:val="none" w:sz="0" w:space="0" w:color="auto"/>
      </w:divBdr>
    </w:div>
    <w:div w:id="2090080263">
      <w:bodyDiv w:val="1"/>
      <w:marLeft w:val="0"/>
      <w:marRight w:val="0"/>
      <w:marTop w:val="0"/>
      <w:marBottom w:val="0"/>
      <w:divBdr>
        <w:top w:val="none" w:sz="0" w:space="0" w:color="auto"/>
        <w:left w:val="none" w:sz="0" w:space="0" w:color="auto"/>
        <w:bottom w:val="none" w:sz="0" w:space="0" w:color="auto"/>
        <w:right w:val="none" w:sz="0" w:space="0" w:color="auto"/>
      </w:divBdr>
    </w:div>
    <w:div w:id="2127386313">
      <w:bodyDiv w:val="1"/>
      <w:marLeft w:val="0"/>
      <w:marRight w:val="0"/>
      <w:marTop w:val="0"/>
      <w:marBottom w:val="0"/>
      <w:divBdr>
        <w:top w:val="none" w:sz="0" w:space="0" w:color="auto"/>
        <w:left w:val="none" w:sz="0" w:space="0" w:color="auto"/>
        <w:bottom w:val="none" w:sz="0" w:space="0" w:color="auto"/>
        <w:right w:val="none" w:sz="0" w:space="0" w:color="auto"/>
      </w:divBdr>
    </w:div>
    <w:div w:id="21370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http://www.tbf.org.tr/talimatlar"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e_plana@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bf.org.tr/talimatlar"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0734-0DB2-4EF6-BD33-3B65C674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11839</Words>
  <Characters>67487</Characters>
  <Application>Microsoft Office Word</Application>
  <DocSecurity>0</DocSecurity>
  <Lines>562</Lines>
  <Paragraphs>158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erim plana</cp:lastModifiedBy>
  <cp:revision>67</cp:revision>
  <cp:lastPrinted>2023-07-25T08:14:00Z</cp:lastPrinted>
  <dcterms:created xsi:type="dcterms:W3CDTF">2023-06-13T14:24:00Z</dcterms:created>
  <dcterms:modified xsi:type="dcterms:W3CDTF">2023-08-09T10:12:00Z</dcterms:modified>
</cp:coreProperties>
</file>