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FC1E9" w14:textId="2647C933" w:rsidR="00BB3BE3" w:rsidRPr="00CE03FD" w:rsidRDefault="00BB3BE3" w:rsidP="00F934AE">
      <w:pPr>
        <w:spacing w:after="120"/>
        <w:ind w:firstLine="0"/>
        <w:jc w:val="center"/>
        <w:rPr>
          <w:b/>
        </w:rPr>
      </w:pPr>
      <w:bookmarkStart w:id="0" w:name="_Hlk110282663"/>
      <w:bookmarkStart w:id="1" w:name="_Toc488004474"/>
      <w:bookmarkStart w:id="2" w:name="_Toc482344490"/>
      <w:bookmarkStart w:id="3" w:name="_Toc486288766"/>
      <w:bookmarkEnd w:id="0"/>
      <w:r w:rsidRPr="00CE03FD">
        <w:rPr>
          <w:b/>
        </w:rPr>
        <w:t>T.C.</w:t>
      </w:r>
    </w:p>
    <w:p w14:paraId="785EF1F7" w14:textId="77777777" w:rsidR="00BB3BE3" w:rsidRPr="00CE03FD" w:rsidRDefault="00306C69" w:rsidP="00F934AE">
      <w:pPr>
        <w:spacing w:after="120"/>
        <w:ind w:firstLine="0"/>
        <w:jc w:val="center"/>
        <w:rPr>
          <w:b/>
        </w:rPr>
      </w:pPr>
      <w:r>
        <w:rPr>
          <w:b/>
        </w:rPr>
        <w:t xml:space="preserve">AYDIN </w:t>
      </w:r>
      <w:r w:rsidR="00BB3BE3" w:rsidRPr="00CE03FD">
        <w:rPr>
          <w:b/>
        </w:rPr>
        <w:t xml:space="preserve">ADNAN MENDERES ÜNİVERSİTESİ </w:t>
      </w:r>
    </w:p>
    <w:p w14:paraId="6D758744" w14:textId="77777777" w:rsidR="00BB3BE3" w:rsidRPr="00CE03FD" w:rsidRDefault="00BB3BE3" w:rsidP="00F934AE">
      <w:pPr>
        <w:spacing w:after="120"/>
        <w:ind w:firstLine="0"/>
        <w:jc w:val="center"/>
        <w:rPr>
          <w:b/>
        </w:rPr>
      </w:pPr>
      <w:r w:rsidRPr="00CE03FD">
        <w:rPr>
          <w:b/>
        </w:rPr>
        <w:t xml:space="preserve">SAĞLIK BİLİMLERİ ENSTİTÜSÜ </w:t>
      </w:r>
    </w:p>
    <w:p w14:paraId="257298FF" w14:textId="77777777" w:rsidR="003B650A" w:rsidRDefault="003B650A" w:rsidP="00F934AE">
      <w:pPr>
        <w:spacing w:after="120"/>
        <w:ind w:firstLine="0"/>
        <w:jc w:val="center"/>
        <w:rPr>
          <w:b/>
        </w:rPr>
      </w:pPr>
      <w:r>
        <w:rPr>
          <w:b/>
        </w:rPr>
        <w:t xml:space="preserve">İÇ HASTALIKLARI HEMŞİRELİĞİ </w:t>
      </w:r>
    </w:p>
    <w:p w14:paraId="4EFF2F72" w14:textId="5FAA5B04" w:rsidR="00BB3BE3" w:rsidRDefault="00BB3BE3" w:rsidP="00F934AE">
      <w:pPr>
        <w:spacing w:after="120"/>
        <w:ind w:firstLine="0"/>
        <w:jc w:val="center"/>
        <w:rPr>
          <w:b/>
        </w:rPr>
      </w:pPr>
      <w:r>
        <w:rPr>
          <w:b/>
        </w:rPr>
        <w:t>YÜKSEK LİSANS PROGRAMI</w:t>
      </w:r>
    </w:p>
    <w:p w14:paraId="2ECC11C4" w14:textId="77777777" w:rsidR="00BB3BE3" w:rsidRDefault="00BB3BE3" w:rsidP="00F934AE"/>
    <w:p w14:paraId="65D24E83" w14:textId="77777777" w:rsidR="00BB3BE3" w:rsidRDefault="00BB3BE3" w:rsidP="00F934AE"/>
    <w:p w14:paraId="501AEE47" w14:textId="77777777" w:rsidR="00BB3BE3" w:rsidRDefault="00BB3BE3" w:rsidP="00F934AE"/>
    <w:p w14:paraId="3433E8D8" w14:textId="77777777" w:rsidR="00BC26CA" w:rsidRDefault="00BC26CA" w:rsidP="00F934AE"/>
    <w:p w14:paraId="7D207090" w14:textId="7D9E591C" w:rsidR="00BB3BE3" w:rsidRDefault="003B650A" w:rsidP="00F934AE">
      <w:pPr>
        <w:ind w:firstLine="0"/>
        <w:jc w:val="center"/>
        <w:rPr>
          <w:b/>
        </w:rPr>
      </w:pPr>
      <w:bookmarkStart w:id="4" w:name="_Hlk91742331"/>
      <w:r>
        <w:rPr>
          <w:rFonts w:cs="Times New Roman"/>
          <w:b/>
          <w:sz w:val="32"/>
          <w:szCs w:val="28"/>
        </w:rPr>
        <w:t>MEKANİK VENTİLATÖR TEDAVİSİ ALAN HASTALARDA TRAKEOSTOMİ / ENDOTRAKEAL</w:t>
      </w:r>
      <w:r w:rsidR="00F0200B">
        <w:rPr>
          <w:rFonts w:cs="Times New Roman"/>
          <w:b/>
          <w:sz w:val="32"/>
          <w:szCs w:val="28"/>
        </w:rPr>
        <w:t xml:space="preserve"> TÜP </w:t>
      </w:r>
      <w:r>
        <w:rPr>
          <w:rFonts w:cs="Times New Roman"/>
          <w:b/>
          <w:sz w:val="32"/>
          <w:szCs w:val="28"/>
        </w:rPr>
        <w:t>KAF BASINCININ                                POZİSYONA GÖRE DEĞİŞİMİ</w:t>
      </w:r>
    </w:p>
    <w:bookmarkEnd w:id="4"/>
    <w:p w14:paraId="608B3ED2" w14:textId="77777777" w:rsidR="00BB3BE3" w:rsidRDefault="00BB3BE3" w:rsidP="00F934AE">
      <w:pPr>
        <w:jc w:val="center"/>
        <w:rPr>
          <w:b/>
        </w:rPr>
      </w:pPr>
    </w:p>
    <w:p w14:paraId="58F5D787" w14:textId="77777777" w:rsidR="00BB3BE3" w:rsidRPr="00737759" w:rsidRDefault="00BB3BE3" w:rsidP="00F934AE">
      <w:pPr>
        <w:jc w:val="center"/>
        <w:rPr>
          <w:b/>
        </w:rPr>
      </w:pPr>
    </w:p>
    <w:p w14:paraId="6A5A3CB1" w14:textId="42E8646C" w:rsidR="00BB3BE3" w:rsidRDefault="003B650A" w:rsidP="00F934AE">
      <w:pPr>
        <w:spacing w:after="120"/>
        <w:ind w:firstLine="0"/>
        <w:jc w:val="center"/>
        <w:rPr>
          <w:b/>
        </w:rPr>
      </w:pPr>
      <w:r>
        <w:rPr>
          <w:b/>
        </w:rPr>
        <w:t>GÜLÇİN KARAKOÇ</w:t>
      </w:r>
    </w:p>
    <w:p w14:paraId="22D74CA9" w14:textId="77777777" w:rsidR="00BB3BE3" w:rsidRPr="00B33FEB" w:rsidRDefault="00BB3BE3" w:rsidP="00F934AE">
      <w:pPr>
        <w:spacing w:after="120"/>
        <w:ind w:firstLine="0"/>
        <w:jc w:val="center"/>
        <w:rPr>
          <w:b/>
        </w:rPr>
      </w:pPr>
      <w:r>
        <w:rPr>
          <w:b/>
        </w:rPr>
        <w:t>YÜKSEK LİSANS</w:t>
      </w:r>
      <w:r w:rsidRPr="00B33FEB">
        <w:rPr>
          <w:b/>
        </w:rPr>
        <w:t xml:space="preserve"> TEZİ</w:t>
      </w:r>
    </w:p>
    <w:p w14:paraId="38A4BAA0" w14:textId="77777777" w:rsidR="00BB3BE3" w:rsidRDefault="00BB3BE3" w:rsidP="00F934AE">
      <w:pPr>
        <w:jc w:val="center"/>
        <w:rPr>
          <w:b/>
        </w:rPr>
      </w:pPr>
    </w:p>
    <w:p w14:paraId="22984DB0" w14:textId="77777777" w:rsidR="00BB3BE3" w:rsidRPr="00737759" w:rsidRDefault="00BB3BE3" w:rsidP="00F934AE">
      <w:pPr>
        <w:jc w:val="center"/>
        <w:rPr>
          <w:b/>
        </w:rPr>
      </w:pPr>
    </w:p>
    <w:p w14:paraId="47E9304E" w14:textId="77777777" w:rsidR="006A722B" w:rsidRDefault="006A722B" w:rsidP="00F934AE">
      <w:pPr>
        <w:ind w:firstLine="0"/>
        <w:jc w:val="center"/>
        <w:rPr>
          <w:b/>
        </w:rPr>
      </w:pPr>
    </w:p>
    <w:p w14:paraId="04CFAFBB" w14:textId="610F0C8F" w:rsidR="00BB3BE3" w:rsidRDefault="00BB3BE3" w:rsidP="00F934AE">
      <w:pPr>
        <w:spacing w:after="120"/>
        <w:ind w:firstLine="0"/>
        <w:jc w:val="center"/>
        <w:rPr>
          <w:b/>
        </w:rPr>
      </w:pPr>
      <w:r w:rsidRPr="00737759">
        <w:rPr>
          <w:b/>
        </w:rPr>
        <w:t>DANIŞMAN</w:t>
      </w:r>
    </w:p>
    <w:p w14:paraId="1961A3CA" w14:textId="348153B8" w:rsidR="00324F86" w:rsidRDefault="00C9301B" w:rsidP="00F934AE">
      <w:pPr>
        <w:spacing w:after="120"/>
        <w:ind w:firstLine="0"/>
        <w:jc w:val="center"/>
        <w:rPr>
          <w:b/>
        </w:rPr>
      </w:pPr>
      <w:r w:rsidRPr="00D86903">
        <w:rPr>
          <w:b/>
        </w:rPr>
        <w:t xml:space="preserve">Dr. Öğretim Üyesi </w:t>
      </w:r>
      <w:r w:rsidR="00324F86">
        <w:rPr>
          <w:b/>
        </w:rPr>
        <w:t>Neşe ERDEM</w:t>
      </w:r>
    </w:p>
    <w:p w14:paraId="2E955ACC" w14:textId="77777777" w:rsidR="00BB3BE3" w:rsidRDefault="00BB3BE3" w:rsidP="00F934AE">
      <w:pPr>
        <w:jc w:val="center"/>
        <w:rPr>
          <w:b/>
        </w:rPr>
      </w:pPr>
    </w:p>
    <w:p w14:paraId="32C910FD" w14:textId="77777777" w:rsidR="00BB3BE3" w:rsidRDefault="00BB3BE3" w:rsidP="00F934AE">
      <w:pPr>
        <w:rPr>
          <w:sz w:val="32"/>
        </w:rPr>
      </w:pPr>
    </w:p>
    <w:p w14:paraId="4290E895" w14:textId="32A176F1" w:rsidR="00BB3BE3" w:rsidRDefault="00BB3BE3" w:rsidP="00F934AE"/>
    <w:p w14:paraId="775CDBC1" w14:textId="5B7907A8" w:rsidR="002B5F2A" w:rsidRDefault="002B5F2A" w:rsidP="00F934AE"/>
    <w:p w14:paraId="44CCCADE" w14:textId="77777777" w:rsidR="002B5F2A" w:rsidRDefault="002B5F2A" w:rsidP="00F934AE"/>
    <w:p w14:paraId="06C0FC41" w14:textId="4970D1BA" w:rsidR="008C1525" w:rsidRPr="002B291A" w:rsidRDefault="00D531E6" w:rsidP="00F934AE">
      <w:pPr>
        <w:ind w:firstLine="0"/>
        <w:rPr>
          <w:b/>
          <w:szCs w:val="28"/>
        </w:rPr>
        <w:sectPr w:rsidR="008C1525" w:rsidRPr="002B291A" w:rsidSect="00F934AE">
          <w:headerReference w:type="default" r:id="rId8"/>
          <w:footerReference w:type="default" r:id="rId9"/>
          <w:pgSz w:w="11906" w:h="16838"/>
          <w:pgMar w:top="1418" w:right="1134" w:bottom="1418" w:left="1701" w:header="709" w:footer="709" w:gutter="0"/>
          <w:cols w:space="708"/>
          <w:docGrid w:linePitch="360"/>
        </w:sectPr>
      </w:pPr>
      <w:bookmarkStart w:id="5" w:name="_Toc488175977"/>
      <w:bookmarkStart w:id="6" w:name="_Toc488176611"/>
      <w:bookmarkStart w:id="7" w:name="_Toc488244505"/>
      <w:bookmarkStart w:id="8" w:name="_Toc488343533"/>
      <w:bookmarkStart w:id="9" w:name="_Toc488669077"/>
      <w:bookmarkStart w:id="10" w:name="_Toc489187151"/>
      <w:bookmarkStart w:id="11" w:name="_Toc489260606"/>
      <w:bookmarkEnd w:id="1"/>
      <w:r>
        <w:t xml:space="preserve">                                                               </w:t>
      </w:r>
      <w:r w:rsidR="00BB3BE3" w:rsidRPr="002B291A">
        <w:rPr>
          <w:b/>
          <w:szCs w:val="28"/>
        </w:rPr>
        <w:t>AYDIN–20</w:t>
      </w:r>
      <w:bookmarkStart w:id="12" w:name="_Toc459142247"/>
      <w:bookmarkStart w:id="13" w:name="_Toc473149682"/>
      <w:bookmarkStart w:id="14" w:name="_Toc488057396"/>
      <w:bookmarkEnd w:id="5"/>
      <w:bookmarkEnd w:id="6"/>
      <w:bookmarkEnd w:id="7"/>
      <w:bookmarkEnd w:id="8"/>
      <w:bookmarkEnd w:id="9"/>
      <w:bookmarkEnd w:id="10"/>
      <w:bookmarkEnd w:id="11"/>
      <w:r w:rsidR="00BC2D3E">
        <w:rPr>
          <w:b/>
          <w:szCs w:val="28"/>
        </w:rPr>
        <w:t>2</w:t>
      </w:r>
      <w:r w:rsidR="00156C07">
        <w:rPr>
          <w:b/>
          <w:szCs w:val="28"/>
        </w:rPr>
        <w:t>2</w:t>
      </w:r>
    </w:p>
    <w:p w14:paraId="74675073" w14:textId="3BE95B4D" w:rsidR="00D531E6" w:rsidRDefault="00BC2D3E" w:rsidP="001D23A7">
      <w:pPr>
        <w:spacing w:after="120"/>
        <w:jc w:val="center"/>
        <w:rPr>
          <w:rFonts w:eastAsia="Times New Roman" w:cs="Times New Roman"/>
          <w:b/>
          <w:sz w:val="28"/>
          <w:szCs w:val="24"/>
          <w:lang w:eastAsia="tr-TR"/>
        </w:rPr>
      </w:pPr>
      <w:bookmarkStart w:id="15" w:name="_Toc488176612"/>
      <w:r>
        <w:rPr>
          <w:rFonts w:eastAsia="Times New Roman" w:cs="Times New Roman"/>
          <w:b/>
          <w:sz w:val="28"/>
          <w:szCs w:val="24"/>
          <w:lang w:eastAsia="tr-TR"/>
        </w:rPr>
        <w:lastRenderedPageBreak/>
        <w:t>KABUL VE ONAY</w:t>
      </w:r>
    </w:p>
    <w:p w14:paraId="02606D7F" w14:textId="4855506B" w:rsidR="001D23A7" w:rsidRDefault="001D23A7" w:rsidP="001D23A7">
      <w:pPr>
        <w:spacing w:after="120"/>
        <w:jc w:val="center"/>
        <w:rPr>
          <w:rFonts w:eastAsia="Times New Roman" w:cs="Times New Roman"/>
          <w:b/>
          <w:sz w:val="28"/>
          <w:szCs w:val="24"/>
          <w:lang w:eastAsia="tr-TR"/>
        </w:rPr>
      </w:pPr>
    </w:p>
    <w:p w14:paraId="0BFAE3F5" w14:textId="77777777" w:rsidR="001D23A7" w:rsidRPr="001D23A7" w:rsidRDefault="001D23A7" w:rsidP="001D23A7">
      <w:pPr>
        <w:spacing w:after="120"/>
        <w:jc w:val="center"/>
        <w:rPr>
          <w:rFonts w:eastAsia="Times New Roman" w:cs="Times New Roman"/>
          <w:b/>
          <w:sz w:val="28"/>
          <w:szCs w:val="24"/>
          <w:lang w:eastAsia="tr-TR"/>
        </w:rPr>
      </w:pPr>
    </w:p>
    <w:p w14:paraId="6F7F5739" w14:textId="63131897" w:rsidR="004C1241" w:rsidRPr="00BB3BE3" w:rsidRDefault="004C1241" w:rsidP="00F934AE">
      <w:pPr>
        <w:spacing w:after="120"/>
        <w:ind w:firstLine="0"/>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Sağlık Bilimleri Enstitüsü </w:t>
      </w:r>
      <w:r w:rsidR="00324F86">
        <w:rPr>
          <w:rFonts w:eastAsia="Times New Roman" w:cs="Times New Roman"/>
          <w:szCs w:val="24"/>
          <w:lang w:eastAsia="tr-TR"/>
        </w:rPr>
        <w:t>İç Hastalıkları Hemşireli</w:t>
      </w:r>
      <w:r w:rsidR="005274EF">
        <w:rPr>
          <w:rFonts w:eastAsia="Times New Roman" w:cs="Times New Roman"/>
          <w:szCs w:val="24"/>
          <w:lang w:eastAsia="tr-TR"/>
        </w:rPr>
        <w:t>ği</w:t>
      </w:r>
      <w:r w:rsidR="00324F86">
        <w:rPr>
          <w:rFonts w:eastAsia="Times New Roman" w:cs="Times New Roman"/>
          <w:szCs w:val="24"/>
          <w:lang w:eastAsia="tr-TR"/>
        </w:rPr>
        <w:t xml:space="preserve"> </w:t>
      </w:r>
      <w:r w:rsidR="009C4A3D">
        <w:rPr>
          <w:rFonts w:eastAsia="Times New Roman" w:cs="Times New Roman"/>
          <w:szCs w:val="24"/>
          <w:lang w:eastAsia="tr-TR"/>
        </w:rPr>
        <w:t>Anabilim Dalı</w:t>
      </w:r>
      <w:r w:rsidR="00324F86">
        <w:rPr>
          <w:rFonts w:eastAsia="Times New Roman" w:cs="Times New Roman"/>
          <w:szCs w:val="24"/>
          <w:lang w:eastAsia="tr-TR"/>
        </w:rPr>
        <w:t xml:space="preserve"> </w:t>
      </w:r>
      <w:r w:rsidRPr="00BB3BE3">
        <w:rPr>
          <w:rFonts w:eastAsia="Times New Roman" w:cs="Times New Roman"/>
          <w:szCs w:val="24"/>
          <w:lang w:eastAsia="tr-TR"/>
        </w:rPr>
        <w:t xml:space="preserve">Yüksek Lisans Programı çerçevesinde </w:t>
      </w:r>
      <w:r w:rsidR="00324F86">
        <w:rPr>
          <w:rFonts w:eastAsia="Times New Roman" w:cs="Times New Roman"/>
          <w:szCs w:val="24"/>
          <w:lang w:eastAsia="tr-TR"/>
        </w:rPr>
        <w:t xml:space="preserve">Gülçin KARAKOÇ </w:t>
      </w:r>
      <w:r w:rsidRPr="00BB3BE3">
        <w:rPr>
          <w:rFonts w:eastAsia="Times New Roman" w:cs="Times New Roman"/>
          <w:szCs w:val="24"/>
          <w:lang w:eastAsia="tr-TR"/>
        </w:rPr>
        <w:t xml:space="preserve">tarafından hazırlanan </w:t>
      </w:r>
      <w:r w:rsidRPr="005274EF">
        <w:rPr>
          <w:rFonts w:eastAsia="Times New Roman" w:cs="Times New Roman"/>
          <w:b/>
          <w:szCs w:val="24"/>
          <w:lang w:eastAsia="tr-TR"/>
        </w:rPr>
        <w:t>“</w:t>
      </w:r>
      <w:r w:rsidR="00324F86" w:rsidRPr="005274EF">
        <w:rPr>
          <w:rFonts w:eastAsia="Times New Roman" w:cs="Times New Roman"/>
          <w:b/>
          <w:szCs w:val="24"/>
          <w:lang w:eastAsia="tr-TR"/>
        </w:rPr>
        <w:t xml:space="preserve">Mekanik Ventilatör Tedavisi Alan Hastalarda Trakeostomi / Endotrakeal </w:t>
      </w:r>
      <w:r w:rsidR="00F0200B" w:rsidRPr="005274EF">
        <w:rPr>
          <w:rFonts w:eastAsia="Times New Roman" w:cs="Times New Roman"/>
          <w:b/>
          <w:szCs w:val="24"/>
          <w:lang w:eastAsia="tr-TR"/>
        </w:rPr>
        <w:t xml:space="preserve">Tüp </w:t>
      </w:r>
      <w:r w:rsidR="00324F86" w:rsidRPr="005274EF">
        <w:rPr>
          <w:rFonts w:eastAsia="Times New Roman" w:cs="Times New Roman"/>
          <w:b/>
          <w:szCs w:val="24"/>
          <w:lang w:eastAsia="tr-TR"/>
        </w:rPr>
        <w:t>Kaf Basıncının Pozisyona Göre Değişimi</w:t>
      </w:r>
      <w:r w:rsidRPr="005274EF">
        <w:rPr>
          <w:rFonts w:eastAsia="Times New Roman" w:cs="Times New Roman"/>
          <w:b/>
          <w:szCs w:val="24"/>
          <w:lang w:eastAsia="tr-TR"/>
        </w:rPr>
        <w:t>”</w:t>
      </w:r>
      <w:r w:rsidRPr="00BB3BE3">
        <w:rPr>
          <w:rFonts w:eastAsia="Times New Roman" w:cs="Times New Roman"/>
          <w:szCs w:val="24"/>
          <w:lang w:eastAsia="tr-TR"/>
        </w:rPr>
        <w:t xml:space="preserve"> başlıklı tez, aşağıdaki jüri tarafından Yüksek Lisans Tezi olarak kabul edilmiştir.</w:t>
      </w:r>
    </w:p>
    <w:p w14:paraId="03420E16" w14:textId="77777777" w:rsidR="008E0F15" w:rsidRDefault="004C1241" w:rsidP="00F934AE">
      <w:pPr>
        <w:spacing w:after="120"/>
        <w:ind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14:paraId="18231685" w14:textId="2D2A6F76" w:rsidR="004C1241" w:rsidRPr="00BB3BE3" w:rsidRDefault="006A722B" w:rsidP="00F934AE">
      <w:pPr>
        <w:spacing w:after="120"/>
        <w:ind w:firstLine="708"/>
        <w:rPr>
          <w:rFonts w:eastAsia="Times New Roman" w:cs="Times New Roman"/>
          <w:szCs w:val="24"/>
          <w:lang w:eastAsia="tr-TR"/>
        </w:rPr>
      </w:pPr>
      <w:r>
        <w:rPr>
          <w:rFonts w:eastAsia="Times New Roman" w:cs="Times New Roman"/>
          <w:szCs w:val="24"/>
          <w:lang w:eastAsia="tr-TR"/>
        </w:rPr>
        <w:t xml:space="preserve"> </w:t>
      </w:r>
      <w:r w:rsidR="000F3A43">
        <w:rPr>
          <w:rFonts w:eastAsia="Times New Roman" w:cs="Times New Roman"/>
          <w:szCs w:val="24"/>
          <w:lang w:eastAsia="tr-TR"/>
        </w:rPr>
        <w:t xml:space="preserve">                                                                              </w:t>
      </w:r>
      <w:r w:rsidR="004C1241" w:rsidRPr="00BF73E1">
        <w:rPr>
          <w:rFonts w:eastAsia="Times New Roman" w:cs="Times New Roman"/>
          <w:szCs w:val="24"/>
          <w:lang w:eastAsia="tr-TR"/>
        </w:rPr>
        <w:t xml:space="preserve">Tez Savunma </w:t>
      </w:r>
      <w:proofErr w:type="gramStart"/>
      <w:r w:rsidR="004C1241" w:rsidRPr="00BF73E1">
        <w:rPr>
          <w:rFonts w:eastAsia="Times New Roman" w:cs="Times New Roman"/>
          <w:szCs w:val="24"/>
          <w:lang w:eastAsia="tr-TR"/>
        </w:rPr>
        <w:t xml:space="preserve">Tarihi:  </w:t>
      </w:r>
      <w:r w:rsidR="00BF73E1" w:rsidRPr="00BF73E1">
        <w:rPr>
          <w:rFonts w:eastAsia="Times New Roman" w:cs="Times New Roman"/>
          <w:szCs w:val="24"/>
          <w:lang w:eastAsia="tr-TR"/>
        </w:rPr>
        <w:t>29</w:t>
      </w:r>
      <w:proofErr w:type="gramEnd"/>
      <w:r w:rsidR="004C1241" w:rsidRPr="00BF73E1">
        <w:rPr>
          <w:rFonts w:eastAsia="Times New Roman" w:cs="Times New Roman"/>
          <w:szCs w:val="24"/>
          <w:lang w:eastAsia="tr-TR"/>
        </w:rPr>
        <w:t>/</w:t>
      </w:r>
      <w:r w:rsidR="008E0F15" w:rsidRPr="00BF73E1">
        <w:rPr>
          <w:rFonts w:eastAsia="Times New Roman" w:cs="Times New Roman"/>
          <w:szCs w:val="24"/>
          <w:lang w:eastAsia="tr-TR"/>
        </w:rPr>
        <w:t>0</w:t>
      </w:r>
      <w:r w:rsidR="00BF73E1" w:rsidRPr="00BF73E1">
        <w:rPr>
          <w:rFonts w:eastAsia="Times New Roman" w:cs="Times New Roman"/>
          <w:szCs w:val="24"/>
          <w:lang w:eastAsia="tr-TR"/>
        </w:rPr>
        <w:t>7</w:t>
      </w:r>
      <w:r w:rsidR="004C1241" w:rsidRPr="00BF73E1">
        <w:rPr>
          <w:rFonts w:eastAsia="Times New Roman" w:cs="Times New Roman"/>
          <w:szCs w:val="24"/>
          <w:lang w:eastAsia="tr-TR"/>
        </w:rPr>
        <w:t>/</w:t>
      </w:r>
      <w:r w:rsidR="00BC2D3E" w:rsidRPr="00BF73E1">
        <w:rPr>
          <w:rFonts w:eastAsia="Times New Roman" w:cs="Times New Roman"/>
          <w:szCs w:val="24"/>
          <w:lang w:eastAsia="tr-TR"/>
        </w:rPr>
        <w:t>202</w:t>
      </w:r>
      <w:r w:rsidR="00BF73E1" w:rsidRPr="00BF73E1">
        <w:rPr>
          <w:rFonts w:eastAsia="Times New Roman" w:cs="Times New Roman"/>
          <w:szCs w:val="24"/>
          <w:lang w:eastAsia="tr-TR"/>
        </w:rPr>
        <w:t>2</w:t>
      </w:r>
    </w:p>
    <w:p w14:paraId="1523AC76" w14:textId="77777777" w:rsidR="004C1241" w:rsidRPr="00BB3BE3" w:rsidRDefault="004C1241" w:rsidP="00F934AE">
      <w:pPr>
        <w:spacing w:after="120"/>
        <w:ind w:firstLine="0"/>
        <w:rPr>
          <w:rFonts w:eastAsia="Times New Roman" w:cs="Times New Roman"/>
          <w:szCs w:val="24"/>
          <w:lang w:eastAsia="tr-TR"/>
        </w:rPr>
      </w:pPr>
    </w:p>
    <w:tbl>
      <w:tblPr>
        <w:tblpPr w:leftFromText="141" w:rightFromText="141" w:vertAnchor="text" w:horzAnchor="margin" w:tblpY="300"/>
        <w:tblW w:w="9647" w:type="dxa"/>
        <w:tblLook w:val="04A0" w:firstRow="1" w:lastRow="0" w:firstColumn="1" w:lastColumn="0" w:noHBand="0" w:noVBand="1"/>
      </w:tblPr>
      <w:tblGrid>
        <w:gridCol w:w="1454"/>
        <w:gridCol w:w="3164"/>
        <w:gridCol w:w="633"/>
        <w:gridCol w:w="2608"/>
        <w:gridCol w:w="781"/>
        <w:gridCol w:w="121"/>
        <w:gridCol w:w="886"/>
      </w:tblGrid>
      <w:tr w:rsidR="00150C22" w:rsidRPr="00BB3BE3" w14:paraId="7E0E6968" w14:textId="77777777" w:rsidTr="00594760">
        <w:trPr>
          <w:trHeight w:val="550"/>
        </w:trPr>
        <w:tc>
          <w:tcPr>
            <w:tcW w:w="1454" w:type="dxa"/>
            <w:shd w:val="clear" w:color="auto" w:fill="auto"/>
          </w:tcPr>
          <w:p w14:paraId="149BE191" w14:textId="77777777" w:rsidR="00150C22" w:rsidRPr="00BB3BE3" w:rsidRDefault="00150C22" w:rsidP="00F934A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r w:rsidRPr="00BB3BE3">
              <w:rPr>
                <w:rFonts w:eastAsia="Times New Roman" w:cs="Times New Roman"/>
                <w:szCs w:val="24"/>
                <w:lang w:eastAsia="tr-TR"/>
              </w:rPr>
              <w:t xml:space="preserve">  </w:t>
            </w:r>
          </w:p>
        </w:tc>
        <w:tc>
          <w:tcPr>
            <w:tcW w:w="3797" w:type="dxa"/>
            <w:gridSpan w:val="2"/>
            <w:shd w:val="clear" w:color="auto" w:fill="auto"/>
          </w:tcPr>
          <w:p w14:paraId="3B294215" w14:textId="376BA68F" w:rsidR="00150C22" w:rsidRPr="00BB3BE3" w:rsidRDefault="00150C22" w:rsidP="00F934AE">
            <w:pPr>
              <w:spacing w:after="120"/>
              <w:ind w:firstLine="0"/>
              <w:rPr>
                <w:rFonts w:eastAsia="Times New Roman" w:cs="Times New Roman"/>
                <w:szCs w:val="24"/>
                <w:lang w:eastAsia="tr-TR"/>
              </w:rPr>
            </w:pPr>
            <w:r>
              <w:rPr>
                <w:rFonts w:eastAsia="Times New Roman" w:cs="Times New Roman"/>
                <w:szCs w:val="24"/>
                <w:lang w:eastAsia="tr-TR"/>
              </w:rPr>
              <w:t>:</w:t>
            </w:r>
            <w:r w:rsidR="008F72B1">
              <w:rPr>
                <w:rFonts w:eastAsia="Times New Roman" w:cs="Times New Roman"/>
                <w:szCs w:val="24"/>
                <w:lang w:eastAsia="tr-TR"/>
              </w:rPr>
              <w:t xml:space="preserve"> </w:t>
            </w:r>
            <w:r w:rsidR="000F3A43" w:rsidRPr="000F3A43">
              <w:rPr>
                <w:rFonts w:eastAsia="Times New Roman" w:cs="Times New Roman"/>
                <w:szCs w:val="24"/>
                <w:lang w:eastAsia="tr-TR"/>
              </w:rPr>
              <w:t>Dr. Öğretim Üyesi Neşe ERDEM</w:t>
            </w:r>
          </w:p>
        </w:tc>
        <w:tc>
          <w:tcPr>
            <w:tcW w:w="3389" w:type="dxa"/>
            <w:gridSpan w:val="2"/>
            <w:shd w:val="clear" w:color="auto" w:fill="auto"/>
          </w:tcPr>
          <w:p w14:paraId="38D8E144" w14:textId="0E73A9F4" w:rsidR="00150C22" w:rsidRPr="006A722B" w:rsidRDefault="008F72B1" w:rsidP="00F934AE">
            <w:pPr>
              <w:spacing w:after="120"/>
              <w:ind w:firstLine="0"/>
              <w:rPr>
                <w:rFonts w:eastAsia="Times New Roman" w:cs="Times New Roman"/>
                <w:szCs w:val="24"/>
                <w:lang w:eastAsia="tr-TR"/>
              </w:rPr>
            </w:pPr>
            <w:r>
              <w:rPr>
                <w:rFonts w:eastAsia="Times New Roman" w:cs="Times New Roman"/>
                <w:szCs w:val="24"/>
                <w:lang w:eastAsia="tr-TR"/>
              </w:rPr>
              <w:t xml:space="preserve"> </w:t>
            </w:r>
            <w:r w:rsidR="000F3A43">
              <w:rPr>
                <w:rFonts w:eastAsia="Times New Roman" w:cs="Times New Roman"/>
                <w:szCs w:val="24"/>
                <w:lang w:eastAsia="tr-TR"/>
              </w:rPr>
              <w:t>Aydın</w:t>
            </w:r>
            <w:r w:rsidR="00531C74">
              <w:rPr>
                <w:rFonts w:eastAsia="Times New Roman" w:cs="Times New Roman"/>
                <w:szCs w:val="24"/>
                <w:lang w:eastAsia="tr-TR"/>
              </w:rPr>
              <w:t xml:space="preserve"> </w:t>
            </w:r>
            <w:r w:rsidR="000F3A43">
              <w:rPr>
                <w:rFonts w:eastAsia="Times New Roman" w:cs="Times New Roman"/>
                <w:szCs w:val="24"/>
                <w:lang w:eastAsia="tr-TR"/>
              </w:rPr>
              <w:t>Adnan</w:t>
            </w:r>
            <w:r w:rsidR="00531C74">
              <w:rPr>
                <w:rFonts w:eastAsia="Times New Roman" w:cs="Times New Roman"/>
                <w:szCs w:val="24"/>
                <w:lang w:eastAsia="tr-TR"/>
              </w:rPr>
              <w:t xml:space="preserve"> </w:t>
            </w:r>
            <w:r w:rsidR="000F3A43">
              <w:rPr>
                <w:rFonts w:eastAsia="Times New Roman" w:cs="Times New Roman"/>
                <w:szCs w:val="24"/>
                <w:lang w:eastAsia="tr-TR"/>
              </w:rPr>
              <w:t>Menderes</w:t>
            </w:r>
            <w:r>
              <w:rPr>
                <w:rFonts w:eastAsia="Times New Roman" w:cs="Times New Roman"/>
                <w:szCs w:val="24"/>
                <w:lang w:eastAsia="tr-TR"/>
              </w:rPr>
              <w:t xml:space="preserve"> </w:t>
            </w:r>
            <w:proofErr w:type="spellStart"/>
            <w:r w:rsidR="000F3A43">
              <w:rPr>
                <w:rFonts w:eastAsia="Times New Roman" w:cs="Times New Roman"/>
                <w:szCs w:val="24"/>
                <w:lang w:eastAsia="tr-TR"/>
              </w:rPr>
              <w:t>Üniv</w:t>
            </w:r>
            <w:proofErr w:type="spellEnd"/>
            <w:r w:rsidR="000F3A43">
              <w:rPr>
                <w:rFonts w:eastAsia="Times New Roman" w:cs="Times New Roman"/>
                <w:szCs w:val="24"/>
                <w:lang w:eastAsia="tr-TR"/>
              </w:rPr>
              <w:t>.</w:t>
            </w:r>
          </w:p>
        </w:tc>
        <w:tc>
          <w:tcPr>
            <w:tcW w:w="1006" w:type="dxa"/>
            <w:gridSpan w:val="2"/>
            <w:shd w:val="clear" w:color="auto" w:fill="auto"/>
          </w:tcPr>
          <w:p w14:paraId="7346CC09" w14:textId="3B2EA0D1" w:rsidR="00150C22" w:rsidRPr="00BB3BE3" w:rsidRDefault="00594760" w:rsidP="00F934AE">
            <w:pPr>
              <w:tabs>
                <w:tab w:val="left" w:pos="2700"/>
                <w:tab w:val="left" w:pos="5040"/>
              </w:tabs>
              <w:spacing w:after="120"/>
              <w:ind w:firstLine="0"/>
              <w:rPr>
                <w:rFonts w:eastAsia="Times New Roman" w:cs="Times New Roman"/>
                <w:szCs w:val="24"/>
                <w:lang w:eastAsia="tr-TR"/>
              </w:rPr>
            </w:pPr>
            <w:r>
              <w:rPr>
                <w:rFonts w:eastAsia="Times New Roman" w:cs="Times New Roman"/>
                <w:szCs w:val="24"/>
                <w:lang w:eastAsia="tr-TR"/>
              </w:rPr>
              <w:t xml:space="preserve"> </w:t>
            </w:r>
            <w:r w:rsidR="008F72B1" w:rsidRPr="008F72B1">
              <w:rPr>
                <w:rFonts w:eastAsia="Times New Roman" w:cs="Times New Roman"/>
                <w:szCs w:val="24"/>
                <w:lang w:eastAsia="tr-TR"/>
              </w:rPr>
              <w:t xml:space="preserve"> (</w:t>
            </w:r>
            <w:proofErr w:type="gramStart"/>
            <w:r w:rsidR="008F72B1" w:rsidRPr="008F72B1">
              <w:rPr>
                <w:rFonts w:eastAsia="Times New Roman" w:cs="Times New Roman"/>
                <w:szCs w:val="24"/>
                <w:lang w:eastAsia="tr-TR"/>
              </w:rPr>
              <w:t>imza</w:t>
            </w:r>
            <w:proofErr w:type="gramEnd"/>
            <w:r w:rsidR="008F72B1" w:rsidRPr="008F72B1">
              <w:rPr>
                <w:rFonts w:eastAsia="Times New Roman" w:cs="Times New Roman"/>
                <w:szCs w:val="24"/>
                <w:lang w:eastAsia="tr-TR"/>
              </w:rPr>
              <w:t>)</w:t>
            </w:r>
          </w:p>
        </w:tc>
      </w:tr>
      <w:tr w:rsidR="008E0F15" w:rsidRPr="00BB3BE3" w14:paraId="487F7D07" w14:textId="77777777" w:rsidTr="00594760">
        <w:trPr>
          <w:trHeight w:val="550"/>
        </w:trPr>
        <w:tc>
          <w:tcPr>
            <w:tcW w:w="1454" w:type="dxa"/>
            <w:shd w:val="clear" w:color="auto" w:fill="auto"/>
          </w:tcPr>
          <w:p w14:paraId="09EEA99B" w14:textId="77777777" w:rsidR="008E0F15" w:rsidRPr="00BB3BE3" w:rsidRDefault="008E0F15" w:rsidP="00F934A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3164" w:type="dxa"/>
            <w:shd w:val="clear" w:color="auto" w:fill="auto"/>
          </w:tcPr>
          <w:p w14:paraId="23ED454D" w14:textId="7570A05C" w:rsidR="008E0F15" w:rsidRPr="00BB3BE3" w:rsidRDefault="009715E6" w:rsidP="00F934AE">
            <w:pPr>
              <w:spacing w:after="120"/>
              <w:ind w:firstLine="0"/>
              <w:rPr>
                <w:rFonts w:eastAsia="Times New Roman" w:cs="Times New Roman"/>
                <w:szCs w:val="24"/>
                <w:lang w:eastAsia="tr-TR"/>
              </w:rPr>
            </w:pPr>
            <w:r>
              <w:rPr>
                <w:rFonts w:eastAsia="Times New Roman" w:cs="Times New Roman"/>
                <w:szCs w:val="24"/>
                <w:lang w:eastAsia="tr-TR"/>
              </w:rPr>
              <w:t xml:space="preserve">: </w:t>
            </w:r>
            <w:r w:rsidR="00531C74">
              <w:t xml:space="preserve"> </w:t>
            </w:r>
            <w:r w:rsidR="00531C74" w:rsidRPr="00531C74">
              <w:rPr>
                <w:rFonts w:eastAsia="Times New Roman" w:cs="Times New Roman"/>
                <w:szCs w:val="24"/>
                <w:lang w:eastAsia="tr-TR"/>
              </w:rPr>
              <w:t>Prof. Dr. Zeynep GÜNEŞ</w:t>
            </w:r>
          </w:p>
        </w:tc>
        <w:tc>
          <w:tcPr>
            <w:tcW w:w="4143" w:type="dxa"/>
            <w:gridSpan w:val="4"/>
            <w:shd w:val="clear" w:color="auto" w:fill="auto"/>
          </w:tcPr>
          <w:p w14:paraId="608851F8" w14:textId="33528149" w:rsidR="00531C74" w:rsidRPr="00531C74" w:rsidRDefault="008F72B1" w:rsidP="00531C74">
            <w:pPr>
              <w:spacing w:after="120"/>
              <w:ind w:firstLine="0"/>
              <w:rPr>
                <w:rFonts w:eastAsia="Times New Roman" w:cs="Times New Roman"/>
                <w:szCs w:val="24"/>
                <w:lang w:eastAsia="tr-TR"/>
              </w:rPr>
            </w:pPr>
            <w:r>
              <w:rPr>
                <w:rFonts w:eastAsia="Times New Roman" w:cs="Times New Roman"/>
                <w:szCs w:val="24"/>
                <w:lang w:eastAsia="tr-TR"/>
              </w:rPr>
              <w:t xml:space="preserve">           </w:t>
            </w:r>
            <w:r w:rsidRPr="008F72B1">
              <w:rPr>
                <w:rFonts w:eastAsia="Times New Roman" w:cs="Times New Roman"/>
                <w:szCs w:val="24"/>
                <w:lang w:eastAsia="tr-TR"/>
              </w:rPr>
              <w:t>Aydın</w:t>
            </w:r>
            <w:r w:rsidR="00531C74">
              <w:rPr>
                <w:rFonts w:eastAsia="Times New Roman" w:cs="Times New Roman"/>
                <w:szCs w:val="24"/>
                <w:lang w:eastAsia="tr-TR"/>
              </w:rPr>
              <w:t xml:space="preserve"> </w:t>
            </w:r>
            <w:r w:rsidRPr="008F72B1">
              <w:rPr>
                <w:rFonts w:eastAsia="Times New Roman" w:cs="Times New Roman"/>
                <w:szCs w:val="24"/>
                <w:lang w:eastAsia="tr-TR"/>
              </w:rPr>
              <w:t>Adnan</w:t>
            </w:r>
            <w:r w:rsidR="00531C74">
              <w:rPr>
                <w:rFonts w:eastAsia="Times New Roman" w:cs="Times New Roman"/>
                <w:szCs w:val="24"/>
                <w:lang w:eastAsia="tr-TR"/>
              </w:rPr>
              <w:t xml:space="preserve"> </w:t>
            </w:r>
            <w:r w:rsidRPr="008F72B1">
              <w:rPr>
                <w:rFonts w:eastAsia="Times New Roman" w:cs="Times New Roman"/>
                <w:szCs w:val="24"/>
                <w:lang w:eastAsia="tr-TR"/>
              </w:rPr>
              <w:t>Menderes</w:t>
            </w:r>
            <w:r w:rsidR="00531C74">
              <w:rPr>
                <w:rFonts w:eastAsia="Times New Roman" w:cs="Times New Roman"/>
                <w:szCs w:val="24"/>
                <w:lang w:eastAsia="tr-TR"/>
              </w:rPr>
              <w:t xml:space="preserve"> </w:t>
            </w:r>
            <w:proofErr w:type="spellStart"/>
            <w:r w:rsidR="00531C74">
              <w:rPr>
                <w:rFonts w:eastAsia="Times New Roman" w:cs="Times New Roman"/>
                <w:szCs w:val="24"/>
                <w:lang w:eastAsia="tr-TR"/>
              </w:rPr>
              <w:t>Üniv</w:t>
            </w:r>
            <w:proofErr w:type="spellEnd"/>
            <w:r w:rsidR="00531C74">
              <w:rPr>
                <w:rFonts w:eastAsia="Times New Roman" w:cs="Times New Roman"/>
                <w:szCs w:val="24"/>
                <w:lang w:eastAsia="tr-TR"/>
              </w:rPr>
              <w:t xml:space="preserve">.    </w:t>
            </w:r>
          </w:p>
        </w:tc>
        <w:tc>
          <w:tcPr>
            <w:tcW w:w="886" w:type="dxa"/>
            <w:shd w:val="clear" w:color="auto" w:fill="auto"/>
          </w:tcPr>
          <w:p w14:paraId="68BD7D5E" w14:textId="34976B6F" w:rsidR="008E0F15" w:rsidRDefault="00531C74" w:rsidP="00F934AE">
            <w:pPr>
              <w:spacing w:after="120"/>
              <w:ind w:firstLine="0"/>
            </w:pPr>
            <w:r w:rsidRPr="008F72B1">
              <w:rPr>
                <w:rFonts w:eastAsia="Times New Roman" w:cs="Times New Roman"/>
                <w:szCs w:val="24"/>
                <w:lang w:eastAsia="tr-TR"/>
              </w:rPr>
              <w:t>(imza)</w:t>
            </w:r>
          </w:p>
        </w:tc>
      </w:tr>
      <w:tr w:rsidR="008E0F15" w:rsidRPr="00FD5CFE" w14:paraId="41B4D93A" w14:textId="77777777" w:rsidTr="00594760">
        <w:trPr>
          <w:trHeight w:val="568"/>
        </w:trPr>
        <w:tc>
          <w:tcPr>
            <w:tcW w:w="1454" w:type="dxa"/>
            <w:shd w:val="clear" w:color="auto" w:fill="auto"/>
          </w:tcPr>
          <w:p w14:paraId="5DEC5560" w14:textId="77777777" w:rsidR="008E0F15" w:rsidRPr="00FD5CFE" w:rsidRDefault="008E0F15" w:rsidP="00F934AE">
            <w:pPr>
              <w:spacing w:after="120"/>
              <w:ind w:right="-179" w:firstLine="38"/>
              <w:jc w:val="left"/>
              <w:rPr>
                <w:rFonts w:eastAsia="Times New Roman" w:cs="Times New Roman"/>
                <w:szCs w:val="24"/>
                <w:lang w:eastAsia="tr-TR"/>
              </w:rPr>
            </w:pPr>
            <w:r w:rsidRPr="00FD5CFE">
              <w:rPr>
                <w:rFonts w:eastAsia="Times New Roman" w:cs="Times New Roman"/>
                <w:szCs w:val="24"/>
                <w:lang w:eastAsia="tr-TR"/>
              </w:rPr>
              <w:t xml:space="preserve">Üye </w:t>
            </w:r>
          </w:p>
        </w:tc>
        <w:tc>
          <w:tcPr>
            <w:tcW w:w="3797" w:type="dxa"/>
            <w:gridSpan w:val="2"/>
            <w:shd w:val="clear" w:color="auto" w:fill="auto"/>
          </w:tcPr>
          <w:p w14:paraId="4E9429ED" w14:textId="5FBE3C08" w:rsidR="008E0F15" w:rsidRPr="00FD5CFE" w:rsidRDefault="009715E6" w:rsidP="00F934AE">
            <w:pPr>
              <w:spacing w:after="120"/>
              <w:ind w:firstLine="0"/>
              <w:jc w:val="left"/>
              <w:rPr>
                <w:rFonts w:eastAsia="Times New Roman" w:cs="Times New Roman"/>
                <w:szCs w:val="24"/>
                <w:lang w:eastAsia="tr-TR"/>
              </w:rPr>
            </w:pPr>
            <w:proofErr w:type="gramStart"/>
            <w:r w:rsidRPr="00FD5CFE">
              <w:rPr>
                <w:rFonts w:eastAsia="Times New Roman" w:cs="Times New Roman"/>
                <w:szCs w:val="24"/>
                <w:lang w:eastAsia="tr-TR"/>
              </w:rPr>
              <w:t xml:space="preserve">: </w:t>
            </w:r>
            <w:r w:rsidR="006F0D91">
              <w:t xml:space="preserve"> </w:t>
            </w:r>
            <w:r w:rsidR="006F0D91" w:rsidRPr="006F0D91">
              <w:rPr>
                <w:rFonts w:eastAsia="Times New Roman" w:cs="Times New Roman"/>
                <w:szCs w:val="24"/>
                <w:lang w:eastAsia="tr-TR"/>
              </w:rPr>
              <w:t>Prof.</w:t>
            </w:r>
            <w:proofErr w:type="gramEnd"/>
            <w:r w:rsidR="006F0D91" w:rsidRPr="006F0D91">
              <w:rPr>
                <w:rFonts w:eastAsia="Times New Roman" w:cs="Times New Roman"/>
                <w:szCs w:val="24"/>
                <w:lang w:eastAsia="tr-TR"/>
              </w:rPr>
              <w:t xml:space="preserve"> Dr.</w:t>
            </w:r>
            <w:r w:rsidR="006F0D91">
              <w:rPr>
                <w:rFonts w:eastAsia="Times New Roman" w:cs="Times New Roman"/>
                <w:szCs w:val="24"/>
                <w:lang w:eastAsia="tr-TR"/>
              </w:rPr>
              <w:t xml:space="preserve"> Sevilay HİNDİSTAN</w:t>
            </w:r>
          </w:p>
        </w:tc>
        <w:tc>
          <w:tcPr>
            <w:tcW w:w="2608" w:type="dxa"/>
            <w:shd w:val="clear" w:color="auto" w:fill="auto"/>
          </w:tcPr>
          <w:p w14:paraId="25195213" w14:textId="00375CF0" w:rsidR="008E0F15" w:rsidRPr="00FD5CFE" w:rsidRDefault="006F0D91" w:rsidP="00F934AE">
            <w:pPr>
              <w:spacing w:after="120"/>
              <w:ind w:firstLine="0"/>
              <w:rPr>
                <w:rFonts w:eastAsia="Times New Roman" w:cs="Times New Roman"/>
                <w:szCs w:val="24"/>
                <w:lang w:eastAsia="tr-TR"/>
              </w:rPr>
            </w:pPr>
            <w:r>
              <w:rPr>
                <w:rFonts w:eastAsia="Times New Roman" w:cs="Times New Roman"/>
                <w:szCs w:val="24"/>
                <w:lang w:eastAsia="tr-TR"/>
              </w:rPr>
              <w:t>Karadeniz Teknik</w:t>
            </w:r>
            <w:r w:rsidR="00594760">
              <w:rPr>
                <w:rFonts w:eastAsia="Times New Roman" w:cs="Times New Roman"/>
                <w:szCs w:val="24"/>
                <w:lang w:eastAsia="tr-TR"/>
              </w:rPr>
              <w:t xml:space="preserve"> </w:t>
            </w:r>
            <w:proofErr w:type="spellStart"/>
            <w:r>
              <w:rPr>
                <w:rFonts w:eastAsia="Times New Roman" w:cs="Times New Roman"/>
                <w:szCs w:val="24"/>
                <w:lang w:eastAsia="tr-TR"/>
              </w:rPr>
              <w:t>Üni</w:t>
            </w:r>
            <w:r w:rsidR="00594760">
              <w:rPr>
                <w:rFonts w:eastAsia="Times New Roman" w:cs="Times New Roman"/>
                <w:szCs w:val="24"/>
                <w:lang w:eastAsia="tr-TR"/>
              </w:rPr>
              <w:t>v</w:t>
            </w:r>
            <w:proofErr w:type="spellEnd"/>
            <w:r w:rsidR="00594760">
              <w:rPr>
                <w:rFonts w:eastAsia="Times New Roman" w:cs="Times New Roman"/>
                <w:szCs w:val="24"/>
                <w:lang w:eastAsia="tr-TR"/>
              </w:rPr>
              <w:t>.</w:t>
            </w:r>
          </w:p>
        </w:tc>
        <w:tc>
          <w:tcPr>
            <w:tcW w:w="1787" w:type="dxa"/>
            <w:gridSpan w:val="3"/>
            <w:shd w:val="clear" w:color="auto" w:fill="auto"/>
          </w:tcPr>
          <w:p w14:paraId="576E68BC" w14:textId="4AB920DD" w:rsidR="008E0F15" w:rsidRPr="00FD5CFE" w:rsidRDefault="006F0D91" w:rsidP="00F934AE">
            <w:pPr>
              <w:spacing w:after="120"/>
              <w:ind w:firstLine="0"/>
            </w:pPr>
            <w:r>
              <w:rPr>
                <w:rFonts w:eastAsia="Times New Roman" w:cs="Times New Roman"/>
                <w:szCs w:val="24"/>
                <w:lang w:eastAsia="tr-TR"/>
              </w:rPr>
              <w:t xml:space="preserve">           </w:t>
            </w:r>
            <w:r w:rsidR="00594760">
              <w:rPr>
                <w:rFonts w:eastAsia="Times New Roman" w:cs="Times New Roman"/>
                <w:szCs w:val="24"/>
                <w:lang w:eastAsia="tr-TR"/>
              </w:rPr>
              <w:t xml:space="preserve">    </w:t>
            </w:r>
            <w:r w:rsidR="008E0F15" w:rsidRPr="00FD5CFE">
              <w:rPr>
                <w:rFonts w:eastAsia="Times New Roman" w:cs="Times New Roman"/>
                <w:szCs w:val="24"/>
                <w:lang w:eastAsia="tr-TR"/>
              </w:rPr>
              <w:t>(</w:t>
            </w:r>
            <w:proofErr w:type="gramStart"/>
            <w:r w:rsidR="008E0F15" w:rsidRPr="00FD5CFE">
              <w:rPr>
                <w:rFonts w:eastAsia="Times New Roman" w:cs="Times New Roman"/>
                <w:szCs w:val="24"/>
                <w:lang w:eastAsia="tr-TR"/>
              </w:rPr>
              <w:t>imza</w:t>
            </w:r>
            <w:proofErr w:type="gramEnd"/>
            <w:r w:rsidR="008E0F15" w:rsidRPr="00FD5CFE">
              <w:rPr>
                <w:rFonts w:eastAsia="Times New Roman" w:cs="Times New Roman"/>
                <w:szCs w:val="24"/>
                <w:lang w:eastAsia="tr-TR"/>
              </w:rPr>
              <w:t>)</w:t>
            </w:r>
          </w:p>
        </w:tc>
      </w:tr>
    </w:tbl>
    <w:p w14:paraId="51FE533F" w14:textId="77777777" w:rsidR="004C1241" w:rsidRPr="00BB3BE3" w:rsidRDefault="004C1241" w:rsidP="00F934AE">
      <w:pPr>
        <w:spacing w:after="120"/>
        <w:ind w:firstLine="0"/>
        <w:rPr>
          <w:rFonts w:eastAsia="Times New Roman" w:cs="Times New Roman"/>
          <w:szCs w:val="24"/>
          <w:lang w:eastAsia="tr-TR"/>
        </w:rPr>
      </w:pPr>
    </w:p>
    <w:p w14:paraId="24CC752D" w14:textId="77777777" w:rsidR="004C1241" w:rsidRPr="00BB3BE3" w:rsidRDefault="004C1241" w:rsidP="00F934AE">
      <w:pPr>
        <w:spacing w:after="120"/>
        <w:ind w:firstLine="0"/>
        <w:rPr>
          <w:rFonts w:eastAsia="Times New Roman" w:cs="Times New Roman"/>
          <w:szCs w:val="24"/>
          <w:lang w:eastAsia="tr-TR"/>
        </w:rPr>
      </w:pPr>
    </w:p>
    <w:p w14:paraId="52B7F84B" w14:textId="77777777" w:rsidR="004C1241" w:rsidRDefault="004C1241" w:rsidP="00F934AE">
      <w:pPr>
        <w:spacing w:after="120"/>
        <w:ind w:firstLine="0"/>
        <w:rPr>
          <w:rFonts w:eastAsia="Times New Roman" w:cs="Times New Roman"/>
          <w:szCs w:val="24"/>
          <w:lang w:eastAsia="tr-TR"/>
        </w:rPr>
      </w:pPr>
    </w:p>
    <w:p w14:paraId="76BD30E1" w14:textId="77777777" w:rsidR="004C1241" w:rsidRDefault="004C1241" w:rsidP="00F934AE">
      <w:pPr>
        <w:spacing w:after="120"/>
        <w:ind w:firstLine="0"/>
        <w:rPr>
          <w:rFonts w:eastAsia="Times New Roman" w:cs="Times New Roman"/>
          <w:szCs w:val="24"/>
          <w:lang w:eastAsia="tr-TR"/>
        </w:rPr>
      </w:pPr>
    </w:p>
    <w:p w14:paraId="53092D8F" w14:textId="77777777" w:rsidR="004C1241" w:rsidRPr="00BB3BE3" w:rsidRDefault="004C1241" w:rsidP="00F934AE">
      <w:pPr>
        <w:spacing w:after="120"/>
        <w:ind w:firstLine="0"/>
        <w:rPr>
          <w:rFonts w:eastAsia="Times New Roman" w:cs="Times New Roman"/>
          <w:szCs w:val="24"/>
          <w:lang w:eastAsia="tr-TR"/>
        </w:rPr>
      </w:pPr>
      <w:r w:rsidRPr="00BB3BE3">
        <w:rPr>
          <w:rFonts w:eastAsia="Times New Roman" w:cs="Times New Roman"/>
          <w:szCs w:val="24"/>
          <w:lang w:eastAsia="tr-TR"/>
        </w:rPr>
        <w:t xml:space="preserve">ONAY: </w:t>
      </w:r>
    </w:p>
    <w:p w14:paraId="2225B0AD" w14:textId="35DEA322" w:rsidR="004C1241" w:rsidRPr="00BB3BE3" w:rsidRDefault="004C1241" w:rsidP="00F934AE">
      <w:pPr>
        <w:autoSpaceDE w:val="0"/>
        <w:autoSpaceDN w:val="0"/>
        <w:adjustRightInd w:val="0"/>
        <w:spacing w:after="12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Adnan Menderes Üniversitesi Lisansüstü Eğitim-Öğretim ve Sınav Yönetmeliğinin ilgili maddeleri uyarınca yukarıdaki jüri tarafından uygun görülmüş ve Sağlık Bilimleri Enstitüsünün</w:t>
      </w:r>
      <w:r w:rsidR="005274EF">
        <w:rPr>
          <w:rFonts w:eastAsia="Times New Roman" w:cs="Times New Roman"/>
          <w:szCs w:val="24"/>
          <w:lang w:eastAsia="tr-TR"/>
        </w:rPr>
        <w:t xml:space="preserve"> ……………………</w:t>
      </w:r>
      <w:proofErr w:type="gramStart"/>
      <w:r w:rsidR="005274EF">
        <w:rPr>
          <w:rFonts w:eastAsia="Times New Roman" w:cs="Times New Roman"/>
          <w:szCs w:val="24"/>
          <w:lang w:eastAsia="tr-TR"/>
        </w:rPr>
        <w:t>…….</w:t>
      </w:r>
      <w:proofErr w:type="gramEnd"/>
      <w:r w:rsidR="005274EF">
        <w:rPr>
          <w:rFonts w:eastAsia="Times New Roman" w:cs="Times New Roman"/>
          <w:szCs w:val="24"/>
          <w:lang w:eastAsia="tr-TR"/>
        </w:rPr>
        <w:t>.</w:t>
      </w:r>
      <w:r w:rsidRPr="00BB3BE3">
        <w:rPr>
          <w:rFonts w:eastAsia="Times New Roman" w:cs="Times New Roman"/>
          <w:szCs w:val="24"/>
          <w:lang w:eastAsia="tr-TR"/>
        </w:rPr>
        <w:t xml:space="preserve"> </w:t>
      </w:r>
      <w:proofErr w:type="gramStart"/>
      <w:r w:rsidRPr="005274EF">
        <w:rPr>
          <w:rFonts w:eastAsia="Times New Roman" w:cs="Times New Roman"/>
          <w:szCs w:val="24"/>
          <w:lang w:eastAsia="tr-TR"/>
        </w:rPr>
        <w:t>tarih</w:t>
      </w:r>
      <w:proofErr w:type="gramEnd"/>
      <w:r w:rsidRPr="005274EF">
        <w:rPr>
          <w:rFonts w:eastAsia="Times New Roman" w:cs="Times New Roman"/>
          <w:szCs w:val="24"/>
          <w:lang w:eastAsia="tr-TR"/>
        </w:rPr>
        <w:t xml:space="preserve"> ve</w:t>
      </w:r>
      <w:r w:rsidR="005274EF">
        <w:rPr>
          <w:rFonts w:eastAsia="Times New Roman" w:cs="Times New Roman"/>
          <w:szCs w:val="24"/>
          <w:lang w:eastAsia="tr-TR"/>
        </w:rPr>
        <w:t xml:space="preserve"> …………….</w:t>
      </w:r>
      <w:r w:rsidRPr="005274EF">
        <w:rPr>
          <w:rFonts w:eastAsia="Times New Roman" w:cs="Times New Roman"/>
          <w:szCs w:val="24"/>
          <w:lang w:eastAsia="tr-TR"/>
        </w:rPr>
        <w:t xml:space="preserve"> </w:t>
      </w:r>
      <w:proofErr w:type="gramStart"/>
      <w:r w:rsidRPr="00BB3BE3">
        <w:rPr>
          <w:rFonts w:eastAsia="Times New Roman" w:cs="Times New Roman"/>
          <w:szCs w:val="24"/>
          <w:lang w:eastAsia="tr-TR"/>
        </w:rPr>
        <w:t>sayılı</w:t>
      </w:r>
      <w:proofErr w:type="gramEnd"/>
      <w:r w:rsidRPr="00BB3BE3">
        <w:rPr>
          <w:rFonts w:eastAsia="Times New Roman" w:cs="Times New Roman"/>
          <w:szCs w:val="24"/>
          <w:lang w:eastAsia="tr-TR"/>
        </w:rPr>
        <w:t xml:space="preserve"> oturumunda </w:t>
      </w:r>
      <w:r w:rsidRPr="005274EF">
        <w:rPr>
          <w:rFonts w:eastAsia="Times New Roman" w:cs="Times New Roman"/>
          <w:szCs w:val="24"/>
          <w:lang w:eastAsia="tr-TR"/>
        </w:rPr>
        <w:t xml:space="preserve">alınan </w:t>
      </w:r>
      <w:r w:rsidR="005274EF">
        <w:rPr>
          <w:rFonts w:eastAsia="Times New Roman" w:cs="Times New Roman"/>
          <w:szCs w:val="24"/>
          <w:lang w:eastAsia="tr-TR"/>
        </w:rPr>
        <w:t>…………..</w:t>
      </w:r>
      <w:r w:rsidR="00F0200B" w:rsidRPr="005274EF">
        <w:rPr>
          <w:rFonts w:eastAsia="Times New Roman" w:cs="Times New Roman"/>
          <w:szCs w:val="24"/>
          <w:lang w:eastAsia="tr-TR"/>
        </w:rPr>
        <w:t xml:space="preserve"> </w:t>
      </w:r>
      <w:proofErr w:type="spellStart"/>
      <w:r w:rsidRPr="005274EF">
        <w:rPr>
          <w:rFonts w:eastAsia="Times New Roman" w:cs="Times New Roman"/>
          <w:szCs w:val="24"/>
          <w:lang w:eastAsia="tr-TR"/>
        </w:rPr>
        <w:t>nolu</w:t>
      </w:r>
      <w:proofErr w:type="spellEnd"/>
      <w:r w:rsidRPr="00BB3BE3">
        <w:rPr>
          <w:rFonts w:eastAsia="Times New Roman" w:cs="Times New Roman"/>
          <w:szCs w:val="24"/>
          <w:lang w:eastAsia="tr-TR"/>
        </w:rPr>
        <w:t xml:space="preserve"> Yönetim Kurulu kararıyla kabul edilmiştir. </w:t>
      </w:r>
    </w:p>
    <w:p w14:paraId="1AF79BA4" w14:textId="77777777" w:rsidR="004C1241" w:rsidRDefault="004C1241" w:rsidP="00F934AE">
      <w:pPr>
        <w:autoSpaceDE w:val="0"/>
        <w:autoSpaceDN w:val="0"/>
        <w:adjustRightInd w:val="0"/>
        <w:spacing w:after="120"/>
        <w:ind w:firstLine="0"/>
        <w:rPr>
          <w:rFonts w:eastAsia="Times New Roman" w:cs="Times New Roman"/>
          <w:szCs w:val="24"/>
          <w:lang w:eastAsia="tr-TR"/>
        </w:rPr>
      </w:pPr>
    </w:p>
    <w:p w14:paraId="281A9E4C" w14:textId="77777777" w:rsidR="00B5543C" w:rsidRPr="00BB3BE3" w:rsidRDefault="00B5543C" w:rsidP="00F934AE">
      <w:pPr>
        <w:autoSpaceDE w:val="0"/>
        <w:autoSpaceDN w:val="0"/>
        <w:adjustRightInd w:val="0"/>
        <w:spacing w:after="120"/>
        <w:ind w:firstLine="0"/>
        <w:rPr>
          <w:rFonts w:eastAsia="Times New Roman" w:cs="Times New Roman"/>
          <w:szCs w:val="24"/>
          <w:lang w:eastAsia="tr-TR"/>
        </w:rPr>
      </w:pPr>
    </w:p>
    <w:p w14:paraId="20379A89" w14:textId="77777777" w:rsidR="004C1241" w:rsidRPr="00BB3BE3" w:rsidRDefault="004C1241" w:rsidP="00F934AE">
      <w:pPr>
        <w:spacing w:after="120"/>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Prof. Dr. Süleyman AYPAK</w:t>
      </w:r>
      <w:r w:rsidRPr="00BB3BE3">
        <w:rPr>
          <w:rFonts w:eastAsia="Times New Roman" w:cs="Times New Roman"/>
          <w:szCs w:val="24"/>
          <w:lang w:eastAsia="tr-TR"/>
        </w:rPr>
        <w:t xml:space="preserve">         </w:t>
      </w:r>
    </w:p>
    <w:p w14:paraId="103033D8" w14:textId="77777777" w:rsidR="004C1241" w:rsidRPr="00BB3BE3" w:rsidRDefault="004C1241" w:rsidP="00F934AE">
      <w:pPr>
        <w:spacing w:after="120"/>
        <w:ind w:firstLine="0"/>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w:t>
      </w:r>
      <w:r w:rsidRPr="00BB3BE3">
        <w:rPr>
          <w:rFonts w:eastAsia="Times New Roman" w:cs="Times New Roman"/>
          <w:szCs w:val="24"/>
          <w:lang w:eastAsia="tr-TR"/>
        </w:rPr>
        <w:t xml:space="preserve">Enstitü Müdürü </w:t>
      </w:r>
      <w:r w:rsidR="008A5BFE">
        <w:rPr>
          <w:rFonts w:eastAsia="Times New Roman" w:cs="Times New Roman"/>
          <w:szCs w:val="24"/>
          <w:lang w:eastAsia="tr-TR"/>
        </w:rPr>
        <w:t>V.</w:t>
      </w:r>
      <w:r w:rsidRPr="00BB3BE3">
        <w:rPr>
          <w:rFonts w:eastAsia="Times New Roman" w:cs="Times New Roman"/>
          <w:szCs w:val="24"/>
          <w:lang w:eastAsia="tr-TR"/>
        </w:rPr>
        <w:t xml:space="preserve">   </w:t>
      </w:r>
    </w:p>
    <w:bookmarkEnd w:id="12"/>
    <w:bookmarkEnd w:id="13"/>
    <w:bookmarkEnd w:id="14"/>
    <w:bookmarkEnd w:id="15"/>
    <w:p w14:paraId="0956B7A5" w14:textId="77777777" w:rsidR="00594760" w:rsidRDefault="00F61452" w:rsidP="00F61452">
      <w:pPr>
        <w:spacing w:after="120"/>
        <w:ind w:firstLine="0"/>
        <w:rPr>
          <w:rFonts w:eastAsia="Times New Roman" w:cs="Times New Roman"/>
          <w:szCs w:val="24"/>
          <w:lang w:eastAsia="tr-TR"/>
        </w:rPr>
      </w:pPr>
      <w:r>
        <w:rPr>
          <w:rFonts w:eastAsia="Times New Roman" w:cs="Times New Roman"/>
          <w:szCs w:val="24"/>
          <w:lang w:eastAsia="tr-TR"/>
        </w:rPr>
        <w:t xml:space="preserve">                                                    </w:t>
      </w:r>
    </w:p>
    <w:p w14:paraId="2441902E" w14:textId="64D83500" w:rsidR="004B4F65" w:rsidRPr="004557D9" w:rsidRDefault="00594760" w:rsidP="00F61452">
      <w:pPr>
        <w:spacing w:after="120"/>
        <w:ind w:firstLine="0"/>
        <w:rPr>
          <w:b/>
          <w:noProof/>
          <w:sz w:val="28"/>
        </w:rPr>
      </w:pPr>
      <w:r>
        <w:rPr>
          <w:rFonts w:eastAsia="Times New Roman" w:cs="Times New Roman"/>
          <w:szCs w:val="24"/>
          <w:lang w:eastAsia="tr-TR"/>
        </w:rPr>
        <w:lastRenderedPageBreak/>
        <w:t xml:space="preserve">                                                      </w:t>
      </w:r>
      <w:r w:rsidR="004557D9" w:rsidRPr="004557D9">
        <w:rPr>
          <w:b/>
          <w:noProof/>
          <w:sz w:val="28"/>
        </w:rPr>
        <w:t>TEŞEKKÜR</w:t>
      </w:r>
    </w:p>
    <w:p w14:paraId="0244FCB9" w14:textId="77777777" w:rsidR="00020870" w:rsidRDefault="00020870" w:rsidP="00F934AE">
      <w:pPr>
        <w:spacing w:after="120"/>
        <w:rPr>
          <w:noProof/>
        </w:rPr>
      </w:pPr>
    </w:p>
    <w:p w14:paraId="2B9FE7AD" w14:textId="77777777" w:rsidR="004557D9" w:rsidRDefault="004557D9" w:rsidP="00F934AE">
      <w:pPr>
        <w:spacing w:after="120"/>
        <w:rPr>
          <w:noProof/>
        </w:rPr>
      </w:pPr>
    </w:p>
    <w:p w14:paraId="695BC8CE" w14:textId="7FECC053" w:rsidR="00970D2B" w:rsidRDefault="004B4F65" w:rsidP="00F934AE">
      <w:pPr>
        <w:spacing w:after="120"/>
        <w:rPr>
          <w:lang w:eastAsia="tr-TR"/>
        </w:rPr>
      </w:pPr>
      <w:r w:rsidRPr="004B4F65">
        <w:rPr>
          <w:lang w:eastAsia="tr-TR"/>
        </w:rPr>
        <w:t>Yüksek Lisans tez çalışmamda ilgi</w:t>
      </w:r>
      <w:r w:rsidR="00AE2614">
        <w:rPr>
          <w:lang w:eastAsia="tr-TR"/>
        </w:rPr>
        <w:t>,</w:t>
      </w:r>
      <w:r w:rsidRPr="004B4F65">
        <w:rPr>
          <w:lang w:eastAsia="tr-TR"/>
        </w:rPr>
        <w:t xml:space="preserve"> yardım ve hoş</w:t>
      </w:r>
      <w:r w:rsidR="005F2FEE">
        <w:rPr>
          <w:lang w:eastAsia="tr-TR"/>
        </w:rPr>
        <w:t xml:space="preserve"> </w:t>
      </w:r>
      <w:r w:rsidRPr="004B4F65">
        <w:rPr>
          <w:lang w:eastAsia="tr-TR"/>
        </w:rPr>
        <w:t xml:space="preserve">görüsünü esirgemeyen danışmanım </w:t>
      </w:r>
      <w:r w:rsidR="00A5171C">
        <w:rPr>
          <w:lang w:eastAsia="tr-TR"/>
        </w:rPr>
        <w:t xml:space="preserve">Dr. Öğretim Üyesi </w:t>
      </w:r>
      <w:r w:rsidR="009A5127">
        <w:rPr>
          <w:lang w:eastAsia="tr-TR"/>
        </w:rPr>
        <w:t xml:space="preserve">Neşe </w:t>
      </w:r>
      <w:proofErr w:type="spellStart"/>
      <w:r w:rsidR="009A5127">
        <w:rPr>
          <w:lang w:eastAsia="tr-TR"/>
        </w:rPr>
        <w:t>ERDEM</w:t>
      </w:r>
      <w:r w:rsidRPr="004B4F65">
        <w:rPr>
          <w:lang w:eastAsia="tr-TR"/>
        </w:rPr>
        <w:t>’</w:t>
      </w:r>
      <w:r w:rsidR="009A5127">
        <w:rPr>
          <w:lang w:eastAsia="tr-TR"/>
        </w:rPr>
        <w:t>e</w:t>
      </w:r>
      <w:proofErr w:type="spellEnd"/>
      <w:r w:rsidRPr="004B4F65">
        <w:rPr>
          <w:lang w:eastAsia="tr-TR"/>
        </w:rPr>
        <w:t xml:space="preserve"> </w:t>
      </w:r>
    </w:p>
    <w:p w14:paraId="3087A09B" w14:textId="5CBACB95" w:rsidR="004B4F65" w:rsidRPr="004B4F65" w:rsidRDefault="00970D2B" w:rsidP="00F934AE">
      <w:pPr>
        <w:spacing w:after="120"/>
        <w:rPr>
          <w:b/>
          <w:bCs/>
          <w:noProof/>
          <w:kern w:val="28"/>
          <w:sz w:val="28"/>
          <w:szCs w:val="32"/>
        </w:rPr>
      </w:pPr>
      <w:r>
        <w:rPr>
          <w:lang w:eastAsia="tr-TR"/>
        </w:rPr>
        <w:t xml:space="preserve">Yüksek lisans derslerimde </w:t>
      </w:r>
      <w:proofErr w:type="spellStart"/>
      <w:r>
        <w:rPr>
          <w:lang w:eastAsia="tr-TR"/>
        </w:rPr>
        <w:t>yüzyüze</w:t>
      </w:r>
      <w:proofErr w:type="spellEnd"/>
      <w:r>
        <w:rPr>
          <w:lang w:eastAsia="tr-TR"/>
        </w:rPr>
        <w:t xml:space="preserve"> eğitim imkan</w:t>
      </w:r>
      <w:r w:rsidR="00753790">
        <w:rPr>
          <w:lang w:eastAsia="tr-TR"/>
        </w:rPr>
        <w:t xml:space="preserve">ı ile </w:t>
      </w:r>
      <w:r>
        <w:rPr>
          <w:lang w:eastAsia="tr-TR"/>
        </w:rPr>
        <w:t>üstün bilgi ve tecrübeler</w:t>
      </w:r>
      <w:r w:rsidR="00753790">
        <w:rPr>
          <w:lang w:eastAsia="tr-TR"/>
        </w:rPr>
        <w:t xml:space="preserve">ini aktaran </w:t>
      </w:r>
      <w:r w:rsidR="004B4F65" w:rsidRPr="004B4F65">
        <w:rPr>
          <w:lang w:eastAsia="tr-TR"/>
        </w:rPr>
        <w:t xml:space="preserve">bana her konuda </w:t>
      </w:r>
      <w:r w:rsidR="009715E6">
        <w:rPr>
          <w:lang w:eastAsia="tr-TR"/>
        </w:rPr>
        <w:t xml:space="preserve">yardımcı </w:t>
      </w:r>
      <w:r w:rsidR="004B4F65" w:rsidRPr="004B4F65">
        <w:rPr>
          <w:lang w:eastAsia="tr-TR"/>
        </w:rPr>
        <w:t xml:space="preserve">olan </w:t>
      </w:r>
      <w:r w:rsidR="00020870">
        <w:rPr>
          <w:lang w:eastAsia="tr-TR"/>
        </w:rPr>
        <w:t>ve</w:t>
      </w:r>
      <w:r w:rsidR="00020870" w:rsidRPr="004B4F65">
        <w:rPr>
          <w:lang w:eastAsia="tr-TR"/>
        </w:rPr>
        <w:t xml:space="preserve"> desteğini esirgemeyen </w:t>
      </w:r>
      <w:r w:rsidR="009A5127">
        <w:rPr>
          <w:lang w:eastAsia="tr-TR"/>
        </w:rPr>
        <w:t xml:space="preserve">İç Hastalıkları Hemşireliği </w:t>
      </w:r>
      <w:r w:rsidR="004B4F65" w:rsidRPr="004B4F65">
        <w:rPr>
          <w:lang w:eastAsia="tr-TR"/>
        </w:rPr>
        <w:t>Anabilim Dalı öğretim üyeleri</w:t>
      </w:r>
      <w:r w:rsidR="00020870">
        <w:rPr>
          <w:lang w:eastAsia="tr-TR"/>
        </w:rPr>
        <w:t>nden</w:t>
      </w:r>
      <w:r w:rsidR="004B4F65" w:rsidRPr="004B4F65">
        <w:rPr>
          <w:lang w:eastAsia="tr-TR"/>
        </w:rPr>
        <w:t xml:space="preserve"> </w:t>
      </w:r>
      <w:r w:rsidR="009A5127">
        <w:rPr>
          <w:lang w:eastAsia="tr-TR"/>
        </w:rPr>
        <w:t>Pr</w:t>
      </w:r>
      <w:r w:rsidR="00A5171C">
        <w:rPr>
          <w:lang w:eastAsia="tr-TR"/>
        </w:rPr>
        <w:t>o</w:t>
      </w:r>
      <w:r w:rsidR="009A5127">
        <w:rPr>
          <w:lang w:eastAsia="tr-TR"/>
        </w:rPr>
        <w:t>f.</w:t>
      </w:r>
      <w:r w:rsidR="00A5171C">
        <w:rPr>
          <w:lang w:eastAsia="tr-TR"/>
        </w:rPr>
        <w:t xml:space="preserve"> </w:t>
      </w:r>
      <w:r w:rsidR="009A5127">
        <w:rPr>
          <w:lang w:eastAsia="tr-TR"/>
        </w:rPr>
        <w:t>Dr.</w:t>
      </w:r>
      <w:r w:rsidR="00A5171C">
        <w:rPr>
          <w:lang w:eastAsia="tr-TR"/>
        </w:rPr>
        <w:t xml:space="preserve"> </w:t>
      </w:r>
      <w:r w:rsidR="009A5127">
        <w:rPr>
          <w:lang w:eastAsia="tr-TR"/>
        </w:rPr>
        <w:t>Sakine BOYRAZ</w:t>
      </w:r>
      <w:r w:rsidR="00BF73E1">
        <w:rPr>
          <w:lang w:eastAsia="tr-TR"/>
        </w:rPr>
        <w:t xml:space="preserve">, </w:t>
      </w:r>
      <w:bookmarkStart w:id="16" w:name="_Hlk107257879"/>
      <w:r w:rsidR="009A5127">
        <w:rPr>
          <w:lang w:eastAsia="tr-TR"/>
        </w:rPr>
        <w:t>Pr</w:t>
      </w:r>
      <w:r w:rsidR="00A5171C">
        <w:rPr>
          <w:lang w:eastAsia="tr-TR"/>
        </w:rPr>
        <w:t>o</w:t>
      </w:r>
      <w:r w:rsidR="009A5127">
        <w:rPr>
          <w:lang w:eastAsia="tr-TR"/>
        </w:rPr>
        <w:t>f.</w:t>
      </w:r>
      <w:r w:rsidR="00A5171C">
        <w:rPr>
          <w:lang w:eastAsia="tr-TR"/>
        </w:rPr>
        <w:t xml:space="preserve"> </w:t>
      </w:r>
      <w:r w:rsidR="009A5127">
        <w:rPr>
          <w:lang w:eastAsia="tr-TR"/>
        </w:rPr>
        <w:t xml:space="preserve">Dr. </w:t>
      </w:r>
      <w:bookmarkEnd w:id="16"/>
      <w:r w:rsidR="009A5127">
        <w:rPr>
          <w:lang w:eastAsia="tr-TR"/>
        </w:rPr>
        <w:t>Zeynep GÜNEŞ</w:t>
      </w:r>
      <w:r w:rsidR="00BF73E1">
        <w:rPr>
          <w:lang w:eastAsia="tr-TR"/>
        </w:rPr>
        <w:t xml:space="preserve"> </w:t>
      </w:r>
      <w:proofErr w:type="gramStart"/>
      <w:r w:rsidR="00BF73E1">
        <w:rPr>
          <w:lang w:eastAsia="tr-TR"/>
        </w:rPr>
        <w:t xml:space="preserve">ve </w:t>
      </w:r>
      <w:r w:rsidR="009A5127">
        <w:rPr>
          <w:lang w:eastAsia="tr-TR"/>
        </w:rPr>
        <w:t xml:space="preserve"> </w:t>
      </w:r>
      <w:r w:rsidR="00BF73E1">
        <w:rPr>
          <w:lang w:eastAsia="tr-TR"/>
        </w:rPr>
        <w:t>Prof.</w:t>
      </w:r>
      <w:proofErr w:type="gramEnd"/>
      <w:r w:rsidR="00BF73E1">
        <w:rPr>
          <w:lang w:eastAsia="tr-TR"/>
        </w:rPr>
        <w:t xml:space="preserve"> Dr.</w:t>
      </w:r>
      <w:r w:rsidR="00E00669">
        <w:rPr>
          <w:lang w:eastAsia="tr-TR"/>
        </w:rPr>
        <w:t xml:space="preserve"> </w:t>
      </w:r>
      <w:r w:rsidR="00BF73E1">
        <w:rPr>
          <w:lang w:eastAsia="tr-TR"/>
        </w:rPr>
        <w:t>Rahşan Çevik Akyıl</w:t>
      </w:r>
      <w:r w:rsidR="00FA262E">
        <w:rPr>
          <w:lang w:eastAsia="tr-TR"/>
        </w:rPr>
        <w:t>’</w:t>
      </w:r>
      <w:r w:rsidR="00BF73E1">
        <w:rPr>
          <w:lang w:eastAsia="tr-TR"/>
        </w:rPr>
        <w:t>a</w:t>
      </w:r>
      <w:r w:rsidR="004B4F65" w:rsidRPr="004B4F65">
        <w:rPr>
          <w:lang w:eastAsia="tr-TR"/>
        </w:rPr>
        <w:t xml:space="preserve"> teşekkürü bir borç bilirim. </w:t>
      </w:r>
    </w:p>
    <w:p w14:paraId="5E293319" w14:textId="3117BC7A" w:rsidR="004B4F65" w:rsidRDefault="002711CD" w:rsidP="00F934AE">
      <w:pPr>
        <w:spacing w:after="120"/>
        <w:rPr>
          <w:lang w:eastAsia="tr-TR"/>
        </w:rPr>
      </w:pPr>
      <w:r>
        <w:rPr>
          <w:lang w:eastAsia="tr-TR"/>
        </w:rPr>
        <w:t>T</w:t>
      </w:r>
      <w:r w:rsidR="004B4F65" w:rsidRPr="004B4F65">
        <w:rPr>
          <w:lang w:eastAsia="tr-TR"/>
        </w:rPr>
        <w:t xml:space="preserve">ez </w:t>
      </w:r>
      <w:r>
        <w:rPr>
          <w:lang w:eastAsia="tr-TR"/>
        </w:rPr>
        <w:t>çalışmam süresince gösterdiği</w:t>
      </w:r>
      <w:r w:rsidR="004B4F65" w:rsidRPr="004B4F65">
        <w:rPr>
          <w:lang w:eastAsia="tr-TR"/>
        </w:rPr>
        <w:t xml:space="preserve"> sabır,</w:t>
      </w:r>
      <w:r w:rsidR="00753790">
        <w:rPr>
          <w:lang w:eastAsia="tr-TR"/>
        </w:rPr>
        <w:t xml:space="preserve"> sevgi,</w:t>
      </w:r>
      <w:r w:rsidR="004B4F65" w:rsidRPr="004B4F65">
        <w:rPr>
          <w:lang w:eastAsia="tr-TR"/>
        </w:rPr>
        <w:t xml:space="preserve"> özveri ve destekleri için</w:t>
      </w:r>
      <w:r>
        <w:rPr>
          <w:lang w:eastAsia="tr-TR"/>
        </w:rPr>
        <w:t xml:space="preserve"> eşim</w:t>
      </w:r>
      <w:r w:rsidR="00970D2B">
        <w:rPr>
          <w:lang w:eastAsia="tr-TR"/>
        </w:rPr>
        <w:t xml:space="preserve"> Önder</w:t>
      </w:r>
      <w:r w:rsidR="00A46F83">
        <w:rPr>
          <w:lang w:eastAsia="tr-TR"/>
        </w:rPr>
        <w:t xml:space="preserve"> </w:t>
      </w:r>
      <w:proofErr w:type="spellStart"/>
      <w:r w:rsidR="00A46F83">
        <w:rPr>
          <w:lang w:eastAsia="tr-TR"/>
        </w:rPr>
        <w:t>KARAKOÇ’a</w:t>
      </w:r>
      <w:proofErr w:type="spellEnd"/>
      <w:r w:rsidR="00970D2B">
        <w:rPr>
          <w:lang w:eastAsia="tr-TR"/>
        </w:rPr>
        <w:t>,</w:t>
      </w:r>
      <w:r w:rsidR="00605A88">
        <w:rPr>
          <w:lang w:eastAsia="tr-TR"/>
        </w:rPr>
        <w:t xml:space="preserve"> zaman </w:t>
      </w:r>
      <w:proofErr w:type="gramStart"/>
      <w:r w:rsidR="00605A88">
        <w:rPr>
          <w:lang w:eastAsia="tr-TR"/>
        </w:rPr>
        <w:t xml:space="preserve">zaman </w:t>
      </w:r>
      <w:r w:rsidR="00970D2B">
        <w:rPr>
          <w:lang w:eastAsia="tr-TR"/>
        </w:rPr>
        <w:t xml:space="preserve"> </w:t>
      </w:r>
      <w:r w:rsidR="00605A88">
        <w:rPr>
          <w:lang w:eastAsia="tr-TR"/>
        </w:rPr>
        <w:t>ilgi</w:t>
      </w:r>
      <w:proofErr w:type="gramEnd"/>
      <w:r w:rsidR="00605A88">
        <w:rPr>
          <w:lang w:eastAsia="tr-TR"/>
        </w:rPr>
        <w:t xml:space="preserve"> ve alakamı esirgediğim anlarda </w:t>
      </w:r>
      <w:r w:rsidR="00092345">
        <w:rPr>
          <w:lang w:eastAsia="tr-TR"/>
        </w:rPr>
        <w:t>bile</w:t>
      </w:r>
      <w:r w:rsidR="00605A88">
        <w:rPr>
          <w:lang w:eastAsia="tr-TR"/>
        </w:rPr>
        <w:t xml:space="preserve"> sevecenlik ve hoşgörüyl</w:t>
      </w:r>
      <w:r w:rsidR="00092345">
        <w:rPr>
          <w:lang w:eastAsia="tr-TR"/>
        </w:rPr>
        <w:t xml:space="preserve">e karşılandığım </w:t>
      </w:r>
      <w:r w:rsidR="00970D2B">
        <w:rPr>
          <w:lang w:eastAsia="tr-TR"/>
        </w:rPr>
        <w:t>çocuklarım</w:t>
      </w:r>
      <w:r w:rsidR="00092345">
        <w:rPr>
          <w:lang w:eastAsia="tr-TR"/>
        </w:rPr>
        <w:t>,</w:t>
      </w:r>
      <w:r w:rsidR="00970D2B">
        <w:rPr>
          <w:lang w:eastAsia="tr-TR"/>
        </w:rPr>
        <w:t xml:space="preserve"> Efe ve Ozan</w:t>
      </w:r>
      <w:r w:rsidR="00A46F83">
        <w:rPr>
          <w:lang w:eastAsia="tr-TR"/>
        </w:rPr>
        <w:t xml:space="preserve"> </w:t>
      </w:r>
      <w:proofErr w:type="spellStart"/>
      <w:r w:rsidR="00A46F83">
        <w:rPr>
          <w:lang w:eastAsia="tr-TR"/>
        </w:rPr>
        <w:t>KARAKOÇ</w:t>
      </w:r>
      <w:r w:rsidR="00970D2B">
        <w:rPr>
          <w:lang w:eastAsia="tr-TR"/>
        </w:rPr>
        <w:t>’a</w:t>
      </w:r>
      <w:proofErr w:type="spellEnd"/>
      <w:r w:rsidR="00970D2B">
        <w:rPr>
          <w:lang w:eastAsia="tr-TR"/>
        </w:rPr>
        <w:t xml:space="preserve"> </w:t>
      </w:r>
      <w:r w:rsidR="00370D66">
        <w:rPr>
          <w:lang w:eastAsia="tr-TR"/>
        </w:rPr>
        <w:t>,</w:t>
      </w:r>
    </w:p>
    <w:p w14:paraId="61CC02A7" w14:textId="7251EED3" w:rsidR="00370D66" w:rsidRDefault="00370D66" w:rsidP="00A46F83">
      <w:pPr>
        <w:spacing w:after="120"/>
        <w:rPr>
          <w:lang w:eastAsia="tr-TR"/>
        </w:rPr>
      </w:pPr>
      <w:r>
        <w:t>Tüm eğitim hayatım boyunca yardım ve desteklerini esirgemeyen</w:t>
      </w:r>
      <w:r w:rsidR="00A46F83">
        <w:t>,</w:t>
      </w:r>
      <w:r>
        <w:t xml:space="preserve"> aldığım kararların arkasında durup her konuda bana destek veren</w:t>
      </w:r>
      <w:r w:rsidR="00A46F83">
        <w:t>,</w:t>
      </w:r>
      <w:r>
        <w:t xml:space="preserve"> </w:t>
      </w:r>
      <w:r w:rsidR="00A46F83">
        <w:t>b</w:t>
      </w:r>
      <w:r>
        <w:t>abam Nurettin KAHVECİ</w:t>
      </w:r>
      <w:r w:rsidR="00A46F83">
        <w:rPr>
          <w:lang w:eastAsia="tr-TR"/>
        </w:rPr>
        <w:t xml:space="preserve"> </w:t>
      </w:r>
      <w:r>
        <w:t xml:space="preserve">ve </w:t>
      </w:r>
      <w:r w:rsidR="00A46F83">
        <w:t xml:space="preserve">annem </w:t>
      </w:r>
      <w:r>
        <w:t xml:space="preserve">Gülsüm </w:t>
      </w:r>
      <w:bookmarkStart w:id="17" w:name="_Hlk106443979"/>
      <w:proofErr w:type="spellStart"/>
      <w:r>
        <w:t>KAHVECİ</w:t>
      </w:r>
      <w:r w:rsidR="00A46F83">
        <w:t>’ye</w:t>
      </w:r>
      <w:proofErr w:type="spellEnd"/>
      <w:r w:rsidR="00A46F83">
        <w:t xml:space="preserve"> </w:t>
      </w:r>
    </w:p>
    <w:bookmarkEnd w:id="17"/>
    <w:p w14:paraId="0362E8E4" w14:textId="1EE7C62A" w:rsidR="00753790" w:rsidRDefault="00753790" w:rsidP="00F934AE">
      <w:pPr>
        <w:spacing w:after="120"/>
        <w:rPr>
          <w:lang w:eastAsia="tr-TR"/>
        </w:rPr>
      </w:pPr>
      <w:r>
        <w:rPr>
          <w:lang w:eastAsia="tr-TR"/>
        </w:rPr>
        <w:t xml:space="preserve">Tez çalışmam süresince </w:t>
      </w:r>
      <w:proofErr w:type="spellStart"/>
      <w:r>
        <w:rPr>
          <w:lang w:eastAsia="tr-TR"/>
        </w:rPr>
        <w:t>kaf</w:t>
      </w:r>
      <w:proofErr w:type="spellEnd"/>
      <w:r>
        <w:rPr>
          <w:lang w:eastAsia="tr-TR"/>
        </w:rPr>
        <w:t xml:space="preserve"> basınçlarının ölçümü </w:t>
      </w:r>
      <w:proofErr w:type="gramStart"/>
      <w:r>
        <w:rPr>
          <w:lang w:eastAsia="tr-TR"/>
        </w:rPr>
        <w:t>sırasında  hastalara</w:t>
      </w:r>
      <w:proofErr w:type="gramEnd"/>
      <w:r>
        <w:rPr>
          <w:lang w:eastAsia="tr-TR"/>
        </w:rPr>
        <w:t xml:space="preserve"> pozisyon veri</w:t>
      </w:r>
      <w:r w:rsidR="00A46F83">
        <w:rPr>
          <w:lang w:eastAsia="tr-TR"/>
        </w:rPr>
        <w:t>lmesi</w:t>
      </w:r>
      <w:r w:rsidR="000323B2">
        <w:rPr>
          <w:lang w:eastAsia="tr-TR"/>
        </w:rPr>
        <w:t>n</w:t>
      </w:r>
      <w:r w:rsidR="00A46F83">
        <w:rPr>
          <w:lang w:eastAsia="tr-TR"/>
        </w:rPr>
        <w:t xml:space="preserve">de </w:t>
      </w:r>
      <w:r>
        <w:rPr>
          <w:lang w:eastAsia="tr-TR"/>
        </w:rPr>
        <w:t>yardım ve desteğini esirgemeyen</w:t>
      </w:r>
      <w:r w:rsidR="0025069E">
        <w:rPr>
          <w:lang w:eastAsia="tr-TR"/>
        </w:rPr>
        <w:t>,</w:t>
      </w:r>
      <w:r>
        <w:rPr>
          <w:lang w:eastAsia="tr-TR"/>
        </w:rPr>
        <w:t xml:space="preserve"> Göğüs yoğun bakım ve Anestezi yoğun bakım </w:t>
      </w:r>
      <w:r w:rsidR="0025069E">
        <w:rPr>
          <w:lang w:eastAsia="tr-TR"/>
        </w:rPr>
        <w:t xml:space="preserve">ünitelerinde çalışan hemşire ve yardımcı sağlık personeli arkadaşlarıma, </w:t>
      </w:r>
    </w:p>
    <w:p w14:paraId="578F744A" w14:textId="6AB6D279" w:rsidR="0025069E" w:rsidRDefault="0025069E" w:rsidP="00F934AE">
      <w:pPr>
        <w:spacing w:after="120"/>
        <w:rPr>
          <w:lang w:eastAsia="tr-TR"/>
        </w:rPr>
      </w:pPr>
      <w:r>
        <w:rPr>
          <w:lang w:eastAsia="tr-TR"/>
        </w:rPr>
        <w:t>Tez d</w:t>
      </w:r>
      <w:r w:rsidR="00A46F83">
        <w:rPr>
          <w:lang w:eastAsia="tr-TR"/>
        </w:rPr>
        <w:t>önemimde tüm sıkıntılı süreçlerimde</w:t>
      </w:r>
      <w:r w:rsidR="00605A88">
        <w:rPr>
          <w:lang w:eastAsia="tr-TR"/>
        </w:rPr>
        <w:t xml:space="preserve"> umudumu yitirdiğim anlarda beni teşvik eden</w:t>
      </w:r>
      <w:r w:rsidR="00A46F83">
        <w:rPr>
          <w:lang w:eastAsia="tr-TR"/>
        </w:rPr>
        <w:t xml:space="preserve"> </w:t>
      </w:r>
      <w:r w:rsidR="00605A88">
        <w:rPr>
          <w:lang w:eastAsia="tr-TR"/>
        </w:rPr>
        <w:t xml:space="preserve">desteklerini esirgemeyen sevgili arkadaşlarım Aycan KÖK, Hülya </w:t>
      </w:r>
      <w:proofErr w:type="spellStart"/>
      <w:r w:rsidR="00605A88">
        <w:rPr>
          <w:lang w:eastAsia="tr-TR"/>
        </w:rPr>
        <w:t>GÜLFİDAN’a</w:t>
      </w:r>
      <w:proofErr w:type="spellEnd"/>
      <w:r w:rsidR="00605A88">
        <w:rPr>
          <w:lang w:eastAsia="tr-TR"/>
        </w:rPr>
        <w:t xml:space="preserve"> ayrıca teşekkür ederim.</w:t>
      </w:r>
    </w:p>
    <w:p w14:paraId="754E5E07" w14:textId="77777777" w:rsidR="005D1709" w:rsidRPr="004B4F65" w:rsidRDefault="005D1709" w:rsidP="00F934AE">
      <w:pPr>
        <w:spacing w:after="120"/>
        <w:rPr>
          <w:lang w:eastAsia="tr-TR"/>
        </w:rPr>
      </w:pPr>
    </w:p>
    <w:p w14:paraId="72DE8D93" w14:textId="4E1A779C" w:rsidR="004557D9" w:rsidRDefault="008C1525" w:rsidP="001D23A7">
      <w:pPr>
        <w:pStyle w:val="Balk1"/>
        <w:spacing w:after="120"/>
      </w:pPr>
      <w:r>
        <w:br w:type="page"/>
      </w:r>
      <w:bookmarkStart w:id="18" w:name="_Toc488176614"/>
      <w:bookmarkStart w:id="19" w:name="_Hlk9776778"/>
      <w:r w:rsidR="00FB3696" w:rsidRPr="00FB3696">
        <w:lastRenderedPageBreak/>
        <w:t>İÇİNDEKİLER</w:t>
      </w:r>
      <w:bookmarkEnd w:id="18"/>
    </w:p>
    <w:p w14:paraId="686B6DA4" w14:textId="7C5A21D6" w:rsidR="001D23A7" w:rsidRDefault="001D23A7" w:rsidP="001D23A7"/>
    <w:p w14:paraId="28D11936" w14:textId="77777777" w:rsidR="001D23A7" w:rsidRPr="001D23A7" w:rsidRDefault="001D23A7" w:rsidP="001D23A7"/>
    <w:tbl>
      <w:tblPr>
        <w:tblW w:w="9322" w:type="dxa"/>
        <w:tblLook w:val="04A0" w:firstRow="1" w:lastRow="0" w:firstColumn="1" w:lastColumn="0" w:noHBand="0" w:noVBand="1"/>
      </w:tblPr>
      <w:tblGrid>
        <w:gridCol w:w="8390"/>
        <w:gridCol w:w="707"/>
        <w:gridCol w:w="225"/>
      </w:tblGrid>
      <w:tr w:rsidR="004557D9" w:rsidRPr="00C44C5D" w14:paraId="00258DBE" w14:textId="77777777" w:rsidTr="00A407B0">
        <w:trPr>
          <w:gridAfter w:val="1"/>
          <w:wAfter w:w="225" w:type="dxa"/>
          <w:trHeight w:val="421"/>
        </w:trPr>
        <w:tc>
          <w:tcPr>
            <w:tcW w:w="8390" w:type="dxa"/>
            <w:shd w:val="clear" w:color="auto" w:fill="auto"/>
            <w:vAlign w:val="center"/>
          </w:tcPr>
          <w:p w14:paraId="5EEA446D" w14:textId="40A0B0B3" w:rsidR="004557D9" w:rsidRPr="003C5F74" w:rsidRDefault="004557D9" w:rsidP="00F934AE">
            <w:pPr>
              <w:spacing w:after="120"/>
              <w:ind w:firstLine="142"/>
              <w:rPr>
                <w:rFonts w:cs="Times New Roman"/>
                <w:bCs/>
                <w:szCs w:val="24"/>
                <w:highlight w:val="yellow"/>
              </w:rPr>
            </w:pPr>
            <w:r w:rsidRPr="00BF2DA2">
              <w:rPr>
                <w:rFonts w:cs="Times New Roman"/>
                <w:bCs/>
                <w:szCs w:val="24"/>
              </w:rPr>
              <w:t>KABUL</w:t>
            </w:r>
            <w:r w:rsidR="00C44C5D" w:rsidRPr="00BF2DA2">
              <w:rPr>
                <w:rFonts w:cs="Times New Roman"/>
                <w:bCs/>
                <w:szCs w:val="24"/>
              </w:rPr>
              <w:t xml:space="preserve"> VE</w:t>
            </w:r>
            <w:r w:rsidRPr="00BF2DA2">
              <w:rPr>
                <w:rFonts w:cs="Times New Roman"/>
                <w:bCs/>
                <w:szCs w:val="24"/>
              </w:rPr>
              <w:t xml:space="preserve"> ONAY</w:t>
            </w:r>
            <w:r w:rsidR="00C44C5D" w:rsidRPr="00BF2DA2">
              <w:rPr>
                <w:rFonts w:cs="Times New Roman"/>
                <w:bCs/>
                <w:szCs w:val="24"/>
              </w:rPr>
              <w:t xml:space="preserve"> </w:t>
            </w:r>
            <w:r w:rsidR="00BC2D3E" w:rsidRPr="00BF2DA2">
              <w:rPr>
                <w:rFonts w:cs="Times New Roman"/>
                <w:bCs/>
                <w:szCs w:val="24"/>
              </w:rPr>
              <w:t>…………...</w:t>
            </w:r>
            <w:r w:rsidR="00C44C5D" w:rsidRPr="00BF2DA2">
              <w:rPr>
                <w:rFonts w:cs="Times New Roman"/>
                <w:bCs/>
                <w:szCs w:val="24"/>
              </w:rPr>
              <w:t>…………………</w:t>
            </w:r>
            <w:proofErr w:type="gramStart"/>
            <w:r w:rsidR="00C44C5D" w:rsidRPr="00BF2DA2">
              <w:rPr>
                <w:rFonts w:cs="Times New Roman"/>
                <w:bCs/>
                <w:szCs w:val="24"/>
              </w:rPr>
              <w:t>…….</w:t>
            </w:r>
            <w:proofErr w:type="gramEnd"/>
            <w:r w:rsidR="00C44C5D" w:rsidRPr="00BF2DA2">
              <w:rPr>
                <w:rFonts w:cs="Times New Roman"/>
                <w:bCs/>
                <w:szCs w:val="24"/>
              </w:rPr>
              <w:t>.……………….…………</w:t>
            </w:r>
            <w:r w:rsidR="00E00669">
              <w:rPr>
                <w:rFonts w:cs="Times New Roman"/>
                <w:bCs/>
                <w:szCs w:val="24"/>
              </w:rPr>
              <w:t>..</w:t>
            </w:r>
          </w:p>
        </w:tc>
        <w:tc>
          <w:tcPr>
            <w:tcW w:w="707" w:type="dxa"/>
            <w:shd w:val="clear" w:color="auto" w:fill="auto"/>
            <w:vAlign w:val="center"/>
          </w:tcPr>
          <w:p w14:paraId="5C4FE589" w14:textId="77777777" w:rsidR="004557D9" w:rsidRPr="00C44C5D" w:rsidRDefault="004557D9" w:rsidP="00F934AE">
            <w:pPr>
              <w:spacing w:after="120"/>
              <w:ind w:firstLine="142"/>
              <w:jc w:val="center"/>
              <w:rPr>
                <w:rFonts w:cs="Times New Roman"/>
                <w:bCs/>
                <w:color w:val="000000"/>
                <w:szCs w:val="24"/>
              </w:rPr>
            </w:pPr>
            <w:proofErr w:type="gramStart"/>
            <w:r w:rsidRPr="00C44C5D">
              <w:rPr>
                <w:rFonts w:cs="Times New Roman"/>
                <w:bCs/>
                <w:color w:val="000000"/>
                <w:szCs w:val="24"/>
              </w:rPr>
              <w:t>i</w:t>
            </w:r>
            <w:proofErr w:type="gramEnd"/>
          </w:p>
        </w:tc>
      </w:tr>
      <w:tr w:rsidR="004557D9" w:rsidRPr="00C44C5D" w14:paraId="01A6A9DC" w14:textId="77777777" w:rsidTr="00A407B0">
        <w:trPr>
          <w:gridAfter w:val="1"/>
          <w:wAfter w:w="225" w:type="dxa"/>
          <w:trHeight w:val="406"/>
        </w:trPr>
        <w:tc>
          <w:tcPr>
            <w:tcW w:w="8390" w:type="dxa"/>
            <w:shd w:val="clear" w:color="auto" w:fill="auto"/>
            <w:vAlign w:val="center"/>
          </w:tcPr>
          <w:p w14:paraId="3BBB64C0" w14:textId="429E32AD" w:rsidR="004557D9" w:rsidRPr="00BF2DA2" w:rsidRDefault="004557D9" w:rsidP="00F934AE">
            <w:pPr>
              <w:spacing w:after="120"/>
              <w:ind w:firstLine="142"/>
              <w:rPr>
                <w:rFonts w:cs="Times New Roman"/>
                <w:szCs w:val="24"/>
              </w:rPr>
            </w:pPr>
            <w:r w:rsidRPr="00BF2DA2">
              <w:rPr>
                <w:rFonts w:cs="Times New Roman"/>
                <w:szCs w:val="24"/>
              </w:rPr>
              <w:t xml:space="preserve">TEŞEKKÜR </w:t>
            </w:r>
            <w:r w:rsidRPr="00BF2DA2">
              <w:rPr>
                <w:rFonts w:cs="Times New Roman"/>
                <w:bCs/>
                <w:szCs w:val="24"/>
              </w:rPr>
              <w:t>…………………………………………………</w:t>
            </w:r>
            <w:r w:rsidR="00C44C5D" w:rsidRPr="00BF2DA2">
              <w:rPr>
                <w:rFonts w:cs="Times New Roman"/>
                <w:bCs/>
                <w:szCs w:val="24"/>
              </w:rPr>
              <w:t>…</w:t>
            </w:r>
            <w:proofErr w:type="gramStart"/>
            <w:r w:rsidR="00C44C5D" w:rsidRPr="00BF2DA2">
              <w:rPr>
                <w:rFonts w:cs="Times New Roman"/>
                <w:bCs/>
                <w:szCs w:val="24"/>
              </w:rPr>
              <w:t>……</w:t>
            </w:r>
            <w:r w:rsidRPr="00BF2DA2">
              <w:rPr>
                <w:rFonts w:cs="Times New Roman"/>
                <w:bCs/>
                <w:szCs w:val="24"/>
              </w:rPr>
              <w:t>.</w:t>
            </w:r>
            <w:proofErr w:type="gramEnd"/>
            <w:r w:rsidRPr="00BF2DA2">
              <w:rPr>
                <w:rFonts w:cs="Times New Roman"/>
                <w:bCs/>
                <w:szCs w:val="24"/>
              </w:rPr>
              <w:t>……………</w:t>
            </w:r>
          </w:p>
        </w:tc>
        <w:tc>
          <w:tcPr>
            <w:tcW w:w="707" w:type="dxa"/>
            <w:shd w:val="clear" w:color="auto" w:fill="auto"/>
            <w:vAlign w:val="center"/>
          </w:tcPr>
          <w:p w14:paraId="1F14F278" w14:textId="77777777" w:rsidR="004557D9" w:rsidRPr="00C44C5D" w:rsidRDefault="004557D9" w:rsidP="00F934AE">
            <w:pPr>
              <w:spacing w:after="120"/>
              <w:ind w:firstLine="142"/>
              <w:jc w:val="center"/>
              <w:rPr>
                <w:rFonts w:cs="Times New Roman"/>
                <w:bCs/>
                <w:color w:val="000000"/>
                <w:szCs w:val="24"/>
              </w:rPr>
            </w:pPr>
            <w:proofErr w:type="gramStart"/>
            <w:r w:rsidRPr="00C44C5D">
              <w:rPr>
                <w:rFonts w:cs="Times New Roman"/>
                <w:bCs/>
                <w:color w:val="000000"/>
                <w:szCs w:val="24"/>
              </w:rPr>
              <w:t>ii</w:t>
            </w:r>
            <w:proofErr w:type="gramEnd"/>
          </w:p>
        </w:tc>
      </w:tr>
      <w:tr w:rsidR="004557D9" w:rsidRPr="00C44C5D" w14:paraId="6AA081FC" w14:textId="77777777" w:rsidTr="00A407B0">
        <w:trPr>
          <w:gridAfter w:val="1"/>
          <w:wAfter w:w="225" w:type="dxa"/>
          <w:trHeight w:val="421"/>
        </w:trPr>
        <w:tc>
          <w:tcPr>
            <w:tcW w:w="8390" w:type="dxa"/>
            <w:shd w:val="clear" w:color="auto" w:fill="auto"/>
            <w:vAlign w:val="center"/>
          </w:tcPr>
          <w:p w14:paraId="71CEFC3D" w14:textId="4A0AF675" w:rsidR="004557D9" w:rsidRPr="003C5F74" w:rsidRDefault="004557D9" w:rsidP="00F934AE">
            <w:pPr>
              <w:spacing w:after="120"/>
              <w:ind w:firstLine="142"/>
              <w:rPr>
                <w:rFonts w:cs="Times New Roman"/>
                <w:bCs/>
                <w:szCs w:val="24"/>
                <w:highlight w:val="yellow"/>
              </w:rPr>
            </w:pPr>
            <w:r w:rsidRPr="00BF2DA2">
              <w:rPr>
                <w:rFonts w:cs="Times New Roman"/>
                <w:szCs w:val="24"/>
              </w:rPr>
              <w:t>İÇİNDEKİLER</w:t>
            </w:r>
            <w:proofErr w:type="gramStart"/>
            <w:r w:rsidRPr="00BF2DA2">
              <w:rPr>
                <w:rFonts w:cs="Times New Roman"/>
                <w:szCs w:val="24"/>
              </w:rPr>
              <w:t xml:space="preserve"> ..</w:t>
            </w:r>
            <w:proofErr w:type="gramEnd"/>
            <w:r w:rsidRPr="00BF2DA2">
              <w:rPr>
                <w:rFonts w:cs="Times New Roman"/>
                <w:bCs/>
                <w:szCs w:val="24"/>
              </w:rPr>
              <w:t>………………………………………….…</w:t>
            </w:r>
            <w:r w:rsidR="00C44C5D" w:rsidRPr="00BF2DA2">
              <w:rPr>
                <w:rFonts w:cs="Times New Roman"/>
                <w:bCs/>
                <w:szCs w:val="24"/>
              </w:rPr>
              <w:t>……...</w:t>
            </w:r>
            <w:r w:rsidRPr="00BF2DA2">
              <w:rPr>
                <w:rFonts w:cs="Times New Roman"/>
                <w:bCs/>
                <w:szCs w:val="24"/>
              </w:rPr>
              <w:t>………</w:t>
            </w:r>
            <w:r w:rsidR="00BC2D3E" w:rsidRPr="00BF2DA2">
              <w:rPr>
                <w:rFonts w:cs="Times New Roman"/>
                <w:bCs/>
                <w:szCs w:val="24"/>
              </w:rPr>
              <w:t>.</w:t>
            </w:r>
            <w:r w:rsidRPr="00BF2DA2">
              <w:rPr>
                <w:rFonts w:cs="Times New Roman"/>
                <w:bCs/>
                <w:szCs w:val="24"/>
              </w:rPr>
              <w:t>….….</w:t>
            </w:r>
          </w:p>
        </w:tc>
        <w:tc>
          <w:tcPr>
            <w:tcW w:w="707" w:type="dxa"/>
            <w:shd w:val="clear" w:color="auto" w:fill="auto"/>
            <w:vAlign w:val="center"/>
          </w:tcPr>
          <w:p w14:paraId="2CAFAD85" w14:textId="77777777" w:rsidR="004557D9" w:rsidRPr="00C44C5D" w:rsidRDefault="004557D9" w:rsidP="00F934AE">
            <w:pPr>
              <w:spacing w:after="120"/>
              <w:ind w:firstLine="142"/>
              <w:jc w:val="center"/>
              <w:rPr>
                <w:rFonts w:cs="Times New Roman"/>
                <w:bCs/>
                <w:color w:val="000000"/>
                <w:szCs w:val="24"/>
              </w:rPr>
            </w:pPr>
            <w:proofErr w:type="gramStart"/>
            <w:r w:rsidRPr="00C44C5D">
              <w:rPr>
                <w:rFonts w:cs="Times New Roman"/>
                <w:bCs/>
                <w:color w:val="000000"/>
                <w:szCs w:val="24"/>
              </w:rPr>
              <w:t>iii</w:t>
            </w:r>
            <w:proofErr w:type="gramEnd"/>
          </w:p>
        </w:tc>
      </w:tr>
      <w:tr w:rsidR="004557D9" w:rsidRPr="00C44C5D" w14:paraId="412D4D08" w14:textId="77777777" w:rsidTr="00A407B0">
        <w:trPr>
          <w:gridAfter w:val="1"/>
          <w:wAfter w:w="225" w:type="dxa"/>
          <w:trHeight w:val="406"/>
        </w:trPr>
        <w:tc>
          <w:tcPr>
            <w:tcW w:w="8390" w:type="dxa"/>
            <w:shd w:val="clear" w:color="auto" w:fill="auto"/>
            <w:vAlign w:val="center"/>
          </w:tcPr>
          <w:p w14:paraId="2AA78301" w14:textId="219DB7A7" w:rsidR="004557D9" w:rsidRPr="00BF73E1" w:rsidRDefault="004557D9" w:rsidP="00F934AE">
            <w:pPr>
              <w:spacing w:after="120"/>
              <w:ind w:firstLine="142"/>
              <w:rPr>
                <w:rFonts w:cs="Times New Roman"/>
                <w:bCs/>
                <w:szCs w:val="24"/>
              </w:rPr>
            </w:pPr>
            <w:r w:rsidRPr="00BF73E1">
              <w:rPr>
                <w:rFonts w:cs="Times New Roman"/>
                <w:szCs w:val="24"/>
              </w:rPr>
              <w:t>SİMGELER VE KISALTMALAR DİZİNİ</w:t>
            </w:r>
            <w:proofErr w:type="gramStart"/>
            <w:r w:rsidRPr="00BF73E1">
              <w:rPr>
                <w:rFonts w:cs="Times New Roman"/>
                <w:szCs w:val="24"/>
              </w:rPr>
              <w:t xml:space="preserve"> ….</w:t>
            </w:r>
            <w:proofErr w:type="gramEnd"/>
            <w:r w:rsidRPr="00BF73E1">
              <w:rPr>
                <w:rFonts w:cs="Times New Roman"/>
                <w:szCs w:val="24"/>
              </w:rPr>
              <w:t>.</w:t>
            </w:r>
            <w:r w:rsidRPr="00BF73E1">
              <w:rPr>
                <w:rFonts w:cs="Times New Roman"/>
                <w:bCs/>
                <w:szCs w:val="24"/>
              </w:rPr>
              <w:t>………</w:t>
            </w:r>
            <w:r w:rsidR="00C44C5D" w:rsidRPr="00BF73E1">
              <w:rPr>
                <w:rFonts w:cs="Times New Roman"/>
                <w:bCs/>
                <w:szCs w:val="24"/>
              </w:rPr>
              <w:t>………</w:t>
            </w:r>
            <w:r w:rsidRPr="00BF73E1">
              <w:rPr>
                <w:rFonts w:cs="Times New Roman"/>
                <w:bCs/>
                <w:szCs w:val="24"/>
              </w:rPr>
              <w:t>…….………….….</w:t>
            </w:r>
          </w:p>
        </w:tc>
        <w:tc>
          <w:tcPr>
            <w:tcW w:w="707" w:type="dxa"/>
            <w:shd w:val="clear" w:color="auto" w:fill="auto"/>
            <w:vAlign w:val="center"/>
          </w:tcPr>
          <w:p w14:paraId="77598AC3" w14:textId="77777777" w:rsidR="004557D9" w:rsidRPr="00C44C5D" w:rsidRDefault="004557D9" w:rsidP="00F934AE">
            <w:pPr>
              <w:spacing w:after="120"/>
              <w:ind w:firstLine="142"/>
              <w:jc w:val="center"/>
              <w:rPr>
                <w:rFonts w:cs="Times New Roman"/>
                <w:bCs/>
                <w:color w:val="000000"/>
                <w:szCs w:val="24"/>
              </w:rPr>
            </w:pPr>
            <w:proofErr w:type="gramStart"/>
            <w:r w:rsidRPr="00C44C5D">
              <w:rPr>
                <w:rFonts w:cs="Times New Roman"/>
                <w:bCs/>
                <w:color w:val="000000"/>
                <w:szCs w:val="24"/>
              </w:rPr>
              <w:t>v</w:t>
            </w:r>
            <w:proofErr w:type="gramEnd"/>
          </w:p>
        </w:tc>
      </w:tr>
      <w:tr w:rsidR="00C44C5D" w:rsidRPr="00C44C5D" w14:paraId="308304E7" w14:textId="77777777" w:rsidTr="00A407B0">
        <w:trPr>
          <w:gridAfter w:val="1"/>
          <w:wAfter w:w="225" w:type="dxa"/>
          <w:trHeight w:val="421"/>
        </w:trPr>
        <w:tc>
          <w:tcPr>
            <w:tcW w:w="8390" w:type="dxa"/>
            <w:shd w:val="clear" w:color="auto" w:fill="auto"/>
            <w:vAlign w:val="center"/>
          </w:tcPr>
          <w:p w14:paraId="01F0FEDB" w14:textId="3A9B50A5" w:rsidR="00C44C5D" w:rsidRPr="00BF73E1" w:rsidRDefault="00C44C5D" w:rsidP="00F934AE">
            <w:pPr>
              <w:spacing w:after="120"/>
              <w:ind w:firstLine="142"/>
              <w:rPr>
                <w:rFonts w:cs="Times New Roman"/>
                <w:szCs w:val="24"/>
              </w:rPr>
            </w:pPr>
            <w:r w:rsidRPr="00BF73E1">
              <w:rPr>
                <w:rFonts w:cs="Times New Roman"/>
                <w:szCs w:val="24"/>
              </w:rPr>
              <w:t>ŞEKİLLER DİZİNİ</w:t>
            </w:r>
            <w:proofErr w:type="gramStart"/>
            <w:r w:rsidRPr="00BF73E1">
              <w:rPr>
                <w:rFonts w:cs="Times New Roman"/>
                <w:szCs w:val="24"/>
              </w:rPr>
              <w:t xml:space="preserve"> ….</w:t>
            </w:r>
            <w:proofErr w:type="gramEnd"/>
            <w:r w:rsidRPr="00BF73E1">
              <w:rPr>
                <w:rFonts w:cs="Times New Roman"/>
                <w:bCs/>
                <w:szCs w:val="24"/>
              </w:rPr>
              <w:t>………….………………………...………………</w:t>
            </w:r>
            <w:r w:rsidR="00BC2D3E" w:rsidRPr="00BF73E1">
              <w:rPr>
                <w:rFonts w:cs="Times New Roman"/>
                <w:bCs/>
                <w:szCs w:val="24"/>
              </w:rPr>
              <w:t>.</w:t>
            </w:r>
            <w:r w:rsidRPr="00BF73E1">
              <w:rPr>
                <w:rFonts w:cs="Times New Roman"/>
                <w:bCs/>
                <w:szCs w:val="24"/>
              </w:rPr>
              <w:t>………</w:t>
            </w:r>
          </w:p>
        </w:tc>
        <w:tc>
          <w:tcPr>
            <w:tcW w:w="707" w:type="dxa"/>
            <w:shd w:val="clear" w:color="auto" w:fill="auto"/>
            <w:vAlign w:val="center"/>
          </w:tcPr>
          <w:p w14:paraId="156DCDF6" w14:textId="77777777" w:rsidR="00C44C5D" w:rsidRPr="00C44C5D" w:rsidRDefault="00C44C5D" w:rsidP="00F934AE">
            <w:pPr>
              <w:spacing w:after="120"/>
              <w:ind w:firstLine="142"/>
              <w:jc w:val="center"/>
              <w:rPr>
                <w:rFonts w:cs="Times New Roman"/>
                <w:bCs/>
                <w:color w:val="000000"/>
                <w:szCs w:val="24"/>
              </w:rPr>
            </w:pPr>
            <w:proofErr w:type="gramStart"/>
            <w:r w:rsidRPr="00C44C5D">
              <w:rPr>
                <w:rFonts w:cs="Times New Roman"/>
                <w:bCs/>
                <w:color w:val="000000"/>
                <w:szCs w:val="24"/>
              </w:rPr>
              <w:t>vi</w:t>
            </w:r>
            <w:proofErr w:type="gramEnd"/>
          </w:p>
        </w:tc>
      </w:tr>
      <w:tr w:rsidR="00C44C5D" w:rsidRPr="00C44C5D" w14:paraId="4A397BDF" w14:textId="77777777" w:rsidTr="00A407B0">
        <w:trPr>
          <w:gridAfter w:val="1"/>
          <w:wAfter w:w="225" w:type="dxa"/>
          <w:trHeight w:val="421"/>
        </w:trPr>
        <w:tc>
          <w:tcPr>
            <w:tcW w:w="8390" w:type="dxa"/>
            <w:shd w:val="clear" w:color="auto" w:fill="auto"/>
            <w:vAlign w:val="center"/>
          </w:tcPr>
          <w:p w14:paraId="2D5FD4AE" w14:textId="73718EA6" w:rsidR="00C44C5D" w:rsidRPr="00BF73E1" w:rsidRDefault="00C44C5D" w:rsidP="00F934AE">
            <w:pPr>
              <w:spacing w:after="120"/>
              <w:ind w:firstLine="142"/>
              <w:rPr>
                <w:rFonts w:cs="Times New Roman"/>
                <w:bCs/>
                <w:szCs w:val="24"/>
              </w:rPr>
            </w:pPr>
            <w:r w:rsidRPr="00BF73E1">
              <w:rPr>
                <w:rFonts w:cs="Times New Roman"/>
                <w:szCs w:val="24"/>
              </w:rPr>
              <w:t>RESİMLER DİZİNİ</w:t>
            </w:r>
            <w:proofErr w:type="gramStart"/>
            <w:r w:rsidRPr="00BF73E1">
              <w:rPr>
                <w:rFonts w:cs="Times New Roman"/>
                <w:szCs w:val="24"/>
              </w:rPr>
              <w:t xml:space="preserve"> ….</w:t>
            </w:r>
            <w:proofErr w:type="gramEnd"/>
            <w:r w:rsidRPr="00BF73E1">
              <w:rPr>
                <w:rFonts w:cs="Times New Roman"/>
                <w:bCs/>
                <w:szCs w:val="24"/>
              </w:rPr>
              <w:t>………….………………………...………………………</w:t>
            </w:r>
          </w:p>
        </w:tc>
        <w:tc>
          <w:tcPr>
            <w:tcW w:w="707" w:type="dxa"/>
            <w:shd w:val="clear" w:color="auto" w:fill="auto"/>
            <w:vAlign w:val="center"/>
          </w:tcPr>
          <w:p w14:paraId="506EEAFB" w14:textId="77777777" w:rsidR="00C44C5D" w:rsidRPr="00C44C5D" w:rsidRDefault="00C44C5D" w:rsidP="00F934AE">
            <w:pPr>
              <w:spacing w:after="120"/>
              <w:ind w:firstLine="142"/>
              <w:jc w:val="center"/>
              <w:rPr>
                <w:rFonts w:cs="Times New Roman"/>
                <w:bCs/>
                <w:color w:val="000000"/>
                <w:szCs w:val="24"/>
              </w:rPr>
            </w:pPr>
            <w:proofErr w:type="gramStart"/>
            <w:r w:rsidRPr="00C44C5D">
              <w:rPr>
                <w:rFonts w:cs="Times New Roman"/>
                <w:bCs/>
                <w:color w:val="000000"/>
                <w:szCs w:val="24"/>
              </w:rPr>
              <w:t>vii</w:t>
            </w:r>
            <w:proofErr w:type="gramEnd"/>
          </w:p>
        </w:tc>
      </w:tr>
      <w:tr w:rsidR="00C44C5D" w:rsidRPr="00C44C5D" w14:paraId="351F306C" w14:textId="77777777" w:rsidTr="00A407B0">
        <w:trPr>
          <w:gridAfter w:val="1"/>
          <w:wAfter w:w="225" w:type="dxa"/>
          <w:trHeight w:val="406"/>
        </w:trPr>
        <w:tc>
          <w:tcPr>
            <w:tcW w:w="8390" w:type="dxa"/>
            <w:shd w:val="clear" w:color="auto" w:fill="auto"/>
            <w:vAlign w:val="center"/>
          </w:tcPr>
          <w:p w14:paraId="1A51E7F1" w14:textId="667A65CC" w:rsidR="00C44C5D" w:rsidRPr="00BF73E1" w:rsidRDefault="00C44C5D" w:rsidP="00F934AE">
            <w:pPr>
              <w:spacing w:after="120"/>
              <w:ind w:firstLine="142"/>
              <w:rPr>
                <w:rFonts w:cs="Times New Roman"/>
                <w:szCs w:val="24"/>
              </w:rPr>
            </w:pPr>
            <w:r w:rsidRPr="00BF73E1">
              <w:rPr>
                <w:rFonts w:cs="Times New Roman"/>
                <w:szCs w:val="24"/>
              </w:rPr>
              <w:t>TABLOLAR DİZİNİ</w:t>
            </w:r>
            <w:proofErr w:type="gramStart"/>
            <w:r w:rsidRPr="00BF73E1">
              <w:rPr>
                <w:rFonts w:cs="Times New Roman"/>
                <w:szCs w:val="24"/>
              </w:rPr>
              <w:t xml:space="preserve"> ….</w:t>
            </w:r>
            <w:proofErr w:type="gramEnd"/>
            <w:r w:rsidRPr="00BF73E1">
              <w:rPr>
                <w:rFonts w:cs="Times New Roman"/>
                <w:bCs/>
                <w:szCs w:val="24"/>
              </w:rPr>
              <w:t>………….………………………...……………………..</w:t>
            </w:r>
          </w:p>
        </w:tc>
        <w:tc>
          <w:tcPr>
            <w:tcW w:w="707" w:type="dxa"/>
            <w:shd w:val="clear" w:color="auto" w:fill="auto"/>
            <w:vAlign w:val="center"/>
          </w:tcPr>
          <w:p w14:paraId="533BB86E" w14:textId="77777777" w:rsidR="00C44C5D" w:rsidRPr="00C44C5D" w:rsidRDefault="00C44C5D" w:rsidP="00F934AE">
            <w:pPr>
              <w:spacing w:after="120"/>
              <w:ind w:firstLine="142"/>
              <w:jc w:val="center"/>
              <w:rPr>
                <w:rFonts w:cs="Times New Roman"/>
                <w:bCs/>
                <w:color w:val="000000"/>
                <w:szCs w:val="24"/>
              </w:rPr>
            </w:pPr>
            <w:proofErr w:type="gramStart"/>
            <w:r w:rsidRPr="00C44C5D">
              <w:rPr>
                <w:rFonts w:cs="Times New Roman"/>
                <w:bCs/>
                <w:color w:val="000000"/>
                <w:szCs w:val="24"/>
              </w:rPr>
              <w:t>viii</w:t>
            </w:r>
            <w:proofErr w:type="gramEnd"/>
          </w:p>
        </w:tc>
      </w:tr>
      <w:tr w:rsidR="00C44C5D" w:rsidRPr="00C44C5D" w14:paraId="0AF73FB4" w14:textId="77777777" w:rsidTr="00A407B0">
        <w:trPr>
          <w:gridAfter w:val="1"/>
          <w:wAfter w:w="225" w:type="dxa"/>
          <w:trHeight w:val="421"/>
        </w:trPr>
        <w:tc>
          <w:tcPr>
            <w:tcW w:w="8390" w:type="dxa"/>
            <w:shd w:val="clear" w:color="auto" w:fill="auto"/>
            <w:vAlign w:val="center"/>
          </w:tcPr>
          <w:p w14:paraId="08917E9F" w14:textId="00A027BE" w:rsidR="00C44C5D" w:rsidRPr="00BF73E1" w:rsidRDefault="00C44C5D" w:rsidP="00F934AE">
            <w:pPr>
              <w:spacing w:after="120"/>
              <w:ind w:firstLine="142"/>
              <w:rPr>
                <w:rFonts w:cs="Times New Roman"/>
                <w:szCs w:val="24"/>
              </w:rPr>
            </w:pPr>
            <w:r w:rsidRPr="00BF73E1">
              <w:rPr>
                <w:rFonts w:cs="Times New Roman"/>
                <w:szCs w:val="24"/>
              </w:rPr>
              <w:t>ÖZET ………………………………………………………………………………</w:t>
            </w:r>
          </w:p>
        </w:tc>
        <w:tc>
          <w:tcPr>
            <w:tcW w:w="707" w:type="dxa"/>
            <w:shd w:val="clear" w:color="auto" w:fill="auto"/>
            <w:vAlign w:val="center"/>
          </w:tcPr>
          <w:p w14:paraId="50B35601" w14:textId="77777777" w:rsidR="00C44C5D" w:rsidRPr="00C44C5D" w:rsidRDefault="00C44C5D" w:rsidP="00F934AE">
            <w:pPr>
              <w:spacing w:after="120"/>
              <w:ind w:firstLine="142"/>
              <w:jc w:val="center"/>
              <w:rPr>
                <w:rFonts w:cs="Times New Roman"/>
                <w:bCs/>
                <w:color w:val="000000"/>
                <w:szCs w:val="24"/>
              </w:rPr>
            </w:pPr>
            <w:proofErr w:type="gramStart"/>
            <w:r w:rsidRPr="00C44C5D">
              <w:rPr>
                <w:rFonts w:cs="Times New Roman"/>
                <w:bCs/>
                <w:color w:val="000000"/>
                <w:szCs w:val="24"/>
              </w:rPr>
              <w:t>ix</w:t>
            </w:r>
            <w:proofErr w:type="gramEnd"/>
          </w:p>
        </w:tc>
      </w:tr>
      <w:tr w:rsidR="00C44C5D" w:rsidRPr="00C44C5D" w14:paraId="2C6C56AC" w14:textId="77777777" w:rsidTr="00A407B0">
        <w:trPr>
          <w:gridAfter w:val="1"/>
          <w:wAfter w:w="225" w:type="dxa"/>
          <w:trHeight w:val="406"/>
        </w:trPr>
        <w:tc>
          <w:tcPr>
            <w:tcW w:w="8390" w:type="dxa"/>
            <w:shd w:val="clear" w:color="auto" w:fill="auto"/>
            <w:vAlign w:val="center"/>
          </w:tcPr>
          <w:p w14:paraId="4A539FFA" w14:textId="1B215554" w:rsidR="00C44C5D" w:rsidRPr="00BF73E1" w:rsidRDefault="00C44C5D" w:rsidP="00F934AE">
            <w:pPr>
              <w:spacing w:after="120"/>
              <w:ind w:firstLine="142"/>
              <w:rPr>
                <w:rFonts w:cs="Times New Roman"/>
                <w:szCs w:val="24"/>
              </w:rPr>
            </w:pPr>
            <w:r w:rsidRPr="00BF73E1">
              <w:rPr>
                <w:rFonts w:cs="Times New Roman"/>
                <w:szCs w:val="24"/>
              </w:rPr>
              <w:t>ABSTRACT …………………………………………………………</w:t>
            </w:r>
            <w:proofErr w:type="gramStart"/>
            <w:r w:rsidRPr="00BF73E1">
              <w:rPr>
                <w:rFonts w:cs="Times New Roman"/>
                <w:szCs w:val="24"/>
              </w:rPr>
              <w:t>……</w:t>
            </w:r>
            <w:r w:rsidR="00BC2D3E" w:rsidRPr="00BF73E1">
              <w:rPr>
                <w:rFonts w:cs="Times New Roman"/>
                <w:szCs w:val="24"/>
              </w:rPr>
              <w:t>.</w:t>
            </w:r>
            <w:proofErr w:type="gramEnd"/>
            <w:r w:rsidRPr="00BF73E1">
              <w:rPr>
                <w:rFonts w:cs="Times New Roman"/>
                <w:szCs w:val="24"/>
              </w:rPr>
              <w:t>……….</w:t>
            </w:r>
          </w:p>
        </w:tc>
        <w:tc>
          <w:tcPr>
            <w:tcW w:w="707" w:type="dxa"/>
            <w:shd w:val="clear" w:color="auto" w:fill="auto"/>
            <w:vAlign w:val="center"/>
          </w:tcPr>
          <w:p w14:paraId="052D0D85" w14:textId="77777777" w:rsidR="00C44C5D" w:rsidRPr="00C44C5D" w:rsidRDefault="00C44C5D" w:rsidP="00F934AE">
            <w:pPr>
              <w:spacing w:after="120"/>
              <w:ind w:firstLine="142"/>
              <w:jc w:val="center"/>
              <w:rPr>
                <w:rFonts w:cs="Times New Roman"/>
                <w:bCs/>
                <w:color w:val="000000"/>
                <w:szCs w:val="24"/>
              </w:rPr>
            </w:pPr>
            <w:proofErr w:type="gramStart"/>
            <w:r w:rsidRPr="00C44C5D">
              <w:rPr>
                <w:rFonts w:cs="Times New Roman"/>
                <w:bCs/>
                <w:color w:val="000000"/>
                <w:szCs w:val="24"/>
              </w:rPr>
              <w:t>x</w:t>
            </w:r>
            <w:proofErr w:type="gramEnd"/>
          </w:p>
        </w:tc>
      </w:tr>
      <w:tr w:rsidR="00C44C5D" w:rsidRPr="00C44C5D" w14:paraId="7F255E69" w14:textId="77777777" w:rsidTr="00A407B0">
        <w:trPr>
          <w:gridAfter w:val="1"/>
          <w:wAfter w:w="225" w:type="dxa"/>
          <w:trHeight w:val="295"/>
        </w:trPr>
        <w:tc>
          <w:tcPr>
            <w:tcW w:w="8390" w:type="dxa"/>
            <w:shd w:val="clear" w:color="auto" w:fill="auto"/>
            <w:vAlign w:val="center"/>
          </w:tcPr>
          <w:p w14:paraId="5345D688" w14:textId="68D33EEC" w:rsidR="00C44C5D" w:rsidRPr="00BF73E1" w:rsidRDefault="00C44C5D" w:rsidP="00F934AE">
            <w:pPr>
              <w:spacing w:after="120"/>
              <w:ind w:firstLine="142"/>
              <w:rPr>
                <w:rFonts w:cs="Times New Roman"/>
                <w:szCs w:val="24"/>
              </w:rPr>
            </w:pPr>
            <w:r w:rsidRPr="00BF73E1">
              <w:rPr>
                <w:rFonts w:cs="Times New Roman"/>
                <w:szCs w:val="24"/>
              </w:rPr>
              <w:t xml:space="preserve">1. GİRİŞ </w:t>
            </w:r>
            <w:r w:rsidRPr="00BF73E1">
              <w:rPr>
                <w:rFonts w:cs="Times New Roman"/>
                <w:bCs/>
                <w:szCs w:val="24"/>
              </w:rPr>
              <w:t>………………</w:t>
            </w:r>
            <w:proofErr w:type="gramStart"/>
            <w:r w:rsidRPr="00BF73E1">
              <w:rPr>
                <w:rFonts w:cs="Times New Roman"/>
                <w:bCs/>
                <w:szCs w:val="24"/>
              </w:rPr>
              <w:t>…….</w:t>
            </w:r>
            <w:proofErr w:type="gramEnd"/>
            <w:r w:rsidRPr="00BF73E1">
              <w:rPr>
                <w:rFonts w:cs="Times New Roman"/>
                <w:bCs/>
                <w:szCs w:val="24"/>
              </w:rPr>
              <w:t>………………...…………………………</w:t>
            </w:r>
            <w:r w:rsidR="00BC2D3E" w:rsidRPr="00BF73E1">
              <w:rPr>
                <w:rFonts w:cs="Times New Roman"/>
                <w:bCs/>
                <w:szCs w:val="24"/>
              </w:rPr>
              <w:t>.</w:t>
            </w:r>
            <w:r w:rsidRPr="00BF73E1">
              <w:rPr>
                <w:rFonts w:cs="Times New Roman"/>
                <w:bCs/>
                <w:szCs w:val="24"/>
              </w:rPr>
              <w:t xml:space="preserve">…….….. </w:t>
            </w:r>
          </w:p>
        </w:tc>
        <w:tc>
          <w:tcPr>
            <w:tcW w:w="707" w:type="dxa"/>
            <w:shd w:val="clear" w:color="auto" w:fill="auto"/>
            <w:vAlign w:val="center"/>
          </w:tcPr>
          <w:p w14:paraId="3943F546" w14:textId="77777777" w:rsidR="00C44C5D" w:rsidRPr="00C44C5D" w:rsidRDefault="00C44C5D" w:rsidP="00F934AE">
            <w:pPr>
              <w:spacing w:after="120"/>
              <w:ind w:firstLine="142"/>
              <w:jc w:val="center"/>
              <w:rPr>
                <w:rFonts w:cs="Times New Roman"/>
                <w:bCs/>
                <w:color w:val="000000"/>
                <w:szCs w:val="24"/>
              </w:rPr>
            </w:pPr>
            <w:r w:rsidRPr="00C44C5D">
              <w:rPr>
                <w:rFonts w:cs="Times New Roman"/>
                <w:bCs/>
                <w:color w:val="000000"/>
                <w:szCs w:val="24"/>
              </w:rPr>
              <w:t>1</w:t>
            </w:r>
          </w:p>
        </w:tc>
      </w:tr>
      <w:tr w:rsidR="00C44C5D" w:rsidRPr="00C44C5D" w14:paraId="0A2E8D94" w14:textId="77777777" w:rsidTr="00A407B0">
        <w:trPr>
          <w:gridAfter w:val="1"/>
          <w:wAfter w:w="225" w:type="dxa"/>
          <w:trHeight w:val="287"/>
        </w:trPr>
        <w:tc>
          <w:tcPr>
            <w:tcW w:w="8390" w:type="dxa"/>
            <w:shd w:val="clear" w:color="auto" w:fill="auto"/>
            <w:vAlign w:val="center"/>
          </w:tcPr>
          <w:p w14:paraId="57A3D622" w14:textId="5E1E44E7" w:rsidR="00C44C5D" w:rsidRPr="00834930" w:rsidRDefault="00FD5CFE" w:rsidP="00E00669">
            <w:pPr>
              <w:pStyle w:val="ListeParagraf"/>
              <w:spacing w:after="120"/>
              <w:ind w:left="0" w:firstLine="0"/>
              <w:rPr>
                <w:rFonts w:cs="Times New Roman"/>
                <w:szCs w:val="24"/>
              </w:rPr>
            </w:pPr>
            <w:r>
              <w:rPr>
                <w:rFonts w:cs="Times New Roman"/>
                <w:szCs w:val="24"/>
              </w:rPr>
              <w:t xml:space="preserve">   </w:t>
            </w:r>
            <w:r w:rsidR="00C44C5D" w:rsidRPr="00834930">
              <w:rPr>
                <w:rFonts w:cs="Times New Roman"/>
                <w:szCs w:val="24"/>
              </w:rPr>
              <w:t xml:space="preserve">Problemin Tanımı ve Önemi </w:t>
            </w:r>
            <w:r w:rsidR="00C44C5D" w:rsidRPr="00834930">
              <w:rPr>
                <w:rFonts w:cs="Times New Roman"/>
                <w:bCs/>
                <w:szCs w:val="24"/>
              </w:rPr>
              <w:t>……………………………</w:t>
            </w:r>
            <w:proofErr w:type="gramStart"/>
            <w:r w:rsidR="00C44C5D" w:rsidRPr="00834930">
              <w:rPr>
                <w:rFonts w:cs="Times New Roman"/>
                <w:bCs/>
                <w:szCs w:val="24"/>
              </w:rPr>
              <w:t>…….</w:t>
            </w:r>
            <w:proofErr w:type="gramEnd"/>
            <w:r w:rsidR="00C44C5D" w:rsidRPr="00834930">
              <w:rPr>
                <w:rFonts w:cs="Times New Roman"/>
                <w:bCs/>
                <w:szCs w:val="24"/>
              </w:rPr>
              <w:t>….……………</w:t>
            </w:r>
            <w:r w:rsidR="00286B65">
              <w:rPr>
                <w:rFonts w:cs="Times New Roman"/>
                <w:bCs/>
                <w:szCs w:val="24"/>
              </w:rPr>
              <w:t>……</w:t>
            </w:r>
          </w:p>
        </w:tc>
        <w:tc>
          <w:tcPr>
            <w:tcW w:w="707" w:type="dxa"/>
            <w:shd w:val="clear" w:color="auto" w:fill="auto"/>
            <w:vAlign w:val="center"/>
          </w:tcPr>
          <w:p w14:paraId="435AB716" w14:textId="568938E4" w:rsidR="00C44C5D" w:rsidRPr="00C44C5D" w:rsidRDefault="00857DEE" w:rsidP="00F934AE">
            <w:pPr>
              <w:spacing w:after="120"/>
              <w:ind w:firstLine="142"/>
              <w:jc w:val="center"/>
              <w:rPr>
                <w:rFonts w:cs="Times New Roman"/>
                <w:bCs/>
                <w:color w:val="000000"/>
                <w:szCs w:val="24"/>
              </w:rPr>
            </w:pPr>
            <w:r>
              <w:rPr>
                <w:rFonts w:cs="Times New Roman"/>
                <w:bCs/>
                <w:color w:val="000000"/>
                <w:szCs w:val="24"/>
              </w:rPr>
              <w:t>2</w:t>
            </w:r>
          </w:p>
        </w:tc>
      </w:tr>
      <w:tr w:rsidR="00C44C5D" w:rsidRPr="00C44C5D" w14:paraId="32AF43A7" w14:textId="77777777" w:rsidTr="00A407B0">
        <w:trPr>
          <w:gridAfter w:val="1"/>
          <w:wAfter w:w="225" w:type="dxa"/>
          <w:trHeight w:val="287"/>
        </w:trPr>
        <w:tc>
          <w:tcPr>
            <w:tcW w:w="8390" w:type="dxa"/>
            <w:shd w:val="clear" w:color="auto" w:fill="auto"/>
            <w:vAlign w:val="center"/>
          </w:tcPr>
          <w:p w14:paraId="36FA1E4A" w14:textId="0B22804F" w:rsidR="00C44C5D" w:rsidRPr="00834930" w:rsidRDefault="00C44C5D" w:rsidP="00F934AE">
            <w:pPr>
              <w:spacing w:after="120"/>
              <w:ind w:firstLine="142"/>
              <w:rPr>
                <w:rFonts w:cs="Times New Roman"/>
                <w:szCs w:val="24"/>
              </w:rPr>
            </w:pPr>
            <w:bookmarkStart w:id="20" w:name="_Hlk110850063"/>
            <w:r w:rsidRPr="00834930">
              <w:rPr>
                <w:rFonts w:cs="Times New Roman"/>
                <w:szCs w:val="24"/>
              </w:rPr>
              <w:t>1.</w:t>
            </w:r>
            <w:r w:rsidR="00834930">
              <w:rPr>
                <w:rFonts w:cs="Times New Roman"/>
                <w:szCs w:val="24"/>
              </w:rPr>
              <w:t>1</w:t>
            </w:r>
            <w:r w:rsidRPr="00834930">
              <w:rPr>
                <w:rFonts w:cs="Times New Roman"/>
                <w:szCs w:val="24"/>
              </w:rPr>
              <w:t xml:space="preserve">. Araştırmanın Amacı </w:t>
            </w:r>
            <w:r w:rsidRPr="00834930">
              <w:rPr>
                <w:rFonts w:cs="Times New Roman"/>
                <w:bCs/>
                <w:szCs w:val="24"/>
              </w:rPr>
              <w:t>…………………………………</w:t>
            </w:r>
            <w:proofErr w:type="gramStart"/>
            <w:r w:rsidRPr="00834930">
              <w:rPr>
                <w:rFonts w:cs="Times New Roman"/>
                <w:bCs/>
                <w:szCs w:val="24"/>
              </w:rPr>
              <w:t>…….</w:t>
            </w:r>
            <w:proofErr w:type="gramEnd"/>
            <w:r w:rsidRPr="00834930">
              <w:rPr>
                <w:rFonts w:cs="Times New Roman"/>
                <w:bCs/>
                <w:szCs w:val="24"/>
              </w:rPr>
              <w:t>.…………</w:t>
            </w:r>
            <w:r w:rsidR="00BC2D3E" w:rsidRPr="00834930">
              <w:rPr>
                <w:rFonts w:cs="Times New Roman"/>
                <w:bCs/>
                <w:szCs w:val="24"/>
              </w:rPr>
              <w:t>.</w:t>
            </w:r>
            <w:r w:rsidRPr="00834930">
              <w:rPr>
                <w:rFonts w:cs="Times New Roman"/>
                <w:bCs/>
                <w:szCs w:val="24"/>
              </w:rPr>
              <w:t>………</w:t>
            </w:r>
          </w:p>
        </w:tc>
        <w:tc>
          <w:tcPr>
            <w:tcW w:w="707" w:type="dxa"/>
            <w:shd w:val="clear" w:color="auto" w:fill="auto"/>
            <w:vAlign w:val="center"/>
          </w:tcPr>
          <w:p w14:paraId="3468C736" w14:textId="670B4D50" w:rsidR="00C44C5D" w:rsidRPr="00C44C5D" w:rsidRDefault="00857DEE" w:rsidP="00F934AE">
            <w:pPr>
              <w:spacing w:after="120"/>
              <w:ind w:firstLine="142"/>
              <w:jc w:val="center"/>
              <w:rPr>
                <w:rFonts w:cs="Times New Roman"/>
                <w:bCs/>
                <w:color w:val="000000"/>
                <w:szCs w:val="24"/>
              </w:rPr>
            </w:pPr>
            <w:r>
              <w:rPr>
                <w:rFonts w:cs="Times New Roman"/>
                <w:bCs/>
                <w:color w:val="000000"/>
                <w:szCs w:val="24"/>
              </w:rPr>
              <w:t>3</w:t>
            </w:r>
          </w:p>
        </w:tc>
      </w:tr>
      <w:tr w:rsidR="000323B2" w:rsidRPr="00C44C5D" w14:paraId="5885CE7E" w14:textId="77777777" w:rsidTr="00A407B0">
        <w:trPr>
          <w:gridAfter w:val="1"/>
          <w:wAfter w:w="225" w:type="dxa"/>
          <w:trHeight w:val="287"/>
        </w:trPr>
        <w:tc>
          <w:tcPr>
            <w:tcW w:w="8390" w:type="dxa"/>
            <w:shd w:val="clear" w:color="auto" w:fill="auto"/>
            <w:vAlign w:val="center"/>
          </w:tcPr>
          <w:p w14:paraId="688A1593" w14:textId="7CAC3F9D" w:rsidR="000323B2" w:rsidRPr="00834930" w:rsidRDefault="000323B2" w:rsidP="00F934AE">
            <w:pPr>
              <w:spacing w:after="120"/>
              <w:ind w:firstLine="142"/>
              <w:rPr>
                <w:rFonts w:cs="Times New Roman"/>
                <w:szCs w:val="24"/>
              </w:rPr>
            </w:pPr>
            <w:r w:rsidRPr="000323B2">
              <w:rPr>
                <w:rFonts w:cs="Times New Roman"/>
                <w:szCs w:val="24"/>
              </w:rPr>
              <w:t>1.1. Araştırma Soruları……………………………</w:t>
            </w:r>
            <w:proofErr w:type="gramStart"/>
            <w:r w:rsidRPr="000323B2">
              <w:rPr>
                <w:rFonts w:cs="Times New Roman"/>
                <w:szCs w:val="24"/>
              </w:rPr>
              <w:t>…….</w:t>
            </w:r>
            <w:proofErr w:type="gramEnd"/>
            <w:r w:rsidRPr="000323B2">
              <w:rPr>
                <w:rFonts w:cs="Times New Roman"/>
                <w:szCs w:val="24"/>
              </w:rPr>
              <w:t>.………….………...</w:t>
            </w:r>
            <w:r>
              <w:rPr>
                <w:rFonts w:cs="Times New Roman"/>
                <w:szCs w:val="24"/>
              </w:rPr>
              <w:t>.........</w:t>
            </w:r>
          </w:p>
        </w:tc>
        <w:tc>
          <w:tcPr>
            <w:tcW w:w="707" w:type="dxa"/>
            <w:shd w:val="clear" w:color="auto" w:fill="auto"/>
            <w:vAlign w:val="center"/>
          </w:tcPr>
          <w:p w14:paraId="146A993F" w14:textId="7FE93D83" w:rsidR="000323B2" w:rsidRDefault="00311628" w:rsidP="00F934AE">
            <w:pPr>
              <w:spacing w:after="120"/>
              <w:ind w:firstLine="142"/>
              <w:jc w:val="center"/>
              <w:rPr>
                <w:rFonts w:cs="Times New Roman"/>
                <w:bCs/>
                <w:color w:val="000000"/>
                <w:szCs w:val="24"/>
              </w:rPr>
            </w:pPr>
            <w:r>
              <w:rPr>
                <w:rFonts w:cs="Times New Roman"/>
                <w:bCs/>
                <w:color w:val="000000"/>
                <w:szCs w:val="24"/>
              </w:rPr>
              <w:t>4</w:t>
            </w:r>
          </w:p>
        </w:tc>
      </w:tr>
      <w:bookmarkEnd w:id="20"/>
      <w:tr w:rsidR="00834930" w:rsidRPr="00C44C5D" w14:paraId="47E1E55A" w14:textId="77777777" w:rsidTr="00A407B0">
        <w:trPr>
          <w:gridAfter w:val="1"/>
          <w:wAfter w:w="225" w:type="dxa"/>
          <w:trHeight w:val="287"/>
        </w:trPr>
        <w:tc>
          <w:tcPr>
            <w:tcW w:w="8390" w:type="dxa"/>
            <w:shd w:val="clear" w:color="auto" w:fill="auto"/>
            <w:vAlign w:val="center"/>
          </w:tcPr>
          <w:p w14:paraId="08C319C4" w14:textId="40182281" w:rsidR="00834930" w:rsidRPr="00834930" w:rsidRDefault="000323B2" w:rsidP="000323B2">
            <w:pPr>
              <w:spacing w:after="120"/>
              <w:ind w:firstLine="0"/>
              <w:rPr>
                <w:rFonts w:cs="Times New Roman"/>
                <w:szCs w:val="24"/>
              </w:rPr>
            </w:pPr>
            <w:r>
              <w:rPr>
                <w:rFonts w:cs="Times New Roman"/>
                <w:szCs w:val="24"/>
              </w:rPr>
              <w:t xml:space="preserve">  </w:t>
            </w:r>
            <w:r w:rsidR="00834930" w:rsidRPr="00834930">
              <w:rPr>
                <w:rFonts w:cs="Times New Roman"/>
                <w:szCs w:val="24"/>
              </w:rPr>
              <w:t>2. GENEL BİLGİLER ……………</w:t>
            </w:r>
            <w:proofErr w:type="gramStart"/>
            <w:r w:rsidR="00834930" w:rsidRPr="00834930">
              <w:rPr>
                <w:rFonts w:cs="Times New Roman"/>
                <w:szCs w:val="24"/>
              </w:rPr>
              <w:t>…….</w:t>
            </w:r>
            <w:proofErr w:type="gramEnd"/>
            <w:r w:rsidR="00834930" w:rsidRPr="00834930">
              <w:rPr>
                <w:rFonts w:cs="Times New Roman"/>
                <w:szCs w:val="24"/>
              </w:rPr>
              <w:t>.…………………………………....……</w:t>
            </w:r>
          </w:p>
        </w:tc>
        <w:tc>
          <w:tcPr>
            <w:tcW w:w="707" w:type="dxa"/>
            <w:shd w:val="clear" w:color="auto" w:fill="auto"/>
            <w:vAlign w:val="center"/>
          </w:tcPr>
          <w:p w14:paraId="3FC01B3E" w14:textId="6FEAACF1"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5</w:t>
            </w:r>
          </w:p>
        </w:tc>
      </w:tr>
      <w:tr w:rsidR="00834930" w:rsidRPr="00C44C5D" w14:paraId="4CA00E80" w14:textId="77777777" w:rsidTr="00A407B0">
        <w:trPr>
          <w:gridAfter w:val="1"/>
          <w:wAfter w:w="225" w:type="dxa"/>
          <w:trHeight w:val="287"/>
        </w:trPr>
        <w:tc>
          <w:tcPr>
            <w:tcW w:w="8390" w:type="dxa"/>
            <w:shd w:val="clear" w:color="auto" w:fill="auto"/>
            <w:vAlign w:val="center"/>
          </w:tcPr>
          <w:p w14:paraId="402880A4" w14:textId="67FF8DFC" w:rsidR="00834930" w:rsidRPr="00834930" w:rsidRDefault="00857DEE" w:rsidP="00F934AE">
            <w:pPr>
              <w:spacing w:after="120"/>
              <w:ind w:firstLine="142"/>
              <w:rPr>
                <w:rFonts w:cs="Times New Roman"/>
                <w:szCs w:val="24"/>
              </w:rPr>
            </w:pPr>
            <w:r w:rsidRPr="00857DEE">
              <w:rPr>
                <w:rFonts w:cs="Times New Roman"/>
                <w:szCs w:val="24"/>
              </w:rPr>
              <w:t>2.1. Mekanik Ventilasyon</w:t>
            </w:r>
            <w:r w:rsidR="00286B65">
              <w:rPr>
                <w:rFonts w:cs="Times New Roman"/>
                <w:szCs w:val="24"/>
              </w:rPr>
              <w:t>……………………………………………………</w:t>
            </w:r>
            <w:proofErr w:type="gramStart"/>
            <w:r w:rsidR="00286B65">
              <w:rPr>
                <w:rFonts w:cs="Times New Roman"/>
                <w:szCs w:val="24"/>
              </w:rPr>
              <w:t>…….</w:t>
            </w:r>
            <w:proofErr w:type="gramEnd"/>
            <w:r w:rsidR="00286B65">
              <w:rPr>
                <w:rFonts w:cs="Times New Roman"/>
                <w:szCs w:val="24"/>
              </w:rPr>
              <w:t>.</w:t>
            </w:r>
          </w:p>
        </w:tc>
        <w:tc>
          <w:tcPr>
            <w:tcW w:w="707" w:type="dxa"/>
            <w:shd w:val="clear" w:color="auto" w:fill="auto"/>
            <w:vAlign w:val="center"/>
          </w:tcPr>
          <w:p w14:paraId="6CDBF056" w14:textId="36C39E85"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5</w:t>
            </w:r>
          </w:p>
        </w:tc>
      </w:tr>
      <w:tr w:rsidR="00834930" w:rsidRPr="00C44C5D" w14:paraId="580E6955" w14:textId="77777777" w:rsidTr="00A407B0">
        <w:trPr>
          <w:gridAfter w:val="1"/>
          <w:wAfter w:w="225" w:type="dxa"/>
          <w:trHeight w:val="87"/>
        </w:trPr>
        <w:tc>
          <w:tcPr>
            <w:tcW w:w="8390" w:type="dxa"/>
            <w:shd w:val="clear" w:color="auto" w:fill="auto"/>
            <w:vAlign w:val="center"/>
          </w:tcPr>
          <w:p w14:paraId="335916B3" w14:textId="5C8A8C91" w:rsidR="00834930" w:rsidRPr="003C5F74" w:rsidRDefault="00857DEE" w:rsidP="00F934AE">
            <w:pPr>
              <w:pStyle w:val="ListeParagraf"/>
              <w:tabs>
                <w:tab w:val="left" w:pos="330"/>
                <w:tab w:val="left" w:pos="426"/>
              </w:tabs>
              <w:autoSpaceDE w:val="0"/>
              <w:autoSpaceDN w:val="0"/>
              <w:adjustRightInd w:val="0"/>
              <w:spacing w:after="120"/>
              <w:ind w:left="0" w:firstLine="142"/>
              <w:rPr>
                <w:rFonts w:cs="Times New Roman"/>
                <w:szCs w:val="24"/>
                <w:highlight w:val="yellow"/>
              </w:rPr>
            </w:pPr>
            <w:r w:rsidRPr="00857DEE">
              <w:rPr>
                <w:rFonts w:cs="Times New Roman"/>
                <w:szCs w:val="24"/>
              </w:rPr>
              <w:t>2.1.1. Mekanik Ventilasyonun Amaçları</w:t>
            </w:r>
            <w:r w:rsidR="00286B65">
              <w:rPr>
                <w:rFonts w:cs="Times New Roman"/>
                <w:szCs w:val="24"/>
              </w:rPr>
              <w:t>……………………………………………</w:t>
            </w:r>
          </w:p>
        </w:tc>
        <w:tc>
          <w:tcPr>
            <w:tcW w:w="707" w:type="dxa"/>
            <w:shd w:val="clear" w:color="auto" w:fill="auto"/>
            <w:vAlign w:val="center"/>
          </w:tcPr>
          <w:p w14:paraId="7BC88E77" w14:textId="1E5643D2"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5</w:t>
            </w:r>
          </w:p>
        </w:tc>
      </w:tr>
      <w:tr w:rsidR="00834930" w:rsidRPr="00C44C5D" w14:paraId="24CEB0FC" w14:textId="77777777" w:rsidTr="00A407B0">
        <w:trPr>
          <w:gridAfter w:val="1"/>
          <w:wAfter w:w="225" w:type="dxa"/>
          <w:trHeight w:val="406"/>
        </w:trPr>
        <w:tc>
          <w:tcPr>
            <w:tcW w:w="8390" w:type="dxa"/>
            <w:shd w:val="clear" w:color="auto" w:fill="auto"/>
            <w:vAlign w:val="center"/>
          </w:tcPr>
          <w:p w14:paraId="3BEBD6B1" w14:textId="19933806" w:rsidR="00834930" w:rsidRPr="003C5F74" w:rsidRDefault="00857DEE" w:rsidP="00F934AE">
            <w:pPr>
              <w:spacing w:after="120"/>
              <w:ind w:firstLine="142"/>
              <w:rPr>
                <w:rFonts w:cs="Times New Roman"/>
                <w:szCs w:val="24"/>
                <w:highlight w:val="yellow"/>
              </w:rPr>
            </w:pPr>
            <w:r w:rsidRPr="00857DEE">
              <w:rPr>
                <w:rFonts w:cs="Times New Roman"/>
                <w:bCs/>
                <w:szCs w:val="24"/>
              </w:rPr>
              <w:t>2.1.2. Mekanik Ventilasyon modları</w:t>
            </w:r>
            <w:r w:rsidR="00286B65">
              <w:rPr>
                <w:rFonts w:cs="Times New Roman"/>
                <w:bCs/>
                <w:szCs w:val="24"/>
              </w:rPr>
              <w:t>………………………………………………</w:t>
            </w:r>
            <w:proofErr w:type="gramStart"/>
            <w:r w:rsidR="003909C9">
              <w:rPr>
                <w:rFonts w:cs="Times New Roman"/>
                <w:bCs/>
                <w:szCs w:val="24"/>
              </w:rPr>
              <w:t xml:space="preserve"> </w:t>
            </w:r>
            <w:r w:rsidR="00B218B4">
              <w:rPr>
                <w:rFonts w:cs="Times New Roman"/>
                <w:bCs/>
                <w:szCs w:val="24"/>
              </w:rPr>
              <w:t>..</w:t>
            </w:r>
            <w:proofErr w:type="gramEnd"/>
          </w:p>
        </w:tc>
        <w:tc>
          <w:tcPr>
            <w:tcW w:w="707" w:type="dxa"/>
            <w:shd w:val="clear" w:color="auto" w:fill="auto"/>
            <w:vAlign w:val="center"/>
          </w:tcPr>
          <w:p w14:paraId="619824F5" w14:textId="7801EF7F"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6</w:t>
            </w:r>
          </w:p>
        </w:tc>
      </w:tr>
      <w:tr w:rsidR="00834930" w:rsidRPr="00C44C5D" w14:paraId="1351F4AC" w14:textId="77777777" w:rsidTr="00A407B0">
        <w:trPr>
          <w:gridAfter w:val="1"/>
          <w:wAfter w:w="225" w:type="dxa"/>
          <w:trHeight w:val="421"/>
        </w:trPr>
        <w:tc>
          <w:tcPr>
            <w:tcW w:w="8390" w:type="dxa"/>
            <w:shd w:val="clear" w:color="auto" w:fill="auto"/>
            <w:vAlign w:val="center"/>
          </w:tcPr>
          <w:p w14:paraId="28686F31" w14:textId="70A22A85" w:rsidR="00834930" w:rsidRPr="003C5F74" w:rsidRDefault="00857DEE" w:rsidP="00F934AE">
            <w:pPr>
              <w:autoSpaceDE w:val="0"/>
              <w:autoSpaceDN w:val="0"/>
              <w:adjustRightInd w:val="0"/>
              <w:spacing w:after="120"/>
              <w:ind w:firstLine="142"/>
              <w:rPr>
                <w:rFonts w:cs="Times New Roman"/>
                <w:bCs/>
                <w:szCs w:val="24"/>
                <w:highlight w:val="yellow"/>
              </w:rPr>
            </w:pPr>
            <w:r w:rsidRPr="00857DEE">
              <w:rPr>
                <w:rFonts w:cs="Times New Roman"/>
                <w:szCs w:val="24"/>
              </w:rPr>
              <w:t>2.1.3. Mekanik Ventil</w:t>
            </w:r>
            <w:r w:rsidR="00E00669">
              <w:rPr>
                <w:rFonts w:cs="Times New Roman"/>
                <w:szCs w:val="24"/>
              </w:rPr>
              <w:t xml:space="preserve">atörde Ayarlanması Gereken Bazı </w:t>
            </w:r>
            <w:r w:rsidRPr="00857DEE">
              <w:rPr>
                <w:rFonts w:cs="Times New Roman"/>
                <w:szCs w:val="24"/>
              </w:rPr>
              <w:t>Parametreler</w:t>
            </w:r>
            <w:r w:rsidR="00E00669">
              <w:rPr>
                <w:rFonts w:cs="Times New Roman"/>
                <w:szCs w:val="24"/>
              </w:rPr>
              <w:t xml:space="preserve"> ………</w:t>
            </w:r>
            <w:proofErr w:type="gramStart"/>
            <w:r w:rsidR="00E00669">
              <w:rPr>
                <w:rFonts w:cs="Times New Roman"/>
                <w:szCs w:val="24"/>
              </w:rPr>
              <w:t>…….</w:t>
            </w:r>
            <w:proofErr w:type="gramEnd"/>
          </w:p>
        </w:tc>
        <w:tc>
          <w:tcPr>
            <w:tcW w:w="707" w:type="dxa"/>
            <w:shd w:val="clear" w:color="auto" w:fill="auto"/>
            <w:vAlign w:val="center"/>
          </w:tcPr>
          <w:p w14:paraId="497E74C1" w14:textId="5CE61655"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7</w:t>
            </w:r>
          </w:p>
        </w:tc>
      </w:tr>
      <w:tr w:rsidR="00834930" w:rsidRPr="00C44C5D" w14:paraId="514A3A5C" w14:textId="77777777" w:rsidTr="00A407B0">
        <w:trPr>
          <w:gridAfter w:val="1"/>
          <w:wAfter w:w="225" w:type="dxa"/>
          <w:trHeight w:val="421"/>
        </w:trPr>
        <w:tc>
          <w:tcPr>
            <w:tcW w:w="8390" w:type="dxa"/>
            <w:shd w:val="clear" w:color="auto" w:fill="auto"/>
            <w:vAlign w:val="center"/>
          </w:tcPr>
          <w:p w14:paraId="4A2414D2" w14:textId="228C03E3" w:rsidR="00834930" w:rsidRPr="003C5F74" w:rsidRDefault="00857DEE" w:rsidP="00F934AE">
            <w:pPr>
              <w:spacing w:after="120"/>
              <w:ind w:firstLine="142"/>
              <w:rPr>
                <w:rFonts w:cs="Times New Roman"/>
                <w:szCs w:val="24"/>
                <w:highlight w:val="yellow"/>
              </w:rPr>
            </w:pPr>
            <w:r w:rsidRPr="00857DEE">
              <w:rPr>
                <w:rFonts w:cs="Times New Roman"/>
                <w:szCs w:val="24"/>
              </w:rPr>
              <w:t>2.2. Endotrakeal Entübasyon</w:t>
            </w:r>
            <w:r w:rsidR="00B218B4">
              <w:rPr>
                <w:rFonts w:cs="Times New Roman"/>
                <w:szCs w:val="24"/>
              </w:rPr>
              <w:t>………………………………………………………...</w:t>
            </w:r>
          </w:p>
        </w:tc>
        <w:tc>
          <w:tcPr>
            <w:tcW w:w="707" w:type="dxa"/>
            <w:shd w:val="clear" w:color="auto" w:fill="auto"/>
            <w:vAlign w:val="center"/>
          </w:tcPr>
          <w:p w14:paraId="653F87D1" w14:textId="2DAE0F40"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8</w:t>
            </w:r>
          </w:p>
        </w:tc>
      </w:tr>
      <w:tr w:rsidR="00834930" w:rsidRPr="00C44C5D" w14:paraId="59447729" w14:textId="77777777" w:rsidTr="00A407B0">
        <w:trPr>
          <w:gridAfter w:val="1"/>
          <w:wAfter w:w="225" w:type="dxa"/>
          <w:trHeight w:val="406"/>
        </w:trPr>
        <w:tc>
          <w:tcPr>
            <w:tcW w:w="8390" w:type="dxa"/>
            <w:shd w:val="clear" w:color="auto" w:fill="auto"/>
            <w:vAlign w:val="center"/>
          </w:tcPr>
          <w:p w14:paraId="27ADC8AB" w14:textId="1F0A03D4" w:rsidR="00834930" w:rsidRPr="003C5F74" w:rsidRDefault="00286B65" w:rsidP="00F934AE">
            <w:pPr>
              <w:spacing w:after="120"/>
              <w:ind w:firstLine="142"/>
              <w:rPr>
                <w:rFonts w:cs="Times New Roman"/>
                <w:szCs w:val="24"/>
                <w:highlight w:val="yellow"/>
              </w:rPr>
            </w:pPr>
            <w:r w:rsidRPr="00286B65">
              <w:rPr>
                <w:rFonts w:cs="Times New Roman"/>
                <w:szCs w:val="24"/>
              </w:rPr>
              <w:t>2.2.1. Endotrakeal Entübasyon Endikasyonları</w:t>
            </w:r>
            <w:r w:rsidR="00B218B4">
              <w:rPr>
                <w:rFonts w:cs="Times New Roman"/>
                <w:szCs w:val="24"/>
              </w:rPr>
              <w:t>……………………………………</w:t>
            </w:r>
          </w:p>
        </w:tc>
        <w:tc>
          <w:tcPr>
            <w:tcW w:w="707" w:type="dxa"/>
            <w:shd w:val="clear" w:color="auto" w:fill="auto"/>
            <w:vAlign w:val="center"/>
          </w:tcPr>
          <w:p w14:paraId="50F81B84" w14:textId="530582B4"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8</w:t>
            </w:r>
          </w:p>
        </w:tc>
      </w:tr>
      <w:tr w:rsidR="00834930" w:rsidRPr="00C44C5D" w14:paraId="2049A8CD" w14:textId="77777777" w:rsidTr="00A407B0">
        <w:trPr>
          <w:gridAfter w:val="1"/>
          <w:wAfter w:w="225" w:type="dxa"/>
          <w:trHeight w:val="421"/>
        </w:trPr>
        <w:tc>
          <w:tcPr>
            <w:tcW w:w="8390" w:type="dxa"/>
            <w:shd w:val="clear" w:color="auto" w:fill="auto"/>
            <w:vAlign w:val="center"/>
          </w:tcPr>
          <w:p w14:paraId="329C426D" w14:textId="1624C0D0" w:rsidR="00834930" w:rsidRPr="003C5F74" w:rsidRDefault="00286B65" w:rsidP="00F934AE">
            <w:pPr>
              <w:spacing w:after="120"/>
              <w:ind w:firstLine="142"/>
              <w:rPr>
                <w:rFonts w:cs="Times New Roman"/>
                <w:szCs w:val="24"/>
                <w:highlight w:val="yellow"/>
              </w:rPr>
            </w:pPr>
            <w:r w:rsidRPr="00286B65">
              <w:rPr>
                <w:rFonts w:cs="Times New Roman"/>
                <w:szCs w:val="24"/>
              </w:rPr>
              <w:t>2.2.2. Endotrakeal Entübasyon Komplikasyonları</w:t>
            </w:r>
            <w:r w:rsidR="00B218B4">
              <w:rPr>
                <w:rFonts w:cs="Times New Roman"/>
                <w:szCs w:val="24"/>
              </w:rPr>
              <w:t>……………………………</w:t>
            </w:r>
            <w:proofErr w:type="gramStart"/>
            <w:r w:rsidR="00B218B4">
              <w:rPr>
                <w:rFonts w:cs="Times New Roman"/>
                <w:szCs w:val="24"/>
              </w:rPr>
              <w:t>…….</w:t>
            </w:r>
            <w:proofErr w:type="gramEnd"/>
            <w:r w:rsidR="00B218B4">
              <w:rPr>
                <w:rFonts w:cs="Times New Roman"/>
                <w:szCs w:val="24"/>
              </w:rPr>
              <w:t>.</w:t>
            </w:r>
          </w:p>
        </w:tc>
        <w:tc>
          <w:tcPr>
            <w:tcW w:w="707" w:type="dxa"/>
            <w:shd w:val="clear" w:color="auto" w:fill="auto"/>
            <w:vAlign w:val="center"/>
          </w:tcPr>
          <w:p w14:paraId="2FAD23F8" w14:textId="22B04523"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9</w:t>
            </w:r>
          </w:p>
        </w:tc>
      </w:tr>
      <w:tr w:rsidR="00834930" w:rsidRPr="00C44C5D" w14:paraId="3A81C933" w14:textId="77777777" w:rsidTr="00A407B0">
        <w:trPr>
          <w:gridAfter w:val="1"/>
          <w:wAfter w:w="225" w:type="dxa"/>
          <w:trHeight w:val="171"/>
        </w:trPr>
        <w:tc>
          <w:tcPr>
            <w:tcW w:w="8390" w:type="dxa"/>
            <w:shd w:val="clear" w:color="auto" w:fill="auto"/>
            <w:vAlign w:val="center"/>
          </w:tcPr>
          <w:p w14:paraId="44DD93CB" w14:textId="69230ABA" w:rsidR="00834930" w:rsidRPr="003C5F74" w:rsidRDefault="00286B65" w:rsidP="00F934AE">
            <w:pPr>
              <w:spacing w:after="120"/>
              <w:ind w:firstLine="142"/>
              <w:rPr>
                <w:rFonts w:cs="Times New Roman"/>
                <w:szCs w:val="24"/>
                <w:highlight w:val="yellow"/>
              </w:rPr>
            </w:pPr>
            <w:r>
              <w:rPr>
                <w:rFonts w:cs="Times New Roman"/>
                <w:szCs w:val="24"/>
              </w:rPr>
              <w:t>2.3. Endotrakeal Tüpler……………………………………………………………...</w:t>
            </w:r>
          </w:p>
        </w:tc>
        <w:tc>
          <w:tcPr>
            <w:tcW w:w="707" w:type="dxa"/>
            <w:shd w:val="clear" w:color="auto" w:fill="auto"/>
            <w:vAlign w:val="center"/>
          </w:tcPr>
          <w:p w14:paraId="037BABFD" w14:textId="7A2EC32B"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9</w:t>
            </w:r>
          </w:p>
        </w:tc>
      </w:tr>
      <w:tr w:rsidR="00834930" w:rsidRPr="00C44C5D" w14:paraId="7375D434" w14:textId="77777777" w:rsidTr="00A407B0">
        <w:trPr>
          <w:gridAfter w:val="1"/>
          <w:wAfter w:w="225" w:type="dxa"/>
          <w:trHeight w:val="171"/>
        </w:trPr>
        <w:tc>
          <w:tcPr>
            <w:tcW w:w="8390" w:type="dxa"/>
            <w:shd w:val="clear" w:color="auto" w:fill="auto"/>
            <w:vAlign w:val="center"/>
          </w:tcPr>
          <w:p w14:paraId="20107D86" w14:textId="5E09D6EA" w:rsidR="00834930" w:rsidRPr="003C5F74" w:rsidRDefault="00E00669" w:rsidP="00F934AE">
            <w:pPr>
              <w:spacing w:after="120"/>
              <w:ind w:firstLine="142"/>
              <w:rPr>
                <w:rFonts w:cs="Times New Roman"/>
                <w:szCs w:val="24"/>
                <w:highlight w:val="yellow"/>
              </w:rPr>
            </w:pPr>
            <w:r>
              <w:rPr>
                <w:rFonts w:cs="Times New Roman"/>
                <w:szCs w:val="24"/>
              </w:rPr>
              <w:t xml:space="preserve">2.4. </w:t>
            </w:r>
            <w:r w:rsidR="00286B65" w:rsidRPr="00286B65">
              <w:rPr>
                <w:rFonts w:cs="Times New Roman"/>
                <w:szCs w:val="24"/>
              </w:rPr>
              <w:t xml:space="preserve">Trakeostomi / ETT </w:t>
            </w:r>
            <w:proofErr w:type="spellStart"/>
            <w:r w:rsidR="00286B65" w:rsidRPr="00286B65">
              <w:rPr>
                <w:rFonts w:cs="Times New Roman"/>
                <w:szCs w:val="24"/>
              </w:rPr>
              <w:t>kafı</w:t>
            </w:r>
            <w:proofErr w:type="spellEnd"/>
            <w:r w:rsidR="00286B65" w:rsidRPr="00286B65">
              <w:rPr>
                <w:rFonts w:cs="Times New Roman"/>
                <w:szCs w:val="24"/>
              </w:rPr>
              <w:t xml:space="preserve"> (balon)</w:t>
            </w:r>
            <w:r w:rsidR="00286B65">
              <w:rPr>
                <w:rFonts w:cs="Times New Roman"/>
                <w:szCs w:val="24"/>
              </w:rPr>
              <w:t>…………………………………………………</w:t>
            </w:r>
          </w:p>
        </w:tc>
        <w:tc>
          <w:tcPr>
            <w:tcW w:w="707" w:type="dxa"/>
            <w:shd w:val="clear" w:color="auto" w:fill="auto"/>
            <w:vAlign w:val="center"/>
          </w:tcPr>
          <w:p w14:paraId="33AC48E9" w14:textId="24BA458E"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10</w:t>
            </w:r>
          </w:p>
        </w:tc>
      </w:tr>
      <w:tr w:rsidR="00834930" w:rsidRPr="00C44C5D" w14:paraId="45DFF811" w14:textId="77777777" w:rsidTr="00A407B0">
        <w:trPr>
          <w:gridAfter w:val="1"/>
          <w:wAfter w:w="225" w:type="dxa"/>
          <w:trHeight w:val="171"/>
        </w:trPr>
        <w:tc>
          <w:tcPr>
            <w:tcW w:w="8390" w:type="dxa"/>
            <w:shd w:val="clear" w:color="auto" w:fill="auto"/>
            <w:vAlign w:val="center"/>
          </w:tcPr>
          <w:p w14:paraId="0A5ACCA0" w14:textId="08C0DF6C" w:rsidR="00834930" w:rsidRPr="003C5F74" w:rsidRDefault="00286B65" w:rsidP="000323B2">
            <w:pPr>
              <w:tabs>
                <w:tab w:val="left" w:pos="567"/>
              </w:tabs>
              <w:spacing w:after="120"/>
              <w:ind w:firstLine="0"/>
              <w:rPr>
                <w:rFonts w:cs="Times New Roman"/>
                <w:szCs w:val="24"/>
                <w:highlight w:val="yellow"/>
              </w:rPr>
            </w:pPr>
            <w:r>
              <w:rPr>
                <w:rFonts w:cs="Times New Roman"/>
                <w:bCs/>
                <w:szCs w:val="24"/>
              </w:rPr>
              <w:lastRenderedPageBreak/>
              <w:t>2.5. ETT Kaf basıncı</w:t>
            </w:r>
            <w:r w:rsidR="00834930" w:rsidRPr="00286B65">
              <w:rPr>
                <w:rFonts w:cs="Times New Roman"/>
                <w:bCs/>
                <w:szCs w:val="24"/>
              </w:rPr>
              <w:t xml:space="preserve"> ……...………………………………</w:t>
            </w:r>
            <w:proofErr w:type="gramStart"/>
            <w:r w:rsidR="00834930" w:rsidRPr="00286B65">
              <w:rPr>
                <w:rFonts w:cs="Times New Roman"/>
                <w:bCs/>
                <w:szCs w:val="24"/>
              </w:rPr>
              <w:t>…….</w:t>
            </w:r>
            <w:proofErr w:type="gramEnd"/>
            <w:r w:rsidR="00834930" w:rsidRPr="00286B65">
              <w:rPr>
                <w:rFonts w:cs="Times New Roman"/>
                <w:bCs/>
                <w:szCs w:val="24"/>
              </w:rPr>
              <w:t>………….…</w:t>
            </w:r>
            <w:r>
              <w:rPr>
                <w:rFonts w:cs="Times New Roman"/>
                <w:bCs/>
                <w:szCs w:val="24"/>
              </w:rPr>
              <w:t>……..</w:t>
            </w:r>
          </w:p>
        </w:tc>
        <w:tc>
          <w:tcPr>
            <w:tcW w:w="707" w:type="dxa"/>
            <w:shd w:val="clear" w:color="auto" w:fill="auto"/>
            <w:vAlign w:val="center"/>
          </w:tcPr>
          <w:p w14:paraId="5868C1CF" w14:textId="1AACE48D" w:rsidR="00834930" w:rsidRPr="00C44C5D" w:rsidRDefault="00311628" w:rsidP="00F934AE">
            <w:pPr>
              <w:spacing w:after="120"/>
              <w:ind w:firstLine="142"/>
              <w:jc w:val="center"/>
              <w:rPr>
                <w:rFonts w:cs="Times New Roman"/>
                <w:bCs/>
                <w:color w:val="000000"/>
                <w:szCs w:val="24"/>
              </w:rPr>
            </w:pPr>
            <w:r>
              <w:rPr>
                <w:rFonts w:cs="Times New Roman"/>
                <w:bCs/>
                <w:color w:val="000000"/>
                <w:szCs w:val="24"/>
              </w:rPr>
              <w:t>10</w:t>
            </w:r>
          </w:p>
        </w:tc>
      </w:tr>
      <w:tr w:rsidR="00834930" w:rsidRPr="00C44C5D" w14:paraId="35E65D0D" w14:textId="77777777" w:rsidTr="00A407B0">
        <w:trPr>
          <w:gridAfter w:val="1"/>
          <w:wAfter w:w="225" w:type="dxa"/>
          <w:trHeight w:val="171"/>
        </w:trPr>
        <w:tc>
          <w:tcPr>
            <w:tcW w:w="8390" w:type="dxa"/>
            <w:shd w:val="clear" w:color="auto" w:fill="auto"/>
            <w:vAlign w:val="center"/>
          </w:tcPr>
          <w:p w14:paraId="3C3C8429" w14:textId="745534AC" w:rsidR="00834930" w:rsidRPr="003C5F74" w:rsidRDefault="003909C9" w:rsidP="00AD5799">
            <w:pPr>
              <w:autoSpaceDE w:val="0"/>
              <w:autoSpaceDN w:val="0"/>
              <w:adjustRightInd w:val="0"/>
              <w:spacing w:after="120"/>
              <w:ind w:firstLine="0"/>
              <w:rPr>
                <w:rFonts w:cs="Times New Roman"/>
                <w:bCs/>
                <w:szCs w:val="24"/>
                <w:highlight w:val="yellow"/>
              </w:rPr>
            </w:pPr>
            <w:r w:rsidRPr="003909C9">
              <w:rPr>
                <w:rFonts w:cs="Times New Roman"/>
                <w:bCs/>
                <w:szCs w:val="24"/>
              </w:rPr>
              <w:t>2.5.1. Endotrakeal Kaf Basıncı Kontrolü</w:t>
            </w:r>
            <w:r>
              <w:rPr>
                <w:rFonts w:cs="Times New Roman"/>
                <w:bCs/>
                <w:szCs w:val="24"/>
              </w:rPr>
              <w:t>……………………………………………</w:t>
            </w:r>
          </w:p>
        </w:tc>
        <w:tc>
          <w:tcPr>
            <w:tcW w:w="707" w:type="dxa"/>
            <w:shd w:val="clear" w:color="auto" w:fill="auto"/>
            <w:vAlign w:val="center"/>
          </w:tcPr>
          <w:p w14:paraId="78A6E684" w14:textId="2FC89802" w:rsidR="00834930" w:rsidRPr="00C44C5D" w:rsidRDefault="00834930" w:rsidP="00F934AE">
            <w:pPr>
              <w:spacing w:after="120"/>
              <w:ind w:firstLine="142"/>
              <w:jc w:val="center"/>
              <w:rPr>
                <w:rFonts w:cs="Times New Roman"/>
                <w:bCs/>
                <w:color w:val="000000"/>
                <w:szCs w:val="24"/>
              </w:rPr>
            </w:pPr>
            <w:r w:rsidRPr="00C44C5D">
              <w:rPr>
                <w:rFonts w:cs="Times New Roman"/>
                <w:bCs/>
                <w:color w:val="000000"/>
                <w:szCs w:val="24"/>
              </w:rPr>
              <w:t>1</w:t>
            </w:r>
            <w:r w:rsidR="00311628">
              <w:rPr>
                <w:rFonts w:cs="Times New Roman"/>
                <w:bCs/>
                <w:color w:val="000000"/>
                <w:szCs w:val="24"/>
              </w:rPr>
              <w:t>2</w:t>
            </w:r>
          </w:p>
        </w:tc>
      </w:tr>
      <w:tr w:rsidR="00834930" w:rsidRPr="00C44C5D" w14:paraId="57A766ED" w14:textId="77777777" w:rsidTr="00A407B0">
        <w:trPr>
          <w:gridAfter w:val="1"/>
          <w:wAfter w:w="225" w:type="dxa"/>
          <w:trHeight w:val="421"/>
        </w:trPr>
        <w:tc>
          <w:tcPr>
            <w:tcW w:w="8390" w:type="dxa"/>
            <w:shd w:val="clear" w:color="auto" w:fill="auto"/>
            <w:vAlign w:val="center"/>
          </w:tcPr>
          <w:p w14:paraId="618C8261" w14:textId="0BE870A1" w:rsidR="00834930" w:rsidRPr="003C5F74" w:rsidRDefault="003909C9" w:rsidP="00AD5799">
            <w:pPr>
              <w:autoSpaceDE w:val="0"/>
              <w:autoSpaceDN w:val="0"/>
              <w:adjustRightInd w:val="0"/>
              <w:spacing w:after="120"/>
              <w:ind w:firstLine="0"/>
              <w:rPr>
                <w:rFonts w:cs="Times New Roman"/>
                <w:bCs/>
                <w:szCs w:val="24"/>
                <w:highlight w:val="yellow"/>
              </w:rPr>
            </w:pPr>
            <w:r w:rsidRPr="003909C9">
              <w:rPr>
                <w:rFonts w:cs="Times New Roman"/>
                <w:bCs/>
                <w:szCs w:val="24"/>
              </w:rPr>
              <w:t>2.5.1.1. Minimal Kaçak Tekniği</w:t>
            </w:r>
            <w:r>
              <w:rPr>
                <w:rFonts w:cs="Times New Roman"/>
                <w:bCs/>
                <w:szCs w:val="24"/>
              </w:rPr>
              <w:t>………………………………………………</w:t>
            </w:r>
            <w:proofErr w:type="gramStart"/>
            <w:r>
              <w:rPr>
                <w:rFonts w:cs="Times New Roman"/>
                <w:bCs/>
                <w:szCs w:val="24"/>
              </w:rPr>
              <w:t>…….</w:t>
            </w:r>
            <w:proofErr w:type="gramEnd"/>
            <w:r>
              <w:rPr>
                <w:rFonts w:cs="Times New Roman"/>
                <w:bCs/>
                <w:szCs w:val="24"/>
              </w:rPr>
              <w:t>.</w:t>
            </w:r>
          </w:p>
        </w:tc>
        <w:tc>
          <w:tcPr>
            <w:tcW w:w="707" w:type="dxa"/>
            <w:shd w:val="clear" w:color="auto" w:fill="auto"/>
            <w:vAlign w:val="center"/>
          </w:tcPr>
          <w:p w14:paraId="6672A817" w14:textId="75B8E1CE" w:rsidR="00834930" w:rsidRPr="00C44C5D" w:rsidRDefault="00834930" w:rsidP="00F934AE">
            <w:pPr>
              <w:spacing w:after="120"/>
              <w:ind w:firstLine="142"/>
              <w:jc w:val="center"/>
              <w:rPr>
                <w:rFonts w:cs="Times New Roman"/>
                <w:bCs/>
                <w:color w:val="000000"/>
                <w:szCs w:val="24"/>
              </w:rPr>
            </w:pPr>
            <w:r w:rsidRPr="00C44C5D">
              <w:rPr>
                <w:rFonts w:cs="Times New Roman"/>
                <w:bCs/>
                <w:color w:val="000000"/>
                <w:szCs w:val="24"/>
              </w:rPr>
              <w:t>1</w:t>
            </w:r>
            <w:r w:rsidR="00311628">
              <w:rPr>
                <w:rFonts w:cs="Times New Roman"/>
                <w:bCs/>
                <w:color w:val="000000"/>
                <w:szCs w:val="24"/>
              </w:rPr>
              <w:t>2</w:t>
            </w:r>
          </w:p>
        </w:tc>
      </w:tr>
      <w:tr w:rsidR="00834930" w:rsidRPr="00C44C5D" w14:paraId="3BF54345" w14:textId="77777777" w:rsidTr="00A407B0">
        <w:trPr>
          <w:gridAfter w:val="1"/>
          <w:wAfter w:w="225" w:type="dxa"/>
          <w:trHeight w:val="406"/>
        </w:trPr>
        <w:tc>
          <w:tcPr>
            <w:tcW w:w="8390" w:type="dxa"/>
            <w:shd w:val="clear" w:color="auto" w:fill="auto"/>
            <w:vAlign w:val="center"/>
          </w:tcPr>
          <w:p w14:paraId="4C247381" w14:textId="4AA0CD8A" w:rsidR="00834930" w:rsidRPr="003C5F74" w:rsidRDefault="003909C9" w:rsidP="00AD5799">
            <w:pPr>
              <w:autoSpaceDE w:val="0"/>
              <w:autoSpaceDN w:val="0"/>
              <w:adjustRightInd w:val="0"/>
              <w:spacing w:after="120"/>
              <w:ind w:firstLine="0"/>
              <w:rPr>
                <w:rFonts w:cs="Times New Roman"/>
                <w:bCs/>
                <w:szCs w:val="24"/>
                <w:highlight w:val="yellow"/>
              </w:rPr>
            </w:pPr>
            <w:r w:rsidRPr="003909C9">
              <w:rPr>
                <w:rFonts w:cs="Times New Roman"/>
                <w:bCs/>
                <w:szCs w:val="24"/>
              </w:rPr>
              <w:t>2.5.1.2. Minimal Tıkayıcı Hacim Tekniği</w:t>
            </w:r>
            <w:r>
              <w:rPr>
                <w:rFonts w:cs="Times New Roman"/>
                <w:bCs/>
                <w:szCs w:val="24"/>
              </w:rPr>
              <w:t>……………………………………</w:t>
            </w:r>
            <w:proofErr w:type="gramStart"/>
            <w:r>
              <w:rPr>
                <w:rFonts w:cs="Times New Roman"/>
                <w:bCs/>
                <w:szCs w:val="24"/>
              </w:rPr>
              <w:t>…….</w:t>
            </w:r>
            <w:proofErr w:type="gramEnd"/>
            <w:r>
              <w:rPr>
                <w:rFonts w:cs="Times New Roman"/>
                <w:bCs/>
                <w:szCs w:val="24"/>
              </w:rPr>
              <w:t>.</w:t>
            </w:r>
          </w:p>
        </w:tc>
        <w:tc>
          <w:tcPr>
            <w:tcW w:w="707" w:type="dxa"/>
            <w:shd w:val="clear" w:color="auto" w:fill="auto"/>
            <w:vAlign w:val="center"/>
          </w:tcPr>
          <w:p w14:paraId="2D6FFACD" w14:textId="44FCC462" w:rsidR="00834930" w:rsidRPr="00C44C5D" w:rsidRDefault="00834930" w:rsidP="00F934AE">
            <w:pPr>
              <w:spacing w:after="120"/>
              <w:ind w:firstLine="142"/>
              <w:jc w:val="center"/>
              <w:rPr>
                <w:rFonts w:cs="Times New Roman"/>
                <w:bCs/>
                <w:color w:val="000000"/>
                <w:szCs w:val="24"/>
              </w:rPr>
            </w:pPr>
            <w:r w:rsidRPr="00C44C5D">
              <w:rPr>
                <w:rFonts w:cs="Times New Roman"/>
                <w:bCs/>
                <w:color w:val="000000"/>
                <w:szCs w:val="24"/>
              </w:rPr>
              <w:t>1</w:t>
            </w:r>
            <w:r w:rsidR="00311628">
              <w:rPr>
                <w:rFonts w:cs="Times New Roman"/>
                <w:bCs/>
                <w:color w:val="000000"/>
                <w:szCs w:val="24"/>
              </w:rPr>
              <w:t>3</w:t>
            </w:r>
          </w:p>
        </w:tc>
      </w:tr>
      <w:tr w:rsidR="00834930" w:rsidRPr="00C44C5D" w14:paraId="77D087BD" w14:textId="77777777" w:rsidTr="00A407B0">
        <w:trPr>
          <w:gridAfter w:val="1"/>
          <w:wAfter w:w="225" w:type="dxa"/>
          <w:trHeight w:val="421"/>
        </w:trPr>
        <w:tc>
          <w:tcPr>
            <w:tcW w:w="8390" w:type="dxa"/>
            <w:shd w:val="clear" w:color="auto" w:fill="auto"/>
            <w:vAlign w:val="center"/>
          </w:tcPr>
          <w:p w14:paraId="4B227BC4" w14:textId="45628EAC" w:rsidR="00834930" w:rsidRPr="003C5F74" w:rsidRDefault="003909C9" w:rsidP="00AD5799">
            <w:pPr>
              <w:spacing w:after="120"/>
              <w:ind w:firstLine="0"/>
              <w:rPr>
                <w:rFonts w:cs="Times New Roman"/>
                <w:bCs/>
                <w:szCs w:val="24"/>
                <w:highlight w:val="yellow"/>
              </w:rPr>
            </w:pPr>
            <w:r w:rsidRPr="003909C9">
              <w:rPr>
                <w:rFonts w:cs="Times New Roman"/>
                <w:bCs/>
                <w:szCs w:val="24"/>
              </w:rPr>
              <w:t>2.5.1.3. Pilot Balonun Parmak Palpasyon Yöntemi</w:t>
            </w:r>
            <w:r>
              <w:rPr>
                <w:rFonts w:cs="Times New Roman"/>
                <w:bCs/>
                <w:szCs w:val="24"/>
              </w:rPr>
              <w:t>……………………………</w:t>
            </w:r>
            <w:proofErr w:type="gramStart"/>
            <w:r>
              <w:rPr>
                <w:rFonts w:cs="Times New Roman"/>
                <w:bCs/>
                <w:szCs w:val="24"/>
              </w:rPr>
              <w:t>…….</w:t>
            </w:r>
            <w:proofErr w:type="gramEnd"/>
          </w:p>
        </w:tc>
        <w:tc>
          <w:tcPr>
            <w:tcW w:w="707" w:type="dxa"/>
            <w:shd w:val="clear" w:color="auto" w:fill="auto"/>
            <w:vAlign w:val="center"/>
          </w:tcPr>
          <w:p w14:paraId="04F2F5E8" w14:textId="6E8DDA99" w:rsidR="00834930" w:rsidRPr="00C44C5D" w:rsidRDefault="00834930" w:rsidP="00F934AE">
            <w:pPr>
              <w:spacing w:after="120"/>
              <w:ind w:firstLine="142"/>
              <w:jc w:val="center"/>
              <w:rPr>
                <w:rFonts w:cs="Times New Roman"/>
                <w:bCs/>
                <w:color w:val="000000"/>
                <w:szCs w:val="24"/>
              </w:rPr>
            </w:pPr>
            <w:r w:rsidRPr="00C44C5D">
              <w:rPr>
                <w:rFonts w:cs="Times New Roman"/>
                <w:bCs/>
                <w:color w:val="000000"/>
                <w:szCs w:val="24"/>
              </w:rPr>
              <w:t>1</w:t>
            </w:r>
            <w:r w:rsidR="00311628">
              <w:rPr>
                <w:rFonts w:cs="Times New Roman"/>
                <w:bCs/>
                <w:color w:val="000000"/>
                <w:szCs w:val="24"/>
              </w:rPr>
              <w:t>3</w:t>
            </w:r>
          </w:p>
        </w:tc>
      </w:tr>
      <w:tr w:rsidR="00834930" w:rsidRPr="00C44C5D" w14:paraId="3F218FAF" w14:textId="77777777" w:rsidTr="00A407B0">
        <w:trPr>
          <w:gridAfter w:val="1"/>
          <w:wAfter w:w="225" w:type="dxa"/>
          <w:trHeight w:val="421"/>
        </w:trPr>
        <w:tc>
          <w:tcPr>
            <w:tcW w:w="8390" w:type="dxa"/>
            <w:shd w:val="clear" w:color="auto" w:fill="auto"/>
            <w:vAlign w:val="center"/>
          </w:tcPr>
          <w:p w14:paraId="15F46249" w14:textId="4125940B" w:rsidR="00834930" w:rsidRPr="003C5F74" w:rsidRDefault="003909C9" w:rsidP="00AD5799">
            <w:pPr>
              <w:autoSpaceDE w:val="0"/>
              <w:autoSpaceDN w:val="0"/>
              <w:adjustRightInd w:val="0"/>
              <w:spacing w:after="120"/>
              <w:ind w:firstLine="0"/>
              <w:rPr>
                <w:rFonts w:cs="Times New Roman"/>
                <w:bCs/>
                <w:szCs w:val="24"/>
                <w:highlight w:val="yellow"/>
              </w:rPr>
            </w:pPr>
            <w:r>
              <w:rPr>
                <w:rFonts w:cs="Times New Roman"/>
                <w:bCs/>
                <w:szCs w:val="24"/>
              </w:rPr>
              <w:t>2.5.1.4. Aralıklı Kontrol………………………………………………………</w:t>
            </w:r>
            <w:proofErr w:type="gramStart"/>
            <w:r>
              <w:rPr>
                <w:rFonts w:cs="Times New Roman"/>
                <w:bCs/>
                <w:szCs w:val="24"/>
              </w:rPr>
              <w:t>…….</w:t>
            </w:r>
            <w:proofErr w:type="gramEnd"/>
            <w:r>
              <w:rPr>
                <w:rFonts w:cs="Times New Roman"/>
                <w:bCs/>
                <w:szCs w:val="24"/>
              </w:rPr>
              <w:t>.</w:t>
            </w:r>
          </w:p>
        </w:tc>
        <w:tc>
          <w:tcPr>
            <w:tcW w:w="707" w:type="dxa"/>
            <w:shd w:val="clear" w:color="auto" w:fill="auto"/>
            <w:vAlign w:val="center"/>
          </w:tcPr>
          <w:p w14:paraId="5B6B517A" w14:textId="4216BBF9" w:rsidR="00834930" w:rsidRPr="00C44C5D" w:rsidRDefault="003909C9" w:rsidP="00F934AE">
            <w:pPr>
              <w:spacing w:after="120"/>
              <w:ind w:firstLine="142"/>
              <w:jc w:val="center"/>
              <w:rPr>
                <w:rFonts w:cs="Times New Roman"/>
                <w:bCs/>
                <w:color w:val="000000"/>
                <w:szCs w:val="24"/>
              </w:rPr>
            </w:pPr>
            <w:r>
              <w:rPr>
                <w:rFonts w:cs="Times New Roman"/>
                <w:bCs/>
                <w:color w:val="000000"/>
                <w:szCs w:val="24"/>
              </w:rPr>
              <w:t>1</w:t>
            </w:r>
            <w:r w:rsidR="00FA563B">
              <w:rPr>
                <w:rFonts w:cs="Times New Roman"/>
                <w:bCs/>
                <w:color w:val="000000"/>
                <w:szCs w:val="24"/>
              </w:rPr>
              <w:t>4</w:t>
            </w:r>
          </w:p>
        </w:tc>
      </w:tr>
      <w:tr w:rsidR="00834930" w:rsidRPr="00C44C5D" w14:paraId="4B8E40D2" w14:textId="77777777" w:rsidTr="00A407B0">
        <w:trPr>
          <w:gridAfter w:val="1"/>
          <w:wAfter w:w="225" w:type="dxa"/>
          <w:trHeight w:val="406"/>
        </w:trPr>
        <w:tc>
          <w:tcPr>
            <w:tcW w:w="8390" w:type="dxa"/>
            <w:shd w:val="clear" w:color="auto" w:fill="auto"/>
            <w:vAlign w:val="center"/>
          </w:tcPr>
          <w:p w14:paraId="059208AA" w14:textId="6550D24C" w:rsidR="00834930" w:rsidRPr="003C5F74" w:rsidRDefault="008A0200" w:rsidP="00AD5799">
            <w:pPr>
              <w:autoSpaceDE w:val="0"/>
              <w:autoSpaceDN w:val="0"/>
              <w:adjustRightInd w:val="0"/>
              <w:spacing w:after="120"/>
              <w:ind w:firstLine="0"/>
              <w:rPr>
                <w:rFonts w:cs="Times New Roman"/>
                <w:bCs/>
                <w:szCs w:val="24"/>
                <w:highlight w:val="yellow"/>
              </w:rPr>
            </w:pPr>
            <w:r>
              <w:rPr>
                <w:bCs/>
                <w:szCs w:val="24"/>
              </w:rPr>
              <w:t>2.5.1.5. Sürekli Kontrol……………………………………………………………...</w:t>
            </w:r>
          </w:p>
        </w:tc>
        <w:tc>
          <w:tcPr>
            <w:tcW w:w="707" w:type="dxa"/>
            <w:shd w:val="clear" w:color="auto" w:fill="auto"/>
            <w:vAlign w:val="bottom"/>
          </w:tcPr>
          <w:p w14:paraId="4E631E4D" w14:textId="20F39915" w:rsidR="00834930" w:rsidRPr="00C44C5D" w:rsidRDefault="008A0200" w:rsidP="00F934AE">
            <w:pPr>
              <w:spacing w:after="120"/>
              <w:ind w:firstLine="142"/>
              <w:jc w:val="center"/>
              <w:rPr>
                <w:rFonts w:cs="Times New Roman"/>
                <w:bCs/>
                <w:color w:val="000000"/>
                <w:szCs w:val="24"/>
              </w:rPr>
            </w:pPr>
            <w:r>
              <w:rPr>
                <w:rFonts w:cs="Times New Roman"/>
                <w:bCs/>
                <w:color w:val="000000"/>
                <w:szCs w:val="24"/>
              </w:rPr>
              <w:t>1</w:t>
            </w:r>
            <w:r w:rsidR="00FA563B">
              <w:rPr>
                <w:rFonts w:cs="Times New Roman"/>
                <w:bCs/>
                <w:color w:val="000000"/>
                <w:szCs w:val="24"/>
              </w:rPr>
              <w:t>5</w:t>
            </w:r>
          </w:p>
        </w:tc>
      </w:tr>
      <w:tr w:rsidR="00834930" w:rsidRPr="00C44C5D" w14:paraId="04499456" w14:textId="77777777" w:rsidTr="00A407B0">
        <w:trPr>
          <w:gridAfter w:val="1"/>
          <w:wAfter w:w="225" w:type="dxa"/>
          <w:trHeight w:val="421"/>
        </w:trPr>
        <w:tc>
          <w:tcPr>
            <w:tcW w:w="8390" w:type="dxa"/>
            <w:shd w:val="clear" w:color="auto" w:fill="auto"/>
            <w:vAlign w:val="center"/>
          </w:tcPr>
          <w:p w14:paraId="2B5991C1" w14:textId="1B3B20BF" w:rsidR="00834930" w:rsidRPr="008A0200" w:rsidRDefault="008A0200" w:rsidP="00AD5799">
            <w:pPr>
              <w:pStyle w:val="AklamaMetni"/>
              <w:spacing w:after="120" w:line="360" w:lineRule="auto"/>
              <w:rPr>
                <w:sz w:val="24"/>
                <w:szCs w:val="24"/>
                <w:highlight w:val="yellow"/>
              </w:rPr>
            </w:pPr>
            <w:r w:rsidRPr="008A0200">
              <w:rPr>
                <w:bCs/>
                <w:sz w:val="24"/>
                <w:szCs w:val="24"/>
              </w:rPr>
              <w:t xml:space="preserve">2.5.2. ETT Kaf Basıncı Kontrolü ve ETT/TT Yönetiminde Hemşirenin Rolü ve </w:t>
            </w:r>
            <w:r w:rsidR="00AD5799">
              <w:rPr>
                <w:bCs/>
                <w:sz w:val="24"/>
                <w:szCs w:val="24"/>
              </w:rPr>
              <w:t xml:space="preserve">    </w:t>
            </w:r>
            <w:r w:rsidRPr="008A0200">
              <w:rPr>
                <w:bCs/>
                <w:sz w:val="24"/>
                <w:szCs w:val="24"/>
              </w:rPr>
              <w:t>Sorumlulukları</w:t>
            </w:r>
            <w:r w:rsidR="00F70EC2">
              <w:rPr>
                <w:bCs/>
                <w:sz w:val="24"/>
                <w:szCs w:val="24"/>
              </w:rPr>
              <w:t>…………………………………………………………………………</w:t>
            </w:r>
          </w:p>
        </w:tc>
        <w:tc>
          <w:tcPr>
            <w:tcW w:w="707" w:type="dxa"/>
            <w:shd w:val="clear" w:color="auto" w:fill="auto"/>
            <w:vAlign w:val="center"/>
          </w:tcPr>
          <w:p w14:paraId="2AB3DD9C" w14:textId="77777777" w:rsidR="00F70EC2" w:rsidRDefault="00F70EC2" w:rsidP="00F70EC2">
            <w:pPr>
              <w:spacing w:after="120"/>
              <w:ind w:firstLine="0"/>
              <w:rPr>
                <w:rFonts w:cs="Times New Roman"/>
                <w:bCs/>
                <w:color w:val="000000"/>
                <w:szCs w:val="24"/>
              </w:rPr>
            </w:pPr>
            <w:r>
              <w:rPr>
                <w:rFonts w:cs="Times New Roman"/>
                <w:bCs/>
                <w:color w:val="000000"/>
                <w:szCs w:val="24"/>
              </w:rPr>
              <w:t xml:space="preserve">   </w:t>
            </w:r>
          </w:p>
          <w:p w14:paraId="26396E4F" w14:textId="2C4BA4ED" w:rsidR="00834930" w:rsidRPr="00C44C5D" w:rsidRDefault="00F70EC2" w:rsidP="00F70EC2">
            <w:pPr>
              <w:spacing w:after="120"/>
              <w:ind w:firstLine="0"/>
              <w:rPr>
                <w:rFonts w:cs="Times New Roman"/>
                <w:bCs/>
                <w:color w:val="000000"/>
                <w:szCs w:val="24"/>
              </w:rPr>
            </w:pPr>
            <w:r>
              <w:rPr>
                <w:rFonts w:cs="Times New Roman"/>
                <w:bCs/>
                <w:color w:val="000000"/>
                <w:szCs w:val="24"/>
              </w:rPr>
              <w:t xml:space="preserve">   </w:t>
            </w:r>
            <w:r w:rsidR="008A0200">
              <w:rPr>
                <w:rFonts w:cs="Times New Roman"/>
                <w:bCs/>
                <w:color w:val="000000"/>
                <w:szCs w:val="24"/>
              </w:rPr>
              <w:t>1</w:t>
            </w:r>
            <w:r w:rsidR="00FA563B">
              <w:rPr>
                <w:rFonts w:cs="Times New Roman"/>
                <w:bCs/>
                <w:color w:val="000000"/>
                <w:szCs w:val="24"/>
              </w:rPr>
              <w:t>5</w:t>
            </w:r>
          </w:p>
        </w:tc>
      </w:tr>
      <w:tr w:rsidR="00834930" w:rsidRPr="00C44C5D" w14:paraId="10072B07" w14:textId="77777777" w:rsidTr="00A407B0">
        <w:trPr>
          <w:gridAfter w:val="1"/>
          <w:wAfter w:w="225" w:type="dxa"/>
          <w:trHeight w:val="406"/>
        </w:trPr>
        <w:tc>
          <w:tcPr>
            <w:tcW w:w="8390" w:type="dxa"/>
            <w:shd w:val="clear" w:color="auto" w:fill="auto"/>
            <w:vAlign w:val="center"/>
          </w:tcPr>
          <w:p w14:paraId="15CC4D3C" w14:textId="3C4221BD" w:rsidR="00834930" w:rsidRPr="003C5F74" w:rsidRDefault="008A0200" w:rsidP="00AD5799">
            <w:pPr>
              <w:spacing w:after="120"/>
              <w:ind w:firstLine="0"/>
              <w:rPr>
                <w:rFonts w:cs="Times New Roman"/>
                <w:color w:val="000000"/>
                <w:szCs w:val="24"/>
                <w:highlight w:val="yellow"/>
              </w:rPr>
            </w:pPr>
            <w:r w:rsidRPr="008A0200">
              <w:rPr>
                <w:rFonts w:cs="Times New Roman"/>
                <w:color w:val="000000" w:themeColor="text1"/>
                <w:szCs w:val="24"/>
              </w:rPr>
              <w:t>2.7. Yoğun Bakımda Güvenli Hasta Pozisyonları</w:t>
            </w:r>
            <w:r>
              <w:rPr>
                <w:rFonts w:cs="Times New Roman"/>
                <w:color w:val="000000" w:themeColor="text1"/>
                <w:szCs w:val="24"/>
              </w:rPr>
              <w:t>……………………………</w:t>
            </w:r>
            <w:proofErr w:type="gramStart"/>
            <w:r>
              <w:rPr>
                <w:rFonts w:cs="Times New Roman"/>
                <w:color w:val="000000" w:themeColor="text1"/>
                <w:szCs w:val="24"/>
              </w:rPr>
              <w:t>…….</w:t>
            </w:r>
            <w:proofErr w:type="gramEnd"/>
            <w:r>
              <w:rPr>
                <w:rFonts w:cs="Times New Roman"/>
                <w:color w:val="000000" w:themeColor="text1"/>
                <w:szCs w:val="24"/>
              </w:rPr>
              <w:t>.</w:t>
            </w:r>
          </w:p>
        </w:tc>
        <w:tc>
          <w:tcPr>
            <w:tcW w:w="707" w:type="dxa"/>
            <w:shd w:val="clear" w:color="auto" w:fill="auto"/>
            <w:vAlign w:val="center"/>
          </w:tcPr>
          <w:p w14:paraId="59BBADCB" w14:textId="05D43947" w:rsidR="00834930" w:rsidRPr="00C44C5D" w:rsidRDefault="008A0200" w:rsidP="00F934AE">
            <w:pPr>
              <w:spacing w:after="120"/>
              <w:ind w:firstLine="142"/>
              <w:jc w:val="center"/>
              <w:rPr>
                <w:rFonts w:cs="Times New Roman"/>
                <w:bCs/>
                <w:color w:val="000000"/>
                <w:szCs w:val="24"/>
              </w:rPr>
            </w:pPr>
            <w:r>
              <w:rPr>
                <w:rFonts w:cs="Times New Roman"/>
                <w:bCs/>
                <w:color w:val="000000"/>
                <w:szCs w:val="24"/>
              </w:rPr>
              <w:t>16</w:t>
            </w:r>
          </w:p>
        </w:tc>
      </w:tr>
      <w:tr w:rsidR="00834930" w:rsidRPr="00C44C5D" w14:paraId="17540644" w14:textId="77777777" w:rsidTr="00A407B0">
        <w:trPr>
          <w:gridAfter w:val="1"/>
          <w:wAfter w:w="225" w:type="dxa"/>
          <w:trHeight w:val="421"/>
        </w:trPr>
        <w:tc>
          <w:tcPr>
            <w:tcW w:w="8390" w:type="dxa"/>
            <w:shd w:val="clear" w:color="auto" w:fill="auto"/>
            <w:vAlign w:val="center"/>
          </w:tcPr>
          <w:p w14:paraId="7E0A5CB1" w14:textId="2DDE9BC5" w:rsidR="00834930" w:rsidRPr="003C5F74" w:rsidRDefault="008A0200" w:rsidP="00AD5799">
            <w:pPr>
              <w:spacing w:after="120"/>
              <w:ind w:firstLine="0"/>
              <w:rPr>
                <w:rFonts w:cs="Times New Roman"/>
                <w:szCs w:val="24"/>
                <w:highlight w:val="yellow"/>
              </w:rPr>
            </w:pPr>
            <w:r w:rsidRPr="008A0200">
              <w:rPr>
                <w:rFonts w:cs="Times New Roman"/>
                <w:color w:val="000000" w:themeColor="text1"/>
                <w:szCs w:val="24"/>
              </w:rPr>
              <w:t>2.7.1. Sırt Üstü (Supine) Yatış Pozisyonu</w:t>
            </w:r>
            <w:r>
              <w:rPr>
                <w:rFonts w:cs="Times New Roman"/>
                <w:color w:val="000000" w:themeColor="text1"/>
                <w:szCs w:val="24"/>
              </w:rPr>
              <w:t>……………………………………</w:t>
            </w:r>
            <w:proofErr w:type="gramStart"/>
            <w:r>
              <w:rPr>
                <w:rFonts w:cs="Times New Roman"/>
                <w:color w:val="000000" w:themeColor="text1"/>
                <w:szCs w:val="24"/>
              </w:rPr>
              <w:t>…….</w:t>
            </w:r>
            <w:proofErr w:type="gramEnd"/>
            <w:r>
              <w:rPr>
                <w:rFonts w:cs="Times New Roman"/>
                <w:color w:val="000000" w:themeColor="text1"/>
                <w:szCs w:val="24"/>
              </w:rPr>
              <w:t>.</w:t>
            </w:r>
          </w:p>
        </w:tc>
        <w:tc>
          <w:tcPr>
            <w:tcW w:w="707" w:type="dxa"/>
            <w:shd w:val="clear" w:color="auto" w:fill="auto"/>
            <w:vAlign w:val="center"/>
          </w:tcPr>
          <w:p w14:paraId="6E92F87F" w14:textId="727C362C" w:rsidR="00834930" w:rsidRPr="00C44C5D" w:rsidRDefault="008A0200" w:rsidP="00F934AE">
            <w:pPr>
              <w:spacing w:after="120"/>
              <w:ind w:firstLine="142"/>
              <w:jc w:val="center"/>
              <w:rPr>
                <w:rFonts w:cs="Times New Roman"/>
                <w:bCs/>
                <w:color w:val="000000"/>
                <w:szCs w:val="24"/>
              </w:rPr>
            </w:pPr>
            <w:r>
              <w:rPr>
                <w:rFonts w:cs="Times New Roman"/>
                <w:bCs/>
                <w:color w:val="000000"/>
                <w:szCs w:val="24"/>
              </w:rPr>
              <w:t>17</w:t>
            </w:r>
          </w:p>
        </w:tc>
      </w:tr>
      <w:tr w:rsidR="00834930" w:rsidRPr="00C44C5D" w14:paraId="325438A1" w14:textId="77777777" w:rsidTr="00A407B0">
        <w:trPr>
          <w:gridAfter w:val="1"/>
          <w:wAfter w:w="225" w:type="dxa"/>
          <w:trHeight w:val="80"/>
        </w:trPr>
        <w:tc>
          <w:tcPr>
            <w:tcW w:w="8390" w:type="dxa"/>
            <w:shd w:val="clear" w:color="auto" w:fill="auto"/>
            <w:vAlign w:val="center"/>
          </w:tcPr>
          <w:p w14:paraId="0D81285C" w14:textId="3296B16D" w:rsidR="00834930" w:rsidRPr="003C5F74" w:rsidRDefault="00756029" w:rsidP="00AD5799">
            <w:pPr>
              <w:autoSpaceDE w:val="0"/>
              <w:autoSpaceDN w:val="0"/>
              <w:adjustRightInd w:val="0"/>
              <w:spacing w:after="120"/>
              <w:ind w:firstLine="0"/>
              <w:rPr>
                <w:rFonts w:cs="Times New Roman"/>
                <w:bCs/>
                <w:szCs w:val="24"/>
                <w:highlight w:val="yellow"/>
              </w:rPr>
            </w:pPr>
            <w:r w:rsidRPr="00756029">
              <w:rPr>
                <w:rFonts w:cs="Times New Roman"/>
                <w:bCs/>
                <w:szCs w:val="24"/>
              </w:rPr>
              <w:t>2.7.2. Yan (Lateral) Yatış Pozisyonu</w:t>
            </w:r>
            <w:r>
              <w:rPr>
                <w:rFonts w:cs="Times New Roman"/>
                <w:bCs/>
                <w:szCs w:val="24"/>
              </w:rPr>
              <w:t>…………………………………………</w:t>
            </w:r>
            <w:proofErr w:type="gramStart"/>
            <w:r>
              <w:rPr>
                <w:rFonts w:cs="Times New Roman"/>
                <w:bCs/>
                <w:szCs w:val="24"/>
              </w:rPr>
              <w:t>…….</w:t>
            </w:r>
            <w:proofErr w:type="gramEnd"/>
            <w:r>
              <w:rPr>
                <w:rFonts w:cs="Times New Roman"/>
                <w:bCs/>
                <w:szCs w:val="24"/>
              </w:rPr>
              <w:t>.</w:t>
            </w:r>
          </w:p>
        </w:tc>
        <w:tc>
          <w:tcPr>
            <w:tcW w:w="707" w:type="dxa"/>
            <w:shd w:val="clear" w:color="auto" w:fill="auto"/>
            <w:vAlign w:val="center"/>
          </w:tcPr>
          <w:p w14:paraId="2EF61A1B" w14:textId="211A4320" w:rsidR="00834930" w:rsidRPr="00C44C5D" w:rsidRDefault="00756029" w:rsidP="00F934AE">
            <w:pPr>
              <w:spacing w:after="120"/>
              <w:ind w:firstLine="142"/>
              <w:jc w:val="center"/>
              <w:rPr>
                <w:rFonts w:cs="Times New Roman"/>
                <w:bCs/>
                <w:color w:val="000000"/>
                <w:szCs w:val="24"/>
              </w:rPr>
            </w:pPr>
            <w:r>
              <w:rPr>
                <w:rFonts w:cs="Times New Roman"/>
                <w:bCs/>
                <w:color w:val="000000"/>
                <w:szCs w:val="24"/>
              </w:rPr>
              <w:t>1</w:t>
            </w:r>
            <w:r w:rsidR="00FA563B">
              <w:rPr>
                <w:rFonts w:cs="Times New Roman"/>
                <w:bCs/>
                <w:color w:val="000000"/>
                <w:szCs w:val="24"/>
              </w:rPr>
              <w:t>8</w:t>
            </w:r>
          </w:p>
        </w:tc>
      </w:tr>
      <w:tr w:rsidR="00834930" w:rsidRPr="00C44C5D" w14:paraId="66B4EDE5" w14:textId="77777777" w:rsidTr="00A407B0">
        <w:trPr>
          <w:gridAfter w:val="1"/>
          <w:wAfter w:w="225" w:type="dxa"/>
          <w:trHeight w:val="497"/>
        </w:trPr>
        <w:tc>
          <w:tcPr>
            <w:tcW w:w="8390" w:type="dxa"/>
            <w:shd w:val="clear" w:color="auto" w:fill="auto"/>
            <w:vAlign w:val="center"/>
          </w:tcPr>
          <w:p w14:paraId="640D4284" w14:textId="0548E45D" w:rsidR="00834930" w:rsidRPr="003C5F74" w:rsidRDefault="00756029" w:rsidP="00F70EC2">
            <w:pPr>
              <w:spacing w:after="120"/>
              <w:ind w:firstLine="0"/>
              <w:rPr>
                <w:rFonts w:cs="Times New Roman"/>
                <w:bCs/>
                <w:szCs w:val="24"/>
                <w:highlight w:val="yellow"/>
              </w:rPr>
            </w:pPr>
            <w:r w:rsidRPr="00756029">
              <w:rPr>
                <w:rFonts w:cs="Times New Roman"/>
                <w:szCs w:val="24"/>
              </w:rPr>
              <w:t>3. GEREÇ VE YÖNTEM</w:t>
            </w:r>
            <w:r w:rsidR="00F70EC2">
              <w:rPr>
                <w:rFonts w:cs="Times New Roman"/>
                <w:szCs w:val="24"/>
              </w:rPr>
              <w:t>……………………………………………………………</w:t>
            </w:r>
          </w:p>
        </w:tc>
        <w:tc>
          <w:tcPr>
            <w:tcW w:w="707" w:type="dxa"/>
            <w:shd w:val="clear" w:color="auto" w:fill="auto"/>
            <w:vAlign w:val="center"/>
          </w:tcPr>
          <w:p w14:paraId="6BBDAD79" w14:textId="5812B6F0" w:rsidR="00834930" w:rsidRPr="00C44C5D" w:rsidRDefault="00FA563B" w:rsidP="00F934AE">
            <w:pPr>
              <w:spacing w:after="120"/>
              <w:ind w:firstLine="142"/>
              <w:jc w:val="center"/>
              <w:rPr>
                <w:rFonts w:cs="Times New Roman"/>
                <w:bCs/>
                <w:color w:val="000000"/>
                <w:szCs w:val="24"/>
              </w:rPr>
            </w:pPr>
            <w:r>
              <w:rPr>
                <w:rFonts w:cs="Times New Roman"/>
                <w:bCs/>
                <w:color w:val="000000"/>
                <w:szCs w:val="24"/>
              </w:rPr>
              <w:t>20</w:t>
            </w:r>
          </w:p>
        </w:tc>
      </w:tr>
      <w:tr w:rsidR="00834930" w:rsidRPr="00C44C5D" w14:paraId="3F828B4B" w14:textId="77777777" w:rsidTr="00A407B0">
        <w:trPr>
          <w:gridAfter w:val="1"/>
          <w:wAfter w:w="225" w:type="dxa"/>
          <w:trHeight w:val="406"/>
        </w:trPr>
        <w:tc>
          <w:tcPr>
            <w:tcW w:w="8390" w:type="dxa"/>
            <w:shd w:val="clear" w:color="auto" w:fill="auto"/>
          </w:tcPr>
          <w:p w14:paraId="46175C9B" w14:textId="4D550A05" w:rsidR="00834930" w:rsidRPr="00077320" w:rsidRDefault="00077320" w:rsidP="00AD5799">
            <w:pPr>
              <w:autoSpaceDE w:val="0"/>
              <w:autoSpaceDN w:val="0"/>
              <w:adjustRightInd w:val="0"/>
              <w:spacing w:after="120"/>
              <w:ind w:firstLine="0"/>
              <w:rPr>
                <w:rFonts w:cs="Times New Roman"/>
                <w:szCs w:val="24"/>
              </w:rPr>
            </w:pPr>
            <w:r w:rsidRPr="00077320">
              <w:rPr>
                <w:rFonts w:cs="Times New Roman"/>
                <w:szCs w:val="24"/>
              </w:rPr>
              <w:t>3.1. Gereç</w:t>
            </w:r>
            <w:r>
              <w:rPr>
                <w:rFonts w:cs="Times New Roman"/>
                <w:szCs w:val="24"/>
              </w:rPr>
              <w:t>………………………………………………………………………</w:t>
            </w:r>
            <w:proofErr w:type="gramStart"/>
            <w:r>
              <w:rPr>
                <w:rFonts w:cs="Times New Roman"/>
                <w:szCs w:val="24"/>
              </w:rPr>
              <w:t>…….</w:t>
            </w:r>
            <w:proofErr w:type="gramEnd"/>
          </w:p>
        </w:tc>
        <w:tc>
          <w:tcPr>
            <w:tcW w:w="707" w:type="dxa"/>
            <w:shd w:val="clear" w:color="auto" w:fill="auto"/>
            <w:vAlign w:val="center"/>
          </w:tcPr>
          <w:p w14:paraId="09488E2A" w14:textId="6B03688B" w:rsidR="00834930" w:rsidRPr="00C44C5D" w:rsidRDefault="00FA563B" w:rsidP="00F934AE">
            <w:pPr>
              <w:spacing w:after="120"/>
              <w:ind w:firstLine="142"/>
              <w:jc w:val="center"/>
              <w:rPr>
                <w:rFonts w:cs="Times New Roman"/>
                <w:bCs/>
                <w:color w:val="000000"/>
                <w:szCs w:val="24"/>
              </w:rPr>
            </w:pPr>
            <w:r>
              <w:rPr>
                <w:rFonts w:cs="Times New Roman"/>
                <w:bCs/>
                <w:color w:val="000000"/>
                <w:szCs w:val="24"/>
              </w:rPr>
              <w:t>20</w:t>
            </w:r>
          </w:p>
        </w:tc>
      </w:tr>
      <w:tr w:rsidR="00834930" w:rsidRPr="00C44C5D" w14:paraId="5F5189B9" w14:textId="77777777" w:rsidTr="00A407B0">
        <w:trPr>
          <w:gridAfter w:val="1"/>
          <w:wAfter w:w="225" w:type="dxa"/>
          <w:trHeight w:val="421"/>
        </w:trPr>
        <w:tc>
          <w:tcPr>
            <w:tcW w:w="8390" w:type="dxa"/>
            <w:shd w:val="clear" w:color="auto" w:fill="auto"/>
          </w:tcPr>
          <w:p w14:paraId="0E269244" w14:textId="21C1C00D" w:rsidR="00834930" w:rsidRPr="003C5F74" w:rsidRDefault="00077320" w:rsidP="00AD5799">
            <w:pPr>
              <w:autoSpaceDE w:val="0"/>
              <w:autoSpaceDN w:val="0"/>
              <w:adjustRightInd w:val="0"/>
              <w:spacing w:after="120"/>
              <w:ind w:firstLine="0"/>
              <w:rPr>
                <w:rFonts w:cs="Times New Roman"/>
                <w:szCs w:val="24"/>
                <w:highlight w:val="yellow"/>
              </w:rPr>
            </w:pPr>
            <w:r w:rsidRPr="00077320">
              <w:rPr>
                <w:rFonts w:cs="Times New Roman"/>
                <w:szCs w:val="24"/>
              </w:rPr>
              <w:t>3.1.1. Araştırmanın Tipi</w:t>
            </w:r>
            <w:r>
              <w:rPr>
                <w:rFonts w:cs="Times New Roman"/>
                <w:szCs w:val="24"/>
              </w:rPr>
              <w:t>………………………………………………………</w:t>
            </w:r>
            <w:proofErr w:type="gramStart"/>
            <w:r>
              <w:rPr>
                <w:rFonts w:cs="Times New Roman"/>
                <w:szCs w:val="24"/>
              </w:rPr>
              <w:t>…….</w:t>
            </w:r>
            <w:proofErr w:type="gramEnd"/>
            <w:r>
              <w:rPr>
                <w:rFonts w:cs="Times New Roman"/>
                <w:szCs w:val="24"/>
              </w:rPr>
              <w:t>.</w:t>
            </w:r>
          </w:p>
        </w:tc>
        <w:tc>
          <w:tcPr>
            <w:tcW w:w="707" w:type="dxa"/>
            <w:shd w:val="clear" w:color="auto" w:fill="auto"/>
            <w:vAlign w:val="center"/>
          </w:tcPr>
          <w:p w14:paraId="78C60242" w14:textId="54DB1587" w:rsidR="00834930" w:rsidRPr="00C44C5D" w:rsidRDefault="00FA563B" w:rsidP="00F934AE">
            <w:pPr>
              <w:spacing w:after="120"/>
              <w:ind w:firstLine="142"/>
              <w:jc w:val="center"/>
              <w:rPr>
                <w:rFonts w:cs="Times New Roman"/>
                <w:bCs/>
                <w:color w:val="000000"/>
                <w:szCs w:val="24"/>
              </w:rPr>
            </w:pPr>
            <w:r>
              <w:rPr>
                <w:rFonts w:cs="Times New Roman"/>
                <w:bCs/>
                <w:color w:val="000000"/>
                <w:szCs w:val="24"/>
              </w:rPr>
              <w:t>20</w:t>
            </w:r>
          </w:p>
        </w:tc>
      </w:tr>
      <w:tr w:rsidR="00834930" w:rsidRPr="00C44C5D" w14:paraId="566E8EEC" w14:textId="77777777" w:rsidTr="00A407B0">
        <w:trPr>
          <w:gridAfter w:val="1"/>
          <w:wAfter w:w="225" w:type="dxa"/>
          <w:trHeight w:val="406"/>
        </w:trPr>
        <w:tc>
          <w:tcPr>
            <w:tcW w:w="8390" w:type="dxa"/>
            <w:shd w:val="clear" w:color="auto" w:fill="auto"/>
          </w:tcPr>
          <w:p w14:paraId="561D5FD6" w14:textId="7702C6B4" w:rsidR="00834930" w:rsidRPr="003C5F74" w:rsidRDefault="00077320" w:rsidP="00AD5799">
            <w:pPr>
              <w:autoSpaceDE w:val="0"/>
              <w:autoSpaceDN w:val="0"/>
              <w:adjustRightInd w:val="0"/>
              <w:spacing w:after="120"/>
              <w:ind w:firstLine="0"/>
              <w:rPr>
                <w:rFonts w:cs="Times New Roman"/>
                <w:szCs w:val="24"/>
                <w:highlight w:val="yellow"/>
              </w:rPr>
            </w:pPr>
            <w:r w:rsidRPr="00077320">
              <w:rPr>
                <w:rFonts w:cs="Times New Roman"/>
                <w:color w:val="000000" w:themeColor="text1"/>
                <w:szCs w:val="24"/>
              </w:rPr>
              <w:t>3.1.2. Araştırmanın Yeri ve Zamanı</w:t>
            </w:r>
            <w:r>
              <w:rPr>
                <w:rFonts w:cs="Times New Roman"/>
                <w:color w:val="000000" w:themeColor="text1"/>
                <w:szCs w:val="24"/>
              </w:rPr>
              <w:t>…………………………………………………</w:t>
            </w:r>
          </w:p>
        </w:tc>
        <w:tc>
          <w:tcPr>
            <w:tcW w:w="707" w:type="dxa"/>
            <w:shd w:val="clear" w:color="auto" w:fill="auto"/>
            <w:vAlign w:val="center"/>
          </w:tcPr>
          <w:p w14:paraId="3FF28895" w14:textId="4E96DC4C" w:rsidR="00834930" w:rsidRPr="00C44C5D" w:rsidRDefault="00FA563B" w:rsidP="00F934AE">
            <w:pPr>
              <w:spacing w:after="120"/>
              <w:ind w:firstLine="142"/>
              <w:jc w:val="center"/>
              <w:rPr>
                <w:rFonts w:cs="Times New Roman"/>
                <w:bCs/>
                <w:color w:val="000000"/>
                <w:szCs w:val="24"/>
              </w:rPr>
            </w:pPr>
            <w:r>
              <w:rPr>
                <w:rFonts w:cs="Times New Roman"/>
                <w:bCs/>
                <w:color w:val="000000"/>
                <w:szCs w:val="24"/>
              </w:rPr>
              <w:t>20</w:t>
            </w:r>
          </w:p>
        </w:tc>
      </w:tr>
      <w:tr w:rsidR="00834930" w:rsidRPr="00C44C5D" w14:paraId="70E27662" w14:textId="77777777" w:rsidTr="00A407B0">
        <w:trPr>
          <w:gridAfter w:val="1"/>
          <w:wAfter w:w="225" w:type="dxa"/>
          <w:trHeight w:val="421"/>
        </w:trPr>
        <w:tc>
          <w:tcPr>
            <w:tcW w:w="8390" w:type="dxa"/>
            <w:shd w:val="clear" w:color="auto" w:fill="auto"/>
            <w:vAlign w:val="center"/>
          </w:tcPr>
          <w:p w14:paraId="6A6DE8EC" w14:textId="232FB884" w:rsidR="00834930" w:rsidRPr="003C5F74" w:rsidRDefault="00077320" w:rsidP="00AD5799">
            <w:pPr>
              <w:autoSpaceDE w:val="0"/>
              <w:autoSpaceDN w:val="0"/>
              <w:adjustRightInd w:val="0"/>
              <w:spacing w:after="120"/>
              <w:ind w:firstLine="0"/>
              <w:rPr>
                <w:rFonts w:cs="Times New Roman"/>
                <w:szCs w:val="24"/>
                <w:highlight w:val="yellow"/>
              </w:rPr>
            </w:pPr>
            <w:r w:rsidRPr="00077320">
              <w:rPr>
                <w:rFonts w:cs="Times New Roman"/>
                <w:bCs/>
                <w:szCs w:val="24"/>
              </w:rPr>
              <w:t>3.1.3. Araştırmanın Evreni ve Örneklemi</w:t>
            </w:r>
            <w:r>
              <w:rPr>
                <w:rFonts w:cs="Times New Roman"/>
                <w:bCs/>
                <w:szCs w:val="24"/>
              </w:rPr>
              <w:t>……………………………………………</w:t>
            </w:r>
          </w:p>
        </w:tc>
        <w:tc>
          <w:tcPr>
            <w:tcW w:w="707" w:type="dxa"/>
            <w:shd w:val="clear" w:color="auto" w:fill="auto"/>
          </w:tcPr>
          <w:p w14:paraId="158D82E0" w14:textId="75405F90" w:rsidR="00834930" w:rsidRPr="00C44C5D" w:rsidRDefault="00FA563B" w:rsidP="00F934AE">
            <w:pPr>
              <w:spacing w:after="120"/>
              <w:ind w:firstLine="142"/>
              <w:jc w:val="center"/>
              <w:rPr>
                <w:rFonts w:cs="Times New Roman"/>
                <w:bCs/>
                <w:szCs w:val="24"/>
              </w:rPr>
            </w:pPr>
            <w:r>
              <w:rPr>
                <w:rFonts w:cs="Times New Roman"/>
                <w:bCs/>
                <w:szCs w:val="24"/>
              </w:rPr>
              <w:t>20</w:t>
            </w:r>
          </w:p>
        </w:tc>
      </w:tr>
      <w:tr w:rsidR="00834930" w:rsidRPr="00C44C5D" w14:paraId="4EB57ED1" w14:textId="77777777" w:rsidTr="00A407B0">
        <w:trPr>
          <w:gridAfter w:val="1"/>
          <w:wAfter w:w="225" w:type="dxa"/>
          <w:trHeight w:val="80"/>
        </w:trPr>
        <w:tc>
          <w:tcPr>
            <w:tcW w:w="8390" w:type="dxa"/>
            <w:shd w:val="clear" w:color="auto" w:fill="auto"/>
            <w:vAlign w:val="center"/>
          </w:tcPr>
          <w:p w14:paraId="3AE4717B" w14:textId="286A80EB" w:rsidR="00834930" w:rsidRPr="003C5F74" w:rsidRDefault="00AC1227" w:rsidP="00AD5799">
            <w:pPr>
              <w:spacing w:after="120"/>
              <w:ind w:firstLine="0"/>
              <w:rPr>
                <w:rFonts w:cs="Times New Roman"/>
                <w:bCs/>
                <w:szCs w:val="24"/>
                <w:highlight w:val="yellow"/>
              </w:rPr>
            </w:pPr>
            <w:r w:rsidRPr="00AC1227">
              <w:rPr>
                <w:rFonts w:cs="Times New Roman"/>
                <w:bCs/>
                <w:szCs w:val="24"/>
              </w:rPr>
              <w:t>3.1.4. Araştırma Veri Toplama Yöntemi</w:t>
            </w:r>
            <w:r>
              <w:rPr>
                <w:rFonts w:cs="Times New Roman"/>
                <w:bCs/>
                <w:szCs w:val="24"/>
              </w:rPr>
              <w:t>………………………………………</w:t>
            </w:r>
            <w:proofErr w:type="gramStart"/>
            <w:r>
              <w:rPr>
                <w:rFonts w:cs="Times New Roman"/>
                <w:bCs/>
                <w:szCs w:val="24"/>
              </w:rPr>
              <w:t>…….</w:t>
            </w:r>
            <w:proofErr w:type="gramEnd"/>
          </w:p>
        </w:tc>
        <w:tc>
          <w:tcPr>
            <w:tcW w:w="707" w:type="dxa"/>
            <w:shd w:val="clear" w:color="auto" w:fill="auto"/>
          </w:tcPr>
          <w:p w14:paraId="68E25A77" w14:textId="36FF5F4A" w:rsidR="00834930" w:rsidRPr="00C44C5D" w:rsidRDefault="00AC1227" w:rsidP="00F934AE">
            <w:pPr>
              <w:spacing w:after="120"/>
              <w:ind w:firstLine="142"/>
              <w:jc w:val="center"/>
              <w:rPr>
                <w:rFonts w:cs="Times New Roman"/>
                <w:szCs w:val="24"/>
              </w:rPr>
            </w:pPr>
            <w:r>
              <w:rPr>
                <w:rFonts w:cs="Times New Roman"/>
                <w:szCs w:val="24"/>
              </w:rPr>
              <w:t>21</w:t>
            </w:r>
          </w:p>
        </w:tc>
      </w:tr>
      <w:tr w:rsidR="00834930" w:rsidRPr="00C44C5D" w14:paraId="0ABC9174" w14:textId="77777777" w:rsidTr="00A407B0">
        <w:trPr>
          <w:gridAfter w:val="1"/>
          <w:wAfter w:w="225" w:type="dxa"/>
          <w:trHeight w:val="421"/>
        </w:trPr>
        <w:tc>
          <w:tcPr>
            <w:tcW w:w="8390" w:type="dxa"/>
            <w:shd w:val="clear" w:color="auto" w:fill="auto"/>
            <w:vAlign w:val="center"/>
          </w:tcPr>
          <w:p w14:paraId="23CEEDDF" w14:textId="6903565E" w:rsidR="00834930" w:rsidRPr="003C5F74" w:rsidRDefault="00AC1227" w:rsidP="00AD5799">
            <w:pPr>
              <w:spacing w:after="120"/>
              <w:ind w:firstLine="0"/>
              <w:rPr>
                <w:rFonts w:cs="Times New Roman"/>
                <w:bCs/>
                <w:szCs w:val="24"/>
                <w:highlight w:val="yellow"/>
              </w:rPr>
            </w:pPr>
            <w:r w:rsidRPr="00AC1227">
              <w:rPr>
                <w:rFonts w:cs="Times New Roman"/>
                <w:bCs/>
                <w:szCs w:val="24"/>
              </w:rPr>
              <w:t xml:space="preserve">3.1.4.1. Hasta Bilgi </w:t>
            </w:r>
            <w:r>
              <w:rPr>
                <w:rFonts w:cs="Times New Roman"/>
                <w:bCs/>
                <w:szCs w:val="24"/>
              </w:rPr>
              <w:t>F</w:t>
            </w:r>
            <w:r w:rsidRPr="00AC1227">
              <w:rPr>
                <w:rFonts w:cs="Times New Roman"/>
                <w:bCs/>
                <w:szCs w:val="24"/>
              </w:rPr>
              <w:t>ormu</w:t>
            </w:r>
            <w:r>
              <w:rPr>
                <w:rFonts w:cs="Times New Roman"/>
                <w:bCs/>
                <w:szCs w:val="24"/>
              </w:rPr>
              <w:t>……………………………………………………</w:t>
            </w:r>
            <w:proofErr w:type="gramStart"/>
            <w:r>
              <w:rPr>
                <w:rFonts w:cs="Times New Roman"/>
                <w:bCs/>
                <w:szCs w:val="24"/>
              </w:rPr>
              <w:t>…….</w:t>
            </w:r>
            <w:proofErr w:type="gramEnd"/>
            <w:r>
              <w:rPr>
                <w:rFonts w:cs="Times New Roman"/>
                <w:bCs/>
                <w:szCs w:val="24"/>
              </w:rPr>
              <w:t>.</w:t>
            </w:r>
          </w:p>
        </w:tc>
        <w:tc>
          <w:tcPr>
            <w:tcW w:w="707" w:type="dxa"/>
            <w:shd w:val="clear" w:color="auto" w:fill="auto"/>
          </w:tcPr>
          <w:p w14:paraId="54884499" w14:textId="4E82F21C" w:rsidR="00834930" w:rsidRPr="00C44C5D" w:rsidRDefault="00AC1227" w:rsidP="00F934AE">
            <w:pPr>
              <w:spacing w:after="120"/>
              <w:ind w:firstLine="142"/>
              <w:jc w:val="center"/>
              <w:rPr>
                <w:rFonts w:cs="Times New Roman"/>
                <w:szCs w:val="24"/>
              </w:rPr>
            </w:pPr>
            <w:r>
              <w:rPr>
                <w:rFonts w:cs="Times New Roman"/>
                <w:szCs w:val="24"/>
              </w:rPr>
              <w:t>2</w:t>
            </w:r>
            <w:r w:rsidR="00FA563B">
              <w:rPr>
                <w:rFonts w:cs="Times New Roman"/>
                <w:szCs w:val="24"/>
              </w:rPr>
              <w:t>2</w:t>
            </w:r>
          </w:p>
        </w:tc>
      </w:tr>
      <w:tr w:rsidR="00834930" w:rsidRPr="00B218B4" w14:paraId="5FF02065" w14:textId="77777777" w:rsidTr="00A407B0">
        <w:trPr>
          <w:gridAfter w:val="1"/>
          <w:wAfter w:w="225" w:type="dxa"/>
          <w:trHeight w:val="406"/>
        </w:trPr>
        <w:tc>
          <w:tcPr>
            <w:tcW w:w="8390" w:type="dxa"/>
            <w:shd w:val="clear" w:color="auto" w:fill="auto"/>
            <w:vAlign w:val="center"/>
          </w:tcPr>
          <w:p w14:paraId="4C64CAE7" w14:textId="1B7B719A" w:rsidR="00AC1227" w:rsidRPr="00B218B4" w:rsidRDefault="00AC1227" w:rsidP="00AD5799">
            <w:pPr>
              <w:spacing w:after="120"/>
              <w:ind w:firstLine="0"/>
              <w:rPr>
                <w:rFonts w:cs="Times New Roman"/>
                <w:bCs/>
                <w:szCs w:val="24"/>
              </w:rPr>
            </w:pPr>
            <w:r w:rsidRPr="00B218B4">
              <w:rPr>
                <w:rFonts w:cs="Times New Roman"/>
                <w:bCs/>
                <w:szCs w:val="24"/>
              </w:rPr>
              <w:t>3.1.4.2. Yoğun Bakım Ağrı Gözlem Formu</w:t>
            </w:r>
            <w:r w:rsidR="00510109" w:rsidRPr="00B218B4">
              <w:rPr>
                <w:rFonts w:cs="Times New Roman"/>
                <w:bCs/>
                <w:szCs w:val="24"/>
              </w:rPr>
              <w:t xml:space="preserve">…………………………………………      </w:t>
            </w:r>
          </w:p>
          <w:p w14:paraId="6E270F69" w14:textId="2014996C" w:rsidR="00510109" w:rsidRPr="00B218B4" w:rsidRDefault="00510109" w:rsidP="00AD5799">
            <w:pPr>
              <w:spacing w:after="120"/>
              <w:ind w:firstLine="0"/>
              <w:rPr>
                <w:rFonts w:cs="Times New Roman"/>
                <w:bCs/>
                <w:szCs w:val="24"/>
              </w:rPr>
            </w:pPr>
            <w:r w:rsidRPr="00B218B4">
              <w:rPr>
                <w:rFonts w:cs="Times New Roman"/>
                <w:bCs/>
                <w:szCs w:val="24"/>
              </w:rPr>
              <w:t>3.1.4.3.Glaskow Koma Skalası (GKS)………………………………………………</w:t>
            </w:r>
          </w:p>
          <w:p w14:paraId="7F24C9E2" w14:textId="24E00C0A" w:rsidR="00834930" w:rsidRPr="00E00669" w:rsidRDefault="00510109" w:rsidP="00AD5799">
            <w:pPr>
              <w:spacing w:after="120"/>
              <w:ind w:firstLine="0"/>
              <w:rPr>
                <w:rFonts w:cs="Times New Roman"/>
                <w:bCs/>
                <w:szCs w:val="24"/>
                <w:highlight w:val="red"/>
              </w:rPr>
            </w:pPr>
            <w:r w:rsidRPr="00B218B4">
              <w:rPr>
                <w:rFonts w:cs="Times New Roman"/>
                <w:bCs/>
                <w:szCs w:val="24"/>
              </w:rPr>
              <w:t xml:space="preserve">3.1.4.4. Ramsey Sedasyon Skalası (RSS)……………………………………………   </w:t>
            </w:r>
          </w:p>
        </w:tc>
        <w:tc>
          <w:tcPr>
            <w:tcW w:w="707" w:type="dxa"/>
            <w:shd w:val="clear" w:color="auto" w:fill="auto"/>
          </w:tcPr>
          <w:p w14:paraId="7A77F611" w14:textId="0D114ED4" w:rsidR="00510109" w:rsidRPr="00B218B4" w:rsidRDefault="00510109" w:rsidP="00F934AE">
            <w:pPr>
              <w:spacing w:after="120"/>
              <w:ind w:firstLine="142"/>
              <w:jc w:val="center"/>
              <w:rPr>
                <w:rFonts w:cs="Times New Roman"/>
                <w:szCs w:val="24"/>
              </w:rPr>
            </w:pPr>
            <w:r w:rsidRPr="00B218B4">
              <w:rPr>
                <w:rFonts w:cs="Times New Roman"/>
                <w:szCs w:val="24"/>
              </w:rPr>
              <w:t>2</w:t>
            </w:r>
            <w:r w:rsidR="00FA563B">
              <w:rPr>
                <w:rFonts w:cs="Times New Roman"/>
                <w:szCs w:val="24"/>
              </w:rPr>
              <w:t>2</w:t>
            </w:r>
          </w:p>
          <w:p w14:paraId="5C4EAE4F" w14:textId="58949658" w:rsidR="00510109" w:rsidRPr="00B218B4" w:rsidRDefault="00510109" w:rsidP="00510109">
            <w:pPr>
              <w:spacing w:after="120"/>
              <w:ind w:firstLine="142"/>
              <w:jc w:val="center"/>
              <w:rPr>
                <w:rFonts w:cs="Times New Roman"/>
                <w:szCs w:val="24"/>
              </w:rPr>
            </w:pPr>
            <w:r w:rsidRPr="00B218B4">
              <w:rPr>
                <w:rFonts w:cs="Times New Roman"/>
                <w:szCs w:val="24"/>
              </w:rPr>
              <w:t>2</w:t>
            </w:r>
            <w:r w:rsidR="00FA563B">
              <w:rPr>
                <w:rFonts w:cs="Times New Roman"/>
                <w:szCs w:val="24"/>
              </w:rPr>
              <w:t>3</w:t>
            </w:r>
          </w:p>
          <w:p w14:paraId="4161CC87" w14:textId="7E41751F" w:rsidR="00510109" w:rsidRPr="00B218B4" w:rsidRDefault="00510109" w:rsidP="00510109">
            <w:pPr>
              <w:spacing w:after="120"/>
              <w:ind w:firstLine="142"/>
              <w:jc w:val="center"/>
              <w:rPr>
                <w:rFonts w:cs="Times New Roman"/>
                <w:szCs w:val="24"/>
              </w:rPr>
            </w:pPr>
            <w:r w:rsidRPr="00B218B4">
              <w:rPr>
                <w:rFonts w:cs="Times New Roman"/>
                <w:szCs w:val="24"/>
              </w:rPr>
              <w:t>2</w:t>
            </w:r>
            <w:r w:rsidR="00FA563B">
              <w:rPr>
                <w:rFonts w:cs="Times New Roman"/>
                <w:szCs w:val="24"/>
              </w:rPr>
              <w:t>3</w:t>
            </w:r>
          </w:p>
        </w:tc>
      </w:tr>
      <w:tr w:rsidR="00834930" w:rsidRPr="00E00669" w14:paraId="68BFD367" w14:textId="77777777" w:rsidTr="00A407B0">
        <w:trPr>
          <w:gridAfter w:val="1"/>
          <w:wAfter w:w="225" w:type="dxa"/>
          <w:trHeight w:val="406"/>
        </w:trPr>
        <w:tc>
          <w:tcPr>
            <w:tcW w:w="8390" w:type="dxa"/>
            <w:shd w:val="clear" w:color="auto" w:fill="auto"/>
            <w:vAlign w:val="center"/>
          </w:tcPr>
          <w:p w14:paraId="1A17BC3A" w14:textId="514E7D2E" w:rsidR="00834930" w:rsidRPr="00B218B4" w:rsidRDefault="00510109" w:rsidP="00AD5799">
            <w:pPr>
              <w:spacing w:after="120"/>
              <w:ind w:firstLine="0"/>
              <w:rPr>
                <w:rFonts w:cs="Times New Roman"/>
                <w:bCs/>
                <w:szCs w:val="24"/>
              </w:rPr>
            </w:pPr>
            <w:r w:rsidRPr="00B218B4">
              <w:rPr>
                <w:rFonts w:cs="Times New Roman"/>
                <w:bCs/>
                <w:szCs w:val="24"/>
              </w:rPr>
              <w:t>3.1.5.5.Manuel Endotrakeal Kaf Basınç Ölçer………………………………………</w:t>
            </w:r>
          </w:p>
        </w:tc>
        <w:tc>
          <w:tcPr>
            <w:tcW w:w="707" w:type="dxa"/>
            <w:shd w:val="clear" w:color="auto" w:fill="auto"/>
          </w:tcPr>
          <w:p w14:paraId="1B9CC860" w14:textId="55874771" w:rsidR="00834930" w:rsidRPr="00B218B4" w:rsidRDefault="00510109" w:rsidP="00F934AE">
            <w:pPr>
              <w:spacing w:after="120"/>
              <w:ind w:firstLine="142"/>
              <w:jc w:val="center"/>
              <w:rPr>
                <w:rFonts w:cs="Times New Roman"/>
                <w:bCs/>
                <w:color w:val="000000"/>
                <w:szCs w:val="24"/>
              </w:rPr>
            </w:pPr>
            <w:r w:rsidRPr="00B218B4">
              <w:rPr>
                <w:rFonts w:cs="Times New Roman"/>
                <w:bCs/>
                <w:color w:val="000000"/>
                <w:szCs w:val="24"/>
              </w:rPr>
              <w:t>22</w:t>
            </w:r>
          </w:p>
        </w:tc>
      </w:tr>
      <w:tr w:rsidR="00834930" w:rsidRPr="00E00669" w14:paraId="69944C55" w14:textId="77777777" w:rsidTr="00A407B0">
        <w:trPr>
          <w:gridAfter w:val="1"/>
          <w:wAfter w:w="225" w:type="dxa"/>
          <w:trHeight w:val="80"/>
        </w:trPr>
        <w:tc>
          <w:tcPr>
            <w:tcW w:w="8390" w:type="dxa"/>
            <w:shd w:val="clear" w:color="auto" w:fill="auto"/>
            <w:vAlign w:val="center"/>
          </w:tcPr>
          <w:p w14:paraId="221E1007" w14:textId="4B252959" w:rsidR="00834930" w:rsidRPr="00E00669" w:rsidRDefault="00510109" w:rsidP="00AD5799">
            <w:pPr>
              <w:spacing w:after="120"/>
              <w:ind w:firstLine="0"/>
              <w:rPr>
                <w:rFonts w:cs="Times New Roman"/>
                <w:bCs/>
                <w:szCs w:val="24"/>
                <w:highlight w:val="red"/>
              </w:rPr>
            </w:pPr>
            <w:r w:rsidRPr="00B218B4">
              <w:rPr>
                <w:rFonts w:cs="Times New Roman"/>
                <w:bCs/>
                <w:szCs w:val="24"/>
              </w:rPr>
              <w:t>3.2.Araştırma Yöntemi………………………………………………………………</w:t>
            </w:r>
          </w:p>
        </w:tc>
        <w:tc>
          <w:tcPr>
            <w:tcW w:w="707" w:type="dxa"/>
            <w:shd w:val="clear" w:color="auto" w:fill="auto"/>
          </w:tcPr>
          <w:p w14:paraId="7659AED0" w14:textId="4DC300E0" w:rsidR="00834930" w:rsidRPr="00E00669" w:rsidRDefault="00510109" w:rsidP="00F934AE">
            <w:pPr>
              <w:spacing w:after="120"/>
              <w:ind w:firstLine="142"/>
              <w:jc w:val="center"/>
              <w:rPr>
                <w:rFonts w:cs="Times New Roman"/>
                <w:szCs w:val="24"/>
                <w:highlight w:val="red"/>
              </w:rPr>
            </w:pPr>
            <w:r w:rsidRPr="00B218B4">
              <w:rPr>
                <w:rFonts w:cs="Times New Roman"/>
                <w:szCs w:val="24"/>
              </w:rPr>
              <w:t>2</w:t>
            </w:r>
            <w:r w:rsidR="00FA563B">
              <w:rPr>
                <w:rFonts w:cs="Times New Roman"/>
                <w:szCs w:val="24"/>
              </w:rPr>
              <w:t>4</w:t>
            </w:r>
          </w:p>
        </w:tc>
      </w:tr>
      <w:tr w:rsidR="00834930" w:rsidRPr="00B218B4" w14:paraId="56051454" w14:textId="77777777" w:rsidTr="00A407B0">
        <w:trPr>
          <w:gridAfter w:val="1"/>
          <w:wAfter w:w="225" w:type="dxa"/>
          <w:trHeight w:val="80"/>
        </w:trPr>
        <w:tc>
          <w:tcPr>
            <w:tcW w:w="8390" w:type="dxa"/>
            <w:shd w:val="clear" w:color="auto" w:fill="auto"/>
            <w:vAlign w:val="center"/>
          </w:tcPr>
          <w:p w14:paraId="794152EF" w14:textId="6BB01ACA" w:rsidR="00834930" w:rsidRPr="00B218B4" w:rsidRDefault="00510109" w:rsidP="00AD5799">
            <w:pPr>
              <w:spacing w:after="120"/>
              <w:ind w:firstLine="0"/>
              <w:rPr>
                <w:rFonts w:cs="Times New Roman"/>
                <w:bCs/>
                <w:szCs w:val="24"/>
              </w:rPr>
            </w:pPr>
            <w:r w:rsidRPr="00B218B4">
              <w:rPr>
                <w:szCs w:val="24"/>
              </w:rPr>
              <w:t>3.3.</w:t>
            </w:r>
            <w:r w:rsidR="00FE16F5" w:rsidRPr="00B218B4">
              <w:rPr>
                <w:szCs w:val="24"/>
              </w:rPr>
              <w:t xml:space="preserve"> </w:t>
            </w:r>
            <w:proofErr w:type="spellStart"/>
            <w:r w:rsidRPr="00B218B4">
              <w:rPr>
                <w:szCs w:val="24"/>
              </w:rPr>
              <w:t>İstatistikselDeğerlendirme</w:t>
            </w:r>
            <w:proofErr w:type="spellEnd"/>
            <w:r w:rsidR="00DE5A74" w:rsidRPr="00B218B4">
              <w:rPr>
                <w:szCs w:val="24"/>
              </w:rPr>
              <w:t>………………………………………………………</w:t>
            </w:r>
          </w:p>
        </w:tc>
        <w:tc>
          <w:tcPr>
            <w:tcW w:w="707" w:type="dxa"/>
            <w:shd w:val="clear" w:color="auto" w:fill="auto"/>
          </w:tcPr>
          <w:p w14:paraId="5A1796E7" w14:textId="643C8B29" w:rsidR="00834930" w:rsidRPr="00B218B4" w:rsidRDefault="00FE16F5" w:rsidP="00F934AE">
            <w:pPr>
              <w:spacing w:after="120"/>
              <w:ind w:firstLine="142"/>
              <w:jc w:val="center"/>
              <w:rPr>
                <w:rFonts w:cs="Times New Roman"/>
                <w:szCs w:val="24"/>
              </w:rPr>
            </w:pPr>
            <w:r w:rsidRPr="00B218B4">
              <w:rPr>
                <w:rFonts w:cs="Times New Roman"/>
                <w:szCs w:val="24"/>
              </w:rPr>
              <w:t>2</w:t>
            </w:r>
            <w:r w:rsidR="00FA563B">
              <w:rPr>
                <w:rFonts w:cs="Times New Roman"/>
                <w:szCs w:val="24"/>
              </w:rPr>
              <w:t>5</w:t>
            </w:r>
          </w:p>
        </w:tc>
      </w:tr>
      <w:tr w:rsidR="00834930" w:rsidRPr="00B218B4" w14:paraId="4CCB6B1E" w14:textId="77777777" w:rsidTr="00A407B0">
        <w:trPr>
          <w:gridAfter w:val="1"/>
          <w:wAfter w:w="225" w:type="dxa"/>
          <w:trHeight w:val="80"/>
        </w:trPr>
        <w:tc>
          <w:tcPr>
            <w:tcW w:w="8390" w:type="dxa"/>
            <w:shd w:val="clear" w:color="auto" w:fill="auto"/>
            <w:vAlign w:val="center"/>
          </w:tcPr>
          <w:p w14:paraId="1BE9B063" w14:textId="338357B1" w:rsidR="00834930" w:rsidRPr="00B218B4" w:rsidRDefault="00DE5A74" w:rsidP="00AD5799">
            <w:pPr>
              <w:spacing w:after="120"/>
              <w:ind w:firstLine="0"/>
              <w:rPr>
                <w:rFonts w:cs="Times New Roman"/>
                <w:bCs/>
                <w:szCs w:val="24"/>
              </w:rPr>
            </w:pPr>
            <w:r w:rsidRPr="00B218B4">
              <w:rPr>
                <w:rFonts w:cs="Times New Roman"/>
                <w:bCs/>
                <w:szCs w:val="24"/>
              </w:rPr>
              <w:t>4.BULGULAR…………………………………………………………………</w:t>
            </w:r>
            <w:proofErr w:type="gramStart"/>
            <w:r w:rsidRPr="00B218B4">
              <w:rPr>
                <w:rFonts w:cs="Times New Roman"/>
                <w:bCs/>
                <w:szCs w:val="24"/>
              </w:rPr>
              <w:t>…….</w:t>
            </w:r>
            <w:proofErr w:type="gramEnd"/>
          </w:p>
        </w:tc>
        <w:tc>
          <w:tcPr>
            <w:tcW w:w="707" w:type="dxa"/>
            <w:shd w:val="clear" w:color="auto" w:fill="auto"/>
          </w:tcPr>
          <w:p w14:paraId="6F207F95" w14:textId="5E6CC126" w:rsidR="00834930" w:rsidRPr="00B218B4" w:rsidRDefault="00DE5A74" w:rsidP="00F934AE">
            <w:pPr>
              <w:spacing w:after="120"/>
              <w:ind w:firstLine="142"/>
              <w:jc w:val="center"/>
              <w:rPr>
                <w:rFonts w:cs="Times New Roman"/>
                <w:bCs/>
                <w:color w:val="000000"/>
                <w:szCs w:val="24"/>
              </w:rPr>
            </w:pPr>
            <w:r w:rsidRPr="00B218B4">
              <w:rPr>
                <w:rFonts w:cs="Times New Roman"/>
                <w:bCs/>
                <w:color w:val="000000"/>
                <w:szCs w:val="24"/>
              </w:rPr>
              <w:t>2</w:t>
            </w:r>
            <w:r w:rsidR="00FA563B">
              <w:rPr>
                <w:rFonts w:cs="Times New Roman"/>
                <w:bCs/>
                <w:color w:val="000000"/>
                <w:szCs w:val="24"/>
              </w:rPr>
              <w:t>6</w:t>
            </w:r>
          </w:p>
        </w:tc>
      </w:tr>
      <w:tr w:rsidR="00AD5799" w:rsidRPr="00332C48" w14:paraId="08D8E737" w14:textId="77777777" w:rsidTr="00A407B0">
        <w:trPr>
          <w:trHeight w:val="406"/>
        </w:trPr>
        <w:tc>
          <w:tcPr>
            <w:tcW w:w="9322" w:type="dxa"/>
            <w:gridSpan w:val="3"/>
            <w:shd w:val="clear" w:color="auto" w:fill="auto"/>
            <w:vAlign w:val="center"/>
          </w:tcPr>
          <w:p w14:paraId="5344936F" w14:textId="5FD8B814" w:rsidR="00AD5799" w:rsidRPr="00FD5CFE" w:rsidRDefault="00AD5799" w:rsidP="00FD5CFE">
            <w:pPr>
              <w:spacing w:after="120"/>
              <w:ind w:firstLine="0"/>
              <w:rPr>
                <w:rFonts w:cs="Times New Roman"/>
                <w:bCs/>
                <w:szCs w:val="24"/>
              </w:rPr>
            </w:pPr>
            <w:r w:rsidRPr="00B218B4">
              <w:rPr>
                <w:rFonts w:cs="Times New Roman"/>
                <w:bCs/>
                <w:szCs w:val="24"/>
              </w:rPr>
              <w:lastRenderedPageBreak/>
              <w:t xml:space="preserve">4.1.Hastaların </w:t>
            </w:r>
            <w:proofErr w:type="spellStart"/>
            <w:r w:rsidRPr="00B218B4">
              <w:rPr>
                <w:rFonts w:cs="Times New Roman"/>
                <w:bCs/>
                <w:szCs w:val="24"/>
              </w:rPr>
              <w:t>Sosyo</w:t>
            </w:r>
            <w:proofErr w:type="spellEnd"/>
            <w:r w:rsidRPr="00B218B4">
              <w:rPr>
                <w:rFonts w:cs="Times New Roman"/>
                <w:bCs/>
                <w:szCs w:val="24"/>
              </w:rPr>
              <w:t>-Demografik Özelliklerinin Dağılımı………………………</w:t>
            </w:r>
            <w:proofErr w:type="gramStart"/>
            <w:r w:rsidRPr="00B218B4">
              <w:rPr>
                <w:rFonts w:cs="Times New Roman"/>
                <w:bCs/>
                <w:szCs w:val="24"/>
              </w:rPr>
              <w:t>…...</w:t>
            </w:r>
            <w:r>
              <w:rPr>
                <w:rFonts w:cs="Times New Roman"/>
                <w:bCs/>
                <w:szCs w:val="24"/>
              </w:rPr>
              <w:t>.</w:t>
            </w:r>
            <w:proofErr w:type="gramEnd"/>
            <w:r>
              <w:rPr>
                <w:rFonts w:cs="Times New Roman"/>
                <w:bCs/>
                <w:szCs w:val="24"/>
              </w:rPr>
              <w:t xml:space="preserve">.     </w:t>
            </w:r>
            <w:r w:rsidR="00A407B0">
              <w:rPr>
                <w:rFonts w:cs="Times New Roman"/>
                <w:bCs/>
                <w:szCs w:val="24"/>
              </w:rPr>
              <w:t xml:space="preserve">  </w:t>
            </w:r>
            <w:r w:rsidR="00800686">
              <w:rPr>
                <w:rFonts w:cs="Times New Roman"/>
                <w:bCs/>
                <w:szCs w:val="24"/>
              </w:rPr>
              <w:t xml:space="preserve"> </w:t>
            </w:r>
            <w:r w:rsidRPr="00B218B4">
              <w:rPr>
                <w:rFonts w:cs="Times New Roman"/>
                <w:szCs w:val="24"/>
              </w:rPr>
              <w:t>2</w:t>
            </w:r>
            <w:r w:rsidR="009D3E69">
              <w:rPr>
                <w:rFonts w:cs="Times New Roman"/>
                <w:szCs w:val="24"/>
              </w:rPr>
              <w:t>6</w:t>
            </w:r>
          </w:p>
        </w:tc>
      </w:tr>
    </w:tbl>
    <w:p w14:paraId="5527C6CE" w14:textId="78F09164" w:rsidR="005C6E9A" w:rsidRDefault="000323B2" w:rsidP="00FD5CFE">
      <w:pPr>
        <w:spacing w:after="120"/>
        <w:ind w:firstLine="0"/>
        <w:rPr>
          <w:rFonts w:cs="Times New Roman"/>
          <w:bCs/>
          <w:szCs w:val="24"/>
        </w:rPr>
      </w:pPr>
      <w:bookmarkStart w:id="21" w:name="_Toc488176615"/>
      <w:bookmarkEnd w:id="19"/>
      <w:r>
        <w:rPr>
          <w:rFonts w:cs="Times New Roman"/>
          <w:bCs/>
          <w:szCs w:val="24"/>
        </w:rPr>
        <w:t xml:space="preserve"> </w:t>
      </w:r>
      <w:r w:rsidR="005C6E9A" w:rsidRPr="005C6E9A">
        <w:rPr>
          <w:rFonts w:cs="Times New Roman"/>
          <w:bCs/>
          <w:szCs w:val="24"/>
        </w:rPr>
        <w:t>4.2. Hastaların Klinik Özelliklerinin Dağılımı………………………………………</w:t>
      </w:r>
      <w:r w:rsidR="001C16C3">
        <w:rPr>
          <w:rFonts w:cs="Times New Roman"/>
          <w:bCs/>
          <w:szCs w:val="24"/>
        </w:rPr>
        <w:t>…</w:t>
      </w:r>
      <w:r w:rsidR="00AD5799">
        <w:rPr>
          <w:rFonts w:cs="Times New Roman"/>
          <w:bCs/>
          <w:szCs w:val="24"/>
        </w:rPr>
        <w:t xml:space="preserve">         </w:t>
      </w:r>
      <w:r w:rsidR="005C6E9A" w:rsidRPr="005C6E9A">
        <w:rPr>
          <w:rFonts w:cs="Times New Roman"/>
          <w:bCs/>
          <w:szCs w:val="24"/>
        </w:rPr>
        <w:t>2</w:t>
      </w:r>
      <w:r w:rsidR="009D3E69">
        <w:rPr>
          <w:rFonts w:cs="Times New Roman"/>
          <w:bCs/>
          <w:szCs w:val="24"/>
        </w:rPr>
        <w:t>7</w:t>
      </w:r>
      <w:r w:rsidR="00AC1227" w:rsidRPr="005C6E9A">
        <w:rPr>
          <w:rFonts w:cs="Times New Roman"/>
          <w:bCs/>
          <w:szCs w:val="24"/>
        </w:rPr>
        <w:t xml:space="preserve">  </w:t>
      </w:r>
    </w:p>
    <w:p w14:paraId="360EE7B5" w14:textId="1F47C067" w:rsidR="005C6E9A" w:rsidRDefault="000323B2" w:rsidP="00FD5CFE">
      <w:pPr>
        <w:spacing w:after="120"/>
        <w:ind w:firstLine="0"/>
        <w:rPr>
          <w:rFonts w:cs="Times New Roman"/>
          <w:bCs/>
          <w:szCs w:val="24"/>
        </w:rPr>
      </w:pPr>
      <w:r>
        <w:rPr>
          <w:rFonts w:cs="Times New Roman"/>
          <w:bCs/>
          <w:szCs w:val="24"/>
        </w:rPr>
        <w:t xml:space="preserve"> </w:t>
      </w:r>
      <w:proofErr w:type="gramStart"/>
      <w:r w:rsidR="005C6E9A">
        <w:rPr>
          <w:rFonts w:cs="Times New Roman"/>
          <w:bCs/>
          <w:szCs w:val="24"/>
        </w:rPr>
        <w:t xml:space="preserve">4.3. </w:t>
      </w:r>
      <w:r w:rsidR="00AC1227" w:rsidRPr="005C6E9A">
        <w:rPr>
          <w:rFonts w:cs="Times New Roman"/>
          <w:bCs/>
          <w:szCs w:val="24"/>
        </w:rPr>
        <w:t xml:space="preserve"> </w:t>
      </w:r>
      <w:r w:rsidR="005C6E9A" w:rsidRPr="005C6E9A">
        <w:rPr>
          <w:rFonts w:cs="Times New Roman"/>
          <w:bCs/>
          <w:szCs w:val="24"/>
        </w:rPr>
        <w:t>Hastaların</w:t>
      </w:r>
      <w:proofErr w:type="gramEnd"/>
      <w:r w:rsidR="005C6E9A" w:rsidRPr="005C6E9A">
        <w:rPr>
          <w:rFonts w:cs="Times New Roman"/>
          <w:bCs/>
          <w:szCs w:val="24"/>
        </w:rPr>
        <w:t xml:space="preserve"> Mekanik Ventilatör Modlarının Dağılımı</w:t>
      </w:r>
      <w:r w:rsidR="005C6E9A">
        <w:rPr>
          <w:rFonts w:cs="Times New Roman"/>
          <w:bCs/>
          <w:szCs w:val="24"/>
        </w:rPr>
        <w:t>…………………………</w:t>
      </w:r>
      <w:r w:rsidR="001C16C3">
        <w:rPr>
          <w:rFonts w:cs="Times New Roman"/>
          <w:bCs/>
          <w:szCs w:val="24"/>
        </w:rPr>
        <w:t>…</w:t>
      </w:r>
      <w:r w:rsidR="00AD5799">
        <w:rPr>
          <w:rFonts w:cs="Times New Roman"/>
          <w:bCs/>
          <w:szCs w:val="24"/>
        </w:rPr>
        <w:t xml:space="preserve">..         </w:t>
      </w:r>
      <w:r w:rsidR="005C6E9A">
        <w:rPr>
          <w:rFonts w:cs="Times New Roman"/>
          <w:bCs/>
          <w:szCs w:val="24"/>
        </w:rPr>
        <w:t>2</w:t>
      </w:r>
      <w:r w:rsidR="00FA563B">
        <w:rPr>
          <w:rFonts w:cs="Times New Roman"/>
          <w:bCs/>
          <w:szCs w:val="24"/>
        </w:rPr>
        <w:t>8</w:t>
      </w:r>
    </w:p>
    <w:p w14:paraId="0AF8C550" w14:textId="26550CE7" w:rsidR="00DE5A74" w:rsidRPr="005C6E9A" w:rsidRDefault="000323B2" w:rsidP="00FD5CFE">
      <w:pPr>
        <w:spacing w:after="120"/>
        <w:ind w:firstLine="0"/>
        <w:rPr>
          <w:rFonts w:cs="Times New Roman"/>
          <w:bCs/>
          <w:szCs w:val="24"/>
        </w:rPr>
      </w:pPr>
      <w:r>
        <w:rPr>
          <w:rFonts w:cs="Times New Roman"/>
          <w:bCs/>
          <w:szCs w:val="24"/>
        </w:rPr>
        <w:t xml:space="preserve"> </w:t>
      </w:r>
      <w:r w:rsidR="005C6E9A">
        <w:rPr>
          <w:rFonts w:cs="Times New Roman"/>
          <w:bCs/>
          <w:szCs w:val="24"/>
        </w:rPr>
        <w:t xml:space="preserve">4.4. </w:t>
      </w:r>
      <w:r w:rsidR="005C6E9A" w:rsidRPr="005C6E9A">
        <w:rPr>
          <w:rFonts w:cs="Times New Roman"/>
          <w:bCs/>
          <w:szCs w:val="24"/>
        </w:rPr>
        <w:t xml:space="preserve">Hastaların Mekanik Ventilatörde </w:t>
      </w:r>
      <w:proofErr w:type="gramStart"/>
      <w:r w:rsidR="005C6E9A" w:rsidRPr="005C6E9A">
        <w:rPr>
          <w:rFonts w:cs="Times New Roman"/>
          <w:bCs/>
          <w:szCs w:val="24"/>
        </w:rPr>
        <w:t>İzlenen  Parametrelerinin</w:t>
      </w:r>
      <w:proofErr w:type="gramEnd"/>
      <w:r w:rsidR="005C6E9A" w:rsidRPr="005C6E9A">
        <w:rPr>
          <w:rFonts w:cs="Times New Roman"/>
          <w:bCs/>
          <w:szCs w:val="24"/>
        </w:rPr>
        <w:t xml:space="preserve"> Dağılımı</w:t>
      </w:r>
      <w:r w:rsidR="001C16C3">
        <w:rPr>
          <w:rFonts w:cs="Times New Roman"/>
          <w:bCs/>
          <w:szCs w:val="24"/>
        </w:rPr>
        <w:t>……………</w:t>
      </w:r>
      <w:r w:rsidR="00AD5799">
        <w:rPr>
          <w:rFonts w:cs="Times New Roman"/>
          <w:bCs/>
          <w:szCs w:val="24"/>
        </w:rPr>
        <w:t xml:space="preserve">.       </w:t>
      </w:r>
      <w:r w:rsidR="00A407B0">
        <w:rPr>
          <w:rFonts w:cs="Times New Roman"/>
          <w:bCs/>
          <w:szCs w:val="24"/>
        </w:rPr>
        <w:t xml:space="preserve">  </w:t>
      </w:r>
      <w:r w:rsidR="001C16C3">
        <w:rPr>
          <w:rFonts w:cs="Times New Roman"/>
          <w:bCs/>
          <w:szCs w:val="24"/>
        </w:rPr>
        <w:t>2</w:t>
      </w:r>
      <w:r w:rsidR="008E15BB">
        <w:rPr>
          <w:rFonts w:cs="Times New Roman"/>
          <w:bCs/>
          <w:szCs w:val="24"/>
        </w:rPr>
        <w:t>9</w:t>
      </w:r>
      <w:r w:rsidR="00AC1227" w:rsidRPr="005C6E9A">
        <w:rPr>
          <w:rFonts w:cs="Times New Roman"/>
          <w:bCs/>
          <w:szCs w:val="24"/>
        </w:rPr>
        <w:t xml:space="preserve">       </w:t>
      </w:r>
      <w:r w:rsidR="005C1F76" w:rsidRPr="005C6E9A">
        <w:rPr>
          <w:rFonts w:cs="Times New Roman"/>
          <w:bCs/>
          <w:szCs w:val="24"/>
        </w:rPr>
        <w:t xml:space="preserve"> </w:t>
      </w:r>
    </w:p>
    <w:p w14:paraId="5D8D2D5B" w14:textId="61240657" w:rsidR="00DE5A74" w:rsidRPr="001C16C3" w:rsidRDefault="000323B2" w:rsidP="00FD5CFE">
      <w:pPr>
        <w:spacing w:after="120"/>
        <w:ind w:firstLine="0"/>
        <w:rPr>
          <w:rFonts w:cs="Times New Roman"/>
          <w:bCs/>
          <w:szCs w:val="24"/>
        </w:rPr>
      </w:pPr>
      <w:r>
        <w:rPr>
          <w:rFonts w:cs="Times New Roman"/>
          <w:bCs/>
          <w:szCs w:val="24"/>
        </w:rPr>
        <w:t xml:space="preserve"> </w:t>
      </w:r>
      <w:r w:rsidR="001C16C3" w:rsidRPr="001C16C3">
        <w:rPr>
          <w:rFonts w:cs="Times New Roman"/>
          <w:bCs/>
          <w:szCs w:val="24"/>
        </w:rPr>
        <w:t>4.5.</w:t>
      </w:r>
      <w:r>
        <w:rPr>
          <w:rFonts w:cs="Times New Roman"/>
          <w:bCs/>
          <w:szCs w:val="24"/>
        </w:rPr>
        <w:t xml:space="preserve"> </w:t>
      </w:r>
      <w:r w:rsidR="001C16C3" w:rsidRPr="001C16C3">
        <w:rPr>
          <w:rFonts w:cs="Times New Roman"/>
          <w:bCs/>
          <w:szCs w:val="24"/>
        </w:rPr>
        <w:t xml:space="preserve">Hastaların </w:t>
      </w:r>
      <w:r w:rsidR="00C83034">
        <w:rPr>
          <w:rFonts w:cs="Times New Roman"/>
          <w:bCs/>
          <w:szCs w:val="24"/>
        </w:rPr>
        <w:t>YBAS</w:t>
      </w:r>
      <w:r w:rsidR="001C16C3" w:rsidRPr="001C16C3">
        <w:rPr>
          <w:rFonts w:cs="Times New Roman"/>
          <w:bCs/>
          <w:szCs w:val="24"/>
        </w:rPr>
        <w:t>, GKS, RSS Puan Ortalamalarının Dağılımı</w:t>
      </w:r>
      <w:r w:rsidR="001C16C3">
        <w:rPr>
          <w:rFonts w:cs="Times New Roman"/>
          <w:bCs/>
          <w:szCs w:val="24"/>
        </w:rPr>
        <w:t>…</w:t>
      </w:r>
      <w:r w:rsidR="00C83034">
        <w:rPr>
          <w:rFonts w:cs="Times New Roman"/>
          <w:bCs/>
          <w:szCs w:val="24"/>
        </w:rPr>
        <w:t>……………………</w:t>
      </w:r>
      <w:r w:rsidR="00AD5799">
        <w:rPr>
          <w:rFonts w:cs="Times New Roman"/>
          <w:bCs/>
          <w:szCs w:val="24"/>
        </w:rPr>
        <w:t xml:space="preserve">      </w:t>
      </w:r>
      <w:r w:rsidR="00A407B0">
        <w:rPr>
          <w:rFonts w:cs="Times New Roman"/>
          <w:bCs/>
          <w:szCs w:val="24"/>
        </w:rPr>
        <w:t xml:space="preserve">  </w:t>
      </w:r>
      <w:r w:rsidR="001C16C3">
        <w:rPr>
          <w:rFonts w:cs="Times New Roman"/>
          <w:bCs/>
          <w:szCs w:val="24"/>
        </w:rPr>
        <w:t>2</w:t>
      </w:r>
      <w:r w:rsidR="008E15BB">
        <w:rPr>
          <w:rFonts w:cs="Times New Roman"/>
          <w:bCs/>
          <w:szCs w:val="24"/>
        </w:rPr>
        <w:t>9</w:t>
      </w:r>
    </w:p>
    <w:p w14:paraId="27863958" w14:textId="11450433" w:rsidR="00DE5A74" w:rsidRPr="001C16C3" w:rsidRDefault="000323B2" w:rsidP="00C83034">
      <w:pPr>
        <w:spacing w:after="120"/>
        <w:ind w:firstLine="0"/>
        <w:rPr>
          <w:rFonts w:cs="Times New Roman"/>
          <w:bCs/>
          <w:szCs w:val="24"/>
        </w:rPr>
      </w:pPr>
      <w:r>
        <w:rPr>
          <w:rFonts w:cs="Times New Roman"/>
          <w:bCs/>
          <w:szCs w:val="24"/>
        </w:rPr>
        <w:t xml:space="preserve"> </w:t>
      </w:r>
      <w:r w:rsidR="001C16C3" w:rsidRPr="001C16C3">
        <w:rPr>
          <w:rFonts w:cs="Times New Roman"/>
          <w:bCs/>
          <w:szCs w:val="24"/>
        </w:rPr>
        <w:t>4.6.</w:t>
      </w:r>
      <w:r w:rsidR="00AD5799" w:rsidRPr="00AD5799">
        <w:rPr>
          <w:rFonts w:cs="Times New Roman"/>
          <w:bCs/>
          <w:szCs w:val="24"/>
        </w:rPr>
        <w:t>Hastaların Pozisyonlara Göre 0.</w:t>
      </w:r>
      <w:r w:rsidR="00800686">
        <w:rPr>
          <w:rFonts w:cs="Times New Roman"/>
          <w:bCs/>
          <w:szCs w:val="24"/>
        </w:rPr>
        <w:t xml:space="preserve"> </w:t>
      </w:r>
      <w:r w:rsidR="00AD5799" w:rsidRPr="00AD5799">
        <w:rPr>
          <w:rFonts w:cs="Times New Roman"/>
          <w:bCs/>
          <w:szCs w:val="24"/>
        </w:rPr>
        <w:t xml:space="preserve">Dk, 15. </w:t>
      </w:r>
      <w:proofErr w:type="gramStart"/>
      <w:r w:rsidR="00AD5799" w:rsidRPr="00AD5799">
        <w:rPr>
          <w:rFonts w:cs="Times New Roman"/>
          <w:bCs/>
          <w:szCs w:val="24"/>
        </w:rPr>
        <w:t>Dk ,</w:t>
      </w:r>
      <w:proofErr w:type="gramEnd"/>
      <w:r w:rsidR="00AD5799" w:rsidRPr="00AD5799">
        <w:rPr>
          <w:rFonts w:cs="Times New Roman"/>
          <w:bCs/>
          <w:szCs w:val="24"/>
        </w:rPr>
        <w:t xml:space="preserve"> 2.</w:t>
      </w:r>
      <w:r w:rsidR="00800686">
        <w:rPr>
          <w:rFonts w:cs="Times New Roman"/>
          <w:bCs/>
          <w:szCs w:val="24"/>
        </w:rPr>
        <w:t xml:space="preserve"> </w:t>
      </w:r>
      <w:proofErr w:type="spellStart"/>
      <w:r w:rsidR="00AD5799" w:rsidRPr="00AD5799">
        <w:rPr>
          <w:rFonts w:cs="Times New Roman"/>
          <w:bCs/>
          <w:szCs w:val="24"/>
        </w:rPr>
        <w:t>Sa</w:t>
      </w:r>
      <w:proofErr w:type="spellEnd"/>
      <w:r w:rsidR="00AD5799" w:rsidRPr="00AD5799">
        <w:rPr>
          <w:rFonts w:cs="Times New Roman"/>
          <w:bCs/>
          <w:szCs w:val="24"/>
        </w:rPr>
        <w:t xml:space="preserve"> </w:t>
      </w:r>
      <w:r w:rsidR="00C83034">
        <w:rPr>
          <w:rFonts w:cs="Times New Roman"/>
          <w:bCs/>
          <w:szCs w:val="24"/>
        </w:rPr>
        <w:t xml:space="preserve">ETT </w:t>
      </w:r>
      <w:r w:rsidR="00AD5799" w:rsidRPr="00AD5799">
        <w:rPr>
          <w:rFonts w:cs="Times New Roman"/>
          <w:bCs/>
          <w:szCs w:val="24"/>
        </w:rPr>
        <w:t xml:space="preserve">Kaf Basıncı </w:t>
      </w:r>
      <w:r>
        <w:rPr>
          <w:rFonts w:cs="Times New Roman"/>
          <w:bCs/>
          <w:szCs w:val="24"/>
        </w:rPr>
        <w:t xml:space="preserve">   </w:t>
      </w:r>
      <w:r w:rsidR="00AD5799" w:rsidRPr="00AD5799">
        <w:rPr>
          <w:rFonts w:cs="Times New Roman"/>
          <w:bCs/>
          <w:szCs w:val="24"/>
        </w:rPr>
        <w:t>Ortalamaların</w:t>
      </w:r>
      <w:r w:rsidR="00800686">
        <w:rPr>
          <w:rFonts w:cs="Times New Roman"/>
          <w:bCs/>
          <w:szCs w:val="24"/>
        </w:rPr>
        <w:t xml:space="preserve"> </w:t>
      </w:r>
      <w:r w:rsidR="00AD5799" w:rsidRPr="00AD5799">
        <w:rPr>
          <w:rFonts w:cs="Times New Roman"/>
          <w:bCs/>
          <w:szCs w:val="24"/>
        </w:rPr>
        <w:t>Dağılımı</w:t>
      </w:r>
      <w:r w:rsidR="00A407B0">
        <w:rPr>
          <w:rFonts w:cs="Times New Roman"/>
          <w:bCs/>
          <w:szCs w:val="24"/>
        </w:rPr>
        <w:t>...</w:t>
      </w:r>
      <w:r w:rsidR="00C83034">
        <w:rPr>
          <w:rFonts w:cs="Times New Roman"/>
          <w:bCs/>
          <w:szCs w:val="24"/>
        </w:rPr>
        <w:t>...........................................................................................................</w:t>
      </w:r>
      <w:r w:rsidR="00800686">
        <w:rPr>
          <w:rFonts w:cs="Times New Roman"/>
          <w:bCs/>
          <w:szCs w:val="24"/>
        </w:rPr>
        <w:t xml:space="preserve">.................      </w:t>
      </w:r>
      <w:r w:rsidR="008E15BB">
        <w:rPr>
          <w:rFonts w:cs="Times New Roman"/>
          <w:bCs/>
          <w:szCs w:val="24"/>
        </w:rPr>
        <w:t>30</w:t>
      </w:r>
    </w:p>
    <w:p w14:paraId="74E285BC" w14:textId="10D38D8B" w:rsidR="00DE5A74" w:rsidRPr="001C16C3" w:rsidRDefault="000323B2" w:rsidP="000323B2">
      <w:pPr>
        <w:spacing w:after="120"/>
        <w:ind w:firstLine="0"/>
        <w:rPr>
          <w:rFonts w:cs="Times New Roman"/>
          <w:bCs/>
          <w:szCs w:val="24"/>
        </w:rPr>
      </w:pPr>
      <w:r>
        <w:rPr>
          <w:rFonts w:cs="Times New Roman"/>
          <w:bCs/>
          <w:szCs w:val="24"/>
        </w:rPr>
        <w:t xml:space="preserve"> </w:t>
      </w:r>
      <w:r w:rsidR="001C16C3" w:rsidRPr="001C16C3">
        <w:rPr>
          <w:rFonts w:cs="Times New Roman"/>
          <w:bCs/>
          <w:szCs w:val="24"/>
        </w:rPr>
        <w:t>4.</w:t>
      </w:r>
      <w:r w:rsidR="001C16C3">
        <w:rPr>
          <w:rFonts w:cs="Times New Roman"/>
          <w:bCs/>
          <w:szCs w:val="24"/>
        </w:rPr>
        <w:t>7.</w:t>
      </w:r>
      <w:r w:rsidR="001C16C3" w:rsidRPr="001C16C3">
        <w:rPr>
          <w:rFonts w:cs="Times New Roman"/>
          <w:bCs/>
          <w:szCs w:val="24"/>
        </w:rPr>
        <w:t xml:space="preserve">Hastaların Sağ Lateral Pozisyonda Sürelere Göre </w:t>
      </w:r>
      <w:r w:rsidR="00CA4DB1">
        <w:rPr>
          <w:rFonts w:cs="Times New Roman"/>
          <w:bCs/>
          <w:szCs w:val="24"/>
        </w:rPr>
        <w:t xml:space="preserve">ETT </w:t>
      </w:r>
      <w:r w:rsidR="001C16C3" w:rsidRPr="001C16C3">
        <w:rPr>
          <w:rFonts w:cs="Times New Roman"/>
          <w:bCs/>
          <w:szCs w:val="24"/>
        </w:rPr>
        <w:t>Kaf Basıncı Ortalamaları Arasındaki</w:t>
      </w:r>
      <w:r>
        <w:rPr>
          <w:rFonts w:cs="Times New Roman"/>
          <w:bCs/>
          <w:szCs w:val="24"/>
        </w:rPr>
        <w:t xml:space="preserve"> </w:t>
      </w:r>
      <w:r w:rsidR="001C16C3" w:rsidRPr="001C16C3">
        <w:rPr>
          <w:rFonts w:cs="Times New Roman"/>
          <w:bCs/>
          <w:szCs w:val="24"/>
        </w:rPr>
        <w:t>Farkın</w:t>
      </w:r>
      <w:r>
        <w:rPr>
          <w:rFonts w:cs="Times New Roman"/>
          <w:bCs/>
          <w:szCs w:val="24"/>
        </w:rPr>
        <w:t xml:space="preserve"> </w:t>
      </w:r>
      <w:r w:rsidR="001C16C3" w:rsidRPr="001C16C3">
        <w:rPr>
          <w:rFonts w:cs="Times New Roman"/>
          <w:bCs/>
          <w:szCs w:val="24"/>
        </w:rPr>
        <w:t>Dağılımı</w:t>
      </w:r>
      <w:r w:rsidR="001C16C3">
        <w:rPr>
          <w:rFonts w:cs="Times New Roman"/>
          <w:bCs/>
          <w:szCs w:val="24"/>
        </w:rPr>
        <w:t>…………………………………………………………………………</w:t>
      </w:r>
      <w:proofErr w:type="gramStart"/>
      <w:r w:rsidR="001C16C3">
        <w:rPr>
          <w:rFonts w:cs="Times New Roman"/>
          <w:bCs/>
          <w:szCs w:val="24"/>
        </w:rPr>
        <w:t>…</w:t>
      </w:r>
      <w:r w:rsidR="00B218B4">
        <w:rPr>
          <w:rFonts w:cs="Times New Roman"/>
          <w:bCs/>
          <w:szCs w:val="24"/>
        </w:rPr>
        <w:t>..</w:t>
      </w:r>
      <w:r w:rsidR="001C16C3">
        <w:rPr>
          <w:rFonts w:cs="Times New Roman"/>
          <w:bCs/>
          <w:szCs w:val="24"/>
        </w:rPr>
        <w:t>.</w:t>
      </w:r>
      <w:r w:rsidR="003D58A6">
        <w:rPr>
          <w:rFonts w:cs="Times New Roman"/>
          <w:bCs/>
          <w:szCs w:val="24"/>
        </w:rPr>
        <w:t>.</w:t>
      </w:r>
      <w:proofErr w:type="gramEnd"/>
      <w:r w:rsidR="003D58A6">
        <w:rPr>
          <w:rFonts w:cs="Times New Roman"/>
          <w:bCs/>
          <w:szCs w:val="24"/>
        </w:rPr>
        <w:t>.</w:t>
      </w:r>
      <w:r w:rsidR="008E15BB">
        <w:rPr>
          <w:rFonts w:cs="Times New Roman"/>
          <w:bCs/>
          <w:szCs w:val="24"/>
        </w:rPr>
        <w:t>31</w:t>
      </w:r>
    </w:p>
    <w:p w14:paraId="5246ADA5" w14:textId="08A581BF" w:rsidR="00DE5A74" w:rsidRPr="00665461" w:rsidRDefault="00665461" w:rsidP="00FD5CFE">
      <w:pPr>
        <w:spacing w:after="120"/>
        <w:ind w:firstLine="0"/>
        <w:rPr>
          <w:rFonts w:cs="Times New Roman"/>
          <w:bCs/>
          <w:szCs w:val="24"/>
        </w:rPr>
      </w:pPr>
      <w:r w:rsidRPr="00665461">
        <w:rPr>
          <w:rFonts w:cs="Times New Roman"/>
          <w:bCs/>
          <w:szCs w:val="24"/>
        </w:rPr>
        <w:t xml:space="preserve">4.8.Hastaların </w:t>
      </w:r>
      <w:proofErr w:type="spellStart"/>
      <w:r w:rsidRPr="00665461">
        <w:rPr>
          <w:rFonts w:cs="Times New Roman"/>
          <w:bCs/>
          <w:szCs w:val="24"/>
        </w:rPr>
        <w:t>Semifawler</w:t>
      </w:r>
      <w:proofErr w:type="spellEnd"/>
      <w:r w:rsidRPr="00665461">
        <w:rPr>
          <w:rFonts w:cs="Times New Roman"/>
          <w:bCs/>
          <w:szCs w:val="24"/>
        </w:rPr>
        <w:t xml:space="preserve"> Pozisyonda Sürelere Göre </w:t>
      </w:r>
      <w:r w:rsidR="00CA4DB1">
        <w:rPr>
          <w:rFonts w:cs="Times New Roman"/>
          <w:bCs/>
          <w:szCs w:val="24"/>
        </w:rPr>
        <w:t xml:space="preserve">ETT </w:t>
      </w:r>
      <w:r w:rsidRPr="00665461">
        <w:rPr>
          <w:rFonts w:cs="Times New Roman"/>
          <w:bCs/>
          <w:szCs w:val="24"/>
        </w:rPr>
        <w:t>Kaf Basıncı Ortalamaları Arasındaki</w:t>
      </w:r>
      <w:r w:rsidR="0084582E">
        <w:rPr>
          <w:rFonts w:cs="Times New Roman"/>
          <w:bCs/>
          <w:szCs w:val="24"/>
        </w:rPr>
        <w:t xml:space="preserve"> </w:t>
      </w:r>
      <w:r w:rsidRPr="00665461">
        <w:rPr>
          <w:rFonts w:cs="Times New Roman"/>
          <w:bCs/>
          <w:szCs w:val="24"/>
        </w:rPr>
        <w:t>Farkın Dağılımı</w:t>
      </w:r>
      <w:r>
        <w:rPr>
          <w:rFonts w:cs="Times New Roman"/>
          <w:bCs/>
          <w:szCs w:val="24"/>
        </w:rPr>
        <w:t>…………………………………………………………………………</w:t>
      </w:r>
      <w:proofErr w:type="gramStart"/>
      <w:r>
        <w:rPr>
          <w:rFonts w:cs="Times New Roman"/>
          <w:bCs/>
          <w:szCs w:val="24"/>
        </w:rPr>
        <w:t>…</w:t>
      </w:r>
      <w:r w:rsidR="00B218B4">
        <w:rPr>
          <w:rFonts w:cs="Times New Roman"/>
          <w:bCs/>
          <w:szCs w:val="24"/>
        </w:rPr>
        <w:t>…</w:t>
      </w:r>
      <w:r w:rsidR="003D58A6">
        <w:rPr>
          <w:rFonts w:cs="Times New Roman"/>
          <w:bCs/>
          <w:szCs w:val="24"/>
        </w:rPr>
        <w:t>.</w:t>
      </w:r>
      <w:proofErr w:type="gramEnd"/>
      <w:r>
        <w:rPr>
          <w:rFonts w:cs="Times New Roman"/>
          <w:bCs/>
          <w:szCs w:val="24"/>
        </w:rPr>
        <w:t>3</w:t>
      </w:r>
      <w:r w:rsidR="008E15BB">
        <w:rPr>
          <w:rFonts w:cs="Times New Roman"/>
          <w:bCs/>
          <w:szCs w:val="24"/>
        </w:rPr>
        <w:t>2</w:t>
      </w:r>
    </w:p>
    <w:p w14:paraId="64D47218" w14:textId="0EEC8201" w:rsidR="00DE5A74" w:rsidRPr="00665461" w:rsidRDefault="00665461" w:rsidP="00FD5CFE">
      <w:pPr>
        <w:spacing w:after="120"/>
        <w:ind w:firstLine="0"/>
        <w:rPr>
          <w:rFonts w:cs="Times New Roman"/>
          <w:bCs/>
          <w:szCs w:val="24"/>
        </w:rPr>
      </w:pPr>
      <w:r>
        <w:rPr>
          <w:rFonts w:cs="Times New Roman"/>
          <w:bCs/>
          <w:szCs w:val="24"/>
        </w:rPr>
        <w:t xml:space="preserve">4.9. </w:t>
      </w:r>
      <w:r w:rsidRPr="00665461">
        <w:rPr>
          <w:rFonts w:cs="Times New Roman"/>
          <w:bCs/>
          <w:szCs w:val="24"/>
        </w:rPr>
        <w:t xml:space="preserve">Hastaların Sol Lateral Pozisyonda Sürelere Göre </w:t>
      </w:r>
      <w:r w:rsidR="00CA4DB1">
        <w:rPr>
          <w:rFonts w:cs="Times New Roman"/>
          <w:bCs/>
          <w:szCs w:val="24"/>
        </w:rPr>
        <w:t xml:space="preserve">ETT </w:t>
      </w:r>
      <w:r w:rsidRPr="00665461">
        <w:rPr>
          <w:rFonts w:cs="Times New Roman"/>
          <w:bCs/>
          <w:szCs w:val="24"/>
        </w:rPr>
        <w:t>Kaf Basıncı Ortalamaları Arasındaki Farkın Dağılımı</w:t>
      </w:r>
      <w:r>
        <w:rPr>
          <w:rFonts w:cs="Times New Roman"/>
          <w:bCs/>
          <w:szCs w:val="24"/>
        </w:rPr>
        <w:t>…………………………………………………………………………</w:t>
      </w:r>
      <w:proofErr w:type="gramStart"/>
      <w:r>
        <w:rPr>
          <w:rFonts w:cs="Times New Roman"/>
          <w:bCs/>
          <w:szCs w:val="24"/>
        </w:rPr>
        <w:t>……</w:t>
      </w:r>
      <w:r w:rsidR="003D58A6">
        <w:rPr>
          <w:rFonts w:cs="Times New Roman"/>
          <w:bCs/>
          <w:szCs w:val="24"/>
        </w:rPr>
        <w:t>.</w:t>
      </w:r>
      <w:proofErr w:type="gramEnd"/>
      <w:r>
        <w:rPr>
          <w:rFonts w:cs="Times New Roman"/>
          <w:bCs/>
          <w:szCs w:val="24"/>
        </w:rPr>
        <w:t>3</w:t>
      </w:r>
      <w:r w:rsidR="0084582E">
        <w:rPr>
          <w:rFonts w:cs="Times New Roman"/>
          <w:bCs/>
          <w:szCs w:val="24"/>
        </w:rPr>
        <w:t>3</w:t>
      </w:r>
    </w:p>
    <w:p w14:paraId="7665F8EC" w14:textId="52A07912" w:rsidR="00DE5A74" w:rsidRPr="00665461" w:rsidRDefault="00665461" w:rsidP="00FD5CFE">
      <w:pPr>
        <w:spacing w:after="120"/>
        <w:ind w:firstLine="0"/>
        <w:rPr>
          <w:rFonts w:cs="Times New Roman"/>
          <w:bCs/>
          <w:szCs w:val="24"/>
        </w:rPr>
      </w:pPr>
      <w:r w:rsidRPr="00665461">
        <w:rPr>
          <w:rFonts w:cs="Times New Roman"/>
          <w:bCs/>
          <w:szCs w:val="24"/>
        </w:rPr>
        <w:t>4.10.</w:t>
      </w:r>
      <w:r w:rsidR="001E61BC">
        <w:rPr>
          <w:rFonts w:cs="Times New Roman"/>
          <w:bCs/>
          <w:szCs w:val="24"/>
        </w:rPr>
        <w:t xml:space="preserve">Hastaların Pozisyon Değişimlerinde Bir Önceki Pozisyona Göre </w:t>
      </w:r>
      <w:r w:rsidR="00CA4DB1">
        <w:rPr>
          <w:rFonts w:cs="Times New Roman"/>
          <w:bCs/>
          <w:szCs w:val="24"/>
        </w:rPr>
        <w:t xml:space="preserve">ETT </w:t>
      </w:r>
      <w:r w:rsidR="001E61BC">
        <w:rPr>
          <w:rFonts w:cs="Times New Roman"/>
          <w:bCs/>
          <w:szCs w:val="24"/>
        </w:rPr>
        <w:t>Kaf Basıncı Ortalamaları Arasındaki Farkın Dağılımı………………………………………………</w:t>
      </w:r>
      <w:proofErr w:type="gramStart"/>
      <w:r w:rsidR="001E61BC">
        <w:rPr>
          <w:rFonts w:cs="Times New Roman"/>
          <w:bCs/>
          <w:szCs w:val="24"/>
        </w:rPr>
        <w:t>……</w:t>
      </w:r>
      <w:r w:rsidR="003D58A6">
        <w:rPr>
          <w:rFonts w:cs="Times New Roman"/>
          <w:bCs/>
          <w:szCs w:val="24"/>
        </w:rPr>
        <w:t>.</w:t>
      </w:r>
      <w:proofErr w:type="gramEnd"/>
      <w:r w:rsidR="001E61BC">
        <w:rPr>
          <w:rFonts w:cs="Times New Roman"/>
          <w:bCs/>
          <w:szCs w:val="24"/>
        </w:rPr>
        <w:t>3</w:t>
      </w:r>
      <w:r w:rsidR="008E15BB">
        <w:rPr>
          <w:rFonts w:cs="Times New Roman"/>
          <w:bCs/>
          <w:szCs w:val="24"/>
        </w:rPr>
        <w:t>4</w:t>
      </w:r>
    </w:p>
    <w:p w14:paraId="6F0611F3" w14:textId="741F3ACC" w:rsidR="00DE5A74" w:rsidRPr="00665461" w:rsidRDefault="00665461" w:rsidP="00800686">
      <w:pPr>
        <w:spacing w:after="120"/>
        <w:ind w:firstLine="0"/>
        <w:rPr>
          <w:rFonts w:cs="Times New Roman"/>
          <w:bCs/>
          <w:szCs w:val="24"/>
        </w:rPr>
      </w:pPr>
      <w:r w:rsidRPr="00665461">
        <w:rPr>
          <w:rFonts w:cs="Times New Roman"/>
          <w:bCs/>
          <w:szCs w:val="24"/>
        </w:rPr>
        <w:t>4.11.</w:t>
      </w:r>
      <w:r w:rsidR="00CA4DB1" w:rsidRPr="00CA4DB1">
        <w:rPr>
          <w:rFonts w:cs="Times New Roman"/>
          <w:bCs/>
          <w:szCs w:val="24"/>
        </w:rPr>
        <w:t xml:space="preserve">Hastaların </w:t>
      </w:r>
      <w:r w:rsidRPr="00665461">
        <w:rPr>
          <w:rFonts w:cs="Times New Roman"/>
          <w:bCs/>
          <w:szCs w:val="24"/>
        </w:rPr>
        <w:t>BKİ Sınıflarına Göre Verilen Pozisyonlardaki 0.</w:t>
      </w:r>
      <w:r w:rsidR="00CA4DB1">
        <w:rPr>
          <w:rFonts w:cs="Times New Roman"/>
          <w:bCs/>
          <w:szCs w:val="24"/>
        </w:rPr>
        <w:t xml:space="preserve"> </w:t>
      </w:r>
      <w:r w:rsidRPr="00665461">
        <w:rPr>
          <w:rFonts w:cs="Times New Roman"/>
          <w:bCs/>
          <w:szCs w:val="24"/>
        </w:rPr>
        <w:t xml:space="preserve">Dk, 15. </w:t>
      </w:r>
      <w:proofErr w:type="gramStart"/>
      <w:r w:rsidRPr="00665461">
        <w:rPr>
          <w:rFonts w:cs="Times New Roman"/>
          <w:bCs/>
          <w:szCs w:val="24"/>
        </w:rPr>
        <w:t>Dk ,</w:t>
      </w:r>
      <w:proofErr w:type="gramEnd"/>
      <w:r w:rsidRPr="00665461">
        <w:rPr>
          <w:rFonts w:cs="Times New Roman"/>
          <w:bCs/>
          <w:szCs w:val="24"/>
        </w:rPr>
        <w:t xml:space="preserve"> 2.</w:t>
      </w:r>
      <w:r w:rsidR="00CA4DB1">
        <w:rPr>
          <w:rFonts w:cs="Times New Roman"/>
          <w:bCs/>
          <w:szCs w:val="24"/>
        </w:rPr>
        <w:t xml:space="preserve"> </w:t>
      </w:r>
      <w:proofErr w:type="spellStart"/>
      <w:r w:rsidRPr="00665461">
        <w:rPr>
          <w:rFonts w:cs="Times New Roman"/>
          <w:bCs/>
          <w:szCs w:val="24"/>
        </w:rPr>
        <w:t>Sa</w:t>
      </w:r>
      <w:proofErr w:type="spellEnd"/>
      <w:r w:rsidRPr="00665461">
        <w:rPr>
          <w:rFonts w:cs="Times New Roman"/>
          <w:bCs/>
          <w:szCs w:val="24"/>
        </w:rPr>
        <w:t xml:space="preserve"> </w:t>
      </w:r>
      <w:r w:rsidR="00CA4DB1">
        <w:rPr>
          <w:rFonts w:cs="Times New Roman"/>
          <w:bCs/>
          <w:szCs w:val="24"/>
        </w:rPr>
        <w:t xml:space="preserve">ETT </w:t>
      </w:r>
      <w:r w:rsidRPr="00665461">
        <w:rPr>
          <w:rFonts w:cs="Times New Roman"/>
          <w:bCs/>
          <w:szCs w:val="24"/>
        </w:rPr>
        <w:t>Kaf Basıncı</w:t>
      </w:r>
      <w:r w:rsidR="00800686">
        <w:rPr>
          <w:rFonts w:cs="Times New Roman"/>
          <w:bCs/>
          <w:szCs w:val="24"/>
        </w:rPr>
        <w:t xml:space="preserve"> </w:t>
      </w:r>
      <w:r w:rsidRPr="00665461">
        <w:rPr>
          <w:rFonts w:cs="Times New Roman"/>
          <w:bCs/>
          <w:szCs w:val="24"/>
        </w:rPr>
        <w:t>Ortalamaları</w:t>
      </w:r>
      <w:r w:rsidR="00800686">
        <w:rPr>
          <w:rFonts w:cs="Times New Roman"/>
          <w:bCs/>
          <w:szCs w:val="24"/>
        </w:rPr>
        <w:t xml:space="preserve"> </w:t>
      </w:r>
      <w:r w:rsidRPr="00665461">
        <w:rPr>
          <w:rFonts w:cs="Times New Roman"/>
          <w:bCs/>
          <w:szCs w:val="24"/>
        </w:rPr>
        <w:t>Arasındaki</w:t>
      </w:r>
      <w:r w:rsidR="00800686">
        <w:rPr>
          <w:rFonts w:cs="Times New Roman"/>
          <w:bCs/>
          <w:szCs w:val="24"/>
        </w:rPr>
        <w:t xml:space="preserve"> </w:t>
      </w:r>
      <w:r w:rsidRPr="00665461">
        <w:rPr>
          <w:rFonts w:cs="Times New Roman"/>
          <w:bCs/>
          <w:szCs w:val="24"/>
        </w:rPr>
        <w:t>Farkın</w:t>
      </w:r>
      <w:r w:rsidR="00800686">
        <w:rPr>
          <w:rFonts w:cs="Times New Roman"/>
          <w:bCs/>
          <w:szCs w:val="24"/>
        </w:rPr>
        <w:t xml:space="preserve"> </w:t>
      </w:r>
      <w:r w:rsidRPr="00665461">
        <w:rPr>
          <w:rFonts w:cs="Times New Roman"/>
          <w:bCs/>
          <w:szCs w:val="24"/>
        </w:rPr>
        <w:t>Dağılımı</w:t>
      </w:r>
      <w:r>
        <w:rPr>
          <w:rFonts w:cs="Times New Roman"/>
          <w:bCs/>
          <w:szCs w:val="24"/>
        </w:rPr>
        <w:t>…………………………………</w:t>
      </w:r>
      <w:r w:rsidR="00800686">
        <w:rPr>
          <w:rFonts w:cs="Times New Roman"/>
          <w:bCs/>
          <w:szCs w:val="24"/>
        </w:rPr>
        <w:t>…………</w:t>
      </w:r>
      <w:r w:rsidR="00CA4DB1">
        <w:rPr>
          <w:rFonts w:cs="Times New Roman"/>
          <w:bCs/>
          <w:szCs w:val="24"/>
        </w:rPr>
        <w:t>3</w:t>
      </w:r>
      <w:r w:rsidR="008E15BB">
        <w:rPr>
          <w:rFonts w:cs="Times New Roman"/>
          <w:bCs/>
          <w:szCs w:val="24"/>
        </w:rPr>
        <w:t>5</w:t>
      </w:r>
    </w:p>
    <w:p w14:paraId="2625069C" w14:textId="76A79945" w:rsidR="00DE5A74" w:rsidRPr="00665461" w:rsidRDefault="00665461" w:rsidP="00FD5CFE">
      <w:pPr>
        <w:spacing w:after="120"/>
        <w:ind w:firstLine="0"/>
        <w:rPr>
          <w:rFonts w:cs="Times New Roman"/>
          <w:bCs/>
          <w:szCs w:val="24"/>
        </w:rPr>
      </w:pPr>
      <w:r w:rsidRPr="00665461">
        <w:rPr>
          <w:rFonts w:cs="Times New Roman"/>
          <w:bCs/>
          <w:szCs w:val="24"/>
        </w:rPr>
        <w:t>4.12.</w:t>
      </w:r>
      <w:r w:rsidR="00CA4DB1">
        <w:t xml:space="preserve"> </w:t>
      </w:r>
      <w:r w:rsidR="00CA4DB1" w:rsidRPr="00CA4DB1">
        <w:rPr>
          <w:rFonts w:cs="Times New Roman"/>
          <w:bCs/>
          <w:szCs w:val="24"/>
        </w:rPr>
        <w:t>Hastaların</w:t>
      </w:r>
      <w:r w:rsidR="00CA4DB1">
        <w:rPr>
          <w:rFonts w:cs="Times New Roman"/>
          <w:bCs/>
          <w:szCs w:val="24"/>
        </w:rPr>
        <w:t xml:space="preserve"> </w:t>
      </w:r>
      <w:proofErr w:type="spellStart"/>
      <w:r w:rsidRPr="00665461">
        <w:rPr>
          <w:rFonts w:cs="Times New Roman"/>
          <w:bCs/>
          <w:szCs w:val="24"/>
        </w:rPr>
        <w:t>Sedo</w:t>
      </w:r>
      <w:proofErr w:type="spellEnd"/>
      <w:r w:rsidRPr="00665461">
        <w:rPr>
          <w:rFonts w:cs="Times New Roman"/>
          <w:bCs/>
          <w:szCs w:val="24"/>
        </w:rPr>
        <w:t xml:space="preserve">-Analjezi Durumuna Göre </w:t>
      </w:r>
      <w:r w:rsidR="00CA4DB1">
        <w:rPr>
          <w:rFonts w:cs="Times New Roman"/>
          <w:bCs/>
          <w:szCs w:val="24"/>
        </w:rPr>
        <w:t xml:space="preserve">ETT </w:t>
      </w:r>
      <w:r w:rsidRPr="00665461">
        <w:rPr>
          <w:rFonts w:cs="Times New Roman"/>
          <w:bCs/>
          <w:szCs w:val="24"/>
        </w:rPr>
        <w:t>K</w:t>
      </w:r>
      <w:r w:rsidR="00800686">
        <w:rPr>
          <w:rFonts w:cs="Times New Roman"/>
          <w:bCs/>
          <w:szCs w:val="24"/>
        </w:rPr>
        <w:t>af</w:t>
      </w:r>
      <w:r w:rsidRPr="00665461">
        <w:rPr>
          <w:rFonts w:cs="Times New Roman"/>
          <w:bCs/>
          <w:szCs w:val="24"/>
        </w:rPr>
        <w:t xml:space="preserve"> Basınçlarının Karşılaştırılması</w:t>
      </w:r>
      <w:r>
        <w:rPr>
          <w:rFonts w:cs="Times New Roman"/>
          <w:bCs/>
          <w:szCs w:val="24"/>
        </w:rPr>
        <w:t>…………………</w:t>
      </w:r>
      <w:r w:rsidR="00CA4DB1">
        <w:rPr>
          <w:rFonts w:cs="Times New Roman"/>
          <w:bCs/>
          <w:szCs w:val="24"/>
        </w:rPr>
        <w:t>……………………………………………………………</w:t>
      </w:r>
      <w:r>
        <w:rPr>
          <w:rFonts w:cs="Times New Roman"/>
          <w:bCs/>
          <w:szCs w:val="24"/>
        </w:rPr>
        <w:t>3</w:t>
      </w:r>
      <w:r w:rsidR="008E15BB">
        <w:rPr>
          <w:rFonts w:cs="Times New Roman"/>
          <w:bCs/>
          <w:szCs w:val="24"/>
        </w:rPr>
        <w:t>6</w:t>
      </w:r>
    </w:p>
    <w:p w14:paraId="1691075D" w14:textId="6EAAE85E" w:rsidR="00DE5A74" w:rsidRPr="00665461" w:rsidRDefault="00665461" w:rsidP="00FD5CFE">
      <w:pPr>
        <w:spacing w:after="120"/>
        <w:ind w:firstLine="0"/>
        <w:rPr>
          <w:rFonts w:cs="Times New Roman"/>
          <w:bCs/>
          <w:szCs w:val="24"/>
        </w:rPr>
      </w:pPr>
      <w:r w:rsidRPr="00665461">
        <w:rPr>
          <w:rFonts w:cs="Times New Roman"/>
          <w:bCs/>
          <w:szCs w:val="24"/>
        </w:rPr>
        <w:t>4.13. Hastaların Tüp Sabitleme Durumuna Göre Verilen Pozisyonlardaki 0.</w:t>
      </w:r>
      <w:r w:rsidR="00800686">
        <w:rPr>
          <w:rFonts w:cs="Times New Roman"/>
          <w:bCs/>
          <w:szCs w:val="24"/>
        </w:rPr>
        <w:t xml:space="preserve"> </w:t>
      </w:r>
      <w:r w:rsidRPr="00665461">
        <w:rPr>
          <w:rFonts w:cs="Times New Roman"/>
          <w:bCs/>
          <w:szCs w:val="24"/>
        </w:rPr>
        <w:t xml:space="preserve">Dk, 15. </w:t>
      </w:r>
      <w:proofErr w:type="gramStart"/>
      <w:r w:rsidRPr="00665461">
        <w:rPr>
          <w:rFonts w:cs="Times New Roman"/>
          <w:bCs/>
          <w:szCs w:val="24"/>
        </w:rPr>
        <w:t>Dk ,</w:t>
      </w:r>
      <w:proofErr w:type="gramEnd"/>
      <w:r w:rsidRPr="00665461">
        <w:rPr>
          <w:rFonts w:cs="Times New Roman"/>
          <w:bCs/>
          <w:szCs w:val="24"/>
        </w:rPr>
        <w:t>2.</w:t>
      </w:r>
      <w:r w:rsidR="00800686">
        <w:rPr>
          <w:rFonts w:cs="Times New Roman"/>
          <w:bCs/>
          <w:szCs w:val="24"/>
        </w:rPr>
        <w:t xml:space="preserve"> </w:t>
      </w:r>
      <w:proofErr w:type="spellStart"/>
      <w:r w:rsidRPr="00665461">
        <w:rPr>
          <w:rFonts w:cs="Times New Roman"/>
          <w:bCs/>
          <w:szCs w:val="24"/>
        </w:rPr>
        <w:t>Sa</w:t>
      </w:r>
      <w:proofErr w:type="spellEnd"/>
      <w:r w:rsidRPr="00665461">
        <w:rPr>
          <w:rFonts w:cs="Times New Roman"/>
          <w:bCs/>
          <w:szCs w:val="24"/>
        </w:rPr>
        <w:t xml:space="preserve"> Kaf Basıncı Ortalamaları Arasındaki Farkın Dağılımı</w:t>
      </w:r>
      <w:r>
        <w:rPr>
          <w:rFonts w:cs="Times New Roman"/>
          <w:bCs/>
          <w:szCs w:val="24"/>
        </w:rPr>
        <w:t>……………………………………….3</w:t>
      </w:r>
      <w:r w:rsidR="008E15BB">
        <w:rPr>
          <w:rFonts w:cs="Times New Roman"/>
          <w:bCs/>
          <w:szCs w:val="24"/>
        </w:rPr>
        <w:t>7</w:t>
      </w:r>
    </w:p>
    <w:p w14:paraId="6E91A8E2" w14:textId="1E5DA61B" w:rsidR="00DE5A74" w:rsidRPr="00665461" w:rsidRDefault="00665461" w:rsidP="00FD5CFE">
      <w:pPr>
        <w:spacing w:after="120"/>
        <w:ind w:firstLine="0"/>
        <w:rPr>
          <w:rFonts w:cs="Times New Roman"/>
          <w:bCs/>
          <w:szCs w:val="24"/>
        </w:rPr>
      </w:pPr>
      <w:r>
        <w:rPr>
          <w:rFonts w:cs="Times New Roman"/>
          <w:bCs/>
          <w:szCs w:val="24"/>
        </w:rPr>
        <w:t>4.14.</w:t>
      </w:r>
      <w:r w:rsidRPr="00665461">
        <w:rPr>
          <w:rFonts w:cs="Times New Roman"/>
          <w:bCs/>
          <w:szCs w:val="24"/>
        </w:rPr>
        <w:t>Hastaların Mekanik Ventilatör Modlarına Göre Verilen Pozisyonlardaki 0.</w:t>
      </w:r>
      <w:r w:rsidR="00CA4DB1">
        <w:rPr>
          <w:rFonts w:cs="Times New Roman"/>
          <w:bCs/>
          <w:szCs w:val="24"/>
        </w:rPr>
        <w:t xml:space="preserve"> </w:t>
      </w:r>
      <w:r w:rsidRPr="00665461">
        <w:rPr>
          <w:rFonts w:cs="Times New Roman"/>
          <w:bCs/>
          <w:szCs w:val="24"/>
        </w:rPr>
        <w:t xml:space="preserve">Dk, 15. </w:t>
      </w:r>
      <w:proofErr w:type="gramStart"/>
      <w:r w:rsidRPr="00665461">
        <w:rPr>
          <w:rFonts w:cs="Times New Roman"/>
          <w:bCs/>
          <w:szCs w:val="24"/>
        </w:rPr>
        <w:t>Dk ,</w:t>
      </w:r>
      <w:proofErr w:type="gramEnd"/>
      <w:r w:rsidRPr="00665461">
        <w:rPr>
          <w:rFonts w:cs="Times New Roman"/>
          <w:bCs/>
          <w:szCs w:val="24"/>
        </w:rPr>
        <w:t xml:space="preserve"> 2.</w:t>
      </w:r>
      <w:r w:rsidR="00800686">
        <w:rPr>
          <w:rFonts w:cs="Times New Roman"/>
          <w:bCs/>
          <w:szCs w:val="24"/>
        </w:rPr>
        <w:t xml:space="preserve"> </w:t>
      </w:r>
      <w:proofErr w:type="spellStart"/>
      <w:r w:rsidRPr="00665461">
        <w:rPr>
          <w:rFonts w:cs="Times New Roman"/>
          <w:bCs/>
          <w:szCs w:val="24"/>
        </w:rPr>
        <w:t>Sa</w:t>
      </w:r>
      <w:proofErr w:type="spellEnd"/>
      <w:r w:rsidR="00800686">
        <w:rPr>
          <w:rFonts w:cs="Times New Roman"/>
          <w:bCs/>
          <w:szCs w:val="24"/>
        </w:rPr>
        <w:t xml:space="preserve"> </w:t>
      </w:r>
      <w:r w:rsidR="00CA4DB1">
        <w:rPr>
          <w:rFonts w:cs="Times New Roman"/>
          <w:bCs/>
          <w:szCs w:val="24"/>
        </w:rPr>
        <w:t>ETT</w:t>
      </w:r>
      <w:r w:rsidR="00800686">
        <w:rPr>
          <w:rFonts w:cs="Times New Roman"/>
          <w:bCs/>
          <w:szCs w:val="24"/>
        </w:rPr>
        <w:t xml:space="preserve"> </w:t>
      </w:r>
      <w:r w:rsidRPr="00665461">
        <w:rPr>
          <w:rFonts w:cs="Times New Roman"/>
          <w:bCs/>
          <w:szCs w:val="24"/>
        </w:rPr>
        <w:t>Kaf</w:t>
      </w:r>
      <w:r w:rsidR="00800686">
        <w:rPr>
          <w:rFonts w:cs="Times New Roman"/>
          <w:bCs/>
          <w:szCs w:val="24"/>
        </w:rPr>
        <w:t xml:space="preserve"> </w:t>
      </w:r>
      <w:r w:rsidRPr="00665461">
        <w:rPr>
          <w:rFonts w:cs="Times New Roman"/>
          <w:bCs/>
          <w:szCs w:val="24"/>
        </w:rPr>
        <w:t>Basıncı Ortalamaları Arasındaki Farkın Dağılımı</w:t>
      </w:r>
      <w:r>
        <w:rPr>
          <w:rFonts w:cs="Times New Roman"/>
          <w:bCs/>
          <w:szCs w:val="24"/>
        </w:rPr>
        <w:t>……………………………</w:t>
      </w:r>
      <w:r w:rsidR="00800686">
        <w:rPr>
          <w:rFonts w:cs="Times New Roman"/>
          <w:bCs/>
          <w:szCs w:val="24"/>
        </w:rPr>
        <w:t xml:space="preserve">      </w:t>
      </w:r>
      <w:r>
        <w:rPr>
          <w:rFonts w:cs="Times New Roman"/>
          <w:bCs/>
          <w:szCs w:val="24"/>
        </w:rPr>
        <w:t>3</w:t>
      </w:r>
      <w:r w:rsidR="008E15BB">
        <w:rPr>
          <w:rFonts w:cs="Times New Roman"/>
          <w:bCs/>
          <w:szCs w:val="24"/>
        </w:rPr>
        <w:t>8</w:t>
      </w:r>
    </w:p>
    <w:p w14:paraId="207B1B77" w14:textId="44067F63" w:rsidR="00DE5A74" w:rsidRPr="0090495F" w:rsidRDefault="0090495F" w:rsidP="00FD5CFE">
      <w:pPr>
        <w:spacing w:after="120"/>
        <w:ind w:firstLine="0"/>
        <w:rPr>
          <w:rFonts w:cs="Times New Roman"/>
          <w:bCs/>
          <w:szCs w:val="24"/>
        </w:rPr>
      </w:pPr>
      <w:r>
        <w:rPr>
          <w:rFonts w:cs="Times New Roman"/>
          <w:bCs/>
          <w:szCs w:val="24"/>
        </w:rPr>
        <w:t xml:space="preserve">4.15. </w:t>
      </w:r>
      <w:r w:rsidRPr="0090495F">
        <w:rPr>
          <w:rFonts w:cs="Times New Roman"/>
          <w:bCs/>
          <w:szCs w:val="24"/>
        </w:rPr>
        <w:t xml:space="preserve">Hastaların Ventilatör Parametreleri </w:t>
      </w:r>
      <w:proofErr w:type="gramStart"/>
      <w:r w:rsidRPr="0090495F">
        <w:rPr>
          <w:rFonts w:cs="Times New Roman"/>
          <w:bCs/>
          <w:szCs w:val="24"/>
        </w:rPr>
        <w:t>İle</w:t>
      </w:r>
      <w:proofErr w:type="gramEnd"/>
      <w:r w:rsidRPr="0090495F">
        <w:rPr>
          <w:rFonts w:cs="Times New Roman"/>
          <w:bCs/>
          <w:szCs w:val="24"/>
        </w:rPr>
        <w:t xml:space="preserve"> Verilen Pozisyonlardaki Kaf Basıncı</w:t>
      </w:r>
      <w:r w:rsidR="00800686">
        <w:rPr>
          <w:rFonts w:cs="Times New Roman"/>
          <w:bCs/>
          <w:szCs w:val="24"/>
        </w:rPr>
        <w:t xml:space="preserve"> </w:t>
      </w:r>
      <w:r w:rsidRPr="0090495F">
        <w:rPr>
          <w:rFonts w:cs="Times New Roman"/>
          <w:bCs/>
          <w:szCs w:val="24"/>
        </w:rPr>
        <w:t>Ortalamaları</w:t>
      </w:r>
      <w:r w:rsidR="003D58A6">
        <w:rPr>
          <w:rFonts w:cs="Times New Roman"/>
          <w:bCs/>
          <w:szCs w:val="24"/>
        </w:rPr>
        <w:t xml:space="preserve"> </w:t>
      </w:r>
      <w:r w:rsidRPr="0090495F">
        <w:rPr>
          <w:rFonts w:cs="Times New Roman"/>
          <w:bCs/>
          <w:szCs w:val="24"/>
        </w:rPr>
        <w:t>Arasındaki İlişkilerin İncelenmesi</w:t>
      </w:r>
      <w:r>
        <w:rPr>
          <w:rFonts w:cs="Times New Roman"/>
          <w:bCs/>
          <w:szCs w:val="24"/>
        </w:rPr>
        <w:t>……………………………………………………………3</w:t>
      </w:r>
      <w:r w:rsidR="008E15BB">
        <w:rPr>
          <w:rFonts w:cs="Times New Roman"/>
          <w:bCs/>
          <w:szCs w:val="24"/>
        </w:rPr>
        <w:t>9</w:t>
      </w:r>
    </w:p>
    <w:p w14:paraId="099B832D" w14:textId="5EDC0E78" w:rsidR="00DE5A74" w:rsidRPr="0090495F" w:rsidRDefault="0090495F" w:rsidP="00FD5CFE">
      <w:pPr>
        <w:spacing w:after="120"/>
        <w:ind w:firstLine="0"/>
        <w:rPr>
          <w:rFonts w:cs="Times New Roman"/>
          <w:bCs/>
          <w:szCs w:val="24"/>
        </w:rPr>
      </w:pPr>
      <w:r w:rsidRPr="0090495F">
        <w:rPr>
          <w:rFonts w:cs="Times New Roman"/>
          <w:bCs/>
          <w:szCs w:val="24"/>
        </w:rPr>
        <w:t>4.16.</w:t>
      </w:r>
      <w:r w:rsidR="00CA4DB1">
        <w:rPr>
          <w:rFonts w:cs="Times New Roman"/>
          <w:bCs/>
          <w:szCs w:val="24"/>
        </w:rPr>
        <w:t xml:space="preserve"> Hastaların </w:t>
      </w:r>
      <w:r w:rsidRPr="0090495F">
        <w:rPr>
          <w:rFonts w:cs="Times New Roman"/>
          <w:bCs/>
          <w:szCs w:val="24"/>
        </w:rPr>
        <w:t xml:space="preserve">Entübasyon Süresi </w:t>
      </w:r>
      <w:proofErr w:type="gramStart"/>
      <w:r w:rsidRPr="0090495F">
        <w:rPr>
          <w:rFonts w:cs="Times New Roman"/>
          <w:bCs/>
          <w:szCs w:val="24"/>
        </w:rPr>
        <w:t>İle</w:t>
      </w:r>
      <w:proofErr w:type="gramEnd"/>
      <w:r w:rsidRPr="0090495F">
        <w:rPr>
          <w:rFonts w:cs="Times New Roman"/>
          <w:bCs/>
          <w:szCs w:val="24"/>
        </w:rPr>
        <w:t xml:space="preserve"> </w:t>
      </w:r>
      <w:r w:rsidR="00CA4DB1">
        <w:rPr>
          <w:rFonts w:cs="Times New Roman"/>
          <w:bCs/>
          <w:szCs w:val="24"/>
        </w:rPr>
        <w:t xml:space="preserve">ETT </w:t>
      </w:r>
      <w:r w:rsidRPr="0090495F">
        <w:rPr>
          <w:rFonts w:cs="Times New Roman"/>
          <w:bCs/>
          <w:szCs w:val="24"/>
        </w:rPr>
        <w:t>K</w:t>
      </w:r>
      <w:r w:rsidR="00CA4DB1">
        <w:rPr>
          <w:rFonts w:cs="Times New Roman"/>
          <w:bCs/>
          <w:szCs w:val="24"/>
        </w:rPr>
        <w:t>af</w:t>
      </w:r>
      <w:r w:rsidRPr="0090495F">
        <w:rPr>
          <w:rFonts w:cs="Times New Roman"/>
          <w:bCs/>
          <w:szCs w:val="24"/>
        </w:rPr>
        <w:t xml:space="preserve"> Basınçları Arasındaki İlişkilerin İncelenmesi</w:t>
      </w:r>
      <w:r>
        <w:rPr>
          <w:rFonts w:cs="Times New Roman"/>
          <w:bCs/>
          <w:szCs w:val="24"/>
        </w:rPr>
        <w:t>……………</w:t>
      </w:r>
      <w:r w:rsidR="00CA4DB1">
        <w:rPr>
          <w:rFonts w:cs="Times New Roman"/>
          <w:bCs/>
          <w:szCs w:val="24"/>
        </w:rPr>
        <w:t>……………………………………………………………………...</w:t>
      </w:r>
      <w:r w:rsidR="008E15BB">
        <w:rPr>
          <w:rFonts w:cs="Times New Roman"/>
          <w:bCs/>
          <w:szCs w:val="24"/>
        </w:rPr>
        <w:t>40</w:t>
      </w:r>
    </w:p>
    <w:p w14:paraId="6A384AD1" w14:textId="4D55E3AF" w:rsidR="00DE5A74" w:rsidRPr="0090495F" w:rsidRDefault="0090495F" w:rsidP="00FD5CFE">
      <w:pPr>
        <w:spacing w:after="120"/>
        <w:ind w:firstLine="0"/>
        <w:rPr>
          <w:rFonts w:cs="Times New Roman"/>
          <w:bCs/>
          <w:szCs w:val="24"/>
        </w:rPr>
      </w:pPr>
      <w:r>
        <w:rPr>
          <w:rFonts w:cs="Times New Roman"/>
          <w:bCs/>
          <w:szCs w:val="24"/>
        </w:rPr>
        <w:t xml:space="preserve">4.17. </w:t>
      </w:r>
      <w:r w:rsidRPr="0090495F">
        <w:rPr>
          <w:rFonts w:cs="Times New Roman"/>
          <w:bCs/>
          <w:szCs w:val="24"/>
        </w:rPr>
        <w:t>Hastaların YB</w:t>
      </w:r>
      <w:r w:rsidR="00CA4DB1">
        <w:rPr>
          <w:rFonts w:cs="Times New Roman"/>
          <w:bCs/>
          <w:szCs w:val="24"/>
        </w:rPr>
        <w:t>AS</w:t>
      </w:r>
      <w:r w:rsidRPr="0090495F">
        <w:rPr>
          <w:rFonts w:cs="Times New Roman"/>
          <w:bCs/>
          <w:szCs w:val="24"/>
        </w:rPr>
        <w:t xml:space="preserve">, GKS </w:t>
      </w:r>
      <w:r w:rsidR="00CA4DB1">
        <w:rPr>
          <w:rFonts w:cs="Times New Roman"/>
          <w:bCs/>
          <w:szCs w:val="24"/>
        </w:rPr>
        <w:t>v</w:t>
      </w:r>
      <w:r w:rsidRPr="0090495F">
        <w:rPr>
          <w:rFonts w:cs="Times New Roman"/>
          <w:bCs/>
          <w:szCs w:val="24"/>
        </w:rPr>
        <w:t xml:space="preserve">e RSS Puanları </w:t>
      </w:r>
      <w:proofErr w:type="gramStart"/>
      <w:r w:rsidRPr="0090495F">
        <w:rPr>
          <w:rFonts w:cs="Times New Roman"/>
          <w:bCs/>
          <w:szCs w:val="24"/>
        </w:rPr>
        <w:t>İle</w:t>
      </w:r>
      <w:proofErr w:type="gramEnd"/>
      <w:r w:rsidRPr="0090495F">
        <w:rPr>
          <w:rFonts w:cs="Times New Roman"/>
          <w:bCs/>
          <w:szCs w:val="24"/>
        </w:rPr>
        <w:t xml:space="preserve"> Verilen Pozisyonlardaki </w:t>
      </w:r>
      <w:r w:rsidR="00CA4DB1">
        <w:rPr>
          <w:rFonts w:cs="Times New Roman"/>
          <w:bCs/>
          <w:szCs w:val="24"/>
        </w:rPr>
        <w:t xml:space="preserve">ETT </w:t>
      </w:r>
      <w:r w:rsidRPr="0090495F">
        <w:rPr>
          <w:rFonts w:cs="Times New Roman"/>
          <w:bCs/>
          <w:szCs w:val="24"/>
        </w:rPr>
        <w:t>Kaf Basıncı Ortalamaları Arasındaki İlişkilerin İncelenmesi</w:t>
      </w:r>
      <w:r>
        <w:rPr>
          <w:rFonts w:cs="Times New Roman"/>
          <w:bCs/>
          <w:szCs w:val="24"/>
        </w:rPr>
        <w:t>……………………………………………</w:t>
      </w:r>
      <w:r w:rsidR="003D58A6">
        <w:rPr>
          <w:rFonts w:cs="Times New Roman"/>
          <w:bCs/>
          <w:szCs w:val="24"/>
        </w:rPr>
        <w:t>...</w:t>
      </w:r>
      <w:r>
        <w:rPr>
          <w:rFonts w:cs="Times New Roman"/>
          <w:bCs/>
          <w:szCs w:val="24"/>
        </w:rPr>
        <w:t>4</w:t>
      </w:r>
      <w:r w:rsidR="008E15BB">
        <w:rPr>
          <w:rFonts w:cs="Times New Roman"/>
          <w:bCs/>
          <w:szCs w:val="24"/>
        </w:rPr>
        <w:t>1</w:t>
      </w:r>
    </w:p>
    <w:p w14:paraId="356E72BA" w14:textId="62996604" w:rsidR="00DE5A74" w:rsidRPr="0090495F" w:rsidRDefault="0090495F" w:rsidP="00483193">
      <w:pPr>
        <w:tabs>
          <w:tab w:val="left" w:leader="dot" w:pos="8505"/>
        </w:tabs>
        <w:spacing w:after="120"/>
        <w:ind w:firstLine="0"/>
        <w:rPr>
          <w:rFonts w:cs="Times New Roman"/>
          <w:bCs/>
          <w:szCs w:val="24"/>
        </w:rPr>
      </w:pPr>
      <w:r>
        <w:rPr>
          <w:rFonts w:cs="Times New Roman"/>
          <w:bCs/>
          <w:szCs w:val="24"/>
        </w:rPr>
        <w:lastRenderedPageBreak/>
        <w:t>5</w:t>
      </w:r>
      <w:r w:rsidRPr="0090495F">
        <w:rPr>
          <w:rFonts w:cs="Times New Roman"/>
          <w:bCs/>
          <w:szCs w:val="24"/>
        </w:rPr>
        <w:t>. TARTIŞMA</w:t>
      </w:r>
      <w:r w:rsidR="00483193">
        <w:rPr>
          <w:rFonts w:cs="Times New Roman"/>
          <w:bCs/>
          <w:szCs w:val="24"/>
        </w:rPr>
        <w:tab/>
      </w:r>
      <w:r w:rsidR="00EE7995">
        <w:rPr>
          <w:rFonts w:cs="Times New Roman"/>
          <w:bCs/>
          <w:szCs w:val="24"/>
        </w:rPr>
        <w:t>4</w:t>
      </w:r>
      <w:r w:rsidR="00E05410">
        <w:rPr>
          <w:rFonts w:cs="Times New Roman"/>
          <w:bCs/>
          <w:szCs w:val="24"/>
        </w:rPr>
        <w:t>2</w:t>
      </w:r>
      <w:r w:rsidRPr="0090495F">
        <w:rPr>
          <w:rFonts w:cs="Times New Roman"/>
          <w:bCs/>
          <w:szCs w:val="24"/>
        </w:rPr>
        <w:t xml:space="preserve">                                                             </w:t>
      </w:r>
    </w:p>
    <w:p w14:paraId="343D093E" w14:textId="22D4C63B" w:rsidR="00DE5A74" w:rsidRPr="00C507CF" w:rsidRDefault="00EE7995" w:rsidP="00483193">
      <w:pPr>
        <w:tabs>
          <w:tab w:val="left" w:leader="dot" w:pos="8505"/>
        </w:tabs>
        <w:spacing w:after="120"/>
        <w:ind w:firstLine="0"/>
        <w:rPr>
          <w:rFonts w:cs="Times New Roman"/>
          <w:bCs/>
          <w:szCs w:val="24"/>
        </w:rPr>
      </w:pPr>
      <w:r w:rsidRPr="00EE7995">
        <w:rPr>
          <w:rFonts w:cs="Times New Roman"/>
          <w:bCs/>
          <w:szCs w:val="24"/>
        </w:rPr>
        <w:t>6.SONUÇ</w:t>
      </w:r>
      <w:r w:rsidR="003D58A6">
        <w:rPr>
          <w:rFonts w:cs="Times New Roman"/>
          <w:bCs/>
          <w:szCs w:val="24"/>
        </w:rPr>
        <w:t xml:space="preserve"> </w:t>
      </w:r>
      <w:r w:rsidRPr="00EE7995">
        <w:rPr>
          <w:rFonts w:cs="Times New Roman"/>
          <w:bCs/>
          <w:szCs w:val="24"/>
        </w:rPr>
        <w:t>VE ÖNERİLE</w:t>
      </w:r>
      <w:r w:rsidR="003D58A6">
        <w:rPr>
          <w:rFonts w:cs="Times New Roman"/>
          <w:bCs/>
          <w:szCs w:val="24"/>
        </w:rPr>
        <w:t>R</w:t>
      </w:r>
      <w:r w:rsidR="00483193">
        <w:rPr>
          <w:rFonts w:cs="Times New Roman"/>
          <w:bCs/>
          <w:szCs w:val="24"/>
        </w:rPr>
        <w:tab/>
      </w:r>
      <w:r>
        <w:rPr>
          <w:rFonts w:cs="Times New Roman"/>
          <w:bCs/>
          <w:szCs w:val="24"/>
        </w:rPr>
        <w:t>5</w:t>
      </w:r>
      <w:r w:rsidR="00E05410">
        <w:rPr>
          <w:rFonts w:cs="Times New Roman"/>
          <w:bCs/>
          <w:szCs w:val="24"/>
        </w:rPr>
        <w:t>3</w:t>
      </w:r>
      <w:r w:rsidR="00C507CF" w:rsidRPr="00C507CF">
        <w:rPr>
          <w:rFonts w:cs="Times New Roman"/>
          <w:b/>
          <w:sz w:val="28"/>
          <w:szCs w:val="24"/>
        </w:rPr>
        <w:t xml:space="preserve"> </w:t>
      </w:r>
      <w:r w:rsidR="00C507CF" w:rsidRPr="00C507CF">
        <w:rPr>
          <w:rFonts w:cs="Times New Roman"/>
          <w:bCs/>
          <w:szCs w:val="24"/>
        </w:rPr>
        <w:t>KAYNAKLAR</w:t>
      </w:r>
      <w:r w:rsidR="00483193">
        <w:rPr>
          <w:rFonts w:cs="Times New Roman"/>
          <w:bCs/>
          <w:szCs w:val="24"/>
        </w:rPr>
        <w:tab/>
        <w:t>54</w:t>
      </w:r>
    </w:p>
    <w:p w14:paraId="037CA414" w14:textId="4DAC8507" w:rsidR="00DE5A74" w:rsidRDefault="00C507CF" w:rsidP="00483193">
      <w:pPr>
        <w:tabs>
          <w:tab w:val="left" w:leader="dot" w:pos="8505"/>
        </w:tabs>
        <w:spacing w:after="120"/>
        <w:ind w:firstLine="0"/>
        <w:rPr>
          <w:rFonts w:cs="Times New Roman"/>
          <w:bCs/>
          <w:szCs w:val="24"/>
        </w:rPr>
      </w:pPr>
      <w:r w:rsidRPr="00C507CF">
        <w:rPr>
          <w:rFonts w:cs="Times New Roman"/>
          <w:bCs/>
          <w:szCs w:val="24"/>
        </w:rPr>
        <w:t>EKLER</w:t>
      </w:r>
      <w:r w:rsidR="00483193">
        <w:rPr>
          <w:rFonts w:cs="Times New Roman"/>
          <w:bCs/>
          <w:szCs w:val="24"/>
        </w:rPr>
        <w:tab/>
      </w:r>
      <w:r>
        <w:rPr>
          <w:rFonts w:cs="Times New Roman"/>
          <w:bCs/>
          <w:szCs w:val="24"/>
        </w:rPr>
        <w:t>6</w:t>
      </w:r>
      <w:r w:rsidR="00E53BF2">
        <w:rPr>
          <w:rFonts w:cs="Times New Roman"/>
          <w:bCs/>
          <w:szCs w:val="24"/>
        </w:rPr>
        <w:t>7</w:t>
      </w:r>
    </w:p>
    <w:p w14:paraId="13E34B69" w14:textId="3A2213EA" w:rsidR="00483193" w:rsidRPr="00483193" w:rsidRDefault="00483193" w:rsidP="00483193">
      <w:pPr>
        <w:tabs>
          <w:tab w:val="left" w:leader="dot" w:pos="8505"/>
        </w:tabs>
        <w:spacing w:after="120"/>
        <w:ind w:firstLine="0"/>
        <w:rPr>
          <w:rFonts w:cs="Times New Roman"/>
          <w:bCs/>
          <w:szCs w:val="24"/>
        </w:rPr>
      </w:pPr>
      <w:r w:rsidRPr="00483193">
        <w:rPr>
          <w:rFonts w:cs="Times New Roman"/>
          <w:bCs/>
          <w:szCs w:val="24"/>
        </w:rPr>
        <w:t>EK 1. Hasta Bilgi formu</w:t>
      </w:r>
      <w:r>
        <w:rPr>
          <w:rFonts w:cs="Times New Roman"/>
          <w:bCs/>
          <w:szCs w:val="24"/>
        </w:rPr>
        <w:tab/>
      </w:r>
    </w:p>
    <w:p w14:paraId="1009A171" w14:textId="60B92735" w:rsidR="00483193" w:rsidRPr="00483193" w:rsidRDefault="00483193" w:rsidP="00483193">
      <w:pPr>
        <w:tabs>
          <w:tab w:val="left" w:leader="dot" w:pos="8505"/>
        </w:tabs>
        <w:spacing w:after="120"/>
        <w:ind w:firstLine="0"/>
        <w:rPr>
          <w:rFonts w:cs="Times New Roman"/>
          <w:bCs/>
          <w:szCs w:val="24"/>
        </w:rPr>
      </w:pPr>
      <w:r w:rsidRPr="00483193">
        <w:rPr>
          <w:rFonts w:cs="Times New Roman"/>
          <w:bCs/>
          <w:szCs w:val="24"/>
        </w:rPr>
        <w:t>EK 2.  Yoğun Bakım Ağrı Gözlem Formu (</w:t>
      </w:r>
      <w:proofErr w:type="spellStart"/>
      <w:r w:rsidRPr="00483193">
        <w:rPr>
          <w:rFonts w:cs="Times New Roman"/>
          <w:bCs/>
          <w:szCs w:val="24"/>
        </w:rPr>
        <w:t>Critikal-care</w:t>
      </w:r>
      <w:proofErr w:type="spellEnd"/>
      <w:r w:rsidRPr="00483193">
        <w:rPr>
          <w:rFonts w:cs="Times New Roman"/>
          <w:bCs/>
          <w:szCs w:val="24"/>
        </w:rPr>
        <w:t xml:space="preserve"> </w:t>
      </w:r>
      <w:proofErr w:type="spellStart"/>
      <w:r w:rsidRPr="00483193">
        <w:rPr>
          <w:rFonts w:cs="Times New Roman"/>
          <w:bCs/>
          <w:szCs w:val="24"/>
        </w:rPr>
        <w:t>pain</w:t>
      </w:r>
      <w:proofErr w:type="spellEnd"/>
      <w:r w:rsidRPr="00483193">
        <w:rPr>
          <w:rFonts w:cs="Times New Roman"/>
          <w:bCs/>
          <w:szCs w:val="24"/>
        </w:rPr>
        <w:t xml:space="preserve"> </w:t>
      </w:r>
      <w:proofErr w:type="spellStart"/>
      <w:r w:rsidRPr="00483193">
        <w:rPr>
          <w:rFonts w:cs="Times New Roman"/>
          <w:bCs/>
          <w:szCs w:val="24"/>
        </w:rPr>
        <w:t>observation</w:t>
      </w:r>
      <w:proofErr w:type="spellEnd"/>
      <w:r w:rsidRPr="00483193">
        <w:rPr>
          <w:rFonts w:cs="Times New Roman"/>
          <w:bCs/>
          <w:szCs w:val="24"/>
        </w:rPr>
        <w:t xml:space="preserve"> </w:t>
      </w:r>
      <w:proofErr w:type="spellStart"/>
      <w:r w:rsidRPr="00483193">
        <w:rPr>
          <w:rFonts w:cs="Times New Roman"/>
          <w:bCs/>
          <w:szCs w:val="24"/>
        </w:rPr>
        <w:t>tool</w:t>
      </w:r>
      <w:proofErr w:type="spellEnd"/>
      <w:r w:rsidRPr="00483193">
        <w:rPr>
          <w:rFonts w:cs="Times New Roman"/>
          <w:bCs/>
          <w:szCs w:val="24"/>
        </w:rPr>
        <w:t xml:space="preserve"> </w:t>
      </w:r>
      <w:proofErr w:type="gramStart"/>
      <w:r w:rsidRPr="00483193">
        <w:rPr>
          <w:rFonts w:cs="Times New Roman"/>
          <w:bCs/>
          <w:szCs w:val="24"/>
        </w:rPr>
        <w:t>CPOT)(</w:t>
      </w:r>
      <w:proofErr w:type="gramEnd"/>
      <w:r w:rsidRPr="00483193">
        <w:rPr>
          <w:rFonts w:cs="Times New Roman"/>
          <w:bCs/>
          <w:szCs w:val="24"/>
        </w:rPr>
        <w:t>YBAS)</w:t>
      </w:r>
      <w:r>
        <w:rPr>
          <w:rFonts w:cs="Times New Roman"/>
          <w:bCs/>
          <w:szCs w:val="24"/>
        </w:rPr>
        <w:tab/>
      </w:r>
    </w:p>
    <w:p w14:paraId="2FA4D577" w14:textId="0A5E5A41" w:rsidR="00483193" w:rsidRPr="00483193" w:rsidRDefault="00483193" w:rsidP="00483193">
      <w:pPr>
        <w:tabs>
          <w:tab w:val="left" w:leader="dot" w:pos="8505"/>
        </w:tabs>
        <w:spacing w:after="120"/>
        <w:ind w:firstLine="0"/>
        <w:rPr>
          <w:rFonts w:cs="Times New Roman"/>
          <w:bCs/>
          <w:szCs w:val="24"/>
        </w:rPr>
      </w:pPr>
      <w:r w:rsidRPr="00483193">
        <w:rPr>
          <w:rFonts w:cs="Times New Roman"/>
          <w:bCs/>
          <w:szCs w:val="24"/>
        </w:rPr>
        <w:t xml:space="preserve">EK 3.  </w:t>
      </w:r>
      <w:proofErr w:type="spellStart"/>
      <w:r w:rsidRPr="00483193">
        <w:rPr>
          <w:rFonts w:cs="Times New Roman"/>
          <w:bCs/>
          <w:szCs w:val="24"/>
        </w:rPr>
        <w:t>Glaskow</w:t>
      </w:r>
      <w:proofErr w:type="spellEnd"/>
      <w:r w:rsidRPr="00483193">
        <w:rPr>
          <w:rFonts w:cs="Times New Roman"/>
          <w:bCs/>
          <w:szCs w:val="24"/>
        </w:rPr>
        <w:t xml:space="preserve"> Koma </w:t>
      </w:r>
      <w:proofErr w:type="gramStart"/>
      <w:r w:rsidRPr="00483193">
        <w:rPr>
          <w:rFonts w:cs="Times New Roman"/>
          <w:bCs/>
          <w:szCs w:val="24"/>
        </w:rPr>
        <w:t>Skalası(</w:t>
      </w:r>
      <w:proofErr w:type="gramEnd"/>
      <w:r w:rsidRPr="00483193">
        <w:rPr>
          <w:rFonts w:cs="Times New Roman"/>
          <w:bCs/>
          <w:szCs w:val="24"/>
        </w:rPr>
        <w:t>GKS)</w:t>
      </w:r>
      <w:r>
        <w:rPr>
          <w:rFonts w:cs="Times New Roman"/>
          <w:bCs/>
          <w:szCs w:val="24"/>
        </w:rPr>
        <w:tab/>
      </w:r>
    </w:p>
    <w:p w14:paraId="7B8360D5" w14:textId="5301E295" w:rsidR="00483193" w:rsidRDefault="00483193" w:rsidP="00483193">
      <w:pPr>
        <w:tabs>
          <w:tab w:val="left" w:leader="dot" w:pos="8505"/>
        </w:tabs>
        <w:spacing w:after="120"/>
        <w:ind w:firstLine="0"/>
        <w:rPr>
          <w:rFonts w:cs="Times New Roman"/>
          <w:bCs/>
          <w:szCs w:val="24"/>
        </w:rPr>
      </w:pPr>
      <w:r w:rsidRPr="00483193">
        <w:rPr>
          <w:rFonts w:cs="Times New Roman"/>
          <w:bCs/>
          <w:szCs w:val="24"/>
        </w:rPr>
        <w:t xml:space="preserve">EK 4.   Ramsey Sedasyon </w:t>
      </w:r>
      <w:proofErr w:type="gramStart"/>
      <w:r w:rsidRPr="00483193">
        <w:rPr>
          <w:rFonts w:cs="Times New Roman"/>
          <w:bCs/>
          <w:szCs w:val="24"/>
        </w:rPr>
        <w:t>Skalası(</w:t>
      </w:r>
      <w:proofErr w:type="gramEnd"/>
      <w:r w:rsidRPr="00483193">
        <w:rPr>
          <w:rFonts w:cs="Times New Roman"/>
          <w:bCs/>
          <w:szCs w:val="24"/>
        </w:rPr>
        <w:t>RSS)</w:t>
      </w:r>
      <w:r>
        <w:rPr>
          <w:rFonts w:cs="Times New Roman"/>
          <w:bCs/>
          <w:szCs w:val="24"/>
        </w:rPr>
        <w:t>BİLİMSEL ETİK BEYAN</w:t>
      </w:r>
      <w:r>
        <w:rPr>
          <w:rFonts w:cs="Times New Roman"/>
          <w:bCs/>
          <w:szCs w:val="24"/>
        </w:rPr>
        <w:tab/>
      </w:r>
    </w:p>
    <w:p w14:paraId="4AA0D554" w14:textId="07CEDD8B" w:rsidR="00483193" w:rsidRPr="00C507CF" w:rsidRDefault="00483193" w:rsidP="00483193">
      <w:pPr>
        <w:tabs>
          <w:tab w:val="left" w:leader="dot" w:pos="8505"/>
        </w:tabs>
        <w:spacing w:after="120"/>
        <w:ind w:firstLine="0"/>
        <w:rPr>
          <w:rFonts w:cs="Times New Roman"/>
          <w:bCs/>
          <w:szCs w:val="24"/>
        </w:rPr>
      </w:pPr>
      <w:r>
        <w:rPr>
          <w:rFonts w:cs="Times New Roman"/>
          <w:bCs/>
          <w:szCs w:val="24"/>
        </w:rPr>
        <w:t>ÖZ GEÇMİŞ</w:t>
      </w:r>
      <w:r>
        <w:rPr>
          <w:rFonts w:cs="Times New Roman"/>
          <w:bCs/>
          <w:szCs w:val="24"/>
        </w:rPr>
        <w:tab/>
      </w:r>
    </w:p>
    <w:p w14:paraId="59DC2DFE" w14:textId="77777777" w:rsidR="00C507CF" w:rsidRDefault="00DE5A74" w:rsidP="00483193">
      <w:pPr>
        <w:spacing w:after="120"/>
        <w:ind w:firstLine="0"/>
        <w:rPr>
          <w:rFonts w:cs="Times New Roman"/>
          <w:b/>
          <w:sz w:val="28"/>
          <w:szCs w:val="24"/>
        </w:rPr>
      </w:pPr>
      <w:r>
        <w:rPr>
          <w:rFonts w:cs="Times New Roman"/>
          <w:b/>
          <w:sz w:val="28"/>
          <w:szCs w:val="24"/>
        </w:rPr>
        <w:t xml:space="preserve">               </w:t>
      </w:r>
    </w:p>
    <w:p w14:paraId="3A4D56BB" w14:textId="77777777" w:rsidR="00C507CF" w:rsidRDefault="00C507CF" w:rsidP="00FD5CFE">
      <w:pPr>
        <w:spacing w:after="120"/>
        <w:ind w:firstLine="0"/>
        <w:rPr>
          <w:rFonts w:cs="Times New Roman"/>
          <w:b/>
          <w:sz w:val="28"/>
          <w:szCs w:val="24"/>
        </w:rPr>
      </w:pPr>
    </w:p>
    <w:p w14:paraId="14FD7377" w14:textId="77777777" w:rsidR="00C507CF" w:rsidRDefault="00C507CF" w:rsidP="00FD5CFE">
      <w:pPr>
        <w:spacing w:after="120"/>
        <w:ind w:firstLine="0"/>
        <w:rPr>
          <w:rFonts w:cs="Times New Roman"/>
          <w:b/>
          <w:sz w:val="28"/>
          <w:szCs w:val="24"/>
        </w:rPr>
      </w:pPr>
    </w:p>
    <w:p w14:paraId="63D9DE7A" w14:textId="77777777" w:rsidR="00C507CF" w:rsidRDefault="00C507CF" w:rsidP="005C1F76">
      <w:pPr>
        <w:spacing w:after="120"/>
        <w:ind w:firstLine="0"/>
        <w:rPr>
          <w:rFonts w:cs="Times New Roman"/>
          <w:b/>
          <w:sz w:val="28"/>
          <w:szCs w:val="24"/>
        </w:rPr>
      </w:pPr>
    </w:p>
    <w:p w14:paraId="75A89B76" w14:textId="77777777" w:rsidR="00C507CF" w:rsidRDefault="00C507CF" w:rsidP="005C1F76">
      <w:pPr>
        <w:spacing w:after="120"/>
        <w:ind w:firstLine="0"/>
        <w:rPr>
          <w:rFonts w:cs="Times New Roman"/>
          <w:b/>
          <w:sz w:val="28"/>
          <w:szCs w:val="24"/>
        </w:rPr>
      </w:pPr>
    </w:p>
    <w:p w14:paraId="366D6DC8" w14:textId="77777777" w:rsidR="003D58A6" w:rsidRDefault="00DE5A74" w:rsidP="005C1F76">
      <w:pPr>
        <w:spacing w:after="120"/>
        <w:ind w:firstLine="0"/>
        <w:rPr>
          <w:rFonts w:cs="Times New Roman"/>
          <w:b/>
          <w:sz w:val="28"/>
          <w:szCs w:val="24"/>
        </w:rPr>
      </w:pPr>
      <w:r>
        <w:rPr>
          <w:rFonts w:cs="Times New Roman"/>
          <w:b/>
          <w:sz w:val="28"/>
          <w:szCs w:val="24"/>
        </w:rPr>
        <w:t xml:space="preserve"> </w:t>
      </w:r>
    </w:p>
    <w:p w14:paraId="2B4F4F0E" w14:textId="77777777" w:rsidR="003D58A6" w:rsidRDefault="003D58A6" w:rsidP="005C1F76">
      <w:pPr>
        <w:spacing w:after="120"/>
        <w:ind w:firstLine="0"/>
        <w:rPr>
          <w:rFonts w:cs="Times New Roman"/>
          <w:b/>
          <w:sz w:val="28"/>
          <w:szCs w:val="24"/>
        </w:rPr>
      </w:pPr>
    </w:p>
    <w:p w14:paraId="240EAA35" w14:textId="77777777" w:rsidR="003D58A6" w:rsidRDefault="003D58A6" w:rsidP="005C1F76">
      <w:pPr>
        <w:spacing w:after="120"/>
        <w:ind w:firstLine="0"/>
        <w:rPr>
          <w:rFonts w:cs="Times New Roman"/>
          <w:b/>
          <w:sz w:val="28"/>
          <w:szCs w:val="24"/>
        </w:rPr>
      </w:pPr>
    </w:p>
    <w:p w14:paraId="4E35CCD4" w14:textId="77777777" w:rsidR="003D58A6" w:rsidRDefault="003D58A6" w:rsidP="005C1F76">
      <w:pPr>
        <w:spacing w:after="120"/>
        <w:ind w:firstLine="0"/>
        <w:rPr>
          <w:rFonts w:cs="Times New Roman"/>
          <w:b/>
          <w:sz w:val="28"/>
          <w:szCs w:val="24"/>
        </w:rPr>
      </w:pPr>
    </w:p>
    <w:p w14:paraId="6CC75FB4" w14:textId="77777777" w:rsidR="003D58A6" w:rsidRDefault="003D58A6" w:rsidP="005C1F76">
      <w:pPr>
        <w:spacing w:after="120"/>
        <w:ind w:firstLine="0"/>
        <w:rPr>
          <w:rFonts w:cs="Times New Roman"/>
          <w:b/>
          <w:sz w:val="28"/>
          <w:szCs w:val="24"/>
        </w:rPr>
      </w:pPr>
    </w:p>
    <w:p w14:paraId="77965A36" w14:textId="77777777" w:rsidR="00161283" w:rsidRDefault="00161283" w:rsidP="005C1F76">
      <w:pPr>
        <w:spacing w:after="120"/>
        <w:ind w:firstLine="0"/>
        <w:rPr>
          <w:rFonts w:cs="Times New Roman"/>
          <w:b/>
          <w:sz w:val="28"/>
          <w:szCs w:val="24"/>
        </w:rPr>
      </w:pPr>
    </w:p>
    <w:p w14:paraId="1B689586" w14:textId="77777777" w:rsidR="00161283" w:rsidRDefault="00161283" w:rsidP="005C1F76">
      <w:pPr>
        <w:spacing w:after="120"/>
        <w:ind w:firstLine="0"/>
        <w:rPr>
          <w:rFonts w:cs="Times New Roman"/>
          <w:b/>
          <w:sz w:val="28"/>
          <w:szCs w:val="24"/>
        </w:rPr>
      </w:pPr>
    </w:p>
    <w:p w14:paraId="3B420443" w14:textId="77777777" w:rsidR="00161283" w:rsidRDefault="00161283" w:rsidP="005C1F76">
      <w:pPr>
        <w:spacing w:after="120"/>
        <w:ind w:firstLine="0"/>
        <w:rPr>
          <w:rFonts w:cs="Times New Roman"/>
          <w:b/>
          <w:sz w:val="28"/>
          <w:szCs w:val="24"/>
        </w:rPr>
      </w:pPr>
    </w:p>
    <w:p w14:paraId="178A13F2" w14:textId="77777777" w:rsidR="00161283" w:rsidRDefault="00161283" w:rsidP="005C1F76">
      <w:pPr>
        <w:spacing w:after="120"/>
        <w:ind w:firstLine="0"/>
        <w:rPr>
          <w:rFonts w:cs="Times New Roman"/>
          <w:b/>
          <w:sz w:val="28"/>
          <w:szCs w:val="24"/>
        </w:rPr>
      </w:pPr>
    </w:p>
    <w:p w14:paraId="5C804BA6" w14:textId="77777777" w:rsidR="00161283" w:rsidRDefault="00161283" w:rsidP="005C1F76">
      <w:pPr>
        <w:spacing w:after="120"/>
        <w:ind w:firstLine="0"/>
        <w:rPr>
          <w:rFonts w:cs="Times New Roman"/>
          <w:b/>
          <w:sz w:val="28"/>
          <w:szCs w:val="24"/>
        </w:rPr>
      </w:pPr>
    </w:p>
    <w:p w14:paraId="1152B39F" w14:textId="5D718924" w:rsidR="00020870" w:rsidRPr="00E75546" w:rsidRDefault="0087113D" w:rsidP="00225E3F">
      <w:pPr>
        <w:spacing w:after="120"/>
        <w:ind w:firstLine="0"/>
        <w:rPr>
          <w:rFonts w:cs="Times New Roman"/>
          <w:b/>
          <w:color w:val="FF0000"/>
          <w:sz w:val="28"/>
          <w:szCs w:val="24"/>
        </w:rPr>
      </w:pPr>
      <w:r>
        <w:rPr>
          <w:rFonts w:cs="Times New Roman"/>
          <w:b/>
          <w:sz w:val="28"/>
          <w:szCs w:val="24"/>
        </w:rPr>
        <w:lastRenderedPageBreak/>
        <w:t xml:space="preserve">                    </w:t>
      </w:r>
      <w:r w:rsidR="00C44C5D" w:rsidRPr="00C44C5D">
        <w:rPr>
          <w:rFonts w:cs="Times New Roman"/>
          <w:b/>
          <w:sz w:val="28"/>
          <w:szCs w:val="24"/>
        </w:rPr>
        <w:t>SİMGELER VE KISALTMALAR Dİ</w:t>
      </w:r>
      <w:r w:rsidR="00C44C5D" w:rsidRPr="00696017">
        <w:rPr>
          <w:rFonts w:cs="Times New Roman"/>
          <w:b/>
          <w:sz w:val="28"/>
          <w:szCs w:val="24"/>
        </w:rPr>
        <w:t>ZİN</w:t>
      </w:r>
      <w:r w:rsidR="00BF73E1" w:rsidRPr="00696017">
        <w:rPr>
          <w:rFonts w:cs="Times New Roman"/>
          <w:b/>
          <w:sz w:val="28"/>
          <w:szCs w:val="24"/>
        </w:rPr>
        <w:t>İ</w:t>
      </w:r>
    </w:p>
    <w:p w14:paraId="2CC19FD9" w14:textId="78C0F9DD" w:rsidR="00C44C5D" w:rsidRDefault="00C44C5D" w:rsidP="00F934AE">
      <w:pPr>
        <w:spacing w:after="120"/>
        <w:ind w:firstLine="0"/>
        <w:jc w:val="left"/>
        <w:rPr>
          <w:rFonts w:cs="Times New Roman"/>
          <w:b/>
          <w:szCs w:val="24"/>
        </w:rPr>
      </w:pPr>
    </w:p>
    <w:p w14:paraId="1E3E9DE8" w14:textId="77777777" w:rsidR="001D23A7" w:rsidRPr="00020870" w:rsidRDefault="001D23A7" w:rsidP="00F934AE">
      <w:pPr>
        <w:spacing w:after="120"/>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19"/>
      </w:tblGrid>
      <w:tr w:rsidR="004A30B6" w:rsidRPr="00C44C5D" w14:paraId="0C694A72" w14:textId="77777777" w:rsidTr="0057668F">
        <w:tc>
          <w:tcPr>
            <w:tcW w:w="1242" w:type="dxa"/>
          </w:tcPr>
          <w:p w14:paraId="4377423F" w14:textId="77777777" w:rsidR="004A30B6" w:rsidRDefault="00A94F81" w:rsidP="00F934AE">
            <w:pPr>
              <w:spacing w:after="120"/>
              <w:ind w:firstLine="0"/>
              <w:rPr>
                <w:rFonts w:eastAsia="Times New Roman" w:cs="Times New Roman"/>
                <w:b/>
                <w:bCs/>
                <w:szCs w:val="24"/>
                <w:lang w:eastAsia="tr-TR"/>
              </w:rPr>
            </w:pPr>
            <w:bookmarkStart w:id="22" w:name="_Hlk9814767"/>
            <w:r w:rsidRPr="00A94F81">
              <w:rPr>
                <w:rFonts w:eastAsia="Times New Roman" w:cs="Times New Roman"/>
                <w:b/>
                <w:bCs/>
                <w:szCs w:val="24"/>
                <w:lang w:eastAsia="tr-TR"/>
              </w:rPr>
              <w:t>ETT</w:t>
            </w:r>
          </w:p>
          <w:p w14:paraId="1B1E0D71" w14:textId="0FDB7A6E" w:rsidR="00C83034" w:rsidRPr="00A94F81" w:rsidRDefault="00C83034" w:rsidP="00F934AE">
            <w:pPr>
              <w:spacing w:after="120"/>
              <w:ind w:firstLine="0"/>
              <w:rPr>
                <w:rFonts w:eastAsia="Times New Roman" w:cs="Times New Roman"/>
                <w:b/>
                <w:bCs/>
                <w:szCs w:val="24"/>
                <w:lang w:eastAsia="tr-TR"/>
              </w:rPr>
            </w:pPr>
            <w:r>
              <w:rPr>
                <w:rFonts w:eastAsia="Times New Roman" w:cs="Times New Roman"/>
                <w:b/>
                <w:bCs/>
                <w:szCs w:val="24"/>
                <w:lang w:eastAsia="tr-TR"/>
              </w:rPr>
              <w:t xml:space="preserve">TT                         </w:t>
            </w:r>
          </w:p>
        </w:tc>
        <w:tc>
          <w:tcPr>
            <w:tcW w:w="7119" w:type="dxa"/>
          </w:tcPr>
          <w:p w14:paraId="4D21CB55" w14:textId="77777777" w:rsidR="00C83034" w:rsidRDefault="004A30B6" w:rsidP="00F934AE">
            <w:pPr>
              <w:spacing w:after="120"/>
              <w:ind w:firstLine="0"/>
              <w:rPr>
                <w:rFonts w:cs="Times New Roman"/>
                <w:color w:val="000000"/>
                <w:szCs w:val="24"/>
              </w:rPr>
            </w:pPr>
            <w:r w:rsidRPr="00A94F81">
              <w:rPr>
                <w:rFonts w:eastAsia="Times New Roman" w:cs="Times New Roman"/>
                <w:b/>
                <w:szCs w:val="24"/>
                <w:lang w:eastAsia="tr-TR"/>
              </w:rPr>
              <w:t>:</w:t>
            </w:r>
            <w:r w:rsidRPr="00A94F81">
              <w:rPr>
                <w:rFonts w:eastAsia="Times New Roman" w:cs="Times New Roman"/>
                <w:szCs w:val="24"/>
                <w:lang w:eastAsia="tr-TR"/>
              </w:rPr>
              <w:t xml:space="preserve"> </w:t>
            </w:r>
            <w:r w:rsidR="00A94F81" w:rsidRPr="00A94F81">
              <w:rPr>
                <w:rFonts w:cs="Times New Roman"/>
                <w:color w:val="000000"/>
                <w:szCs w:val="24"/>
              </w:rPr>
              <w:t>Endotrakeal Tüp</w:t>
            </w:r>
          </w:p>
          <w:p w14:paraId="6AF67812" w14:textId="1308DE83" w:rsidR="00C83034" w:rsidRPr="00C83034" w:rsidRDefault="00C83034" w:rsidP="00F934AE">
            <w:pPr>
              <w:spacing w:after="120"/>
              <w:ind w:firstLine="0"/>
              <w:rPr>
                <w:rFonts w:cs="Times New Roman"/>
                <w:color w:val="000000"/>
                <w:szCs w:val="24"/>
              </w:rPr>
            </w:pPr>
            <w:proofErr w:type="gramStart"/>
            <w:r>
              <w:rPr>
                <w:rFonts w:cs="Times New Roman"/>
                <w:color w:val="000000"/>
                <w:szCs w:val="24"/>
              </w:rPr>
              <w:t>:</w:t>
            </w:r>
            <w:proofErr w:type="spellStart"/>
            <w:r>
              <w:rPr>
                <w:rFonts w:cs="Times New Roman"/>
                <w:color w:val="000000"/>
                <w:szCs w:val="24"/>
              </w:rPr>
              <w:t>Trakoostomi</w:t>
            </w:r>
            <w:proofErr w:type="spellEnd"/>
            <w:proofErr w:type="gramEnd"/>
            <w:r>
              <w:rPr>
                <w:rFonts w:cs="Times New Roman"/>
                <w:color w:val="000000"/>
                <w:szCs w:val="24"/>
              </w:rPr>
              <w:t xml:space="preserve"> Tüpü</w:t>
            </w:r>
          </w:p>
        </w:tc>
      </w:tr>
      <w:tr w:rsidR="00B065D1" w:rsidRPr="003C5F74" w14:paraId="5B286E87" w14:textId="77777777" w:rsidTr="006528FB">
        <w:tc>
          <w:tcPr>
            <w:tcW w:w="1242" w:type="dxa"/>
          </w:tcPr>
          <w:p w14:paraId="3AF64877" w14:textId="77777777" w:rsidR="00B065D1" w:rsidRPr="003C5F74" w:rsidRDefault="00B065D1" w:rsidP="006528FB">
            <w:pPr>
              <w:spacing w:after="120"/>
              <w:ind w:firstLine="0"/>
              <w:rPr>
                <w:rFonts w:eastAsia="Times New Roman" w:cs="Times New Roman"/>
                <w:b/>
                <w:bCs/>
                <w:szCs w:val="24"/>
                <w:highlight w:val="yellow"/>
              </w:rPr>
            </w:pPr>
            <w:r w:rsidRPr="00B065D1">
              <w:rPr>
                <w:rFonts w:eastAsia="Times New Roman" w:cs="Times New Roman"/>
                <w:b/>
                <w:bCs/>
                <w:color w:val="000000"/>
                <w:szCs w:val="24"/>
                <w:lang w:eastAsia="tr-TR"/>
              </w:rPr>
              <w:t>SIMV</w:t>
            </w:r>
          </w:p>
        </w:tc>
        <w:tc>
          <w:tcPr>
            <w:tcW w:w="7119" w:type="dxa"/>
          </w:tcPr>
          <w:p w14:paraId="1546E0BD" w14:textId="4EC5A55E" w:rsidR="00364239" w:rsidRPr="00364239" w:rsidRDefault="00B065D1" w:rsidP="006528FB">
            <w:pPr>
              <w:spacing w:after="120"/>
              <w:ind w:firstLine="0"/>
              <w:rPr>
                <w:i/>
                <w:iCs/>
              </w:rPr>
            </w:pPr>
            <w:r w:rsidRPr="00B065D1">
              <w:rPr>
                <w:rFonts w:eastAsia="Times New Roman" w:cs="Times New Roman"/>
                <w:b/>
                <w:szCs w:val="24"/>
                <w:lang w:eastAsia="tr-TR"/>
              </w:rPr>
              <w:t>:</w:t>
            </w:r>
            <w:r w:rsidRPr="00B065D1">
              <w:rPr>
                <w:rFonts w:eastAsia="Times New Roman" w:cs="Times New Roman"/>
                <w:szCs w:val="24"/>
                <w:lang w:eastAsia="tr-TR"/>
              </w:rPr>
              <w:t xml:space="preserve"> </w:t>
            </w:r>
            <w:r>
              <w:t xml:space="preserve">Senkronize Aralıklı Zorunlu Ventilasyon- </w:t>
            </w:r>
            <w:proofErr w:type="spellStart"/>
            <w:r w:rsidRPr="00F645BF">
              <w:rPr>
                <w:i/>
                <w:iCs/>
              </w:rPr>
              <w:t>Synchronized</w:t>
            </w:r>
            <w:proofErr w:type="spellEnd"/>
            <w:r w:rsidRPr="00F645BF">
              <w:rPr>
                <w:i/>
                <w:iCs/>
              </w:rPr>
              <w:t xml:space="preserve"> </w:t>
            </w:r>
            <w:proofErr w:type="spellStart"/>
            <w:r w:rsidRPr="00F645BF">
              <w:rPr>
                <w:i/>
                <w:iCs/>
              </w:rPr>
              <w:t>Intermittent</w:t>
            </w:r>
            <w:proofErr w:type="spellEnd"/>
            <w:r>
              <w:t xml:space="preserve"> </w:t>
            </w:r>
            <w:proofErr w:type="spellStart"/>
            <w:r w:rsidRPr="00F645BF">
              <w:rPr>
                <w:i/>
                <w:iCs/>
              </w:rPr>
              <w:t>Mandatory</w:t>
            </w:r>
            <w:proofErr w:type="spellEnd"/>
            <w:r w:rsidRPr="00F645BF">
              <w:rPr>
                <w:i/>
                <w:iCs/>
              </w:rPr>
              <w:t xml:space="preserve"> </w:t>
            </w:r>
            <w:proofErr w:type="spellStart"/>
            <w:r w:rsidRPr="00F645BF">
              <w:rPr>
                <w:i/>
                <w:iCs/>
              </w:rPr>
              <w:t>Ventilation</w:t>
            </w:r>
            <w:proofErr w:type="spellEnd"/>
          </w:p>
        </w:tc>
      </w:tr>
      <w:tr w:rsidR="00020870" w:rsidRPr="00C44C5D" w14:paraId="079EF718" w14:textId="77777777" w:rsidTr="0057668F">
        <w:tc>
          <w:tcPr>
            <w:tcW w:w="1242" w:type="dxa"/>
          </w:tcPr>
          <w:p w14:paraId="0EE5B88C" w14:textId="77FC50FA" w:rsidR="00020870" w:rsidRPr="008E2426" w:rsidRDefault="008E2426" w:rsidP="00F934AE">
            <w:pPr>
              <w:spacing w:after="120"/>
              <w:ind w:firstLine="0"/>
              <w:rPr>
                <w:rFonts w:eastAsia="Times New Roman" w:cs="Times New Roman"/>
                <w:b/>
                <w:szCs w:val="24"/>
              </w:rPr>
            </w:pPr>
            <w:r w:rsidRPr="008E2426">
              <w:rPr>
                <w:rFonts w:eastAsia="Times New Roman" w:cs="Times New Roman"/>
                <w:b/>
                <w:szCs w:val="24"/>
              </w:rPr>
              <w:t>RSS</w:t>
            </w:r>
          </w:p>
        </w:tc>
        <w:tc>
          <w:tcPr>
            <w:tcW w:w="7119" w:type="dxa"/>
          </w:tcPr>
          <w:p w14:paraId="1DE57AA6" w14:textId="66F67CC7" w:rsidR="00020870" w:rsidRPr="008E2426" w:rsidRDefault="00020870" w:rsidP="00F934AE">
            <w:pPr>
              <w:spacing w:after="120"/>
              <w:ind w:firstLine="0"/>
              <w:rPr>
                <w:rFonts w:eastAsia="Times New Roman" w:cs="Times New Roman"/>
                <w:szCs w:val="24"/>
                <w:lang w:eastAsia="tr-TR"/>
              </w:rPr>
            </w:pPr>
            <w:r w:rsidRPr="008E2426">
              <w:rPr>
                <w:rFonts w:eastAsia="Times New Roman" w:cs="Times New Roman"/>
                <w:b/>
                <w:szCs w:val="24"/>
                <w:lang w:eastAsia="tr-TR"/>
              </w:rPr>
              <w:t>:</w:t>
            </w:r>
            <w:r w:rsidR="008A5BFE" w:rsidRPr="008E2426">
              <w:rPr>
                <w:rFonts w:eastAsia="Times New Roman" w:cs="Times New Roman"/>
                <w:szCs w:val="24"/>
                <w:lang w:eastAsia="tr-TR"/>
              </w:rPr>
              <w:t xml:space="preserve"> </w:t>
            </w:r>
            <w:r w:rsidR="008E2426" w:rsidRPr="008E2426">
              <w:rPr>
                <w:rFonts w:eastAsia="Times New Roman" w:cs="Times New Roman"/>
                <w:szCs w:val="24"/>
                <w:lang w:eastAsia="tr-TR"/>
              </w:rPr>
              <w:t>Ramsey Sedasyon Sk</w:t>
            </w:r>
            <w:r w:rsidR="00225E3F">
              <w:rPr>
                <w:rFonts w:eastAsia="Times New Roman" w:cs="Times New Roman"/>
                <w:szCs w:val="24"/>
                <w:lang w:eastAsia="tr-TR"/>
              </w:rPr>
              <w:t>alası</w:t>
            </w:r>
          </w:p>
        </w:tc>
      </w:tr>
      <w:tr w:rsidR="00020870" w:rsidRPr="00C44C5D" w14:paraId="5D805758" w14:textId="77777777" w:rsidTr="0057668F">
        <w:tc>
          <w:tcPr>
            <w:tcW w:w="1242" w:type="dxa"/>
          </w:tcPr>
          <w:p w14:paraId="7879FD73" w14:textId="576B3650" w:rsidR="00020870" w:rsidRPr="008E2426" w:rsidRDefault="008E2426" w:rsidP="00F934AE">
            <w:pPr>
              <w:spacing w:after="120"/>
              <w:ind w:firstLine="0"/>
              <w:rPr>
                <w:rFonts w:cs="Times New Roman"/>
                <w:b/>
                <w:bCs/>
                <w:szCs w:val="24"/>
              </w:rPr>
            </w:pPr>
            <w:r w:rsidRPr="008E2426">
              <w:rPr>
                <w:rFonts w:cs="Times New Roman"/>
                <w:b/>
                <w:bCs/>
                <w:szCs w:val="24"/>
              </w:rPr>
              <w:t xml:space="preserve">GKS </w:t>
            </w:r>
          </w:p>
        </w:tc>
        <w:tc>
          <w:tcPr>
            <w:tcW w:w="7119" w:type="dxa"/>
          </w:tcPr>
          <w:p w14:paraId="7AFD2BA5" w14:textId="73960EEA" w:rsidR="00020870" w:rsidRPr="008E2426" w:rsidRDefault="00020870" w:rsidP="00F934AE">
            <w:pPr>
              <w:spacing w:after="120"/>
              <w:ind w:firstLine="0"/>
              <w:rPr>
                <w:rFonts w:eastAsia="Times New Roman" w:cs="Times New Roman"/>
                <w:szCs w:val="24"/>
                <w:lang w:eastAsia="tr-TR"/>
              </w:rPr>
            </w:pPr>
            <w:r w:rsidRPr="008E2426">
              <w:rPr>
                <w:rFonts w:eastAsia="Times New Roman" w:cs="Times New Roman"/>
                <w:b/>
                <w:szCs w:val="24"/>
                <w:lang w:eastAsia="tr-TR"/>
              </w:rPr>
              <w:t>:</w:t>
            </w:r>
            <w:r w:rsidRPr="008E2426">
              <w:rPr>
                <w:rFonts w:eastAsia="Times New Roman" w:cs="Times New Roman"/>
                <w:szCs w:val="24"/>
                <w:lang w:eastAsia="tr-TR"/>
              </w:rPr>
              <w:t xml:space="preserve"> </w:t>
            </w:r>
            <w:proofErr w:type="spellStart"/>
            <w:r w:rsidR="008E2426" w:rsidRPr="008E2426">
              <w:rPr>
                <w:rFonts w:eastAsia="Times New Roman" w:cs="Times New Roman"/>
                <w:szCs w:val="24"/>
                <w:lang w:eastAsia="tr-TR"/>
              </w:rPr>
              <w:t>Glaskow</w:t>
            </w:r>
            <w:proofErr w:type="spellEnd"/>
            <w:r w:rsidR="008E2426" w:rsidRPr="008E2426">
              <w:rPr>
                <w:rFonts w:eastAsia="Times New Roman" w:cs="Times New Roman"/>
                <w:szCs w:val="24"/>
                <w:lang w:eastAsia="tr-TR"/>
              </w:rPr>
              <w:t xml:space="preserve"> Koma Sk</w:t>
            </w:r>
            <w:r w:rsidR="0088087C">
              <w:rPr>
                <w:rFonts w:eastAsia="Times New Roman" w:cs="Times New Roman"/>
                <w:szCs w:val="24"/>
                <w:lang w:eastAsia="tr-TR"/>
              </w:rPr>
              <w:t>alası</w:t>
            </w:r>
          </w:p>
        </w:tc>
      </w:tr>
      <w:tr w:rsidR="00020870" w:rsidRPr="00C44C5D" w14:paraId="43F1C659" w14:textId="77777777" w:rsidTr="0057668F">
        <w:tc>
          <w:tcPr>
            <w:tcW w:w="1242" w:type="dxa"/>
          </w:tcPr>
          <w:p w14:paraId="1FA3B54B" w14:textId="39F78562" w:rsidR="00020870" w:rsidRPr="003572BC" w:rsidRDefault="003572BC" w:rsidP="00F934AE">
            <w:pPr>
              <w:spacing w:after="120"/>
              <w:ind w:firstLine="0"/>
              <w:rPr>
                <w:rFonts w:cs="Times New Roman"/>
                <w:b/>
                <w:bCs/>
                <w:szCs w:val="24"/>
              </w:rPr>
            </w:pPr>
            <w:r w:rsidRPr="003572BC">
              <w:rPr>
                <w:rFonts w:cs="Times New Roman"/>
                <w:b/>
                <w:bCs/>
                <w:szCs w:val="24"/>
              </w:rPr>
              <w:t>PEEP</w:t>
            </w:r>
          </w:p>
        </w:tc>
        <w:tc>
          <w:tcPr>
            <w:tcW w:w="7119" w:type="dxa"/>
          </w:tcPr>
          <w:p w14:paraId="666ECE6B" w14:textId="69BDECA2" w:rsidR="00020870" w:rsidRPr="003C5F74" w:rsidRDefault="00020870" w:rsidP="00F934AE">
            <w:pPr>
              <w:spacing w:after="120"/>
              <w:ind w:firstLine="0"/>
              <w:rPr>
                <w:rFonts w:eastAsia="Times New Roman" w:cs="Times New Roman"/>
                <w:szCs w:val="24"/>
                <w:highlight w:val="yellow"/>
                <w:lang w:eastAsia="tr-TR"/>
              </w:rPr>
            </w:pPr>
            <w:r w:rsidRPr="00B065D1">
              <w:rPr>
                <w:rFonts w:eastAsia="Times New Roman" w:cs="Times New Roman"/>
                <w:b/>
                <w:szCs w:val="24"/>
                <w:lang w:eastAsia="tr-TR"/>
              </w:rPr>
              <w:t>:</w:t>
            </w:r>
            <w:r w:rsidR="008A5BFE" w:rsidRPr="00B065D1">
              <w:rPr>
                <w:rFonts w:eastAsia="Times New Roman" w:cs="Times New Roman"/>
                <w:szCs w:val="24"/>
                <w:lang w:eastAsia="tr-TR"/>
              </w:rPr>
              <w:t xml:space="preserve"> </w:t>
            </w:r>
            <w:r w:rsidR="00B065D1" w:rsidRPr="00B065D1">
              <w:t>Ek</w:t>
            </w:r>
            <w:r w:rsidR="00B065D1">
              <w:t xml:space="preserve">spirasyon Sonu Pozitif Basınç- </w:t>
            </w:r>
            <w:proofErr w:type="spellStart"/>
            <w:r w:rsidR="00B065D1">
              <w:t>Positive</w:t>
            </w:r>
            <w:proofErr w:type="spellEnd"/>
            <w:r w:rsidR="00B065D1">
              <w:t xml:space="preserve"> </w:t>
            </w:r>
            <w:proofErr w:type="spellStart"/>
            <w:r w:rsidR="00B065D1">
              <w:t>End-Expiratory</w:t>
            </w:r>
            <w:proofErr w:type="spellEnd"/>
            <w:r w:rsidR="00B065D1">
              <w:t xml:space="preserve"> </w:t>
            </w:r>
            <w:proofErr w:type="spellStart"/>
            <w:r w:rsidR="00B065D1">
              <w:t>Pressure</w:t>
            </w:r>
            <w:proofErr w:type="spellEnd"/>
          </w:p>
        </w:tc>
      </w:tr>
      <w:tr w:rsidR="00020870" w:rsidRPr="00C44C5D" w14:paraId="20770C10" w14:textId="77777777" w:rsidTr="0057668F">
        <w:tc>
          <w:tcPr>
            <w:tcW w:w="1242" w:type="dxa"/>
          </w:tcPr>
          <w:p w14:paraId="14359899" w14:textId="11F58412" w:rsidR="00020870" w:rsidRDefault="001F3C81" w:rsidP="00F934AE">
            <w:pPr>
              <w:spacing w:after="120"/>
              <w:ind w:firstLine="0"/>
              <w:rPr>
                <w:rFonts w:eastAsia="Times New Roman" w:cs="Times New Roman"/>
                <w:b/>
                <w:bCs/>
                <w:szCs w:val="24"/>
              </w:rPr>
            </w:pPr>
            <w:r>
              <w:rPr>
                <w:rFonts w:eastAsia="Times New Roman" w:cs="Times New Roman"/>
                <w:b/>
                <w:bCs/>
                <w:szCs w:val="24"/>
              </w:rPr>
              <w:t>A/C</w:t>
            </w:r>
            <w:r w:rsidR="005C1F76">
              <w:rPr>
                <w:rFonts w:eastAsia="Times New Roman" w:cs="Times New Roman"/>
                <w:b/>
                <w:bCs/>
                <w:szCs w:val="24"/>
              </w:rPr>
              <w:t>V</w:t>
            </w:r>
          </w:p>
          <w:p w14:paraId="550C7493" w14:textId="77777777" w:rsidR="00F645BF" w:rsidRDefault="00F645BF" w:rsidP="00F934AE">
            <w:pPr>
              <w:spacing w:after="120"/>
              <w:ind w:firstLine="0"/>
              <w:rPr>
                <w:b/>
                <w:bCs/>
              </w:rPr>
            </w:pPr>
            <w:r w:rsidRPr="00F645BF">
              <w:rPr>
                <w:b/>
                <w:bCs/>
              </w:rPr>
              <w:t>FiO2</w:t>
            </w:r>
          </w:p>
          <w:p w14:paraId="577CB808" w14:textId="77777777" w:rsidR="0087113D" w:rsidRDefault="0087113D" w:rsidP="00F934AE">
            <w:pPr>
              <w:spacing w:after="120"/>
              <w:ind w:firstLine="0"/>
              <w:rPr>
                <w:rFonts w:eastAsia="Times New Roman" w:cs="Times New Roman"/>
                <w:b/>
                <w:bCs/>
                <w:szCs w:val="24"/>
              </w:rPr>
            </w:pPr>
            <w:r>
              <w:rPr>
                <w:rFonts w:eastAsia="Times New Roman" w:cs="Times New Roman"/>
                <w:b/>
                <w:bCs/>
                <w:szCs w:val="24"/>
              </w:rPr>
              <w:t>Frekans/f</w:t>
            </w:r>
          </w:p>
          <w:p w14:paraId="2D531841" w14:textId="3CCFD8B2" w:rsidR="00BE40ED" w:rsidRPr="00F645BF" w:rsidRDefault="00BE40ED" w:rsidP="00F934AE">
            <w:pPr>
              <w:spacing w:after="120"/>
              <w:ind w:firstLine="0"/>
              <w:rPr>
                <w:rFonts w:eastAsia="Times New Roman" w:cs="Times New Roman"/>
                <w:b/>
                <w:bCs/>
                <w:szCs w:val="24"/>
              </w:rPr>
            </w:pPr>
            <w:r>
              <w:rPr>
                <w:rFonts w:eastAsia="Times New Roman" w:cs="Times New Roman"/>
                <w:b/>
                <w:bCs/>
                <w:szCs w:val="24"/>
              </w:rPr>
              <w:t>MV</w:t>
            </w:r>
          </w:p>
        </w:tc>
        <w:tc>
          <w:tcPr>
            <w:tcW w:w="7119" w:type="dxa"/>
          </w:tcPr>
          <w:p w14:paraId="170A42B8" w14:textId="191DDC8D" w:rsidR="00020870" w:rsidRPr="005C1F76" w:rsidRDefault="00020870" w:rsidP="00F934AE">
            <w:pPr>
              <w:spacing w:after="120"/>
              <w:ind w:firstLine="0"/>
              <w:rPr>
                <w:rFonts w:eastAsia="Times New Roman" w:cs="Times New Roman"/>
                <w:szCs w:val="24"/>
                <w:lang w:eastAsia="tr-TR"/>
              </w:rPr>
            </w:pPr>
            <w:r w:rsidRPr="005C1F76">
              <w:rPr>
                <w:rFonts w:eastAsia="Times New Roman" w:cs="Times New Roman"/>
                <w:b/>
                <w:szCs w:val="24"/>
                <w:lang w:eastAsia="tr-TR"/>
              </w:rPr>
              <w:t>:</w:t>
            </w:r>
            <w:r w:rsidRPr="005C1F76">
              <w:rPr>
                <w:rFonts w:eastAsia="Times New Roman" w:cs="Times New Roman"/>
                <w:szCs w:val="24"/>
                <w:lang w:eastAsia="tr-TR"/>
              </w:rPr>
              <w:t xml:space="preserve"> </w:t>
            </w:r>
            <w:r w:rsidR="005C1F76" w:rsidRPr="005C1F76">
              <w:rPr>
                <w:rFonts w:eastAsia="Times New Roman" w:cs="Times New Roman"/>
                <w:szCs w:val="24"/>
                <w:lang w:eastAsia="tr-TR"/>
              </w:rPr>
              <w:t>Asiste</w:t>
            </w:r>
            <w:r w:rsidR="00225E3F">
              <w:rPr>
                <w:rFonts w:eastAsia="Times New Roman" w:cs="Times New Roman"/>
                <w:szCs w:val="24"/>
                <w:lang w:eastAsia="tr-TR"/>
              </w:rPr>
              <w:t>/</w:t>
            </w:r>
            <w:r w:rsidR="005C1F76" w:rsidRPr="005C1F76">
              <w:rPr>
                <w:rFonts w:eastAsia="Times New Roman" w:cs="Times New Roman"/>
                <w:szCs w:val="24"/>
                <w:lang w:eastAsia="tr-TR"/>
              </w:rPr>
              <w:t xml:space="preserve"> Kontrol Ventilasyon</w:t>
            </w:r>
          </w:p>
          <w:p w14:paraId="60663340" w14:textId="77777777" w:rsidR="00F645BF" w:rsidRDefault="00F645BF" w:rsidP="00F934AE">
            <w:pPr>
              <w:spacing w:after="120"/>
              <w:ind w:firstLine="0"/>
            </w:pPr>
            <w:r w:rsidRPr="00F645BF">
              <w:rPr>
                <w:rFonts w:eastAsia="Times New Roman" w:cs="Times New Roman"/>
                <w:b/>
                <w:bCs/>
                <w:szCs w:val="24"/>
                <w:lang w:eastAsia="tr-TR"/>
              </w:rPr>
              <w:t>:</w:t>
            </w:r>
            <w:r>
              <w:t xml:space="preserve"> </w:t>
            </w:r>
            <w:bookmarkStart w:id="23" w:name="_Hlk110856998"/>
            <w:proofErr w:type="spellStart"/>
            <w:r>
              <w:t>Fraksiyone</w:t>
            </w:r>
            <w:proofErr w:type="spellEnd"/>
            <w:r>
              <w:t xml:space="preserve"> Oksijen Konsantrasyonu</w:t>
            </w:r>
            <w:bookmarkEnd w:id="23"/>
          </w:p>
          <w:p w14:paraId="09AB9366" w14:textId="77777777" w:rsidR="0087113D" w:rsidRDefault="0087113D" w:rsidP="00F934AE">
            <w:pPr>
              <w:spacing w:after="120"/>
              <w:ind w:firstLine="0"/>
              <w:rPr>
                <w:lang w:eastAsia="tr-TR"/>
              </w:rPr>
            </w:pPr>
            <w:r w:rsidRPr="0087113D">
              <w:rPr>
                <w:b/>
                <w:bCs/>
                <w:lang w:eastAsia="tr-TR"/>
              </w:rPr>
              <w:t xml:space="preserve">: </w:t>
            </w:r>
            <w:r w:rsidRPr="0087113D">
              <w:rPr>
                <w:lang w:eastAsia="tr-TR"/>
              </w:rPr>
              <w:t>Solunum sayısı</w:t>
            </w:r>
          </w:p>
          <w:p w14:paraId="67D639DF" w14:textId="518DBD7D" w:rsidR="00BE40ED" w:rsidRPr="00F645BF" w:rsidRDefault="00BE40ED" w:rsidP="00F934AE">
            <w:pPr>
              <w:spacing w:after="120"/>
              <w:ind w:firstLine="0"/>
              <w:rPr>
                <w:rFonts w:eastAsia="Times New Roman" w:cs="Times New Roman"/>
                <w:b/>
                <w:bCs/>
                <w:szCs w:val="24"/>
                <w:highlight w:val="yellow"/>
                <w:lang w:eastAsia="tr-TR"/>
              </w:rPr>
            </w:pPr>
            <w:r w:rsidRPr="00BE40ED">
              <w:rPr>
                <w:rFonts w:eastAsia="Times New Roman" w:cs="Times New Roman"/>
                <w:b/>
                <w:bCs/>
                <w:szCs w:val="24"/>
                <w:lang w:eastAsia="tr-TR"/>
              </w:rPr>
              <w:t xml:space="preserve">: </w:t>
            </w:r>
            <w:r w:rsidRPr="00BE40ED">
              <w:rPr>
                <w:rFonts w:eastAsia="Times New Roman" w:cs="Times New Roman"/>
                <w:szCs w:val="24"/>
                <w:lang w:eastAsia="tr-TR"/>
              </w:rPr>
              <w:t>Mekanik Ventilasyon</w:t>
            </w:r>
          </w:p>
        </w:tc>
      </w:tr>
      <w:tr w:rsidR="00020870" w:rsidRPr="00C44C5D" w14:paraId="60D96C5D" w14:textId="77777777" w:rsidTr="0057668F">
        <w:tc>
          <w:tcPr>
            <w:tcW w:w="1242" w:type="dxa"/>
          </w:tcPr>
          <w:p w14:paraId="62E96E57" w14:textId="49C62952" w:rsidR="00020870" w:rsidRPr="003572BC" w:rsidRDefault="003572BC" w:rsidP="00F934AE">
            <w:pPr>
              <w:spacing w:after="120"/>
              <w:ind w:firstLine="0"/>
              <w:rPr>
                <w:rFonts w:eastAsia="Times New Roman" w:cs="Times New Roman"/>
                <w:b/>
                <w:bCs/>
                <w:szCs w:val="24"/>
              </w:rPr>
            </w:pPr>
            <w:r w:rsidRPr="003572BC">
              <w:rPr>
                <w:rFonts w:eastAsia="Times New Roman" w:cs="Times New Roman"/>
                <w:b/>
                <w:bCs/>
                <w:color w:val="000000"/>
                <w:szCs w:val="24"/>
                <w:lang w:eastAsia="tr-TR"/>
              </w:rPr>
              <w:t>BIPAP</w:t>
            </w:r>
          </w:p>
        </w:tc>
        <w:tc>
          <w:tcPr>
            <w:tcW w:w="7119" w:type="dxa"/>
          </w:tcPr>
          <w:p w14:paraId="303AF518" w14:textId="357ED772" w:rsidR="00020870" w:rsidRPr="003C5F74" w:rsidRDefault="001F3C81" w:rsidP="00F934AE">
            <w:pPr>
              <w:spacing w:after="120"/>
              <w:ind w:firstLine="0"/>
              <w:rPr>
                <w:rFonts w:eastAsia="Times New Roman" w:cs="Times New Roman"/>
                <w:szCs w:val="24"/>
                <w:highlight w:val="yellow"/>
                <w:lang w:eastAsia="tr-TR"/>
              </w:rPr>
            </w:pPr>
            <w:r>
              <w:rPr>
                <w:b/>
                <w:bCs/>
              </w:rPr>
              <w:t xml:space="preserve"> : </w:t>
            </w:r>
            <w:r w:rsidRPr="001F3C81">
              <w:t>Çift Düzeyli Pozitif Hava Yolu Basıncı</w:t>
            </w:r>
          </w:p>
        </w:tc>
      </w:tr>
      <w:tr w:rsidR="00020870" w:rsidRPr="00C44C5D" w14:paraId="52F321ED" w14:textId="77777777" w:rsidTr="0057668F">
        <w:tc>
          <w:tcPr>
            <w:tcW w:w="1242" w:type="dxa"/>
          </w:tcPr>
          <w:p w14:paraId="062F7B9C" w14:textId="77777777" w:rsidR="00020870" w:rsidRPr="00AC28AB" w:rsidRDefault="003572BC" w:rsidP="00F934AE">
            <w:pPr>
              <w:spacing w:after="120"/>
              <w:ind w:firstLine="0"/>
              <w:rPr>
                <w:rFonts w:eastAsia="Times New Roman" w:cs="Times New Roman"/>
                <w:b/>
                <w:bCs/>
                <w:szCs w:val="24"/>
                <w:lang w:eastAsia="tr-TR"/>
              </w:rPr>
            </w:pPr>
            <w:r w:rsidRPr="00AC28AB">
              <w:rPr>
                <w:rFonts w:eastAsia="Times New Roman" w:cs="Times New Roman"/>
                <w:b/>
                <w:bCs/>
                <w:szCs w:val="24"/>
                <w:lang w:eastAsia="tr-TR"/>
              </w:rPr>
              <w:t>CMV</w:t>
            </w:r>
          </w:p>
          <w:p w14:paraId="452929EA" w14:textId="77777777" w:rsidR="00AC28AB" w:rsidRPr="00AC28AB" w:rsidRDefault="00AC28AB" w:rsidP="00F934AE">
            <w:pPr>
              <w:spacing w:after="120"/>
              <w:ind w:firstLine="0"/>
              <w:rPr>
                <w:rFonts w:eastAsia="Times New Roman" w:cs="Times New Roman"/>
                <w:b/>
                <w:bCs/>
                <w:szCs w:val="24"/>
                <w:lang w:eastAsia="tr-TR"/>
              </w:rPr>
            </w:pPr>
            <w:r w:rsidRPr="00AC28AB">
              <w:rPr>
                <w:rFonts w:eastAsia="Times New Roman" w:cs="Times New Roman"/>
                <w:b/>
                <w:bCs/>
                <w:szCs w:val="24"/>
                <w:lang w:eastAsia="tr-TR"/>
              </w:rPr>
              <w:t>VC-CMV</w:t>
            </w:r>
          </w:p>
          <w:p w14:paraId="101F130A" w14:textId="1B502AF1" w:rsidR="00AC28AB" w:rsidRPr="00AC28AB" w:rsidRDefault="00AC28AB" w:rsidP="00F934AE">
            <w:pPr>
              <w:spacing w:after="120"/>
              <w:ind w:firstLine="0"/>
              <w:rPr>
                <w:rFonts w:eastAsia="Times New Roman" w:cs="Times New Roman"/>
                <w:b/>
                <w:bCs/>
                <w:szCs w:val="24"/>
                <w:lang w:eastAsia="tr-TR"/>
              </w:rPr>
            </w:pPr>
            <w:r w:rsidRPr="00AC28AB">
              <w:rPr>
                <w:rFonts w:eastAsia="Times New Roman" w:cs="Times New Roman"/>
                <w:b/>
                <w:bCs/>
                <w:szCs w:val="24"/>
                <w:lang w:eastAsia="tr-TR"/>
              </w:rPr>
              <w:t>PC-CMV</w:t>
            </w:r>
          </w:p>
        </w:tc>
        <w:tc>
          <w:tcPr>
            <w:tcW w:w="7119" w:type="dxa"/>
          </w:tcPr>
          <w:p w14:paraId="117FDB23" w14:textId="77777777" w:rsidR="00020870" w:rsidRDefault="00020870" w:rsidP="00F934AE">
            <w:pPr>
              <w:spacing w:after="120"/>
              <w:ind w:firstLine="0"/>
              <w:rPr>
                <w:rFonts w:eastAsia="Times New Roman" w:cs="Times New Roman"/>
                <w:szCs w:val="24"/>
                <w:lang w:eastAsia="tr-TR"/>
              </w:rPr>
            </w:pPr>
            <w:r w:rsidRPr="00B065D1">
              <w:rPr>
                <w:rFonts w:eastAsia="Times New Roman" w:cs="Times New Roman"/>
                <w:b/>
                <w:szCs w:val="24"/>
                <w:lang w:eastAsia="tr-TR"/>
              </w:rPr>
              <w:t>:</w:t>
            </w:r>
            <w:r w:rsidR="008A5BFE" w:rsidRPr="00B065D1">
              <w:rPr>
                <w:rFonts w:eastAsia="Times New Roman" w:cs="Times New Roman"/>
                <w:szCs w:val="24"/>
                <w:lang w:eastAsia="tr-TR"/>
              </w:rPr>
              <w:t xml:space="preserve"> </w:t>
            </w:r>
            <w:r w:rsidR="00F668C7" w:rsidRPr="00B065D1">
              <w:rPr>
                <w:rFonts w:eastAsia="Times New Roman" w:cs="Times New Roman"/>
                <w:szCs w:val="24"/>
                <w:lang w:eastAsia="tr-TR"/>
              </w:rPr>
              <w:t>Kontrollü Mekanik Ventilasyon</w:t>
            </w:r>
          </w:p>
          <w:p w14:paraId="150C3E1E" w14:textId="77777777" w:rsidR="00AC28AB" w:rsidRDefault="00AC28AB" w:rsidP="00F934AE">
            <w:pPr>
              <w:spacing w:after="120"/>
              <w:ind w:firstLine="0"/>
              <w:rPr>
                <w:rFonts w:eastAsia="Times New Roman" w:cs="Times New Roman"/>
                <w:szCs w:val="24"/>
                <w:lang w:eastAsia="tr-TR"/>
              </w:rPr>
            </w:pPr>
            <w:r w:rsidRPr="00AC28AB">
              <w:rPr>
                <w:rFonts w:eastAsia="Times New Roman" w:cs="Times New Roman"/>
                <w:szCs w:val="24"/>
                <w:lang w:eastAsia="tr-TR"/>
              </w:rPr>
              <w:t xml:space="preserve"> </w:t>
            </w:r>
            <w:proofErr w:type="gramStart"/>
            <w:r>
              <w:rPr>
                <w:rFonts w:eastAsia="Times New Roman" w:cs="Times New Roman"/>
                <w:szCs w:val="24"/>
                <w:lang w:eastAsia="tr-TR"/>
              </w:rPr>
              <w:t>:</w:t>
            </w:r>
            <w:r w:rsidRPr="00AC28AB">
              <w:rPr>
                <w:rFonts w:eastAsia="Times New Roman" w:cs="Times New Roman"/>
                <w:szCs w:val="24"/>
                <w:lang w:eastAsia="tr-TR"/>
              </w:rPr>
              <w:t>Volüm</w:t>
            </w:r>
            <w:proofErr w:type="gramEnd"/>
            <w:r w:rsidRPr="00AC28AB">
              <w:rPr>
                <w:rFonts w:eastAsia="Times New Roman" w:cs="Times New Roman"/>
                <w:szCs w:val="24"/>
                <w:lang w:eastAsia="tr-TR"/>
              </w:rPr>
              <w:t xml:space="preserve"> Kontrollü Sürekli Zorunlu Ventilasyon</w:t>
            </w:r>
          </w:p>
          <w:p w14:paraId="132A25A7" w14:textId="61D48EFF" w:rsidR="00AC28AB" w:rsidRPr="003C5F74" w:rsidRDefault="00AC28AB" w:rsidP="00F934AE">
            <w:pPr>
              <w:spacing w:after="120"/>
              <w:ind w:firstLine="0"/>
              <w:rPr>
                <w:rFonts w:eastAsia="Times New Roman" w:cs="Times New Roman"/>
                <w:szCs w:val="24"/>
                <w:highlight w:val="yellow"/>
                <w:lang w:eastAsia="tr-TR"/>
              </w:rPr>
            </w:pPr>
            <w:r w:rsidRPr="00AC28AB">
              <w:rPr>
                <w:rFonts w:eastAsia="Times New Roman" w:cs="Times New Roman"/>
                <w:szCs w:val="24"/>
                <w:lang w:eastAsia="tr-TR"/>
              </w:rPr>
              <w:t>: Basınç Kontrollü Sürekli Zorunlu Ventilasyon</w:t>
            </w:r>
          </w:p>
        </w:tc>
      </w:tr>
      <w:tr w:rsidR="00B065D1" w:rsidRPr="00C44C5D" w14:paraId="24767262" w14:textId="77777777" w:rsidTr="0057668F">
        <w:tc>
          <w:tcPr>
            <w:tcW w:w="1242" w:type="dxa"/>
          </w:tcPr>
          <w:p w14:paraId="54696C05" w14:textId="3D6A17B6" w:rsidR="00B065D1" w:rsidRPr="00B065D1" w:rsidRDefault="00B065D1" w:rsidP="00B065D1">
            <w:pPr>
              <w:spacing w:after="120"/>
              <w:ind w:firstLine="0"/>
              <w:rPr>
                <w:rFonts w:eastAsia="Times New Roman" w:cs="Times New Roman"/>
                <w:b/>
                <w:bCs/>
                <w:szCs w:val="24"/>
                <w:highlight w:val="yellow"/>
                <w:lang w:eastAsia="tr-TR"/>
              </w:rPr>
            </w:pPr>
            <w:r w:rsidRPr="00B065D1">
              <w:rPr>
                <w:b/>
                <w:bCs/>
              </w:rPr>
              <w:t xml:space="preserve">PVC </w:t>
            </w:r>
          </w:p>
        </w:tc>
        <w:tc>
          <w:tcPr>
            <w:tcW w:w="7119" w:type="dxa"/>
          </w:tcPr>
          <w:p w14:paraId="6B61DD5F" w14:textId="0A313A8B" w:rsidR="00B065D1" w:rsidRPr="003C5F74" w:rsidRDefault="00B065D1" w:rsidP="00B065D1">
            <w:pPr>
              <w:spacing w:after="120"/>
              <w:ind w:firstLine="0"/>
              <w:rPr>
                <w:rFonts w:eastAsia="Times New Roman" w:cs="Times New Roman"/>
                <w:szCs w:val="24"/>
                <w:highlight w:val="yellow"/>
                <w:lang w:eastAsia="tr-TR"/>
              </w:rPr>
            </w:pPr>
            <w:r w:rsidRPr="00EB16DF">
              <w:t xml:space="preserve"> : Polivinil Klorür</w:t>
            </w:r>
          </w:p>
        </w:tc>
      </w:tr>
      <w:tr w:rsidR="00020870" w:rsidRPr="00C44C5D" w14:paraId="0A2765C1" w14:textId="77777777" w:rsidTr="0057668F">
        <w:tc>
          <w:tcPr>
            <w:tcW w:w="1242" w:type="dxa"/>
          </w:tcPr>
          <w:p w14:paraId="6F0EF097" w14:textId="15E8D3A3" w:rsidR="00020870" w:rsidRPr="003C5F74" w:rsidRDefault="00B065D1" w:rsidP="00F934AE">
            <w:pPr>
              <w:spacing w:after="120"/>
              <w:ind w:firstLine="0"/>
              <w:rPr>
                <w:rFonts w:eastAsia="Times New Roman" w:cs="Times New Roman"/>
                <w:b/>
                <w:bCs/>
                <w:szCs w:val="24"/>
                <w:highlight w:val="yellow"/>
                <w:lang w:eastAsia="tr-TR"/>
              </w:rPr>
            </w:pPr>
            <w:r w:rsidRPr="00B065D1">
              <w:rPr>
                <w:rFonts w:eastAsia="Times New Roman" w:cs="Times New Roman"/>
                <w:b/>
                <w:bCs/>
                <w:szCs w:val="24"/>
                <w:lang w:eastAsia="tr-TR"/>
              </w:rPr>
              <w:t>VİP</w:t>
            </w:r>
          </w:p>
        </w:tc>
        <w:tc>
          <w:tcPr>
            <w:tcW w:w="7119" w:type="dxa"/>
          </w:tcPr>
          <w:p w14:paraId="2B30CCA3" w14:textId="17F50ED3" w:rsidR="00020870" w:rsidRPr="003C5F74" w:rsidRDefault="00020870" w:rsidP="00F934AE">
            <w:pPr>
              <w:spacing w:after="120"/>
              <w:ind w:firstLine="0"/>
              <w:rPr>
                <w:rFonts w:eastAsia="Times New Roman" w:cs="Times New Roman"/>
                <w:szCs w:val="24"/>
                <w:highlight w:val="yellow"/>
                <w:lang w:eastAsia="tr-TR"/>
              </w:rPr>
            </w:pPr>
            <w:r w:rsidRPr="00B065D1">
              <w:rPr>
                <w:rFonts w:eastAsia="Times New Roman" w:cs="Times New Roman"/>
                <w:b/>
                <w:szCs w:val="24"/>
                <w:lang w:eastAsia="tr-TR"/>
              </w:rPr>
              <w:t>:</w:t>
            </w:r>
            <w:r w:rsidR="008A5BFE" w:rsidRPr="00B065D1">
              <w:rPr>
                <w:rFonts w:eastAsia="Times New Roman" w:cs="Times New Roman"/>
                <w:szCs w:val="24"/>
                <w:lang w:eastAsia="tr-TR"/>
              </w:rPr>
              <w:t xml:space="preserve"> </w:t>
            </w:r>
            <w:r w:rsidR="00B065D1">
              <w:t>Ventila</w:t>
            </w:r>
            <w:r w:rsidR="00225E3F">
              <w:t>tör</w:t>
            </w:r>
            <w:r w:rsidR="00B065D1">
              <w:t xml:space="preserve"> İlişkili Pnömoni</w:t>
            </w:r>
          </w:p>
        </w:tc>
      </w:tr>
      <w:tr w:rsidR="00020870" w:rsidRPr="00C44C5D" w14:paraId="119A622D" w14:textId="77777777" w:rsidTr="0057668F">
        <w:tc>
          <w:tcPr>
            <w:tcW w:w="1242" w:type="dxa"/>
          </w:tcPr>
          <w:p w14:paraId="24775D1B" w14:textId="29089B63" w:rsidR="00020870" w:rsidRPr="00B065D1" w:rsidRDefault="00B065D1" w:rsidP="00F934AE">
            <w:pPr>
              <w:spacing w:after="120"/>
              <w:ind w:firstLine="0"/>
              <w:rPr>
                <w:rFonts w:eastAsia="Times New Roman" w:cs="Times New Roman"/>
                <w:b/>
                <w:bCs/>
                <w:szCs w:val="24"/>
              </w:rPr>
            </w:pPr>
            <w:r w:rsidRPr="00B065D1">
              <w:rPr>
                <w:rFonts w:eastAsia="Times New Roman" w:cs="Times New Roman"/>
                <w:b/>
                <w:bCs/>
                <w:szCs w:val="24"/>
              </w:rPr>
              <w:t>YB</w:t>
            </w:r>
            <w:r w:rsidR="00C83034">
              <w:rPr>
                <w:rFonts w:eastAsia="Times New Roman" w:cs="Times New Roman"/>
                <w:b/>
                <w:bCs/>
                <w:szCs w:val="24"/>
              </w:rPr>
              <w:t>AS</w:t>
            </w:r>
          </w:p>
        </w:tc>
        <w:tc>
          <w:tcPr>
            <w:tcW w:w="7119" w:type="dxa"/>
          </w:tcPr>
          <w:p w14:paraId="123B8CEF" w14:textId="0945CBF3" w:rsidR="00020870" w:rsidRPr="003C5F74" w:rsidRDefault="00020870" w:rsidP="00F934AE">
            <w:pPr>
              <w:spacing w:after="120"/>
              <w:ind w:firstLine="0"/>
              <w:rPr>
                <w:rFonts w:eastAsia="Times New Roman" w:cs="Times New Roman"/>
                <w:szCs w:val="24"/>
                <w:highlight w:val="yellow"/>
                <w:lang w:eastAsia="tr-TR"/>
              </w:rPr>
            </w:pPr>
            <w:r w:rsidRPr="00B065D1">
              <w:rPr>
                <w:rFonts w:eastAsia="Times New Roman" w:cs="Times New Roman"/>
                <w:b/>
                <w:szCs w:val="24"/>
                <w:lang w:eastAsia="tr-TR"/>
              </w:rPr>
              <w:t>:</w:t>
            </w:r>
            <w:r w:rsidRPr="00B065D1">
              <w:rPr>
                <w:rFonts w:eastAsia="Times New Roman" w:cs="Times New Roman"/>
                <w:szCs w:val="24"/>
                <w:lang w:eastAsia="tr-TR"/>
              </w:rPr>
              <w:t xml:space="preserve"> </w:t>
            </w:r>
            <w:r w:rsidR="00B065D1">
              <w:t>Yoğun Bakım</w:t>
            </w:r>
            <w:r w:rsidR="00C83034">
              <w:t xml:space="preserve"> Ağrı Sk</w:t>
            </w:r>
            <w:r w:rsidR="00D122C9">
              <w:t>alası</w:t>
            </w:r>
          </w:p>
        </w:tc>
      </w:tr>
      <w:tr w:rsidR="00020870" w:rsidRPr="00C44C5D" w14:paraId="17581A2D" w14:textId="77777777" w:rsidTr="003A00FC">
        <w:trPr>
          <w:trHeight w:val="880"/>
        </w:trPr>
        <w:tc>
          <w:tcPr>
            <w:tcW w:w="1242" w:type="dxa"/>
          </w:tcPr>
          <w:p w14:paraId="6AB51869" w14:textId="57D1CF3C" w:rsidR="003A00FC" w:rsidRPr="003A00FC" w:rsidRDefault="00B065D1" w:rsidP="00F934AE">
            <w:pPr>
              <w:spacing w:after="120"/>
              <w:ind w:firstLine="0"/>
              <w:rPr>
                <w:rFonts w:eastAsia="Times New Roman" w:cs="Times New Roman"/>
                <w:b/>
                <w:bCs/>
                <w:color w:val="000000"/>
                <w:szCs w:val="24"/>
                <w:lang w:eastAsia="tr-TR"/>
              </w:rPr>
            </w:pPr>
            <w:bookmarkStart w:id="24" w:name="_Hlk106571495"/>
            <w:r w:rsidRPr="00B065D1">
              <w:rPr>
                <w:rFonts w:eastAsia="Times New Roman" w:cs="Times New Roman"/>
                <w:b/>
                <w:bCs/>
                <w:color w:val="000000"/>
                <w:szCs w:val="24"/>
                <w:lang w:eastAsia="tr-TR"/>
              </w:rPr>
              <w:t>S</w:t>
            </w:r>
            <w:r w:rsidR="00B265D1">
              <w:rPr>
                <w:rFonts w:eastAsia="Times New Roman" w:cs="Times New Roman"/>
                <w:b/>
                <w:bCs/>
                <w:color w:val="000000"/>
                <w:szCs w:val="24"/>
                <w:lang w:eastAsia="tr-TR"/>
              </w:rPr>
              <w:t>I</w:t>
            </w:r>
            <w:r w:rsidRPr="00B065D1">
              <w:rPr>
                <w:rFonts w:eastAsia="Times New Roman" w:cs="Times New Roman"/>
                <w:b/>
                <w:bCs/>
                <w:color w:val="000000"/>
                <w:szCs w:val="24"/>
                <w:lang w:eastAsia="tr-TR"/>
              </w:rPr>
              <w:t>MV</w:t>
            </w:r>
          </w:p>
        </w:tc>
        <w:tc>
          <w:tcPr>
            <w:tcW w:w="7119" w:type="dxa"/>
          </w:tcPr>
          <w:p w14:paraId="40765999" w14:textId="3CA25EB0" w:rsidR="003A00FC" w:rsidRPr="003A00FC" w:rsidRDefault="00020870" w:rsidP="00F934AE">
            <w:pPr>
              <w:spacing w:after="120"/>
              <w:ind w:firstLine="0"/>
            </w:pPr>
            <w:r w:rsidRPr="00B065D1">
              <w:rPr>
                <w:rFonts w:eastAsia="Times New Roman" w:cs="Times New Roman"/>
                <w:b/>
                <w:szCs w:val="24"/>
                <w:lang w:eastAsia="tr-TR"/>
              </w:rPr>
              <w:t>:</w:t>
            </w:r>
            <w:r w:rsidRPr="00B065D1">
              <w:rPr>
                <w:rFonts w:eastAsia="Times New Roman" w:cs="Times New Roman"/>
                <w:szCs w:val="24"/>
                <w:lang w:eastAsia="tr-TR"/>
              </w:rPr>
              <w:t xml:space="preserve"> </w:t>
            </w:r>
            <w:bookmarkStart w:id="25" w:name="_Hlk110856628"/>
            <w:r w:rsidR="00B065D1">
              <w:t>Senkronize Aralıklı Zorunlu Ventilasyon</w:t>
            </w:r>
            <w:bookmarkEnd w:id="25"/>
            <w:r w:rsidR="00B065D1">
              <w:t xml:space="preserve">- </w:t>
            </w:r>
            <w:proofErr w:type="spellStart"/>
            <w:r w:rsidR="00B065D1" w:rsidRPr="003A00FC">
              <w:rPr>
                <w:i/>
                <w:iCs/>
              </w:rPr>
              <w:t>Synchronized</w:t>
            </w:r>
            <w:proofErr w:type="spellEnd"/>
            <w:r w:rsidR="00B065D1" w:rsidRPr="003A00FC">
              <w:rPr>
                <w:i/>
                <w:iCs/>
              </w:rPr>
              <w:t xml:space="preserve"> </w:t>
            </w:r>
            <w:proofErr w:type="spellStart"/>
            <w:r w:rsidR="00B065D1" w:rsidRPr="003A00FC">
              <w:rPr>
                <w:i/>
                <w:iCs/>
              </w:rPr>
              <w:t>Intermittent</w:t>
            </w:r>
            <w:proofErr w:type="spellEnd"/>
            <w:r w:rsidR="00B065D1">
              <w:t xml:space="preserve"> </w:t>
            </w:r>
            <w:proofErr w:type="spellStart"/>
            <w:r w:rsidR="00B065D1" w:rsidRPr="003A00FC">
              <w:rPr>
                <w:i/>
                <w:iCs/>
              </w:rPr>
              <w:t>Mandatory</w:t>
            </w:r>
            <w:proofErr w:type="spellEnd"/>
            <w:r w:rsidR="00B065D1" w:rsidRPr="003A00FC">
              <w:rPr>
                <w:i/>
                <w:iCs/>
              </w:rPr>
              <w:t xml:space="preserve"> </w:t>
            </w:r>
            <w:proofErr w:type="spellStart"/>
            <w:r w:rsidR="00B065D1" w:rsidRPr="003A00FC">
              <w:rPr>
                <w:i/>
                <w:iCs/>
              </w:rPr>
              <w:t>Ventilatio</w:t>
            </w:r>
            <w:r w:rsidR="003A00FC" w:rsidRPr="003A00FC">
              <w:rPr>
                <w:i/>
                <w:iCs/>
              </w:rPr>
              <w:t>n</w:t>
            </w:r>
            <w:proofErr w:type="spellEnd"/>
          </w:p>
        </w:tc>
      </w:tr>
      <w:bookmarkEnd w:id="24"/>
      <w:tr w:rsidR="00020870" w:rsidRPr="00C44C5D" w14:paraId="3B2CC3A1" w14:textId="77777777" w:rsidTr="0057668F">
        <w:tc>
          <w:tcPr>
            <w:tcW w:w="1242" w:type="dxa"/>
          </w:tcPr>
          <w:p w14:paraId="683866D5" w14:textId="77777777" w:rsidR="00020870" w:rsidRDefault="00B065D1" w:rsidP="00F934AE">
            <w:pPr>
              <w:spacing w:after="120"/>
              <w:ind w:firstLine="0"/>
              <w:rPr>
                <w:rFonts w:eastAsia="Times New Roman" w:cs="Times New Roman"/>
                <w:b/>
                <w:bCs/>
                <w:szCs w:val="24"/>
                <w:lang w:eastAsia="tr-TR"/>
              </w:rPr>
            </w:pPr>
            <w:r w:rsidRPr="00B065D1">
              <w:rPr>
                <w:rFonts w:eastAsia="Times New Roman" w:cs="Times New Roman"/>
                <w:b/>
                <w:bCs/>
                <w:szCs w:val="24"/>
                <w:lang w:eastAsia="tr-TR"/>
              </w:rPr>
              <w:t>BKİ</w:t>
            </w:r>
          </w:p>
          <w:p w14:paraId="38EFB98A" w14:textId="77777777" w:rsidR="00F645BF" w:rsidRDefault="00F645BF" w:rsidP="00F934AE">
            <w:pPr>
              <w:spacing w:after="120"/>
              <w:ind w:firstLine="0"/>
              <w:rPr>
                <w:rFonts w:eastAsia="Times New Roman" w:cs="Times New Roman"/>
                <w:b/>
                <w:bCs/>
                <w:szCs w:val="24"/>
              </w:rPr>
            </w:pPr>
            <w:r>
              <w:rPr>
                <w:rFonts w:eastAsia="Times New Roman" w:cs="Times New Roman"/>
                <w:b/>
                <w:bCs/>
                <w:szCs w:val="24"/>
              </w:rPr>
              <w:t>DM</w:t>
            </w:r>
          </w:p>
          <w:p w14:paraId="1F81CC89" w14:textId="77777777" w:rsidR="00364239" w:rsidRPr="00364239" w:rsidRDefault="00364239" w:rsidP="00F934AE">
            <w:pPr>
              <w:spacing w:after="120"/>
              <w:ind w:firstLine="0"/>
              <w:rPr>
                <w:rFonts w:eastAsia="Times New Roman" w:cs="Times New Roman"/>
                <w:b/>
                <w:bCs/>
                <w:szCs w:val="24"/>
              </w:rPr>
            </w:pPr>
            <w:r w:rsidRPr="00364239">
              <w:rPr>
                <w:rFonts w:eastAsia="Times New Roman" w:cs="Times New Roman"/>
                <w:b/>
                <w:bCs/>
                <w:szCs w:val="24"/>
              </w:rPr>
              <w:t>HT</w:t>
            </w:r>
          </w:p>
          <w:p w14:paraId="102A8440" w14:textId="77777777" w:rsidR="00364239" w:rsidRPr="00364239" w:rsidRDefault="00364239" w:rsidP="00F934AE">
            <w:pPr>
              <w:spacing w:after="120"/>
              <w:ind w:firstLine="0"/>
              <w:rPr>
                <w:rFonts w:eastAsia="Times New Roman" w:cs="Times New Roman"/>
                <w:b/>
                <w:bCs/>
                <w:szCs w:val="24"/>
              </w:rPr>
            </w:pPr>
            <w:r w:rsidRPr="00364239">
              <w:rPr>
                <w:rFonts w:eastAsia="Times New Roman" w:cs="Times New Roman"/>
                <w:b/>
                <w:bCs/>
                <w:szCs w:val="24"/>
              </w:rPr>
              <w:lastRenderedPageBreak/>
              <w:t>KOAH</w:t>
            </w:r>
          </w:p>
          <w:p w14:paraId="23CF7C67" w14:textId="77777777" w:rsidR="00364239" w:rsidRPr="00364239" w:rsidRDefault="00364239" w:rsidP="00F934AE">
            <w:pPr>
              <w:spacing w:after="120"/>
              <w:ind w:firstLine="0"/>
              <w:rPr>
                <w:rFonts w:eastAsia="Times New Roman" w:cs="Times New Roman"/>
                <w:b/>
                <w:bCs/>
                <w:szCs w:val="24"/>
              </w:rPr>
            </w:pPr>
            <w:r w:rsidRPr="00364239">
              <w:rPr>
                <w:rFonts w:eastAsia="Times New Roman" w:cs="Times New Roman"/>
                <w:b/>
                <w:bCs/>
                <w:szCs w:val="24"/>
              </w:rPr>
              <w:t>CPAP</w:t>
            </w:r>
          </w:p>
          <w:p w14:paraId="35473F48" w14:textId="77777777" w:rsidR="00364239" w:rsidRDefault="00364239" w:rsidP="00F934AE">
            <w:pPr>
              <w:spacing w:after="120"/>
              <w:ind w:firstLine="0"/>
              <w:rPr>
                <w:rFonts w:eastAsia="Times New Roman" w:cs="Times New Roman"/>
                <w:b/>
                <w:bCs/>
                <w:szCs w:val="24"/>
              </w:rPr>
            </w:pPr>
            <w:r w:rsidRPr="00364239">
              <w:rPr>
                <w:rFonts w:eastAsia="Times New Roman" w:cs="Times New Roman"/>
                <w:b/>
                <w:bCs/>
                <w:szCs w:val="24"/>
              </w:rPr>
              <w:t>SPONT</w:t>
            </w:r>
          </w:p>
          <w:p w14:paraId="316F2EDE" w14:textId="77777777" w:rsidR="003A00FC" w:rsidRDefault="003A00FC" w:rsidP="00F934AE">
            <w:pPr>
              <w:spacing w:after="120"/>
              <w:ind w:firstLine="0"/>
              <w:rPr>
                <w:rFonts w:eastAsia="Times New Roman" w:cs="Times New Roman"/>
                <w:b/>
                <w:bCs/>
                <w:szCs w:val="24"/>
              </w:rPr>
            </w:pPr>
            <w:r w:rsidRPr="003A00FC">
              <w:rPr>
                <w:rFonts w:eastAsia="Times New Roman" w:cs="Times New Roman"/>
                <w:b/>
                <w:bCs/>
                <w:szCs w:val="24"/>
              </w:rPr>
              <w:t>PSV</w:t>
            </w:r>
          </w:p>
          <w:p w14:paraId="0E2B47A3" w14:textId="77777777" w:rsidR="00F93262" w:rsidRDefault="00D862EB" w:rsidP="00F934AE">
            <w:pPr>
              <w:spacing w:after="120"/>
              <w:ind w:firstLine="0"/>
              <w:rPr>
                <w:rFonts w:eastAsia="Times New Roman" w:cs="Times New Roman"/>
                <w:b/>
                <w:bCs/>
                <w:szCs w:val="24"/>
                <w:highlight w:val="yellow"/>
              </w:rPr>
            </w:pPr>
            <w:r w:rsidRPr="00D051B1">
              <w:rPr>
                <w:rFonts w:eastAsia="Times New Roman" w:cs="Times New Roman"/>
                <w:b/>
                <w:bCs/>
                <w:szCs w:val="24"/>
              </w:rPr>
              <w:t>FRK</w:t>
            </w:r>
            <w:r>
              <w:rPr>
                <w:rFonts w:eastAsia="Times New Roman" w:cs="Times New Roman"/>
                <w:b/>
                <w:bCs/>
                <w:szCs w:val="24"/>
                <w:highlight w:val="yellow"/>
              </w:rPr>
              <w:t xml:space="preserve">     </w:t>
            </w:r>
          </w:p>
          <w:p w14:paraId="29F0F0CA" w14:textId="2CFF214E" w:rsidR="00D862EB" w:rsidRPr="003C5F74" w:rsidRDefault="00F93262" w:rsidP="00F934AE">
            <w:pPr>
              <w:spacing w:after="120"/>
              <w:ind w:firstLine="0"/>
              <w:rPr>
                <w:rFonts w:eastAsia="Times New Roman" w:cs="Times New Roman"/>
                <w:b/>
                <w:bCs/>
                <w:szCs w:val="24"/>
                <w:highlight w:val="yellow"/>
              </w:rPr>
            </w:pPr>
            <w:r w:rsidRPr="00F93262">
              <w:rPr>
                <w:rFonts w:eastAsia="Times New Roman" w:cs="Times New Roman"/>
                <w:b/>
                <w:bCs/>
                <w:szCs w:val="24"/>
              </w:rPr>
              <w:t>ARDS</w:t>
            </w:r>
            <w:r w:rsidR="00D862EB" w:rsidRPr="00F93262">
              <w:rPr>
                <w:rFonts w:eastAsia="Times New Roman" w:cs="Times New Roman"/>
                <w:b/>
                <w:bCs/>
                <w:szCs w:val="24"/>
              </w:rPr>
              <w:t xml:space="preserve"> </w:t>
            </w:r>
            <w:r w:rsidR="00D862EB">
              <w:rPr>
                <w:rFonts w:eastAsia="Times New Roman" w:cs="Times New Roman"/>
                <w:b/>
                <w:bCs/>
                <w:szCs w:val="24"/>
                <w:highlight w:val="yellow"/>
              </w:rPr>
              <w:t xml:space="preserve">     </w:t>
            </w:r>
          </w:p>
        </w:tc>
        <w:tc>
          <w:tcPr>
            <w:tcW w:w="7119" w:type="dxa"/>
          </w:tcPr>
          <w:p w14:paraId="3222B95B" w14:textId="792DA0D0" w:rsidR="00364239" w:rsidRDefault="00364239" w:rsidP="00F934AE">
            <w:pPr>
              <w:spacing w:after="120"/>
              <w:ind w:firstLine="0"/>
            </w:pPr>
            <w:r>
              <w:rPr>
                <w:rFonts w:eastAsia="Times New Roman" w:cs="Times New Roman"/>
                <w:b/>
                <w:szCs w:val="24"/>
                <w:lang w:eastAsia="tr-TR"/>
              </w:rPr>
              <w:lastRenderedPageBreak/>
              <w:t xml:space="preserve"> </w:t>
            </w:r>
            <w:r w:rsidR="00020870" w:rsidRPr="00B065D1">
              <w:rPr>
                <w:rFonts w:eastAsia="Times New Roman" w:cs="Times New Roman"/>
                <w:b/>
                <w:szCs w:val="24"/>
                <w:lang w:eastAsia="tr-TR"/>
              </w:rPr>
              <w:t>:</w:t>
            </w:r>
            <w:r w:rsidR="008A5BFE" w:rsidRPr="00B065D1">
              <w:rPr>
                <w:rFonts w:eastAsia="Times New Roman" w:cs="Times New Roman"/>
                <w:szCs w:val="24"/>
                <w:lang w:eastAsia="tr-TR"/>
              </w:rPr>
              <w:t xml:space="preserve"> </w:t>
            </w:r>
            <w:r w:rsidR="00B065D1">
              <w:t>Beden Kitle İndeksi</w:t>
            </w:r>
          </w:p>
          <w:p w14:paraId="4518D33A" w14:textId="77777777" w:rsidR="00F645BF" w:rsidRDefault="00364239" w:rsidP="00F934AE">
            <w:pPr>
              <w:spacing w:after="120"/>
              <w:ind w:firstLine="0"/>
            </w:pPr>
            <w:r w:rsidRPr="00364239">
              <w:rPr>
                <w:b/>
                <w:bCs/>
              </w:rPr>
              <w:t xml:space="preserve"> :</w:t>
            </w:r>
            <w:r>
              <w:t xml:space="preserve"> </w:t>
            </w:r>
            <w:proofErr w:type="spellStart"/>
            <w:r>
              <w:t>Diyabetes</w:t>
            </w:r>
            <w:proofErr w:type="spellEnd"/>
            <w:r>
              <w:t xml:space="preserve"> </w:t>
            </w:r>
            <w:proofErr w:type="spellStart"/>
            <w:r>
              <w:t>Mellitus</w:t>
            </w:r>
            <w:proofErr w:type="spellEnd"/>
          </w:p>
          <w:p w14:paraId="4B40016A" w14:textId="77777777" w:rsidR="00364239" w:rsidRDefault="00364239" w:rsidP="00F934AE">
            <w:pPr>
              <w:spacing w:after="120"/>
              <w:ind w:firstLine="0"/>
            </w:pPr>
            <w:r>
              <w:t>: Hipertansiyon</w:t>
            </w:r>
          </w:p>
          <w:p w14:paraId="5CE2AD45" w14:textId="77777777" w:rsidR="00364239" w:rsidRDefault="00364239" w:rsidP="00F934AE">
            <w:pPr>
              <w:spacing w:after="120"/>
              <w:ind w:firstLine="0"/>
            </w:pPr>
            <w:r>
              <w:lastRenderedPageBreak/>
              <w:t xml:space="preserve">: Kronik </w:t>
            </w:r>
            <w:proofErr w:type="spellStart"/>
            <w:r>
              <w:t>Obstüktif</w:t>
            </w:r>
            <w:proofErr w:type="spellEnd"/>
            <w:r>
              <w:t xml:space="preserve"> Akciğer Hastalığı</w:t>
            </w:r>
          </w:p>
          <w:p w14:paraId="20ED5E0D" w14:textId="77777777" w:rsidR="00364239" w:rsidRDefault="00364239" w:rsidP="00F934AE">
            <w:pPr>
              <w:spacing w:after="120"/>
              <w:ind w:firstLine="0"/>
            </w:pPr>
            <w:r>
              <w:t>: Sürekli Pozitif Hava Yolu Basıncı</w:t>
            </w:r>
          </w:p>
          <w:p w14:paraId="0DCBDCF5" w14:textId="77777777" w:rsidR="00364239" w:rsidRDefault="00364239" w:rsidP="00F934AE">
            <w:pPr>
              <w:spacing w:after="120"/>
              <w:ind w:firstLine="0"/>
            </w:pPr>
            <w:r>
              <w:t xml:space="preserve">: </w:t>
            </w:r>
            <w:proofErr w:type="spellStart"/>
            <w:r>
              <w:t>Spontan</w:t>
            </w:r>
            <w:proofErr w:type="spellEnd"/>
          </w:p>
          <w:p w14:paraId="740AD321" w14:textId="77777777" w:rsidR="003A00FC" w:rsidRDefault="003A00FC" w:rsidP="00F934AE">
            <w:pPr>
              <w:spacing w:after="120"/>
              <w:ind w:firstLine="0"/>
            </w:pPr>
            <w:r>
              <w:t xml:space="preserve">: </w:t>
            </w:r>
            <w:r w:rsidRPr="003A00FC">
              <w:t>Basınç kontrollü ventilasyon</w:t>
            </w:r>
          </w:p>
          <w:p w14:paraId="6159525F" w14:textId="77777777" w:rsidR="00D862EB" w:rsidRDefault="00D862EB" w:rsidP="00F934AE">
            <w:pPr>
              <w:spacing w:after="120"/>
              <w:ind w:firstLine="0"/>
            </w:pPr>
            <w:proofErr w:type="gramStart"/>
            <w:r>
              <w:t>:Fonksiyonel</w:t>
            </w:r>
            <w:proofErr w:type="gramEnd"/>
            <w:r>
              <w:t xml:space="preserve"> Rezidüel Kapasite</w:t>
            </w:r>
          </w:p>
          <w:p w14:paraId="1B5230F4" w14:textId="38888D29" w:rsidR="00F93262" w:rsidRPr="00364239" w:rsidRDefault="00F93262" w:rsidP="00F934AE">
            <w:pPr>
              <w:spacing w:after="120"/>
              <w:ind w:firstLine="0"/>
            </w:pPr>
            <w:r>
              <w:t xml:space="preserve">: Akut Respiratuar </w:t>
            </w:r>
            <w:proofErr w:type="spellStart"/>
            <w:r>
              <w:t>Distres</w:t>
            </w:r>
            <w:proofErr w:type="spellEnd"/>
            <w:r>
              <w:t xml:space="preserve"> Sendromu</w:t>
            </w:r>
          </w:p>
        </w:tc>
      </w:tr>
    </w:tbl>
    <w:bookmarkEnd w:id="21"/>
    <w:bookmarkEnd w:id="22"/>
    <w:p w14:paraId="5E5F9604" w14:textId="0FF73F7D" w:rsidR="00AF36CA" w:rsidRDefault="005C1F76" w:rsidP="005C1F76">
      <w:pPr>
        <w:spacing w:after="120"/>
        <w:ind w:firstLine="0"/>
        <w:rPr>
          <w:rFonts w:cs="Times New Roman"/>
          <w:b/>
          <w:sz w:val="28"/>
          <w:szCs w:val="28"/>
        </w:rPr>
      </w:pPr>
      <w:r w:rsidRPr="005C1F76">
        <w:rPr>
          <w:rFonts w:cs="Times New Roman"/>
          <w:b/>
          <w:sz w:val="28"/>
          <w:szCs w:val="28"/>
        </w:rPr>
        <w:lastRenderedPageBreak/>
        <w:t xml:space="preserve">   </w:t>
      </w:r>
      <w:r w:rsidR="00F27A26" w:rsidRPr="00F27A26">
        <w:rPr>
          <w:rFonts w:cs="Times New Roman"/>
          <w:b/>
          <w:szCs w:val="24"/>
        </w:rPr>
        <w:t>TV</w:t>
      </w:r>
      <w:r w:rsidRPr="00F27A26">
        <w:rPr>
          <w:rFonts w:cs="Times New Roman"/>
          <w:b/>
          <w:szCs w:val="24"/>
        </w:rPr>
        <w:t xml:space="preserve">    </w:t>
      </w:r>
      <w:r w:rsidRPr="005C1F76">
        <w:rPr>
          <w:rFonts w:cs="Times New Roman"/>
          <w:b/>
          <w:sz w:val="28"/>
          <w:szCs w:val="28"/>
        </w:rPr>
        <w:t xml:space="preserve">     </w:t>
      </w:r>
      <w:proofErr w:type="gramStart"/>
      <w:r w:rsidRPr="005C1F76">
        <w:rPr>
          <w:rFonts w:cs="Times New Roman"/>
          <w:b/>
          <w:sz w:val="28"/>
          <w:szCs w:val="28"/>
        </w:rPr>
        <w:t xml:space="preserve">  </w:t>
      </w:r>
      <w:r w:rsidR="00F27A26" w:rsidRPr="00F27A26">
        <w:rPr>
          <w:rFonts w:cs="Times New Roman"/>
          <w:bCs/>
          <w:szCs w:val="24"/>
        </w:rPr>
        <w:t>:</w:t>
      </w:r>
      <w:proofErr w:type="gramEnd"/>
      <w:r w:rsidR="00F27A26" w:rsidRPr="00F27A26">
        <w:rPr>
          <w:rFonts w:cs="Times New Roman"/>
          <w:bCs/>
          <w:szCs w:val="24"/>
        </w:rPr>
        <w:t xml:space="preserve"> </w:t>
      </w:r>
      <w:proofErr w:type="spellStart"/>
      <w:r w:rsidR="00F27A26" w:rsidRPr="00F27A26">
        <w:rPr>
          <w:rFonts w:cs="Times New Roman"/>
          <w:bCs/>
          <w:szCs w:val="24"/>
        </w:rPr>
        <w:t>Tidal</w:t>
      </w:r>
      <w:proofErr w:type="spellEnd"/>
      <w:r w:rsidR="00F27A26" w:rsidRPr="00F27A26">
        <w:rPr>
          <w:rFonts w:cs="Times New Roman"/>
          <w:bCs/>
          <w:szCs w:val="24"/>
        </w:rPr>
        <w:t xml:space="preserve"> volüm</w:t>
      </w:r>
      <w:r w:rsidRPr="005C1F76">
        <w:rPr>
          <w:rFonts w:cs="Times New Roman"/>
          <w:b/>
          <w:sz w:val="28"/>
          <w:szCs w:val="28"/>
        </w:rPr>
        <w:t xml:space="preserve">                        </w:t>
      </w:r>
    </w:p>
    <w:p w14:paraId="6FB4826B" w14:textId="568377D4" w:rsidR="00E05410" w:rsidRDefault="00AF36CA" w:rsidP="005C1F76">
      <w:pPr>
        <w:spacing w:after="120"/>
        <w:ind w:firstLine="0"/>
        <w:rPr>
          <w:rFonts w:cs="Times New Roman"/>
          <w:b/>
          <w:sz w:val="28"/>
          <w:szCs w:val="28"/>
        </w:rPr>
      </w:pPr>
      <w:r>
        <w:rPr>
          <w:rFonts w:cs="Times New Roman"/>
          <w:b/>
          <w:sz w:val="28"/>
          <w:szCs w:val="28"/>
        </w:rPr>
        <w:t xml:space="preserve">                                        </w:t>
      </w:r>
      <w:r w:rsidR="00C83034">
        <w:rPr>
          <w:rFonts w:cs="Times New Roman"/>
          <w:b/>
          <w:sz w:val="28"/>
          <w:szCs w:val="28"/>
        </w:rPr>
        <w:t xml:space="preserve">                       </w:t>
      </w:r>
    </w:p>
    <w:p w14:paraId="1108751C" w14:textId="77777777" w:rsidR="0087113D" w:rsidRDefault="00E05410" w:rsidP="005C1F76">
      <w:pPr>
        <w:spacing w:after="120"/>
        <w:ind w:firstLine="0"/>
        <w:rPr>
          <w:rFonts w:cs="Times New Roman"/>
          <w:b/>
          <w:sz w:val="28"/>
          <w:szCs w:val="28"/>
        </w:rPr>
      </w:pPr>
      <w:r>
        <w:rPr>
          <w:rFonts w:cs="Times New Roman"/>
          <w:b/>
          <w:sz w:val="28"/>
          <w:szCs w:val="28"/>
        </w:rPr>
        <w:t xml:space="preserve">                                          </w:t>
      </w:r>
      <w:r w:rsidR="00C83034">
        <w:rPr>
          <w:rFonts w:cs="Times New Roman"/>
          <w:b/>
          <w:sz w:val="28"/>
          <w:szCs w:val="28"/>
        </w:rPr>
        <w:t xml:space="preserve"> </w:t>
      </w:r>
    </w:p>
    <w:p w14:paraId="5D28EA82" w14:textId="77777777" w:rsidR="0087113D" w:rsidRDefault="0087113D" w:rsidP="005C1F76">
      <w:pPr>
        <w:spacing w:after="120"/>
        <w:ind w:firstLine="0"/>
        <w:rPr>
          <w:rFonts w:cs="Times New Roman"/>
          <w:b/>
          <w:sz w:val="28"/>
          <w:szCs w:val="28"/>
        </w:rPr>
      </w:pPr>
    </w:p>
    <w:p w14:paraId="3333EE81" w14:textId="77777777" w:rsidR="0087113D" w:rsidRDefault="0087113D" w:rsidP="005C1F76">
      <w:pPr>
        <w:spacing w:after="120"/>
        <w:ind w:firstLine="0"/>
        <w:rPr>
          <w:rFonts w:cs="Times New Roman"/>
          <w:b/>
          <w:sz w:val="28"/>
          <w:szCs w:val="28"/>
        </w:rPr>
      </w:pPr>
    </w:p>
    <w:p w14:paraId="55AD4727" w14:textId="77777777" w:rsidR="0087113D" w:rsidRDefault="0087113D" w:rsidP="005C1F76">
      <w:pPr>
        <w:spacing w:after="120"/>
        <w:ind w:firstLine="0"/>
        <w:rPr>
          <w:rFonts w:cs="Times New Roman"/>
          <w:b/>
          <w:sz w:val="28"/>
          <w:szCs w:val="28"/>
        </w:rPr>
      </w:pPr>
    </w:p>
    <w:p w14:paraId="6464F442" w14:textId="77777777" w:rsidR="0087113D" w:rsidRDefault="0087113D" w:rsidP="005C1F76">
      <w:pPr>
        <w:spacing w:after="120"/>
        <w:ind w:firstLine="0"/>
        <w:rPr>
          <w:rFonts w:cs="Times New Roman"/>
          <w:b/>
          <w:sz w:val="28"/>
          <w:szCs w:val="28"/>
        </w:rPr>
      </w:pPr>
    </w:p>
    <w:p w14:paraId="3A6E5A64" w14:textId="77777777" w:rsidR="0087113D" w:rsidRDefault="0087113D" w:rsidP="005C1F76">
      <w:pPr>
        <w:spacing w:after="120"/>
        <w:ind w:firstLine="0"/>
        <w:rPr>
          <w:rFonts w:cs="Times New Roman"/>
          <w:b/>
          <w:sz w:val="28"/>
          <w:szCs w:val="28"/>
        </w:rPr>
      </w:pPr>
    </w:p>
    <w:p w14:paraId="1413766B" w14:textId="77777777" w:rsidR="0087113D" w:rsidRDefault="0087113D" w:rsidP="005C1F76">
      <w:pPr>
        <w:spacing w:after="120"/>
        <w:ind w:firstLine="0"/>
        <w:rPr>
          <w:rFonts w:cs="Times New Roman"/>
          <w:b/>
          <w:sz w:val="28"/>
          <w:szCs w:val="28"/>
        </w:rPr>
      </w:pPr>
    </w:p>
    <w:p w14:paraId="65258B00" w14:textId="77777777" w:rsidR="0087113D" w:rsidRDefault="0087113D" w:rsidP="005C1F76">
      <w:pPr>
        <w:spacing w:after="120"/>
        <w:ind w:firstLine="0"/>
        <w:rPr>
          <w:rFonts w:cs="Times New Roman"/>
          <w:b/>
          <w:sz w:val="28"/>
          <w:szCs w:val="28"/>
        </w:rPr>
      </w:pPr>
    </w:p>
    <w:p w14:paraId="312F1EDC" w14:textId="77777777" w:rsidR="0087113D" w:rsidRDefault="0087113D" w:rsidP="005C1F76">
      <w:pPr>
        <w:spacing w:after="120"/>
        <w:ind w:firstLine="0"/>
        <w:rPr>
          <w:rFonts w:cs="Times New Roman"/>
          <w:b/>
          <w:sz w:val="28"/>
          <w:szCs w:val="28"/>
        </w:rPr>
      </w:pPr>
    </w:p>
    <w:p w14:paraId="10E2868D" w14:textId="77777777" w:rsidR="0087113D" w:rsidRDefault="0087113D" w:rsidP="005C1F76">
      <w:pPr>
        <w:spacing w:after="120"/>
        <w:ind w:firstLine="0"/>
        <w:rPr>
          <w:rFonts w:cs="Times New Roman"/>
          <w:b/>
          <w:sz w:val="28"/>
          <w:szCs w:val="28"/>
        </w:rPr>
      </w:pPr>
    </w:p>
    <w:p w14:paraId="73D86886" w14:textId="77777777" w:rsidR="0087113D" w:rsidRDefault="0087113D" w:rsidP="005C1F76">
      <w:pPr>
        <w:spacing w:after="120"/>
        <w:ind w:firstLine="0"/>
        <w:rPr>
          <w:rFonts w:cs="Times New Roman"/>
          <w:b/>
          <w:sz w:val="28"/>
          <w:szCs w:val="28"/>
        </w:rPr>
      </w:pPr>
    </w:p>
    <w:p w14:paraId="31BCD1C3" w14:textId="77777777" w:rsidR="0087113D" w:rsidRDefault="0087113D" w:rsidP="005C1F76">
      <w:pPr>
        <w:spacing w:after="120"/>
        <w:ind w:firstLine="0"/>
        <w:rPr>
          <w:rFonts w:cs="Times New Roman"/>
          <w:b/>
          <w:sz w:val="28"/>
          <w:szCs w:val="28"/>
        </w:rPr>
      </w:pPr>
    </w:p>
    <w:p w14:paraId="1974F5B9" w14:textId="77777777" w:rsidR="0087113D" w:rsidRDefault="0087113D" w:rsidP="005C1F76">
      <w:pPr>
        <w:spacing w:after="120"/>
        <w:ind w:firstLine="0"/>
        <w:rPr>
          <w:rFonts w:cs="Times New Roman"/>
          <w:b/>
          <w:sz w:val="28"/>
          <w:szCs w:val="28"/>
        </w:rPr>
      </w:pPr>
    </w:p>
    <w:p w14:paraId="1C59A44E" w14:textId="77777777" w:rsidR="0087113D" w:rsidRDefault="0087113D" w:rsidP="005C1F76">
      <w:pPr>
        <w:spacing w:after="120"/>
        <w:ind w:firstLine="0"/>
        <w:rPr>
          <w:rFonts w:cs="Times New Roman"/>
          <w:b/>
          <w:sz w:val="28"/>
          <w:szCs w:val="28"/>
        </w:rPr>
      </w:pPr>
    </w:p>
    <w:p w14:paraId="60CD7A1A" w14:textId="77777777" w:rsidR="0087113D" w:rsidRDefault="0087113D" w:rsidP="005C1F76">
      <w:pPr>
        <w:spacing w:after="120"/>
        <w:ind w:firstLine="0"/>
        <w:rPr>
          <w:rFonts w:cs="Times New Roman"/>
          <w:b/>
          <w:sz w:val="28"/>
          <w:szCs w:val="28"/>
        </w:rPr>
      </w:pPr>
    </w:p>
    <w:p w14:paraId="04CF5757" w14:textId="77777777" w:rsidR="0087113D" w:rsidRDefault="0087113D" w:rsidP="005C1F76">
      <w:pPr>
        <w:spacing w:after="120"/>
        <w:ind w:firstLine="0"/>
        <w:rPr>
          <w:rFonts w:cs="Times New Roman"/>
          <w:b/>
          <w:sz w:val="28"/>
          <w:szCs w:val="28"/>
        </w:rPr>
      </w:pPr>
    </w:p>
    <w:p w14:paraId="09120A37" w14:textId="043E9880" w:rsidR="00AA65D4" w:rsidRPr="005C1F76" w:rsidRDefault="0087113D" w:rsidP="005C1F76">
      <w:pPr>
        <w:spacing w:after="120"/>
        <w:ind w:firstLine="0"/>
        <w:rPr>
          <w:b/>
          <w:sz w:val="28"/>
          <w:szCs w:val="28"/>
        </w:rPr>
      </w:pPr>
      <w:r>
        <w:rPr>
          <w:rFonts w:cs="Times New Roman"/>
          <w:b/>
          <w:sz w:val="28"/>
          <w:szCs w:val="28"/>
        </w:rPr>
        <w:lastRenderedPageBreak/>
        <w:t xml:space="preserve">                                        </w:t>
      </w:r>
      <w:r w:rsidR="00540E08" w:rsidRPr="005C1F76">
        <w:rPr>
          <w:rFonts w:cs="Times New Roman"/>
          <w:b/>
          <w:sz w:val="28"/>
          <w:szCs w:val="28"/>
        </w:rPr>
        <w:t>ŞEKİLLER DİZİNİ</w:t>
      </w:r>
    </w:p>
    <w:p w14:paraId="141E9405" w14:textId="77777777" w:rsidR="00FA7E25" w:rsidRPr="003C5F74" w:rsidRDefault="00FA7E25" w:rsidP="00F934AE">
      <w:pPr>
        <w:spacing w:after="120"/>
        <w:rPr>
          <w:highlight w:val="yellow"/>
        </w:rPr>
      </w:pPr>
    </w:p>
    <w:p w14:paraId="74215034" w14:textId="77777777" w:rsidR="00AC38E0" w:rsidRPr="003C5F74" w:rsidRDefault="007441D4" w:rsidP="00F934AE">
      <w:pPr>
        <w:spacing w:after="120"/>
        <w:rPr>
          <w:highlight w:val="yellow"/>
        </w:rPr>
      </w:pPr>
      <w:r w:rsidRPr="003C5F74">
        <w:rPr>
          <w:highlight w:val="yellow"/>
        </w:rPr>
        <w:t xml:space="preserve"> </w:t>
      </w:r>
    </w:p>
    <w:tbl>
      <w:tblPr>
        <w:tblStyle w:val="TabloKlavuzu"/>
        <w:tblW w:w="13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7582"/>
        <w:gridCol w:w="883"/>
        <w:gridCol w:w="256"/>
        <w:gridCol w:w="868"/>
        <w:gridCol w:w="252"/>
        <w:gridCol w:w="868"/>
        <w:gridCol w:w="252"/>
        <w:gridCol w:w="910"/>
        <w:gridCol w:w="126"/>
      </w:tblGrid>
      <w:tr w:rsidR="0008367A" w:rsidRPr="003C5F74" w14:paraId="24E2F91B" w14:textId="79D5A0FE" w:rsidTr="00A407B0">
        <w:trPr>
          <w:gridAfter w:val="1"/>
          <w:wAfter w:w="126" w:type="dxa"/>
        </w:trPr>
        <w:tc>
          <w:tcPr>
            <w:tcW w:w="1039" w:type="dxa"/>
          </w:tcPr>
          <w:p w14:paraId="3D0ECEEB" w14:textId="77777777" w:rsidR="0008367A" w:rsidRPr="003D58A6" w:rsidRDefault="0008367A" w:rsidP="00F934AE">
            <w:pPr>
              <w:spacing w:after="120"/>
              <w:ind w:firstLine="0"/>
              <w:rPr>
                <w:szCs w:val="24"/>
              </w:rPr>
            </w:pPr>
            <w:r w:rsidRPr="003D58A6">
              <w:rPr>
                <w:b/>
                <w:szCs w:val="24"/>
              </w:rPr>
              <w:t>Şekil 1.</w:t>
            </w:r>
          </w:p>
        </w:tc>
        <w:tc>
          <w:tcPr>
            <w:tcW w:w="8465" w:type="dxa"/>
            <w:gridSpan w:val="2"/>
          </w:tcPr>
          <w:p w14:paraId="2D79634B" w14:textId="523DEFF5" w:rsidR="0008367A" w:rsidRPr="003D58A6" w:rsidRDefault="0008367A" w:rsidP="003D58A6">
            <w:pPr>
              <w:spacing w:after="120"/>
              <w:ind w:firstLine="0"/>
              <w:rPr>
                <w:szCs w:val="24"/>
              </w:rPr>
            </w:pPr>
            <w:r w:rsidRPr="003D58A6">
              <w:rPr>
                <w:szCs w:val="24"/>
              </w:rPr>
              <w:t>Mekanik ventilasyonda hava yolu</w:t>
            </w:r>
            <w:r>
              <w:rPr>
                <w:szCs w:val="24"/>
              </w:rPr>
              <w:t>……………….................................................</w:t>
            </w:r>
            <w:r w:rsidR="00625076">
              <w:rPr>
                <w:szCs w:val="24"/>
              </w:rPr>
              <w:t xml:space="preserve">.       </w:t>
            </w:r>
            <w:r>
              <w:rPr>
                <w:szCs w:val="24"/>
              </w:rPr>
              <w:t>7</w:t>
            </w:r>
          </w:p>
        </w:tc>
        <w:tc>
          <w:tcPr>
            <w:tcW w:w="1124" w:type="dxa"/>
            <w:gridSpan w:val="2"/>
          </w:tcPr>
          <w:p w14:paraId="7B414BC3" w14:textId="77777777" w:rsidR="0008367A" w:rsidRPr="003D58A6" w:rsidRDefault="0008367A" w:rsidP="00F934AE">
            <w:pPr>
              <w:spacing w:after="120"/>
              <w:ind w:firstLine="0"/>
              <w:jc w:val="center"/>
              <w:rPr>
                <w:szCs w:val="24"/>
              </w:rPr>
            </w:pPr>
          </w:p>
        </w:tc>
        <w:tc>
          <w:tcPr>
            <w:tcW w:w="1120" w:type="dxa"/>
            <w:gridSpan w:val="2"/>
          </w:tcPr>
          <w:p w14:paraId="138E259D" w14:textId="30926534" w:rsidR="0008367A" w:rsidRDefault="0008367A" w:rsidP="00F934AE">
            <w:pPr>
              <w:spacing w:after="120"/>
              <w:ind w:firstLine="0"/>
              <w:jc w:val="center"/>
              <w:rPr>
                <w:szCs w:val="24"/>
                <w:highlight w:val="yellow"/>
              </w:rPr>
            </w:pPr>
          </w:p>
        </w:tc>
        <w:tc>
          <w:tcPr>
            <w:tcW w:w="1162" w:type="dxa"/>
            <w:gridSpan w:val="2"/>
          </w:tcPr>
          <w:p w14:paraId="4F45BCE5" w14:textId="77777777" w:rsidR="0008367A" w:rsidRDefault="0008367A" w:rsidP="00F934AE">
            <w:pPr>
              <w:spacing w:after="120"/>
              <w:ind w:firstLine="0"/>
              <w:jc w:val="center"/>
              <w:rPr>
                <w:szCs w:val="24"/>
                <w:highlight w:val="yellow"/>
              </w:rPr>
            </w:pPr>
          </w:p>
        </w:tc>
      </w:tr>
      <w:tr w:rsidR="00A407B0" w:rsidRPr="003C5F74" w14:paraId="36321957" w14:textId="416C7442" w:rsidTr="00A407B0">
        <w:trPr>
          <w:gridAfter w:val="1"/>
          <w:wAfter w:w="126" w:type="dxa"/>
          <w:trHeight w:val="493"/>
        </w:trPr>
        <w:tc>
          <w:tcPr>
            <w:tcW w:w="1039" w:type="dxa"/>
          </w:tcPr>
          <w:p w14:paraId="327B57E0" w14:textId="1F4BDD5C" w:rsidR="00A407B0" w:rsidRPr="00A407B0" w:rsidRDefault="00A407B0" w:rsidP="00F934AE">
            <w:pPr>
              <w:spacing w:after="120"/>
              <w:ind w:firstLine="0"/>
              <w:rPr>
                <w:b/>
                <w:szCs w:val="24"/>
              </w:rPr>
            </w:pPr>
            <w:r w:rsidRPr="003D58A6">
              <w:rPr>
                <w:b/>
                <w:szCs w:val="24"/>
              </w:rPr>
              <w:t>Şekil 2</w:t>
            </w:r>
            <w:r>
              <w:rPr>
                <w:b/>
                <w:szCs w:val="24"/>
              </w:rPr>
              <w:t>.</w:t>
            </w:r>
          </w:p>
        </w:tc>
        <w:tc>
          <w:tcPr>
            <w:tcW w:w="9589" w:type="dxa"/>
            <w:gridSpan w:val="4"/>
          </w:tcPr>
          <w:p w14:paraId="2B5BE851" w14:textId="5921A89B" w:rsidR="00A407B0" w:rsidRPr="003D58A6" w:rsidRDefault="00A407B0" w:rsidP="00A407B0">
            <w:pPr>
              <w:spacing w:after="120"/>
              <w:ind w:firstLine="0"/>
              <w:rPr>
                <w:szCs w:val="24"/>
              </w:rPr>
            </w:pPr>
            <w:r w:rsidRPr="003D58A6">
              <w:rPr>
                <w:szCs w:val="24"/>
              </w:rPr>
              <w:t>Endotrakeal Tüp bölümleri</w:t>
            </w:r>
            <w:r>
              <w:rPr>
                <w:szCs w:val="24"/>
              </w:rPr>
              <w:t>………………………</w:t>
            </w:r>
            <w:proofErr w:type="gramStart"/>
            <w:r>
              <w:rPr>
                <w:szCs w:val="24"/>
              </w:rPr>
              <w:t>…....</w:t>
            </w:r>
            <w:proofErr w:type="gramEnd"/>
            <w:r>
              <w:rPr>
                <w:szCs w:val="24"/>
              </w:rPr>
              <w:t>.………………………...</w:t>
            </w:r>
            <w:r w:rsidR="00625076">
              <w:rPr>
                <w:szCs w:val="24"/>
              </w:rPr>
              <w:t xml:space="preserve">.       </w:t>
            </w:r>
            <w:r w:rsidRPr="003D58A6">
              <w:rPr>
                <w:szCs w:val="24"/>
              </w:rPr>
              <w:t>9</w:t>
            </w:r>
          </w:p>
        </w:tc>
        <w:tc>
          <w:tcPr>
            <w:tcW w:w="1120" w:type="dxa"/>
            <w:gridSpan w:val="2"/>
          </w:tcPr>
          <w:p w14:paraId="78B4E45C" w14:textId="130469CF" w:rsidR="00A407B0" w:rsidRDefault="00A407B0" w:rsidP="00F934AE">
            <w:pPr>
              <w:spacing w:after="120"/>
              <w:ind w:firstLine="0"/>
              <w:jc w:val="center"/>
              <w:rPr>
                <w:szCs w:val="24"/>
                <w:highlight w:val="yellow"/>
              </w:rPr>
            </w:pPr>
          </w:p>
        </w:tc>
        <w:tc>
          <w:tcPr>
            <w:tcW w:w="1162" w:type="dxa"/>
            <w:gridSpan w:val="2"/>
          </w:tcPr>
          <w:p w14:paraId="4EA99C33" w14:textId="77777777" w:rsidR="00A407B0" w:rsidRDefault="00A407B0" w:rsidP="00F934AE">
            <w:pPr>
              <w:spacing w:after="120"/>
              <w:ind w:firstLine="0"/>
              <w:jc w:val="center"/>
              <w:rPr>
                <w:szCs w:val="24"/>
                <w:highlight w:val="yellow"/>
              </w:rPr>
            </w:pPr>
          </w:p>
        </w:tc>
      </w:tr>
      <w:tr w:rsidR="00A407B0" w:rsidRPr="003C5F74" w14:paraId="22102926" w14:textId="5BDA3741" w:rsidTr="000B11F6">
        <w:trPr>
          <w:gridAfter w:val="1"/>
          <w:wAfter w:w="126" w:type="dxa"/>
        </w:trPr>
        <w:tc>
          <w:tcPr>
            <w:tcW w:w="1039" w:type="dxa"/>
          </w:tcPr>
          <w:p w14:paraId="3B02F9A5" w14:textId="77777777" w:rsidR="00A407B0" w:rsidRPr="003D58A6" w:rsidRDefault="00A407B0" w:rsidP="00F934AE">
            <w:pPr>
              <w:spacing w:after="120"/>
              <w:ind w:firstLine="0"/>
              <w:rPr>
                <w:szCs w:val="24"/>
              </w:rPr>
            </w:pPr>
            <w:r w:rsidRPr="003D58A6">
              <w:rPr>
                <w:b/>
                <w:szCs w:val="24"/>
              </w:rPr>
              <w:t>Şekil 3.</w:t>
            </w:r>
          </w:p>
        </w:tc>
        <w:tc>
          <w:tcPr>
            <w:tcW w:w="9589" w:type="dxa"/>
            <w:gridSpan w:val="4"/>
          </w:tcPr>
          <w:p w14:paraId="23C00F2F" w14:textId="7BCB33B9" w:rsidR="00A407B0" w:rsidRPr="003D58A6" w:rsidRDefault="00A407B0" w:rsidP="00A407B0">
            <w:pPr>
              <w:spacing w:after="120"/>
              <w:ind w:firstLine="0"/>
              <w:rPr>
                <w:szCs w:val="24"/>
              </w:rPr>
            </w:pPr>
            <w:r w:rsidRPr="003D58A6">
              <w:rPr>
                <w:szCs w:val="24"/>
              </w:rPr>
              <w:t>Gösterge Ekranı</w:t>
            </w:r>
            <w:r>
              <w:rPr>
                <w:szCs w:val="24"/>
              </w:rPr>
              <w:t>…………………………………………………………………</w:t>
            </w:r>
            <w:r w:rsidR="00625076">
              <w:rPr>
                <w:szCs w:val="24"/>
              </w:rPr>
              <w:t xml:space="preserve">.      </w:t>
            </w:r>
            <w:r w:rsidRPr="003D58A6">
              <w:rPr>
                <w:szCs w:val="24"/>
              </w:rPr>
              <w:t>14</w:t>
            </w:r>
          </w:p>
        </w:tc>
        <w:tc>
          <w:tcPr>
            <w:tcW w:w="1120" w:type="dxa"/>
            <w:gridSpan w:val="2"/>
          </w:tcPr>
          <w:p w14:paraId="5D869393" w14:textId="7FEC3527" w:rsidR="00A407B0" w:rsidRDefault="00A407B0" w:rsidP="00F934AE">
            <w:pPr>
              <w:spacing w:after="120"/>
              <w:ind w:firstLine="0"/>
              <w:jc w:val="center"/>
              <w:rPr>
                <w:szCs w:val="24"/>
                <w:highlight w:val="yellow"/>
              </w:rPr>
            </w:pPr>
          </w:p>
        </w:tc>
        <w:tc>
          <w:tcPr>
            <w:tcW w:w="1162" w:type="dxa"/>
            <w:gridSpan w:val="2"/>
          </w:tcPr>
          <w:p w14:paraId="0ED85BE0" w14:textId="77777777" w:rsidR="00A407B0" w:rsidRDefault="00A407B0" w:rsidP="00F934AE">
            <w:pPr>
              <w:spacing w:after="120"/>
              <w:ind w:firstLine="0"/>
              <w:jc w:val="center"/>
              <w:rPr>
                <w:szCs w:val="24"/>
                <w:highlight w:val="yellow"/>
              </w:rPr>
            </w:pPr>
          </w:p>
        </w:tc>
      </w:tr>
      <w:tr w:rsidR="0008367A" w:rsidRPr="003C5F74" w14:paraId="4E75630C" w14:textId="1D496250" w:rsidTr="00A407B0">
        <w:trPr>
          <w:gridAfter w:val="1"/>
          <w:wAfter w:w="126" w:type="dxa"/>
        </w:trPr>
        <w:tc>
          <w:tcPr>
            <w:tcW w:w="1039" w:type="dxa"/>
          </w:tcPr>
          <w:p w14:paraId="6107578B" w14:textId="77777777" w:rsidR="0008367A" w:rsidRPr="003D58A6" w:rsidRDefault="0008367A" w:rsidP="00F934AE">
            <w:pPr>
              <w:spacing w:after="120"/>
              <w:ind w:firstLine="0"/>
              <w:rPr>
                <w:szCs w:val="24"/>
              </w:rPr>
            </w:pPr>
            <w:r w:rsidRPr="003D58A6">
              <w:rPr>
                <w:b/>
                <w:szCs w:val="24"/>
              </w:rPr>
              <w:t>Şekil 4.</w:t>
            </w:r>
          </w:p>
        </w:tc>
        <w:tc>
          <w:tcPr>
            <w:tcW w:w="8465" w:type="dxa"/>
            <w:gridSpan w:val="2"/>
          </w:tcPr>
          <w:p w14:paraId="78CC3E0D" w14:textId="1E09DF60" w:rsidR="0008367A" w:rsidRPr="003D58A6" w:rsidRDefault="0008367A" w:rsidP="0008367A">
            <w:pPr>
              <w:spacing w:after="120"/>
              <w:ind w:firstLine="0"/>
              <w:rPr>
                <w:szCs w:val="24"/>
              </w:rPr>
            </w:pPr>
            <w:r w:rsidRPr="003D58A6">
              <w:rPr>
                <w:rFonts w:cs="Times New Roman"/>
                <w:szCs w:val="24"/>
              </w:rPr>
              <w:t>Manşon</w:t>
            </w:r>
            <w:r>
              <w:rPr>
                <w:rFonts w:cs="Times New Roman"/>
                <w:szCs w:val="24"/>
              </w:rPr>
              <w:t>…………………………………………………………………………</w:t>
            </w:r>
            <w:r w:rsidR="00625076">
              <w:rPr>
                <w:rFonts w:cs="Times New Roman"/>
                <w:szCs w:val="24"/>
              </w:rPr>
              <w:t xml:space="preserve">.       </w:t>
            </w:r>
            <w:r w:rsidRPr="003D58A6">
              <w:rPr>
                <w:szCs w:val="24"/>
              </w:rPr>
              <w:t>14</w:t>
            </w:r>
          </w:p>
        </w:tc>
        <w:tc>
          <w:tcPr>
            <w:tcW w:w="1124" w:type="dxa"/>
            <w:gridSpan w:val="2"/>
          </w:tcPr>
          <w:p w14:paraId="6DDF3A34" w14:textId="77777777" w:rsidR="0008367A" w:rsidRPr="003D58A6" w:rsidRDefault="0008367A" w:rsidP="00F934AE">
            <w:pPr>
              <w:spacing w:after="120"/>
              <w:ind w:firstLine="0"/>
              <w:jc w:val="center"/>
              <w:rPr>
                <w:szCs w:val="24"/>
              </w:rPr>
            </w:pPr>
          </w:p>
        </w:tc>
        <w:tc>
          <w:tcPr>
            <w:tcW w:w="1120" w:type="dxa"/>
            <w:gridSpan w:val="2"/>
          </w:tcPr>
          <w:p w14:paraId="234D6AE9" w14:textId="1A1334D9" w:rsidR="0008367A" w:rsidRDefault="0008367A" w:rsidP="00F934AE">
            <w:pPr>
              <w:spacing w:after="120"/>
              <w:ind w:firstLine="0"/>
              <w:jc w:val="center"/>
              <w:rPr>
                <w:szCs w:val="24"/>
                <w:highlight w:val="yellow"/>
              </w:rPr>
            </w:pPr>
          </w:p>
        </w:tc>
        <w:tc>
          <w:tcPr>
            <w:tcW w:w="1162" w:type="dxa"/>
            <w:gridSpan w:val="2"/>
          </w:tcPr>
          <w:p w14:paraId="6C0B29EF" w14:textId="77777777" w:rsidR="0008367A" w:rsidRDefault="0008367A" w:rsidP="00F934AE">
            <w:pPr>
              <w:spacing w:after="120"/>
              <w:ind w:firstLine="0"/>
              <w:jc w:val="center"/>
              <w:rPr>
                <w:szCs w:val="24"/>
                <w:highlight w:val="yellow"/>
              </w:rPr>
            </w:pPr>
          </w:p>
        </w:tc>
      </w:tr>
      <w:tr w:rsidR="0008367A" w:rsidRPr="002D7525" w14:paraId="31DA0BA5" w14:textId="77777777" w:rsidTr="00A407B0">
        <w:tc>
          <w:tcPr>
            <w:tcW w:w="1039" w:type="dxa"/>
          </w:tcPr>
          <w:p w14:paraId="50F1ED9B" w14:textId="77777777" w:rsidR="0008367A" w:rsidRPr="003D58A6" w:rsidRDefault="0008367A" w:rsidP="00F934AE">
            <w:pPr>
              <w:spacing w:after="120"/>
              <w:ind w:firstLine="0"/>
              <w:rPr>
                <w:b/>
                <w:szCs w:val="24"/>
              </w:rPr>
            </w:pPr>
            <w:r w:rsidRPr="003D58A6">
              <w:rPr>
                <w:b/>
                <w:szCs w:val="24"/>
              </w:rPr>
              <w:t>Şekil 5.</w:t>
            </w:r>
          </w:p>
          <w:p w14:paraId="2762096F" w14:textId="4928160D" w:rsidR="0008367A" w:rsidRPr="003D58A6" w:rsidRDefault="0008367A" w:rsidP="00F934AE">
            <w:pPr>
              <w:spacing w:after="120"/>
              <w:ind w:firstLine="0"/>
              <w:rPr>
                <w:b/>
                <w:bCs/>
                <w:szCs w:val="24"/>
              </w:rPr>
            </w:pPr>
            <w:r w:rsidRPr="003D58A6">
              <w:rPr>
                <w:b/>
                <w:bCs/>
                <w:szCs w:val="24"/>
              </w:rPr>
              <w:t>Şekil 6.</w:t>
            </w:r>
          </w:p>
          <w:p w14:paraId="163F53F1" w14:textId="61C03FD7" w:rsidR="0008367A" w:rsidRPr="003D58A6" w:rsidRDefault="0008367A" w:rsidP="00556435">
            <w:pPr>
              <w:spacing w:after="120"/>
              <w:ind w:firstLine="0"/>
              <w:rPr>
                <w:b/>
                <w:bCs/>
                <w:szCs w:val="24"/>
              </w:rPr>
            </w:pPr>
            <w:r w:rsidRPr="003D58A6">
              <w:rPr>
                <w:b/>
                <w:bCs/>
                <w:szCs w:val="24"/>
              </w:rPr>
              <w:t>Şekil 7.</w:t>
            </w:r>
          </w:p>
          <w:p w14:paraId="21E2D62D" w14:textId="77777777" w:rsidR="0008367A" w:rsidRPr="003D58A6" w:rsidRDefault="0008367A" w:rsidP="00F934AE">
            <w:pPr>
              <w:spacing w:after="120"/>
              <w:ind w:firstLine="0"/>
              <w:rPr>
                <w:szCs w:val="24"/>
              </w:rPr>
            </w:pPr>
          </w:p>
          <w:p w14:paraId="0865939C" w14:textId="7A2CE535" w:rsidR="0008367A" w:rsidRPr="003D58A6" w:rsidRDefault="0008367A" w:rsidP="00F934AE">
            <w:pPr>
              <w:spacing w:after="120"/>
              <w:ind w:firstLine="0"/>
              <w:rPr>
                <w:szCs w:val="24"/>
              </w:rPr>
            </w:pPr>
            <w:r w:rsidRPr="003D58A6">
              <w:rPr>
                <w:szCs w:val="24"/>
              </w:rPr>
              <w:t xml:space="preserve">    </w:t>
            </w:r>
          </w:p>
        </w:tc>
        <w:tc>
          <w:tcPr>
            <w:tcW w:w="8721" w:type="dxa"/>
            <w:gridSpan w:val="3"/>
          </w:tcPr>
          <w:p w14:paraId="6C0DFB11" w14:textId="476124CC" w:rsidR="0008367A" w:rsidRPr="003D58A6" w:rsidRDefault="0008367A" w:rsidP="00F934AE">
            <w:pPr>
              <w:spacing w:after="120"/>
              <w:ind w:firstLine="0"/>
              <w:rPr>
                <w:szCs w:val="24"/>
              </w:rPr>
            </w:pPr>
            <w:proofErr w:type="spellStart"/>
            <w:r w:rsidRPr="003D58A6">
              <w:rPr>
                <w:szCs w:val="24"/>
              </w:rPr>
              <w:t>Valv</w:t>
            </w:r>
            <w:proofErr w:type="spellEnd"/>
            <w:r>
              <w:rPr>
                <w:szCs w:val="24"/>
              </w:rPr>
              <w:t>……………………………………………………………………………</w:t>
            </w:r>
            <w:r w:rsidR="00625076">
              <w:rPr>
                <w:szCs w:val="24"/>
              </w:rPr>
              <w:t xml:space="preserve">…     </w:t>
            </w:r>
            <w:r w:rsidRPr="003D58A6">
              <w:rPr>
                <w:szCs w:val="24"/>
              </w:rPr>
              <w:t>14</w:t>
            </w:r>
          </w:p>
          <w:p w14:paraId="6F65B3BC" w14:textId="4352204A" w:rsidR="0008367A" w:rsidRPr="003D58A6" w:rsidRDefault="0008367A" w:rsidP="00F934AE">
            <w:pPr>
              <w:spacing w:after="120"/>
              <w:ind w:firstLine="0"/>
              <w:rPr>
                <w:szCs w:val="24"/>
              </w:rPr>
            </w:pPr>
            <w:r w:rsidRPr="003D58A6">
              <w:rPr>
                <w:szCs w:val="24"/>
              </w:rPr>
              <w:t>Bağlantı Tüpü</w:t>
            </w:r>
            <w:r>
              <w:rPr>
                <w:szCs w:val="24"/>
              </w:rPr>
              <w:t>…………………………………………………………………</w:t>
            </w:r>
            <w:r w:rsidR="00625076">
              <w:rPr>
                <w:szCs w:val="24"/>
              </w:rPr>
              <w:t xml:space="preserve">….     </w:t>
            </w:r>
            <w:r w:rsidRPr="003D58A6">
              <w:rPr>
                <w:szCs w:val="24"/>
              </w:rPr>
              <w:t xml:space="preserve">14                                                                                                </w:t>
            </w:r>
          </w:p>
          <w:p w14:paraId="6170D7F7" w14:textId="53AB1DE3" w:rsidR="0008367A" w:rsidRPr="003D58A6" w:rsidRDefault="0008367A" w:rsidP="00F21E14">
            <w:pPr>
              <w:spacing w:after="120"/>
              <w:ind w:firstLine="0"/>
              <w:rPr>
                <w:szCs w:val="24"/>
              </w:rPr>
            </w:pPr>
            <w:proofErr w:type="spellStart"/>
            <w:r w:rsidRPr="003D58A6">
              <w:rPr>
                <w:szCs w:val="24"/>
              </w:rPr>
              <w:t>Kafmetre-ETT’ün</w:t>
            </w:r>
            <w:proofErr w:type="spellEnd"/>
            <w:r w:rsidRPr="003D58A6">
              <w:rPr>
                <w:szCs w:val="24"/>
              </w:rPr>
              <w:t xml:space="preserve"> Pilot Balonu ile Manometre Bağlantısı</w:t>
            </w:r>
            <w:r>
              <w:rPr>
                <w:szCs w:val="24"/>
              </w:rPr>
              <w:t>……………………</w:t>
            </w:r>
            <w:r w:rsidR="00625076">
              <w:rPr>
                <w:szCs w:val="24"/>
              </w:rPr>
              <w:t xml:space="preserve">…     </w:t>
            </w:r>
            <w:r w:rsidRPr="003D58A6">
              <w:rPr>
                <w:szCs w:val="24"/>
              </w:rPr>
              <w:t>14</w:t>
            </w:r>
          </w:p>
        </w:tc>
        <w:tc>
          <w:tcPr>
            <w:tcW w:w="1120" w:type="dxa"/>
            <w:gridSpan w:val="2"/>
          </w:tcPr>
          <w:p w14:paraId="5B982459" w14:textId="77777777" w:rsidR="0008367A" w:rsidRDefault="0008367A" w:rsidP="00F21E14">
            <w:pPr>
              <w:spacing w:after="120"/>
              <w:ind w:firstLine="0"/>
              <w:rPr>
                <w:szCs w:val="24"/>
              </w:rPr>
            </w:pPr>
          </w:p>
        </w:tc>
        <w:tc>
          <w:tcPr>
            <w:tcW w:w="1120" w:type="dxa"/>
            <w:gridSpan w:val="2"/>
          </w:tcPr>
          <w:p w14:paraId="4119FEA4" w14:textId="27C8C0C6" w:rsidR="0008367A" w:rsidRDefault="0008367A" w:rsidP="00F21E14">
            <w:pPr>
              <w:spacing w:after="120"/>
              <w:ind w:firstLine="0"/>
              <w:rPr>
                <w:szCs w:val="24"/>
              </w:rPr>
            </w:pPr>
          </w:p>
        </w:tc>
        <w:tc>
          <w:tcPr>
            <w:tcW w:w="1036" w:type="dxa"/>
            <w:gridSpan w:val="2"/>
          </w:tcPr>
          <w:p w14:paraId="1783AEEA" w14:textId="0354A5FF" w:rsidR="0008367A" w:rsidRPr="002D7525" w:rsidRDefault="0008367A" w:rsidP="00F21E14">
            <w:pPr>
              <w:spacing w:after="120"/>
              <w:ind w:firstLine="0"/>
              <w:rPr>
                <w:szCs w:val="24"/>
              </w:rPr>
            </w:pPr>
            <w:r>
              <w:rPr>
                <w:szCs w:val="24"/>
              </w:rPr>
              <w:t xml:space="preserve"> 14</w:t>
            </w:r>
          </w:p>
        </w:tc>
      </w:tr>
      <w:tr w:rsidR="0008367A" w:rsidRPr="002D7525" w14:paraId="4F91067C" w14:textId="1D4AB73E" w:rsidTr="00A407B0">
        <w:trPr>
          <w:gridAfter w:val="1"/>
          <w:wAfter w:w="126" w:type="dxa"/>
        </w:trPr>
        <w:tc>
          <w:tcPr>
            <w:tcW w:w="1039" w:type="dxa"/>
          </w:tcPr>
          <w:p w14:paraId="05B5D269" w14:textId="77777777" w:rsidR="00F21E14" w:rsidRPr="00556435" w:rsidRDefault="00F21E14" w:rsidP="00F934AE">
            <w:pPr>
              <w:spacing w:after="120"/>
              <w:ind w:firstLine="0"/>
              <w:rPr>
                <w:b/>
                <w:szCs w:val="24"/>
              </w:rPr>
            </w:pPr>
          </w:p>
        </w:tc>
        <w:tc>
          <w:tcPr>
            <w:tcW w:w="7582" w:type="dxa"/>
          </w:tcPr>
          <w:p w14:paraId="2B55CC82" w14:textId="77777777" w:rsidR="00F21E14" w:rsidRPr="00221323" w:rsidRDefault="00F21E14" w:rsidP="00F934AE">
            <w:pPr>
              <w:spacing w:after="120"/>
              <w:ind w:firstLine="0"/>
              <w:rPr>
                <w:szCs w:val="24"/>
              </w:rPr>
            </w:pPr>
          </w:p>
        </w:tc>
        <w:tc>
          <w:tcPr>
            <w:tcW w:w="883" w:type="dxa"/>
          </w:tcPr>
          <w:p w14:paraId="159350D7" w14:textId="77777777" w:rsidR="00F21E14" w:rsidRPr="00221323" w:rsidRDefault="00F21E14" w:rsidP="00F934AE">
            <w:pPr>
              <w:spacing w:after="120"/>
              <w:ind w:firstLine="0"/>
              <w:jc w:val="center"/>
              <w:rPr>
                <w:szCs w:val="24"/>
              </w:rPr>
            </w:pPr>
          </w:p>
        </w:tc>
        <w:tc>
          <w:tcPr>
            <w:tcW w:w="1124" w:type="dxa"/>
            <w:gridSpan w:val="2"/>
          </w:tcPr>
          <w:p w14:paraId="74344A50" w14:textId="77777777" w:rsidR="00F21E14" w:rsidRDefault="00F21E14" w:rsidP="00F934AE">
            <w:pPr>
              <w:spacing w:after="120"/>
              <w:ind w:firstLine="0"/>
              <w:jc w:val="center"/>
              <w:rPr>
                <w:szCs w:val="24"/>
              </w:rPr>
            </w:pPr>
          </w:p>
        </w:tc>
        <w:tc>
          <w:tcPr>
            <w:tcW w:w="1120" w:type="dxa"/>
            <w:gridSpan w:val="2"/>
          </w:tcPr>
          <w:p w14:paraId="56647AF2" w14:textId="76B761EA" w:rsidR="00F21E14" w:rsidRDefault="00F21E14" w:rsidP="00F934AE">
            <w:pPr>
              <w:spacing w:after="120"/>
              <w:ind w:firstLine="0"/>
              <w:jc w:val="center"/>
              <w:rPr>
                <w:szCs w:val="24"/>
              </w:rPr>
            </w:pPr>
          </w:p>
        </w:tc>
        <w:tc>
          <w:tcPr>
            <w:tcW w:w="1162" w:type="dxa"/>
            <w:gridSpan w:val="2"/>
          </w:tcPr>
          <w:p w14:paraId="67CD834F" w14:textId="77777777" w:rsidR="00F21E14" w:rsidRDefault="00F21E14" w:rsidP="00F934AE">
            <w:pPr>
              <w:spacing w:after="120"/>
              <w:ind w:firstLine="0"/>
              <w:jc w:val="center"/>
              <w:rPr>
                <w:szCs w:val="24"/>
              </w:rPr>
            </w:pPr>
          </w:p>
        </w:tc>
      </w:tr>
    </w:tbl>
    <w:p w14:paraId="14FD7B1B" w14:textId="77777777" w:rsidR="002D7525" w:rsidRDefault="002D7525" w:rsidP="00F934AE">
      <w:pPr>
        <w:spacing w:after="120"/>
      </w:pPr>
    </w:p>
    <w:p w14:paraId="5B687D32" w14:textId="77777777" w:rsidR="002D7525" w:rsidRDefault="002D7525" w:rsidP="00F934AE">
      <w:pPr>
        <w:spacing w:after="120"/>
      </w:pPr>
    </w:p>
    <w:p w14:paraId="5297BE74" w14:textId="77777777" w:rsidR="002D7525" w:rsidRDefault="002D7525" w:rsidP="00F934AE"/>
    <w:p w14:paraId="2272596F" w14:textId="77777777" w:rsidR="002D7525" w:rsidRDefault="002D7525" w:rsidP="00F934AE"/>
    <w:p w14:paraId="17DDC361" w14:textId="77777777" w:rsidR="00540E08" w:rsidRDefault="00540E08" w:rsidP="00F934AE"/>
    <w:p w14:paraId="1CEDAC22" w14:textId="77777777" w:rsidR="002C77F2" w:rsidRDefault="002C77F2" w:rsidP="00AB3818">
      <w:pPr>
        <w:spacing w:after="120"/>
        <w:ind w:firstLine="0"/>
      </w:pPr>
      <w:bookmarkStart w:id="26" w:name="_Toc488176617"/>
    </w:p>
    <w:p w14:paraId="6A0D9E45" w14:textId="544602FE" w:rsidR="00510109" w:rsidRDefault="00AB3818" w:rsidP="00AB3818">
      <w:pPr>
        <w:spacing w:after="120"/>
        <w:ind w:firstLine="0"/>
      </w:pPr>
      <w:r>
        <w:t xml:space="preserve"> </w:t>
      </w:r>
      <w:r w:rsidR="00BF73E1">
        <w:t xml:space="preserve">       </w:t>
      </w:r>
    </w:p>
    <w:p w14:paraId="5F51F393" w14:textId="77777777" w:rsidR="00BC4466" w:rsidRDefault="00510109" w:rsidP="00AB3818">
      <w:pPr>
        <w:spacing w:after="120"/>
        <w:ind w:firstLine="0"/>
      </w:pPr>
      <w:r>
        <w:t xml:space="preserve">                                            </w:t>
      </w:r>
    </w:p>
    <w:p w14:paraId="4998DC2D" w14:textId="77777777" w:rsidR="00BC4466" w:rsidRDefault="00BC4466" w:rsidP="00AB3818">
      <w:pPr>
        <w:spacing w:after="120"/>
        <w:ind w:firstLine="0"/>
      </w:pPr>
    </w:p>
    <w:p w14:paraId="2315E162" w14:textId="77777777" w:rsidR="00BC4466" w:rsidRDefault="00BC4466" w:rsidP="00AB3818">
      <w:pPr>
        <w:spacing w:after="120"/>
        <w:ind w:firstLine="0"/>
      </w:pPr>
    </w:p>
    <w:p w14:paraId="1C68F29B" w14:textId="77777777" w:rsidR="00BC4466" w:rsidRDefault="00BC4466" w:rsidP="00AB3818">
      <w:pPr>
        <w:spacing w:after="120"/>
        <w:ind w:firstLine="0"/>
      </w:pPr>
    </w:p>
    <w:p w14:paraId="24AC7DBA" w14:textId="77777777" w:rsidR="00BC4466" w:rsidRDefault="00BC4466" w:rsidP="00AB3818">
      <w:pPr>
        <w:spacing w:after="120"/>
        <w:ind w:firstLine="0"/>
      </w:pPr>
    </w:p>
    <w:p w14:paraId="678E5BED" w14:textId="77777777" w:rsidR="00BC4466" w:rsidRDefault="00BC4466" w:rsidP="00AB3818">
      <w:pPr>
        <w:spacing w:after="120"/>
        <w:ind w:firstLine="0"/>
      </w:pPr>
    </w:p>
    <w:p w14:paraId="222EB8A7" w14:textId="77777777" w:rsidR="0087113D" w:rsidRDefault="00BC4466" w:rsidP="00AB3818">
      <w:pPr>
        <w:spacing w:after="120"/>
        <w:ind w:firstLine="0"/>
      </w:pPr>
      <w:r>
        <w:t xml:space="preserve">                                              </w:t>
      </w:r>
      <w:r w:rsidR="00BF73E1">
        <w:t xml:space="preserve"> </w:t>
      </w:r>
    </w:p>
    <w:p w14:paraId="331E83DD" w14:textId="7FFDD0B7" w:rsidR="00B962B0" w:rsidRPr="009B341F" w:rsidRDefault="0071787F" w:rsidP="00483193">
      <w:pPr>
        <w:spacing w:after="120"/>
        <w:ind w:firstLine="0"/>
        <w:jc w:val="center"/>
        <w:rPr>
          <w:b/>
          <w:sz w:val="28"/>
        </w:rPr>
      </w:pPr>
      <w:r w:rsidRPr="009B341F">
        <w:rPr>
          <w:b/>
          <w:sz w:val="28"/>
        </w:rPr>
        <w:lastRenderedPageBreak/>
        <w:t>TABLOLAR DİZİNİ</w:t>
      </w:r>
    </w:p>
    <w:p w14:paraId="34B59319" w14:textId="77777777" w:rsidR="0070492E" w:rsidRPr="003C5F74" w:rsidRDefault="0070492E" w:rsidP="00A04404">
      <w:pPr>
        <w:pStyle w:val="T1"/>
        <w:rPr>
          <w:highlight w:val="yellow"/>
        </w:rPr>
      </w:pPr>
    </w:p>
    <w:p w14:paraId="34D8E972" w14:textId="77777777" w:rsidR="0071787F" w:rsidRPr="003C5F74" w:rsidRDefault="0071787F" w:rsidP="00F934AE">
      <w:pPr>
        <w:spacing w:after="120"/>
        <w:rPr>
          <w:highlight w:val="yellow"/>
        </w:rPr>
      </w:pPr>
    </w:p>
    <w:tbl>
      <w:tblPr>
        <w:tblStyle w:val="TabloKlavuzu"/>
        <w:tblW w:w="9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7994"/>
      </w:tblGrid>
      <w:tr w:rsidR="003F230D" w:rsidRPr="003C5F74" w14:paraId="6378DB22" w14:textId="77777777" w:rsidTr="00B57EA8">
        <w:trPr>
          <w:trHeight w:val="532"/>
        </w:trPr>
        <w:tc>
          <w:tcPr>
            <w:tcW w:w="9230" w:type="dxa"/>
            <w:gridSpan w:val="2"/>
          </w:tcPr>
          <w:p w14:paraId="5BB6A1F8" w14:textId="21C67FE6" w:rsidR="003F230D" w:rsidRPr="003F230D" w:rsidRDefault="003F230D" w:rsidP="003F230D">
            <w:pPr>
              <w:spacing w:after="120"/>
              <w:ind w:firstLine="0"/>
              <w:rPr>
                <w:szCs w:val="24"/>
                <w:highlight w:val="yellow"/>
              </w:rPr>
            </w:pPr>
            <w:r w:rsidRPr="00BF73E1">
              <w:rPr>
                <w:b/>
                <w:szCs w:val="24"/>
              </w:rPr>
              <w:t>Tablo 1.</w:t>
            </w:r>
            <w:r>
              <w:rPr>
                <w:b/>
                <w:szCs w:val="24"/>
              </w:rPr>
              <w:t xml:space="preserve"> </w:t>
            </w:r>
            <w:r w:rsidRPr="00AB3818">
              <w:rPr>
                <w:rFonts w:cs="Times New Roman"/>
                <w:szCs w:val="24"/>
              </w:rPr>
              <w:t xml:space="preserve">Hastaların </w:t>
            </w:r>
            <w:proofErr w:type="spellStart"/>
            <w:r w:rsidRPr="00AB3818">
              <w:rPr>
                <w:rFonts w:cs="Times New Roman"/>
                <w:szCs w:val="24"/>
              </w:rPr>
              <w:t>Sosyo</w:t>
            </w:r>
            <w:proofErr w:type="spellEnd"/>
            <w:r w:rsidRPr="00AB3818">
              <w:rPr>
                <w:rFonts w:cs="Times New Roman"/>
                <w:szCs w:val="24"/>
              </w:rPr>
              <w:t>-Demografik Özelliklerinin Dağılımı</w:t>
            </w:r>
            <w:r>
              <w:rPr>
                <w:rFonts w:cs="Times New Roman"/>
                <w:szCs w:val="24"/>
              </w:rPr>
              <w:t>…………………………    26</w:t>
            </w:r>
          </w:p>
        </w:tc>
      </w:tr>
      <w:tr w:rsidR="003F230D" w:rsidRPr="003C5F74" w14:paraId="38C243F4" w14:textId="77777777" w:rsidTr="00E9193C">
        <w:trPr>
          <w:trHeight w:val="469"/>
        </w:trPr>
        <w:tc>
          <w:tcPr>
            <w:tcW w:w="9230" w:type="dxa"/>
            <w:gridSpan w:val="2"/>
          </w:tcPr>
          <w:p w14:paraId="5653E13A" w14:textId="3C3803FC" w:rsidR="003F230D" w:rsidRPr="0025569A" w:rsidRDefault="003F230D" w:rsidP="001B06D8">
            <w:pPr>
              <w:spacing w:after="120"/>
              <w:ind w:firstLine="0"/>
              <w:rPr>
                <w:szCs w:val="24"/>
                <w:highlight w:val="yellow"/>
              </w:rPr>
            </w:pPr>
            <w:r w:rsidRPr="00BF73E1">
              <w:rPr>
                <w:b/>
                <w:szCs w:val="24"/>
              </w:rPr>
              <w:t>Tablo 2.</w:t>
            </w:r>
            <w:r>
              <w:rPr>
                <w:b/>
                <w:szCs w:val="24"/>
              </w:rPr>
              <w:t xml:space="preserve"> </w:t>
            </w:r>
            <w:r w:rsidRPr="0025569A">
              <w:rPr>
                <w:rFonts w:eastAsia="Calibri" w:cs="Times New Roman"/>
                <w:szCs w:val="24"/>
              </w:rPr>
              <w:t>Hastaların Klinik Özelliklerinin Dağılımı</w:t>
            </w:r>
            <w:r>
              <w:rPr>
                <w:rFonts w:eastAsia="Calibri" w:cs="Times New Roman"/>
                <w:szCs w:val="24"/>
              </w:rPr>
              <w:t>……………………………………….   26</w:t>
            </w:r>
          </w:p>
        </w:tc>
      </w:tr>
      <w:tr w:rsidR="00625076" w:rsidRPr="003C5F74" w14:paraId="2A126F48" w14:textId="77777777" w:rsidTr="00625076">
        <w:trPr>
          <w:trHeight w:val="459"/>
        </w:trPr>
        <w:tc>
          <w:tcPr>
            <w:tcW w:w="9230" w:type="dxa"/>
            <w:gridSpan w:val="2"/>
          </w:tcPr>
          <w:p w14:paraId="4BEBD06C" w14:textId="65F51334" w:rsidR="00625076" w:rsidRPr="00625076" w:rsidRDefault="00625076" w:rsidP="001B06D8">
            <w:pPr>
              <w:spacing w:after="120"/>
              <w:ind w:firstLine="0"/>
              <w:rPr>
                <w:szCs w:val="24"/>
              </w:rPr>
            </w:pPr>
            <w:r w:rsidRPr="00BF73E1">
              <w:rPr>
                <w:b/>
                <w:szCs w:val="24"/>
              </w:rPr>
              <w:t>Tablo 3.</w:t>
            </w:r>
            <w:r>
              <w:rPr>
                <w:b/>
                <w:szCs w:val="24"/>
              </w:rPr>
              <w:t xml:space="preserve"> </w:t>
            </w:r>
            <w:r w:rsidRPr="0025569A">
              <w:rPr>
                <w:rFonts w:eastAsia="Calibri" w:cs="Times New Roman"/>
                <w:szCs w:val="24"/>
              </w:rPr>
              <w:t>Hastaların Mekanik Ventilatör Modlarının Dağılımı</w:t>
            </w:r>
            <w:r>
              <w:rPr>
                <w:rFonts w:eastAsia="Calibri" w:cs="Times New Roman"/>
                <w:szCs w:val="24"/>
              </w:rPr>
              <w:t>…………………</w:t>
            </w:r>
            <w:proofErr w:type="gramStart"/>
            <w:r>
              <w:rPr>
                <w:rFonts w:eastAsia="Calibri" w:cs="Times New Roman"/>
                <w:szCs w:val="24"/>
              </w:rPr>
              <w:t>……</w:t>
            </w:r>
            <w:r w:rsidR="003F230D">
              <w:rPr>
                <w:rFonts w:eastAsia="Calibri" w:cs="Times New Roman"/>
                <w:szCs w:val="24"/>
              </w:rPr>
              <w:t>.</w:t>
            </w:r>
            <w:proofErr w:type="gramEnd"/>
            <w:r w:rsidR="003F230D">
              <w:rPr>
                <w:rFonts w:eastAsia="Calibri" w:cs="Times New Roman"/>
                <w:szCs w:val="24"/>
              </w:rPr>
              <w:t>….</w:t>
            </w:r>
            <w:r>
              <w:rPr>
                <w:rFonts w:eastAsia="Calibri" w:cs="Times New Roman"/>
                <w:szCs w:val="24"/>
              </w:rPr>
              <w:t xml:space="preserve">     2</w:t>
            </w:r>
            <w:r w:rsidR="0084582E">
              <w:rPr>
                <w:rFonts w:eastAsia="Calibri" w:cs="Times New Roman"/>
                <w:szCs w:val="24"/>
              </w:rPr>
              <w:t>8</w:t>
            </w:r>
          </w:p>
        </w:tc>
      </w:tr>
      <w:tr w:rsidR="00625076" w:rsidRPr="003C5F74" w14:paraId="0BD7868B" w14:textId="77777777" w:rsidTr="00B4712A">
        <w:trPr>
          <w:trHeight w:val="588"/>
        </w:trPr>
        <w:tc>
          <w:tcPr>
            <w:tcW w:w="9230" w:type="dxa"/>
            <w:gridSpan w:val="2"/>
          </w:tcPr>
          <w:p w14:paraId="763935F2" w14:textId="2B3CDD29" w:rsidR="00625076" w:rsidRPr="00625076" w:rsidRDefault="00625076" w:rsidP="001B06D8">
            <w:pPr>
              <w:spacing w:after="120"/>
              <w:ind w:firstLine="0"/>
              <w:rPr>
                <w:b/>
                <w:szCs w:val="24"/>
              </w:rPr>
            </w:pPr>
            <w:r w:rsidRPr="00BF73E1">
              <w:rPr>
                <w:b/>
                <w:szCs w:val="24"/>
              </w:rPr>
              <w:t>Tablo 4.</w:t>
            </w:r>
            <w:r>
              <w:rPr>
                <w:b/>
                <w:szCs w:val="24"/>
              </w:rPr>
              <w:t xml:space="preserve"> </w:t>
            </w:r>
            <w:r w:rsidRPr="0025569A">
              <w:rPr>
                <w:rFonts w:eastAsia="Calibri" w:cs="Times New Roman"/>
                <w:szCs w:val="24"/>
              </w:rPr>
              <w:t>Hastaların Mekanik Ventilatörde İzlenen Parametrelerinin</w:t>
            </w:r>
            <w:r>
              <w:rPr>
                <w:rFonts w:eastAsia="Calibri" w:cs="Times New Roman"/>
                <w:szCs w:val="24"/>
              </w:rPr>
              <w:t xml:space="preserve"> </w:t>
            </w:r>
            <w:r w:rsidRPr="0025569A">
              <w:rPr>
                <w:rFonts w:eastAsia="Calibri" w:cs="Times New Roman"/>
                <w:szCs w:val="24"/>
              </w:rPr>
              <w:t>Dağılımı</w:t>
            </w:r>
            <w:r>
              <w:rPr>
                <w:rFonts w:eastAsia="Calibri" w:cs="Times New Roman"/>
                <w:szCs w:val="24"/>
              </w:rPr>
              <w:t>………</w:t>
            </w:r>
            <w:r w:rsidR="003F230D">
              <w:rPr>
                <w:rFonts w:eastAsia="Calibri" w:cs="Times New Roman"/>
                <w:szCs w:val="24"/>
              </w:rPr>
              <w:t>…</w:t>
            </w:r>
            <w:r>
              <w:rPr>
                <w:rFonts w:eastAsia="Calibri" w:cs="Times New Roman"/>
                <w:szCs w:val="24"/>
              </w:rPr>
              <w:t xml:space="preserve">      2</w:t>
            </w:r>
            <w:r w:rsidR="0084582E">
              <w:rPr>
                <w:rFonts w:eastAsia="Calibri" w:cs="Times New Roman"/>
                <w:szCs w:val="24"/>
              </w:rPr>
              <w:t>9</w:t>
            </w:r>
          </w:p>
        </w:tc>
      </w:tr>
      <w:tr w:rsidR="00625076" w:rsidRPr="003C5F74" w14:paraId="7D2D8DCD" w14:textId="77777777" w:rsidTr="00625076">
        <w:trPr>
          <w:trHeight w:val="1596"/>
        </w:trPr>
        <w:tc>
          <w:tcPr>
            <w:tcW w:w="9230" w:type="dxa"/>
            <w:gridSpan w:val="2"/>
          </w:tcPr>
          <w:p w14:paraId="599EB138" w14:textId="763EE59B" w:rsidR="00625076" w:rsidRPr="007C7562" w:rsidRDefault="00625076" w:rsidP="007A034B">
            <w:pPr>
              <w:spacing w:after="120"/>
              <w:ind w:firstLine="0"/>
              <w:rPr>
                <w:szCs w:val="24"/>
              </w:rPr>
            </w:pPr>
            <w:bookmarkStart w:id="27" w:name="_Hlk106576713"/>
            <w:r w:rsidRPr="00BF73E1">
              <w:rPr>
                <w:b/>
                <w:szCs w:val="24"/>
              </w:rPr>
              <w:t>Tablo5.</w:t>
            </w:r>
            <w:r w:rsidR="005F2FEE">
              <w:rPr>
                <w:b/>
                <w:szCs w:val="24"/>
              </w:rPr>
              <w:t xml:space="preserve"> </w:t>
            </w:r>
            <w:r w:rsidRPr="00E330C1">
              <w:rPr>
                <w:bCs/>
                <w:szCs w:val="24"/>
              </w:rPr>
              <w:t>Hastaların</w:t>
            </w:r>
            <w:r w:rsidR="005F2FEE">
              <w:rPr>
                <w:bCs/>
                <w:szCs w:val="24"/>
              </w:rPr>
              <w:t xml:space="preserve"> </w:t>
            </w:r>
            <w:r w:rsidR="005675D8">
              <w:rPr>
                <w:bCs/>
                <w:szCs w:val="24"/>
              </w:rPr>
              <w:t>YBAS</w:t>
            </w:r>
            <w:r w:rsidRPr="00E330C1">
              <w:rPr>
                <w:bCs/>
                <w:szCs w:val="24"/>
              </w:rPr>
              <w:t>,</w:t>
            </w:r>
            <w:r w:rsidR="005F2FEE">
              <w:rPr>
                <w:bCs/>
                <w:szCs w:val="24"/>
              </w:rPr>
              <w:t xml:space="preserve"> </w:t>
            </w:r>
            <w:r w:rsidRPr="00E330C1">
              <w:rPr>
                <w:bCs/>
                <w:szCs w:val="24"/>
              </w:rPr>
              <w:t>GKS,</w:t>
            </w:r>
            <w:r w:rsidR="005F2FEE">
              <w:rPr>
                <w:bCs/>
                <w:szCs w:val="24"/>
              </w:rPr>
              <w:t xml:space="preserve"> </w:t>
            </w:r>
            <w:r w:rsidRPr="00E330C1">
              <w:rPr>
                <w:bCs/>
                <w:szCs w:val="24"/>
              </w:rPr>
              <w:t>RSS</w:t>
            </w:r>
            <w:r w:rsidR="005F2FEE">
              <w:rPr>
                <w:bCs/>
                <w:szCs w:val="24"/>
              </w:rPr>
              <w:t xml:space="preserve"> </w:t>
            </w:r>
            <w:r w:rsidRPr="00E330C1">
              <w:rPr>
                <w:bCs/>
                <w:szCs w:val="24"/>
              </w:rPr>
              <w:t>Puan</w:t>
            </w:r>
            <w:r w:rsidR="005F2FEE">
              <w:rPr>
                <w:bCs/>
                <w:szCs w:val="24"/>
              </w:rPr>
              <w:t xml:space="preserve"> </w:t>
            </w:r>
            <w:r w:rsidRPr="00E330C1">
              <w:rPr>
                <w:bCs/>
                <w:szCs w:val="24"/>
              </w:rPr>
              <w:t>Ortalamalarının</w:t>
            </w:r>
            <w:r w:rsidR="005F2FEE">
              <w:rPr>
                <w:bCs/>
                <w:szCs w:val="24"/>
              </w:rPr>
              <w:t xml:space="preserve"> </w:t>
            </w:r>
            <w:r w:rsidRPr="00E330C1">
              <w:rPr>
                <w:bCs/>
                <w:szCs w:val="24"/>
              </w:rPr>
              <w:t>Dağılımı……………</w:t>
            </w:r>
            <w:proofErr w:type="gramStart"/>
            <w:r w:rsidRPr="00E330C1">
              <w:rPr>
                <w:bCs/>
                <w:szCs w:val="24"/>
              </w:rPr>
              <w:t>…</w:t>
            </w:r>
            <w:r w:rsidR="003F230D">
              <w:rPr>
                <w:bCs/>
                <w:szCs w:val="24"/>
              </w:rPr>
              <w:t>….</w:t>
            </w:r>
            <w:proofErr w:type="gramEnd"/>
            <w:r w:rsidR="003F230D">
              <w:rPr>
                <w:bCs/>
                <w:szCs w:val="24"/>
              </w:rPr>
              <w:t>.</w:t>
            </w:r>
            <w:r>
              <w:rPr>
                <w:bCs/>
                <w:szCs w:val="24"/>
              </w:rPr>
              <w:t xml:space="preserve">    </w:t>
            </w:r>
            <w:r>
              <w:rPr>
                <w:szCs w:val="24"/>
              </w:rPr>
              <w:t>2</w:t>
            </w:r>
            <w:r w:rsidR="0084582E">
              <w:rPr>
                <w:szCs w:val="24"/>
              </w:rPr>
              <w:t>9</w:t>
            </w:r>
          </w:p>
          <w:p w14:paraId="323EEDF7" w14:textId="7084D18F" w:rsidR="00625076" w:rsidRPr="00E330C1" w:rsidRDefault="00625076" w:rsidP="007A034B">
            <w:pPr>
              <w:spacing w:after="120"/>
              <w:ind w:firstLine="0"/>
              <w:rPr>
                <w:bCs/>
                <w:szCs w:val="24"/>
              </w:rPr>
            </w:pPr>
            <w:r w:rsidRPr="00BF73E1">
              <w:rPr>
                <w:b/>
                <w:szCs w:val="24"/>
              </w:rPr>
              <w:t>Tablo 6.</w:t>
            </w:r>
            <w:r>
              <w:rPr>
                <w:b/>
                <w:szCs w:val="24"/>
              </w:rPr>
              <w:t xml:space="preserve"> </w:t>
            </w:r>
            <w:r w:rsidRPr="00E330C1">
              <w:rPr>
                <w:bCs/>
                <w:szCs w:val="24"/>
              </w:rPr>
              <w:t>Hastaların Pozisyonlara Göre 0.</w:t>
            </w:r>
            <w:r w:rsidR="005675D8">
              <w:rPr>
                <w:bCs/>
                <w:szCs w:val="24"/>
              </w:rPr>
              <w:t>d</w:t>
            </w:r>
            <w:r w:rsidRPr="00E330C1">
              <w:rPr>
                <w:bCs/>
                <w:szCs w:val="24"/>
              </w:rPr>
              <w:t xml:space="preserve">k, 15. </w:t>
            </w:r>
            <w:proofErr w:type="gramStart"/>
            <w:r w:rsidR="005675D8">
              <w:rPr>
                <w:bCs/>
                <w:szCs w:val="24"/>
              </w:rPr>
              <w:t>d</w:t>
            </w:r>
            <w:r w:rsidRPr="00E330C1">
              <w:rPr>
                <w:bCs/>
                <w:szCs w:val="24"/>
              </w:rPr>
              <w:t>k ,</w:t>
            </w:r>
            <w:proofErr w:type="gramEnd"/>
            <w:r w:rsidRPr="00E330C1">
              <w:rPr>
                <w:bCs/>
                <w:szCs w:val="24"/>
              </w:rPr>
              <w:t xml:space="preserve"> 2.</w:t>
            </w:r>
            <w:r w:rsidR="005675D8">
              <w:rPr>
                <w:bCs/>
                <w:szCs w:val="24"/>
              </w:rPr>
              <w:t xml:space="preserve"> </w:t>
            </w:r>
            <w:proofErr w:type="spellStart"/>
            <w:r w:rsidR="005675D8">
              <w:rPr>
                <w:bCs/>
                <w:szCs w:val="24"/>
              </w:rPr>
              <w:t>s</w:t>
            </w:r>
            <w:r w:rsidRPr="00E330C1">
              <w:rPr>
                <w:bCs/>
                <w:szCs w:val="24"/>
              </w:rPr>
              <w:t>a</w:t>
            </w:r>
            <w:proofErr w:type="spellEnd"/>
            <w:r w:rsidRPr="00E330C1">
              <w:rPr>
                <w:bCs/>
                <w:szCs w:val="24"/>
              </w:rPr>
              <w:t xml:space="preserve"> </w:t>
            </w:r>
            <w:r w:rsidR="005675D8">
              <w:rPr>
                <w:bCs/>
                <w:szCs w:val="24"/>
              </w:rPr>
              <w:t xml:space="preserve">ETT </w:t>
            </w:r>
            <w:r w:rsidRPr="00E330C1">
              <w:rPr>
                <w:bCs/>
                <w:szCs w:val="24"/>
              </w:rPr>
              <w:t>Kaf Basıncı Ortalamalarının Dağılımı…………………………………………………………………………</w:t>
            </w:r>
            <w:r>
              <w:rPr>
                <w:bCs/>
                <w:szCs w:val="24"/>
              </w:rPr>
              <w:t>……</w:t>
            </w:r>
            <w:r w:rsidR="001B06D8">
              <w:rPr>
                <w:bCs/>
                <w:szCs w:val="24"/>
              </w:rPr>
              <w:t xml:space="preserve">…        </w:t>
            </w:r>
            <w:r w:rsidR="0084582E">
              <w:rPr>
                <w:bCs/>
                <w:szCs w:val="24"/>
              </w:rPr>
              <w:t>30</w:t>
            </w:r>
          </w:p>
          <w:p w14:paraId="1E35934D" w14:textId="5EE5B789" w:rsidR="00625076" w:rsidRPr="00E330C1" w:rsidRDefault="00625076" w:rsidP="007A034B">
            <w:pPr>
              <w:spacing w:after="120"/>
              <w:ind w:firstLine="0"/>
              <w:rPr>
                <w:bCs/>
                <w:szCs w:val="24"/>
              </w:rPr>
            </w:pPr>
            <w:r w:rsidRPr="00BF73E1">
              <w:rPr>
                <w:b/>
                <w:szCs w:val="24"/>
              </w:rPr>
              <w:t>Tablo 7.</w:t>
            </w:r>
            <w:r>
              <w:rPr>
                <w:b/>
                <w:szCs w:val="24"/>
              </w:rPr>
              <w:t xml:space="preserve"> </w:t>
            </w:r>
            <w:r w:rsidRPr="00E330C1">
              <w:rPr>
                <w:bCs/>
                <w:szCs w:val="24"/>
              </w:rPr>
              <w:t xml:space="preserve">Hastaların Sağ Lateral Pozisyonda Sürelere Göre </w:t>
            </w:r>
            <w:r w:rsidR="005675D8">
              <w:rPr>
                <w:bCs/>
                <w:szCs w:val="24"/>
              </w:rPr>
              <w:t xml:space="preserve">ETT </w:t>
            </w:r>
            <w:r w:rsidRPr="00E330C1">
              <w:rPr>
                <w:bCs/>
                <w:szCs w:val="24"/>
              </w:rPr>
              <w:t>Kaf Basıncı Ortalamaları Arasındaki Farkın Dağılımı……………………………………………………</w:t>
            </w:r>
            <w:r>
              <w:rPr>
                <w:bCs/>
                <w:szCs w:val="24"/>
              </w:rPr>
              <w:t>…………</w:t>
            </w:r>
            <w:r w:rsidR="001B06D8">
              <w:rPr>
                <w:bCs/>
                <w:szCs w:val="24"/>
              </w:rPr>
              <w:t xml:space="preserve">      </w:t>
            </w:r>
            <w:r w:rsidR="0084582E">
              <w:rPr>
                <w:bCs/>
                <w:szCs w:val="24"/>
              </w:rPr>
              <w:t>31</w:t>
            </w:r>
          </w:p>
          <w:p w14:paraId="7F5AD865" w14:textId="390AAD39" w:rsidR="00625076" w:rsidRPr="00E330C1" w:rsidRDefault="00625076" w:rsidP="007A034B">
            <w:pPr>
              <w:spacing w:after="120"/>
              <w:ind w:firstLine="0"/>
              <w:rPr>
                <w:szCs w:val="24"/>
              </w:rPr>
            </w:pPr>
            <w:r w:rsidRPr="00BF73E1">
              <w:rPr>
                <w:b/>
                <w:bCs/>
                <w:szCs w:val="24"/>
              </w:rPr>
              <w:t>Tablo 8</w:t>
            </w:r>
            <w:r w:rsidRPr="00E330C1">
              <w:rPr>
                <w:szCs w:val="24"/>
              </w:rPr>
              <w:t xml:space="preserve">. Hastaların </w:t>
            </w:r>
            <w:proofErr w:type="spellStart"/>
            <w:r w:rsidRPr="00E330C1">
              <w:rPr>
                <w:szCs w:val="24"/>
              </w:rPr>
              <w:t>Semifawler</w:t>
            </w:r>
            <w:proofErr w:type="spellEnd"/>
            <w:r w:rsidRPr="00E330C1">
              <w:rPr>
                <w:szCs w:val="24"/>
              </w:rPr>
              <w:t xml:space="preserve"> Pozisyonda Sürelere Göre </w:t>
            </w:r>
            <w:r w:rsidR="005675D8">
              <w:rPr>
                <w:szCs w:val="24"/>
              </w:rPr>
              <w:t xml:space="preserve">ETT </w:t>
            </w:r>
            <w:r w:rsidRPr="00E330C1">
              <w:rPr>
                <w:szCs w:val="24"/>
              </w:rPr>
              <w:t>Kaf Basıncı Ortalamaları Arasındaki Farkın Dağılımı……………………………………………………</w:t>
            </w:r>
            <w:r>
              <w:rPr>
                <w:szCs w:val="24"/>
              </w:rPr>
              <w:t>…………</w:t>
            </w:r>
            <w:r w:rsidR="001B06D8">
              <w:rPr>
                <w:szCs w:val="24"/>
              </w:rPr>
              <w:t xml:space="preserve">      </w:t>
            </w:r>
            <w:r w:rsidRPr="00E330C1">
              <w:rPr>
                <w:szCs w:val="24"/>
              </w:rPr>
              <w:t>3</w:t>
            </w:r>
            <w:r w:rsidR="0084582E">
              <w:rPr>
                <w:szCs w:val="24"/>
              </w:rPr>
              <w:t>2</w:t>
            </w:r>
          </w:p>
          <w:p w14:paraId="5631381D" w14:textId="5A19B537" w:rsidR="00625076" w:rsidRPr="00E330C1" w:rsidRDefault="00625076" w:rsidP="007A034B">
            <w:pPr>
              <w:spacing w:after="120"/>
              <w:ind w:firstLine="0"/>
              <w:rPr>
                <w:szCs w:val="24"/>
              </w:rPr>
            </w:pPr>
            <w:r w:rsidRPr="00BF73E1">
              <w:rPr>
                <w:b/>
                <w:bCs/>
                <w:szCs w:val="24"/>
              </w:rPr>
              <w:t>Tablo 9.</w:t>
            </w:r>
            <w:r>
              <w:rPr>
                <w:b/>
                <w:bCs/>
                <w:szCs w:val="24"/>
              </w:rPr>
              <w:t xml:space="preserve"> </w:t>
            </w:r>
            <w:r w:rsidRPr="00E330C1">
              <w:rPr>
                <w:szCs w:val="24"/>
              </w:rPr>
              <w:t xml:space="preserve">Hastaların Sol Lateral Pozisyonda Sürelere Göre </w:t>
            </w:r>
            <w:r w:rsidR="005675D8">
              <w:rPr>
                <w:szCs w:val="24"/>
              </w:rPr>
              <w:t xml:space="preserve">ETT </w:t>
            </w:r>
            <w:r w:rsidRPr="00E330C1">
              <w:rPr>
                <w:szCs w:val="24"/>
              </w:rPr>
              <w:t>Kaf Basıncı Ortalamaları Arasındaki Farkın Dağılımı……………………………………………………</w:t>
            </w:r>
            <w:r>
              <w:rPr>
                <w:szCs w:val="24"/>
              </w:rPr>
              <w:t>…………</w:t>
            </w:r>
            <w:r w:rsidR="001B06D8">
              <w:rPr>
                <w:szCs w:val="24"/>
              </w:rPr>
              <w:t xml:space="preserve">      </w:t>
            </w:r>
            <w:r w:rsidRPr="00E330C1">
              <w:rPr>
                <w:szCs w:val="24"/>
              </w:rPr>
              <w:t>3</w:t>
            </w:r>
            <w:r w:rsidR="0084582E">
              <w:rPr>
                <w:szCs w:val="24"/>
              </w:rPr>
              <w:t>3</w:t>
            </w:r>
          </w:p>
          <w:p w14:paraId="4AFF5CD0" w14:textId="1C7D6D83" w:rsidR="00625076" w:rsidRPr="00BF73E1" w:rsidRDefault="00625076" w:rsidP="007A034B">
            <w:pPr>
              <w:spacing w:after="120"/>
              <w:ind w:firstLine="0"/>
              <w:rPr>
                <w:b/>
                <w:bCs/>
                <w:szCs w:val="24"/>
              </w:rPr>
            </w:pPr>
            <w:r w:rsidRPr="00BF73E1">
              <w:rPr>
                <w:b/>
                <w:bCs/>
                <w:szCs w:val="24"/>
              </w:rPr>
              <w:t>Tablo10.</w:t>
            </w:r>
            <w:r>
              <w:rPr>
                <w:b/>
                <w:bCs/>
                <w:szCs w:val="24"/>
              </w:rPr>
              <w:t xml:space="preserve"> </w:t>
            </w:r>
            <w:r w:rsidRPr="00E330C1">
              <w:rPr>
                <w:szCs w:val="24"/>
              </w:rPr>
              <w:t xml:space="preserve">Hastaların Pozisyon Değişimlerinde Bir Önceki Pozisyona Göre </w:t>
            </w:r>
            <w:r w:rsidR="005675D8">
              <w:rPr>
                <w:szCs w:val="24"/>
              </w:rPr>
              <w:t xml:space="preserve">ETT </w:t>
            </w:r>
            <w:r w:rsidRPr="00E330C1">
              <w:rPr>
                <w:szCs w:val="24"/>
              </w:rPr>
              <w:t>Kaf Basıncı Ortalamaları Arasındaki Farkın Dağılımı………………………………………</w:t>
            </w:r>
            <w:r>
              <w:rPr>
                <w:szCs w:val="24"/>
              </w:rPr>
              <w:t>………</w:t>
            </w:r>
            <w:r w:rsidR="001B06D8">
              <w:rPr>
                <w:szCs w:val="24"/>
              </w:rPr>
              <w:t xml:space="preserve">        </w:t>
            </w:r>
            <w:r w:rsidRPr="00E330C1">
              <w:rPr>
                <w:szCs w:val="24"/>
              </w:rPr>
              <w:t>3</w:t>
            </w:r>
            <w:r w:rsidR="0084582E">
              <w:rPr>
                <w:szCs w:val="24"/>
              </w:rPr>
              <w:t>4</w:t>
            </w:r>
          </w:p>
          <w:p w14:paraId="4198627E" w14:textId="62267A5E" w:rsidR="00625076" w:rsidRPr="00BF73E1" w:rsidRDefault="00625076" w:rsidP="007A034B">
            <w:pPr>
              <w:spacing w:after="120"/>
              <w:ind w:firstLine="0"/>
              <w:rPr>
                <w:b/>
                <w:bCs/>
                <w:szCs w:val="24"/>
              </w:rPr>
            </w:pPr>
            <w:r w:rsidRPr="00BF73E1">
              <w:rPr>
                <w:b/>
                <w:bCs/>
                <w:szCs w:val="24"/>
              </w:rPr>
              <w:t>Tablo11.</w:t>
            </w:r>
            <w:r>
              <w:rPr>
                <w:b/>
                <w:bCs/>
                <w:szCs w:val="24"/>
              </w:rPr>
              <w:t xml:space="preserve"> </w:t>
            </w:r>
            <w:r w:rsidR="005675D8" w:rsidRPr="005675D8">
              <w:rPr>
                <w:szCs w:val="24"/>
              </w:rPr>
              <w:t xml:space="preserve">Hastaların </w:t>
            </w:r>
            <w:r w:rsidRPr="00E330C1">
              <w:rPr>
                <w:szCs w:val="24"/>
              </w:rPr>
              <w:t>BKİ Sınıflarına Göre Verilen Pozisyonlardaki 0.</w:t>
            </w:r>
            <w:r w:rsidR="005675D8">
              <w:rPr>
                <w:szCs w:val="24"/>
              </w:rPr>
              <w:t xml:space="preserve"> d</w:t>
            </w:r>
            <w:r w:rsidRPr="00E330C1">
              <w:rPr>
                <w:szCs w:val="24"/>
              </w:rPr>
              <w:t xml:space="preserve">k, 15. </w:t>
            </w:r>
            <w:proofErr w:type="gramStart"/>
            <w:r w:rsidR="005675D8">
              <w:rPr>
                <w:szCs w:val="24"/>
              </w:rPr>
              <w:t>d</w:t>
            </w:r>
            <w:r w:rsidRPr="00E330C1">
              <w:rPr>
                <w:szCs w:val="24"/>
              </w:rPr>
              <w:t>k ,</w:t>
            </w:r>
            <w:proofErr w:type="gramEnd"/>
            <w:r w:rsidRPr="00E330C1">
              <w:rPr>
                <w:szCs w:val="24"/>
              </w:rPr>
              <w:t xml:space="preserve"> 2.</w:t>
            </w:r>
            <w:r w:rsidR="005675D8">
              <w:rPr>
                <w:szCs w:val="24"/>
              </w:rPr>
              <w:t xml:space="preserve"> </w:t>
            </w:r>
            <w:proofErr w:type="spellStart"/>
            <w:r w:rsidR="005675D8">
              <w:rPr>
                <w:szCs w:val="24"/>
              </w:rPr>
              <w:t>s</w:t>
            </w:r>
            <w:r w:rsidRPr="00E330C1">
              <w:rPr>
                <w:szCs w:val="24"/>
              </w:rPr>
              <w:t>a</w:t>
            </w:r>
            <w:proofErr w:type="spellEnd"/>
            <w:r w:rsidRPr="00E330C1">
              <w:rPr>
                <w:szCs w:val="24"/>
              </w:rPr>
              <w:t xml:space="preserve"> </w:t>
            </w:r>
            <w:r w:rsidR="005675D8">
              <w:rPr>
                <w:szCs w:val="24"/>
              </w:rPr>
              <w:t xml:space="preserve">ETT </w:t>
            </w:r>
            <w:r w:rsidRPr="00E330C1">
              <w:rPr>
                <w:szCs w:val="24"/>
              </w:rPr>
              <w:t>Kaf Basıncı Ortalamaları Arasındaki Farkın Dağılımı……………………………………</w:t>
            </w:r>
            <w:r w:rsidR="001B06D8">
              <w:rPr>
                <w:szCs w:val="24"/>
              </w:rPr>
              <w:t xml:space="preserve">    </w:t>
            </w:r>
            <w:r w:rsidRPr="00E330C1">
              <w:rPr>
                <w:szCs w:val="24"/>
              </w:rPr>
              <w:t>3</w:t>
            </w:r>
            <w:r w:rsidR="0084582E">
              <w:rPr>
                <w:szCs w:val="24"/>
              </w:rPr>
              <w:t>5</w:t>
            </w:r>
          </w:p>
          <w:p w14:paraId="485B5181" w14:textId="58DC5CA9" w:rsidR="00625076" w:rsidRPr="00E330C1" w:rsidRDefault="00625076" w:rsidP="007A034B">
            <w:pPr>
              <w:spacing w:after="200"/>
              <w:ind w:firstLine="0"/>
              <w:rPr>
                <w:rFonts w:eastAsia="Calibri" w:cs="Times New Roman"/>
                <w:szCs w:val="24"/>
              </w:rPr>
            </w:pPr>
            <w:r w:rsidRPr="00BF73E1">
              <w:rPr>
                <w:b/>
                <w:bCs/>
                <w:szCs w:val="24"/>
              </w:rPr>
              <w:t>Tablo12.</w:t>
            </w:r>
            <w:r w:rsidR="003F230D">
              <w:rPr>
                <w:b/>
                <w:bCs/>
                <w:szCs w:val="24"/>
              </w:rPr>
              <w:t xml:space="preserve"> </w:t>
            </w:r>
            <w:r w:rsidR="005675D8" w:rsidRPr="005675D8">
              <w:rPr>
                <w:rFonts w:eastAsia="Calibri" w:cs="Times New Roman"/>
                <w:szCs w:val="24"/>
              </w:rPr>
              <w:t>Hastaların</w:t>
            </w:r>
            <w:r w:rsidR="003F230D">
              <w:rPr>
                <w:rFonts w:eastAsia="Calibri" w:cs="Times New Roman"/>
                <w:szCs w:val="24"/>
              </w:rPr>
              <w:t xml:space="preserve"> </w:t>
            </w:r>
            <w:proofErr w:type="spellStart"/>
            <w:r w:rsidRPr="006A0F98">
              <w:rPr>
                <w:rFonts w:eastAsia="Calibri" w:cs="Times New Roman"/>
                <w:szCs w:val="24"/>
              </w:rPr>
              <w:t>Sedo</w:t>
            </w:r>
            <w:proofErr w:type="spellEnd"/>
            <w:r w:rsidRPr="006A0F98">
              <w:rPr>
                <w:rFonts w:eastAsia="Calibri" w:cs="Times New Roman"/>
                <w:szCs w:val="24"/>
              </w:rPr>
              <w:t>-Analjezi</w:t>
            </w:r>
            <w:r w:rsidR="003F230D">
              <w:rPr>
                <w:rFonts w:eastAsia="Calibri" w:cs="Times New Roman"/>
                <w:szCs w:val="24"/>
              </w:rPr>
              <w:t xml:space="preserve"> </w:t>
            </w:r>
            <w:r w:rsidR="00E30333">
              <w:rPr>
                <w:rFonts w:eastAsia="Calibri" w:cs="Times New Roman"/>
                <w:szCs w:val="24"/>
              </w:rPr>
              <w:t>Alma</w:t>
            </w:r>
            <w:r w:rsidR="003F230D">
              <w:rPr>
                <w:rFonts w:eastAsia="Calibri" w:cs="Times New Roman"/>
                <w:szCs w:val="24"/>
              </w:rPr>
              <w:t xml:space="preserve"> </w:t>
            </w:r>
            <w:r w:rsidRPr="006A0F98">
              <w:rPr>
                <w:rFonts w:eastAsia="Calibri" w:cs="Times New Roman"/>
                <w:szCs w:val="24"/>
              </w:rPr>
              <w:t>Durumuna</w:t>
            </w:r>
            <w:r w:rsidR="003F230D">
              <w:rPr>
                <w:rFonts w:eastAsia="Calibri" w:cs="Times New Roman"/>
                <w:szCs w:val="24"/>
              </w:rPr>
              <w:t xml:space="preserve"> </w:t>
            </w:r>
            <w:r w:rsidRPr="006A0F98">
              <w:rPr>
                <w:rFonts w:eastAsia="Calibri" w:cs="Times New Roman"/>
                <w:szCs w:val="24"/>
              </w:rPr>
              <w:t>Göre</w:t>
            </w:r>
            <w:r w:rsidR="003F230D">
              <w:rPr>
                <w:rFonts w:eastAsia="Calibri" w:cs="Times New Roman"/>
                <w:szCs w:val="24"/>
              </w:rPr>
              <w:t xml:space="preserve"> </w:t>
            </w:r>
            <w:r w:rsidR="005675D8">
              <w:rPr>
                <w:rFonts w:eastAsia="Calibri" w:cs="Times New Roman"/>
                <w:szCs w:val="24"/>
              </w:rPr>
              <w:t>ETT</w:t>
            </w:r>
            <w:r w:rsidR="003F230D">
              <w:rPr>
                <w:rFonts w:eastAsia="Calibri" w:cs="Times New Roman"/>
                <w:szCs w:val="24"/>
              </w:rPr>
              <w:t xml:space="preserve"> </w:t>
            </w:r>
            <w:r w:rsidRPr="006A0F98">
              <w:rPr>
                <w:rFonts w:eastAsia="Calibri" w:cs="Times New Roman"/>
                <w:szCs w:val="24"/>
              </w:rPr>
              <w:t>K</w:t>
            </w:r>
            <w:r w:rsidR="005675D8">
              <w:rPr>
                <w:rFonts w:eastAsia="Calibri" w:cs="Times New Roman"/>
                <w:szCs w:val="24"/>
              </w:rPr>
              <w:t>af</w:t>
            </w:r>
            <w:r w:rsidR="003F230D">
              <w:rPr>
                <w:rFonts w:eastAsia="Calibri" w:cs="Times New Roman"/>
                <w:szCs w:val="24"/>
              </w:rPr>
              <w:t xml:space="preserve"> </w:t>
            </w:r>
            <w:r w:rsidRPr="006A0F98">
              <w:rPr>
                <w:rFonts w:eastAsia="Calibri" w:cs="Times New Roman"/>
                <w:szCs w:val="24"/>
              </w:rPr>
              <w:t>Basınçlarının</w:t>
            </w:r>
            <w:r w:rsidR="003F230D">
              <w:rPr>
                <w:rFonts w:eastAsia="Calibri" w:cs="Times New Roman"/>
                <w:szCs w:val="24"/>
              </w:rPr>
              <w:t xml:space="preserve"> </w:t>
            </w:r>
            <w:r w:rsidRPr="006A0F98">
              <w:rPr>
                <w:rFonts w:eastAsia="Calibri" w:cs="Times New Roman"/>
                <w:szCs w:val="24"/>
              </w:rPr>
              <w:t>Karşılaştırılması</w:t>
            </w:r>
            <w:r w:rsidR="001B06D8">
              <w:rPr>
                <w:rFonts w:eastAsia="Calibri" w:cs="Times New Roman"/>
                <w:szCs w:val="24"/>
              </w:rPr>
              <w:t xml:space="preserve"> </w:t>
            </w:r>
            <w:r w:rsidR="003F230D">
              <w:rPr>
                <w:rFonts w:eastAsia="Calibri" w:cs="Times New Roman"/>
                <w:szCs w:val="24"/>
              </w:rPr>
              <w:t xml:space="preserve">………………………………………………………………………….    </w:t>
            </w:r>
            <w:r w:rsidR="005675D8">
              <w:rPr>
                <w:rFonts w:eastAsia="Calibri" w:cs="Times New Roman"/>
                <w:szCs w:val="24"/>
              </w:rPr>
              <w:t xml:space="preserve"> </w:t>
            </w:r>
            <w:r>
              <w:rPr>
                <w:rFonts w:eastAsia="Calibri" w:cs="Times New Roman"/>
                <w:szCs w:val="24"/>
              </w:rPr>
              <w:t>3</w:t>
            </w:r>
            <w:r w:rsidR="00E30333">
              <w:rPr>
                <w:rFonts w:eastAsia="Calibri" w:cs="Times New Roman"/>
                <w:szCs w:val="24"/>
              </w:rPr>
              <w:t>6</w:t>
            </w:r>
          </w:p>
          <w:p w14:paraId="64C1EA5B" w14:textId="2DBC1F57" w:rsidR="00625076" w:rsidRPr="00E330C1" w:rsidRDefault="00625076" w:rsidP="007A034B">
            <w:pPr>
              <w:spacing w:after="200"/>
              <w:ind w:firstLine="0"/>
              <w:rPr>
                <w:rFonts w:eastAsia="Calibri" w:cs="Times New Roman"/>
                <w:szCs w:val="24"/>
              </w:rPr>
            </w:pPr>
            <w:r w:rsidRPr="00BF73E1">
              <w:rPr>
                <w:b/>
                <w:bCs/>
                <w:szCs w:val="24"/>
              </w:rPr>
              <w:t>Tablo13.</w:t>
            </w:r>
            <w:r>
              <w:rPr>
                <w:b/>
                <w:bCs/>
                <w:szCs w:val="24"/>
              </w:rPr>
              <w:t xml:space="preserve"> </w:t>
            </w:r>
            <w:r w:rsidRPr="00001832">
              <w:rPr>
                <w:rFonts w:eastAsia="Calibri" w:cs="Times New Roman"/>
                <w:szCs w:val="24"/>
              </w:rPr>
              <w:t>Hastaların Tüp Sabitleme Durumuna Göre Verilen Pozisyonlardaki 0.</w:t>
            </w:r>
            <w:r w:rsidR="005675D8">
              <w:rPr>
                <w:rFonts w:eastAsia="Calibri" w:cs="Times New Roman"/>
                <w:szCs w:val="24"/>
              </w:rPr>
              <w:t xml:space="preserve"> d</w:t>
            </w:r>
            <w:r w:rsidRPr="00001832">
              <w:rPr>
                <w:rFonts w:eastAsia="Calibri" w:cs="Times New Roman"/>
                <w:szCs w:val="24"/>
              </w:rPr>
              <w:t xml:space="preserve">k, 15. </w:t>
            </w:r>
            <w:proofErr w:type="gramStart"/>
            <w:r w:rsidR="005675D8">
              <w:rPr>
                <w:rFonts w:eastAsia="Calibri" w:cs="Times New Roman"/>
                <w:szCs w:val="24"/>
              </w:rPr>
              <w:t>d</w:t>
            </w:r>
            <w:r w:rsidRPr="00001832">
              <w:rPr>
                <w:rFonts w:eastAsia="Calibri" w:cs="Times New Roman"/>
                <w:szCs w:val="24"/>
              </w:rPr>
              <w:t>k ,</w:t>
            </w:r>
            <w:proofErr w:type="gramEnd"/>
            <w:r w:rsidRPr="00001832">
              <w:rPr>
                <w:rFonts w:eastAsia="Calibri" w:cs="Times New Roman"/>
                <w:szCs w:val="24"/>
              </w:rPr>
              <w:t xml:space="preserve"> 2.</w:t>
            </w:r>
            <w:r w:rsidR="005675D8">
              <w:rPr>
                <w:rFonts w:eastAsia="Calibri" w:cs="Times New Roman"/>
                <w:szCs w:val="24"/>
              </w:rPr>
              <w:t xml:space="preserve"> </w:t>
            </w:r>
            <w:proofErr w:type="spellStart"/>
            <w:r w:rsidR="005675D8">
              <w:rPr>
                <w:rFonts w:eastAsia="Calibri" w:cs="Times New Roman"/>
                <w:szCs w:val="24"/>
              </w:rPr>
              <w:t>s</w:t>
            </w:r>
            <w:r w:rsidRPr="00001832">
              <w:rPr>
                <w:rFonts w:eastAsia="Calibri" w:cs="Times New Roman"/>
                <w:szCs w:val="24"/>
              </w:rPr>
              <w:t>a</w:t>
            </w:r>
            <w:proofErr w:type="spellEnd"/>
            <w:r w:rsidRPr="00001832">
              <w:rPr>
                <w:rFonts w:eastAsia="Calibri" w:cs="Times New Roman"/>
                <w:szCs w:val="24"/>
              </w:rPr>
              <w:t xml:space="preserve"> </w:t>
            </w:r>
            <w:r w:rsidR="005675D8">
              <w:rPr>
                <w:rFonts w:eastAsia="Calibri" w:cs="Times New Roman"/>
                <w:szCs w:val="24"/>
              </w:rPr>
              <w:t xml:space="preserve">ETT </w:t>
            </w:r>
            <w:r w:rsidRPr="00001832">
              <w:rPr>
                <w:rFonts w:eastAsia="Calibri" w:cs="Times New Roman"/>
                <w:szCs w:val="24"/>
              </w:rPr>
              <w:t>Kaf Basıncı Ortalamaları Arasındaki Farkın Dağılımı</w:t>
            </w:r>
            <w:r>
              <w:rPr>
                <w:rFonts w:eastAsia="Calibri" w:cs="Times New Roman"/>
                <w:szCs w:val="24"/>
              </w:rPr>
              <w:t>…………………………</w:t>
            </w:r>
            <w:r w:rsidR="001B06D8">
              <w:rPr>
                <w:rFonts w:eastAsia="Calibri" w:cs="Times New Roman"/>
                <w:szCs w:val="24"/>
              </w:rPr>
              <w:t xml:space="preserve">        </w:t>
            </w:r>
            <w:r>
              <w:rPr>
                <w:rFonts w:eastAsia="Calibri" w:cs="Times New Roman"/>
                <w:szCs w:val="24"/>
              </w:rPr>
              <w:t>3</w:t>
            </w:r>
            <w:r w:rsidR="00E30333">
              <w:rPr>
                <w:rFonts w:eastAsia="Calibri" w:cs="Times New Roman"/>
                <w:szCs w:val="24"/>
              </w:rPr>
              <w:t>7</w:t>
            </w:r>
          </w:p>
          <w:p w14:paraId="413B6C91" w14:textId="423B41B6" w:rsidR="00625076" w:rsidRPr="00E30333" w:rsidRDefault="00625076" w:rsidP="00E30333">
            <w:pPr>
              <w:spacing w:after="200"/>
              <w:ind w:firstLine="0"/>
              <w:rPr>
                <w:rFonts w:eastAsia="Calibri" w:cs="Times New Roman"/>
                <w:szCs w:val="24"/>
              </w:rPr>
            </w:pPr>
            <w:r w:rsidRPr="00BF73E1">
              <w:rPr>
                <w:b/>
                <w:bCs/>
                <w:szCs w:val="24"/>
              </w:rPr>
              <w:t>Tablo14.</w:t>
            </w:r>
            <w:r>
              <w:rPr>
                <w:b/>
                <w:bCs/>
                <w:szCs w:val="24"/>
              </w:rPr>
              <w:t xml:space="preserve"> </w:t>
            </w:r>
            <w:r w:rsidRPr="00001832">
              <w:rPr>
                <w:rFonts w:eastAsia="Calibri" w:cs="Times New Roman"/>
                <w:szCs w:val="24"/>
              </w:rPr>
              <w:t>Hastaların Mekanik Ventilatör Modlarına Göre Verilen Pozisyonlardaki 0.</w:t>
            </w:r>
            <w:r w:rsidR="005675D8">
              <w:rPr>
                <w:rFonts w:eastAsia="Calibri" w:cs="Times New Roman"/>
                <w:szCs w:val="24"/>
              </w:rPr>
              <w:t xml:space="preserve"> d</w:t>
            </w:r>
            <w:r w:rsidRPr="00001832">
              <w:rPr>
                <w:rFonts w:eastAsia="Calibri" w:cs="Times New Roman"/>
                <w:szCs w:val="24"/>
              </w:rPr>
              <w:t xml:space="preserve">k, 15. </w:t>
            </w:r>
            <w:proofErr w:type="gramStart"/>
            <w:r w:rsidR="005675D8">
              <w:rPr>
                <w:rFonts w:eastAsia="Calibri" w:cs="Times New Roman"/>
                <w:szCs w:val="24"/>
              </w:rPr>
              <w:t>d</w:t>
            </w:r>
            <w:r w:rsidRPr="00001832">
              <w:rPr>
                <w:rFonts w:eastAsia="Calibri" w:cs="Times New Roman"/>
                <w:szCs w:val="24"/>
              </w:rPr>
              <w:t>k ,</w:t>
            </w:r>
            <w:proofErr w:type="gramEnd"/>
            <w:r w:rsidRPr="00001832">
              <w:rPr>
                <w:rFonts w:eastAsia="Calibri" w:cs="Times New Roman"/>
                <w:szCs w:val="24"/>
              </w:rPr>
              <w:t xml:space="preserve"> 2.</w:t>
            </w:r>
            <w:r w:rsidR="005675D8">
              <w:rPr>
                <w:rFonts w:eastAsia="Calibri" w:cs="Times New Roman"/>
                <w:szCs w:val="24"/>
              </w:rPr>
              <w:t xml:space="preserve"> </w:t>
            </w:r>
            <w:proofErr w:type="spellStart"/>
            <w:r w:rsidR="005675D8">
              <w:rPr>
                <w:rFonts w:eastAsia="Calibri" w:cs="Times New Roman"/>
                <w:szCs w:val="24"/>
              </w:rPr>
              <w:t>s</w:t>
            </w:r>
            <w:r w:rsidRPr="00001832">
              <w:rPr>
                <w:rFonts w:eastAsia="Calibri" w:cs="Times New Roman"/>
                <w:szCs w:val="24"/>
              </w:rPr>
              <w:t>a</w:t>
            </w:r>
            <w:proofErr w:type="spellEnd"/>
            <w:r w:rsidRPr="00001832">
              <w:rPr>
                <w:rFonts w:eastAsia="Calibri" w:cs="Times New Roman"/>
                <w:szCs w:val="24"/>
              </w:rPr>
              <w:t xml:space="preserve"> </w:t>
            </w:r>
            <w:r w:rsidR="005675D8">
              <w:rPr>
                <w:rFonts w:eastAsia="Calibri" w:cs="Times New Roman"/>
                <w:szCs w:val="24"/>
              </w:rPr>
              <w:t>ETT</w:t>
            </w:r>
            <w:r w:rsidR="007A034B">
              <w:rPr>
                <w:rFonts w:eastAsia="Calibri" w:cs="Times New Roman"/>
                <w:szCs w:val="24"/>
              </w:rPr>
              <w:t xml:space="preserve"> </w:t>
            </w:r>
            <w:r w:rsidRPr="00001832">
              <w:rPr>
                <w:rFonts w:eastAsia="Calibri" w:cs="Times New Roman"/>
                <w:szCs w:val="24"/>
              </w:rPr>
              <w:t>Kaf Basıncı Ortalamaları Arasındaki Farkın Dağılımı</w:t>
            </w:r>
            <w:r>
              <w:rPr>
                <w:rFonts w:eastAsia="Calibri" w:cs="Times New Roman"/>
                <w:szCs w:val="24"/>
              </w:rPr>
              <w:t>……….....................</w:t>
            </w:r>
            <w:r w:rsidR="001B06D8">
              <w:rPr>
                <w:rFonts w:eastAsia="Calibri" w:cs="Times New Roman"/>
                <w:szCs w:val="24"/>
              </w:rPr>
              <w:t xml:space="preserve">    </w:t>
            </w:r>
            <w:r w:rsidR="00E30333">
              <w:rPr>
                <w:rFonts w:eastAsia="Calibri" w:cs="Times New Roman"/>
                <w:szCs w:val="24"/>
              </w:rPr>
              <w:t>38</w:t>
            </w:r>
          </w:p>
          <w:p w14:paraId="44371C2D" w14:textId="04F0B228" w:rsidR="00625076" w:rsidRPr="00E2747E" w:rsidRDefault="00625076" w:rsidP="007A034B">
            <w:pPr>
              <w:spacing w:after="120"/>
              <w:ind w:firstLine="0"/>
              <w:rPr>
                <w:szCs w:val="24"/>
              </w:rPr>
            </w:pPr>
            <w:r w:rsidRPr="00BF73E1">
              <w:rPr>
                <w:b/>
                <w:bCs/>
                <w:szCs w:val="24"/>
              </w:rPr>
              <w:t>Tablo15.</w:t>
            </w:r>
            <w:r>
              <w:rPr>
                <w:b/>
                <w:bCs/>
                <w:szCs w:val="24"/>
              </w:rPr>
              <w:t xml:space="preserve"> </w:t>
            </w:r>
            <w:r w:rsidRPr="00E00D1D">
              <w:rPr>
                <w:szCs w:val="24"/>
              </w:rPr>
              <w:t xml:space="preserve">Hastaların Ventilatör Parametreleri İle Verilen Pozisyonlardaki </w:t>
            </w:r>
            <w:r w:rsidR="007A034B">
              <w:rPr>
                <w:szCs w:val="24"/>
              </w:rPr>
              <w:t xml:space="preserve">ETT </w:t>
            </w:r>
            <w:r w:rsidRPr="00E00D1D">
              <w:rPr>
                <w:szCs w:val="24"/>
              </w:rPr>
              <w:t>Kaf Basıncı Ortalamaları Arasındaki İlişkilerin İncelenmesi</w:t>
            </w:r>
            <w:r>
              <w:rPr>
                <w:szCs w:val="24"/>
              </w:rPr>
              <w:t>…………………………………</w:t>
            </w:r>
            <w:proofErr w:type="gramStart"/>
            <w:r>
              <w:rPr>
                <w:szCs w:val="24"/>
              </w:rPr>
              <w:t>……</w:t>
            </w:r>
            <w:r w:rsidR="007A034B">
              <w:rPr>
                <w:szCs w:val="24"/>
              </w:rPr>
              <w:t>.</w:t>
            </w:r>
            <w:proofErr w:type="gramEnd"/>
            <w:r w:rsidR="007A034B">
              <w:rPr>
                <w:szCs w:val="24"/>
              </w:rPr>
              <w:t>.</w:t>
            </w:r>
            <w:r w:rsidR="001B06D8">
              <w:rPr>
                <w:szCs w:val="24"/>
              </w:rPr>
              <w:t xml:space="preserve">       </w:t>
            </w:r>
            <w:r w:rsidR="005F2FEE">
              <w:rPr>
                <w:szCs w:val="24"/>
              </w:rPr>
              <w:t xml:space="preserve"> </w:t>
            </w:r>
            <w:r>
              <w:rPr>
                <w:szCs w:val="24"/>
              </w:rPr>
              <w:t>3</w:t>
            </w:r>
            <w:r w:rsidR="00E05410">
              <w:rPr>
                <w:szCs w:val="24"/>
              </w:rPr>
              <w:t>9</w:t>
            </w:r>
          </w:p>
          <w:p w14:paraId="1140BD26" w14:textId="77D36C5A" w:rsidR="00625076" w:rsidRPr="00E2747E" w:rsidRDefault="00625076" w:rsidP="007A034B">
            <w:pPr>
              <w:spacing w:after="120"/>
              <w:ind w:firstLine="0"/>
              <w:rPr>
                <w:szCs w:val="24"/>
              </w:rPr>
            </w:pPr>
            <w:r w:rsidRPr="00BF73E1">
              <w:rPr>
                <w:b/>
                <w:bCs/>
                <w:szCs w:val="24"/>
              </w:rPr>
              <w:lastRenderedPageBreak/>
              <w:t>Tablo16</w:t>
            </w:r>
            <w:r>
              <w:rPr>
                <w:b/>
                <w:bCs/>
                <w:szCs w:val="24"/>
              </w:rPr>
              <w:t>.</w:t>
            </w:r>
            <w:r w:rsidR="007A034B">
              <w:rPr>
                <w:b/>
                <w:bCs/>
                <w:szCs w:val="24"/>
              </w:rPr>
              <w:t xml:space="preserve"> </w:t>
            </w:r>
            <w:r w:rsidR="007A034B" w:rsidRPr="007A034B">
              <w:rPr>
                <w:szCs w:val="24"/>
              </w:rPr>
              <w:t>Hastaların</w:t>
            </w:r>
            <w:r w:rsidR="007A034B">
              <w:rPr>
                <w:szCs w:val="24"/>
              </w:rPr>
              <w:t xml:space="preserve"> </w:t>
            </w:r>
            <w:r w:rsidRPr="00E2747E">
              <w:rPr>
                <w:szCs w:val="24"/>
              </w:rPr>
              <w:t xml:space="preserve">Entübasyon Süresi </w:t>
            </w:r>
            <w:proofErr w:type="gramStart"/>
            <w:r w:rsidRPr="00E2747E">
              <w:rPr>
                <w:szCs w:val="24"/>
              </w:rPr>
              <w:t>İle</w:t>
            </w:r>
            <w:proofErr w:type="gramEnd"/>
            <w:r w:rsidRPr="00E2747E">
              <w:rPr>
                <w:szCs w:val="24"/>
              </w:rPr>
              <w:t xml:space="preserve"> </w:t>
            </w:r>
            <w:r w:rsidR="005F2FEE">
              <w:rPr>
                <w:szCs w:val="24"/>
              </w:rPr>
              <w:t xml:space="preserve">ETT </w:t>
            </w:r>
            <w:r w:rsidRPr="00E2747E">
              <w:rPr>
                <w:szCs w:val="24"/>
              </w:rPr>
              <w:t>K</w:t>
            </w:r>
            <w:r w:rsidR="005F2FEE">
              <w:rPr>
                <w:szCs w:val="24"/>
              </w:rPr>
              <w:t>af</w:t>
            </w:r>
            <w:r w:rsidRPr="00E2747E">
              <w:rPr>
                <w:szCs w:val="24"/>
              </w:rPr>
              <w:t xml:space="preserve"> Basınçları Arasındaki İlişkilerin İncelenmesi</w:t>
            </w:r>
            <w:r w:rsidR="001B06D8">
              <w:rPr>
                <w:szCs w:val="24"/>
              </w:rPr>
              <w:t>..</w:t>
            </w:r>
            <w:r>
              <w:rPr>
                <w:szCs w:val="24"/>
              </w:rPr>
              <w:t>.</w:t>
            </w:r>
            <w:r w:rsidR="007A034B">
              <w:rPr>
                <w:szCs w:val="24"/>
              </w:rPr>
              <w:t>.................................................................................................................</w:t>
            </w:r>
            <w:r w:rsidR="001B06D8">
              <w:rPr>
                <w:szCs w:val="24"/>
              </w:rPr>
              <w:t xml:space="preserve">          </w:t>
            </w:r>
            <w:r w:rsidR="005F2FEE">
              <w:rPr>
                <w:szCs w:val="24"/>
              </w:rPr>
              <w:t xml:space="preserve"> </w:t>
            </w:r>
            <w:r w:rsidR="00E05410">
              <w:rPr>
                <w:szCs w:val="24"/>
              </w:rPr>
              <w:t>40</w:t>
            </w:r>
          </w:p>
          <w:p w14:paraId="7BA50343" w14:textId="64A70E10" w:rsidR="00625076" w:rsidRPr="00BF73E1" w:rsidRDefault="00625076" w:rsidP="007A034B">
            <w:pPr>
              <w:spacing w:after="120"/>
              <w:ind w:firstLine="0"/>
              <w:rPr>
                <w:b/>
                <w:bCs/>
                <w:szCs w:val="24"/>
              </w:rPr>
            </w:pPr>
            <w:r w:rsidRPr="00BF73E1">
              <w:rPr>
                <w:b/>
                <w:bCs/>
                <w:szCs w:val="24"/>
              </w:rPr>
              <w:t>Tablo17.</w:t>
            </w:r>
            <w:r>
              <w:rPr>
                <w:b/>
                <w:bCs/>
                <w:szCs w:val="24"/>
              </w:rPr>
              <w:t xml:space="preserve"> </w:t>
            </w:r>
            <w:r w:rsidRPr="00E00D1D">
              <w:rPr>
                <w:szCs w:val="24"/>
              </w:rPr>
              <w:t xml:space="preserve">Hastaların </w:t>
            </w:r>
            <w:r w:rsidR="007A034B">
              <w:rPr>
                <w:szCs w:val="24"/>
              </w:rPr>
              <w:t>YBAS</w:t>
            </w:r>
            <w:r w:rsidRPr="00E00D1D">
              <w:rPr>
                <w:szCs w:val="24"/>
              </w:rPr>
              <w:t xml:space="preserve">, GKS </w:t>
            </w:r>
            <w:r w:rsidR="00D122C9">
              <w:rPr>
                <w:szCs w:val="24"/>
              </w:rPr>
              <w:t>v</w:t>
            </w:r>
            <w:r w:rsidRPr="00E00D1D">
              <w:rPr>
                <w:szCs w:val="24"/>
              </w:rPr>
              <w:t xml:space="preserve">e RSS Puanları </w:t>
            </w:r>
            <w:proofErr w:type="gramStart"/>
            <w:r w:rsidRPr="00E00D1D">
              <w:rPr>
                <w:szCs w:val="24"/>
              </w:rPr>
              <w:t>İle</w:t>
            </w:r>
            <w:proofErr w:type="gramEnd"/>
            <w:r w:rsidRPr="00E00D1D">
              <w:rPr>
                <w:szCs w:val="24"/>
              </w:rPr>
              <w:t xml:space="preserve"> Verilen Pozisyonlardaki </w:t>
            </w:r>
            <w:r w:rsidR="007A034B">
              <w:rPr>
                <w:szCs w:val="24"/>
              </w:rPr>
              <w:t xml:space="preserve">ETT </w:t>
            </w:r>
            <w:r w:rsidRPr="00E00D1D">
              <w:rPr>
                <w:szCs w:val="24"/>
              </w:rPr>
              <w:t>Kaf Basıncı</w:t>
            </w:r>
            <w:r w:rsidR="007A034B">
              <w:rPr>
                <w:szCs w:val="24"/>
              </w:rPr>
              <w:t xml:space="preserve"> </w:t>
            </w:r>
            <w:r w:rsidRPr="00E00D1D">
              <w:rPr>
                <w:szCs w:val="24"/>
              </w:rPr>
              <w:t>Ortalamaları</w:t>
            </w:r>
            <w:r w:rsidR="007A034B">
              <w:rPr>
                <w:szCs w:val="24"/>
              </w:rPr>
              <w:t xml:space="preserve"> </w:t>
            </w:r>
            <w:r w:rsidRPr="00E00D1D">
              <w:rPr>
                <w:szCs w:val="24"/>
              </w:rPr>
              <w:t>Arasındaki İlişkilerin</w:t>
            </w:r>
            <w:r w:rsidR="007A034B">
              <w:rPr>
                <w:szCs w:val="24"/>
              </w:rPr>
              <w:t xml:space="preserve"> </w:t>
            </w:r>
            <w:r w:rsidR="007A034B" w:rsidRPr="007A034B">
              <w:rPr>
                <w:szCs w:val="24"/>
              </w:rPr>
              <w:t>İncelenmesi………………………</w:t>
            </w:r>
            <w:r w:rsidR="005F2FEE">
              <w:rPr>
                <w:szCs w:val="24"/>
              </w:rPr>
              <w:t xml:space="preserve">……….         </w:t>
            </w:r>
            <w:r w:rsidR="007A034B" w:rsidRPr="007A034B">
              <w:rPr>
                <w:szCs w:val="24"/>
              </w:rPr>
              <w:t xml:space="preserve">   4</w:t>
            </w:r>
            <w:r w:rsidR="00E05410">
              <w:rPr>
                <w:szCs w:val="24"/>
              </w:rPr>
              <w:t>1</w:t>
            </w:r>
          </w:p>
          <w:p w14:paraId="047B24D8" w14:textId="77777777" w:rsidR="00625076" w:rsidRPr="00BF73E1" w:rsidRDefault="00625076" w:rsidP="007A034B">
            <w:pPr>
              <w:spacing w:after="120"/>
              <w:ind w:firstLine="0"/>
              <w:rPr>
                <w:szCs w:val="24"/>
              </w:rPr>
            </w:pPr>
          </w:p>
          <w:p w14:paraId="03411D8E" w14:textId="77777777" w:rsidR="00625076" w:rsidRPr="00BF73E1" w:rsidRDefault="00625076" w:rsidP="007A034B">
            <w:pPr>
              <w:spacing w:after="120"/>
              <w:ind w:firstLine="0"/>
              <w:rPr>
                <w:szCs w:val="24"/>
              </w:rPr>
            </w:pPr>
          </w:p>
          <w:p w14:paraId="74179511" w14:textId="77777777" w:rsidR="00625076" w:rsidRPr="00BF73E1" w:rsidRDefault="00625076" w:rsidP="007A034B">
            <w:pPr>
              <w:spacing w:after="120"/>
              <w:ind w:firstLine="0"/>
              <w:rPr>
                <w:szCs w:val="24"/>
              </w:rPr>
            </w:pPr>
          </w:p>
          <w:p w14:paraId="47BEAE21" w14:textId="77777777" w:rsidR="00625076" w:rsidRPr="00BF73E1" w:rsidRDefault="00625076" w:rsidP="007A034B">
            <w:pPr>
              <w:spacing w:after="120"/>
              <w:ind w:firstLine="0"/>
              <w:rPr>
                <w:szCs w:val="24"/>
              </w:rPr>
            </w:pPr>
          </w:p>
          <w:p w14:paraId="792B099E" w14:textId="77777777" w:rsidR="00625076" w:rsidRPr="00BF73E1" w:rsidRDefault="00625076" w:rsidP="007A034B">
            <w:pPr>
              <w:spacing w:after="120"/>
              <w:ind w:firstLine="0"/>
              <w:rPr>
                <w:szCs w:val="24"/>
              </w:rPr>
            </w:pPr>
          </w:p>
          <w:p w14:paraId="031CE63E" w14:textId="77777777" w:rsidR="00625076" w:rsidRPr="00BF73E1" w:rsidRDefault="00625076" w:rsidP="007A034B">
            <w:pPr>
              <w:spacing w:after="120"/>
              <w:ind w:firstLine="0"/>
              <w:rPr>
                <w:szCs w:val="24"/>
              </w:rPr>
            </w:pPr>
          </w:p>
          <w:p w14:paraId="06B9851C" w14:textId="77777777" w:rsidR="00625076" w:rsidRPr="00BF73E1" w:rsidRDefault="00625076" w:rsidP="007A034B">
            <w:pPr>
              <w:spacing w:after="120"/>
              <w:ind w:firstLine="0"/>
              <w:rPr>
                <w:szCs w:val="24"/>
              </w:rPr>
            </w:pPr>
          </w:p>
          <w:p w14:paraId="67428A85" w14:textId="29794FE9" w:rsidR="00625076" w:rsidRPr="0025569A" w:rsidRDefault="00625076" w:rsidP="007A034B">
            <w:pPr>
              <w:spacing w:after="120"/>
              <w:ind w:firstLine="0"/>
              <w:rPr>
                <w:szCs w:val="24"/>
                <w:highlight w:val="yellow"/>
              </w:rPr>
            </w:pPr>
          </w:p>
        </w:tc>
      </w:tr>
      <w:bookmarkEnd w:id="27"/>
      <w:tr w:rsidR="00F37B5B" w:rsidRPr="003C5F74" w14:paraId="053EFF92" w14:textId="77777777" w:rsidTr="00625076">
        <w:trPr>
          <w:trHeight w:val="1596"/>
        </w:trPr>
        <w:tc>
          <w:tcPr>
            <w:tcW w:w="1236" w:type="dxa"/>
          </w:tcPr>
          <w:p w14:paraId="694B71B2" w14:textId="77777777" w:rsidR="00F37B5B" w:rsidRPr="00BF73E1" w:rsidRDefault="00F37B5B" w:rsidP="00CF21C6">
            <w:pPr>
              <w:spacing w:after="120"/>
              <w:ind w:firstLine="0"/>
              <w:jc w:val="left"/>
              <w:rPr>
                <w:b/>
                <w:szCs w:val="24"/>
              </w:rPr>
            </w:pPr>
          </w:p>
        </w:tc>
        <w:tc>
          <w:tcPr>
            <w:tcW w:w="7994" w:type="dxa"/>
          </w:tcPr>
          <w:p w14:paraId="0E559B99" w14:textId="77777777" w:rsidR="00F37B5B" w:rsidRPr="0025569A" w:rsidRDefault="00F37B5B" w:rsidP="00CF21C6">
            <w:pPr>
              <w:spacing w:after="120"/>
              <w:ind w:firstLine="0"/>
              <w:jc w:val="left"/>
              <w:rPr>
                <w:szCs w:val="24"/>
              </w:rPr>
            </w:pPr>
          </w:p>
        </w:tc>
      </w:tr>
      <w:tr w:rsidR="00F37B5B" w:rsidRPr="002D7525" w14:paraId="245D68BF" w14:textId="77777777" w:rsidTr="00625076">
        <w:trPr>
          <w:trHeight w:val="59"/>
        </w:trPr>
        <w:tc>
          <w:tcPr>
            <w:tcW w:w="1236" w:type="dxa"/>
          </w:tcPr>
          <w:p w14:paraId="57A5FE90" w14:textId="51DA55A6" w:rsidR="00F37B5B" w:rsidRPr="003C5F74" w:rsidRDefault="00F37B5B" w:rsidP="00D34A4C">
            <w:pPr>
              <w:spacing w:after="120"/>
              <w:ind w:firstLine="0"/>
              <w:rPr>
                <w:szCs w:val="24"/>
                <w:highlight w:val="yellow"/>
              </w:rPr>
            </w:pPr>
          </w:p>
        </w:tc>
        <w:tc>
          <w:tcPr>
            <w:tcW w:w="7994" w:type="dxa"/>
          </w:tcPr>
          <w:p w14:paraId="1623B55A" w14:textId="2AA001A3" w:rsidR="00F37B5B" w:rsidRPr="003C5F74" w:rsidRDefault="00F37B5B" w:rsidP="00D34A4C">
            <w:pPr>
              <w:spacing w:after="120"/>
              <w:ind w:firstLine="0"/>
              <w:rPr>
                <w:szCs w:val="24"/>
                <w:highlight w:val="yellow"/>
              </w:rPr>
            </w:pPr>
          </w:p>
        </w:tc>
      </w:tr>
      <w:tr w:rsidR="00F37B5B" w:rsidRPr="002D7525" w14:paraId="0FA7BAD1" w14:textId="77777777" w:rsidTr="00625076">
        <w:trPr>
          <w:trHeight w:val="469"/>
        </w:trPr>
        <w:tc>
          <w:tcPr>
            <w:tcW w:w="1236" w:type="dxa"/>
          </w:tcPr>
          <w:p w14:paraId="0EC21BE8" w14:textId="77777777" w:rsidR="00F37B5B" w:rsidRPr="003C5F74" w:rsidRDefault="00F37B5B" w:rsidP="00D34A4C">
            <w:pPr>
              <w:spacing w:after="120"/>
              <w:ind w:firstLine="0"/>
              <w:rPr>
                <w:b/>
                <w:szCs w:val="24"/>
                <w:highlight w:val="yellow"/>
              </w:rPr>
            </w:pPr>
          </w:p>
        </w:tc>
        <w:tc>
          <w:tcPr>
            <w:tcW w:w="7994" w:type="dxa"/>
          </w:tcPr>
          <w:p w14:paraId="47B541BD" w14:textId="77777777" w:rsidR="00F37B5B" w:rsidRPr="0025569A" w:rsidRDefault="00F37B5B" w:rsidP="00D34A4C">
            <w:pPr>
              <w:spacing w:after="120"/>
              <w:ind w:firstLine="0"/>
              <w:rPr>
                <w:szCs w:val="24"/>
              </w:rPr>
            </w:pPr>
          </w:p>
        </w:tc>
      </w:tr>
      <w:bookmarkEnd w:id="26"/>
    </w:tbl>
    <w:p w14:paraId="7E781E05" w14:textId="77777777" w:rsidR="00540A08" w:rsidRDefault="00540A08" w:rsidP="00A04404">
      <w:pPr>
        <w:pStyle w:val="T1"/>
      </w:pPr>
    </w:p>
    <w:p w14:paraId="536CBD4F" w14:textId="77777777" w:rsidR="00540A08" w:rsidRDefault="00540A08" w:rsidP="00A04404">
      <w:pPr>
        <w:pStyle w:val="T1"/>
      </w:pPr>
    </w:p>
    <w:p w14:paraId="676DBCF3" w14:textId="77777777" w:rsidR="00540A08" w:rsidRDefault="00540A08" w:rsidP="00A04404">
      <w:pPr>
        <w:pStyle w:val="T1"/>
      </w:pPr>
    </w:p>
    <w:p w14:paraId="4D5C0E85" w14:textId="77777777" w:rsidR="00540A08" w:rsidRDefault="00540A08" w:rsidP="00A04404">
      <w:pPr>
        <w:pStyle w:val="T1"/>
      </w:pPr>
    </w:p>
    <w:p w14:paraId="5D38195A" w14:textId="77777777" w:rsidR="00121115" w:rsidRDefault="00121115" w:rsidP="00121115"/>
    <w:p w14:paraId="4C316D1B" w14:textId="77777777" w:rsidR="00121115" w:rsidRPr="00121115" w:rsidRDefault="00121115" w:rsidP="00121115"/>
    <w:p w14:paraId="7BAF9A86" w14:textId="77777777" w:rsidR="00540A08" w:rsidRDefault="00540A08" w:rsidP="00A04404">
      <w:pPr>
        <w:pStyle w:val="T1"/>
      </w:pPr>
    </w:p>
    <w:p w14:paraId="6FCF7691" w14:textId="44E02386" w:rsidR="00BF7520" w:rsidRDefault="009B341F" w:rsidP="007A034B">
      <w:pPr>
        <w:pStyle w:val="T1"/>
        <w:jc w:val="both"/>
      </w:pPr>
      <w:r>
        <w:t xml:space="preserve"> </w:t>
      </w:r>
      <w:r w:rsidR="00F37B5B">
        <w:t xml:space="preserve">                        </w:t>
      </w:r>
    </w:p>
    <w:p w14:paraId="188CEDFA" w14:textId="77777777" w:rsidR="00BF7520" w:rsidRDefault="00BF7520" w:rsidP="00A04404">
      <w:pPr>
        <w:pStyle w:val="T1"/>
      </w:pPr>
    </w:p>
    <w:p w14:paraId="1C332D2C" w14:textId="77777777" w:rsidR="005F2FEE" w:rsidRDefault="005F2FEE" w:rsidP="00A04404">
      <w:pPr>
        <w:pStyle w:val="T1"/>
        <w:rPr>
          <w:sz w:val="28"/>
          <w:szCs w:val="28"/>
        </w:rPr>
      </w:pPr>
    </w:p>
    <w:p w14:paraId="3BC06266" w14:textId="77777777" w:rsidR="003F230D" w:rsidRDefault="003F230D" w:rsidP="00A04404">
      <w:pPr>
        <w:pStyle w:val="T1"/>
        <w:rPr>
          <w:sz w:val="28"/>
          <w:szCs w:val="28"/>
        </w:rPr>
      </w:pPr>
    </w:p>
    <w:p w14:paraId="33671D04" w14:textId="77777777" w:rsidR="003F230D" w:rsidRDefault="003F230D" w:rsidP="00A04404">
      <w:pPr>
        <w:pStyle w:val="T1"/>
        <w:rPr>
          <w:sz w:val="28"/>
          <w:szCs w:val="28"/>
        </w:rPr>
      </w:pPr>
    </w:p>
    <w:p w14:paraId="36EE43BF" w14:textId="5E8BC73B" w:rsidR="00F37B5B" w:rsidRPr="00A04404" w:rsidRDefault="00BF7520" w:rsidP="00A04404">
      <w:pPr>
        <w:pStyle w:val="T1"/>
        <w:rPr>
          <w:sz w:val="28"/>
          <w:szCs w:val="28"/>
        </w:rPr>
      </w:pPr>
      <w:r w:rsidRPr="00A04404">
        <w:rPr>
          <w:sz w:val="28"/>
          <w:szCs w:val="28"/>
        </w:rPr>
        <w:lastRenderedPageBreak/>
        <w:t>GRAFİKLER DİZİNİ</w:t>
      </w:r>
    </w:p>
    <w:p w14:paraId="4FF14226" w14:textId="77777777" w:rsidR="00BF7520" w:rsidRPr="00BF7520" w:rsidRDefault="00BF7520" w:rsidP="00BF7520"/>
    <w:p w14:paraId="7FE5BF80" w14:textId="77777777" w:rsidR="00BF7520" w:rsidRDefault="00BF7520" w:rsidP="00A04404">
      <w:pPr>
        <w:pStyle w:val="T1"/>
      </w:pPr>
    </w:p>
    <w:p w14:paraId="44499836" w14:textId="7E7A2ACD" w:rsidR="00BF7520" w:rsidRDefault="00BF7520" w:rsidP="005675D8">
      <w:pPr>
        <w:pStyle w:val="T1"/>
        <w:jc w:val="both"/>
      </w:pPr>
      <w:r w:rsidRPr="00BF7520">
        <w:t xml:space="preserve">Grafik 1. </w:t>
      </w:r>
      <w:r w:rsidRPr="00A04404">
        <w:rPr>
          <w:b w:val="0"/>
          <w:bCs w:val="0"/>
        </w:rPr>
        <w:t xml:space="preserve">Sağ Lateral </w:t>
      </w:r>
      <w:bookmarkStart w:id="28" w:name="_Hlk110855582"/>
      <w:r w:rsidR="005F2FEE">
        <w:rPr>
          <w:b w:val="0"/>
          <w:bCs w:val="0"/>
        </w:rPr>
        <w:t>ETT Kaf</w:t>
      </w:r>
      <w:bookmarkEnd w:id="28"/>
      <w:r w:rsidR="005F2FEE">
        <w:rPr>
          <w:b w:val="0"/>
          <w:bCs w:val="0"/>
        </w:rPr>
        <w:t xml:space="preserve"> </w:t>
      </w:r>
      <w:r w:rsidRPr="00A04404">
        <w:rPr>
          <w:b w:val="0"/>
          <w:bCs w:val="0"/>
        </w:rPr>
        <w:t>Basınç Değerlerinin Sürelere Göre Dağılımı………………</w:t>
      </w:r>
      <w:r w:rsidR="005F2FEE">
        <w:rPr>
          <w:b w:val="0"/>
          <w:bCs w:val="0"/>
        </w:rPr>
        <w:t xml:space="preserve">     </w:t>
      </w:r>
      <w:r w:rsidR="00C507CF">
        <w:rPr>
          <w:b w:val="0"/>
          <w:bCs w:val="0"/>
        </w:rPr>
        <w:t>30</w:t>
      </w:r>
    </w:p>
    <w:p w14:paraId="040FB310" w14:textId="77777777" w:rsidR="007A034B" w:rsidRDefault="007A034B" w:rsidP="005675D8">
      <w:pPr>
        <w:ind w:firstLine="0"/>
        <w:jc w:val="left"/>
        <w:rPr>
          <w:b/>
          <w:bCs/>
        </w:rPr>
      </w:pPr>
    </w:p>
    <w:p w14:paraId="67696BB8" w14:textId="5DDEDE0A" w:rsidR="00BF7520" w:rsidRDefault="00BF7520" w:rsidP="005675D8">
      <w:pPr>
        <w:ind w:firstLine="0"/>
        <w:jc w:val="left"/>
      </w:pPr>
      <w:r w:rsidRPr="00BF7520">
        <w:rPr>
          <w:b/>
          <w:bCs/>
        </w:rPr>
        <w:t>Grafik 2.</w:t>
      </w:r>
      <w:r w:rsidRPr="00BF7520">
        <w:t xml:space="preserve"> </w:t>
      </w:r>
      <w:proofErr w:type="spellStart"/>
      <w:r w:rsidRPr="00BF7520">
        <w:t>Semifawler</w:t>
      </w:r>
      <w:proofErr w:type="spellEnd"/>
      <w:r w:rsidRPr="00BF7520">
        <w:t xml:space="preserve"> </w:t>
      </w:r>
      <w:r w:rsidR="00B75728">
        <w:t xml:space="preserve">ETT Kaf </w:t>
      </w:r>
      <w:r w:rsidRPr="00BF7520">
        <w:t>Basınç Değerlerinin Sürelere Göre Dağılımı</w:t>
      </w:r>
      <w:r>
        <w:t>……………</w:t>
      </w:r>
      <w:r w:rsidR="007A034B">
        <w:t>…</w:t>
      </w:r>
      <w:r w:rsidR="00B75728">
        <w:t xml:space="preserve"> </w:t>
      </w:r>
      <w:r w:rsidR="00C507CF">
        <w:t>31</w:t>
      </w:r>
    </w:p>
    <w:p w14:paraId="00155BF5" w14:textId="77777777" w:rsidR="007A034B" w:rsidRDefault="007A034B" w:rsidP="005675D8">
      <w:pPr>
        <w:pStyle w:val="T1"/>
        <w:jc w:val="both"/>
      </w:pPr>
    </w:p>
    <w:p w14:paraId="55FB0F37" w14:textId="4B5F46D4" w:rsidR="00BF7520" w:rsidRDefault="00BF7520" w:rsidP="005675D8">
      <w:pPr>
        <w:pStyle w:val="T1"/>
        <w:jc w:val="both"/>
      </w:pPr>
      <w:r w:rsidRPr="00BF7520">
        <w:t xml:space="preserve">Grafik 3. </w:t>
      </w:r>
      <w:r w:rsidRPr="00A04404">
        <w:rPr>
          <w:b w:val="0"/>
          <w:bCs w:val="0"/>
        </w:rPr>
        <w:t xml:space="preserve">Sol Lateral </w:t>
      </w:r>
      <w:r w:rsidR="00B75728" w:rsidRPr="00B75728">
        <w:rPr>
          <w:b w:val="0"/>
          <w:bCs w:val="0"/>
        </w:rPr>
        <w:t>ETT Kaf</w:t>
      </w:r>
      <w:r w:rsidR="00B75728">
        <w:t xml:space="preserve"> </w:t>
      </w:r>
      <w:r w:rsidRPr="00A04404">
        <w:rPr>
          <w:b w:val="0"/>
          <w:bCs w:val="0"/>
        </w:rPr>
        <w:t>Basınç Değerlerinin Sürelere Göre Dağılımı</w:t>
      </w:r>
      <w:r w:rsidRPr="006B6CEA">
        <w:rPr>
          <w:b w:val="0"/>
          <w:bCs w:val="0"/>
        </w:rPr>
        <w:t>………………</w:t>
      </w:r>
      <w:r w:rsidR="00B75728">
        <w:rPr>
          <w:b w:val="0"/>
          <w:bCs w:val="0"/>
        </w:rPr>
        <w:t xml:space="preserve"> </w:t>
      </w:r>
      <w:r w:rsidR="006B6CEA">
        <w:rPr>
          <w:b w:val="0"/>
          <w:bCs w:val="0"/>
        </w:rPr>
        <w:t xml:space="preserve"> </w:t>
      </w:r>
      <w:r w:rsidR="00C507CF" w:rsidRPr="006B6CEA">
        <w:rPr>
          <w:b w:val="0"/>
          <w:bCs w:val="0"/>
        </w:rPr>
        <w:t>32</w:t>
      </w:r>
      <w:r w:rsidR="00F21E14">
        <w:t xml:space="preserve">                            </w:t>
      </w:r>
    </w:p>
    <w:p w14:paraId="0C57AEA3" w14:textId="77777777" w:rsidR="007A034B" w:rsidRDefault="007A034B" w:rsidP="005675D8">
      <w:pPr>
        <w:pStyle w:val="T1"/>
        <w:jc w:val="both"/>
      </w:pPr>
    </w:p>
    <w:p w14:paraId="200D6CB2" w14:textId="0B2E0FEE" w:rsidR="00BF7520" w:rsidRPr="00A04404" w:rsidRDefault="00BF7520" w:rsidP="005675D8">
      <w:pPr>
        <w:pStyle w:val="T1"/>
        <w:jc w:val="both"/>
        <w:rPr>
          <w:b w:val="0"/>
          <w:bCs w:val="0"/>
        </w:rPr>
      </w:pPr>
      <w:r w:rsidRPr="00BF7520">
        <w:t>Grafik 4.</w:t>
      </w:r>
      <w:r>
        <w:t xml:space="preserve"> </w:t>
      </w:r>
      <w:r w:rsidR="00B75728" w:rsidRPr="00B75728">
        <w:rPr>
          <w:b w:val="0"/>
          <w:bCs w:val="0"/>
        </w:rPr>
        <w:t xml:space="preserve">ETT </w:t>
      </w:r>
      <w:r w:rsidRPr="00A04404">
        <w:rPr>
          <w:b w:val="0"/>
          <w:bCs w:val="0"/>
        </w:rPr>
        <w:t>Kaf Basınç Değerlerinin Verilen Pozisyonlara Göre Dağılımı……………</w:t>
      </w:r>
      <w:r w:rsidR="007A034B">
        <w:rPr>
          <w:b w:val="0"/>
          <w:bCs w:val="0"/>
        </w:rPr>
        <w:t xml:space="preserve">. .. </w:t>
      </w:r>
      <w:r w:rsidR="00C507CF">
        <w:rPr>
          <w:b w:val="0"/>
          <w:bCs w:val="0"/>
        </w:rPr>
        <w:t>33</w:t>
      </w:r>
    </w:p>
    <w:p w14:paraId="78BD790C" w14:textId="77777777" w:rsidR="00BF7520" w:rsidRPr="00A04404" w:rsidRDefault="00BF7520" w:rsidP="00A04404">
      <w:pPr>
        <w:pStyle w:val="T1"/>
        <w:rPr>
          <w:b w:val="0"/>
          <w:bCs w:val="0"/>
        </w:rPr>
      </w:pPr>
    </w:p>
    <w:p w14:paraId="177EE783" w14:textId="77777777" w:rsidR="00BF7520" w:rsidRDefault="00BF7520" w:rsidP="00A04404">
      <w:pPr>
        <w:pStyle w:val="T1"/>
      </w:pPr>
    </w:p>
    <w:p w14:paraId="7B23BEB0" w14:textId="77777777" w:rsidR="002B10F0" w:rsidRDefault="002B10F0" w:rsidP="002B10F0">
      <w:pPr>
        <w:spacing w:after="120"/>
        <w:ind w:firstLine="0"/>
        <w:rPr>
          <w:b/>
          <w:sz w:val="28"/>
        </w:rPr>
      </w:pPr>
    </w:p>
    <w:p w14:paraId="2197EBA0" w14:textId="77777777" w:rsidR="002B10F0" w:rsidRDefault="002B10F0" w:rsidP="002B10F0">
      <w:pPr>
        <w:spacing w:after="120"/>
        <w:ind w:firstLine="0"/>
        <w:rPr>
          <w:b/>
          <w:sz w:val="28"/>
        </w:rPr>
      </w:pPr>
    </w:p>
    <w:p w14:paraId="0C52B864" w14:textId="77777777" w:rsidR="00A5171C" w:rsidRDefault="00A5171C" w:rsidP="00540A08">
      <w:pPr>
        <w:ind w:firstLine="0"/>
      </w:pPr>
    </w:p>
    <w:p w14:paraId="5C789930" w14:textId="77777777" w:rsidR="00A5171C" w:rsidRDefault="00A5171C" w:rsidP="00A5171C"/>
    <w:p w14:paraId="19999D82" w14:textId="77777777" w:rsidR="00A5171C" w:rsidRDefault="00A5171C" w:rsidP="00A5171C"/>
    <w:p w14:paraId="353C3A40" w14:textId="77777777" w:rsidR="00A5171C" w:rsidRDefault="00A5171C" w:rsidP="00A5171C"/>
    <w:p w14:paraId="629381AA" w14:textId="77777777" w:rsidR="00A5171C" w:rsidRDefault="00A5171C" w:rsidP="00A5171C"/>
    <w:p w14:paraId="4FE23D7C" w14:textId="6E783A74" w:rsidR="00A5171C" w:rsidRDefault="00A5171C" w:rsidP="00A5171C"/>
    <w:p w14:paraId="156756F9" w14:textId="77777777" w:rsidR="00483193" w:rsidRDefault="00483193" w:rsidP="00A5171C"/>
    <w:p w14:paraId="355D9903" w14:textId="77777777" w:rsidR="00A5171C" w:rsidRDefault="00A5171C" w:rsidP="00A5171C"/>
    <w:p w14:paraId="62C3CF32" w14:textId="77777777" w:rsidR="00A5171C" w:rsidRDefault="00A5171C" w:rsidP="00A5171C"/>
    <w:p w14:paraId="0CF09978" w14:textId="77777777" w:rsidR="00A5171C" w:rsidRDefault="00A5171C" w:rsidP="00A5171C"/>
    <w:p w14:paraId="053C3E14" w14:textId="77777777" w:rsidR="00A5171C" w:rsidRDefault="00A5171C" w:rsidP="00A5171C"/>
    <w:p w14:paraId="7326428E" w14:textId="77777777" w:rsidR="00A5171C" w:rsidRDefault="00A5171C" w:rsidP="00A5171C"/>
    <w:p w14:paraId="1DD431C2" w14:textId="77777777" w:rsidR="00A5171C" w:rsidRDefault="00A5171C" w:rsidP="00A5171C"/>
    <w:p w14:paraId="70858FCD" w14:textId="77777777" w:rsidR="00A5171C" w:rsidRDefault="00A5171C" w:rsidP="00A5171C"/>
    <w:p w14:paraId="4EEAB1BE" w14:textId="77777777" w:rsidR="00A5171C" w:rsidRDefault="00A5171C" w:rsidP="00A5171C"/>
    <w:p w14:paraId="1CB1B30C" w14:textId="77777777" w:rsidR="00A5171C" w:rsidRDefault="00A5171C" w:rsidP="00A5171C"/>
    <w:p w14:paraId="682E91D9" w14:textId="77777777" w:rsidR="00A5171C" w:rsidRDefault="00A5171C" w:rsidP="00A5171C"/>
    <w:p w14:paraId="5D9E1E67" w14:textId="77777777" w:rsidR="00A5171C" w:rsidRDefault="00A5171C" w:rsidP="00A5171C"/>
    <w:p w14:paraId="160136D4" w14:textId="77777777" w:rsidR="00A5171C" w:rsidRDefault="00A5171C" w:rsidP="00A5171C"/>
    <w:p w14:paraId="4F1A7DEC" w14:textId="77777777" w:rsidR="00066E9A" w:rsidRDefault="00066E9A" w:rsidP="00A5171C"/>
    <w:p w14:paraId="388AA2BB" w14:textId="70FD0CFF" w:rsidR="002D7525" w:rsidRDefault="001E2B94" w:rsidP="00F934AE">
      <w:pPr>
        <w:spacing w:after="120"/>
        <w:rPr>
          <w:rFonts w:cs="Times New Roman"/>
          <w:b/>
          <w:sz w:val="28"/>
          <w:szCs w:val="24"/>
        </w:rPr>
      </w:pPr>
      <w:bookmarkStart w:id="29" w:name="_Hlk9799510"/>
      <w:r>
        <w:rPr>
          <w:rFonts w:cs="Times New Roman"/>
          <w:b/>
          <w:sz w:val="28"/>
          <w:szCs w:val="24"/>
        </w:rPr>
        <w:t xml:space="preserve">                                          </w:t>
      </w:r>
      <w:r w:rsidR="002D7525" w:rsidRPr="002D7525">
        <w:rPr>
          <w:rFonts w:cs="Times New Roman"/>
          <w:b/>
          <w:sz w:val="28"/>
          <w:szCs w:val="24"/>
        </w:rPr>
        <w:t>ÖZET</w:t>
      </w:r>
    </w:p>
    <w:p w14:paraId="3991A3BF" w14:textId="77777777" w:rsidR="002D7525" w:rsidRPr="002D7525" w:rsidRDefault="002D7525" w:rsidP="00F934AE">
      <w:pPr>
        <w:spacing w:after="120"/>
        <w:jc w:val="center"/>
        <w:rPr>
          <w:rFonts w:cs="Times New Roman"/>
          <w:b/>
          <w:szCs w:val="24"/>
        </w:rPr>
      </w:pPr>
    </w:p>
    <w:p w14:paraId="234398A0" w14:textId="77777777" w:rsidR="002D7525" w:rsidRPr="002D7525" w:rsidRDefault="002D7525" w:rsidP="00F934AE">
      <w:pPr>
        <w:spacing w:after="120"/>
        <w:jc w:val="center"/>
        <w:rPr>
          <w:rFonts w:cs="Times New Roman"/>
          <w:b/>
          <w:szCs w:val="24"/>
        </w:rPr>
      </w:pPr>
    </w:p>
    <w:p w14:paraId="658163E5" w14:textId="21349616" w:rsidR="00857F94" w:rsidRPr="00857F94" w:rsidRDefault="00857F94" w:rsidP="00F934AE">
      <w:pPr>
        <w:ind w:firstLine="0"/>
        <w:rPr>
          <w:b/>
          <w:szCs w:val="24"/>
        </w:rPr>
      </w:pPr>
      <w:r w:rsidRPr="00857F94">
        <w:rPr>
          <w:rFonts w:cs="Times New Roman"/>
          <w:b/>
          <w:szCs w:val="24"/>
        </w:rPr>
        <w:t>MEKANİK VENTİLATÖR TEDAVİSİ ALAN HASTALARDA TRAKEOSTOMİ/ ENDOTRAKEAL</w:t>
      </w:r>
      <w:r w:rsidR="00B26391">
        <w:rPr>
          <w:rFonts w:cs="Times New Roman"/>
          <w:b/>
          <w:szCs w:val="24"/>
        </w:rPr>
        <w:t xml:space="preserve"> TÜP</w:t>
      </w:r>
      <w:r w:rsidRPr="00857F94">
        <w:rPr>
          <w:rFonts w:cs="Times New Roman"/>
          <w:b/>
          <w:szCs w:val="24"/>
        </w:rPr>
        <w:t xml:space="preserve"> KAF BASINCININ POZİSYONA GÖRE DEĞİŞİMİ</w:t>
      </w:r>
    </w:p>
    <w:p w14:paraId="51144D03" w14:textId="77777777" w:rsidR="00211812" w:rsidRPr="00400ED6" w:rsidRDefault="00211812" w:rsidP="00F934AE">
      <w:pPr>
        <w:spacing w:after="120"/>
        <w:jc w:val="center"/>
        <w:rPr>
          <w:rFonts w:cs="Times New Roman"/>
          <w:b/>
          <w:szCs w:val="24"/>
        </w:rPr>
      </w:pPr>
    </w:p>
    <w:p w14:paraId="12DB42A3" w14:textId="26CB1ADA" w:rsidR="00211812" w:rsidRDefault="00211812" w:rsidP="00F934AE">
      <w:pPr>
        <w:spacing w:after="120"/>
        <w:ind w:firstLine="0"/>
        <w:rPr>
          <w:b/>
          <w:szCs w:val="24"/>
        </w:rPr>
      </w:pPr>
      <w:r w:rsidRPr="00793C8C">
        <w:rPr>
          <w:b/>
          <w:szCs w:val="24"/>
        </w:rPr>
        <w:t>K</w:t>
      </w:r>
      <w:r w:rsidR="00857F94">
        <w:rPr>
          <w:b/>
          <w:szCs w:val="24"/>
        </w:rPr>
        <w:t>arakoç</w:t>
      </w:r>
      <w:r w:rsidRPr="00793C8C">
        <w:rPr>
          <w:b/>
          <w:szCs w:val="24"/>
        </w:rPr>
        <w:t xml:space="preserve"> </w:t>
      </w:r>
      <w:r w:rsidR="00857F94">
        <w:rPr>
          <w:b/>
          <w:szCs w:val="24"/>
        </w:rPr>
        <w:t>G,</w:t>
      </w:r>
      <w:r w:rsidRPr="00793C8C">
        <w:rPr>
          <w:b/>
          <w:szCs w:val="24"/>
        </w:rPr>
        <w:t xml:space="preserve"> Aydın Adnan Menderes Üniversitesi, Sağlık Bilimleri Enstitüsü, </w:t>
      </w:r>
      <w:r w:rsidR="00857F94">
        <w:rPr>
          <w:b/>
          <w:szCs w:val="24"/>
        </w:rPr>
        <w:t xml:space="preserve">İç Hastalıkları Hemşirelik </w:t>
      </w:r>
      <w:r w:rsidRPr="00793C8C">
        <w:rPr>
          <w:b/>
          <w:szCs w:val="24"/>
        </w:rPr>
        <w:t>Programı, Yüksek Lisans</w:t>
      </w:r>
      <w:r w:rsidR="00857F94">
        <w:rPr>
          <w:b/>
          <w:szCs w:val="24"/>
        </w:rPr>
        <w:t xml:space="preserve"> </w:t>
      </w:r>
      <w:r>
        <w:rPr>
          <w:b/>
          <w:szCs w:val="24"/>
        </w:rPr>
        <w:t>Tezi, Aydın, 20</w:t>
      </w:r>
      <w:r w:rsidR="002B5F2A">
        <w:rPr>
          <w:b/>
          <w:szCs w:val="24"/>
        </w:rPr>
        <w:t>2</w:t>
      </w:r>
      <w:r>
        <w:rPr>
          <w:b/>
          <w:szCs w:val="24"/>
        </w:rPr>
        <w:t>2</w:t>
      </w:r>
      <w:r w:rsidRPr="00793C8C">
        <w:rPr>
          <w:b/>
          <w:szCs w:val="24"/>
        </w:rPr>
        <w:t>.</w:t>
      </w:r>
    </w:p>
    <w:p w14:paraId="14A37331" w14:textId="2DB95F90" w:rsidR="002B5F2A" w:rsidRDefault="00EA31B1" w:rsidP="00F934AE">
      <w:pPr>
        <w:spacing w:after="120"/>
        <w:ind w:firstLine="0"/>
        <w:rPr>
          <w:b/>
          <w:szCs w:val="24"/>
        </w:rPr>
      </w:pPr>
      <w:r>
        <w:rPr>
          <w:b/>
          <w:szCs w:val="24"/>
        </w:rPr>
        <w:t xml:space="preserve">                                                              </w:t>
      </w:r>
    </w:p>
    <w:p w14:paraId="121033F7" w14:textId="2D44DF0C" w:rsidR="00431D69" w:rsidRPr="002B5F2A" w:rsidRDefault="00211812" w:rsidP="00F934AE">
      <w:pPr>
        <w:spacing w:after="120"/>
        <w:ind w:firstLine="0"/>
        <w:rPr>
          <w:b/>
          <w:szCs w:val="24"/>
        </w:rPr>
      </w:pPr>
      <w:r w:rsidRPr="00211812">
        <w:rPr>
          <w:b/>
          <w:szCs w:val="24"/>
        </w:rPr>
        <w:t xml:space="preserve">Amaç: </w:t>
      </w:r>
      <w:r w:rsidR="00431D69">
        <w:rPr>
          <w:szCs w:val="24"/>
        </w:rPr>
        <w:t>Mekanik ventilatör tedavisi alan hastalarda trakeostomi</w:t>
      </w:r>
      <w:r w:rsidR="00F42EF8">
        <w:rPr>
          <w:szCs w:val="24"/>
        </w:rPr>
        <w:t xml:space="preserve"> </w:t>
      </w:r>
      <w:proofErr w:type="gramStart"/>
      <w:r w:rsidR="00F42EF8">
        <w:rPr>
          <w:szCs w:val="24"/>
        </w:rPr>
        <w:t>tüp(</w:t>
      </w:r>
      <w:proofErr w:type="gramEnd"/>
      <w:r w:rsidR="00F42EF8">
        <w:rPr>
          <w:szCs w:val="24"/>
        </w:rPr>
        <w:t>TT)</w:t>
      </w:r>
      <w:r w:rsidR="00431D69">
        <w:rPr>
          <w:szCs w:val="24"/>
        </w:rPr>
        <w:t xml:space="preserve">/ </w:t>
      </w:r>
      <w:proofErr w:type="spellStart"/>
      <w:r w:rsidR="00F42EF8">
        <w:rPr>
          <w:szCs w:val="24"/>
        </w:rPr>
        <w:t>Eendotrakeal</w:t>
      </w:r>
      <w:proofErr w:type="spellEnd"/>
      <w:r w:rsidR="00F42EF8">
        <w:rPr>
          <w:szCs w:val="24"/>
        </w:rPr>
        <w:t xml:space="preserve"> tüp(</w:t>
      </w:r>
      <w:r w:rsidR="009B341F">
        <w:rPr>
          <w:szCs w:val="24"/>
        </w:rPr>
        <w:t>ETT</w:t>
      </w:r>
      <w:r w:rsidR="00F42EF8">
        <w:rPr>
          <w:szCs w:val="24"/>
        </w:rPr>
        <w:t>)</w:t>
      </w:r>
      <w:r w:rsidR="00431D69">
        <w:rPr>
          <w:szCs w:val="24"/>
        </w:rPr>
        <w:t xml:space="preserve"> </w:t>
      </w:r>
      <w:proofErr w:type="spellStart"/>
      <w:r w:rsidR="00431D69">
        <w:rPr>
          <w:szCs w:val="24"/>
        </w:rPr>
        <w:t>kaf</w:t>
      </w:r>
      <w:proofErr w:type="spellEnd"/>
      <w:r w:rsidR="00431D69">
        <w:rPr>
          <w:szCs w:val="24"/>
        </w:rPr>
        <w:t xml:space="preserve"> basıncın</w:t>
      </w:r>
      <w:r w:rsidR="0088087C">
        <w:rPr>
          <w:szCs w:val="24"/>
        </w:rPr>
        <w:t xml:space="preserve">ın pozisyona göre değişimini </w:t>
      </w:r>
      <w:r w:rsidR="00431D69">
        <w:rPr>
          <w:szCs w:val="24"/>
        </w:rPr>
        <w:t>belirlemektir.</w:t>
      </w:r>
    </w:p>
    <w:p w14:paraId="54627FD6" w14:textId="5DAE7DDD" w:rsidR="00D95017" w:rsidRDefault="00211812" w:rsidP="00F934AE">
      <w:pPr>
        <w:pStyle w:val="NormalWeb"/>
        <w:spacing w:line="360" w:lineRule="auto"/>
        <w:jc w:val="both"/>
      </w:pPr>
      <w:r w:rsidRPr="00211812">
        <w:rPr>
          <w:b/>
        </w:rPr>
        <w:t xml:space="preserve">Gereç ve Yöntem: </w:t>
      </w:r>
      <w:r w:rsidR="00FD311C" w:rsidRPr="00223976">
        <w:t xml:space="preserve">Bu çalışma, Aydın ili Atatürk Devlet Hastanesi Anestezi Yoğun </w:t>
      </w:r>
      <w:proofErr w:type="gramStart"/>
      <w:r w:rsidR="00FD311C" w:rsidRPr="00223976">
        <w:t>bakım  ve</w:t>
      </w:r>
      <w:proofErr w:type="gramEnd"/>
      <w:r w:rsidR="00FD311C" w:rsidRPr="00223976">
        <w:t xml:space="preserve"> Göğüs Yoğun Bakım ünitelerinde </w:t>
      </w:r>
      <w:r w:rsidR="00F42EF8">
        <w:t>TT</w:t>
      </w:r>
      <w:r w:rsidR="00FD311C" w:rsidRPr="00223976">
        <w:t xml:space="preserve">/ </w:t>
      </w:r>
      <w:r w:rsidR="009B341F">
        <w:t>ETT</w:t>
      </w:r>
      <w:r w:rsidR="00FD311C" w:rsidRPr="00223976">
        <w:t xml:space="preserve"> aracılığı ile mekanik ventilasyon desteği alan hastalarda, </w:t>
      </w:r>
      <w:r w:rsidR="00F42EF8">
        <w:t>TT</w:t>
      </w:r>
      <w:r w:rsidR="00FD311C" w:rsidRPr="00223976">
        <w:t xml:space="preserve">/ </w:t>
      </w:r>
      <w:r w:rsidR="009B341F">
        <w:t>ETT</w:t>
      </w:r>
      <w:r w:rsidR="00FD311C" w:rsidRPr="00223976">
        <w:t xml:space="preserve"> </w:t>
      </w:r>
      <w:proofErr w:type="spellStart"/>
      <w:r w:rsidR="00FD311C" w:rsidRPr="00223976">
        <w:t>kaf</w:t>
      </w:r>
      <w:proofErr w:type="spellEnd"/>
      <w:r w:rsidR="00FD311C" w:rsidRPr="00223976">
        <w:t xml:space="preserve"> basıncının pozisyona göre değişimini belirlemek amacıyla yapıla</w:t>
      </w:r>
      <w:r w:rsidR="00FD311C">
        <w:t>n</w:t>
      </w:r>
      <w:r w:rsidR="00FD311C" w:rsidRPr="00223976">
        <w:t xml:space="preserve">, yarı deneysel tipte bir çalışmadır. </w:t>
      </w:r>
      <w:r w:rsidR="003831C3">
        <w:t>G</w:t>
      </w:r>
      <w:r w:rsidR="001944C5" w:rsidRPr="001944C5">
        <w:t xml:space="preserve">üç analizi </w:t>
      </w:r>
      <w:r w:rsidR="003831C3">
        <w:t>yöntemine göre</w:t>
      </w:r>
      <w:r w:rsidR="001944C5" w:rsidRPr="001944C5">
        <w:t xml:space="preserve"> (F </w:t>
      </w:r>
      <w:proofErr w:type="spellStart"/>
      <w:r w:rsidR="001944C5" w:rsidRPr="001944C5">
        <w:t>tests</w:t>
      </w:r>
      <w:proofErr w:type="spellEnd"/>
      <w:r w:rsidR="001944C5" w:rsidRPr="001944C5">
        <w:t>-ANOVA)</w:t>
      </w:r>
      <w:r w:rsidR="003831C3">
        <w:t xml:space="preserve"> belirlenen örneklem sayısı</w:t>
      </w:r>
      <w:r w:rsidR="001944C5" w:rsidRPr="001944C5">
        <w:t xml:space="preserve"> 4</w:t>
      </w:r>
      <w:r w:rsidR="001944C5">
        <w:t>4</w:t>
      </w:r>
      <w:r w:rsidR="001944C5" w:rsidRPr="001944C5">
        <w:t xml:space="preserve"> </w:t>
      </w:r>
      <w:r w:rsidR="003831C3">
        <w:t xml:space="preserve">olan mekanik ventilatör tedavisi alan hastalara </w:t>
      </w:r>
      <w:r w:rsidR="001D121F">
        <w:t xml:space="preserve">başlangıç pozisyonu olarak </w:t>
      </w:r>
      <w:r w:rsidR="001D121F" w:rsidRPr="001D121F">
        <w:t>30◦ baş yukarı</w:t>
      </w:r>
      <w:r w:rsidR="001D121F">
        <w:t xml:space="preserve">da </w:t>
      </w:r>
      <w:proofErr w:type="spellStart"/>
      <w:r w:rsidR="00FD311C" w:rsidRPr="00223976">
        <w:t>semifawler</w:t>
      </w:r>
      <w:proofErr w:type="spellEnd"/>
      <w:r w:rsidR="001D121F">
        <w:t xml:space="preserve"> pozisyonda </w:t>
      </w:r>
      <w:r w:rsidR="00F42EF8">
        <w:t xml:space="preserve">ETT </w:t>
      </w:r>
      <w:proofErr w:type="spellStart"/>
      <w:r w:rsidR="001D121F">
        <w:t>kaf</w:t>
      </w:r>
      <w:proofErr w:type="spellEnd"/>
      <w:r w:rsidR="001D121F">
        <w:t xml:space="preserve"> basıncı 25</w:t>
      </w:r>
      <w:r w:rsidR="00FD311C" w:rsidRPr="00223976">
        <w:t xml:space="preserve"> </w:t>
      </w:r>
      <w:proofErr w:type="spellStart"/>
      <w:r w:rsidR="001D121F" w:rsidRPr="001D121F">
        <w:t>cmH₂O</w:t>
      </w:r>
      <w:proofErr w:type="spellEnd"/>
      <w:r w:rsidR="001D121F" w:rsidRPr="001D121F">
        <w:t xml:space="preserve"> </w:t>
      </w:r>
      <w:r w:rsidR="001D121F">
        <w:t xml:space="preserve">olarak ayarlandıktan sonra sırası ile; </w:t>
      </w:r>
      <w:r w:rsidR="004F3CCB" w:rsidRPr="004F3CCB">
        <w:t xml:space="preserve">sağ lateral, </w:t>
      </w:r>
      <w:proofErr w:type="spellStart"/>
      <w:r w:rsidR="004F3CCB" w:rsidRPr="004F3CCB">
        <w:t>semifawler</w:t>
      </w:r>
      <w:proofErr w:type="spellEnd"/>
      <w:r w:rsidR="004F3CCB" w:rsidRPr="004F3CCB">
        <w:t xml:space="preserve"> ve sol lateral </w:t>
      </w:r>
      <w:r w:rsidR="00FD311C" w:rsidRPr="00223976">
        <w:t>pozisyonları veril</w:t>
      </w:r>
      <w:r w:rsidR="00FD311C">
        <w:t>ip</w:t>
      </w:r>
      <w:r w:rsidR="00C474C9">
        <w:t>,</w:t>
      </w:r>
      <w:r w:rsidR="00FD311C">
        <w:t xml:space="preserve"> </w:t>
      </w:r>
      <w:r w:rsidR="00FD311C" w:rsidRPr="00223976">
        <w:t>her bir pozisyon</w:t>
      </w:r>
      <w:r w:rsidR="00C474C9">
        <w:t>da</w:t>
      </w:r>
      <w:r w:rsidR="003831C3">
        <w:t xml:space="preserve"> 0. </w:t>
      </w:r>
      <w:r w:rsidR="005675D8">
        <w:t>d</w:t>
      </w:r>
      <w:r w:rsidR="003831C3">
        <w:t xml:space="preserve">k, 15. </w:t>
      </w:r>
      <w:r w:rsidR="005675D8">
        <w:t>d</w:t>
      </w:r>
      <w:r w:rsidR="003831C3">
        <w:t xml:space="preserve">k ve 2. </w:t>
      </w:r>
      <w:r w:rsidR="005675D8">
        <w:t>s</w:t>
      </w:r>
      <w:r w:rsidR="003831C3">
        <w:t xml:space="preserve">aat sonunda </w:t>
      </w:r>
      <w:r w:rsidR="00C474C9">
        <w:t xml:space="preserve">manuel endotrakeal </w:t>
      </w:r>
      <w:proofErr w:type="spellStart"/>
      <w:r w:rsidR="003831C3">
        <w:t>kaf</w:t>
      </w:r>
      <w:proofErr w:type="spellEnd"/>
      <w:r w:rsidR="003831C3">
        <w:t xml:space="preserve"> basınç manometresi ile ETT </w:t>
      </w:r>
      <w:proofErr w:type="spellStart"/>
      <w:r w:rsidR="003831C3">
        <w:t>kaf</w:t>
      </w:r>
      <w:proofErr w:type="spellEnd"/>
      <w:r w:rsidR="003831C3">
        <w:t xml:space="preserve"> basınç</w:t>
      </w:r>
      <w:r w:rsidR="00C474C9">
        <w:t xml:space="preserve"> </w:t>
      </w:r>
      <w:r w:rsidR="00FD311C" w:rsidRPr="00223976">
        <w:t>ölçüm</w:t>
      </w:r>
      <w:r w:rsidR="00C474C9">
        <w:t>ü</w:t>
      </w:r>
      <w:r w:rsidR="00FD311C" w:rsidRPr="00223976">
        <w:t xml:space="preserve"> yapıl</w:t>
      </w:r>
      <w:r w:rsidR="00FD311C">
        <w:t>mış</w:t>
      </w:r>
      <w:r w:rsidR="00FD311C" w:rsidRPr="00223976">
        <w:t xml:space="preserve">tır. Her ölçümden sonra </w:t>
      </w:r>
      <w:proofErr w:type="spellStart"/>
      <w:r w:rsidR="00FD311C" w:rsidRPr="00223976">
        <w:t>kaf</w:t>
      </w:r>
      <w:proofErr w:type="spellEnd"/>
      <w:r w:rsidR="00FD311C" w:rsidRPr="00223976">
        <w:t xml:space="preserve"> basıncı güven aralığı (20↓ -30↑ </w:t>
      </w:r>
      <w:bookmarkStart w:id="30" w:name="_Hlk110265514"/>
      <w:proofErr w:type="spellStart"/>
      <w:r w:rsidR="00FD311C" w:rsidRPr="001D121F">
        <w:t>cmH</w:t>
      </w:r>
      <w:r w:rsidR="001D121F" w:rsidRPr="001D121F">
        <w:t>₂</w:t>
      </w:r>
      <w:r w:rsidR="00FD311C" w:rsidRPr="001D121F">
        <w:t>O</w:t>
      </w:r>
      <w:bookmarkEnd w:id="30"/>
      <w:proofErr w:type="spellEnd"/>
      <w:r w:rsidR="00FD311C" w:rsidRPr="00223976">
        <w:t xml:space="preserve">) dışında olan değerler 25 </w:t>
      </w:r>
      <w:proofErr w:type="spellStart"/>
      <w:r w:rsidR="001D121F" w:rsidRPr="001D121F">
        <w:t>cmH₂O</w:t>
      </w:r>
      <w:proofErr w:type="spellEnd"/>
      <w:r w:rsidR="00FD311C" w:rsidRPr="00223976">
        <w:t xml:space="preserve"> basıncında olacak şekilde ayarlan</w:t>
      </w:r>
      <w:r w:rsidR="00FD311C">
        <w:t>mış</w:t>
      </w:r>
      <w:r w:rsidR="00FD311C" w:rsidRPr="00223976">
        <w:t xml:space="preserve">tır. </w:t>
      </w:r>
    </w:p>
    <w:p w14:paraId="3AE0F25A" w14:textId="473CFEEE" w:rsidR="002603ED" w:rsidRPr="00DC1D64" w:rsidRDefault="00D95017" w:rsidP="00066E9A">
      <w:pPr>
        <w:pStyle w:val="NormalWeb"/>
        <w:spacing w:line="360" w:lineRule="auto"/>
        <w:jc w:val="both"/>
        <w:rPr>
          <w:color w:val="000000"/>
        </w:rPr>
      </w:pPr>
      <w:r w:rsidRPr="00310706">
        <w:rPr>
          <w:color w:val="000000"/>
        </w:rPr>
        <w:t>İstatistiksel analiz</w:t>
      </w:r>
      <w:r>
        <w:rPr>
          <w:color w:val="000000"/>
        </w:rPr>
        <w:t xml:space="preserve">ler SPSS (IBM SPSS </w:t>
      </w:r>
      <w:proofErr w:type="spellStart"/>
      <w:r>
        <w:rPr>
          <w:color w:val="000000"/>
        </w:rPr>
        <w:t>Statistics</w:t>
      </w:r>
      <w:proofErr w:type="spellEnd"/>
      <w:r>
        <w:rPr>
          <w:color w:val="000000"/>
        </w:rPr>
        <w:t xml:space="preserve"> 24</w:t>
      </w:r>
      <w:r w:rsidRPr="00310706">
        <w:rPr>
          <w:color w:val="000000"/>
        </w:rPr>
        <w:t>) adlı paket program kullanılarak yapılmıştır.</w:t>
      </w:r>
      <w:r>
        <w:rPr>
          <w:color w:val="000000"/>
        </w:rPr>
        <w:t xml:space="preserve"> </w:t>
      </w:r>
      <w:r w:rsidRPr="00310706">
        <w:rPr>
          <w:color w:val="000000"/>
        </w:rPr>
        <w:t>Bulguların yorumlanmasında frekans tabloları ve tanımlayıcı istatistikler kullanılmıştır.</w:t>
      </w:r>
      <w:r w:rsidR="005C0405">
        <w:rPr>
          <w:color w:val="000000"/>
        </w:rPr>
        <w:t xml:space="preserve"> Verilerin normallik varsayımına uygunlukları örnek sayısına göre </w:t>
      </w:r>
      <w:r w:rsidR="005C0405" w:rsidRPr="005C0405">
        <w:rPr>
          <w:color w:val="000000"/>
        </w:rPr>
        <w:t>“</w:t>
      </w:r>
      <w:proofErr w:type="spellStart"/>
      <w:r w:rsidR="005C0405">
        <w:rPr>
          <w:color w:val="000000"/>
        </w:rPr>
        <w:t>Shapiro-Wilk</w:t>
      </w:r>
      <w:proofErr w:type="spellEnd"/>
      <w:r w:rsidR="005C0405" w:rsidRPr="005C0405">
        <w:rPr>
          <w:color w:val="000000"/>
        </w:rPr>
        <w:t>”</w:t>
      </w:r>
      <w:r w:rsidR="005C0405">
        <w:rPr>
          <w:color w:val="000000"/>
        </w:rPr>
        <w:t xml:space="preserve"> test istatistiklerine göre yapılmıştır. </w:t>
      </w:r>
      <w:r w:rsidRPr="00310706">
        <w:rPr>
          <w:color w:val="000000"/>
        </w:rPr>
        <w:t>Normal dağılıma uygun ölçüm değerleri için parametrik yöntemler</w:t>
      </w:r>
      <w:r w:rsidR="00696017" w:rsidRPr="00696017">
        <w:t xml:space="preserve">den </w:t>
      </w:r>
      <w:r>
        <w:rPr>
          <w:color w:val="000000"/>
        </w:rPr>
        <w:t xml:space="preserve">iki </w:t>
      </w:r>
      <w:r w:rsidRPr="00310706">
        <w:rPr>
          <w:color w:val="000000"/>
        </w:rPr>
        <w:t>bağ</w:t>
      </w:r>
      <w:r>
        <w:rPr>
          <w:color w:val="000000"/>
        </w:rPr>
        <w:t>ımsız grubun ölçüm değerleriyle</w:t>
      </w:r>
      <w:r w:rsidRPr="00310706">
        <w:rPr>
          <w:color w:val="000000"/>
        </w:rPr>
        <w:t xml:space="preserve"> karşılaştırılmasında </w:t>
      </w:r>
      <w:bookmarkStart w:id="31" w:name="_Hlk110266248"/>
      <w:r w:rsidRPr="00310706">
        <w:rPr>
          <w:color w:val="000000"/>
        </w:rPr>
        <w:t>“</w:t>
      </w:r>
      <w:bookmarkEnd w:id="31"/>
      <w:proofErr w:type="spellStart"/>
      <w:r>
        <w:rPr>
          <w:color w:val="000000"/>
        </w:rPr>
        <w:t>Independent</w:t>
      </w:r>
      <w:proofErr w:type="spellEnd"/>
      <w:r>
        <w:rPr>
          <w:color w:val="000000"/>
        </w:rPr>
        <w:t xml:space="preserve"> </w:t>
      </w:r>
      <w:proofErr w:type="spellStart"/>
      <w:r>
        <w:rPr>
          <w:color w:val="000000"/>
        </w:rPr>
        <w:t>Sample</w:t>
      </w:r>
      <w:proofErr w:type="spellEnd"/>
      <w:r>
        <w:rPr>
          <w:color w:val="000000"/>
        </w:rPr>
        <w:t>-t</w:t>
      </w:r>
      <w:r w:rsidRPr="00310706">
        <w:rPr>
          <w:color w:val="000000"/>
        </w:rPr>
        <w:t>”</w:t>
      </w:r>
      <w:r>
        <w:rPr>
          <w:color w:val="000000"/>
        </w:rPr>
        <w:t xml:space="preserve"> test</w:t>
      </w:r>
      <w:r w:rsidRPr="00310706">
        <w:rPr>
          <w:color w:val="000000"/>
        </w:rPr>
        <w:t xml:space="preserve"> (</w:t>
      </w:r>
      <w:r>
        <w:rPr>
          <w:color w:val="000000"/>
        </w:rPr>
        <w:t>t-</w:t>
      </w:r>
      <w:r w:rsidRPr="00310706">
        <w:rPr>
          <w:color w:val="000000"/>
        </w:rPr>
        <w:t>tablo değeri) yöntemi</w:t>
      </w:r>
      <w:r>
        <w:rPr>
          <w:color w:val="000000"/>
        </w:rPr>
        <w:t xml:space="preserve"> </w:t>
      </w:r>
      <w:r w:rsidRPr="00310706">
        <w:rPr>
          <w:color w:val="000000"/>
        </w:rPr>
        <w:t>kullanılmıştır.</w:t>
      </w:r>
      <w:r w:rsidR="00066E9A">
        <w:rPr>
          <w:color w:val="000000"/>
        </w:rPr>
        <w:t xml:space="preserve"> </w:t>
      </w:r>
      <w:r w:rsidRPr="00310706">
        <w:rPr>
          <w:color w:val="000000"/>
        </w:rPr>
        <w:t>Normal dağılıma uygun olmayan ölçüm değerleri iç</w:t>
      </w:r>
      <w:r w:rsidR="00066E9A">
        <w:rPr>
          <w:color w:val="000000"/>
        </w:rPr>
        <w:t>in parametrik olmayan yöntemler</w:t>
      </w:r>
      <w:r w:rsidR="00696017" w:rsidRPr="00696017">
        <w:t xml:space="preserve">den </w:t>
      </w:r>
      <w:r w:rsidRPr="00310706">
        <w:rPr>
          <w:color w:val="000000"/>
        </w:rPr>
        <w:t>iki bağ</w:t>
      </w:r>
      <w:r>
        <w:rPr>
          <w:color w:val="000000"/>
        </w:rPr>
        <w:t>ımsız grubun ölçüm değerleriyle</w:t>
      </w:r>
      <w:r w:rsidRPr="00310706">
        <w:rPr>
          <w:color w:val="000000"/>
        </w:rPr>
        <w:t xml:space="preserve"> karşılaştırılmasında “Mann-Whitney U”</w:t>
      </w:r>
      <w:r>
        <w:rPr>
          <w:color w:val="000000"/>
        </w:rPr>
        <w:t xml:space="preserve"> test</w:t>
      </w:r>
      <w:r w:rsidRPr="00310706">
        <w:rPr>
          <w:color w:val="000000"/>
        </w:rPr>
        <w:t xml:space="preserve"> (Z</w:t>
      </w:r>
      <w:r>
        <w:rPr>
          <w:color w:val="000000"/>
        </w:rPr>
        <w:t>-tablo değeri),</w:t>
      </w:r>
      <w:r w:rsidRPr="00B66AB5">
        <w:rPr>
          <w:color w:val="000000"/>
        </w:rPr>
        <w:t xml:space="preserve"> </w:t>
      </w:r>
      <w:r>
        <w:rPr>
          <w:color w:val="000000"/>
        </w:rPr>
        <w:t>bağımlı</w:t>
      </w:r>
      <w:r w:rsidRPr="00310706">
        <w:rPr>
          <w:color w:val="000000"/>
        </w:rPr>
        <w:t xml:space="preserve"> </w:t>
      </w:r>
      <w:r>
        <w:rPr>
          <w:color w:val="000000"/>
        </w:rPr>
        <w:t>iki</w:t>
      </w:r>
      <w:r w:rsidRPr="00310706">
        <w:rPr>
          <w:color w:val="000000"/>
        </w:rPr>
        <w:t xml:space="preserve"> grubun </w:t>
      </w:r>
      <w:r w:rsidRPr="00310706">
        <w:rPr>
          <w:color w:val="000000"/>
        </w:rPr>
        <w:lastRenderedPageBreak/>
        <w:t>ölçüm değerleri</w:t>
      </w:r>
      <w:r>
        <w:rPr>
          <w:color w:val="000000"/>
        </w:rPr>
        <w:t>yle</w:t>
      </w:r>
      <w:r w:rsidRPr="00310706">
        <w:rPr>
          <w:color w:val="000000"/>
        </w:rPr>
        <w:t xml:space="preserve"> karşılaştırılmasında “</w:t>
      </w:r>
      <w:proofErr w:type="spellStart"/>
      <w:proofErr w:type="gramStart"/>
      <w:r>
        <w:rPr>
          <w:color w:val="000000"/>
        </w:rPr>
        <w:t>Wilcoxon</w:t>
      </w:r>
      <w:proofErr w:type="spellEnd"/>
      <w:r w:rsidRPr="00310706">
        <w:rPr>
          <w:color w:val="000000"/>
        </w:rPr>
        <w:t>”</w:t>
      </w:r>
      <w:r w:rsidRPr="00B66AB5">
        <w:rPr>
          <w:color w:val="000000"/>
        </w:rPr>
        <w:t xml:space="preserve"> </w:t>
      </w:r>
      <w:r>
        <w:rPr>
          <w:color w:val="000000"/>
        </w:rPr>
        <w:t xml:space="preserve"> te</w:t>
      </w:r>
      <w:r w:rsidRPr="00310706">
        <w:rPr>
          <w:color w:val="000000"/>
        </w:rPr>
        <w:t>st</w:t>
      </w:r>
      <w:proofErr w:type="gramEnd"/>
      <w:r w:rsidRPr="00310706">
        <w:rPr>
          <w:color w:val="000000"/>
        </w:rPr>
        <w:t xml:space="preserve"> (</w:t>
      </w:r>
      <w:r>
        <w:rPr>
          <w:color w:val="000000"/>
        </w:rPr>
        <w:t>Z-</w:t>
      </w:r>
      <w:r w:rsidRPr="00310706">
        <w:rPr>
          <w:color w:val="000000"/>
        </w:rPr>
        <w:t>tablo değeri)</w:t>
      </w:r>
      <w:r>
        <w:rPr>
          <w:color w:val="000000"/>
        </w:rPr>
        <w:t>, bağımlı</w:t>
      </w:r>
      <w:r w:rsidRPr="00310706">
        <w:rPr>
          <w:color w:val="000000"/>
        </w:rPr>
        <w:t xml:space="preserve"> üç veya daha fazla grubun ölçüm değerleri</w:t>
      </w:r>
      <w:r>
        <w:rPr>
          <w:color w:val="000000"/>
        </w:rPr>
        <w:t>yle</w:t>
      </w:r>
      <w:r w:rsidRPr="00310706">
        <w:rPr>
          <w:color w:val="000000"/>
        </w:rPr>
        <w:t xml:space="preserve"> karşılaştırılmasında “</w:t>
      </w:r>
      <w:r>
        <w:rPr>
          <w:color w:val="000000"/>
        </w:rPr>
        <w:t>Friedman</w:t>
      </w:r>
      <w:r w:rsidRPr="00310706">
        <w:rPr>
          <w:color w:val="000000"/>
        </w:rPr>
        <w:t>”</w:t>
      </w:r>
      <w:r w:rsidRPr="00B66AB5">
        <w:rPr>
          <w:color w:val="000000"/>
        </w:rPr>
        <w:t xml:space="preserve"> </w:t>
      </w:r>
      <w:r>
        <w:rPr>
          <w:color w:val="000000"/>
        </w:rPr>
        <w:t xml:space="preserve"> te</w:t>
      </w:r>
      <w:r w:rsidRPr="00310706">
        <w:rPr>
          <w:color w:val="000000"/>
        </w:rPr>
        <w:t>st (χ</w:t>
      </w:r>
      <w:r w:rsidRPr="00906934">
        <w:rPr>
          <w:color w:val="000000"/>
          <w:vertAlign w:val="superscript"/>
        </w:rPr>
        <w:t>2</w:t>
      </w:r>
      <w:r>
        <w:rPr>
          <w:color w:val="000000"/>
        </w:rPr>
        <w:t>-</w:t>
      </w:r>
      <w:r w:rsidRPr="00310706">
        <w:rPr>
          <w:color w:val="000000"/>
        </w:rPr>
        <w:t>tablo değeri) yöntemi</w:t>
      </w:r>
      <w:r>
        <w:rPr>
          <w:color w:val="000000"/>
        </w:rPr>
        <w:t xml:space="preserve"> </w:t>
      </w:r>
      <w:r w:rsidRPr="00310706">
        <w:rPr>
          <w:color w:val="000000"/>
        </w:rPr>
        <w:t>kullanılmıştır.</w:t>
      </w:r>
      <w:r w:rsidRPr="00B66AB5">
        <w:rPr>
          <w:color w:val="000000"/>
        </w:rPr>
        <w:t xml:space="preserve"> </w:t>
      </w:r>
      <w:r w:rsidRPr="000A46E1">
        <w:rPr>
          <w:color w:val="000000"/>
        </w:rPr>
        <w:t xml:space="preserve">İki </w:t>
      </w:r>
      <w:r>
        <w:rPr>
          <w:color w:val="000000"/>
        </w:rPr>
        <w:t xml:space="preserve">nicel </w:t>
      </w:r>
      <w:r w:rsidRPr="000A46E1">
        <w:rPr>
          <w:color w:val="000000"/>
        </w:rPr>
        <w:t xml:space="preserve">değişkenin birbiriyle ilişkilerinin incelenmesinde </w:t>
      </w:r>
      <w:r>
        <w:rPr>
          <w:color w:val="000000"/>
        </w:rPr>
        <w:t>“</w:t>
      </w:r>
      <w:proofErr w:type="spellStart"/>
      <w:r>
        <w:rPr>
          <w:color w:val="000000"/>
        </w:rPr>
        <w:t>Spearman</w:t>
      </w:r>
      <w:proofErr w:type="spellEnd"/>
      <w:r>
        <w:rPr>
          <w:color w:val="000000"/>
        </w:rPr>
        <w:t xml:space="preserve">” korelasyon katsayısı </w:t>
      </w:r>
      <w:r w:rsidRPr="000A46E1">
        <w:rPr>
          <w:color w:val="000000"/>
        </w:rPr>
        <w:t>kullanılmıştır.</w:t>
      </w:r>
      <w:r w:rsidR="002603ED">
        <w:t xml:space="preserve">    </w:t>
      </w:r>
    </w:p>
    <w:p w14:paraId="64298B4C" w14:textId="40CF136A" w:rsidR="00525C48" w:rsidRPr="00C34F9B" w:rsidRDefault="00211812" w:rsidP="004E5373">
      <w:pPr>
        <w:spacing w:after="200"/>
        <w:ind w:firstLine="0"/>
        <w:rPr>
          <w:rFonts w:eastAsia="Calibri" w:cs="Times New Roman"/>
          <w:color w:val="000000"/>
          <w:szCs w:val="24"/>
        </w:rPr>
      </w:pPr>
      <w:r w:rsidRPr="00211812">
        <w:rPr>
          <w:b/>
          <w:szCs w:val="24"/>
        </w:rPr>
        <w:t xml:space="preserve">Bulgular: </w:t>
      </w:r>
      <w:r w:rsidRPr="00525C48">
        <w:rPr>
          <w:szCs w:val="24"/>
        </w:rPr>
        <w:t>Araştırmaya katılan</w:t>
      </w:r>
      <w:r w:rsidR="00696017" w:rsidRPr="00525C48">
        <w:rPr>
          <w:szCs w:val="24"/>
        </w:rPr>
        <w:t xml:space="preserve"> hasta</w:t>
      </w:r>
      <w:r w:rsidR="000F3A43">
        <w:rPr>
          <w:szCs w:val="24"/>
        </w:rPr>
        <w:t>ları</w:t>
      </w:r>
      <w:r w:rsidR="00696017" w:rsidRPr="00525C48">
        <w:rPr>
          <w:szCs w:val="24"/>
        </w:rPr>
        <w:t>n yaş ortalaması</w:t>
      </w:r>
      <w:r w:rsidR="00525C48">
        <w:rPr>
          <w:szCs w:val="24"/>
        </w:rPr>
        <w:t xml:space="preserve"> </w:t>
      </w:r>
      <w:r w:rsidR="00525C48" w:rsidRPr="00525C48">
        <w:rPr>
          <w:rFonts w:eastAsia="Calibri" w:cs="Times New Roman"/>
          <w:szCs w:val="24"/>
        </w:rPr>
        <w:t>70,68</w:t>
      </w:r>
      <w:r w:rsidR="005C0405" w:rsidRPr="005C0405">
        <w:rPr>
          <w:rFonts w:eastAsia="Calibri" w:cs="Times New Roman"/>
          <w:szCs w:val="24"/>
        </w:rPr>
        <w:t>±11,</w:t>
      </w:r>
      <w:proofErr w:type="gramStart"/>
      <w:r w:rsidR="005C0405" w:rsidRPr="005C0405">
        <w:rPr>
          <w:rFonts w:eastAsia="Calibri" w:cs="Times New Roman"/>
          <w:szCs w:val="24"/>
        </w:rPr>
        <w:t xml:space="preserve">22 </w:t>
      </w:r>
      <w:r w:rsidR="00525C48" w:rsidRPr="00525C48">
        <w:rPr>
          <w:rFonts w:eastAsia="Calibri" w:cs="Times New Roman"/>
          <w:szCs w:val="24"/>
        </w:rPr>
        <w:t xml:space="preserve"> (</w:t>
      </w:r>
      <w:proofErr w:type="gramEnd"/>
      <w:r w:rsidR="00525C48" w:rsidRPr="00525C48">
        <w:rPr>
          <w:rFonts w:eastAsia="Calibri" w:cs="Times New Roman"/>
          <w:szCs w:val="24"/>
        </w:rPr>
        <w:t>yıl)</w:t>
      </w:r>
      <w:r w:rsidR="00525C48">
        <w:rPr>
          <w:rFonts w:eastAsia="Calibri" w:cs="Times New Roman"/>
          <w:szCs w:val="24"/>
        </w:rPr>
        <w:t xml:space="preserve">, </w:t>
      </w:r>
      <w:r w:rsidR="00525C48" w:rsidRPr="00525C48">
        <w:rPr>
          <w:rFonts w:eastAsia="Calibri" w:cs="Times New Roman"/>
          <w:szCs w:val="24"/>
        </w:rPr>
        <w:t>%38,6</w:t>
      </w:r>
      <w:r w:rsidR="00525C48" w:rsidRPr="00525C48">
        <w:rPr>
          <w:rFonts w:eastAsia="Calibri" w:cs="Times New Roman"/>
          <w:color w:val="000000"/>
          <w:szCs w:val="24"/>
        </w:rPr>
        <w:t xml:space="preserve">’sının </w:t>
      </w:r>
      <w:r w:rsidR="00525C48" w:rsidRPr="00525C48">
        <w:rPr>
          <w:rFonts w:eastAsia="Calibri" w:cs="Times New Roman"/>
          <w:szCs w:val="24"/>
        </w:rPr>
        <w:t>obez</w:t>
      </w:r>
      <w:r w:rsidR="0061791B">
        <w:rPr>
          <w:rFonts w:eastAsia="Calibri" w:cs="Times New Roman"/>
          <w:color w:val="000000"/>
          <w:szCs w:val="24"/>
        </w:rPr>
        <w:t>,</w:t>
      </w:r>
      <w:r w:rsidR="002A7183">
        <w:rPr>
          <w:rFonts w:eastAsia="Calibri" w:cs="Times New Roman"/>
          <w:color w:val="000000"/>
          <w:szCs w:val="24"/>
        </w:rPr>
        <w:t xml:space="preserve"> </w:t>
      </w:r>
      <w:r w:rsidR="0061791B" w:rsidRPr="00525C48">
        <w:rPr>
          <w:rFonts w:eastAsia="Calibri" w:cs="Times New Roman"/>
          <w:szCs w:val="24"/>
        </w:rPr>
        <w:t>%68,2’</w:t>
      </w:r>
      <w:r w:rsidR="0061791B">
        <w:rPr>
          <w:rFonts w:eastAsia="Calibri" w:cs="Times New Roman"/>
          <w:szCs w:val="24"/>
        </w:rPr>
        <w:t>s</w:t>
      </w:r>
      <w:r w:rsidR="0061791B" w:rsidRPr="00525C48">
        <w:rPr>
          <w:rFonts w:eastAsia="Calibri" w:cs="Times New Roman"/>
          <w:szCs w:val="24"/>
        </w:rPr>
        <w:t>inin tanısının solunumsal</w:t>
      </w:r>
      <w:r w:rsidR="0046539E">
        <w:rPr>
          <w:rFonts w:eastAsia="Calibri" w:cs="Times New Roman"/>
          <w:szCs w:val="24"/>
        </w:rPr>
        <w:t xml:space="preserve"> ve </w:t>
      </w:r>
      <w:r w:rsidR="0061791B" w:rsidRPr="007D2A95">
        <w:rPr>
          <w:rFonts w:eastAsia="Calibri" w:cs="Times New Roman"/>
          <w:color w:val="000000"/>
          <w:szCs w:val="24"/>
        </w:rPr>
        <w:t>%34,1</w:t>
      </w:r>
      <w:r w:rsidR="0046539E">
        <w:rPr>
          <w:rFonts w:eastAsia="Calibri" w:cs="Times New Roman"/>
          <w:color w:val="000000"/>
          <w:szCs w:val="24"/>
        </w:rPr>
        <w:t xml:space="preserve">’inin </w:t>
      </w:r>
      <w:r w:rsidR="0061791B" w:rsidRPr="007D2A95">
        <w:rPr>
          <w:rFonts w:eastAsia="Calibri" w:cs="Times New Roman"/>
          <w:color w:val="000000"/>
          <w:szCs w:val="24"/>
        </w:rPr>
        <w:t xml:space="preserve"> KOAH olduğu</w:t>
      </w:r>
      <w:r w:rsidR="0061791B">
        <w:rPr>
          <w:rFonts w:eastAsia="Calibri" w:cs="Times New Roman"/>
          <w:color w:val="000000"/>
          <w:szCs w:val="24"/>
        </w:rPr>
        <w:t xml:space="preserve">, </w:t>
      </w:r>
      <w:r w:rsidR="0061791B" w:rsidRPr="007D2A95">
        <w:rPr>
          <w:rFonts w:eastAsia="Calibri" w:cs="Times New Roman"/>
          <w:color w:val="000000"/>
          <w:szCs w:val="24"/>
        </w:rPr>
        <w:t xml:space="preserve">%68,2’sine </w:t>
      </w:r>
      <w:proofErr w:type="spellStart"/>
      <w:r w:rsidR="0061791B" w:rsidRPr="007D2A95">
        <w:rPr>
          <w:rFonts w:eastAsia="Calibri" w:cs="Times New Roman"/>
          <w:color w:val="000000"/>
          <w:szCs w:val="24"/>
        </w:rPr>
        <w:t>sedo-aneljezi</w:t>
      </w:r>
      <w:proofErr w:type="spellEnd"/>
      <w:r w:rsidR="0061791B" w:rsidRPr="007D2A95">
        <w:rPr>
          <w:rFonts w:eastAsia="Calibri" w:cs="Times New Roman"/>
          <w:color w:val="000000"/>
          <w:szCs w:val="24"/>
        </w:rPr>
        <w:t xml:space="preserve"> </w:t>
      </w:r>
      <w:r w:rsidR="00A81FD8">
        <w:rPr>
          <w:rFonts w:eastAsia="Calibri" w:cs="Times New Roman"/>
          <w:color w:val="000000"/>
          <w:szCs w:val="24"/>
        </w:rPr>
        <w:t xml:space="preserve">yapılmadığı </w:t>
      </w:r>
      <w:r w:rsidR="0061791B">
        <w:rPr>
          <w:rFonts w:eastAsia="Calibri" w:cs="Times New Roman"/>
          <w:color w:val="000000"/>
          <w:szCs w:val="24"/>
        </w:rPr>
        <w:t xml:space="preserve">ve tamamına </w:t>
      </w:r>
      <w:r w:rsidR="0061791B" w:rsidRPr="007D2A95">
        <w:rPr>
          <w:rFonts w:eastAsia="Calibri" w:cs="Times New Roman"/>
          <w:color w:val="000000"/>
          <w:szCs w:val="24"/>
        </w:rPr>
        <w:t>nöromüsküler blokaj yapılmadığı</w:t>
      </w:r>
      <w:r w:rsidR="00FB7585">
        <w:rPr>
          <w:rFonts w:eastAsia="Calibri" w:cs="Times New Roman"/>
          <w:color w:val="000000"/>
          <w:szCs w:val="24"/>
        </w:rPr>
        <w:t>,</w:t>
      </w:r>
      <w:r w:rsidR="0061791B">
        <w:rPr>
          <w:rFonts w:eastAsia="Calibri" w:cs="Times New Roman"/>
          <w:color w:val="000000"/>
          <w:szCs w:val="24"/>
        </w:rPr>
        <w:t xml:space="preserve"> </w:t>
      </w:r>
      <w:r w:rsidR="007D2A95" w:rsidRPr="007D2A95">
        <w:rPr>
          <w:rFonts w:eastAsia="Calibri" w:cs="Times New Roman"/>
          <w:color w:val="000000"/>
          <w:szCs w:val="24"/>
        </w:rPr>
        <w:t xml:space="preserve">%61,3’ünün </w:t>
      </w:r>
      <w:r w:rsidR="00B265D1">
        <w:rPr>
          <w:rFonts w:eastAsia="Calibri" w:cs="Times New Roman"/>
          <w:color w:val="000000"/>
          <w:szCs w:val="24"/>
        </w:rPr>
        <w:t xml:space="preserve">basınç destekli </w:t>
      </w:r>
      <w:r w:rsidR="00B265D1" w:rsidRPr="00B265D1">
        <w:rPr>
          <w:rFonts w:eastAsia="Calibri" w:cs="Times New Roman"/>
          <w:color w:val="000000"/>
          <w:szCs w:val="24"/>
        </w:rPr>
        <w:t xml:space="preserve">senkronize aralıklı zorunlu ventilasyon </w:t>
      </w:r>
      <w:r w:rsidR="00B265D1">
        <w:rPr>
          <w:rFonts w:eastAsia="Calibri" w:cs="Times New Roman"/>
          <w:color w:val="000000"/>
          <w:szCs w:val="24"/>
        </w:rPr>
        <w:t>(</w:t>
      </w:r>
      <w:r w:rsidR="007D2A95" w:rsidRPr="007D2A95">
        <w:rPr>
          <w:rFonts w:eastAsia="Calibri" w:cs="Times New Roman"/>
          <w:color w:val="000000"/>
          <w:szCs w:val="24"/>
        </w:rPr>
        <w:t>P-SIMV</w:t>
      </w:r>
      <w:r w:rsidR="00B265D1">
        <w:rPr>
          <w:rFonts w:eastAsia="Calibri" w:cs="Times New Roman"/>
          <w:color w:val="000000"/>
          <w:szCs w:val="24"/>
        </w:rPr>
        <w:t>)</w:t>
      </w:r>
      <w:r w:rsidR="007D2A95" w:rsidRPr="007D2A95">
        <w:rPr>
          <w:rFonts w:eastAsia="Calibri" w:cs="Times New Roman"/>
          <w:color w:val="000000"/>
          <w:szCs w:val="24"/>
        </w:rPr>
        <w:t xml:space="preserve">, %36,3’ünün </w:t>
      </w:r>
      <w:r w:rsidR="00B265D1">
        <w:rPr>
          <w:rFonts w:eastAsia="Calibri" w:cs="Times New Roman"/>
          <w:color w:val="000000"/>
          <w:szCs w:val="24"/>
        </w:rPr>
        <w:t xml:space="preserve">volüm destekli </w:t>
      </w:r>
      <w:r w:rsidR="00B265D1" w:rsidRPr="00B265D1">
        <w:rPr>
          <w:rFonts w:eastAsia="Calibri" w:cs="Times New Roman"/>
          <w:color w:val="000000"/>
          <w:szCs w:val="24"/>
        </w:rPr>
        <w:t>senkronize aralıklı zorunlu ventilasyon</w:t>
      </w:r>
      <w:r w:rsidR="00B265D1">
        <w:rPr>
          <w:rFonts w:eastAsia="Calibri" w:cs="Times New Roman"/>
          <w:color w:val="000000"/>
          <w:szCs w:val="24"/>
        </w:rPr>
        <w:t>(</w:t>
      </w:r>
      <w:r w:rsidR="007D2A95" w:rsidRPr="007D2A95">
        <w:rPr>
          <w:rFonts w:eastAsia="Calibri" w:cs="Times New Roman"/>
          <w:color w:val="000000"/>
          <w:szCs w:val="24"/>
        </w:rPr>
        <w:t>V-SIMV</w:t>
      </w:r>
      <w:r w:rsidR="00B265D1">
        <w:rPr>
          <w:rFonts w:eastAsia="Calibri" w:cs="Times New Roman"/>
          <w:color w:val="000000"/>
          <w:szCs w:val="24"/>
        </w:rPr>
        <w:t>)</w:t>
      </w:r>
      <w:r w:rsidR="007D2A95" w:rsidRPr="007D2A95">
        <w:rPr>
          <w:rFonts w:eastAsia="Calibri" w:cs="Times New Roman"/>
          <w:color w:val="000000"/>
          <w:szCs w:val="24"/>
        </w:rPr>
        <w:t xml:space="preserve">, %2,27’inin </w:t>
      </w:r>
      <w:proofErr w:type="spellStart"/>
      <w:r w:rsidR="00B265D1">
        <w:rPr>
          <w:rFonts w:eastAsia="Calibri" w:cs="Times New Roman"/>
          <w:color w:val="000000"/>
          <w:szCs w:val="24"/>
        </w:rPr>
        <w:t>spontan</w:t>
      </w:r>
      <w:proofErr w:type="spellEnd"/>
      <w:r w:rsidR="00B265D1">
        <w:rPr>
          <w:rFonts w:eastAsia="Calibri" w:cs="Times New Roman"/>
          <w:color w:val="000000"/>
          <w:szCs w:val="24"/>
        </w:rPr>
        <w:t>(SPONT)</w:t>
      </w:r>
      <w:r w:rsidR="007D2A95" w:rsidRPr="007D2A95">
        <w:rPr>
          <w:rFonts w:eastAsia="Calibri" w:cs="Times New Roman"/>
          <w:color w:val="000000"/>
          <w:szCs w:val="24"/>
        </w:rPr>
        <w:t xml:space="preserve"> solunum modunda mekanik ventilatör desteği </w:t>
      </w:r>
      <w:r w:rsidR="00276FFC">
        <w:rPr>
          <w:rFonts w:eastAsia="Calibri" w:cs="Times New Roman"/>
          <w:color w:val="000000"/>
          <w:szCs w:val="24"/>
        </w:rPr>
        <w:t xml:space="preserve">aldığı </w:t>
      </w:r>
      <w:r w:rsidR="00116F66">
        <w:rPr>
          <w:rFonts w:eastAsia="Calibri" w:cs="Times New Roman"/>
          <w:color w:val="000000"/>
          <w:szCs w:val="24"/>
        </w:rPr>
        <w:t>bulundu</w:t>
      </w:r>
      <w:r w:rsidR="00276FFC">
        <w:rPr>
          <w:rFonts w:eastAsia="Calibri" w:cs="Times New Roman"/>
          <w:color w:val="000000"/>
          <w:szCs w:val="24"/>
        </w:rPr>
        <w:t>.</w:t>
      </w:r>
      <w:r w:rsidR="00326F78">
        <w:rPr>
          <w:rFonts w:eastAsia="Calibri" w:cs="Times New Roman"/>
          <w:color w:val="000000"/>
          <w:szCs w:val="24"/>
        </w:rPr>
        <w:t xml:space="preserve"> </w:t>
      </w:r>
      <w:r w:rsidR="00326F78" w:rsidRPr="00BA5044">
        <w:rPr>
          <w:rFonts w:eastAsia="Calibri" w:cs="Times New Roman"/>
          <w:color w:val="000000"/>
          <w:szCs w:val="24"/>
        </w:rPr>
        <w:t>Hastalar</w:t>
      </w:r>
      <w:r w:rsidR="00116F66" w:rsidRPr="00BA5044">
        <w:rPr>
          <w:rFonts w:eastAsia="Calibri" w:cs="Times New Roman"/>
          <w:color w:val="000000"/>
          <w:szCs w:val="24"/>
        </w:rPr>
        <w:t xml:space="preserve">a verilen </w:t>
      </w:r>
      <w:r w:rsidR="00D13AB4" w:rsidRPr="00BA5044">
        <w:rPr>
          <w:rFonts w:eastAsia="Calibri" w:cs="Times New Roman"/>
          <w:color w:val="000000"/>
          <w:szCs w:val="24"/>
        </w:rPr>
        <w:t>sağ lateral</w:t>
      </w:r>
      <w:r w:rsidR="00A63D6B">
        <w:rPr>
          <w:rFonts w:eastAsia="Calibri" w:cs="Times New Roman"/>
          <w:color w:val="000000"/>
          <w:szCs w:val="24"/>
        </w:rPr>
        <w:t xml:space="preserve"> </w:t>
      </w:r>
      <w:r w:rsidR="00BE2840" w:rsidRPr="00BC2808">
        <w:rPr>
          <w:rFonts w:eastAsia="Calibri" w:cs="Times New Roman"/>
          <w:szCs w:val="24"/>
        </w:rPr>
        <w:t>(χ</w:t>
      </w:r>
      <w:r w:rsidR="00BE2840" w:rsidRPr="00BC2808">
        <w:rPr>
          <w:rFonts w:eastAsia="Calibri" w:cs="Times New Roman"/>
          <w:szCs w:val="24"/>
          <w:vertAlign w:val="superscript"/>
        </w:rPr>
        <w:t>2</w:t>
      </w:r>
      <w:r w:rsidR="00BE2840" w:rsidRPr="00BC2808">
        <w:rPr>
          <w:rFonts w:eastAsia="Calibri" w:cs="Times New Roman"/>
          <w:szCs w:val="24"/>
        </w:rPr>
        <w:t>=61,287; p=0,000</w:t>
      </w:r>
      <w:r w:rsidR="00BE2840">
        <w:rPr>
          <w:rFonts w:eastAsia="Calibri" w:cs="Times New Roman"/>
          <w:szCs w:val="24"/>
        </w:rPr>
        <w:t>)</w:t>
      </w:r>
      <w:r w:rsidR="00D13AB4" w:rsidRPr="00BA5044">
        <w:rPr>
          <w:rFonts w:eastAsia="Calibri" w:cs="Times New Roman"/>
          <w:color w:val="000000"/>
          <w:szCs w:val="24"/>
        </w:rPr>
        <w:t xml:space="preserve">, </w:t>
      </w:r>
      <w:proofErr w:type="spellStart"/>
      <w:proofErr w:type="gramStart"/>
      <w:r w:rsidR="00D13AB4" w:rsidRPr="00BA5044">
        <w:rPr>
          <w:rFonts w:eastAsia="Calibri" w:cs="Times New Roman"/>
          <w:color w:val="000000"/>
          <w:szCs w:val="24"/>
        </w:rPr>
        <w:t>semifawler</w:t>
      </w:r>
      <w:proofErr w:type="spellEnd"/>
      <w:r w:rsidR="00BE2840">
        <w:rPr>
          <w:rFonts w:eastAsia="Calibri" w:cs="Times New Roman"/>
          <w:szCs w:val="24"/>
        </w:rPr>
        <w:t>(</w:t>
      </w:r>
      <w:proofErr w:type="gramEnd"/>
      <w:r w:rsidR="00BE2840" w:rsidRPr="00BA5044">
        <w:rPr>
          <w:rFonts w:eastAsia="Calibri" w:cs="Times New Roman"/>
          <w:szCs w:val="24"/>
        </w:rPr>
        <w:t>χ</w:t>
      </w:r>
      <w:r w:rsidR="00BE2840" w:rsidRPr="00BA5044">
        <w:rPr>
          <w:rFonts w:eastAsia="Calibri" w:cs="Times New Roman"/>
          <w:szCs w:val="24"/>
          <w:vertAlign w:val="superscript"/>
        </w:rPr>
        <w:t>2</w:t>
      </w:r>
      <w:r w:rsidR="00BE2840" w:rsidRPr="00BA5044">
        <w:rPr>
          <w:rFonts w:eastAsia="Calibri" w:cs="Times New Roman"/>
          <w:szCs w:val="24"/>
        </w:rPr>
        <w:t>=14,184; p=0,001</w:t>
      </w:r>
      <w:r w:rsidR="00BE2840">
        <w:rPr>
          <w:rFonts w:eastAsia="Calibri" w:cs="Times New Roman"/>
          <w:szCs w:val="24"/>
        </w:rPr>
        <w:t>)</w:t>
      </w:r>
      <w:r w:rsidR="00D13AB4" w:rsidRPr="00BA5044">
        <w:rPr>
          <w:rFonts w:eastAsia="Calibri" w:cs="Times New Roman"/>
          <w:color w:val="000000"/>
          <w:szCs w:val="24"/>
        </w:rPr>
        <w:t>,</w:t>
      </w:r>
      <w:r w:rsidR="00BE2840">
        <w:rPr>
          <w:rFonts w:eastAsia="Calibri" w:cs="Times New Roman"/>
          <w:color w:val="000000"/>
          <w:szCs w:val="24"/>
        </w:rPr>
        <w:t xml:space="preserve"> </w:t>
      </w:r>
      <w:r w:rsidR="00D13AB4" w:rsidRPr="00BA5044">
        <w:rPr>
          <w:rFonts w:eastAsia="Calibri" w:cs="Times New Roman"/>
          <w:color w:val="000000"/>
          <w:szCs w:val="24"/>
        </w:rPr>
        <w:t>sol lateral</w:t>
      </w:r>
      <w:r w:rsidR="00BE2840">
        <w:rPr>
          <w:rFonts w:eastAsia="Calibri" w:cs="Times New Roman"/>
          <w:color w:val="000000"/>
          <w:szCs w:val="24"/>
        </w:rPr>
        <w:t>(</w:t>
      </w:r>
      <w:r w:rsidR="00BE2840" w:rsidRPr="00BA5044">
        <w:rPr>
          <w:rFonts w:eastAsia="Calibri" w:cs="Times New Roman"/>
          <w:szCs w:val="24"/>
        </w:rPr>
        <w:t>χ</w:t>
      </w:r>
      <w:r w:rsidR="00BE2840" w:rsidRPr="00BA5044">
        <w:rPr>
          <w:rFonts w:eastAsia="Calibri" w:cs="Times New Roman"/>
          <w:szCs w:val="24"/>
          <w:vertAlign w:val="superscript"/>
        </w:rPr>
        <w:t>2</w:t>
      </w:r>
      <w:r w:rsidR="00BE2840" w:rsidRPr="00BA5044">
        <w:rPr>
          <w:rFonts w:eastAsia="Calibri" w:cs="Times New Roman"/>
          <w:szCs w:val="24"/>
        </w:rPr>
        <w:t>=39,500; p=0,000</w:t>
      </w:r>
      <w:r w:rsidR="00BE2840" w:rsidRPr="00BC2808">
        <w:rPr>
          <w:rFonts w:eastAsia="Calibri" w:cs="Times New Roman"/>
          <w:szCs w:val="24"/>
        </w:rPr>
        <w:t>)</w:t>
      </w:r>
      <w:r w:rsidR="00BE2840">
        <w:rPr>
          <w:rFonts w:eastAsia="Calibri" w:cs="Times New Roman"/>
          <w:color w:val="000000"/>
          <w:szCs w:val="24"/>
        </w:rPr>
        <w:t xml:space="preserve"> pozisyonlarında </w:t>
      </w:r>
      <w:r w:rsidR="00BA5044">
        <w:rPr>
          <w:rFonts w:eastAsia="Calibri" w:cs="Times New Roman"/>
          <w:color w:val="000000"/>
          <w:szCs w:val="24"/>
        </w:rPr>
        <w:t xml:space="preserve"> </w:t>
      </w:r>
      <w:r w:rsidR="00BC2808" w:rsidRPr="00BC2808">
        <w:rPr>
          <w:rFonts w:eastAsia="Calibri" w:cs="Times New Roman"/>
          <w:bCs/>
          <w:color w:val="000000"/>
          <w:szCs w:val="24"/>
        </w:rPr>
        <w:t>sürelerine</w:t>
      </w:r>
      <w:r w:rsidR="00BC2808" w:rsidRPr="00BC2808">
        <w:rPr>
          <w:rFonts w:eastAsia="Calibri" w:cs="Times New Roman"/>
          <w:szCs w:val="24"/>
        </w:rPr>
        <w:t xml:space="preserve"> göre</w:t>
      </w:r>
      <w:r w:rsidR="00A63D6B">
        <w:rPr>
          <w:rFonts w:eastAsia="Calibri" w:cs="Times New Roman"/>
          <w:szCs w:val="24"/>
        </w:rPr>
        <w:t xml:space="preserve"> </w:t>
      </w:r>
      <w:r w:rsidR="00BA5044">
        <w:rPr>
          <w:rFonts w:eastAsia="Calibri" w:cs="Times New Roman"/>
          <w:szCs w:val="24"/>
        </w:rPr>
        <w:t>(</w:t>
      </w:r>
      <w:r w:rsidR="00A81FD8">
        <w:rPr>
          <w:rFonts w:eastAsia="Calibri" w:cs="Times New Roman"/>
          <w:szCs w:val="24"/>
        </w:rPr>
        <w:t xml:space="preserve">0. dk, </w:t>
      </w:r>
      <w:r w:rsidR="00BA5044">
        <w:rPr>
          <w:rFonts w:eastAsia="Calibri" w:cs="Times New Roman"/>
          <w:szCs w:val="24"/>
        </w:rPr>
        <w:t>15.</w:t>
      </w:r>
      <w:r w:rsidR="00B265D1">
        <w:rPr>
          <w:rFonts w:eastAsia="Calibri" w:cs="Times New Roman"/>
          <w:szCs w:val="24"/>
        </w:rPr>
        <w:t xml:space="preserve"> </w:t>
      </w:r>
      <w:r w:rsidR="00BA5044">
        <w:rPr>
          <w:rFonts w:eastAsia="Calibri" w:cs="Times New Roman"/>
          <w:szCs w:val="24"/>
        </w:rPr>
        <w:t>dk, 2.</w:t>
      </w:r>
      <w:r w:rsidR="00B265D1">
        <w:rPr>
          <w:rFonts w:eastAsia="Calibri" w:cs="Times New Roman"/>
          <w:szCs w:val="24"/>
        </w:rPr>
        <w:t xml:space="preserve"> </w:t>
      </w:r>
      <w:proofErr w:type="spellStart"/>
      <w:r w:rsidR="00BA5044">
        <w:rPr>
          <w:rFonts w:eastAsia="Calibri" w:cs="Times New Roman"/>
          <w:szCs w:val="24"/>
        </w:rPr>
        <w:t>sa</w:t>
      </w:r>
      <w:proofErr w:type="spellEnd"/>
      <w:r w:rsidR="00BA5044">
        <w:rPr>
          <w:rFonts w:eastAsia="Calibri" w:cs="Times New Roman"/>
          <w:szCs w:val="24"/>
        </w:rPr>
        <w:t>)</w:t>
      </w:r>
      <w:r w:rsidR="00BC2808" w:rsidRPr="00BC2808">
        <w:rPr>
          <w:rFonts w:eastAsia="Calibri" w:cs="Times New Roman"/>
          <w:szCs w:val="24"/>
        </w:rPr>
        <w:t xml:space="preserve"> </w:t>
      </w:r>
      <w:r w:rsidR="00A81FD8">
        <w:rPr>
          <w:rFonts w:eastAsia="Calibri" w:cs="Times New Roman"/>
          <w:szCs w:val="24"/>
        </w:rPr>
        <w:t xml:space="preserve">ETT </w:t>
      </w:r>
      <w:proofErr w:type="spellStart"/>
      <w:r w:rsidR="00BC2808" w:rsidRPr="00BC2808">
        <w:rPr>
          <w:rFonts w:eastAsia="Calibri" w:cs="Times New Roman"/>
          <w:szCs w:val="24"/>
        </w:rPr>
        <w:t>kaf</w:t>
      </w:r>
      <w:proofErr w:type="spellEnd"/>
      <w:r w:rsidR="00BC2808" w:rsidRPr="00BC2808">
        <w:rPr>
          <w:rFonts w:eastAsia="Calibri" w:cs="Times New Roman"/>
          <w:szCs w:val="24"/>
        </w:rPr>
        <w:t xml:space="preserve"> basın</w:t>
      </w:r>
      <w:r w:rsidR="00BC2808" w:rsidRPr="00BC2808">
        <w:rPr>
          <w:rFonts w:eastAsia="Calibri" w:cs="Times New Roman"/>
          <w:bCs/>
          <w:color w:val="000000"/>
          <w:szCs w:val="24"/>
        </w:rPr>
        <w:t>cı</w:t>
      </w:r>
      <w:r w:rsidR="00BC2808" w:rsidRPr="00BC2808">
        <w:rPr>
          <w:rFonts w:eastAsia="Calibri" w:cs="Times New Roman"/>
          <w:szCs w:val="24"/>
        </w:rPr>
        <w:t xml:space="preserve"> </w:t>
      </w:r>
      <w:r w:rsidR="00BC2808" w:rsidRPr="00BC2808">
        <w:rPr>
          <w:rFonts w:eastAsia="Calibri" w:cs="Times New Roman"/>
          <w:bCs/>
          <w:color w:val="000000"/>
          <w:szCs w:val="24"/>
        </w:rPr>
        <w:t xml:space="preserve">ortalamaları </w:t>
      </w:r>
      <w:r w:rsidR="00BC2808" w:rsidRPr="00BC2808">
        <w:rPr>
          <w:rFonts w:eastAsia="Calibri" w:cs="Times New Roman"/>
          <w:szCs w:val="24"/>
        </w:rPr>
        <w:t xml:space="preserve">açısından istatistiksel olarak anlamlı farklılık </w:t>
      </w:r>
      <w:r w:rsidR="00BA5044">
        <w:rPr>
          <w:rFonts w:eastAsia="Calibri" w:cs="Times New Roman"/>
          <w:szCs w:val="24"/>
        </w:rPr>
        <w:t xml:space="preserve">olduğu ve  </w:t>
      </w:r>
      <w:r w:rsidR="00A81FD8">
        <w:rPr>
          <w:rFonts w:eastAsia="Calibri" w:cs="Times New Roman"/>
          <w:szCs w:val="24"/>
        </w:rPr>
        <w:t xml:space="preserve">ETT </w:t>
      </w:r>
      <w:proofErr w:type="spellStart"/>
      <w:r w:rsidR="00A81FD8">
        <w:rPr>
          <w:rFonts w:eastAsia="Calibri" w:cs="Times New Roman"/>
          <w:szCs w:val="24"/>
        </w:rPr>
        <w:t>kaf</w:t>
      </w:r>
      <w:proofErr w:type="spellEnd"/>
      <w:r w:rsidR="00A81FD8">
        <w:rPr>
          <w:rFonts w:eastAsia="Calibri" w:cs="Times New Roman"/>
          <w:szCs w:val="24"/>
        </w:rPr>
        <w:t xml:space="preserve"> basıncının </w:t>
      </w:r>
      <w:r w:rsidR="00BA5044">
        <w:rPr>
          <w:rFonts w:eastAsia="Calibri" w:cs="Times New Roman"/>
          <w:szCs w:val="24"/>
        </w:rPr>
        <w:t>zamanla azaldığı</w:t>
      </w:r>
      <w:r w:rsidR="00A81FD8">
        <w:rPr>
          <w:rFonts w:eastAsia="Calibri" w:cs="Times New Roman"/>
          <w:szCs w:val="24"/>
        </w:rPr>
        <w:t xml:space="preserve"> bulundu.</w:t>
      </w:r>
      <w:r w:rsidR="00BE2840">
        <w:rPr>
          <w:rFonts w:eastAsia="Calibri" w:cs="Times New Roman"/>
          <w:szCs w:val="24"/>
        </w:rPr>
        <w:t xml:space="preserve"> </w:t>
      </w:r>
      <w:proofErr w:type="spellStart"/>
      <w:r w:rsidR="00A81FD8">
        <w:rPr>
          <w:rFonts w:eastAsia="Calibri" w:cs="Times New Roman"/>
          <w:szCs w:val="24"/>
        </w:rPr>
        <w:t>S</w:t>
      </w:r>
      <w:r w:rsidR="00A3005E">
        <w:rPr>
          <w:rFonts w:eastAsia="Calibri" w:cs="Times New Roman"/>
          <w:szCs w:val="24"/>
        </w:rPr>
        <w:t>emifawler</w:t>
      </w:r>
      <w:proofErr w:type="spellEnd"/>
      <w:r w:rsidR="00A3005E">
        <w:rPr>
          <w:rFonts w:eastAsia="Calibri" w:cs="Times New Roman"/>
          <w:szCs w:val="24"/>
        </w:rPr>
        <w:t xml:space="preserve"> pozisyondan </w:t>
      </w:r>
      <w:r w:rsidR="0031042A">
        <w:rPr>
          <w:rFonts w:eastAsia="Calibri" w:cs="Times New Roman"/>
          <w:szCs w:val="24"/>
        </w:rPr>
        <w:t xml:space="preserve">sağ </w:t>
      </w:r>
      <w:r w:rsidR="00A3005E">
        <w:rPr>
          <w:rFonts w:eastAsia="Calibri" w:cs="Times New Roman"/>
          <w:szCs w:val="24"/>
        </w:rPr>
        <w:t xml:space="preserve">lateral </w:t>
      </w:r>
      <w:r w:rsidR="0031042A">
        <w:rPr>
          <w:rFonts w:eastAsia="Calibri" w:cs="Times New Roman"/>
          <w:szCs w:val="24"/>
        </w:rPr>
        <w:t>(</w:t>
      </w:r>
      <w:r w:rsidR="0031042A" w:rsidRPr="0031042A">
        <w:rPr>
          <w:rFonts w:eastAsia="Calibri" w:cs="Times New Roman"/>
          <w:szCs w:val="24"/>
        </w:rPr>
        <w:t>Z=-5,580; p=0,000</w:t>
      </w:r>
      <w:r w:rsidR="0031042A">
        <w:rPr>
          <w:rFonts w:eastAsia="Calibri" w:cs="Times New Roman"/>
          <w:szCs w:val="24"/>
        </w:rPr>
        <w:t>) ve sol lateral (</w:t>
      </w:r>
      <w:r w:rsidR="0031042A" w:rsidRPr="0031042A">
        <w:rPr>
          <w:rFonts w:eastAsia="Calibri" w:cs="Times New Roman"/>
          <w:szCs w:val="24"/>
        </w:rPr>
        <w:t>Z=-5,150; p=0,000)</w:t>
      </w:r>
      <w:r w:rsidR="0031042A">
        <w:rPr>
          <w:rFonts w:eastAsia="Calibri" w:cs="Times New Roman"/>
          <w:szCs w:val="24"/>
        </w:rPr>
        <w:t xml:space="preserve"> </w:t>
      </w:r>
      <w:r w:rsidR="00A3005E">
        <w:rPr>
          <w:rFonts w:eastAsia="Calibri" w:cs="Times New Roman"/>
          <w:szCs w:val="24"/>
        </w:rPr>
        <w:t>pozisyo</w:t>
      </w:r>
      <w:r w:rsidR="00CB2783">
        <w:rPr>
          <w:rFonts w:eastAsia="Calibri" w:cs="Times New Roman"/>
          <w:szCs w:val="24"/>
        </w:rPr>
        <w:t>nda</w:t>
      </w:r>
      <w:r w:rsidR="00A3005E">
        <w:rPr>
          <w:rFonts w:eastAsia="Calibri" w:cs="Times New Roman"/>
          <w:szCs w:val="24"/>
        </w:rPr>
        <w:t xml:space="preserve"> hastaların</w:t>
      </w:r>
      <w:r w:rsidR="0031042A">
        <w:rPr>
          <w:rFonts w:eastAsia="Calibri" w:cs="Times New Roman"/>
          <w:szCs w:val="24"/>
        </w:rPr>
        <w:t xml:space="preserve"> </w:t>
      </w:r>
      <w:r w:rsidR="00A81FD8">
        <w:rPr>
          <w:rFonts w:eastAsia="Calibri" w:cs="Times New Roman"/>
          <w:szCs w:val="24"/>
        </w:rPr>
        <w:t xml:space="preserve">ETT </w:t>
      </w:r>
      <w:proofErr w:type="spellStart"/>
      <w:r w:rsidR="00A3005E">
        <w:rPr>
          <w:rFonts w:eastAsia="Calibri" w:cs="Times New Roman"/>
          <w:szCs w:val="24"/>
        </w:rPr>
        <w:t>kaf</w:t>
      </w:r>
      <w:proofErr w:type="spellEnd"/>
      <w:r w:rsidR="00A3005E">
        <w:rPr>
          <w:rFonts w:eastAsia="Calibri" w:cs="Times New Roman"/>
          <w:szCs w:val="24"/>
        </w:rPr>
        <w:t xml:space="preserve"> basınç değerlerinin arttığı</w:t>
      </w:r>
      <w:r w:rsidR="0031042A">
        <w:rPr>
          <w:rFonts w:eastAsia="Calibri" w:cs="Times New Roman"/>
          <w:szCs w:val="24"/>
        </w:rPr>
        <w:t xml:space="preserve"> bulundu.</w:t>
      </w:r>
      <w:r w:rsidR="00BE2840">
        <w:rPr>
          <w:rFonts w:eastAsia="Calibri" w:cs="Times New Roman"/>
          <w:szCs w:val="24"/>
        </w:rPr>
        <w:t xml:space="preserve"> </w:t>
      </w:r>
      <w:r w:rsidR="00B265D1">
        <w:rPr>
          <w:rFonts w:eastAsia="Calibri" w:cs="Times New Roman"/>
          <w:szCs w:val="24"/>
        </w:rPr>
        <w:t xml:space="preserve">Yoğun bakım ağrı </w:t>
      </w:r>
      <w:proofErr w:type="gramStart"/>
      <w:r w:rsidR="00B265D1">
        <w:rPr>
          <w:rFonts w:eastAsia="Calibri" w:cs="Times New Roman"/>
          <w:szCs w:val="24"/>
        </w:rPr>
        <w:t>skalası(</w:t>
      </w:r>
      <w:proofErr w:type="gramEnd"/>
      <w:r w:rsidR="00BE2840">
        <w:rPr>
          <w:rFonts w:eastAsia="Calibri" w:cs="Times New Roman"/>
          <w:szCs w:val="24"/>
        </w:rPr>
        <w:t>Y</w:t>
      </w:r>
      <w:r w:rsidR="00CB2783">
        <w:rPr>
          <w:rFonts w:eastAsia="Calibri" w:cs="Times New Roman"/>
          <w:szCs w:val="24"/>
        </w:rPr>
        <w:t>BAS</w:t>
      </w:r>
      <w:r w:rsidR="00B265D1">
        <w:rPr>
          <w:rFonts w:eastAsia="Calibri" w:cs="Times New Roman"/>
          <w:szCs w:val="24"/>
        </w:rPr>
        <w:t>)</w:t>
      </w:r>
      <w:r w:rsidR="00BE2840">
        <w:rPr>
          <w:rFonts w:eastAsia="Calibri" w:cs="Times New Roman"/>
          <w:szCs w:val="24"/>
        </w:rPr>
        <w:t xml:space="preserve">, </w:t>
      </w:r>
      <w:proofErr w:type="spellStart"/>
      <w:r w:rsidR="00B265D1">
        <w:rPr>
          <w:rFonts w:eastAsia="Calibri" w:cs="Times New Roman"/>
          <w:szCs w:val="24"/>
        </w:rPr>
        <w:t>Glaskow</w:t>
      </w:r>
      <w:proofErr w:type="spellEnd"/>
      <w:r w:rsidR="00B265D1">
        <w:rPr>
          <w:rFonts w:eastAsia="Calibri" w:cs="Times New Roman"/>
          <w:szCs w:val="24"/>
        </w:rPr>
        <w:t xml:space="preserve"> koma skalası(</w:t>
      </w:r>
      <w:r w:rsidR="00897E49">
        <w:rPr>
          <w:rFonts w:eastAsia="Calibri" w:cs="Times New Roman"/>
          <w:szCs w:val="24"/>
        </w:rPr>
        <w:t>GKS</w:t>
      </w:r>
      <w:r w:rsidR="00B265D1">
        <w:rPr>
          <w:rFonts w:eastAsia="Calibri" w:cs="Times New Roman"/>
          <w:szCs w:val="24"/>
        </w:rPr>
        <w:t>)</w:t>
      </w:r>
      <w:r w:rsidR="00D052DA">
        <w:rPr>
          <w:rFonts w:eastAsia="Calibri" w:cs="Times New Roman"/>
          <w:szCs w:val="24"/>
        </w:rPr>
        <w:t xml:space="preserve"> </w:t>
      </w:r>
      <w:r w:rsidR="00B265D1">
        <w:rPr>
          <w:rFonts w:eastAsia="Calibri" w:cs="Times New Roman"/>
          <w:szCs w:val="24"/>
        </w:rPr>
        <w:t xml:space="preserve">puanı </w:t>
      </w:r>
      <w:r w:rsidR="00D052DA">
        <w:rPr>
          <w:rFonts w:eastAsia="Calibri" w:cs="Times New Roman"/>
          <w:szCs w:val="24"/>
        </w:rPr>
        <w:t>ve TV</w:t>
      </w:r>
      <w:r w:rsidR="00B265D1">
        <w:rPr>
          <w:rFonts w:eastAsia="Calibri" w:cs="Times New Roman"/>
          <w:szCs w:val="24"/>
        </w:rPr>
        <w:t>(</w:t>
      </w:r>
      <w:proofErr w:type="spellStart"/>
      <w:r w:rsidR="00B265D1">
        <w:rPr>
          <w:rFonts w:eastAsia="Calibri" w:cs="Times New Roman"/>
          <w:szCs w:val="24"/>
        </w:rPr>
        <w:t>tidal</w:t>
      </w:r>
      <w:proofErr w:type="spellEnd"/>
      <w:r w:rsidR="00B265D1">
        <w:rPr>
          <w:rFonts w:eastAsia="Calibri" w:cs="Times New Roman"/>
          <w:szCs w:val="24"/>
        </w:rPr>
        <w:t xml:space="preserve"> volüm)</w:t>
      </w:r>
      <w:r w:rsidR="00BE2840">
        <w:rPr>
          <w:rFonts w:eastAsia="Calibri" w:cs="Times New Roman"/>
          <w:szCs w:val="24"/>
        </w:rPr>
        <w:t xml:space="preserve"> yüksek olan hastaların </w:t>
      </w:r>
      <w:proofErr w:type="spellStart"/>
      <w:r w:rsidR="00BE2840">
        <w:rPr>
          <w:rFonts w:eastAsia="Calibri" w:cs="Times New Roman"/>
          <w:szCs w:val="24"/>
        </w:rPr>
        <w:t>kaf</w:t>
      </w:r>
      <w:proofErr w:type="spellEnd"/>
      <w:r w:rsidR="00BE2840">
        <w:rPr>
          <w:rFonts w:eastAsia="Calibri" w:cs="Times New Roman"/>
          <w:szCs w:val="24"/>
        </w:rPr>
        <w:t xml:space="preserve"> basıncının </w:t>
      </w:r>
      <w:r w:rsidR="00D052DA">
        <w:rPr>
          <w:rFonts w:eastAsia="Calibri" w:cs="Times New Roman"/>
          <w:szCs w:val="24"/>
        </w:rPr>
        <w:t xml:space="preserve">daha yüksek </w:t>
      </w:r>
      <w:r w:rsidR="00C34F9B" w:rsidRPr="00276FFC">
        <w:rPr>
          <w:rFonts w:eastAsia="Calibri" w:cs="Times New Roman"/>
          <w:color w:val="000000"/>
          <w:szCs w:val="24"/>
        </w:rPr>
        <w:t>(p&lt;0,05</w:t>
      </w:r>
      <w:r w:rsidR="00D052DA">
        <w:rPr>
          <w:rFonts w:eastAsia="Calibri" w:cs="Times New Roman"/>
          <w:color w:val="000000"/>
          <w:szCs w:val="24"/>
        </w:rPr>
        <w:t xml:space="preserve">, </w:t>
      </w:r>
      <w:r w:rsidR="00D052DA" w:rsidRPr="00F943B5">
        <w:rPr>
          <w:rFonts w:eastAsia="Calibri" w:cs="Times New Roman"/>
          <w:szCs w:val="24"/>
        </w:rPr>
        <w:t>r=0,351; p=0,020</w:t>
      </w:r>
      <w:r w:rsidR="00C34F9B" w:rsidRPr="00276FFC">
        <w:rPr>
          <w:rFonts w:eastAsia="Calibri" w:cs="Times New Roman"/>
          <w:color w:val="000000"/>
          <w:szCs w:val="24"/>
        </w:rPr>
        <w:t>)</w:t>
      </w:r>
      <w:r w:rsidR="00BE2840">
        <w:rPr>
          <w:rFonts w:eastAsia="Calibri" w:cs="Times New Roman"/>
          <w:color w:val="000000"/>
          <w:szCs w:val="24"/>
        </w:rPr>
        <w:t>,</w:t>
      </w:r>
      <w:r w:rsidR="00897E49">
        <w:rPr>
          <w:rFonts w:eastAsia="Calibri" w:cs="Times New Roman"/>
          <w:szCs w:val="24"/>
        </w:rPr>
        <w:t xml:space="preserve"> </w:t>
      </w:r>
      <w:r w:rsidR="00764002" w:rsidRPr="00764002">
        <w:rPr>
          <w:rFonts w:eastAsia="Calibri" w:cs="Times New Roman"/>
          <w:szCs w:val="24"/>
        </w:rPr>
        <w:t>Ekspirasyon Sonu Pozitif Basınç</w:t>
      </w:r>
      <w:r w:rsidR="00764002">
        <w:rPr>
          <w:rFonts w:eastAsia="Calibri" w:cs="Times New Roman"/>
          <w:szCs w:val="24"/>
        </w:rPr>
        <w:t>(</w:t>
      </w:r>
      <w:proofErr w:type="spellStart"/>
      <w:r w:rsidR="00D052DA">
        <w:rPr>
          <w:rFonts w:eastAsia="Calibri" w:cs="Times New Roman"/>
          <w:szCs w:val="24"/>
        </w:rPr>
        <w:t>Peep</w:t>
      </w:r>
      <w:proofErr w:type="spellEnd"/>
      <w:r w:rsidR="00764002">
        <w:rPr>
          <w:rFonts w:eastAsia="Calibri" w:cs="Times New Roman"/>
          <w:szCs w:val="24"/>
        </w:rPr>
        <w:t>)</w:t>
      </w:r>
      <w:r w:rsidR="00A63D6B">
        <w:rPr>
          <w:rFonts w:eastAsia="Calibri" w:cs="Times New Roman"/>
          <w:szCs w:val="24"/>
        </w:rPr>
        <w:t xml:space="preserve"> </w:t>
      </w:r>
      <w:r w:rsidR="00897E49" w:rsidRPr="00F943B5">
        <w:rPr>
          <w:rFonts w:eastAsia="Calibri" w:cs="Times New Roman"/>
          <w:szCs w:val="24"/>
        </w:rPr>
        <w:t>(r=-0,360; p=0,016)</w:t>
      </w:r>
      <w:r w:rsidR="00897E49">
        <w:rPr>
          <w:rFonts w:eastAsia="Calibri" w:cs="Times New Roman"/>
          <w:szCs w:val="24"/>
        </w:rPr>
        <w:t xml:space="preserve"> </w:t>
      </w:r>
      <w:r w:rsidR="00764002">
        <w:rPr>
          <w:rFonts w:eastAsia="Calibri" w:cs="Times New Roman"/>
          <w:szCs w:val="24"/>
        </w:rPr>
        <w:t>değeri</w:t>
      </w:r>
      <w:r w:rsidR="00F07CD2">
        <w:rPr>
          <w:rFonts w:eastAsia="Calibri" w:cs="Times New Roman"/>
          <w:szCs w:val="24"/>
        </w:rPr>
        <w:t xml:space="preserve"> ve </w:t>
      </w:r>
      <w:r w:rsidR="00764002">
        <w:rPr>
          <w:rFonts w:eastAsia="Calibri" w:cs="Times New Roman"/>
          <w:szCs w:val="24"/>
        </w:rPr>
        <w:t>Ramsey sedasyon skalası(</w:t>
      </w:r>
      <w:r w:rsidR="00F07CD2">
        <w:rPr>
          <w:rFonts w:eastAsia="Calibri" w:cs="Times New Roman"/>
          <w:szCs w:val="24"/>
        </w:rPr>
        <w:t>RSS</w:t>
      </w:r>
      <w:r w:rsidR="00764002">
        <w:rPr>
          <w:rFonts w:eastAsia="Calibri" w:cs="Times New Roman"/>
          <w:szCs w:val="24"/>
        </w:rPr>
        <w:t>)</w:t>
      </w:r>
      <w:r w:rsidR="00A63D6B">
        <w:rPr>
          <w:rFonts w:eastAsia="Calibri" w:cs="Times New Roman"/>
          <w:szCs w:val="24"/>
        </w:rPr>
        <w:t xml:space="preserve"> </w:t>
      </w:r>
      <w:r w:rsidR="00897E49" w:rsidRPr="00276FFC">
        <w:rPr>
          <w:rFonts w:eastAsia="Calibri" w:cs="Times New Roman"/>
          <w:color w:val="000000"/>
          <w:szCs w:val="24"/>
        </w:rPr>
        <w:t>(r=-0,356; p=0,018)</w:t>
      </w:r>
      <w:r w:rsidR="00F07CD2">
        <w:rPr>
          <w:rFonts w:eastAsia="Calibri" w:cs="Times New Roman"/>
          <w:szCs w:val="24"/>
        </w:rPr>
        <w:t xml:space="preserve"> </w:t>
      </w:r>
      <w:r w:rsidR="00764002">
        <w:rPr>
          <w:rFonts w:eastAsia="Calibri" w:cs="Times New Roman"/>
          <w:szCs w:val="24"/>
        </w:rPr>
        <w:t xml:space="preserve">puanı </w:t>
      </w:r>
      <w:r w:rsidR="00D052DA">
        <w:rPr>
          <w:rFonts w:eastAsia="Calibri" w:cs="Times New Roman"/>
          <w:szCs w:val="24"/>
        </w:rPr>
        <w:t xml:space="preserve">yüksek olan hastaların </w:t>
      </w:r>
      <w:r w:rsidR="00764002">
        <w:rPr>
          <w:rFonts w:eastAsia="Calibri" w:cs="Times New Roman"/>
          <w:szCs w:val="24"/>
        </w:rPr>
        <w:t xml:space="preserve">ETT </w:t>
      </w:r>
      <w:proofErr w:type="spellStart"/>
      <w:r w:rsidR="00D052DA">
        <w:rPr>
          <w:rFonts w:eastAsia="Calibri" w:cs="Times New Roman"/>
          <w:szCs w:val="24"/>
        </w:rPr>
        <w:t>kaf</w:t>
      </w:r>
      <w:proofErr w:type="spellEnd"/>
      <w:r w:rsidR="00D052DA">
        <w:rPr>
          <w:rFonts w:eastAsia="Calibri" w:cs="Times New Roman"/>
          <w:szCs w:val="24"/>
        </w:rPr>
        <w:t xml:space="preserve"> basıncının daha düşük olduğu bulundu. </w:t>
      </w:r>
      <w:r w:rsidR="00C34F9B">
        <w:rPr>
          <w:rFonts w:eastAsia="Calibri" w:cs="Times New Roman"/>
          <w:color w:val="000000"/>
          <w:szCs w:val="24"/>
        </w:rPr>
        <w:t>M</w:t>
      </w:r>
      <w:r w:rsidR="00B150E2">
        <w:rPr>
          <w:rFonts w:eastAsia="Calibri" w:cs="Times New Roman"/>
          <w:color w:val="000000"/>
          <w:szCs w:val="24"/>
        </w:rPr>
        <w:t>ekanik ventilatör modu</w:t>
      </w:r>
      <w:r w:rsidR="00C34F9B">
        <w:rPr>
          <w:rFonts w:eastAsia="Calibri" w:cs="Times New Roman"/>
          <w:color w:val="000000"/>
          <w:szCs w:val="24"/>
        </w:rPr>
        <w:t xml:space="preserve">, </w:t>
      </w:r>
      <w:proofErr w:type="spellStart"/>
      <w:r w:rsidR="00764002" w:rsidRPr="00764002">
        <w:rPr>
          <w:rFonts w:eastAsia="Calibri" w:cs="Times New Roman"/>
          <w:color w:val="000000"/>
          <w:szCs w:val="24"/>
        </w:rPr>
        <w:t>Fraksiyone</w:t>
      </w:r>
      <w:proofErr w:type="spellEnd"/>
      <w:r w:rsidR="00764002" w:rsidRPr="00764002">
        <w:rPr>
          <w:rFonts w:eastAsia="Calibri" w:cs="Times New Roman"/>
          <w:color w:val="000000"/>
          <w:szCs w:val="24"/>
        </w:rPr>
        <w:t xml:space="preserve"> Oksijen Konsantrasyonu </w:t>
      </w:r>
      <w:r w:rsidR="00764002">
        <w:rPr>
          <w:rFonts w:eastAsia="Calibri" w:cs="Times New Roman"/>
          <w:color w:val="000000"/>
          <w:szCs w:val="24"/>
        </w:rPr>
        <w:t>(</w:t>
      </w:r>
      <w:r w:rsidR="00C34F9B">
        <w:rPr>
          <w:rFonts w:eastAsia="Calibri" w:cs="Times New Roman"/>
          <w:color w:val="000000"/>
          <w:szCs w:val="24"/>
        </w:rPr>
        <w:t>FiO2</w:t>
      </w:r>
      <w:r w:rsidR="00764002">
        <w:rPr>
          <w:rFonts w:eastAsia="Calibri" w:cs="Times New Roman"/>
          <w:color w:val="000000"/>
          <w:szCs w:val="24"/>
        </w:rPr>
        <w:t>)</w:t>
      </w:r>
      <w:r w:rsidR="00C34F9B">
        <w:rPr>
          <w:rFonts w:eastAsia="Calibri" w:cs="Times New Roman"/>
          <w:color w:val="000000"/>
          <w:szCs w:val="24"/>
        </w:rPr>
        <w:t xml:space="preserve">, </w:t>
      </w:r>
      <w:r w:rsidR="00764002">
        <w:rPr>
          <w:rFonts w:eastAsia="Calibri" w:cs="Times New Roman"/>
          <w:color w:val="000000"/>
          <w:szCs w:val="24"/>
        </w:rPr>
        <w:t>solunum sayısı (</w:t>
      </w:r>
      <w:r w:rsidR="00C34F9B">
        <w:rPr>
          <w:rFonts w:eastAsia="Calibri" w:cs="Times New Roman"/>
          <w:color w:val="000000"/>
          <w:szCs w:val="24"/>
        </w:rPr>
        <w:t>frekans</w:t>
      </w:r>
      <w:r w:rsidR="00764002">
        <w:rPr>
          <w:rFonts w:eastAsia="Calibri" w:cs="Times New Roman"/>
          <w:color w:val="000000"/>
          <w:szCs w:val="24"/>
        </w:rPr>
        <w:t>)</w:t>
      </w:r>
      <w:r w:rsidR="00C34F9B">
        <w:rPr>
          <w:rFonts w:eastAsia="Calibri" w:cs="Times New Roman"/>
          <w:color w:val="000000"/>
          <w:szCs w:val="24"/>
        </w:rPr>
        <w:t xml:space="preserve">, </w:t>
      </w:r>
      <w:r w:rsidR="0087113D">
        <w:rPr>
          <w:rFonts w:eastAsia="Calibri" w:cs="Times New Roman"/>
          <w:color w:val="000000"/>
          <w:szCs w:val="24"/>
        </w:rPr>
        <w:t xml:space="preserve">beden kitle </w:t>
      </w:r>
      <w:proofErr w:type="gramStart"/>
      <w:r w:rsidR="0087113D">
        <w:rPr>
          <w:rFonts w:eastAsia="Calibri" w:cs="Times New Roman"/>
          <w:color w:val="000000"/>
          <w:szCs w:val="24"/>
        </w:rPr>
        <w:t>indeksi(</w:t>
      </w:r>
      <w:proofErr w:type="gramEnd"/>
      <w:r w:rsidR="00C34F9B">
        <w:rPr>
          <w:rFonts w:eastAsia="Calibri" w:cs="Times New Roman"/>
          <w:color w:val="000000"/>
          <w:szCs w:val="24"/>
        </w:rPr>
        <w:t>BKİ</w:t>
      </w:r>
      <w:r w:rsidR="0087113D">
        <w:rPr>
          <w:rFonts w:eastAsia="Calibri" w:cs="Times New Roman"/>
          <w:color w:val="000000"/>
          <w:szCs w:val="24"/>
        </w:rPr>
        <w:t>)</w:t>
      </w:r>
      <w:r w:rsidR="00C34F9B">
        <w:rPr>
          <w:rFonts w:eastAsia="Calibri" w:cs="Times New Roman"/>
          <w:color w:val="000000"/>
          <w:szCs w:val="24"/>
        </w:rPr>
        <w:t xml:space="preserve">, entübasyon günü,  tüp sabitleme durumu, </w:t>
      </w:r>
      <w:proofErr w:type="spellStart"/>
      <w:r w:rsidR="00C34F9B">
        <w:rPr>
          <w:rFonts w:eastAsia="Calibri" w:cs="Times New Roman"/>
          <w:color w:val="000000"/>
          <w:szCs w:val="24"/>
        </w:rPr>
        <w:t>sedoanaljezi</w:t>
      </w:r>
      <w:proofErr w:type="spellEnd"/>
      <w:r w:rsidR="00C34F9B">
        <w:rPr>
          <w:rFonts w:eastAsia="Calibri" w:cs="Times New Roman"/>
          <w:color w:val="000000"/>
          <w:szCs w:val="24"/>
        </w:rPr>
        <w:t xml:space="preserve"> alma durumu</w:t>
      </w:r>
      <w:r w:rsidR="00B150E2">
        <w:rPr>
          <w:rFonts w:eastAsia="Calibri" w:cs="Times New Roman"/>
          <w:color w:val="000000"/>
          <w:szCs w:val="24"/>
        </w:rPr>
        <w:t xml:space="preserve"> </w:t>
      </w:r>
      <w:r w:rsidR="00CB2783">
        <w:rPr>
          <w:rFonts w:eastAsia="Calibri" w:cs="Times New Roman"/>
          <w:color w:val="000000"/>
          <w:szCs w:val="24"/>
        </w:rPr>
        <w:t>ile</w:t>
      </w:r>
      <w:r w:rsidR="00B150E2">
        <w:rPr>
          <w:rFonts w:eastAsia="Calibri" w:cs="Times New Roman"/>
          <w:color w:val="000000"/>
          <w:szCs w:val="24"/>
        </w:rPr>
        <w:t xml:space="preserve"> </w:t>
      </w:r>
      <w:r w:rsidR="00B150E2" w:rsidRPr="00B150E2">
        <w:rPr>
          <w:rFonts w:eastAsia="Calibri" w:cs="Times New Roman"/>
          <w:szCs w:val="24"/>
        </w:rPr>
        <w:t>verilen pozisyonlardaki 0.</w:t>
      </w:r>
      <w:r w:rsidR="00CB2783">
        <w:rPr>
          <w:rFonts w:eastAsia="Calibri" w:cs="Times New Roman"/>
          <w:szCs w:val="24"/>
        </w:rPr>
        <w:t xml:space="preserve"> </w:t>
      </w:r>
      <w:r w:rsidR="00B150E2" w:rsidRPr="00B150E2">
        <w:rPr>
          <w:rFonts w:eastAsia="Calibri" w:cs="Times New Roman"/>
          <w:szCs w:val="24"/>
        </w:rPr>
        <w:t>dk, 15.</w:t>
      </w:r>
      <w:r w:rsidR="00CB2783">
        <w:rPr>
          <w:rFonts w:eastAsia="Calibri" w:cs="Times New Roman"/>
          <w:szCs w:val="24"/>
        </w:rPr>
        <w:t xml:space="preserve"> </w:t>
      </w:r>
      <w:r w:rsidR="00B150E2" w:rsidRPr="00B150E2">
        <w:rPr>
          <w:rFonts w:eastAsia="Calibri" w:cs="Times New Roman"/>
          <w:szCs w:val="24"/>
        </w:rPr>
        <w:t>dk ve 2.</w:t>
      </w:r>
      <w:r w:rsidR="00CB2783">
        <w:rPr>
          <w:rFonts w:eastAsia="Calibri" w:cs="Times New Roman"/>
          <w:szCs w:val="24"/>
        </w:rPr>
        <w:t xml:space="preserve"> </w:t>
      </w:r>
      <w:r w:rsidR="00B150E2" w:rsidRPr="00B150E2">
        <w:rPr>
          <w:rFonts w:eastAsia="Calibri" w:cs="Times New Roman"/>
          <w:szCs w:val="24"/>
        </w:rPr>
        <w:t xml:space="preserve">saat </w:t>
      </w:r>
      <w:r w:rsidR="00CB2783">
        <w:rPr>
          <w:rFonts w:eastAsia="Calibri" w:cs="Times New Roman"/>
          <w:szCs w:val="24"/>
        </w:rPr>
        <w:t xml:space="preserve">ETT </w:t>
      </w:r>
      <w:proofErr w:type="spellStart"/>
      <w:r w:rsidR="00B150E2" w:rsidRPr="00B150E2">
        <w:rPr>
          <w:rFonts w:eastAsia="Calibri" w:cs="Times New Roman"/>
          <w:szCs w:val="24"/>
        </w:rPr>
        <w:t>kaf</w:t>
      </w:r>
      <w:proofErr w:type="spellEnd"/>
      <w:r w:rsidR="00B150E2" w:rsidRPr="00B150E2">
        <w:rPr>
          <w:rFonts w:eastAsia="Calibri" w:cs="Times New Roman"/>
          <w:szCs w:val="24"/>
        </w:rPr>
        <w:t xml:space="preserve"> basıncı değerleri arasında istatistiksel olarak anlamlı bir fark </w:t>
      </w:r>
      <w:r w:rsidR="004E5373">
        <w:rPr>
          <w:rFonts w:eastAsia="Calibri" w:cs="Times New Roman"/>
          <w:szCs w:val="24"/>
        </w:rPr>
        <w:t>bulunmamıştır</w:t>
      </w:r>
      <w:r w:rsidR="00B150E2" w:rsidRPr="00B150E2">
        <w:rPr>
          <w:rFonts w:eastAsia="Calibri" w:cs="Times New Roman"/>
          <w:szCs w:val="24"/>
        </w:rPr>
        <w:t xml:space="preserve"> (p&gt;0.05)</w:t>
      </w:r>
      <w:r w:rsidR="00B150E2">
        <w:rPr>
          <w:rFonts w:eastAsia="Calibri" w:cs="Times New Roman"/>
          <w:color w:val="000000"/>
          <w:szCs w:val="24"/>
        </w:rPr>
        <w:t xml:space="preserve">. </w:t>
      </w:r>
    </w:p>
    <w:p w14:paraId="275E13A8" w14:textId="31E09B29" w:rsidR="007A17BA" w:rsidRDefault="004E5373" w:rsidP="007A17BA">
      <w:pPr>
        <w:autoSpaceDE w:val="0"/>
        <w:autoSpaceDN w:val="0"/>
        <w:adjustRightInd w:val="0"/>
        <w:ind w:firstLine="0"/>
      </w:pPr>
      <w:proofErr w:type="gramStart"/>
      <w:r w:rsidRPr="00C17CD5">
        <w:rPr>
          <w:b/>
          <w:szCs w:val="24"/>
        </w:rPr>
        <w:t>Sonuç</w:t>
      </w:r>
      <w:r w:rsidR="00D37B0E" w:rsidRPr="00C17CD5">
        <w:rPr>
          <w:b/>
          <w:szCs w:val="24"/>
        </w:rPr>
        <w:t xml:space="preserve">: </w:t>
      </w:r>
      <w:r>
        <w:rPr>
          <w:b/>
          <w:szCs w:val="24"/>
        </w:rPr>
        <w:t xml:space="preserve"> </w:t>
      </w:r>
      <w:r w:rsidR="007A17BA">
        <w:t>Hastalara</w:t>
      </w:r>
      <w:proofErr w:type="gramEnd"/>
      <w:r w:rsidR="007A17BA">
        <w:t xml:space="preserve"> verilen </w:t>
      </w:r>
      <w:r w:rsidR="007D3A65">
        <w:t xml:space="preserve">sağ lateral, </w:t>
      </w:r>
      <w:proofErr w:type="spellStart"/>
      <w:r w:rsidR="007D3A65">
        <w:t>semifawler</w:t>
      </w:r>
      <w:proofErr w:type="spellEnd"/>
      <w:r w:rsidR="007D3A65">
        <w:t xml:space="preserve">, sol lateral </w:t>
      </w:r>
      <w:r w:rsidR="007A17BA">
        <w:t>pozisyonlar</w:t>
      </w:r>
      <w:r w:rsidR="007D3A65">
        <w:t>da</w:t>
      </w:r>
      <w:r w:rsidR="007A17BA">
        <w:t xml:space="preserve">, pozisyon verildikten sonraki (0.dk)  ETT </w:t>
      </w:r>
      <w:proofErr w:type="spellStart"/>
      <w:r w:rsidR="007A17BA">
        <w:t>kaf</w:t>
      </w:r>
      <w:proofErr w:type="spellEnd"/>
      <w:r w:rsidR="007A17BA">
        <w:t xml:space="preserve"> basıncında, pozisyon öncesine göre artış ol</w:t>
      </w:r>
      <w:r w:rsidR="008355E2">
        <w:t>muştur.</w:t>
      </w:r>
      <w:r w:rsidR="007A17BA">
        <w:t xml:space="preserve"> </w:t>
      </w:r>
      <w:r w:rsidR="00CB2783">
        <w:t>Sağ ve sol l</w:t>
      </w:r>
      <w:r w:rsidR="007A17BA">
        <w:t xml:space="preserve">ateral </w:t>
      </w:r>
      <w:proofErr w:type="spellStart"/>
      <w:r w:rsidR="007A17BA">
        <w:t>poziyonlarda</w:t>
      </w:r>
      <w:proofErr w:type="spellEnd"/>
      <w:r w:rsidR="007A17BA">
        <w:t xml:space="preserve"> </w:t>
      </w:r>
      <w:proofErr w:type="spellStart"/>
      <w:r w:rsidR="007A17BA">
        <w:t>kaf</w:t>
      </w:r>
      <w:proofErr w:type="spellEnd"/>
      <w:r w:rsidR="007A17BA">
        <w:t xml:space="preserve"> basıncı </w:t>
      </w:r>
      <w:proofErr w:type="spellStart"/>
      <w:r w:rsidR="007A17BA">
        <w:t>semifawler</w:t>
      </w:r>
      <w:proofErr w:type="spellEnd"/>
      <w:r w:rsidR="007A17BA">
        <w:t xml:space="preserve"> pozisyona göre daha yüksek</w:t>
      </w:r>
      <w:r w:rsidR="008355E2">
        <w:t>tir</w:t>
      </w:r>
      <w:r w:rsidR="00EB7706">
        <w:t xml:space="preserve">. Bu </w:t>
      </w:r>
      <w:r w:rsidR="007A17BA">
        <w:t>yüksekl</w:t>
      </w:r>
      <w:r w:rsidR="008355E2">
        <w:t>ik</w:t>
      </w:r>
      <w:r w:rsidR="007A17BA">
        <w:t xml:space="preserve"> geçici olup 15 d</w:t>
      </w:r>
      <w:r w:rsidR="008355E2">
        <w:t>k</w:t>
      </w:r>
      <w:r w:rsidR="007A17BA">
        <w:t xml:space="preserve"> sonra normal aralığa (20-30cmH</w:t>
      </w:r>
      <w:r w:rsidR="007D3A65">
        <w:rPr>
          <w:rFonts w:cs="Times New Roman"/>
        </w:rPr>
        <w:t>₂</w:t>
      </w:r>
      <w:proofErr w:type="gramStart"/>
      <w:r w:rsidR="007A17BA">
        <w:t>O )</w:t>
      </w:r>
      <w:proofErr w:type="gramEnd"/>
      <w:r w:rsidR="007A17BA">
        <w:t xml:space="preserve"> gel</w:t>
      </w:r>
      <w:r w:rsidR="008355E2">
        <w:t>miş</w:t>
      </w:r>
      <w:r w:rsidR="007A17BA">
        <w:t xml:space="preserve"> ve 2.sa</w:t>
      </w:r>
      <w:r w:rsidR="0087113D">
        <w:t>at</w:t>
      </w:r>
      <w:r w:rsidR="007A17BA">
        <w:t xml:space="preserve"> sonunda en düşük değere ulaş</w:t>
      </w:r>
      <w:r w:rsidR="008355E2">
        <w:t>mıştır</w:t>
      </w:r>
      <w:r w:rsidR="007A17BA">
        <w:t xml:space="preserve">. </w:t>
      </w:r>
    </w:p>
    <w:p w14:paraId="5F9EC6AB" w14:textId="3A2AA75D" w:rsidR="00455CDF" w:rsidRPr="009F46C3" w:rsidRDefault="00211812" w:rsidP="00F934AE">
      <w:pPr>
        <w:tabs>
          <w:tab w:val="left" w:pos="567"/>
        </w:tabs>
        <w:spacing w:after="120"/>
        <w:ind w:firstLine="0"/>
        <w:rPr>
          <w:rFonts w:cs="Times New Roman"/>
          <w:szCs w:val="24"/>
        </w:rPr>
      </w:pPr>
      <w:r w:rsidRPr="00641869">
        <w:rPr>
          <w:b/>
          <w:szCs w:val="24"/>
        </w:rPr>
        <w:t xml:space="preserve">Anahtar </w:t>
      </w:r>
      <w:r w:rsidR="009426A5" w:rsidRPr="00641869">
        <w:rPr>
          <w:b/>
          <w:szCs w:val="24"/>
        </w:rPr>
        <w:t>Kelimeler</w:t>
      </w:r>
      <w:r w:rsidRPr="00641869">
        <w:rPr>
          <w:b/>
          <w:szCs w:val="24"/>
        </w:rPr>
        <w:t xml:space="preserve">: </w:t>
      </w:r>
      <w:r w:rsidR="004771C7">
        <w:rPr>
          <w:szCs w:val="24"/>
        </w:rPr>
        <w:t>Endotrakeal tüp,</w:t>
      </w:r>
      <w:r w:rsidR="00CD2511">
        <w:rPr>
          <w:szCs w:val="24"/>
        </w:rPr>
        <w:t xml:space="preserve"> </w:t>
      </w:r>
      <w:r w:rsidR="004771C7">
        <w:rPr>
          <w:szCs w:val="24"/>
        </w:rPr>
        <w:t xml:space="preserve">mekanik </w:t>
      </w:r>
      <w:proofErr w:type="spellStart"/>
      <w:proofErr w:type="gramStart"/>
      <w:r w:rsidR="004771C7">
        <w:rPr>
          <w:szCs w:val="24"/>
        </w:rPr>
        <w:t>ventilasyon,kaf</w:t>
      </w:r>
      <w:proofErr w:type="spellEnd"/>
      <w:proofErr w:type="gramEnd"/>
      <w:r w:rsidR="004771C7">
        <w:rPr>
          <w:szCs w:val="24"/>
        </w:rPr>
        <w:t xml:space="preserve"> basıncı, yoğun bakım, </w:t>
      </w:r>
      <w:r w:rsidR="00E2747E">
        <w:rPr>
          <w:szCs w:val="24"/>
        </w:rPr>
        <w:t xml:space="preserve">hasta </w:t>
      </w:r>
      <w:r w:rsidR="001B20B7">
        <w:rPr>
          <w:szCs w:val="24"/>
        </w:rPr>
        <w:t>pozisyonları</w:t>
      </w:r>
    </w:p>
    <w:p w14:paraId="3767AB77" w14:textId="77777777" w:rsidR="001B20B7" w:rsidRDefault="00AC1227" w:rsidP="00AC1227">
      <w:pPr>
        <w:spacing w:after="120"/>
        <w:rPr>
          <w:b/>
          <w:sz w:val="28"/>
        </w:rPr>
      </w:pPr>
      <w:r w:rsidRPr="00E50CEF">
        <w:rPr>
          <w:b/>
          <w:sz w:val="28"/>
        </w:rPr>
        <w:t xml:space="preserve">                                           </w:t>
      </w:r>
    </w:p>
    <w:p w14:paraId="0725CFBF" w14:textId="3F1BDC12" w:rsidR="00CB2783" w:rsidRDefault="00CB2783" w:rsidP="00E461BB">
      <w:pPr>
        <w:spacing w:after="120"/>
        <w:ind w:firstLine="0"/>
        <w:rPr>
          <w:b/>
          <w:sz w:val="28"/>
        </w:rPr>
      </w:pPr>
    </w:p>
    <w:p w14:paraId="69387EF6" w14:textId="38D23355" w:rsidR="00DF22F0" w:rsidRPr="00E50CEF" w:rsidRDefault="00CB2783" w:rsidP="00AC1227">
      <w:pPr>
        <w:spacing w:after="120"/>
        <w:rPr>
          <w:b/>
          <w:sz w:val="28"/>
        </w:rPr>
      </w:pPr>
      <w:r>
        <w:rPr>
          <w:b/>
          <w:sz w:val="28"/>
        </w:rPr>
        <w:lastRenderedPageBreak/>
        <w:t xml:space="preserve">                                    </w:t>
      </w:r>
      <w:r w:rsidR="00DF22F0" w:rsidRPr="00E50CEF">
        <w:rPr>
          <w:b/>
          <w:sz w:val="28"/>
        </w:rPr>
        <w:t>ABSTRACT</w:t>
      </w:r>
    </w:p>
    <w:p w14:paraId="376B9256" w14:textId="77777777" w:rsidR="00DF22F0" w:rsidRPr="00CD2511" w:rsidRDefault="00DF22F0" w:rsidP="00F934AE">
      <w:pPr>
        <w:spacing w:after="120"/>
        <w:jc w:val="center"/>
        <w:rPr>
          <w:b/>
          <w:highlight w:val="yellow"/>
        </w:rPr>
      </w:pPr>
    </w:p>
    <w:p w14:paraId="34D9C775" w14:textId="77777777" w:rsidR="00DF22F0" w:rsidRPr="00CD2511" w:rsidRDefault="00DF22F0" w:rsidP="00F934AE">
      <w:pPr>
        <w:spacing w:after="120"/>
        <w:jc w:val="center"/>
        <w:rPr>
          <w:b/>
          <w:highlight w:val="yellow"/>
        </w:rPr>
      </w:pPr>
    </w:p>
    <w:p w14:paraId="24C31807" w14:textId="24C49C5B" w:rsidR="00211812" w:rsidRPr="00CD2511" w:rsidRDefault="00DD6EDF" w:rsidP="00F934AE">
      <w:pPr>
        <w:spacing w:after="120"/>
        <w:ind w:firstLine="0"/>
        <w:rPr>
          <w:rFonts w:cs="Times New Roman"/>
          <w:b/>
          <w:szCs w:val="24"/>
          <w:highlight w:val="yellow"/>
        </w:rPr>
      </w:pPr>
      <w:bookmarkStart w:id="32" w:name="_Toc488176620"/>
      <w:bookmarkEnd w:id="29"/>
      <w:r w:rsidRPr="00DD6EDF">
        <w:rPr>
          <w:rFonts w:cs="Times New Roman"/>
          <w:b/>
          <w:szCs w:val="24"/>
        </w:rPr>
        <w:t>CHANGE OF TRACHEOSTOMY/ENDOTRACHEAL CUFF PRESSURE BY POSITION IN PATIENTS RECEIVING MECHANICAL VENTILATOR THERAPY</w:t>
      </w:r>
    </w:p>
    <w:p w14:paraId="49DDE6F4" w14:textId="77777777" w:rsidR="00DD6EDF" w:rsidRDefault="00DD6EDF" w:rsidP="00F934AE">
      <w:pPr>
        <w:spacing w:after="120"/>
        <w:ind w:firstLine="0"/>
        <w:rPr>
          <w:rFonts w:cs="Times New Roman"/>
          <w:b/>
          <w:szCs w:val="24"/>
          <w:highlight w:val="yellow"/>
        </w:rPr>
      </w:pPr>
    </w:p>
    <w:p w14:paraId="7B09D485" w14:textId="77777777" w:rsidR="00DD6EDF" w:rsidRDefault="00DD6EDF" w:rsidP="00F934AE">
      <w:pPr>
        <w:spacing w:after="120"/>
        <w:ind w:firstLine="0"/>
        <w:rPr>
          <w:rFonts w:cs="Times New Roman"/>
          <w:b/>
          <w:szCs w:val="24"/>
        </w:rPr>
      </w:pPr>
      <w:r w:rsidRPr="00DD6EDF">
        <w:rPr>
          <w:rFonts w:cs="Times New Roman"/>
          <w:b/>
          <w:szCs w:val="24"/>
        </w:rPr>
        <w:t xml:space="preserve">Karakoç G, Aydın Adnan Menderes </w:t>
      </w:r>
      <w:proofErr w:type="spellStart"/>
      <w:r w:rsidRPr="00DD6EDF">
        <w:rPr>
          <w:rFonts w:cs="Times New Roman"/>
          <w:b/>
          <w:szCs w:val="24"/>
        </w:rPr>
        <w:t>University</w:t>
      </w:r>
      <w:proofErr w:type="spellEnd"/>
      <w:r w:rsidRPr="00DD6EDF">
        <w:rPr>
          <w:rFonts w:cs="Times New Roman"/>
          <w:b/>
          <w:szCs w:val="24"/>
        </w:rPr>
        <w:t xml:space="preserve">, </w:t>
      </w:r>
      <w:proofErr w:type="spellStart"/>
      <w:r w:rsidRPr="00DD6EDF">
        <w:rPr>
          <w:rFonts w:cs="Times New Roman"/>
          <w:b/>
          <w:szCs w:val="24"/>
        </w:rPr>
        <w:t>Institute</w:t>
      </w:r>
      <w:proofErr w:type="spellEnd"/>
      <w:r w:rsidRPr="00DD6EDF">
        <w:rPr>
          <w:rFonts w:cs="Times New Roman"/>
          <w:b/>
          <w:szCs w:val="24"/>
        </w:rPr>
        <w:t xml:space="preserve"> of </w:t>
      </w:r>
      <w:proofErr w:type="spellStart"/>
      <w:r w:rsidRPr="00DD6EDF">
        <w:rPr>
          <w:rFonts w:cs="Times New Roman"/>
          <w:b/>
          <w:szCs w:val="24"/>
        </w:rPr>
        <w:t>Health</w:t>
      </w:r>
      <w:proofErr w:type="spellEnd"/>
      <w:r w:rsidRPr="00DD6EDF">
        <w:rPr>
          <w:rFonts w:cs="Times New Roman"/>
          <w:b/>
          <w:szCs w:val="24"/>
        </w:rPr>
        <w:t xml:space="preserve"> </w:t>
      </w:r>
      <w:proofErr w:type="spellStart"/>
      <w:r w:rsidRPr="00DD6EDF">
        <w:rPr>
          <w:rFonts w:cs="Times New Roman"/>
          <w:b/>
          <w:szCs w:val="24"/>
        </w:rPr>
        <w:t>Sciences</w:t>
      </w:r>
      <w:proofErr w:type="spellEnd"/>
      <w:r w:rsidRPr="00DD6EDF">
        <w:rPr>
          <w:rFonts w:cs="Times New Roman"/>
          <w:b/>
          <w:szCs w:val="24"/>
        </w:rPr>
        <w:t xml:space="preserve">, </w:t>
      </w:r>
      <w:proofErr w:type="spellStart"/>
      <w:r w:rsidRPr="00DD6EDF">
        <w:rPr>
          <w:rFonts w:cs="Times New Roman"/>
          <w:b/>
          <w:szCs w:val="24"/>
        </w:rPr>
        <w:t>Internal</w:t>
      </w:r>
      <w:proofErr w:type="spellEnd"/>
      <w:r w:rsidRPr="00DD6EDF">
        <w:rPr>
          <w:rFonts w:cs="Times New Roman"/>
          <w:b/>
          <w:szCs w:val="24"/>
        </w:rPr>
        <w:t xml:space="preserve"> </w:t>
      </w:r>
      <w:proofErr w:type="spellStart"/>
      <w:r w:rsidRPr="00DD6EDF">
        <w:rPr>
          <w:rFonts w:cs="Times New Roman"/>
          <w:b/>
          <w:szCs w:val="24"/>
        </w:rPr>
        <w:t>Medicine</w:t>
      </w:r>
      <w:proofErr w:type="spellEnd"/>
      <w:r w:rsidRPr="00DD6EDF">
        <w:rPr>
          <w:rFonts w:cs="Times New Roman"/>
          <w:b/>
          <w:szCs w:val="24"/>
        </w:rPr>
        <w:t xml:space="preserve"> </w:t>
      </w:r>
      <w:proofErr w:type="spellStart"/>
      <w:r w:rsidRPr="00DD6EDF">
        <w:rPr>
          <w:rFonts w:cs="Times New Roman"/>
          <w:b/>
          <w:szCs w:val="24"/>
        </w:rPr>
        <w:t>Nursing</w:t>
      </w:r>
      <w:proofErr w:type="spellEnd"/>
      <w:r w:rsidRPr="00DD6EDF">
        <w:rPr>
          <w:rFonts w:cs="Times New Roman"/>
          <w:b/>
          <w:szCs w:val="24"/>
        </w:rPr>
        <w:t xml:space="preserve"> Program, </w:t>
      </w:r>
      <w:proofErr w:type="spellStart"/>
      <w:r w:rsidRPr="00DD6EDF">
        <w:rPr>
          <w:rFonts w:cs="Times New Roman"/>
          <w:b/>
          <w:szCs w:val="24"/>
        </w:rPr>
        <w:t>Master's</w:t>
      </w:r>
      <w:proofErr w:type="spellEnd"/>
      <w:r w:rsidRPr="00DD6EDF">
        <w:rPr>
          <w:rFonts w:cs="Times New Roman"/>
          <w:b/>
          <w:szCs w:val="24"/>
        </w:rPr>
        <w:t xml:space="preserve"> </w:t>
      </w:r>
      <w:proofErr w:type="spellStart"/>
      <w:r w:rsidRPr="00DD6EDF">
        <w:rPr>
          <w:rFonts w:cs="Times New Roman"/>
          <w:b/>
          <w:szCs w:val="24"/>
        </w:rPr>
        <w:t>Thesis</w:t>
      </w:r>
      <w:proofErr w:type="spellEnd"/>
      <w:r w:rsidRPr="00DD6EDF">
        <w:rPr>
          <w:rFonts w:cs="Times New Roman"/>
          <w:b/>
          <w:szCs w:val="24"/>
        </w:rPr>
        <w:t>, Aydın, 2022.</w:t>
      </w:r>
    </w:p>
    <w:p w14:paraId="608736FE" w14:textId="77777777" w:rsidR="00DD6EDF" w:rsidRDefault="00DD6EDF" w:rsidP="00F934AE">
      <w:pPr>
        <w:spacing w:after="120"/>
        <w:ind w:firstLine="0"/>
        <w:rPr>
          <w:rFonts w:cs="Times New Roman"/>
          <w:b/>
          <w:szCs w:val="24"/>
        </w:rPr>
      </w:pPr>
    </w:p>
    <w:p w14:paraId="1E5E0425" w14:textId="77777777" w:rsidR="002C77F2" w:rsidRDefault="00211812" w:rsidP="00F934AE">
      <w:pPr>
        <w:spacing w:after="120"/>
        <w:ind w:firstLine="0"/>
        <w:rPr>
          <w:rFonts w:cs="Times New Roman"/>
          <w:szCs w:val="24"/>
        </w:rPr>
      </w:pPr>
      <w:proofErr w:type="spellStart"/>
      <w:r w:rsidRPr="00E461BB">
        <w:rPr>
          <w:rFonts w:cs="Times New Roman"/>
          <w:b/>
          <w:szCs w:val="24"/>
        </w:rPr>
        <w:t>Objective</w:t>
      </w:r>
      <w:proofErr w:type="spellEnd"/>
      <w:r w:rsidRPr="00E461BB">
        <w:rPr>
          <w:rFonts w:cs="Times New Roman"/>
          <w:b/>
          <w:szCs w:val="24"/>
        </w:rPr>
        <w:t xml:space="preserve">: </w:t>
      </w:r>
      <w:proofErr w:type="spellStart"/>
      <w:r w:rsidR="002C77F2" w:rsidRPr="00E461BB">
        <w:rPr>
          <w:rFonts w:cs="Times New Roman"/>
          <w:szCs w:val="24"/>
        </w:rPr>
        <w:t>I</w:t>
      </w:r>
      <w:r w:rsidR="002C77F2" w:rsidRPr="002C77F2">
        <w:rPr>
          <w:rFonts w:cs="Times New Roman"/>
          <w:szCs w:val="24"/>
        </w:rPr>
        <w:t>n</w:t>
      </w:r>
      <w:proofErr w:type="spellEnd"/>
      <w:r w:rsidR="002C77F2" w:rsidRPr="002C77F2">
        <w:rPr>
          <w:rFonts w:cs="Times New Roman"/>
          <w:szCs w:val="24"/>
        </w:rPr>
        <w:t xml:space="preserve"> </w:t>
      </w:r>
      <w:proofErr w:type="spellStart"/>
      <w:r w:rsidR="002C77F2" w:rsidRPr="002C77F2">
        <w:rPr>
          <w:rFonts w:cs="Times New Roman"/>
          <w:szCs w:val="24"/>
        </w:rPr>
        <w:t>patients</w:t>
      </w:r>
      <w:proofErr w:type="spellEnd"/>
      <w:r w:rsidR="002C77F2" w:rsidRPr="002C77F2">
        <w:rPr>
          <w:rFonts w:cs="Times New Roman"/>
          <w:szCs w:val="24"/>
        </w:rPr>
        <w:t xml:space="preserve"> </w:t>
      </w:r>
      <w:proofErr w:type="spellStart"/>
      <w:r w:rsidR="002C77F2" w:rsidRPr="002C77F2">
        <w:rPr>
          <w:rFonts w:cs="Times New Roman"/>
          <w:szCs w:val="24"/>
        </w:rPr>
        <w:t>receiving</w:t>
      </w:r>
      <w:proofErr w:type="spellEnd"/>
      <w:r w:rsidR="002C77F2" w:rsidRPr="002C77F2">
        <w:rPr>
          <w:rFonts w:cs="Times New Roman"/>
          <w:szCs w:val="24"/>
        </w:rPr>
        <w:t xml:space="preserve"> </w:t>
      </w:r>
      <w:proofErr w:type="spellStart"/>
      <w:r w:rsidR="002C77F2" w:rsidRPr="002C77F2">
        <w:rPr>
          <w:rFonts w:cs="Times New Roman"/>
          <w:szCs w:val="24"/>
        </w:rPr>
        <w:t>mechanical</w:t>
      </w:r>
      <w:proofErr w:type="spellEnd"/>
      <w:r w:rsidR="002C77F2" w:rsidRPr="002C77F2">
        <w:rPr>
          <w:rFonts w:cs="Times New Roman"/>
          <w:szCs w:val="24"/>
        </w:rPr>
        <w:t xml:space="preserve"> </w:t>
      </w:r>
      <w:proofErr w:type="spellStart"/>
      <w:r w:rsidR="002C77F2" w:rsidRPr="002C77F2">
        <w:rPr>
          <w:rFonts w:cs="Times New Roman"/>
          <w:szCs w:val="24"/>
        </w:rPr>
        <w:t>ventilator</w:t>
      </w:r>
      <w:proofErr w:type="spellEnd"/>
      <w:r w:rsidR="002C77F2" w:rsidRPr="002C77F2">
        <w:rPr>
          <w:rFonts w:cs="Times New Roman"/>
          <w:szCs w:val="24"/>
        </w:rPr>
        <w:t xml:space="preserve"> </w:t>
      </w:r>
      <w:proofErr w:type="spellStart"/>
      <w:r w:rsidR="002C77F2" w:rsidRPr="002C77F2">
        <w:rPr>
          <w:rFonts w:cs="Times New Roman"/>
          <w:szCs w:val="24"/>
        </w:rPr>
        <w:t>therapy</w:t>
      </w:r>
      <w:proofErr w:type="spellEnd"/>
      <w:r w:rsidR="002C77F2" w:rsidRPr="002C77F2">
        <w:rPr>
          <w:rFonts w:cs="Times New Roman"/>
          <w:szCs w:val="24"/>
        </w:rPr>
        <w:t xml:space="preserve">, </w:t>
      </w:r>
      <w:proofErr w:type="spellStart"/>
      <w:r w:rsidR="002C77F2" w:rsidRPr="002C77F2">
        <w:rPr>
          <w:rFonts w:cs="Times New Roman"/>
          <w:szCs w:val="24"/>
        </w:rPr>
        <w:t>tracheostomy</w:t>
      </w:r>
      <w:proofErr w:type="spellEnd"/>
      <w:r w:rsidR="002C77F2" w:rsidRPr="002C77F2">
        <w:rPr>
          <w:rFonts w:cs="Times New Roman"/>
          <w:szCs w:val="24"/>
        </w:rPr>
        <w:t xml:space="preserve">/ ETT is </w:t>
      </w:r>
      <w:proofErr w:type="spellStart"/>
      <w:r w:rsidR="002C77F2" w:rsidRPr="002C77F2">
        <w:rPr>
          <w:rFonts w:cs="Times New Roman"/>
          <w:szCs w:val="24"/>
        </w:rPr>
        <w:t>to</w:t>
      </w:r>
      <w:proofErr w:type="spellEnd"/>
      <w:r w:rsidR="002C77F2" w:rsidRPr="002C77F2">
        <w:rPr>
          <w:rFonts w:cs="Times New Roman"/>
          <w:szCs w:val="24"/>
        </w:rPr>
        <w:t xml:space="preserve"> </w:t>
      </w:r>
      <w:proofErr w:type="spellStart"/>
      <w:r w:rsidR="002C77F2" w:rsidRPr="002C77F2">
        <w:rPr>
          <w:rFonts w:cs="Times New Roman"/>
          <w:szCs w:val="24"/>
        </w:rPr>
        <w:t>determine</w:t>
      </w:r>
      <w:proofErr w:type="spellEnd"/>
      <w:r w:rsidR="002C77F2" w:rsidRPr="002C77F2">
        <w:rPr>
          <w:rFonts w:cs="Times New Roman"/>
          <w:szCs w:val="24"/>
        </w:rPr>
        <w:t xml:space="preserve"> </w:t>
      </w:r>
      <w:proofErr w:type="spellStart"/>
      <w:r w:rsidR="002C77F2" w:rsidRPr="002C77F2">
        <w:rPr>
          <w:rFonts w:cs="Times New Roman"/>
          <w:szCs w:val="24"/>
        </w:rPr>
        <w:t>the</w:t>
      </w:r>
      <w:proofErr w:type="spellEnd"/>
      <w:r w:rsidR="002C77F2" w:rsidRPr="002C77F2">
        <w:rPr>
          <w:rFonts w:cs="Times New Roman"/>
          <w:szCs w:val="24"/>
        </w:rPr>
        <w:t xml:space="preserve"> </w:t>
      </w:r>
      <w:proofErr w:type="spellStart"/>
      <w:r w:rsidR="002C77F2" w:rsidRPr="002C77F2">
        <w:rPr>
          <w:rFonts w:cs="Times New Roman"/>
          <w:szCs w:val="24"/>
        </w:rPr>
        <w:t>change</w:t>
      </w:r>
      <w:proofErr w:type="spellEnd"/>
      <w:r w:rsidR="002C77F2" w:rsidRPr="002C77F2">
        <w:rPr>
          <w:rFonts w:cs="Times New Roman"/>
          <w:szCs w:val="24"/>
        </w:rPr>
        <w:t xml:space="preserve"> in </w:t>
      </w:r>
      <w:proofErr w:type="spellStart"/>
      <w:r w:rsidR="002C77F2" w:rsidRPr="002C77F2">
        <w:rPr>
          <w:rFonts w:cs="Times New Roman"/>
          <w:szCs w:val="24"/>
        </w:rPr>
        <w:t>caf</w:t>
      </w:r>
      <w:proofErr w:type="spellEnd"/>
      <w:r w:rsidR="002C77F2" w:rsidRPr="002C77F2">
        <w:rPr>
          <w:rFonts w:cs="Times New Roman"/>
          <w:szCs w:val="24"/>
        </w:rPr>
        <w:t xml:space="preserve"> </w:t>
      </w:r>
      <w:proofErr w:type="spellStart"/>
      <w:r w:rsidR="002C77F2" w:rsidRPr="002C77F2">
        <w:rPr>
          <w:rFonts w:cs="Times New Roman"/>
          <w:szCs w:val="24"/>
        </w:rPr>
        <w:t>pressure</w:t>
      </w:r>
      <w:proofErr w:type="spellEnd"/>
      <w:r w:rsidR="002C77F2" w:rsidRPr="002C77F2">
        <w:rPr>
          <w:rFonts w:cs="Times New Roman"/>
          <w:szCs w:val="24"/>
        </w:rPr>
        <w:t xml:space="preserve"> </w:t>
      </w:r>
      <w:proofErr w:type="spellStart"/>
      <w:r w:rsidR="002C77F2" w:rsidRPr="002C77F2">
        <w:rPr>
          <w:rFonts w:cs="Times New Roman"/>
          <w:szCs w:val="24"/>
        </w:rPr>
        <w:t>according</w:t>
      </w:r>
      <w:proofErr w:type="spellEnd"/>
      <w:r w:rsidR="002C77F2" w:rsidRPr="002C77F2">
        <w:rPr>
          <w:rFonts w:cs="Times New Roman"/>
          <w:szCs w:val="24"/>
        </w:rPr>
        <w:t xml:space="preserve"> </w:t>
      </w:r>
      <w:proofErr w:type="spellStart"/>
      <w:r w:rsidR="002C77F2" w:rsidRPr="002C77F2">
        <w:rPr>
          <w:rFonts w:cs="Times New Roman"/>
          <w:szCs w:val="24"/>
        </w:rPr>
        <w:t>to</w:t>
      </w:r>
      <w:proofErr w:type="spellEnd"/>
      <w:r w:rsidR="002C77F2" w:rsidRPr="002C77F2">
        <w:rPr>
          <w:rFonts w:cs="Times New Roman"/>
          <w:szCs w:val="24"/>
        </w:rPr>
        <w:t xml:space="preserve"> </w:t>
      </w:r>
      <w:proofErr w:type="spellStart"/>
      <w:r w:rsidR="002C77F2" w:rsidRPr="002C77F2">
        <w:rPr>
          <w:rFonts w:cs="Times New Roman"/>
          <w:szCs w:val="24"/>
        </w:rPr>
        <w:t>the</w:t>
      </w:r>
      <w:proofErr w:type="spellEnd"/>
      <w:r w:rsidR="002C77F2" w:rsidRPr="002C77F2">
        <w:rPr>
          <w:rFonts w:cs="Times New Roman"/>
          <w:szCs w:val="24"/>
        </w:rPr>
        <w:t xml:space="preserve"> </w:t>
      </w:r>
      <w:proofErr w:type="spellStart"/>
      <w:r w:rsidR="002C77F2" w:rsidRPr="002C77F2">
        <w:rPr>
          <w:rFonts w:cs="Times New Roman"/>
          <w:szCs w:val="24"/>
        </w:rPr>
        <w:t>position</w:t>
      </w:r>
      <w:proofErr w:type="spellEnd"/>
      <w:r w:rsidR="002C77F2" w:rsidRPr="002C77F2">
        <w:rPr>
          <w:rFonts w:cs="Times New Roman"/>
          <w:szCs w:val="24"/>
        </w:rPr>
        <w:t>.</w:t>
      </w:r>
    </w:p>
    <w:p w14:paraId="4D47CCB5" w14:textId="464E8DAA" w:rsidR="00E50CEF" w:rsidRDefault="00211812" w:rsidP="00F934AE">
      <w:pPr>
        <w:spacing w:after="120"/>
        <w:ind w:firstLine="0"/>
        <w:rPr>
          <w:rFonts w:cs="Times New Roman"/>
          <w:bCs/>
          <w:szCs w:val="24"/>
        </w:rPr>
      </w:pPr>
      <w:proofErr w:type="spellStart"/>
      <w:r w:rsidRPr="00E461BB">
        <w:rPr>
          <w:rFonts w:cs="Times New Roman"/>
          <w:b/>
          <w:szCs w:val="24"/>
        </w:rPr>
        <w:t>Material</w:t>
      </w:r>
      <w:proofErr w:type="spellEnd"/>
      <w:r w:rsidRPr="00E461BB">
        <w:rPr>
          <w:rFonts w:cs="Times New Roman"/>
          <w:b/>
          <w:szCs w:val="24"/>
        </w:rPr>
        <w:t xml:space="preserve"> </w:t>
      </w:r>
      <w:proofErr w:type="spellStart"/>
      <w:r w:rsidRPr="00E461BB">
        <w:rPr>
          <w:rFonts w:cs="Times New Roman"/>
          <w:b/>
          <w:szCs w:val="24"/>
        </w:rPr>
        <w:t>and</w:t>
      </w:r>
      <w:proofErr w:type="spellEnd"/>
      <w:r w:rsidRPr="00E461BB">
        <w:rPr>
          <w:rFonts w:cs="Times New Roman"/>
          <w:b/>
          <w:szCs w:val="24"/>
        </w:rPr>
        <w:t xml:space="preserve"> </w:t>
      </w:r>
      <w:proofErr w:type="spellStart"/>
      <w:r w:rsidRPr="00E461BB">
        <w:rPr>
          <w:rFonts w:cs="Times New Roman"/>
          <w:b/>
          <w:szCs w:val="24"/>
        </w:rPr>
        <w:t>Methods</w:t>
      </w:r>
      <w:proofErr w:type="spellEnd"/>
      <w:r w:rsidRPr="00E461BB">
        <w:rPr>
          <w:rFonts w:cs="Times New Roman"/>
          <w:b/>
          <w:szCs w:val="24"/>
        </w:rPr>
        <w:t xml:space="preserve">: </w:t>
      </w:r>
      <w:proofErr w:type="spellStart"/>
      <w:r w:rsidR="007E6DE7" w:rsidRPr="00E461BB">
        <w:rPr>
          <w:rFonts w:cs="Times New Roman"/>
          <w:bCs/>
          <w:szCs w:val="24"/>
        </w:rPr>
        <w:t>This</w:t>
      </w:r>
      <w:proofErr w:type="spellEnd"/>
      <w:r w:rsidR="007E6DE7" w:rsidRPr="00E461BB">
        <w:rPr>
          <w:rFonts w:cs="Times New Roman"/>
          <w:bCs/>
          <w:szCs w:val="24"/>
        </w:rPr>
        <w:t xml:space="preserve"> </w:t>
      </w:r>
      <w:proofErr w:type="spellStart"/>
      <w:r w:rsidR="007E6DE7" w:rsidRPr="00E461BB">
        <w:rPr>
          <w:rFonts w:cs="Times New Roman"/>
          <w:bCs/>
          <w:szCs w:val="24"/>
        </w:rPr>
        <w:t>study</w:t>
      </w:r>
      <w:proofErr w:type="spellEnd"/>
      <w:r w:rsidR="007E6DE7" w:rsidRPr="007E6DE7">
        <w:rPr>
          <w:rFonts w:cs="Times New Roman"/>
          <w:bCs/>
          <w:szCs w:val="24"/>
        </w:rPr>
        <w:t xml:space="preserve"> of Aydın Atatürk </w:t>
      </w:r>
      <w:proofErr w:type="spellStart"/>
      <w:r w:rsidR="007E6DE7" w:rsidRPr="007E6DE7">
        <w:rPr>
          <w:rFonts w:cs="Times New Roman"/>
          <w:bCs/>
          <w:szCs w:val="24"/>
        </w:rPr>
        <w:t>State</w:t>
      </w:r>
      <w:proofErr w:type="spellEnd"/>
      <w:r w:rsidR="007E6DE7" w:rsidRPr="007E6DE7">
        <w:rPr>
          <w:rFonts w:cs="Times New Roman"/>
          <w:bCs/>
          <w:szCs w:val="24"/>
        </w:rPr>
        <w:t xml:space="preserve"> </w:t>
      </w:r>
      <w:proofErr w:type="spellStart"/>
      <w:r w:rsidR="007E6DE7" w:rsidRPr="007E6DE7">
        <w:rPr>
          <w:rFonts w:cs="Times New Roman"/>
          <w:bCs/>
          <w:szCs w:val="24"/>
        </w:rPr>
        <w:t>Hospital</w:t>
      </w:r>
      <w:proofErr w:type="spellEnd"/>
      <w:r w:rsidR="007E6DE7" w:rsidRPr="007E6DE7">
        <w:rPr>
          <w:rFonts w:cs="Times New Roman"/>
          <w:bCs/>
          <w:szCs w:val="24"/>
        </w:rPr>
        <w:t xml:space="preserve">, </w:t>
      </w:r>
      <w:proofErr w:type="spellStart"/>
      <w:r w:rsidR="007E6DE7" w:rsidRPr="007E6DE7">
        <w:rPr>
          <w:rFonts w:cs="Times New Roman"/>
          <w:bCs/>
          <w:szCs w:val="24"/>
        </w:rPr>
        <w:t>anesthesia</w:t>
      </w:r>
      <w:proofErr w:type="spellEnd"/>
      <w:r w:rsidR="007E6DE7" w:rsidRPr="007E6DE7">
        <w:rPr>
          <w:rFonts w:cs="Times New Roman"/>
          <w:bCs/>
          <w:szCs w:val="24"/>
        </w:rPr>
        <w:t xml:space="preserve">, </w:t>
      </w:r>
      <w:proofErr w:type="spellStart"/>
      <w:r w:rsidR="007E6DE7" w:rsidRPr="007E6DE7">
        <w:rPr>
          <w:rFonts w:cs="Times New Roman"/>
          <w:bCs/>
          <w:szCs w:val="24"/>
        </w:rPr>
        <w:t>intensive</w:t>
      </w:r>
      <w:proofErr w:type="spellEnd"/>
      <w:r w:rsidR="007E6DE7" w:rsidRPr="007E6DE7">
        <w:rPr>
          <w:rFonts w:cs="Times New Roman"/>
          <w:bCs/>
          <w:szCs w:val="24"/>
        </w:rPr>
        <w:t xml:space="preserve"> </w:t>
      </w:r>
      <w:proofErr w:type="spellStart"/>
      <w:r w:rsidR="007E6DE7" w:rsidRPr="007E6DE7">
        <w:rPr>
          <w:rFonts w:cs="Times New Roman"/>
          <w:bCs/>
          <w:szCs w:val="24"/>
        </w:rPr>
        <w:t>care</w:t>
      </w:r>
      <w:proofErr w:type="spellEnd"/>
      <w:r w:rsidR="007E6DE7" w:rsidRPr="007E6DE7">
        <w:rPr>
          <w:rFonts w:cs="Times New Roman"/>
          <w:bCs/>
          <w:szCs w:val="24"/>
        </w:rPr>
        <w:t xml:space="preserve"> </w:t>
      </w:r>
      <w:proofErr w:type="spellStart"/>
      <w:r w:rsidR="007E6DE7" w:rsidRPr="007E6DE7">
        <w:rPr>
          <w:rFonts w:cs="Times New Roman"/>
          <w:bCs/>
          <w:szCs w:val="24"/>
        </w:rPr>
        <w:t>and</w:t>
      </w:r>
      <w:proofErr w:type="spellEnd"/>
      <w:r w:rsidR="007E6DE7" w:rsidRPr="007E6DE7">
        <w:rPr>
          <w:rFonts w:cs="Times New Roman"/>
          <w:bCs/>
          <w:szCs w:val="24"/>
        </w:rPr>
        <w:t xml:space="preserve"> </w:t>
      </w:r>
      <w:proofErr w:type="spellStart"/>
      <w:r w:rsidR="007E6DE7" w:rsidRPr="007E6DE7">
        <w:rPr>
          <w:rFonts w:cs="Times New Roman"/>
          <w:bCs/>
          <w:szCs w:val="24"/>
        </w:rPr>
        <w:t>thoracic</w:t>
      </w:r>
      <w:proofErr w:type="spellEnd"/>
      <w:r w:rsidR="007E6DE7" w:rsidRPr="007E6DE7">
        <w:rPr>
          <w:rFonts w:cs="Times New Roman"/>
          <w:bCs/>
          <w:szCs w:val="24"/>
        </w:rPr>
        <w:t xml:space="preserve"> </w:t>
      </w:r>
      <w:proofErr w:type="spellStart"/>
      <w:r w:rsidR="007E6DE7" w:rsidRPr="007E6DE7">
        <w:rPr>
          <w:rFonts w:cs="Times New Roman"/>
          <w:bCs/>
          <w:szCs w:val="24"/>
        </w:rPr>
        <w:t>intensive</w:t>
      </w:r>
      <w:proofErr w:type="spellEnd"/>
      <w:r w:rsidR="007E6DE7" w:rsidRPr="007E6DE7">
        <w:rPr>
          <w:rFonts w:cs="Times New Roman"/>
          <w:bCs/>
          <w:szCs w:val="24"/>
        </w:rPr>
        <w:t xml:space="preserve"> </w:t>
      </w:r>
      <w:proofErr w:type="spellStart"/>
      <w:r w:rsidR="007E6DE7" w:rsidRPr="007E6DE7">
        <w:rPr>
          <w:rFonts w:cs="Times New Roman"/>
          <w:bCs/>
          <w:szCs w:val="24"/>
        </w:rPr>
        <w:t>care</w:t>
      </w:r>
      <w:proofErr w:type="spellEnd"/>
      <w:r w:rsidR="007E6DE7" w:rsidRPr="007E6DE7">
        <w:rPr>
          <w:rFonts w:cs="Times New Roman"/>
          <w:bCs/>
          <w:szCs w:val="24"/>
        </w:rPr>
        <w:t xml:space="preserve"> </w:t>
      </w:r>
      <w:proofErr w:type="spellStart"/>
      <w:r w:rsidR="007E6DE7" w:rsidRPr="007E6DE7">
        <w:rPr>
          <w:rFonts w:cs="Times New Roman"/>
          <w:bCs/>
          <w:szCs w:val="24"/>
        </w:rPr>
        <w:t>unit</w:t>
      </w:r>
      <w:proofErr w:type="spellEnd"/>
      <w:r w:rsidR="007E6DE7" w:rsidRPr="007E6DE7">
        <w:rPr>
          <w:rFonts w:cs="Times New Roman"/>
          <w:bCs/>
          <w:szCs w:val="24"/>
        </w:rPr>
        <w:t xml:space="preserve"> </w:t>
      </w:r>
      <w:proofErr w:type="spellStart"/>
      <w:r w:rsidR="007E6DE7" w:rsidRPr="007E6DE7">
        <w:rPr>
          <w:rFonts w:cs="Times New Roman"/>
          <w:bCs/>
          <w:szCs w:val="24"/>
        </w:rPr>
        <w:t>tracheostomy</w:t>
      </w:r>
      <w:proofErr w:type="spellEnd"/>
      <w:r w:rsidR="007E6DE7" w:rsidRPr="007E6DE7">
        <w:rPr>
          <w:rFonts w:cs="Times New Roman"/>
          <w:bCs/>
          <w:szCs w:val="24"/>
        </w:rPr>
        <w:t xml:space="preserve">/ </w:t>
      </w:r>
      <w:proofErr w:type="spellStart"/>
      <w:r w:rsidR="007E6DE7" w:rsidRPr="007E6DE7">
        <w:rPr>
          <w:rFonts w:cs="Times New Roman"/>
          <w:bCs/>
          <w:szCs w:val="24"/>
        </w:rPr>
        <w:t>mechanical</w:t>
      </w:r>
      <w:proofErr w:type="spellEnd"/>
      <w:r w:rsidR="007E6DE7" w:rsidRPr="007E6DE7">
        <w:rPr>
          <w:rFonts w:cs="Times New Roman"/>
          <w:bCs/>
          <w:szCs w:val="24"/>
        </w:rPr>
        <w:t xml:space="preserve"> </w:t>
      </w:r>
      <w:proofErr w:type="spellStart"/>
      <w:r w:rsidR="007E6DE7" w:rsidRPr="007E6DE7">
        <w:rPr>
          <w:rFonts w:cs="Times New Roman"/>
          <w:bCs/>
          <w:szCs w:val="24"/>
        </w:rPr>
        <w:t>ventilation</w:t>
      </w:r>
      <w:proofErr w:type="spellEnd"/>
      <w:r w:rsidR="007E6DE7" w:rsidRPr="007E6DE7">
        <w:rPr>
          <w:rFonts w:cs="Times New Roman"/>
          <w:bCs/>
          <w:szCs w:val="24"/>
        </w:rPr>
        <w:t xml:space="preserve"> </w:t>
      </w:r>
      <w:proofErr w:type="spellStart"/>
      <w:r w:rsidR="007E6DE7" w:rsidRPr="007E6DE7">
        <w:rPr>
          <w:rFonts w:cs="Times New Roman"/>
          <w:bCs/>
          <w:szCs w:val="24"/>
        </w:rPr>
        <w:t>via</w:t>
      </w:r>
      <w:proofErr w:type="spellEnd"/>
      <w:r w:rsidR="007E6DE7" w:rsidRPr="007E6DE7">
        <w:rPr>
          <w:rFonts w:cs="Times New Roman"/>
          <w:bCs/>
          <w:szCs w:val="24"/>
        </w:rPr>
        <w:t xml:space="preserve"> ETT in </w:t>
      </w:r>
      <w:proofErr w:type="spellStart"/>
      <w:r w:rsidR="007E6DE7" w:rsidRPr="007E6DE7">
        <w:rPr>
          <w:rFonts w:cs="Times New Roman"/>
          <w:bCs/>
          <w:szCs w:val="24"/>
        </w:rPr>
        <w:t>patients</w:t>
      </w:r>
      <w:proofErr w:type="spellEnd"/>
      <w:r w:rsidR="007E6DE7" w:rsidRPr="007E6DE7">
        <w:rPr>
          <w:rFonts w:cs="Times New Roman"/>
          <w:bCs/>
          <w:szCs w:val="24"/>
        </w:rPr>
        <w:t xml:space="preserve"> </w:t>
      </w:r>
      <w:proofErr w:type="spellStart"/>
      <w:r w:rsidR="007E6DE7" w:rsidRPr="007E6DE7">
        <w:rPr>
          <w:rFonts w:cs="Times New Roman"/>
          <w:bCs/>
          <w:szCs w:val="24"/>
        </w:rPr>
        <w:t>with</w:t>
      </w:r>
      <w:proofErr w:type="spellEnd"/>
      <w:r w:rsidR="007E6DE7" w:rsidRPr="007E6DE7">
        <w:rPr>
          <w:rFonts w:cs="Times New Roman"/>
          <w:bCs/>
          <w:szCs w:val="24"/>
        </w:rPr>
        <w:t xml:space="preserve"> </w:t>
      </w:r>
      <w:proofErr w:type="spellStart"/>
      <w:r w:rsidR="007E6DE7" w:rsidRPr="007E6DE7">
        <w:rPr>
          <w:rFonts w:cs="Times New Roman"/>
          <w:bCs/>
          <w:szCs w:val="24"/>
        </w:rPr>
        <w:t>tracheostomy</w:t>
      </w:r>
      <w:proofErr w:type="spellEnd"/>
      <w:r w:rsidR="007E6DE7" w:rsidRPr="007E6DE7">
        <w:rPr>
          <w:rFonts w:cs="Times New Roman"/>
          <w:bCs/>
          <w:szCs w:val="24"/>
        </w:rPr>
        <w:t xml:space="preserve">/ </w:t>
      </w:r>
      <w:proofErr w:type="spellStart"/>
      <w:r w:rsidR="007E6DE7" w:rsidRPr="007E6DE7">
        <w:rPr>
          <w:rFonts w:cs="Times New Roman"/>
          <w:bCs/>
          <w:szCs w:val="24"/>
        </w:rPr>
        <w:t>were</w:t>
      </w:r>
      <w:proofErr w:type="spellEnd"/>
      <w:r w:rsidR="007E6DE7" w:rsidRPr="007E6DE7">
        <w:rPr>
          <w:rFonts w:cs="Times New Roman"/>
          <w:bCs/>
          <w:szCs w:val="24"/>
        </w:rPr>
        <w:t xml:space="preserve"> </w:t>
      </w:r>
      <w:proofErr w:type="spellStart"/>
      <w:r w:rsidR="007E6DE7" w:rsidRPr="007E6DE7">
        <w:rPr>
          <w:rFonts w:cs="Times New Roman"/>
          <w:bCs/>
          <w:szCs w:val="24"/>
        </w:rPr>
        <w:t>conducted</w:t>
      </w:r>
      <w:proofErr w:type="spellEnd"/>
      <w:r w:rsidR="007E6DE7" w:rsidRPr="007E6DE7">
        <w:rPr>
          <w:rFonts w:cs="Times New Roman"/>
          <w:bCs/>
          <w:szCs w:val="24"/>
        </w:rPr>
        <w:t xml:space="preserve"> </w:t>
      </w:r>
      <w:proofErr w:type="spellStart"/>
      <w:r w:rsidR="007E6DE7" w:rsidRPr="007E6DE7">
        <w:rPr>
          <w:rFonts w:cs="Times New Roman"/>
          <w:bCs/>
          <w:szCs w:val="24"/>
        </w:rPr>
        <w:t>to</w:t>
      </w:r>
      <w:proofErr w:type="spellEnd"/>
      <w:r w:rsidR="007E6DE7" w:rsidRPr="007E6DE7">
        <w:rPr>
          <w:rFonts w:cs="Times New Roman"/>
          <w:bCs/>
          <w:szCs w:val="24"/>
        </w:rPr>
        <w:t xml:space="preserve"> </w:t>
      </w:r>
      <w:proofErr w:type="spellStart"/>
      <w:r w:rsidR="007E6DE7" w:rsidRPr="007E6DE7">
        <w:rPr>
          <w:rFonts w:cs="Times New Roman"/>
          <w:bCs/>
          <w:szCs w:val="24"/>
        </w:rPr>
        <w:t>determine</w:t>
      </w:r>
      <w:proofErr w:type="spellEnd"/>
      <w:r w:rsidR="007E6DE7" w:rsidRPr="007E6DE7">
        <w:rPr>
          <w:rFonts w:cs="Times New Roman"/>
          <w:bCs/>
          <w:szCs w:val="24"/>
        </w:rPr>
        <w:t xml:space="preserve">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variation</w:t>
      </w:r>
      <w:proofErr w:type="spellEnd"/>
      <w:r w:rsidR="007E6DE7" w:rsidRPr="007E6DE7">
        <w:rPr>
          <w:rFonts w:cs="Times New Roman"/>
          <w:bCs/>
          <w:szCs w:val="24"/>
        </w:rPr>
        <w:t xml:space="preserve"> </w:t>
      </w:r>
      <w:proofErr w:type="spellStart"/>
      <w:r w:rsidR="007E6DE7" w:rsidRPr="007E6DE7">
        <w:rPr>
          <w:rFonts w:cs="Times New Roman"/>
          <w:bCs/>
          <w:szCs w:val="24"/>
        </w:rPr>
        <w:t>according</w:t>
      </w:r>
      <w:proofErr w:type="spellEnd"/>
      <w:r w:rsidR="007E6DE7" w:rsidRPr="007E6DE7">
        <w:rPr>
          <w:rFonts w:cs="Times New Roman"/>
          <w:bCs/>
          <w:szCs w:val="24"/>
        </w:rPr>
        <w:t xml:space="preserve"> </w:t>
      </w:r>
      <w:proofErr w:type="spellStart"/>
      <w:r w:rsidR="007E6DE7" w:rsidRPr="007E6DE7">
        <w:rPr>
          <w:rFonts w:cs="Times New Roman"/>
          <w:bCs/>
          <w:szCs w:val="24"/>
        </w:rPr>
        <w:t>to</w:t>
      </w:r>
      <w:proofErr w:type="spellEnd"/>
      <w:r w:rsidR="007E6DE7" w:rsidRPr="007E6DE7">
        <w:rPr>
          <w:rFonts w:cs="Times New Roman"/>
          <w:bCs/>
          <w:szCs w:val="24"/>
        </w:rPr>
        <w:t xml:space="preserve">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position</w:t>
      </w:r>
      <w:proofErr w:type="spellEnd"/>
      <w:r w:rsidR="007E6DE7" w:rsidRPr="007E6DE7">
        <w:rPr>
          <w:rFonts w:cs="Times New Roman"/>
          <w:bCs/>
          <w:szCs w:val="24"/>
        </w:rPr>
        <w:t xml:space="preserve"> of ETT </w:t>
      </w:r>
      <w:proofErr w:type="spellStart"/>
      <w:r w:rsidR="007E6DE7" w:rsidRPr="007E6DE7">
        <w:rPr>
          <w:rFonts w:cs="Times New Roman"/>
          <w:bCs/>
          <w:szCs w:val="24"/>
        </w:rPr>
        <w:t>cuff</w:t>
      </w:r>
      <w:proofErr w:type="spellEnd"/>
      <w:r w:rsidR="007E6DE7" w:rsidRPr="007E6DE7">
        <w:rPr>
          <w:rFonts w:cs="Times New Roman"/>
          <w:bCs/>
          <w:szCs w:val="24"/>
        </w:rPr>
        <w:t xml:space="preserve"> </w:t>
      </w:r>
      <w:proofErr w:type="spellStart"/>
      <w:r w:rsidR="007E6DE7" w:rsidRPr="007E6DE7">
        <w:rPr>
          <w:rFonts w:cs="Times New Roman"/>
          <w:bCs/>
          <w:szCs w:val="24"/>
        </w:rPr>
        <w:t>pressure</w:t>
      </w:r>
      <w:proofErr w:type="spellEnd"/>
      <w:r w:rsidR="007E6DE7" w:rsidRPr="007E6DE7">
        <w:rPr>
          <w:rFonts w:cs="Times New Roman"/>
          <w:bCs/>
          <w:szCs w:val="24"/>
        </w:rPr>
        <w:t xml:space="preserve">, </w:t>
      </w:r>
      <w:proofErr w:type="spellStart"/>
      <w:r w:rsidR="007E6DE7" w:rsidRPr="007E6DE7">
        <w:rPr>
          <w:rFonts w:cs="Times New Roman"/>
          <w:bCs/>
          <w:szCs w:val="24"/>
        </w:rPr>
        <w:t>quasi-experimental</w:t>
      </w:r>
      <w:proofErr w:type="spellEnd"/>
      <w:r w:rsidR="007E6DE7" w:rsidRPr="007E6DE7">
        <w:rPr>
          <w:rFonts w:cs="Times New Roman"/>
          <w:bCs/>
          <w:szCs w:val="24"/>
        </w:rPr>
        <w:t xml:space="preserve"> </w:t>
      </w:r>
      <w:proofErr w:type="spellStart"/>
      <w:r w:rsidR="007E6DE7" w:rsidRPr="007E6DE7">
        <w:rPr>
          <w:rFonts w:cs="Times New Roman"/>
          <w:bCs/>
          <w:szCs w:val="24"/>
        </w:rPr>
        <w:t>type</w:t>
      </w:r>
      <w:proofErr w:type="spellEnd"/>
      <w:r w:rsidR="007E6DE7" w:rsidRPr="007E6DE7">
        <w:rPr>
          <w:rFonts w:cs="Times New Roman"/>
          <w:bCs/>
          <w:szCs w:val="24"/>
        </w:rPr>
        <w:t xml:space="preserve"> of </w:t>
      </w:r>
      <w:proofErr w:type="spellStart"/>
      <w:r w:rsidR="007E6DE7" w:rsidRPr="007E6DE7">
        <w:rPr>
          <w:rFonts w:cs="Times New Roman"/>
          <w:bCs/>
          <w:szCs w:val="24"/>
        </w:rPr>
        <w:t>study</w:t>
      </w:r>
      <w:proofErr w:type="spellEnd"/>
      <w:r w:rsidR="007E6DE7" w:rsidRPr="007E6DE7">
        <w:rPr>
          <w:rFonts w:cs="Times New Roman"/>
          <w:bCs/>
          <w:szCs w:val="24"/>
        </w:rPr>
        <w:t xml:space="preserve">. </w:t>
      </w:r>
      <w:proofErr w:type="spellStart"/>
      <w:r w:rsidR="007E6DE7" w:rsidRPr="007E6DE7">
        <w:rPr>
          <w:rFonts w:cs="Times New Roman"/>
          <w:bCs/>
          <w:szCs w:val="24"/>
        </w:rPr>
        <w:t>Power</w:t>
      </w:r>
      <w:proofErr w:type="spellEnd"/>
      <w:r w:rsidR="007E6DE7" w:rsidRPr="007E6DE7">
        <w:rPr>
          <w:rFonts w:cs="Times New Roman"/>
          <w:bCs/>
          <w:szCs w:val="24"/>
        </w:rPr>
        <w:t xml:space="preserve"> </w:t>
      </w:r>
      <w:proofErr w:type="spellStart"/>
      <w:r w:rsidR="007E6DE7" w:rsidRPr="007E6DE7">
        <w:rPr>
          <w:rFonts w:cs="Times New Roman"/>
          <w:bCs/>
          <w:szCs w:val="24"/>
        </w:rPr>
        <w:t>analysis</w:t>
      </w:r>
      <w:proofErr w:type="spellEnd"/>
      <w:r w:rsidR="007E6DE7" w:rsidRPr="007E6DE7">
        <w:rPr>
          <w:rFonts w:cs="Times New Roman"/>
          <w:bCs/>
          <w:szCs w:val="24"/>
        </w:rPr>
        <w:t xml:space="preserve"> </w:t>
      </w:r>
      <w:proofErr w:type="spellStart"/>
      <w:r w:rsidR="007E6DE7" w:rsidRPr="007E6DE7">
        <w:rPr>
          <w:rFonts w:cs="Times New Roman"/>
          <w:bCs/>
          <w:szCs w:val="24"/>
        </w:rPr>
        <w:t>according</w:t>
      </w:r>
      <w:proofErr w:type="spellEnd"/>
      <w:r w:rsidR="007E6DE7" w:rsidRPr="007E6DE7">
        <w:rPr>
          <w:rFonts w:cs="Times New Roman"/>
          <w:bCs/>
          <w:szCs w:val="24"/>
        </w:rPr>
        <w:t xml:space="preserve"> </w:t>
      </w:r>
      <w:proofErr w:type="spellStart"/>
      <w:r w:rsidR="007E6DE7" w:rsidRPr="007E6DE7">
        <w:rPr>
          <w:rFonts w:cs="Times New Roman"/>
          <w:bCs/>
          <w:szCs w:val="24"/>
        </w:rPr>
        <w:t>to</w:t>
      </w:r>
      <w:proofErr w:type="spellEnd"/>
      <w:r w:rsidR="007E6DE7" w:rsidRPr="007E6DE7">
        <w:rPr>
          <w:rFonts w:cs="Times New Roman"/>
          <w:bCs/>
          <w:szCs w:val="24"/>
        </w:rPr>
        <w:t xml:space="preserve">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method</w:t>
      </w:r>
      <w:proofErr w:type="spellEnd"/>
      <w:r w:rsidR="007E6DE7" w:rsidRPr="007E6DE7">
        <w:rPr>
          <w:rFonts w:cs="Times New Roman"/>
          <w:bCs/>
          <w:szCs w:val="24"/>
        </w:rPr>
        <w:t xml:space="preserve"> (F </w:t>
      </w:r>
      <w:proofErr w:type="spellStart"/>
      <w:r w:rsidR="007E6DE7" w:rsidRPr="007E6DE7">
        <w:rPr>
          <w:rFonts w:cs="Times New Roman"/>
          <w:bCs/>
          <w:szCs w:val="24"/>
        </w:rPr>
        <w:t>tests</w:t>
      </w:r>
      <w:proofErr w:type="spellEnd"/>
      <w:r w:rsidR="007E6DE7" w:rsidRPr="007E6DE7">
        <w:rPr>
          <w:rFonts w:cs="Times New Roman"/>
          <w:bCs/>
          <w:szCs w:val="24"/>
        </w:rPr>
        <w:t xml:space="preserve">-ANOVA) </w:t>
      </w:r>
      <w:proofErr w:type="spellStart"/>
      <w:r w:rsidR="007E6DE7" w:rsidRPr="007E6DE7">
        <w:rPr>
          <w:rFonts w:cs="Times New Roman"/>
          <w:bCs/>
          <w:szCs w:val="24"/>
        </w:rPr>
        <w:t>with</w:t>
      </w:r>
      <w:proofErr w:type="spellEnd"/>
      <w:r w:rsidR="007E6DE7" w:rsidRPr="007E6DE7">
        <w:rPr>
          <w:rFonts w:cs="Times New Roman"/>
          <w:bCs/>
          <w:szCs w:val="24"/>
        </w:rPr>
        <w:t xml:space="preserve"> </w:t>
      </w:r>
      <w:proofErr w:type="spellStart"/>
      <w:r w:rsidR="007E6DE7" w:rsidRPr="007E6DE7">
        <w:rPr>
          <w:rFonts w:cs="Times New Roman"/>
          <w:bCs/>
          <w:szCs w:val="24"/>
        </w:rPr>
        <w:t>mechanical</w:t>
      </w:r>
      <w:proofErr w:type="spellEnd"/>
      <w:r w:rsidR="007E6DE7" w:rsidRPr="007E6DE7">
        <w:rPr>
          <w:rFonts w:cs="Times New Roman"/>
          <w:bCs/>
          <w:szCs w:val="24"/>
        </w:rPr>
        <w:t xml:space="preserve"> </w:t>
      </w:r>
      <w:proofErr w:type="spellStart"/>
      <w:r w:rsidR="007E6DE7" w:rsidRPr="007E6DE7">
        <w:rPr>
          <w:rFonts w:cs="Times New Roman"/>
          <w:bCs/>
          <w:szCs w:val="24"/>
        </w:rPr>
        <w:t>ventilator</w:t>
      </w:r>
      <w:proofErr w:type="spellEnd"/>
      <w:r w:rsidR="007E6DE7" w:rsidRPr="007E6DE7">
        <w:rPr>
          <w:rFonts w:cs="Times New Roman"/>
          <w:bCs/>
          <w:szCs w:val="24"/>
        </w:rPr>
        <w:t xml:space="preserve"> </w:t>
      </w:r>
      <w:proofErr w:type="spellStart"/>
      <w:r w:rsidR="007E6DE7" w:rsidRPr="007E6DE7">
        <w:rPr>
          <w:rFonts w:cs="Times New Roman"/>
          <w:bCs/>
          <w:szCs w:val="24"/>
        </w:rPr>
        <w:t>therapy</w:t>
      </w:r>
      <w:proofErr w:type="spellEnd"/>
      <w:r w:rsidR="007E6DE7" w:rsidRPr="007E6DE7">
        <w:rPr>
          <w:rFonts w:cs="Times New Roman"/>
          <w:bCs/>
          <w:szCs w:val="24"/>
        </w:rPr>
        <w:t xml:space="preserve"> in </w:t>
      </w:r>
      <w:proofErr w:type="spellStart"/>
      <w:r w:rsidR="007E6DE7" w:rsidRPr="007E6DE7">
        <w:rPr>
          <w:rFonts w:cs="Times New Roman"/>
          <w:bCs/>
          <w:szCs w:val="24"/>
        </w:rPr>
        <w:t>patients</w:t>
      </w:r>
      <w:proofErr w:type="spellEnd"/>
      <w:r w:rsidR="007E6DE7" w:rsidRPr="007E6DE7">
        <w:rPr>
          <w:rFonts w:cs="Times New Roman"/>
          <w:bCs/>
          <w:szCs w:val="24"/>
        </w:rPr>
        <w:t xml:space="preserve"> </w:t>
      </w:r>
      <w:proofErr w:type="spellStart"/>
      <w:r w:rsidR="007E6DE7" w:rsidRPr="007E6DE7">
        <w:rPr>
          <w:rFonts w:cs="Times New Roman"/>
          <w:bCs/>
          <w:szCs w:val="24"/>
        </w:rPr>
        <w:t>who</w:t>
      </w:r>
      <w:proofErr w:type="spellEnd"/>
      <w:r w:rsidR="007E6DE7" w:rsidRPr="007E6DE7">
        <w:rPr>
          <w:rFonts w:cs="Times New Roman"/>
          <w:bCs/>
          <w:szCs w:val="24"/>
        </w:rPr>
        <w:t xml:space="preserve"> </w:t>
      </w:r>
      <w:proofErr w:type="spellStart"/>
      <w:r w:rsidR="007E6DE7" w:rsidRPr="007E6DE7">
        <w:rPr>
          <w:rFonts w:cs="Times New Roman"/>
          <w:bCs/>
          <w:szCs w:val="24"/>
        </w:rPr>
        <w:t>have</w:t>
      </w:r>
      <w:proofErr w:type="spellEnd"/>
      <w:r w:rsidR="007E6DE7" w:rsidRPr="007E6DE7">
        <w:rPr>
          <w:rFonts w:cs="Times New Roman"/>
          <w:bCs/>
          <w:szCs w:val="24"/>
        </w:rPr>
        <w:t xml:space="preserve"> </w:t>
      </w:r>
      <w:proofErr w:type="spellStart"/>
      <w:r w:rsidR="007E6DE7" w:rsidRPr="007E6DE7">
        <w:rPr>
          <w:rFonts w:cs="Times New Roman"/>
          <w:bCs/>
          <w:szCs w:val="24"/>
        </w:rPr>
        <w:t>designated</w:t>
      </w:r>
      <w:proofErr w:type="spellEnd"/>
      <w:r w:rsidR="007E6DE7" w:rsidRPr="007E6DE7">
        <w:rPr>
          <w:rFonts w:cs="Times New Roman"/>
          <w:bCs/>
          <w:szCs w:val="24"/>
        </w:rPr>
        <w:t xml:space="preserve"> as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initial</w:t>
      </w:r>
      <w:proofErr w:type="spellEnd"/>
      <w:r w:rsidR="007E6DE7" w:rsidRPr="007E6DE7">
        <w:rPr>
          <w:rFonts w:cs="Times New Roman"/>
          <w:bCs/>
          <w:szCs w:val="24"/>
        </w:rPr>
        <w:t xml:space="preserve"> </w:t>
      </w:r>
      <w:proofErr w:type="spellStart"/>
      <w:r w:rsidR="007E6DE7" w:rsidRPr="007E6DE7">
        <w:rPr>
          <w:rFonts w:cs="Times New Roman"/>
          <w:bCs/>
          <w:szCs w:val="24"/>
        </w:rPr>
        <w:t>position</w:t>
      </w:r>
      <w:proofErr w:type="spellEnd"/>
      <w:r w:rsidR="007E6DE7" w:rsidRPr="007E6DE7">
        <w:rPr>
          <w:rFonts w:cs="Times New Roman"/>
          <w:bCs/>
          <w:szCs w:val="24"/>
        </w:rPr>
        <w:t xml:space="preserve"> of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sample</w:t>
      </w:r>
      <w:proofErr w:type="spellEnd"/>
      <w:r w:rsidR="007E6DE7" w:rsidRPr="007E6DE7">
        <w:rPr>
          <w:rFonts w:cs="Times New Roman"/>
          <w:bCs/>
          <w:szCs w:val="24"/>
        </w:rPr>
        <w:t xml:space="preserve"> </w:t>
      </w:r>
      <w:proofErr w:type="spellStart"/>
      <w:r w:rsidR="007E6DE7" w:rsidRPr="007E6DE7">
        <w:rPr>
          <w:rFonts w:cs="Times New Roman"/>
          <w:bCs/>
          <w:szCs w:val="24"/>
        </w:rPr>
        <w:t>number</w:t>
      </w:r>
      <w:proofErr w:type="spellEnd"/>
      <w:r w:rsidR="007E6DE7" w:rsidRPr="007E6DE7">
        <w:rPr>
          <w:rFonts w:cs="Times New Roman"/>
          <w:bCs/>
          <w:szCs w:val="24"/>
        </w:rPr>
        <w:t xml:space="preserve"> 44 30◦, </w:t>
      </w:r>
      <w:proofErr w:type="spellStart"/>
      <w:r w:rsidR="007E6DE7" w:rsidRPr="007E6DE7">
        <w:rPr>
          <w:rFonts w:cs="Times New Roman"/>
          <w:bCs/>
          <w:szCs w:val="24"/>
        </w:rPr>
        <w:t>respectively</w:t>
      </w:r>
      <w:proofErr w:type="spellEnd"/>
      <w:r w:rsidR="007E6DE7" w:rsidRPr="007E6DE7">
        <w:rPr>
          <w:rFonts w:cs="Times New Roman"/>
          <w:bCs/>
          <w:szCs w:val="24"/>
        </w:rPr>
        <w:t xml:space="preserve">, </w:t>
      </w:r>
      <w:proofErr w:type="spellStart"/>
      <w:r w:rsidR="007E6DE7" w:rsidRPr="007E6DE7">
        <w:rPr>
          <w:rFonts w:cs="Times New Roman"/>
          <w:bCs/>
          <w:szCs w:val="24"/>
        </w:rPr>
        <w:t>after</w:t>
      </w:r>
      <w:proofErr w:type="spellEnd"/>
      <w:r w:rsidR="007E6DE7" w:rsidRPr="007E6DE7">
        <w:rPr>
          <w:rFonts w:cs="Times New Roman"/>
          <w:bCs/>
          <w:szCs w:val="24"/>
        </w:rPr>
        <w:t xml:space="preserve"> </w:t>
      </w:r>
      <w:proofErr w:type="spellStart"/>
      <w:r w:rsidR="007E6DE7" w:rsidRPr="007E6DE7">
        <w:rPr>
          <w:rFonts w:cs="Times New Roman"/>
          <w:bCs/>
          <w:szCs w:val="24"/>
        </w:rPr>
        <w:t>adjusting</w:t>
      </w:r>
      <w:proofErr w:type="spellEnd"/>
      <w:r w:rsidR="007E6DE7" w:rsidRPr="007E6DE7">
        <w:rPr>
          <w:rFonts w:cs="Times New Roman"/>
          <w:bCs/>
          <w:szCs w:val="24"/>
        </w:rPr>
        <w:t xml:space="preserve"> </w:t>
      </w:r>
      <w:proofErr w:type="spellStart"/>
      <w:r w:rsidR="007E6DE7" w:rsidRPr="007E6DE7">
        <w:rPr>
          <w:rFonts w:cs="Times New Roman"/>
          <w:bCs/>
          <w:szCs w:val="24"/>
        </w:rPr>
        <w:t>cuff</w:t>
      </w:r>
      <w:proofErr w:type="spellEnd"/>
      <w:r w:rsidR="007E6DE7" w:rsidRPr="007E6DE7">
        <w:rPr>
          <w:rFonts w:cs="Times New Roman"/>
          <w:bCs/>
          <w:szCs w:val="24"/>
        </w:rPr>
        <w:t xml:space="preserve"> </w:t>
      </w:r>
      <w:proofErr w:type="spellStart"/>
      <w:r w:rsidR="007E6DE7" w:rsidRPr="007E6DE7">
        <w:rPr>
          <w:rFonts w:cs="Times New Roman"/>
          <w:bCs/>
          <w:szCs w:val="24"/>
        </w:rPr>
        <w:t>pressure</w:t>
      </w:r>
      <w:proofErr w:type="spellEnd"/>
      <w:r w:rsidR="007E6DE7" w:rsidRPr="007E6DE7">
        <w:rPr>
          <w:rFonts w:cs="Times New Roman"/>
          <w:bCs/>
          <w:szCs w:val="24"/>
        </w:rPr>
        <w:t xml:space="preserve"> </w:t>
      </w:r>
      <w:proofErr w:type="spellStart"/>
      <w:r w:rsidR="007E6DE7" w:rsidRPr="007E6DE7">
        <w:rPr>
          <w:rFonts w:cs="Times New Roman"/>
          <w:bCs/>
          <w:szCs w:val="24"/>
        </w:rPr>
        <w:t>head</w:t>
      </w:r>
      <w:proofErr w:type="spellEnd"/>
      <w:r w:rsidR="007E6DE7" w:rsidRPr="007E6DE7">
        <w:rPr>
          <w:rFonts w:cs="Times New Roman"/>
          <w:bCs/>
          <w:szCs w:val="24"/>
        </w:rPr>
        <w:t xml:space="preserve"> in </w:t>
      </w:r>
      <w:proofErr w:type="spellStart"/>
      <w:r w:rsidR="007E6DE7" w:rsidRPr="007E6DE7">
        <w:rPr>
          <w:rFonts w:cs="Times New Roman"/>
          <w:bCs/>
          <w:szCs w:val="24"/>
        </w:rPr>
        <w:t>position</w:t>
      </w:r>
      <w:proofErr w:type="spellEnd"/>
      <w:r w:rsidR="007E6DE7" w:rsidRPr="007E6DE7">
        <w:rPr>
          <w:rFonts w:cs="Times New Roman"/>
          <w:bCs/>
          <w:szCs w:val="24"/>
        </w:rPr>
        <w:t xml:space="preserve"> </w:t>
      </w:r>
      <w:proofErr w:type="spellStart"/>
      <w:r w:rsidR="007E6DE7" w:rsidRPr="007E6DE7">
        <w:rPr>
          <w:rFonts w:cs="Times New Roman"/>
          <w:bCs/>
          <w:szCs w:val="24"/>
        </w:rPr>
        <w:t>above</w:t>
      </w:r>
      <w:proofErr w:type="spellEnd"/>
      <w:r w:rsidR="007E6DE7" w:rsidRPr="007E6DE7">
        <w:rPr>
          <w:rFonts w:cs="Times New Roman"/>
          <w:bCs/>
          <w:szCs w:val="24"/>
        </w:rPr>
        <w:t xml:space="preserve"> 25 </w:t>
      </w:r>
      <w:proofErr w:type="spellStart"/>
      <w:r w:rsidR="007E6DE7" w:rsidRPr="007E6DE7">
        <w:rPr>
          <w:rFonts w:cs="Times New Roman"/>
          <w:bCs/>
          <w:szCs w:val="24"/>
        </w:rPr>
        <w:t>semifawler</w:t>
      </w:r>
      <w:proofErr w:type="spellEnd"/>
      <w:r w:rsidR="007E6DE7" w:rsidRPr="007E6DE7">
        <w:rPr>
          <w:rFonts w:cs="Times New Roman"/>
          <w:bCs/>
          <w:szCs w:val="24"/>
        </w:rPr>
        <w:t xml:space="preserve"> </w:t>
      </w:r>
      <w:proofErr w:type="spellStart"/>
      <w:r w:rsidR="007E6DE7" w:rsidRPr="007E6DE7">
        <w:rPr>
          <w:rFonts w:cs="Times New Roman"/>
          <w:bCs/>
          <w:szCs w:val="24"/>
        </w:rPr>
        <w:t>cmh₂o</w:t>
      </w:r>
      <w:proofErr w:type="spellEnd"/>
      <w:r w:rsidR="007E6DE7" w:rsidRPr="007E6DE7">
        <w:rPr>
          <w:rFonts w:cs="Times New Roman"/>
          <w:bCs/>
          <w:szCs w:val="24"/>
        </w:rPr>
        <w:t xml:space="preserve">; </w:t>
      </w:r>
      <w:proofErr w:type="spellStart"/>
      <w:r w:rsidR="007E6DE7" w:rsidRPr="007E6DE7">
        <w:rPr>
          <w:rFonts w:cs="Times New Roman"/>
          <w:bCs/>
          <w:szCs w:val="24"/>
        </w:rPr>
        <w:t>right</w:t>
      </w:r>
      <w:proofErr w:type="spellEnd"/>
      <w:r w:rsidR="007E6DE7" w:rsidRPr="007E6DE7">
        <w:rPr>
          <w:rFonts w:cs="Times New Roman"/>
          <w:bCs/>
          <w:szCs w:val="24"/>
        </w:rPr>
        <w:t xml:space="preserve"> lateral, </w:t>
      </w:r>
      <w:proofErr w:type="spellStart"/>
      <w:r w:rsidR="007E6DE7" w:rsidRPr="007E6DE7">
        <w:rPr>
          <w:rFonts w:cs="Times New Roman"/>
          <w:bCs/>
          <w:szCs w:val="24"/>
        </w:rPr>
        <w:t>and</w:t>
      </w:r>
      <w:proofErr w:type="spellEnd"/>
      <w:r w:rsidR="007E6DE7" w:rsidRPr="007E6DE7">
        <w:rPr>
          <w:rFonts w:cs="Times New Roman"/>
          <w:bCs/>
          <w:szCs w:val="24"/>
        </w:rPr>
        <w:t xml:space="preserve"> </w:t>
      </w:r>
      <w:proofErr w:type="spellStart"/>
      <w:r w:rsidR="007E6DE7" w:rsidRPr="007E6DE7">
        <w:rPr>
          <w:rFonts w:cs="Times New Roman"/>
          <w:bCs/>
          <w:szCs w:val="24"/>
        </w:rPr>
        <w:t>left</w:t>
      </w:r>
      <w:proofErr w:type="spellEnd"/>
      <w:r w:rsidR="007E6DE7" w:rsidRPr="007E6DE7">
        <w:rPr>
          <w:rFonts w:cs="Times New Roman"/>
          <w:bCs/>
          <w:szCs w:val="24"/>
        </w:rPr>
        <w:t xml:space="preserve"> lateral </w:t>
      </w:r>
      <w:proofErr w:type="spellStart"/>
      <w:r w:rsidR="007E6DE7" w:rsidRPr="007E6DE7">
        <w:rPr>
          <w:rFonts w:cs="Times New Roman"/>
          <w:bCs/>
          <w:szCs w:val="24"/>
        </w:rPr>
        <w:t>positions</w:t>
      </w:r>
      <w:proofErr w:type="spellEnd"/>
      <w:r w:rsidR="007E6DE7" w:rsidRPr="007E6DE7">
        <w:rPr>
          <w:rFonts w:cs="Times New Roman"/>
          <w:bCs/>
          <w:szCs w:val="24"/>
        </w:rPr>
        <w:t xml:space="preserve"> </w:t>
      </w:r>
      <w:proofErr w:type="spellStart"/>
      <w:r w:rsidR="007E6DE7" w:rsidRPr="007E6DE7">
        <w:rPr>
          <w:rFonts w:cs="Times New Roman"/>
          <w:bCs/>
          <w:szCs w:val="24"/>
        </w:rPr>
        <w:t>semifawler</w:t>
      </w:r>
      <w:proofErr w:type="spellEnd"/>
      <w:r w:rsidR="007E6DE7" w:rsidRPr="007E6DE7">
        <w:rPr>
          <w:rFonts w:cs="Times New Roman"/>
          <w:bCs/>
          <w:szCs w:val="24"/>
        </w:rPr>
        <w:t xml:space="preserve"> </w:t>
      </w:r>
      <w:proofErr w:type="spellStart"/>
      <w:r w:rsidR="007E6DE7" w:rsidRPr="007E6DE7">
        <w:rPr>
          <w:rFonts w:cs="Times New Roman"/>
          <w:bCs/>
          <w:szCs w:val="24"/>
        </w:rPr>
        <w:t>given</w:t>
      </w:r>
      <w:proofErr w:type="spellEnd"/>
      <w:r w:rsidR="007E6DE7" w:rsidRPr="007E6DE7">
        <w:rPr>
          <w:rFonts w:cs="Times New Roman"/>
          <w:bCs/>
          <w:szCs w:val="24"/>
        </w:rPr>
        <w:t xml:space="preserve"> in </w:t>
      </w:r>
      <w:proofErr w:type="spellStart"/>
      <w:r w:rsidR="007E6DE7" w:rsidRPr="007E6DE7">
        <w:rPr>
          <w:rFonts w:cs="Times New Roman"/>
          <w:bCs/>
          <w:szCs w:val="24"/>
        </w:rPr>
        <w:t>each</w:t>
      </w:r>
      <w:proofErr w:type="spellEnd"/>
      <w:r w:rsidR="007E6DE7" w:rsidRPr="007E6DE7">
        <w:rPr>
          <w:rFonts w:cs="Times New Roman"/>
          <w:bCs/>
          <w:szCs w:val="24"/>
        </w:rPr>
        <w:t xml:space="preserve"> </w:t>
      </w:r>
      <w:proofErr w:type="spellStart"/>
      <w:r w:rsidR="007E6DE7" w:rsidRPr="007E6DE7">
        <w:rPr>
          <w:rFonts w:cs="Times New Roman"/>
          <w:bCs/>
          <w:szCs w:val="24"/>
        </w:rPr>
        <w:t>position</w:t>
      </w:r>
      <w:proofErr w:type="spellEnd"/>
      <w:r w:rsidR="007E6DE7" w:rsidRPr="007E6DE7">
        <w:rPr>
          <w:rFonts w:cs="Times New Roman"/>
          <w:bCs/>
          <w:szCs w:val="24"/>
        </w:rPr>
        <w:t xml:space="preserve"> is 0. </w:t>
      </w:r>
      <w:proofErr w:type="spellStart"/>
      <w:r w:rsidR="007E6DE7" w:rsidRPr="007E6DE7">
        <w:rPr>
          <w:rFonts w:cs="Times New Roman"/>
          <w:bCs/>
          <w:szCs w:val="24"/>
        </w:rPr>
        <w:t>min</w:t>
      </w:r>
      <w:proofErr w:type="spellEnd"/>
      <w:r w:rsidR="007E6DE7" w:rsidRPr="007E6DE7">
        <w:rPr>
          <w:rFonts w:cs="Times New Roman"/>
          <w:bCs/>
          <w:szCs w:val="24"/>
        </w:rPr>
        <w:t xml:space="preserve">, 15th. </w:t>
      </w:r>
      <w:proofErr w:type="spellStart"/>
      <w:proofErr w:type="gramStart"/>
      <w:r w:rsidR="007E6DE7" w:rsidRPr="007E6DE7">
        <w:rPr>
          <w:rFonts w:cs="Times New Roman"/>
          <w:bCs/>
          <w:szCs w:val="24"/>
        </w:rPr>
        <w:t>min</w:t>
      </w:r>
      <w:proofErr w:type="spellEnd"/>
      <w:proofErr w:type="gramEnd"/>
      <w:r w:rsidR="007E6DE7" w:rsidRPr="007E6DE7">
        <w:rPr>
          <w:rFonts w:cs="Times New Roman"/>
          <w:bCs/>
          <w:szCs w:val="24"/>
        </w:rPr>
        <w:t xml:space="preserve"> </w:t>
      </w:r>
      <w:proofErr w:type="spellStart"/>
      <w:r w:rsidR="007E6DE7" w:rsidRPr="007E6DE7">
        <w:rPr>
          <w:rFonts w:cs="Times New Roman"/>
          <w:bCs/>
          <w:szCs w:val="24"/>
        </w:rPr>
        <w:t>and</w:t>
      </w:r>
      <w:proofErr w:type="spellEnd"/>
      <w:r w:rsidR="007E6DE7" w:rsidRPr="007E6DE7">
        <w:rPr>
          <w:rFonts w:cs="Times New Roman"/>
          <w:bCs/>
          <w:szCs w:val="24"/>
        </w:rPr>
        <w:t xml:space="preserve"> 2. at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end</w:t>
      </w:r>
      <w:proofErr w:type="spellEnd"/>
      <w:r w:rsidR="007E6DE7" w:rsidRPr="007E6DE7">
        <w:rPr>
          <w:rFonts w:cs="Times New Roman"/>
          <w:bCs/>
          <w:szCs w:val="24"/>
        </w:rPr>
        <w:t xml:space="preserve"> of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hour</w:t>
      </w:r>
      <w:proofErr w:type="spellEnd"/>
      <w:r w:rsidR="007E6DE7" w:rsidRPr="007E6DE7">
        <w:rPr>
          <w:rFonts w:cs="Times New Roman"/>
          <w:bCs/>
          <w:szCs w:val="24"/>
        </w:rPr>
        <w:t xml:space="preserve">, ETT </w:t>
      </w:r>
      <w:proofErr w:type="spellStart"/>
      <w:r w:rsidR="007E6DE7" w:rsidRPr="007E6DE7">
        <w:rPr>
          <w:rFonts w:cs="Times New Roman"/>
          <w:bCs/>
          <w:szCs w:val="24"/>
        </w:rPr>
        <w:t>caf</w:t>
      </w:r>
      <w:proofErr w:type="spellEnd"/>
      <w:r w:rsidR="007E6DE7" w:rsidRPr="007E6DE7">
        <w:rPr>
          <w:rFonts w:cs="Times New Roman"/>
          <w:bCs/>
          <w:szCs w:val="24"/>
        </w:rPr>
        <w:t xml:space="preserve"> </w:t>
      </w:r>
      <w:proofErr w:type="spellStart"/>
      <w:r w:rsidR="007E6DE7" w:rsidRPr="007E6DE7">
        <w:rPr>
          <w:rFonts w:cs="Times New Roman"/>
          <w:bCs/>
          <w:szCs w:val="24"/>
        </w:rPr>
        <w:t>pressure</w:t>
      </w:r>
      <w:proofErr w:type="spellEnd"/>
      <w:r w:rsidR="007E6DE7" w:rsidRPr="007E6DE7">
        <w:rPr>
          <w:rFonts w:cs="Times New Roman"/>
          <w:bCs/>
          <w:szCs w:val="24"/>
        </w:rPr>
        <w:t xml:space="preserve"> </w:t>
      </w:r>
      <w:proofErr w:type="spellStart"/>
      <w:r w:rsidR="007E6DE7" w:rsidRPr="007E6DE7">
        <w:rPr>
          <w:rFonts w:cs="Times New Roman"/>
          <w:bCs/>
          <w:szCs w:val="24"/>
        </w:rPr>
        <w:t>measurement</w:t>
      </w:r>
      <w:proofErr w:type="spellEnd"/>
      <w:r w:rsidR="007E6DE7" w:rsidRPr="007E6DE7">
        <w:rPr>
          <w:rFonts w:cs="Times New Roman"/>
          <w:bCs/>
          <w:szCs w:val="24"/>
        </w:rPr>
        <w:t xml:space="preserve"> </w:t>
      </w:r>
      <w:proofErr w:type="spellStart"/>
      <w:r w:rsidR="007E6DE7" w:rsidRPr="007E6DE7">
        <w:rPr>
          <w:rFonts w:cs="Times New Roman"/>
          <w:bCs/>
          <w:szCs w:val="24"/>
        </w:rPr>
        <w:t>was</w:t>
      </w:r>
      <w:proofErr w:type="spellEnd"/>
      <w:r w:rsidR="007E6DE7" w:rsidRPr="007E6DE7">
        <w:rPr>
          <w:rFonts w:cs="Times New Roman"/>
          <w:bCs/>
          <w:szCs w:val="24"/>
        </w:rPr>
        <w:t xml:space="preserve"> </w:t>
      </w:r>
      <w:proofErr w:type="spellStart"/>
      <w:r w:rsidR="007E6DE7" w:rsidRPr="007E6DE7">
        <w:rPr>
          <w:rFonts w:cs="Times New Roman"/>
          <w:bCs/>
          <w:szCs w:val="24"/>
        </w:rPr>
        <w:t>performed</w:t>
      </w:r>
      <w:proofErr w:type="spellEnd"/>
      <w:r w:rsidR="007E6DE7" w:rsidRPr="007E6DE7">
        <w:rPr>
          <w:rFonts w:cs="Times New Roman"/>
          <w:bCs/>
          <w:szCs w:val="24"/>
        </w:rPr>
        <w:t xml:space="preserve"> </w:t>
      </w:r>
      <w:proofErr w:type="spellStart"/>
      <w:r w:rsidR="007E6DE7" w:rsidRPr="007E6DE7">
        <w:rPr>
          <w:rFonts w:cs="Times New Roman"/>
          <w:bCs/>
          <w:szCs w:val="24"/>
        </w:rPr>
        <w:t>with</w:t>
      </w:r>
      <w:proofErr w:type="spellEnd"/>
      <w:r w:rsidR="007E6DE7" w:rsidRPr="007E6DE7">
        <w:rPr>
          <w:rFonts w:cs="Times New Roman"/>
          <w:bCs/>
          <w:szCs w:val="24"/>
        </w:rPr>
        <w:t xml:space="preserve"> a </w:t>
      </w:r>
      <w:proofErr w:type="spellStart"/>
      <w:r w:rsidR="007E6DE7" w:rsidRPr="007E6DE7">
        <w:rPr>
          <w:rFonts w:cs="Times New Roman"/>
          <w:bCs/>
          <w:szCs w:val="24"/>
        </w:rPr>
        <w:t>manual</w:t>
      </w:r>
      <w:proofErr w:type="spellEnd"/>
      <w:r w:rsidR="007E6DE7" w:rsidRPr="007E6DE7">
        <w:rPr>
          <w:rFonts w:cs="Times New Roman"/>
          <w:bCs/>
          <w:szCs w:val="24"/>
        </w:rPr>
        <w:t xml:space="preserve"> </w:t>
      </w:r>
      <w:proofErr w:type="spellStart"/>
      <w:r w:rsidR="007E6DE7" w:rsidRPr="007E6DE7">
        <w:rPr>
          <w:rFonts w:cs="Times New Roman"/>
          <w:bCs/>
          <w:szCs w:val="24"/>
        </w:rPr>
        <w:t>endotracheal</w:t>
      </w:r>
      <w:proofErr w:type="spellEnd"/>
      <w:r w:rsidR="007E6DE7" w:rsidRPr="007E6DE7">
        <w:rPr>
          <w:rFonts w:cs="Times New Roman"/>
          <w:bCs/>
          <w:szCs w:val="24"/>
        </w:rPr>
        <w:t xml:space="preserve"> </w:t>
      </w:r>
      <w:proofErr w:type="spellStart"/>
      <w:r w:rsidR="007E6DE7" w:rsidRPr="007E6DE7">
        <w:rPr>
          <w:rFonts w:cs="Times New Roman"/>
          <w:bCs/>
          <w:szCs w:val="24"/>
        </w:rPr>
        <w:t>caf</w:t>
      </w:r>
      <w:proofErr w:type="spellEnd"/>
      <w:r w:rsidR="007E6DE7" w:rsidRPr="007E6DE7">
        <w:rPr>
          <w:rFonts w:cs="Times New Roman"/>
          <w:bCs/>
          <w:szCs w:val="24"/>
        </w:rPr>
        <w:t xml:space="preserve"> </w:t>
      </w:r>
      <w:proofErr w:type="spellStart"/>
      <w:r w:rsidR="007E6DE7" w:rsidRPr="007E6DE7">
        <w:rPr>
          <w:rFonts w:cs="Times New Roman"/>
          <w:bCs/>
          <w:szCs w:val="24"/>
        </w:rPr>
        <w:t>pressure</w:t>
      </w:r>
      <w:proofErr w:type="spellEnd"/>
      <w:r w:rsidR="007E6DE7" w:rsidRPr="007E6DE7">
        <w:rPr>
          <w:rFonts w:cs="Times New Roman"/>
          <w:bCs/>
          <w:szCs w:val="24"/>
        </w:rPr>
        <w:t xml:space="preserve"> </w:t>
      </w:r>
      <w:proofErr w:type="spellStart"/>
      <w:r w:rsidR="007E6DE7" w:rsidRPr="007E6DE7">
        <w:rPr>
          <w:rFonts w:cs="Times New Roman"/>
          <w:bCs/>
          <w:szCs w:val="24"/>
        </w:rPr>
        <w:t>manometer</w:t>
      </w:r>
      <w:proofErr w:type="spellEnd"/>
      <w:r w:rsidR="007E6DE7" w:rsidRPr="007E6DE7">
        <w:rPr>
          <w:rFonts w:cs="Times New Roman"/>
          <w:bCs/>
          <w:szCs w:val="24"/>
        </w:rPr>
        <w:t xml:space="preserve">. </w:t>
      </w:r>
      <w:proofErr w:type="spellStart"/>
      <w:r w:rsidR="007E6DE7" w:rsidRPr="007E6DE7">
        <w:rPr>
          <w:rFonts w:cs="Times New Roman"/>
          <w:bCs/>
          <w:szCs w:val="24"/>
        </w:rPr>
        <w:t>After</w:t>
      </w:r>
      <w:proofErr w:type="spellEnd"/>
      <w:r w:rsidR="007E6DE7" w:rsidRPr="007E6DE7">
        <w:rPr>
          <w:rFonts w:cs="Times New Roman"/>
          <w:bCs/>
          <w:szCs w:val="24"/>
        </w:rPr>
        <w:t xml:space="preserve"> </w:t>
      </w:r>
      <w:proofErr w:type="spellStart"/>
      <w:r w:rsidR="007E6DE7" w:rsidRPr="007E6DE7">
        <w:rPr>
          <w:rFonts w:cs="Times New Roman"/>
          <w:bCs/>
          <w:szCs w:val="24"/>
        </w:rPr>
        <w:t>each</w:t>
      </w:r>
      <w:proofErr w:type="spellEnd"/>
      <w:r w:rsidR="007E6DE7" w:rsidRPr="007E6DE7">
        <w:rPr>
          <w:rFonts w:cs="Times New Roman"/>
          <w:bCs/>
          <w:szCs w:val="24"/>
        </w:rPr>
        <w:t xml:space="preserve"> </w:t>
      </w:r>
      <w:proofErr w:type="spellStart"/>
      <w:r w:rsidR="007E6DE7" w:rsidRPr="007E6DE7">
        <w:rPr>
          <w:rFonts w:cs="Times New Roman"/>
          <w:bCs/>
          <w:szCs w:val="24"/>
        </w:rPr>
        <w:t>measurement</w:t>
      </w:r>
      <w:proofErr w:type="spellEnd"/>
      <w:r w:rsidR="007E6DE7" w:rsidRPr="007E6DE7">
        <w:rPr>
          <w:rFonts w:cs="Times New Roman"/>
          <w:bCs/>
          <w:szCs w:val="24"/>
        </w:rPr>
        <w:t xml:space="preserve">,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values</w:t>
      </w:r>
      <w:proofErr w:type="spellEnd"/>
      <w:r w:rsidR="007E6DE7" w:rsidRPr="007E6DE7">
        <w:rPr>
          <w:rFonts w:cs="Times New Roman"/>
          <w:bCs/>
          <w:szCs w:val="24"/>
        </w:rPr>
        <w:t xml:space="preserve"> </w:t>
      </w:r>
      <w:proofErr w:type="spellStart"/>
      <w:r w:rsidR="007E6DE7" w:rsidRPr="007E6DE7">
        <w:rPr>
          <w:rFonts w:cs="Times New Roman"/>
          <w:bCs/>
          <w:szCs w:val="24"/>
        </w:rPr>
        <w:t>outside</w:t>
      </w:r>
      <w:proofErr w:type="spellEnd"/>
      <w:r w:rsidR="007E6DE7" w:rsidRPr="007E6DE7">
        <w:rPr>
          <w:rFonts w:cs="Times New Roman"/>
          <w:bCs/>
          <w:szCs w:val="24"/>
        </w:rPr>
        <w:t xml:space="preserve"> </w:t>
      </w:r>
      <w:proofErr w:type="spellStart"/>
      <w:r w:rsidR="007E6DE7" w:rsidRPr="007E6DE7">
        <w:rPr>
          <w:rFonts w:cs="Times New Roman"/>
          <w:bCs/>
          <w:szCs w:val="24"/>
        </w:rPr>
        <w:t>the</w:t>
      </w:r>
      <w:proofErr w:type="spellEnd"/>
      <w:r w:rsidR="007E6DE7" w:rsidRPr="007E6DE7">
        <w:rPr>
          <w:rFonts w:cs="Times New Roman"/>
          <w:bCs/>
          <w:szCs w:val="24"/>
        </w:rPr>
        <w:t xml:space="preserve"> </w:t>
      </w:r>
      <w:proofErr w:type="spellStart"/>
      <w:r w:rsidR="007E6DE7" w:rsidRPr="007E6DE7">
        <w:rPr>
          <w:rFonts w:cs="Times New Roman"/>
          <w:bCs/>
          <w:szCs w:val="24"/>
        </w:rPr>
        <w:t>Decemberf</w:t>
      </w:r>
      <w:proofErr w:type="spellEnd"/>
      <w:r w:rsidR="007E6DE7" w:rsidRPr="007E6DE7">
        <w:rPr>
          <w:rFonts w:cs="Times New Roman"/>
          <w:bCs/>
          <w:szCs w:val="24"/>
        </w:rPr>
        <w:t xml:space="preserve"> </w:t>
      </w:r>
      <w:proofErr w:type="spellStart"/>
      <w:r w:rsidR="007E6DE7" w:rsidRPr="007E6DE7">
        <w:rPr>
          <w:rFonts w:cs="Times New Roman"/>
          <w:bCs/>
          <w:szCs w:val="24"/>
        </w:rPr>
        <w:t>pressure</w:t>
      </w:r>
      <w:proofErr w:type="spellEnd"/>
      <w:r w:rsidR="007E6DE7" w:rsidRPr="007E6DE7">
        <w:rPr>
          <w:rFonts w:cs="Times New Roman"/>
          <w:bCs/>
          <w:szCs w:val="24"/>
        </w:rPr>
        <w:t xml:space="preserve"> </w:t>
      </w:r>
      <w:proofErr w:type="spellStart"/>
      <w:r w:rsidR="007E6DE7" w:rsidRPr="007E6DE7">
        <w:rPr>
          <w:rFonts w:cs="Times New Roman"/>
          <w:bCs/>
          <w:szCs w:val="24"/>
        </w:rPr>
        <w:t>confidence</w:t>
      </w:r>
      <w:proofErr w:type="spellEnd"/>
      <w:r w:rsidR="007E6DE7" w:rsidRPr="007E6DE7">
        <w:rPr>
          <w:rFonts w:cs="Times New Roman"/>
          <w:bCs/>
          <w:szCs w:val="24"/>
        </w:rPr>
        <w:t xml:space="preserve"> interval (20↓ -30↑ </w:t>
      </w:r>
      <w:proofErr w:type="spellStart"/>
      <w:r w:rsidR="007E6DE7" w:rsidRPr="007E6DE7">
        <w:rPr>
          <w:rFonts w:cs="Times New Roman"/>
          <w:bCs/>
          <w:szCs w:val="24"/>
        </w:rPr>
        <w:t>cmH₂O</w:t>
      </w:r>
      <w:proofErr w:type="spellEnd"/>
      <w:r w:rsidR="007E6DE7" w:rsidRPr="007E6DE7">
        <w:rPr>
          <w:rFonts w:cs="Times New Roman"/>
          <w:bCs/>
          <w:szCs w:val="24"/>
        </w:rPr>
        <w:t xml:space="preserve">) </w:t>
      </w:r>
      <w:proofErr w:type="spellStart"/>
      <w:r w:rsidR="007E6DE7" w:rsidRPr="007E6DE7">
        <w:rPr>
          <w:rFonts w:cs="Times New Roman"/>
          <w:bCs/>
          <w:szCs w:val="24"/>
        </w:rPr>
        <w:t>were</w:t>
      </w:r>
      <w:proofErr w:type="spellEnd"/>
      <w:r w:rsidR="007E6DE7" w:rsidRPr="007E6DE7">
        <w:rPr>
          <w:rFonts w:cs="Times New Roman"/>
          <w:bCs/>
          <w:szCs w:val="24"/>
        </w:rPr>
        <w:t xml:space="preserve"> </w:t>
      </w:r>
      <w:proofErr w:type="spellStart"/>
      <w:r w:rsidR="007E6DE7" w:rsidRPr="007E6DE7">
        <w:rPr>
          <w:rFonts w:cs="Times New Roman"/>
          <w:bCs/>
          <w:szCs w:val="24"/>
        </w:rPr>
        <w:t>adjusted</w:t>
      </w:r>
      <w:proofErr w:type="spellEnd"/>
      <w:r w:rsidR="007E6DE7" w:rsidRPr="007E6DE7">
        <w:rPr>
          <w:rFonts w:cs="Times New Roman"/>
          <w:bCs/>
          <w:szCs w:val="24"/>
        </w:rPr>
        <w:t xml:space="preserve"> </w:t>
      </w:r>
      <w:proofErr w:type="spellStart"/>
      <w:r w:rsidR="007E6DE7" w:rsidRPr="007E6DE7">
        <w:rPr>
          <w:rFonts w:cs="Times New Roman"/>
          <w:bCs/>
          <w:szCs w:val="24"/>
        </w:rPr>
        <w:t>to</w:t>
      </w:r>
      <w:proofErr w:type="spellEnd"/>
      <w:r w:rsidR="007E6DE7" w:rsidRPr="007E6DE7">
        <w:rPr>
          <w:rFonts w:cs="Times New Roman"/>
          <w:bCs/>
          <w:szCs w:val="24"/>
        </w:rPr>
        <w:t xml:space="preserve"> be at a </w:t>
      </w:r>
      <w:proofErr w:type="spellStart"/>
      <w:r w:rsidR="007E6DE7" w:rsidRPr="007E6DE7">
        <w:rPr>
          <w:rFonts w:cs="Times New Roman"/>
          <w:bCs/>
          <w:szCs w:val="24"/>
        </w:rPr>
        <w:t>pressure</w:t>
      </w:r>
      <w:proofErr w:type="spellEnd"/>
      <w:r w:rsidR="007E6DE7" w:rsidRPr="007E6DE7">
        <w:rPr>
          <w:rFonts w:cs="Times New Roman"/>
          <w:bCs/>
          <w:szCs w:val="24"/>
        </w:rPr>
        <w:t xml:space="preserve"> of 25 </w:t>
      </w:r>
      <w:proofErr w:type="spellStart"/>
      <w:r w:rsidR="007E6DE7" w:rsidRPr="007E6DE7">
        <w:rPr>
          <w:rFonts w:cs="Times New Roman"/>
          <w:bCs/>
          <w:szCs w:val="24"/>
        </w:rPr>
        <w:t>cmH₂O</w:t>
      </w:r>
      <w:proofErr w:type="spellEnd"/>
      <w:r w:rsidR="007E6DE7" w:rsidRPr="007E6DE7">
        <w:rPr>
          <w:rFonts w:cs="Times New Roman"/>
          <w:bCs/>
          <w:szCs w:val="24"/>
        </w:rPr>
        <w:t>.</w:t>
      </w:r>
    </w:p>
    <w:p w14:paraId="4E9D8793" w14:textId="0A0CD372" w:rsidR="007E6DE7" w:rsidRPr="00CB2783" w:rsidRDefault="007E6DE7" w:rsidP="00F934AE">
      <w:pPr>
        <w:spacing w:after="120"/>
        <w:ind w:firstLine="0"/>
        <w:rPr>
          <w:rFonts w:cs="Times New Roman"/>
          <w:szCs w:val="24"/>
          <w:highlight w:val="yellow"/>
        </w:rPr>
      </w:pPr>
      <w:r w:rsidRPr="007E6DE7">
        <w:rPr>
          <w:rFonts w:cs="Times New Roman"/>
          <w:bCs/>
          <w:szCs w:val="24"/>
        </w:rPr>
        <w:t xml:space="preserve">Statistical </w:t>
      </w:r>
      <w:proofErr w:type="spellStart"/>
      <w:r w:rsidRPr="007E6DE7">
        <w:rPr>
          <w:rFonts w:cs="Times New Roman"/>
          <w:bCs/>
          <w:szCs w:val="24"/>
        </w:rPr>
        <w:t>analyses</w:t>
      </w:r>
      <w:proofErr w:type="spellEnd"/>
      <w:r w:rsidRPr="007E6DE7">
        <w:rPr>
          <w:rFonts w:cs="Times New Roman"/>
          <w:bCs/>
          <w:szCs w:val="24"/>
        </w:rPr>
        <w:t xml:space="preserve"> </w:t>
      </w:r>
      <w:proofErr w:type="spellStart"/>
      <w:r w:rsidRPr="007E6DE7">
        <w:rPr>
          <w:rFonts w:cs="Times New Roman"/>
          <w:bCs/>
          <w:szCs w:val="24"/>
        </w:rPr>
        <w:t>were</w:t>
      </w:r>
      <w:proofErr w:type="spellEnd"/>
      <w:r w:rsidRPr="007E6DE7">
        <w:rPr>
          <w:rFonts w:cs="Times New Roman"/>
          <w:bCs/>
          <w:szCs w:val="24"/>
        </w:rPr>
        <w:t xml:space="preserve"> </w:t>
      </w:r>
      <w:proofErr w:type="spellStart"/>
      <w:r w:rsidRPr="007E6DE7">
        <w:rPr>
          <w:rFonts w:cs="Times New Roman"/>
          <w:bCs/>
          <w:szCs w:val="24"/>
        </w:rPr>
        <w:t>performed</w:t>
      </w:r>
      <w:proofErr w:type="spellEnd"/>
      <w:r w:rsidRPr="007E6DE7">
        <w:rPr>
          <w:rFonts w:cs="Times New Roman"/>
          <w:bCs/>
          <w:szCs w:val="24"/>
        </w:rPr>
        <w:t xml:space="preserve"> </w:t>
      </w:r>
      <w:proofErr w:type="spellStart"/>
      <w:r w:rsidRPr="007E6DE7">
        <w:rPr>
          <w:rFonts w:cs="Times New Roman"/>
          <w:bCs/>
          <w:szCs w:val="24"/>
        </w:rPr>
        <w:t>using</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package</w:t>
      </w:r>
      <w:proofErr w:type="spellEnd"/>
      <w:r w:rsidRPr="007E6DE7">
        <w:rPr>
          <w:rFonts w:cs="Times New Roman"/>
          <w:bCs/>
          <w:szCs w:val="24"/>
        </w:rPr>
        <w:t xml:space="preserve"> program </w:t>
      </w:r>
      <w:proofErr w:type="spellStart"/>
      <w:r w:rsidRPr="007E6DE7">
        <w:rPr>
          <w:rFonts w:cs="Times New Roman"/>
          <w:bCs/>
          <w:szCs w:val="24"/>
        </w:rPr>
        <w:t>called</w:t>
      </w:r>
      <w:proofErr w:type="spellEnd"/>
      <w:r w:rsidRPr="007E6DE7">
        <w:rPr>
          <w:rFonts w:cs="Times New Roman"/>
          <w:bCs/>
          <w:szCs w:val="24"/>
        </w:rPr>
        <w:t xml:space="preserve"> SPSS (IBM SPSS </w:t>
      </w:r>
      <w:proofErr w:type="spellStart"/>
      <w:r w:rsidRPr="007E6DE7">
        <w:rPr>
          <w:rFonts w:cs="Times New Roman"/>
          <w:bCs/>
          <w:szCs w:val="24"/>
        </w:rPr>
        <w:t>Statistics</w:t>
      </w:r>
      <w:proofErr w:type="spellEnd"/>
      <w:r w:rsidRPr="007E6DE7">
        <w:rPr>
          <w:rFonts w:cs="Times New Roman"/>
          <w:bCs/>
          <w:szCs w:val="24"/>
        </w:rPr>
        <w:t xml:space="preserve"> 24). </w:t>
      </w:r>
      <w:proofErr w:type="spellStart"/>
      <w:r w:rsidRPr="007E6DE7">
        <w:rPr>
          <w:rFonts w:cs="Times New Roman"/>
          <w:bCs/>
          <w:szCs w:val="24"/>
        </w:rPr>
        <w:t>Frequency</w:t>
      </w:r>
      <w:proofErr w:type="spellEnd"/>
      <w:r w:rsidRPr="007E6DE7">
        <w:rPr>
          <w:rFonts w:cs="Times New Roman"/>
          <w:bCs/>
          <w:szCs w:val="24"/>
        </w:rPr>
        <w:t xml:space="preserve"> </w:t>
      </w:r>
      <w:proofErr w:type="spellStart"/>
      <w:r w:rsidRPr="007E6DE7">
        <w:rPr>
          <w:rFonts w:cs="Times New Roman"/>
          <w:bCs/>
          <w:szCs w:val="24"/>
        </w:rPr>
        <w:t>tables</w:t>
      </w:r>
      <w:proofErr w:type="spellEnd"/>
      <w:r w:rsidRPr="007E6DE7">
        <w:rPr>
          <w:rFonts w:cs="Times New Roman"/>
          <w:bCs/>
          <w:szCs w:val="24"/>
        </w:rPr>
        <w:t xml:space="preserve"> </w:t>
      </w:r>
      <w:proofErr w:type="spellStart"/>
      <w:r w:rsidRPr="007E6DE7">
        <w:rPr>
          <w:rFonts w:cs="Times New Roman"/>
          <w:bCs/>
          <w:szCs w:val="24"/>
        </w:rPr>
        <w:t>and</w:t>
      </w:r>
      <w:proofErr w:type="spellEnd"/>
      <w:r w:rsidRPr="007E6DE7">
        <w:rPr>
          <w:rFonts w:cs="Times New Roman"/>
          <w:bCs/>
          <w:szCs w:val="24"/>
        </w:rPr>
        <w:t xml:space="preserve"> </w:t>
      </w:r>
      <w:proofErr w:type="spellStart"/>
      <w:r w:rsidRPr="007E6DE7">
        <w:rPr>
          <w:rFonts w:cs="Times New Roman"/>
          <w:bCs/>
          <w:szCs w:val="24"/>
        </w:rPr>
        <w:t>descriptive</w:t>
      </w:r>
      <w:proofErr w:type="spellEnd"/>
      <w:r w:rsidRPr="007E6DE7">
        <w:rPr>
          <w:rFonts w:cs="Times New Roman"/>
          <w:bCs/>
          <w:szCs w:val="24"/>
        </w:rPr>
        <w:t xml:space="preserve"> </w:t>
      </w:r>
      <w:proofErr w:type="spellStart"/>
      <w:r w:rsidRPr="007E6DE7">
        <w:rPr>
          <w:rFonts w:cs="Times New Roman"/>
          <w:bCs/>
          <w:szCs w:val="24"/>
        </w:rPr>
        <w:t>statistics</w:t>
      </w:r>
      <w:proofErr w:type="spellEnd"/>
      <w:r w:rsidRPr="007E6DE7">
        <w:rPr>
          <w:rFonts w:cs="Times New Roman"/>
          <w:bCs/>
          <w:szCs w:val="24"/>
        </w:rPr>
        <w:t xml:space="preserve"> </w:t>
      </w:r>
      <w:proofErr w:type="spellStart"/>
      <w:r w:rsidRPr="007E6DE7">
        <w:rPr>
          <w:rFonts w:cs="Times New Roman"/>
          <w:bCs/>
          <w:szCs w:val="24"/>
        </w:rPr>
        <w:t>were</w:t>
      </w:r>
      <w:proofErr w:type="spellEnd"/>
      <w:r w:rsidRPr="007E6DE7">
        <w:rPr>
          <w:rFonts w:cs="Times New Roman"/>
          <w:bCs/>
          <w:szCs w:val="24"/>
        </w:rPr>
        <w:t xml:space="preserve"> </w:t>
      </w:r>
      <w:proofErr w:type="spellStart"/>
      <w:r w:rsidRPr="007E6DE7">
        <w:rPr>
          <w:rFonts w:cs="Times New Roman"/>
          <w:bCs/>
          <w:szCs w:val="24"/>
        </w:rPr>
        <w:t>used</w:t>
      </w:r>
      <w:proofErr w:type="spellEnd"/>
      <w:r w:rsidRPr="007E6DE7">
        <w:rPr>
          <w:rFonts w:cs="Times New Roman"/>
          <w:bCs/>
          <w:szCs w:val="24"/>
        </w:rPr>
        <w:t xml:space="preserve"> </w:t>
      </w:r>
      <w:proofErr w:type="spellStart"/>
      <w:r w:rsidRPr="007E6DE7">
        <w:rPr>
          <w:rFonts w:cs="Times New Roman"/>
          <w:bCs/>
          <w:szCs w:val="24"/>
        </w:rPr>
        <w:t>to</w:t>
      </w:r>
      <w:proofErr w:type="spellEnd"/>
      <w:r w:rsidRPr="007E6DE7">
        <w:rPr>
          <w:rFonts w:cs="Times New Roman"/>
          <w:bCs/>
          <w:szCs w:val="24"/>
        </w:rPr>
        <w:t xml:space="preserve"> </w:t>
      </w:r>
      <w:proofErr w:type="spellStart"/>
      <w:r w:rsidRPr="007E6DE7">
        <w:rPr>
          <w:rFonts w:cs="Times New Roman"/>
          <w:bCs/>
          <w:szCs w:val="24"/>
        </w:rPr>
        <w:t>interpret</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findings</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conformity</w:t>
      </w:r>
      <w:proofErr w:type="spellEnd"/>
      <w:r w:rsidRPr="007E6DE7">
        <w:rPr>
          <w:rFonts w:cs="Times New Roman"/>
          <w:bCs/>
          <w:szCs w:val="24"/>
        </w:rPr>
        <w:t xml:space="preserve"> of </w:t>
      </w:r>
      <w:proofErr w:type="spellStart"/>
      <w:r w:rsidRPr="007E6DE7">
        <w:rPr>
          <w:rFonts w:cs="Times New Roman"/>
          <w:bCs/>
          <w:szCs w:val="24"/>
        </w:rPr>
        <w:t>the</w:t>
      </w:r>
      <w:proofErr w:type="spellEnd"/>
      <w:r w:rsidRPr="007E6DE7">
        <w:rPr>
          <w:rFonts w:cs="Times New Roman"/>
          <w:bCs/>
          <w:szCs w:val="24"/>
        </w:rPr>
        <w:t xml:space="preserve"> data </w:t>
      </w:r>
      <w:proofErr w:type="spellStart"/>
      <w:r w:rsidRPr="007E6DE7">
        <w:rPr>
          <w:rFonts w:cs="Times New Roman"/>
          <w:bCs/>
          <w:szCs w:val="24"/>
        </w:rPr>
        <w:t>to</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normality</w:t>
      </w:r>
      <w:proofErr w:type="spellEnd"/>
      <w:r w:rsidRPr="007E6DE7">
        <w:rPr>
          <w:rFonts w:cs="Times New Roman"/>
          <w:bCs/>
          <w:szCs w:val="24"/>
        </w:rPr>
        <w:t xml:space="preserve"> </w:t>
      </w:r>
      <w:proofErr w:type="spellStart"/>
      <w:r w:rsidRPr="007E6DE7">
        <w:rPr>
          <w:rFonts w:cs="Times New Roman"/>
          <w:bCs/>
          <w:szCs w:val="24"/>
        </w:rPr>
        <w:t>assumption</w:t>
      </w:r>
      <w:proofErr w:type="spellEnd"/>
      <w:r w:rsidRPr="007E6DE7">
        <w:rPr>
          <w:rFonts w:cs="Times New Roman"/>
          <w:bCs/>
          <w:szCs w:val="24"/>
        </w:rPr>
        <w:t xml:space="preserve"> </w:t>
      </w:r>
      <w:proofErr w:type="spellStart"/>
      <w:r w:rsidRPr="007E6DE7">
        <w:rPr>
          <w:rFonts w:cs="Times New Roman"/>
          <w:bCs/>
          <w:szCs w:val="24"/>
        </w:rPr>
        <w:t>was</w:t>
      </w:r>
      <w:proofErr w:type="spellEnd"/>
      <w:r w:rsidRPr="007E6DE7">
        <w:rPr>
          <w:rFonts w:cs="Times New Roman"/>
          <w:bCs/>
          <w:szCs w:val="24"/>
        </w:rPr>
        <w:t xml:space="preserve"> </w:t>
      </w:r>
      <w:proofErr w:type="spellStart"/>
      <w:r w:rsidRPr="007E6DE7">
        <w:rPr>
          <w:rFonts w:cs="Times New Roman"/>
          <w:bCs/>
          <w:szCs w:val="24"/>
        </w:rPr>
        <w:t>made</w:t>
      </w:r>
      <w:proofErr w:type="spellEnd"/>
      <w:r w:rsidRPr="007E6DE7">
        <w:rPr>
          <w:rFonts w:cs="Times New Roman"/>
          <w:bCs/>
          <w:szCs w:val="24"/>
        </w:rPr>
        <w:t xml:space="preserve"> </w:t>
      </w:r>
      <w:proofErr w:type="spellStart"/>
      <w:r w:rsidRPr="007E6DE7">
        <w:rPr>
          <w:rFonts w:cs="Times New Roman"/>
          <w:bCs/>
          <w:szCs w:val="24"/>
        </w:rPr>
        <w:t>according</w:t>
      </w:r>
      <w:proofErr w:type="spellEnd"/>
      <w:r w:rsidRPr="007E6DE7">
        <w:rPr>
          <w:rFonts w:cs="Times New Roman"/>
          <w:bCs/>
          <w:szCs w:val="24"/>
        </w:rPr>
        <w:t xml:space="preserve"> </w:t>
      </w:r>
      <w:proofErr w:type="spellStart"/>
      <w:r w:rsidRPr="007E6DE7">
        <w:rPr>
          <w:rFonts w:cs="Times New Roman"/>
          <w:bCs/>
          <w:szCs w:val="24"/>
        </w:rPr>
        <w:t>to</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Shapiro-Wilk</w:t>
      </w:r>
      <w:proofErr w:type="spellEnd"/>
      <w:r w:rsidRPr="007E6DE7">
        <w:rPr>
          <w:rFonts w:cs="Times New Roman"/>
          <w:bCs/>
          <w:szCs w:val="24"/>
        </w:rPr>
        <w:t xml:space="preserve">” test </w:t>
      </w:r>
      <w:proofErr w:type="spellStart"/>
      <w:r w:rsidRPr="007E6DE7">
        <w:rPr>
          <w:rFonts w:cs="Times New Roman"/>
          <w:bCs/>
          <w:szCs w:val="24"/>
        </w:rPr>
        <w:t>statistics</w:t>
      </w:r>
      <w:proofErr w:type="spellEnd"/>
      <w:r w:rsidRPr="007E6DE7">
        <w:rPr>
          <w:rFonts w:cs="Times New Roman"/>
          <w:bCs/>
          <w:szCs w:val="24"/>
        </w:rPr>
        <w:t xml:space="preserve"> </w:t>
      </w:r>
      <w:proofErr w:type="spellStart"/>
      <w:r w:rsidRPr="007E6DE7">
        <w:rPr>
          <w:rFonts w:cs="Times New Roman"/>
          <w:bCs/>
          <w:szCs w:val="24"/>
        </w:rPr>
        <w:t>according</w:t>
      </w:r>
      <w:proofErr w:type="spellEnd"/>
      <w:r w:rsidRPr="007E6DE7">
        <w:rPr>
          <w:rFonts w:cs="Times New Roman"/>
          <w:bCs/>
          <w:szCs w:val="24"/>
        </w:rPr>
        <w:t xml:space="preserve"> </w:t>
      </w:r>
      <w:proofErr w:type="spellStart"/>
      <w:r w:rsidRPr="007E6DE7">
        <w:rPr>
          <w:rFonts w:cs="Times New Roman"/>
          <w:bCs/>
          <w:szCs w:val="24"/>
        </w:rPr>
        <w:t>to</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number</w:t>
      </w:r>
      <w:proofErr w:type="spellEnd"/>
      <w:r w:rsidRPr="007E6DE7">
        <w:rPr>
          <w:rFonts w:cs="Times New Roman"/>
          <w:bCs/>
          <w:szCs w:val="24"/>
        </w:rPr>
        <w:t xml:space="preserve"> of </w:t>
      </w:r>
      <w:proofErr w:type="spellStart"/>
      <w:r w:rsidRPr="007E6DE7">
        <w:rPr>
          <w:rFonts w:cs="Times New Roman"/>
          <w:bCs/>
          <w:szCs w:val="24"/>
        </w:rPr>
        <w:t>samples</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Independent</w:t>
      </w:r>
      <w:proofErr w:type="spellEnd"/>
      <w:r w:rsidRPr="007E6DE7">
        <w:rPr>
          <w:rFonts w:cs="Times New Roman"/>
          <w:bCs/>
          <w:szCs w:val="24"/>
        </w:rPr>
        <w:t xml:space="preserve"> </w:t>
      </w:r>
      <w:proofErr w:type="spellStart"/>
      <w:r w:rsidRPr="007E6DE7">
        <w:rPr>
          <w:rFonts w:cs="Times New Roman"/>
          <w:bCs/>
          <w:szCs w:val="24"/>
        </w:rPr>
        <w:t>Sample</w:t>
      </w:r>
      <w:proofErr w:type="spellEnd"/>
      <w:r w:rsidRPr="007E6DE7">
        <w:rPr>
          <w:rFonts w:cs="Times New Roman"/>
          <w:bCs/>
          <w:szCs w:val="24"/>
        </w:rPr>
        <w:t>-t” test (t-</w:t>
      </w:r>
      <w:proofErr w:type="spellStart"/>
      <w:r w:rsidRPr="007E6DE7">
        <w:rPr>
          <w:rFonts w:cs="Times New Roman"/>
          <w:bCs/>
          <w:szCs w:val="24"/>
        </w:rPr>
        <w:t>table</w:t>
      </w:r>
      <w:proofErr w:type="spellEnd"/>
      <w:r w:rsidRPr="007E6DE7">
        <w:rPr>
          <w:rFonts w:cs="Times New Roman"/>
          <w:bCs/>
          <w:szCs w:val="24"/>
        </w:rPr>
        <w:t xml:space="preserve"> </w:t>
      </w:r>
      <w:proofErr w:type="spellStart"/>
      <w:r w:rsidRPr="007E6DE7">
        <w:rPr>
          <w:rFonts w:cs="Times New Roman"/>
          <w:bCs/>
          <w:szCs w:val="24"/>
        </w:rPr>
        <w:t>value</w:t>
      </w:r>
      <w:proofErr w:type="spellEnd"/>
      <w:r w:rsidRPr="007E6DE7">
        <w:rPr>
          <w:rFonts w:cs="Times New Roman"/>
          <w:bCs/>
          <w:szCs w:val="24"/>
        </w:rPr>
        <w:t xml:space="preserve">) </w:t>
      </w:r>
      <w:proofErr w:type="spellStart"/>
      <w:r w:rsidRPr="007E6DE7">
        <w:rPr>
          <w:rFonts w:cs="Times New Roman"/>
          <w:bCs/>
          <w:szCs w:val="24"/>
        </w:rPr>
        <w:t>method</w:t>
      </w:r>
      <w:proofErr w:type="spellEnd"/>
      <w:r w:rsidRPr="007E6DE7">
        <w:rPr>
          <w:rFonts w:cs="Times New Roman"/>
          <w:bCs/>
          <w:szCs w:val="24"/>
        </w:rPr>
        <w:t xml:space="preserve"> </w:t>
      </w:r>
      <w:proofErr w:type="spellStart"/>
      <w:r w:rsidRPr="007E6DE7">
        <w:rPr>
          <w:rFonts w:cs="Times New Roman"/>
          <w:bCs/>
          <w:szCs w:val="24"/>
        </w:rPr>
        <w:t>was</w:t>
      </w:r>
      <w:proofErr w:type="spellEnd"/>
      <w:r w:rsidRPr="007E6DE7">
        <w:rPr>
          <w:rFonts w:cs="Times New Roman"/>
          <w:bCs/>
          <w:szCs w:val="24"/>
        </w:rPr>
        <w:t xml:space="preserve"> </w:t>
      </w:r>
      <w:proofErr w:type="spellStart"/>
      <w:r w:rsidRPr="007E6DE7">
        <w:rPr>
          <w:rFonts w:cs="Times New Roman"/>
          <w:bCs/>
          <w:szCs w:val="24"/>
        </w:rPr>
        <w:t>used</w:t>
      </w:r>
      <w:proofErr w:type="spellEnd"/>
      <w:r w:rsidRPr="007E6DE7">
        <w:rPr>
          <w:rFonts w:cs="Times New Roman"/>
          <w:bCs/>
          <w:szCs w:val="24"/>
        </w:rPr>
        <w:t xml:space="preserve"> </w:t>
      </w:r>
      <w:proofErr w:type="spellStart"/>
      <w:r w:rsidRPr="007E6DE7">
        <w:rPr>
          <w:rFonts w:cs="Times New Roman"/>
          <w:bCs/>
          <w:szCs w:val="24"/>
        </w:rPr>
        <w:t>to</w:t>
      </w:r>
      <w:proofErr w:type="spellEnd"/>
      <w:r w:rsidRPr="007E6DE7">
        <w:rPr>
          <w:rFonts w:cs="Times New Roman"/>
          <w:bCs/>
          <w:szCs w:val="24"/>
        </w:rPr>
        <w:t xml:space="preserve"> </w:t>
      </w:r>
      <w:proofErr w:type="spellStart"/>
      <w:r w:rsidRPr="007E6DE7">
        <w:rPr>
          <w:rFonts w:cs="Times New Roman"/>
          <w:bCs/>
          <w:szCs w:val="24"/>
        </w:rPr>
        <w:t>compare</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measurement</w:t>
      </w:r>
      <w:proofErr w:type="spellEnd"/>
      <w:r w:rsidRPr="007E6DE7">
        <w:rPr>
          <w:rFonts w:cs="Times New Roman"/>
          <w:bCs/>
          <w:szCs w:val="24"/>
        </w:rPr>
        <w:t xml:space="preserve"> </w:t>
      </w:r>
      <w:proofErr w:type="spellStart"/>
      <w:r w:rsidRPr="007E6DE7">
        <w:rPr>
          <w:rFonts w:cs="Times New Roman"/>
          <w:bCs/>
          <w:szCs w:val="24"/>
        </w:rPr>
        <w:t>values</w:t>
      </w:r>
      <w:proofErr w:type="spellEnd"/>
      <w:r w:rsidRPr="007E6DE7">
        <w:rPr>
          <w:rFonts w:cs="Times New Roman"/>
          <w:bCs/>
          <w:szCs w:val="24"/>
        </w:rPr>
        <w:t xml:space="preserve"> of two </w:t>
      </w:r>
      <w:proofErr w:type="spellStart"/>
      <w:r w:rsidRPr="007E6DE7">
        <w:rPr>
          <w:rFonts w:cs="Times New Roman"/>
          <w:bCs/>
          <w:szCs w:val="24"/>
        </w:rPr>
        <w:t>independent</w:t>
      </w:r>
      <w:proofErr w:type="spellEnd"/>
      <w:r w:rsidRPr="007E6DE7">
        <w:rPr>
          <w:rFonts w:cs="Times New Roman"/>
          <w:bCs/>
          <w:szCs w:val="24"/>
        </w:rPr>
        <w:t xml:space="preserve"> </w:t>
      </w:r>
      <w:proofErr w:type="spellStart"/>
      <w:r w:rsidRPr="007E6DE7">
        <w:rPr>
          <w:rFonts w:cs="Times New Roman"/>
          <w:bCs/>
          <w:szCs w:val="24"/>
        </w:rPr>
        <w:t>groups</w:t>
      </w:r>
      <w:proofErr w:type="spellEnd"/>
      <w:r w:rsidRPr="007E6DE7">
        <w:rPr>
          <w:rFonts w:cs="Times New Roman"/>
          <w:bCs/>
          <w:szCs w:val="24"/>
        </w:rPr>
        <w:t xml:space="preserve"> of </w:t>
      </w:r>
      <w:proofErr w:type="spellStart"/>
      <w:r w:rsidRPr="007E6DE7">
        <w:rPr>
          <w:rFonts w:cs="Times New Roman"/>
          <w:bCs/>
          <w:szCs w:val="24"/>
        </w:rPr>
        <w:t>parametric</w:t>
      </w:r>
      <w:proofErr w:type="spellEnd"/>
      <w:r w:rsidRPr="007E6DE7">
        <w:rPr>
          <w:rFonts w:cs="Times New Roman"/>
          <w:bCs/>
          <w:szCs w:val="24"/>
        </w:rPr>
        <w:t xml:space="preserve"> </w:t>
      </w:r>
      <w:proofErr w:type="spellStart"/>
      <w:r w:rsidRPr="007E6DE7">
        <w:rPr>
          <w:rFonts w:cs="Times New Roman"/>
          <w:bCs/>
          <w:szCs w:val="24"/>
        </w:rPr>
        <w:t>methods</w:t>
      </w:r>
      <w:proofErr w:type="spellEnd"/>
      <w:r w:rsidRPr="007E6DE7">
        <w:rPr>
          <w:rFonts w:cs="Times New Roman"/>
          <w:bCs/>
          <w:szCs w:val="24"/>
        </w:rPr>
        <w:t xml:space="preserve"> </w:t>
      </w:r>
      <w:proofErr w:type="spellStart"/>
      <w:r w:rsidRPr="007E6DE7">
        <w:rPr>
          <w:rFonts w:cs="Times New Roman"/>
          <w:bCs/>
          <w:szCs w:val="24"/>
        </w:rPr>
        <w:t>with</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measurement</w:t>
      </w:r>
      <w:proofErr w:type="spellEnd"/>
      <w:r w:rsidRPr="007E6DE7">
        <w:rPr>
          <w:rFonts w:cs="Times New Roman"/>
          <w:bCs/>
          <w:szCs w:val="24"/>
        </w:rPr>
        <w:t xml:space="preserve"> </w:t>
      </w:r>
      <w:proofErr w:type="spellStart"/>
      <w:r w:rsidRPr="007E6DE7">
        <w:rPr>
          <w:rFonts w:cs="Times New Roman"/>
          <w:bCs/>
          <w:szCs w:val="24"/>
        </w:rPr>
        <w:t>values</w:t>
      </w:r>
      <w:proofErr w:type="spellEnd"/>
      <w:r w:rsidRPr="007E6DE7">
        <w:rPr>
          <w:rFonts w:cs="Times New Roman"/>
          <w:bCs/>
          <w:szCs w:val="24"/>
        </w:rPr>
        <w:t xml:space="preserve"> in </w:t>
      </w:r>
      <w:proofErr w:type="spellStart"/>
      <w:r w:rsidRPr="007E6DE7">
        <w:rPr>
          <w:rFonts w:cs="Times New Roman"/>
          <w:bCs/>
          <w:szCs w:val="24"/>
        </w:rPr>
        <w:t>accordance</w:t>
      </w:r>
      <w:proofErr w:type="spellEnd"/>
      <w:r w:rsidRPr="007E6DE7">
        <w:rPr>
          <w:rFonts w:cs="Times New Roman"/>
          <w:bCs/>
          <w:szCs w:val="24"/>
        </w:rPr>
        <w:t xml:space="preserve"> </w:t>
      </w:r>
      <w:proofErr w:type="spellStart"/>
      <w:r w:rsidRPr="007E6DE7">
        <w:rPr>
          <w:rFonts w:cs="Times New Roman"/>
          <w:bCs/>
          <w:szCs w:val="24"/>
        </w:rPr>
        <w:t>with</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normal </w:t>
      </w:r>
      <w:proofErr w:type="spellStart"/>
      <w:r w:rsidRPr="007E6DE7">
        <w:rPr>
          <w:rFonts w:cs="Times New Roman"/>
          <w:bCs/>
          <w:szCs w:val="24"/>
        </w:rPr>
        <w:t>distribution</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normal </w:t>
      </w:r>
      <w:proofErr w:type="spellStart"/>
      <w:r w:rsidRPr="007E6DE7">
        <w:rPr>
          <w:rFonts w:cs="Times New Roman"/>
          <w:bCs/>
          <w:szCs w:val="24"/>
        </w:rPr>
        <w:t>distribution</w:t>
      </w:r>
      <w:proofErr w:type="spellEnd"/>
      <w:r w:rsidRPr="007E6DE7">
        <w:rPr>
          <w:rFonts w:cs="Times New Roman"/>
          <w:bCs/>
          <w:szCs w:val="24"/>
        </w:rPr>
        <w:t xml:space="preserve"> is </w:t>
      </w:r>
      <w:proofErr w:type="spellStart"/>
      <w:r w:rsidRPr="007E6DE7">
        <w:rPr>
          <w:rFonts w:cs="Times New Roman"/>
          <w:bCs/>
          <w:szCs w:val="24"/>
        </w:rPr>
        <w:t>appropriate</w:t>
      </w:r>
      <w:proofErr w:type="spellEnd"/>
      <w:r w:rsidRPr="007E6DE7">
        <w:rPr>
          <w:rFonts w:cs="Times New Roman"/>
          <w:bCs/>
          <w:szCs w:val="24"/>
        </w:rPr>
        <w:t xml:space="preserve"> </w:t>
      </w:r>
      <w:proofErr w:type="spellStart"/>
      <w:r w:rsidRPr="007E6DE7">
        <w:rPr>
          <w:rFonts w:cs="Times New Roman"/>
          <w:bCs/>
          <w:szCs w:val="24"/>
        </w:rPr>
        <w:t>and</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non-measurement</w:t>
      </w:r>
      <w:proofErr w:type="spellEnd"/>
      <w:r w:rsidRPr="007E6DE7">
        <w:rPr>
          <w:rFonts w:cs="Times New Roman"/>
          <w:bCs/>
          <w:szCs w:val="24"/>
        </w:rPr>
        <w:t xml:space="preserve"> </w:t>
      </w:r>
      <w:proofErr w:type="spellStart"/>
      <w:r w:rsidRPr="007E6DE7">
        <w:rPr>
          <w:rFonts w:cs="Times New Roman"/>
          <w:bCs/>
          <w:szCs w:val="24"/>
        </w:rPr>
        <w:t>values</w:t>
      </w:r>
      <w:proofErr w:type="spellEnd"/>
      <w:r w:rsidRPr="007E6DE7">
        <w:rPr>
          <w:rFonts w:cs="Times New Roman"/>
          <w:bCs/>
          <w:szCs w:val="24"/>
        </w:rPr>
        <w:t xml:space="preserve"> of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group</w:t>
      </w:r>
      <w:proofErr w:type="spellEnd"/>
      <w:r w:rsidRPr="007E6DE7">
        <w:rPr>
          <w:rFonts w:cs="Times New Roman"/>
          <w:bCs/>
          <w:szCs w:val="24"/>
        </w:rPr>
        <w:t xml:space="preserve"> in </w:t>
      </w:r>
      <w:proofErr w:type="spellStart"/>
      <w:r w:rsidRPr="007E6DE7">
        <w:rPr>
          <w:rFonts w:cs="Times New Roman"/>
          <w:bCs/>
          <w:szCs w:val="24"/>
        </w:rPr>
        <w:t>addition</w:t>
      </w:r>
      <w:proofErr w:type="spellEnd"/>
      <w:r w:rsidRPr="007E6DE7">
        <w:rPr>
          <w:rFonts w:cs="Times New Roman"/>
          <w:bCs/>
          <w:szCs w:val="24"/>
        </w:rPr>
        <w:t xml:space="preserve"> </w:t>
      </w:r>
      <w:proofErr w:type="spellStart"/>
      <w:r w:rsidRPr="007E6DE7">
        <w:rPr>
          <w:rFonts w:cs="Times New Roman"/>
          <w:bCs/>
          <w:szCs w:val="24"/>
        </w:rPr>
        <w:t>to</w:t>
      </w:r>
      <w:proofErr w:type="spellEnd"/>
      <w:r w:rsidRPr="007E6DE7">
        <w:rPr>
          <w:rFonts w:cs="Times New Roman"/>
          <w:bCs/>
          <w:szCs w:val="24"/>
        </w:rPr>
        <w:t xml:space="preserve"> </w:t>
      </w:r>
      <w:proofErr w:type="spellStart"/>
      <w:r w:rsidRPr="007E6DE7">
        <w:rPr>
          <w:rFonts w:cs="Times New Roman"/>
          <w:bCs/>
          <w:szCs w:val="24"/>
        </w:rPr>
        <w:t>nonparametric</w:t>
      </w:r>
      <w:proofErr w:type="spellEnd"/>
      <w:r w:rsidRPr="007E6DE7">
        <w:rPr>
          <w:rFonts w:cs="Times New Roman"/>
          <w:bCs/>
          <w:szCs w:val="24"/>
        </w:rPr>
        <w:t xml:space="preserve"> </w:t>
      </w:r>
      <w:proofErr w:type="spellStart"/>
      <w:r w:rsidRPr="007E6DE7">
        <w:rPr>
          <w:rFonts w:cs="Times New Roman"/>
          <w:bCs/>
          <w:szCs w:val="24"/>
        </w:rPr>
        <w:t>methods</w:t>
      </w:r>
      <w:proofErr w:type="spellEnd"/>
      <w:r w:rsidRPr="007E6DE7">
        <w:rPr>
          <w:rFonts w:cs="Times New Roman"/>
          <w:bCs/>
          <w:szCs w:val="24"/>
        </w:rPr>
        <w:t xml:space="preserve"> </w:t>
      </w:r>
      <w:proofErr w:type="spellStart"/>
      <w:r w:rsidRPr="007E6DE7">
        <w:rPr>
          <w:rFonts w:cs="Times New Roman"/>
          <w:bCs/>
          <w:szCs w:val="24"/>
        </w:rPr>
        <w:t>for</w:t>
      </w:r>
      <w:proofErr w:type="spellEnd"/>
      <w:r w:rsidRPr="007E6DE7">
        <w:rPr>
          <w:rFonts w:cs="Times New Roman"/>
          <w:bCs/>
          <w:szCs w:val="24"/>
        </w:rPr>
        <w:t xml:space="preserve"> two </w:t>
      </w:r>
      <w:proofErr w:type="spellStart"/>
      <w:r w:rsidRPr="007E6DE7">
        <w:rPr>
          <w:rFonts w:cs="Times New Roman"/>
          <w:bCs/>
          <w:szCs w:val="24"/>
        </w:rPr>
        <w:t>independent</w:t>
      </w:r>
      <w:proofErr w:type="spellEnd"/>
      <w:r w:rsidRPr="007E6DE7">
        <w:rPr>
          <w:rFonts w:cs="Times New Roman"/>
          <w:bCs/>
          <w:szCs w:val="24"/>
        </w:rPr>
        <w:t xml:space="preserve"> </w:t>
      </w:r>
      <w:proofErr w:type="spellStart"/>
      <w:r w:rsidRPr="007E6DE7">
        <w:rPr>
          <w:rFonts w:cs="Times New Roman"/>
          <w:bCs/>
          <w:szCs w:val="24"/>
        </w:rPr>
        <w:t>measurement</w:t>
      </w:r>
      <w:proofErr w:type="spellEnd"/>
      <w:r w:rsidRPr="007E6DE7">
        <w:rPr>
          <w:rFonts w:cs="Times New Roman"/>
          <w:bCs/>
          <w:szCs w:val="24"/>
        </w:rPr>
        <w:t xml:space="preserve"> </w:t>
      </w:r>
      <w:proofErr w:type="spellStart"/>
      <w:r w:rsidRPr="007E6DE7">
        <w:rPr>
          <w:rFonts w:cs="Times New Roman"/>
          <w:bCs/>
          <w:szCs w:val="24"/>
        </w:rPr>
        <w:t>values</w:t>
      </w:r>
      <w:proofErr w:type="spellEnd"/>
      <w:r w:rsidRPr="007E6DE7">
        <w:rPr>
          <w:rFonts w:cs="Times New Roman"/>
          <w:bCs/>
          <w:szCs w:val="24"/>
        </w:rPr>
        <w:t>, Mann-Whitney U test (Z-</w:t>
      </w:r>
      <w:proofErr w:type="spellStart"/>
      <w:r w:rsidRPr="007E6DE7">
        <w:rPr>
          <w:rFonts w:cs="Times New Roman"/>
          <w:bCs/>
          <w:szCs w:val="24"/>
        </w:rPr>
        <w:t>value</w:t>
      </w:r>
      <w:proofErr w:type="spellEnd"/>
      <w:r w:rsidRPr="007E6DE7">
        <w:rPr>
          <w:rFonts w:cs="Times New Roman"/>
          <w:bCs/>
          <w:szCs w:val="24"/>
        </w:rPr>
        <w:t xml:space="preserve"> in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table</w:t>
      </w:r>
      <w:proofErr w:type="spellEnd"/>
      <w:r w:rsidRPr="007E6DE7">
        <w:rPr>
          <w:rFonts w:cs="Times New Roman"/>
          <w:bCs/>
          <w:szCs w:val="24"/>
        </w:rPr>
        <w:t xml:space="preserve">), in </w:t>
      </w:r>
      <w:proofErr w:type="spellStart"/>
      <w:r w:rsidRPr="007E6DE7">
        <w:rPr>
          <w:rFonts w:cs="Times New Roman"/>
          <w:bCs/>
          <w:szCs w:val="24"/>
        </w:rPr>
        <w:t>addition</w:t>
      </w:r>
      <w:proofErr w:type="spellEnd"/>
      <w:r w:rsidRPr="007E6DE7">
        <w:rPr>
          <w:rFonts w:cs="Times New Roman"/>
          <w:bCs/>
          <w:szCs w:val="24"/>
        </w:rPr>
        <w:t xml:space="preserve"> </w:t>
      </w:r>
      <w:proofErr w:type="spellStart"/>
      <w:r w:rsidRPr="007E6DE7">
        <w:rPr>
          <w:rFonts w:cs="Times New Roman"/>
          <w:bCs/>
          <w:szCs w:val="24"/>
        </w:rPr>
        <w:t>to</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measurement</w:t>
      </w:r>
      <w:proofErr w:type="spellEnd"/>
      <w:r w:rsidRPr="007E6DE7">
        <w:rPr>
          <w:rFonts w:cs="Times New Roman"/>
          <w:bCs/>
          <w:szCs w:val="24"/>
        </w:rPr>
        <w:t xml:space="preserve"> </w:t>
      </w:r>
      <w:proofErr w:type="spellStart"/>
      <w:r w:rsidRPr="007E6DE7">
        <w:rPr>
          <w:rFonts w:cs="Times New Roman"/>
          <w:bCs/>
          <w:szCs w:val="24"/>
        </w:rPr>
        <w:t>values</w:t>
      </w:r>
      <w:proofErr w:type="spellEnd"/>
      <w:r w:rsidRPr="007E6DE7">
        <w:rPr>
          <w:rFonts w:cs="Times New Roman"/>
          <w:bCs/>
          <w:szCs w:val="24"/>
        </w:rPr>
        <w:t xml:space="preserve"> of </w:t>
      </w:r>
      <w:proofErr w:type="spellStart"/>
      <w:r w:rsidRPr="007E6DE7">
        <w:rPr>
          <w:rFonts w:cs="Times New Roman"/>
          <w:bCs/>
          <w:szCs w:val="24"/>
        </w:rPr>
        <w:t>the</w:t>
      </w:r>
      <w:proofErr w:type="spellEnd"/>
      <w:r w:rsidRPr="007E6DE7">
        <w:rPr>
          <w:rFonts w:cs="Times New Roman"/>
          <w:bCs/>
          <w:szCs w:val="24"/>
        </w:rPr>
        <w:t xml:space="preserve"> two </w:t>
      </w:r>
      <w:proofErr w:type="spellStart"/>
      <w:r w:rsidRPr="007E6DE7">
        <w:rPr>
          <w:rFonts w:cs="Times New Roman"/>
          <w:bCs/>
          <w:szCs w:val="24"/>
        </w:rPr>
        <w:t>dependent</w:t>
      </w:r>
      <w:proofErr w:type="spellEnd"/>
      <w:r w:rsidRPr="007E6DE7">
        <w:rPr>
          <w:rFonts w:cs="Times New Roman"/>
          <w:bCs/>
          <w:szCs w:val="24"/>
        </w:rPr>
        <w:t xml:space="preserve"> </w:t>
      </w:r>
      <w:proofErr w:type="spellStart"/>
      <w:r w:rsidRPr="007E6DE7">
        <w:rPr>
          <w:rFonts w:cs="Times New Roman"/>
          <w:bCs/>
          <w:szCs w:val="24"/>
        </w:rPr>
        <w:t>group</w:t>
      </w:r>
      <w:proofErr w:type="spellEnd"/>
      <w:r w:rsidRPr="007E6DE7">
        <w:rPr>
          <w:rFonts w:cs="Times New Roman"/>
          <w:bCs/>
          <w:szCs w:val="24"/>
        </w:rPr>
        <w:t xml:space="preserve">, </w:t>
      </w:r>
      <w:proofErr w:type="spellStart"/>
      <w:r w:rsidRPr="007E6DE7">
        <w:rPr>
          <w:rFonts w:cs="Times New Roman"/>
          <w:bCs/>
          <w:szCs w:val="24"/>
        </w:rPr>
        <w:t>Wilcoxon</w:t>
      </w:r>
      <w:proofErr w:type="spellEnd"/>
      <w:r w:rsidRPr="007E6DE7">
        <w:rPr>
          <w:rFonts w:cs="Times New Roman"/>
          <w:bCs/>
          <w:szCs w:val="24"/>
        </w:rPr>
        <w:t xml:space="preserve"> </w:t>
      </w:r>
      <w:r w:rsidRPr="007E6DE7">
        <w:rPr>
          <w:rFonts w:cs="Times New Roman"/>
          <w:bCs/>
          <w:szCs w:val="24"/>
        </w:rPr>
        <w:lastRenderedPageBreak/>
        <w:t>test (z-</w:t>
      </w:r>
      <w:proofErr w:type="spellStart"/>
      <w:r w:rsidRPr="007E6DE7">
        <w:rPr>
          <w:rFonts w:cs="Times New Roman"/>
          <w:bCs/>
          <w:szCs w:val="24"/>
        </w:rPr>
        <w:t>value</w:t>
      </w:r>
      <w:proofErr w:type="spellEnd"/>
      <w:r w:rsidRPr="007E6DE7">
        <w:rPr>
          <w:rFonts w:cs="Times New Roman"/>
          <w:bCs/>
          <w:szCs w:val="24"/>
        </w:rPr>
        <w:t xml:space="preserve"> </w:t>
      </w:r>
      <w:proofErr w:type="spellStart"/>
      <w:r w:rsidRPr="007E6DE7">
        <w:rPr>
          <w:rFonts w:cs="Times New Roman"/>
          <w:bCs/>
          <w:szCs w:val="24"/>
        </w:rPr>
        <w:t>table</w:t>
      </w:r>
      <w:proofErr w:type="spellEnd"/>
      <w:r w:rsidRPr="007E6DE7">
        <w:rPr>
          <w:rFonts w:cs="Times New Roman"/>
          <w:bCs/>
          <w:szCs w:val="24"/>
        </w:rPr>
        <w:t xml:space="preserve">), in </w:t>
      </w:r>
      <w:proofErr w:type="spellStart"/>
      <w:r w:rsidRPr="007E6DE7">
        <w:rPr>
          <w:rFonts w:cs="Times New Roman"/>
          <w:bCs/>
          <w:szCs w:val="24"/>
        </w:rPr>
        <w:t>addition</w:t>
      </w:r>
      <w:proofErr w:type="spellEnd"/>
      <w:r w:rsidRPr="007E6DE7">
        <w:rPr>
          <w:rFonts w:cs="Times New Roman"/>
          <w:bCs/>
          <w:szCs w:val="24"/>
        </w:rPr>
        <w:t xml:space="preserve"> </w:t>
      </w:r>
      <w:proofErr w:type="spellStart"/>
      <w:r w:rsidRPr="007E6DE7">
        <w:rPr>
          <w:rFonts w:cs="Times New Roman"/>
          <w:bCs/>
          <w:szCs w:val="24"/>
        </w:rPr>
        <w:t>to</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measurement</w:t>
      </w:r>
      <w:proofErr w:type="spellEnd"/>
      <w:r w:rsidRPr="007E6DE7">
        <w:rPr>
          <w:rFonts w:cs="Times New Roman"/>
          <w:bCs/>
          <w:szCs w:val="24"/>
        </w:rPr>
        <w:t xml:space="preserve"> </w:t>
      </w:r>
      <w:proofErr w:type="spellStart"/>
      <w:r w:rsidRPr="007E6DE7">
        <w:rPr>
          <w:rFonts w:cs="Times New Roman"/>
          <w:bCs/>
          <w:szCs w:val="24"/>
        </w:rPr>
        <w:t>values</w:t>
      </w:r>
      <w:proofErr w:type="spellEnd"/>
      <w:r w:rsidRPr="007E6DE7">
        <w:rPr>
          <w:rFonts w:cs="Times New Roman"/>
          <w:bCs/>
          <w:szCs w:val="24"/>
        </w:rPr>
        <w:t xml:space="preserve"> of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group</w:t>
      </w:r>
      <w:proofErr w:type="spellEnd"/>
      <w:r w:rsidRPr="007E6DE7">
        <w:rPr>
          <w:rFonts w:cs="Times New Roman"/>
          <w:bCs/>
          <w:szCs w:val="24"/>
        </w:rPr>
        <w:t xml:space="preserve"> </w:t>
      </w:r>
      <w:proofErr w:type="spellStart"/>
      <w:r w:rsidRPr="007E6DE7">
        <w:rPr>
          <w:rFonts w:cs="Times New Roman"/>
          <w:bCs/>
          <w:szCs w:val="24"/>
        </w:rPr>
        <w:t>with</w:t>
      </w:r>
      <w:proofErr w:type="spellEnd"/>
      <w:r w:rsidRPr="007E6DE7">
        <w:rPr>
          <w:rFonts w:cs="Times New Roman"/>
          <w:bCs/>
          <w:szCs w:val="24"/>
        </w:rPr>
        <w:t xml:space="preserve"> </w:t>
      </w:r>
      <w:proofErr w:type="spellStart"/>
      <w:r w:rsidRPr="007E6DE7">
        <w:rPr>
          <w:rFonts w:cs="Times New Roman"/>
          <w:bCs/>
          <w:szCs w:val="24"/>
        </w:rPr>
        <w:t>three</w:t>
      </w:r>
      <w:proofErr w:type="spellEnd"/>
      <w:r w:rsidRPr="007E6DE7">
        <w:rPr>
          <w:rFonts w:cs="Times New Roman"/>
          <w:bCs/>
          <w:szCs w:val="24"/>
        </w:rPr>
        <w:t xml:space="preserve"> </w:t>
      </w:r>
      <w:proofErr w:type="spellStart"/>
      <w:r w:rsidRPr="007E6DE7">
        <w:rPr>
          <w:rFonts w:cs="Times New Roman"/>
          <w:bCs/>
          <w:szCs w:val="24"/>
        </w:rPr>
        <w:t>or</w:t>
      </w:r>
      <w:proofErr w:type="spellEnd"/>
      <w:r w:rsidRPr="007E6DE7">
        <w:rPr>
          <w:rFonts w:cs="Times New Roman"/>
          <w:bCs/>
          <w:szCs w:val="24"/>
        </w:rPr>
        <w:t xml:space="preserve"> </w:t>
      </w:r>
      <w:proofErr w:type="spellStart"/>
      <w:r w:rsidRPr="007E6DE7">
        <w:rPr>
          <w:rFonts w:cs="Times New Roman"/>
          <w:bCs/>
          <w:szCs w:val="24"/>
        </w:rPr>
        <w:t>more</w:t>
      </w:r>
      <w:proofErr w:type="spellEnd"/>
      <w:r w:rsidRPr="007E6DE7">
        <w:rPr>
          <w:rFonts w:cs="Times New Roman"/>
          <w:bCs/>
          <w:szCs w:val="24"/>
        </w:rPr>
        <w:t xml:space="preserve"> </w:t>
      </w:r>
      <w:proofErr w:type="spellStart"/>
      <w:r w:rsidRPr="007E6DE7">
        <w:rPr>
          <w:rFonts w:cs="Times New Roman"/>
          <w:bCs/>
          <w:szCs w:val="24"/>
        </w:rPr>
        <w:t>dependent</w:t>
      </w:r>
      <w:proofErr w:type="spellEnd"/>
      <w:r w:rsidRPr="007E6DE7">
        <w:rPr>
          <w:rFonts w:cs="Times New Roman"/>
          <w:bCs/>
          <w:szCs w:val="24"/>
        </w:rPr>
        <w:t xml:space="preserve"> Friedman” test (χ2-value in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table</w:t>
      </w:r>
      <w:proofErr w:type="spellEnd"/>
      <w:r w:rsidRPr="007E6DE7">
        <w:rPr>
          <w:rFonts w:cs="Times New Roman"/>
          <w:bCs/>
          <w:szCs w:val="24"/>
        </w:rPr>
        <w:t xml:space="preserve">) </w:t>
      </w:r>
      <w:proofErr w:type="spellStart"/>
      <w:r w:rsidRPr="007E6DE7">
        <w:rPr>
          <w:rFonts w:cs="Times New Roman"/>
          <w:bCs/>
          <w:szCs w:val="24"/>
        </w:rPr>
        <w:t>method</w:t>
      </w:r>
      <w:proofErr w:type="spellEnd"/>
      <w:r w:rsidRPr="007E6DE7">
        <w:rPr>
          <w:rFonts w:cs="Times New Roman"/>
          <w:bCs/>
          <w:szCs w:val="24"/>
        </w:rPr>
        <w:t xml:space="preserve"> </w:t>
      </w:r>
      <w:proofErr w:type="spellStart"/>
      <w:r w:rsidRPr="007E6DE7">
        <w:rPr>
          <w:rFonts w:cs="Times New Roman"/>
          <w:bCs/>
          <w:szCs w:val="24"/>
        </w:rPr>
        <w:t>was</w:t>
      </w:r>
      <w:proofErr w:type="spellEnd"/>
      <w:r w:rsidRPr="007E6DE7">
        <w:rPr>
          <w:rFonts w:cs="Times New Roman"/>
          <w:bCs/>
          <w:szCs w:val="24"/>
        </w:rPr>
        <w:t xml:space="preserve"> </w:t>
      </w:r>
      <w:proofErr w:type="spellStart"/>
      <w:r w:rsidRPr="007E6DE7">
        <w:rPr>
          <w:rFonts w:cs="Times New Roman"/>
          <w:bCs/>
          <w:szCs w:val="24"/>
        </w:rPr>
        <w:t>used</w:t>
      </w:r>
      <w:proofErr w:type="spellEnd"/>
      <w:r w:rsidRPr="007E6DE7">
        <w:rPr>
          <w:rFonts w:cs="Times New Roman"/>
          <w:bCs/>
          <w:szCs w:val="24"/>
        </w:rPr>
        <w:t xml:space="preserve">. </w:t>
      </w:r>
      <w:proofErr w:type="spellStart"/>
      <w:r w:rsidRPr="007E6DE7">
        <w:rPr>
          <w:rFonts w:cs="Times New Roman"/>
          <w:bCs/>
          <w:szCs w:val="24"/>
        </w:rPr>
        <w:t>In</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study</w:t>
      </w:r>
      <w:proofErr w:type="spellEnd"/>
      <w:r w:rsidRPr="007E6DE7">
        <w:rPr>
          <w:rFonts w:cs="Times New Roman"/>
          <w:bCs/>
          <w:szCs w:val="24"/>
        </w:rPr>
        <w:t xml:space="preserve"> of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relationship</w:t>
      </w:r>
      <w:proofErr w:type="spellEnd"/>
      <w:r w:rsidRPr="007E6DE7">
        <w:rPr>
          <w:rFonts w:cs="Times New Roman"/>
          <w:bCs/>
          <w:szCs w:val="24"/>
        </w:rPr>
        <w:t xml:space="preserve"> of two </w:t>
      </w:r>
      <w:proofErr w:type="spellStart"/>
      <w:r w:rsidRPr="007E6DE7">
        <w:rPr>
          <w:rFonts w:cs="Times New Roman"/>
          <w:bCs/>
          <w:szCs w:val="24"/>
        </w:rPr>
        <w:t>quantitative</w:t>
      </w:r>
      <w:proofErr w:type="spellEnd"/>
      <w:r w:rsidRPr="007E6DE7">
        <w:rPr>
          <w:rFonts w:cs="Times New Roman"/>
          <w:bCs/>
          <w:szCs w:val="24"/>
        </w:rPr>
        <w:t xml:space="preserve"> </w:t>
      </w:r>
      <w:proofErr w:type="spellStart"/>
      <w:r w:rsidRPr="007E6DE7">
        <w:rPr>
          <w:rFonts w:cs="Times New Roman"/>
          <w:bCs/>
          <w:szCs w:val="24"/>
        </w:rPr>
        <w:t>variables</w:t>
      </w:r>
      <w:proofErr w:type="spellEnd"/>
      <w:r w:rsidRPr="007E6DE7">
        <w:rPr>
          <w:rFonts w:cs="Times New Roman"/>
          <w:bCs/>
          <w:szCs w:val="24"/>
        </w:rPr>
        <w:t xml:space="preserve"> </w:t>
      </w:r>
      <w:proofErr w:type="spellStart"/>
      <w:r w:rsidRPr="007E6DE7">
        <w:rPr>
          <w:rFonts w:cs="Times New Roman"/>
          <w:bCs/>
          <w:szCs w:val="24"/>
        </w:rPr>
        <w:t>with</w:t>
      </w:r>
      <w:proofErr w:type="spellEnd"/>
      <w:r w:rsidRPr="007E6DE7">
        <w:rPr>
          <w:rFonts w:cs="Times New Roman"/>
          <w:bCs/>
          <w:szCs w:val="24"/>
        </w:rPr>
        <w:t xml:space="preserve"> </w:t>
      </w:r>
      <w:proofErr w:type="spellStart"/>
      <w:r w:rsidRPr="007E6DE7">
        <w:rPr>
          <w:rFonts w:cs="Times New Roman"/>
          <w:bCs/>
          <w:szCs w:val="24"/>
        </w:rPr>
        <w:t>each</w:t>
      </w:r>
      <w:proofErr w:type="spellEnd"/>
      <w:r w:rsidRPr="007E6DE7">
        <w:rPr>
          <w:rFonts w:cs="Times New Roman"/>
          <w:bCs/>
          <w:szCs w:val="24"/>
        </w:rPr>
        <w:t xml:space="preserve"> </w:t>
      </w:r>
      <w:proofErr w:type="spellStart"/>
      <w:r w:rsidRPr="007E6DE7">
        <w:rPr>
          <w:rFonts w:cs="Times New Roman"/>
          <w:bCs/>
          <w:szCs w:val="24"/>
        </w:rPr>
        <w:t>other</w:t>
      </w:r>
      <w:proofErr w:type="spellEnd"/>
      <w:r w:rsidRPr="007E6DE7">
        <w:rPr>
          <w:rFonts w:cs="Times New Roman"/>
          <w:bCs/>
          <w:szCs w:val="24"/>
        </w:rPr>
        <w:t xml:space="preserve">, </w:t>
      </w:r>
      <w:proofErr w:type="spellStart"/>
      <w:r w:rsidRPr="007E6DE7">
        <w:rPr>
          <w:rFonts w:cs="Times New Roman"/>
          <w:bCs/>
          <w:szCs w:val="24"/>
        </w:rPr>
        <w:t>the</w:t>
      </w:r>
      <w:proofErr w:type="spellEnd"/>
      <w:r w:rsidRPr="007E6DE7">
        <w:rPr>
          <w:rFonts w:cs="Times New Roman"/>
          <w:bCs/>
          <w:szCs w:val="24"/>
        </w:rPr>
        <w:t xml:space="preserve"> “</w:t>
      </w:r>
      <w:proofErr w:type="spellStart"/>
      <w:r w:rsidRPr="007E6DE7">
        <w:rPr>
          <w:rFonts w:cs="Times New Roman"/>
          <w:bCs/>
          <w:szCs w:val="24"/>
        </w:rPr>
        <w:t>Spearman</w:t>
      </w:r>
      <w:proofErr w:type="spellEnd"/>
      <w:r w:rsidRPr="007E6DE7">
        <w:rPr>
          <w:rFonts w:cs="Times New Roman"/>
          <w:bCs/>
          <w:szCs w:val="24"/>
        </w:rPr>
        <w:t xml:space="preserve">” </w:t>
      </w:r>
      <w:proofErr w:type="spellStart"/>
      <w:r w:rsidRPr="007E6DE7">
        <w:rPr>
          <w:rFonts w:cs="Times New Roman"/>
          <w:bCs/>
          <w:szCs w:val="24"/>
        </w:rPr>
        <w:t>correlation</w:t>
      </w:r>
      <w:proofErr w:type="spellEnd"/>
      <w:r w:rsidRPr="007E6DE7">
        <w:rPr>
          <w:rFonts w:cs="Times New Roman"/>
          <w:bCs/>
          <w:szCs w:val="24"/>
        </w:rPr>
        <w:t xml:space="preserve"> </w:t>
      </w:r>
      <w:proofErr w:type="spellStart"/>
      <w:r w:rsidRPr="007E6DE7">
        <w:rPr>
          <w:rFonts w:cs="Times New Roman"/>
          <w:bCs/>
          <w:szCs w:val="24"/>
        </w:rPr>
        <w:t>coefficient</w:t>
      </w:r>
      <w:proofErr w:type="spellEnd"/>
      <w:r>
        <w:rPr>
          <w:rFonts w:cs="Times New Roman"/>
          <w:bCs/>
          <w:szCs w:val="24"/>
        </w:rPr>
        <w:t>.</w:t>
      </w:r>
    </w:p>
    <w:p w14:paraId="1172CBA6" w14:textId="072DEE3A" w:rsidR="00E50CEF" w:rsidRPr="007E6DE7" w:rsidRDefault="00211812" w:rsidP="00F934AE">
      <w:pPr>
        <w:spacing w:after="120"/>
        <w:ind w:firstLine="0"/>
        <w:rPr>
          <w:rFonts w:cs="Times New Roman"/>
          <w:szCs w:val="24"/>
        </w:rPr>
      </w:pPr>
      <w:proofErr w:type="spellStart"/>
      <w:r w:rsidRPr="007E6DE7">
        <w:rPr>
          <w:rFonts w:cs="Times New Roman"/>
          <w:b/>
          <w:szCs w:val="24"/>
        </w:rPr>
        <w:t>Results</w:t>
      </w:r>
      <w:proofErr w:type="spellEnd"/>
      <w:r w:rsidRPr="007E6DE7">
        <w:rPr>
          <w:rFonts w:cs="Times New Roman"/>
          <w:b/>
          <w:szCs w:val="24"/>
        </w:rPr>
        <w:t xml:space="preserve">: </w:t>
      </w:r>
      <w:proofErr w:type="spellStart"/>
      <w:r w:rsidR="00E50CEF" w:rsidRPr="007E6DE7">
        <w:rPr>
          <w:rFonts w:cs="Times New Roman"/>
          <w:szCs w:val="24"/>
        </w:rPr>
        <w:t>The</w:t>
      </w:r>
      <w:proofErr w:type="spellEnd"/>
      <w:r w:rsidR="00E50CEF" w:rsidRPr="007E6DE7">
        <w:rPr>
          <w:rFonts w:cs="Times New Roman"/>
          <w:szCs w:val="24"/>
        </w:rPr>
        <w:t xml:space="preserve"> </w:t>
      </w:r>
      <w:proofErr w:type="spellStart"/>
      <w:r w:rsidR="00E50CEF" w:rsidRPr="007E6DE7">
        <w:rPr>
          <w:rFonts w:cs="Times New Roman"/>
          <w:szCs w:val="24"/>
        </w:rPr>
        <w:t>mean</w:t>
      </w:r>
      <w:proofErr w:type="spellEnd"/>
      <w:r w:rsidR="00E50CEF" w:rsidRPr="007E6DE7">
        <w:rPr>
          <w:rFonts w:cs="Times New Roman"/>
          <w:szCs w:val="24"/>
        </w:rPr>
        <w:t xml:space="preserve"> </w:t>
      </w:r>
      <w:proofErr w:type="spellStart"/>
      <w:r w:rsidR="00E50CEF" w:rsidRPr="007E6DE7">
        <w:rPr>
          <w:rFonts w:cs="Times New Roman"/>
          <w:szCs w:val="24"/>
        </w:rPr>
        <w:t>age</w:t>
      </w:r>
      <w:proofErr w:type="spellEnd"/>
      <w:r w:rsidR="00E50CEF" w:rsidRPr="007E6DE7">
        <w:rPr>
          <w:rFonts w:cs="Times New Roman"/>
          <w:szCs w:val="24"/>
        </w:rPr>
        <w:t xml:space="preserve"> of </w:t>
      </w:r>
      <w:proofErr w:type="spellStart"/>
      <w:r w:rsidR="00E50CEF" w:rsidRPr="007E6DE7">
        <w:rPr>
          <w:rFonts w:cs="Times New Roman"/>
          <w:szCs w:val="24"/>
        </w:rPr>
        <w:t>the</w:t>
      </w:r>
      <w:proofErr w:type="spellEnd"/>
      <w:r w:rsidR="00E50CEF" w:rsidRPr="007E6DE7">
        <w:rPr>
          <w:rFonts w:cs="Times New Roman"/>
          <w:szCs w:val="24"/>
        </w:rPr>
        <w:t xml:space="preserve"> </w:t>
      </w:r>
      <w:proofErr w:type="spellStart"/>
      <w:r w:rsidR="00E50CEF" w:rsidRPr="007E6DE7">
        <w:rPr>
          <w:rFonts w:cs="Times New Roman"/>
          <w:szCs w:val="24"/>
        </w:rPr>
        <w:t>patients</w:t>
      </w:r>
      <w:proofErr w:type="spellEnd"/>
      <w:r w:rsidR="00E50CEF" w:rsidRPr="007E6DE7">
        <w:rPr>
          <w:rFonts w:cs="Times New Roman"/>
          <w:szCs w:val="24"/>
        </w:rPr>
        <w:t xml:space="preserve"> </w:t>
      </w:r>
      <w:proofErr w:type="spellStart"/>
      <w:r w:rsidR="00E50CEF" w:rsidRPr="007E6DE7">
        <w:rPr>
          <w:rFonts w:cs="Times New Roman"/>
          <w:szCs w:val="24"/>
        </w:rPr>
        <w:t>participating</w:t>
      </w:r>
      <w:proofErr w:type="spellEnd"/>
      <w:r w:rsidR="00E50CEF" w:rsidRPr="007E6DE7">
        <w:rPr>
          <w:rFonts w:cs="Times New Roman"/>
          <w:szCs w:val="24"/>
        </w:rPr>
        <w:t xml:space="preserve"> in </w:t>
      </w:r>
      <w:proofErr w:type="spellStart"/>
      <w:r w:rsidR="00E50CEF" w:rsidRPr="007E6DE7">
        <w:rPr>
          <w:rFonts w:cs="Times New Roman"/>
          <w:szCs w:val="24"/>
        </w:rPr>
        <w:t>the</w:t>
      </w:r>
      <w:proofErr w:type="spellEnd"/>
      <w:r w:rsidR="00E50CEF" w:rsidRPr="007E6DE7">
        <w:rPr>
          <w:rFonts w:cs="Times New Roman"/>
          <w:szCs w:val="24"/>
        </w:rPr>
        <w:t xml:space="preserve"> </w:t>
      </w:r>
      <w:proofErr w:type="spellStart"/>
      <w:r w:rsidR="00E50CEF" w:rsidRPr="007E6DE7">
        <w:rPr>
          <w:rFonts w:cs="Times New Roman"/>
          <w:szCs w:val="24"/>
        </w:rPr>
        <w:t>study</w:t>
      </w:r>
      <w:proofErr w:type="spellEnd"/>
      <w:r w:rsidR="00E50CEF" w:rsidRPr="007E6DE7">
        <w:rPr>
          <w:rFonts w:cs="Times New Roman"/>
          <w:szCs w:val="24"/>
        </w:rPr>
        <w:t xml:space="preserve"> </w:t>
      </w:r>
      <w:proofErr w:type="spellStart"/>
      <w:r w:rsidR="00E50CEF" w:rsidRPr="007E6DE7">
        <w:rPr>
          <w:rFonts w:cs="Times New Roman"/>
          <w:szCs w:val="24"/>
        </w:rPr>
        <w:t>was</w:t>
      </w:r>
      <w:proofErr w:type="spellEnd"/>
      <w:r w:rsidR="00E50CEF" w:rsidRPr="007E6DE7">
        <w:rPr>
          <w:rFonts w:cs="Times New Roman"/>
          <w:szCs w:val="24"/>
        </w:rPr>
        <w:t xml:space="preserve"> 70.68</w:t>
      </w:r>
      <w:r w:rsidR="00E461BB" w:rsidRPr="00E461BB">
        <w:rPr>
          <w:rFonts w:cs="Times New Roman"/>
          <w:szCs w:val="24"/>
        </w:rPr>
        <w:t xml:space="preserve">±11,22  </w:t>
      </w:r>
      <w:r w:rsidR="00E50CEF" w:rsidRPr="007E6DE7">
        <w:rPr>
          <w:rFonts w:cs="Times New Roman"/>
          <w:szCs w:val="24"/>
        </w:rPr>
        <w:t xml:space="preserve"> </w:t>
      </w:r>
      <w:proofErr w:type="spellStart"/>
      <w:r w:rsidR="00E50CEF" w:rsidRPr="007E6DE7">
        <w:rPr>
          <w:rFonts w:cs="Times New Roman"/>
          <w:szCs w:val="24"/>
        </w:rPr>
        <w:t>years</w:t>
      </w:r>
      <w:proofErr w:type="spellEnd"/>
      <w:r w:rsidR="00E50CEF" w:rsidRPr="007E6DE7">
        <w:rPr>
          <w:rFonts w:cs="Times New Roman"/>
          <w:szCs w:val="24"/>
        </w:rPr>
        <w:t xml:space="preserve">, 38.6% </w:t>
      </w:r>
      <w:proofErr w:type="spellStart"/>
      <w:r w:rsidR="00E50CEF" w:rsidRPr="007E6DE7">
        <w:rPr>
          <w:rFonts w:cs="Times New Roman"/>
          <w:szCs w:val="24"/>
        </w:rPr>
        <w:t>were</w:t>
      </w:r>
      <w:proofErr w:type="spellEnd"/>
      <w:r w:rsidR="00E50CEF" w:rsidRPr="007E6DE7">
        <w:rPr>
          <w:rFonts w:cs="Times New Roman"/>
          <w:szCs w:val="24"/>
        </w:rPr>
        <w:t xml:space="preserve"> </w:t>
      </w:r>
      <w:proofErr w:type="spellStart"/>
      <w:r w:rsidR="00E50CEF" w:rsidRPr="007E6DE7">
        <w:rPr>
          <w:rFonts w:cs="Times New Roman"/>
          <w:szCs w:val="24"/>
        </w:rPr>
        <w:t>obese</w:t>
      </w:r>
      <w:proofErr w:type="spellEnd"/>
      <w:r w:rsidR="00E50CEF" w:rsidRPr="007E6DE7">
        <w:rPr>
          <w:rFonts w:cs="Times New Roman"/>
          <w:szCs w:val="24"/>
        </w:rPr>
        <w:t xml:space="preserve">, 68.2% had an </w:t>
      </w:r>
      <w:proofErr w:type="spellStart"/>
      <w:r w:rsidR="00E50CEF" w:rsidRPr="007E6DE7">
        <w:rPr>
          <w:rFonts w:cs="Times New Roman"/>
          <w:szCs w:val="24"/>
        </w:rPr>
        <w:t>internal</w:t>
      </w:r>
      <w:proofErr w:type="spellEnd"/>
      <w:r w:rsidR="00E50CEF" w:rsidRPr="007E6DE7">
        <w:rPr>
          <w:rFonts w:cs="Times New Roman"/>
          <w:szCs w:val="24"/>
        </w:rPr>
        <w:t xml:space="preserve"> </w:t>
      </w:r>
      <w:proofErr w:type="spellStart"/>
      <w:r w:rsidR="00E50CEF" w:rsidRPr="007E6DE7">
        <w:rPr>
          <w:rFonts w:cs="Times New Roman"/>
          <w:szCs w:val="24"/>
        </w:rPr>
        <w:t>primary</w:t>
      </w:r>
      <w:proofErr w:type="spellEnd"/>
      <w:r w:rsidR="00E50CEF" w:rsidRPr="007E6DE7">
        <w:rPr>
          <w:rFonts w:cs="Times New Roman"/>
          <w:szCs w:val="24"/>
        </w:rPr>
        <w:t xml:space="preserve"> </w:t>
      </w:r>
      <w:proofErr w:type="spellStart"/>
      <w:r w:rsidR="00E50CEF" w:rsidRPr="007E6DE7">
        <w:rPr>
          <w:rFonts w:cs="Times New Roman"/>
          <w:szCs w:val="24"/>
        </w:rPr>
        <w:t>diagnosis</w:t>
      </w:r>
      <w:proofErr w:type="spellEnd"/>
      <w:r w:rsidR="00E50CEF" w:rsidRPr="007E6DE7">
        <w:rPr>
          <w:rFonts w:cs="Times New Roman"/>
          <w:szCs w:val="24"/>
        </w:rPr>
        <w:t xml:space="preserve"> of </w:t>
      </w:r>
      <w:proofErr w:type="spellStart"/>
      <w:r w:rsidR="00E50CEF" w:rsidRPr="007E6DE7">
        <w:rPr>
          <w:rFonts w:cs="Times New Roman"/>
          <w:szCs w:val="24"/>
        </w:rPr>
        <w:t>respiratory</w:t>
      </w:r>
      <w:proofErr w:type="spellEnd"/>
      <w:r w:rsidR="00E50CEF" w:rsidRPr="007E6DE7">
        <w:rPr>
          <w:rFonts w:cs="Times New Roman"/>
          <w:szCs w:val="24"/>
        </w:rPr>
        <w:t xml:space="preserve"> </w:t>
      </w:r>
      <w:proofErr w:type="spellStart"/>
      <w:r w:rsidR="00E50CEF" w:rsidRPr="007E6DE7">
        <w:rPr>
          <w:rFonts w:cs="Times New Roman"/>
          <w:szCs w:val="24"/>
        </w:rPr>
        <w:t>and</w:t>
      </w:r>
      <w:proofErr w:type="spellEnd"/>
      <w:r w:rsidR="00E50CEF" w:rsidRPr="007E6DE7">
        <w:rPr>
          <w:rFonts w:cs="Times New Roman"/>
          <w:szCs w:val="24"/>
        </w:rPr>
        <w:t xml:space="preserve"> 34.1% COPD, 68.2% had </w:t>
      </w:r>
      <w:proofErr w:type="spellStart"/>
      <w:r w:rsidR="00E50CEF" w:rsidRPr="007E6DE7">
        <w:rPr>
          <w:rFonts w:cs="Times New Roman"/>
          <w:szCs w:val="24"/>
        </w:rPr>
        <w:t>sedation</w:t>
      </w:r>
      <w:proofErr w:type="spellEnd"/>
      <w:r w:rsidR="00E50CEF" w:rsidRPr="007E6DE7">
        <w:rPr>
          <w:rFonts w:cs="Times New Roman"/>
          <w:szCs w:val="24"/>
        </w:rPr>
        <w:t xml:space="preserve"> </w:t>
      </w:r>
      <w:proofErr w:type="spellStart"/>
      <w:r w:rsidR="00E50CEF" w:rsidRPr="007E6DE7">
        <w:rPr>
          <w:rFonts w:cs="Times New Roman"/>
          <w:szCs w:val="24"/>
        </w:rPr>
        <w:t>and</w:t>
      </w:r>
      <w:proofErr w:type="spellEnd"/>
      <w:r w:rsidR="00E50CEF" w:rsidRPr="007E6DE7">
        <w:rPr>
          <w:rFonts w:cs="Times New Roman"/>
          <w:szCs w:val="24"/>
        </w:rPr>
        <w:t xml:space="preserve"> </w:t>
      </w:r>
      <w:proofErr w:type="spellStart"/>
      <w:r w:rsidR="00E50CEF" w:rsidRPr="007E6DE7">
        <w:rPr>
          <w:rFonts w:cs="Times New Roman"/>
          <w:szCs w:val="24"/>
        </w:rPr>
        <w:t>no</w:t>
      </w:r>
      <w:proofErr w:type="spellEnd"/>
      <w:r w:rsidR="00E50CEF" w:rsidRPr="007E6DE7">
        <w:rPr>
          <w:rFonts w:cs="Times New Roman"/>
          <w:szCs w:val="24"/>
        </w:rPr>
        <w:t xml:space="preserve"> </w:t>
      </w:r>
      <w:proofErr w:type="spellStart"/>
      <w:r w:rsidR="00E50CEF" w:rsidRPr="007E6DE7">
        <w:rPr>
          <w:rFonts w:cs="Times New Roman"/>
          <w:szCs w:val="24"/>
        </w:rPr>
        <w:t>neuromuscular</w:t>
      </w:r>
      <w:proofErr w:type="spellEnd"/>
      <w:r w:rsidR="00E50CEF" w:rsidRPr="007E6DE7">
        <w:rPr>
          <w:rFonts w:cs="Times New Roman"/>
          <w:szCs w:val="24"/>
        </w:rPr>
        <w:t xml:space="preserve"> </w:t>
      </w:r>
      <w:proofErr w:type="spellStart"/>
      <w:r w:rsidR="00E50CEF" w:rsidRPr="007E6DE7">
        <w:rPr>
          <w:rFonts w:cs="Times New Roman"/>
          <w:szCs w:val="24"/>
        </w:rPr>
        <w:t>blockade</w:t>
      </w:r>
      <w:proofErr w:type="spellEnd"/>
      <w:r w:rsidR="00E50CEF" w:rsidRPr="007E6DE7">
        <w:rPr>
          <w:rFonts w:cs="Times New Roman"/>
          <w:szCs w:val="24"/>
        </w:rPr>
        <w:t xml:space="preserve">, 61.3% had P-SIMV, 36.3% had V-SIMV, 2.27% had </w:t>
      </w:r>
      <w:proofErr w:type="spellStart"/>
      <w:r w:rsidR="00E50CEF" w:rsidRPr="007E6DE7">
        <w:rPr>
          <w:rFonts w:cs="Times New Roman"/>
          <w:szCs w:val="24"/>
        </w:rPr>
        <w:t>mechanical</w:t>
      </w:r>
      <w:proofErr w:type="spellEnd"/>
      <w:r w:rsidR="00E50CEF" w:rsidRPr="007E6DE7">
        <w:rPr>
          <w:rFonts w:cs="Times New Roman"/>
          <w:szCs w:val="24"/>
        </w:rPr>
        <w:t xml:space="preserve"> </w:t>
      </w:r>
      <w:proofErr w:type="spellStart"/>
      <w:r w:rsidR="00E50CEF" w:rsidRPr="007E6DE7">
        <w:rPr>
          <w:rFonts w:cs="Times New Roman"/>
          <w:szCs w:val="24"/>
        </w:rPr>
        <w:t>ventilator</w:t>
      </w:r>
      <w:proofErr w:type="spellEnd"/>
      <w:r w:rsidR="00E50CEF" w:rsidRPr="007E6DE7">
        <w:rPr>
          <w:rFonts w:cs="Times New Roman"/>
          <w:szCs w:val="24"/>
        </w:rPr>
        <w:t xml:space="preserve"> </w:t>
      </w:r>
      <w:proofErr w:type="spellStart"/>
      <w:r w:rsidR="00E50CEF" w:rsidRPr="007E6DE7">
        <w:rPr>
          <w:rFonts w:cs="Times New Roman"/>
          <w:szCs w:val="24"/>
        </w:rPr>
        <w:t>support</w:t>
      </w:r>
      <w:proofErr w:type="spellEnd"/>
      <w:r w:rsidR="00E50CEF" w:rsidRPr="007E6DE7">
        <w:rPr>
          <w:rFonts w:cs="Times New Roman"/>
          <w:szCs w:val="24"/>
        </w:rPr>
        <w:t xml:space="preserve"> in SPONTANEOUS </w:t>
      </w:r>
      <w:proofErr w:type="spellStart"/>
      <w:r w:rsidR="00E50CEF" w:rsidRPr="007E6DE7">
        <w:rPr>
          <w:rFonts w:cs="Times New Roman"/>
          <w:szCs w:val="24"/>
        </w:rPr>
        <w:t>respiratory</w:t>
      </w:r>
      <w:proofErr w:type="spellEnd"/>
      <w:r w:rsidR="00E50CEF" w:rsidRPr="007E6DE7">
        <w:rPr>
          <w:rFonts w:cs="Times New Roman"/>
          <w:szCs w:val="24"/>
        </w:rPr>
        <w:t xml:space="preserve"> </w:t>
      </w:r>
      <w:proofErr w:type="spellStart"/>
      <w:r w:rsidR="00E50CEF" w:rsidRPr="007E6DE7">
        <w:rPr>
          <w:rFonts w:cs="Times New Roman"/>
          <w:szCs w:val="24"/>
        </w:rPr>
        <w:t>mode</w:t>
      </w:r>
      <w:proofErr w:type="spellEnd"/>
      <w:r w:rsidR="00E50CEF" w:rsidRPr="007E6DE7">
        <w:rPr>
          <w:rFonts w:cs="Times New Roman"/>
          <w:szCs w:val="24"/>
        </w:rPr>
        <w:t xml:space="preserve">. </w:t>
      </w:r>
      <w:proofErr w:type="spellStart"/>
      <w:r w:rsidR="00E50CEF" w:rsidRPr="007E6DE7">
        <w:rPr>
          <w:rFonts w:cs="Times New Roman"/>
          <w:szCs w:val="24"/>
        </w:rPr>
        <w:t>Patients</w:t>
      </w:r>
      <w:proofErr w:type="spellEnd"/>
      <w:r w:rsidR="00E50CEF" w:rsidRPr="007E6DE7">
        <w:rPr>
          <w:rFonts w:cs="Times New Roman"/>
          <w:szCs w:val="24"/>
        </w:rPr>
        <w:t xml:space="preserve"> </w:t>
      </w:r>
      <w:proofErr w:type="spellStart"/>
      <w:r w:rsidR="00E50CEF" w:rsidRPr="007E6DE7">
        <w:rPr>
          <w:rFonts w:cs="Times New Roman"/>
          <w:szCs w:val="24"/>
        </w:rPr>
        <w:t>were</w:t>
      </w:r>
      <w:proofErr w:type="spellEnd"/>
      <w:r w:rsidR="00E50CEF" w:rsidRPr="007E6DE7">
        <w:rPr>
          <w:rFonts w:cs="Times New Roman"/>
          <w:szCs w:val="24"/>
        </w:rPr>
        <w:t xml:space="preserve"> </w:t>
      </w:r>
      <w:proofErr w:type="spellStart"/>
      <w:r w:rsidR="00E50CEF" w:rsidRPr="007E6DE7">
        <w:rPr>
          <w:rFonts w:cs="Times New Roman"/>
          <w:szCs w:val="24"/>
        </w:rPr>
        <w:t>given</w:t>
      </w:r>
      <w:proofErr w:type="spellEnd"/>
      <w:r w:rsidR="00E50CEF" w:rsidRPr="007E6DE7">
        <w:rPr>
          <w:rFonts w:cs="Times New Roman"/>
          <w:szCs w:val="24"/>
        </w:rPr>
        <w:t xml:space="preserve"> </w:t>
      </w:r>
      <w:proofErr w:type="spellStart"/>
      <w:r w:rsidR="00E50CEF" w:rsidRPr="007E6DE7">
        <w:rPr>
          <w:rFonts w:cs="Times New Roman"/>
          <w:szCs w:val="24"/>
        </w:rPr>
        <w:t>right</w:t>
      </w:r>
      <w:proofErr w:type="spellEnd"/>
      <w:r w:rsidR="00E50CEF" w:rsidRPr="007E6DE7">
        <w:rPr>
          <w:rFonts w:cs="Times New Roman"/>
          <w:szCs w:val="24"/>
        </w:rPr>
        <w:t xml:space="preserve"> lateral (χ2=61.287; p=0.000), </w:t>
      </w:r>
      <w:proofErr w:type="spellStart"/>
      <w:r w:rsidR="00E50CEF" w:rsidRPr="007E6DE7">
        <w:rPr>
          <w:rFonts w:cs="Times New Roman"/>
          <w:szCs w:val="24"/>
        </w:rPr>
        <w:t>semifawler</w:t>
      </w:r>
      <w:proofErr w:type="spellEnd"/>
      <w:r w:rsidR="00E50CEF" w:rsidRPr="007E6DE7">
        <w:rPr>
          <w:rFonts w:cs="Times New Roman"/>
          <w:szCs w:val="24"/>
        </w:rPr>
        <w:t xml:space="preserve"> (χ2=14.184; p=0.001), </w:t>
      </w:r>
      <w:proofErr w:type="spellStart"/>
      <w:r w:rsidR="00E50CEF" w:rsidRPr="007E6DE7">
        <w:rPr>
          <w:rFonts w:cs="Times New Roman"/>
          <w:szCs w:val="24"/>
        </w:rPr>
        <w:t>left</w:t>
      </w:r>
      <w:proofErr w:type="spellEnd"/>
      <w:r w:rsidR="00E50CEF" w:rsidRPr="007E6DE7">
        <w:rPr>
          <w:rFonts w:cs="Times New Roman"/>
          <w:szCs w:val="24"/>
        </w:rPr>
        <w:t xml:space="preserve"> lateral (χ2=39.500; p=0.000) </w:t>
      </w:r>
      <w:proofErr w:type="spellStart"/>
      <w:r w:rsidR="00E50CEF" w:rsidRPr="007E6DE7">
        <w:rPr>
          <w:rFonts w:cs="Times New Roman"/>
          <w:szCs w:val="24"/>
        </w:rPr>
        <w:t>positions</w:t>
      </w:r>
      <w:proofErr w:type="spellEnd"/>
      <w:r w:rsidR="00E50CEF" w:rsidRPr="007E6DE7">
        <w:rPr>
          <w:rFonts w:cs="Times New Roman"/>
          <w:szCs w:val="24"/>
        </w:rPr>
        <w:t xml:space="preserve"> </w:t>
      </w:r>
      <w:proofErr w:type="spellStart"/>
      <w:r w:rsidR="00E50CEF" w:rsidRPr="007E6DE7">
        <w:rPr>
          <w:rFonts w:cs="Times New Roman"/>
          <w:szCs w:val="24"/>
        </w:rPr>
        <w:t>according</w:t>
      </w:r>
      <w:proofErr w:type="spellEnd"/>
      <w:r w:rsidR="00E50CEF" w:rsidRPr="007E6DE7">
        <w:rPr>
          <w:rFonts w:cs="Times New Roman"/>
          <w:szCs w:val="24"/>
        </w:rPr>
        <w:t xml:space="preserve"> </w:t>
      </w:r>
      <w:proofErr w:type="spellStart"/>
      <w:r w:rsidR="00E50CEF" w:rsidRPr="007E6DE7">
        <w:rPr>
          <w:rFonts w:cs="Times New Roman"/>
          <w:szCs w:val="24"/>
        </w:rPr>
        <w:t>to</w:t>
      </w:r>
      <w:proofErr w:type="spellEnd"/>
      <w:r w:rsidR="00E50CEF" w:rsidRPr="007E6DE7">
        <w:rPr>
          <w:rFonts w:cs="Times New Roman"/>
          <w:szCs w:val="24"/>
        </w:rPr>
        <w:t xml:space="preserve"> </w:t>
      </w:r>
      <w:proofErr w:type="spellStart"/>
      <w:r w:rsidR="00E50CEF" w:rsidRPr="007E6DE7">
        <w:rPr>
          <w:rFonts w:cs="Times New Roman"/>
          <w:szCs w:val="24"/>
        </w:rPr>
        <w:t>their</w:t>
      </w:r>
      <w:proofErr w:type="spellEnd"/>
      <w:r w:rsidR="00E50CEF" w:rsidRPr="007E6DE7">
        <w:rPr>
          <w:rFonts w:cs="Times New Roman"/>
          <w:szCs w:val="24"/>
        </w:rPr>
        <w:t xml:space="preserve"> </w:t>
      </w:r>
      <w:proofErr w:type="spellStart"/>
      <w:r w:rsidR="00E50CEF" w:rsidRPr="007E6DE7">
        <w:rPr>
          <w:rFonts w:cs="Times New Roman"/>
          <w:szCs w:val="24"/>
        </w:rPr>
        <w:t>duration</w:t>
      </w:r>
      <w:proofErr w:type="spellEnd"/>
      <w:r w:rsidR="00A63D6B" w:rsidRPr="007E6DE7">
        <w:rPr>
          <w:rFonts w:cs="Times New Roman"/>
          <w:szCs w:val="24"/>
        </w:rPr>
        <w:t xml:space="preserve"> </w:t>
      </w:r>
      <w:r w:rsidR="00E50CEF" w:rsidRPr="007E6DE7">
        <w:rPr>
          <w:rFonts w:cs="Times New Roman"/>
          <w:szCs w:val="24"/>
        </w:rPr>
        <w:t>(15.</w:t>
      </w:r>
      <w:proofErr w:type="gramStart"/>
      <w:r w:rsidR="00E50CEF" w:rsidRPr="007E6DE7">
        <w:rPr>
          <w:rFonts w:cs="Times New Roman"/>
          <w:szCs w:val="24"/>
        </w:rPr>
        <w:t>dk ,</w:t>
      </w:r>
      <w:proofErr w:type="gramEnd"/>
      <w:r w:rsidR="00E50CEF" w:rsidRPr="007E6DE7">
        <w:rPr>
          <w:rFonts w:cs="Times New Roman"/>
          <w:szCs w:val="24"/>
        </w:rPr>
        <w:t xml:space="preserve"> 2nd.hours) </w:t>
      </w:r>
      <w:proofErr w:type="spellStart"/>
      <w:r w:rsidR="00E50CEF" w:rsidRPr="007E6DE7">
        <w:rPr>
          <w:rFonts w:cs="Times New Roman"/>
          <w:szCs w:val="24"/>
        </w:rPr>
        <w:t>and</w:t>
      </w:r>
      <w:proofErr w:type="spellEnd"/>
      <w:r w:rsidR="00E50CEF" w:rsidRPr="007E6DE7">
        <w:rPr>
          <w:rFonts w:cs="Times New Roman"/>
          <w:szCs w:val="24"/>
        </w:rPr>
        <w:t xml:space="preserve"> </w:t>
      </w:r>
      <w:proofErr w:type="spellStart"/>
      <w:r w:rsidR="00E50CEF" w:rsidRPr="007E6DE7">
        <w:rPr>
          <w:rFonts w:cs="Times New Roman"/>
          <w:szCs w:val="24"/>
        </w:rPr>
        <w:t>the</w:t>
      </w:r>
      <w:proofErr w:type="spellEnd"/>
      <w:r w:rsidR="00E50CEF" w:rsidRPr="007E6DE7">
        <w:rPr>
          <w:rFonts w:cs="Times New Roman"/>
          <w:szCs w:val="24"/>
        </w:rPr>
        <w:t xml:space="preserve"> </w:t>
      </w:r>
      <w:proofErr w:type="spellStart"/>
      <w:r w:rsidR="00E50CEF" w:rsidRPr="007E6DE7">
        <w:rPr>
          <w:rFonts w:cs="Times New Roman"/>
          <w:szCs w:val="24"/>
        </w:rPr>
        <w:t>averages</w:t>
      </w:r>
      <w:proofErr w:type="spellEnd"/>
      <w:r w:rsidR="00E50CEF" w:rsidRPr="007E6DE7">
        <w:rPr>
          <w:rFonts w:cs="Times New Roman"/>
          <w:szCs w:val="24"/>
        </w:rPr>
        <w:t xml:space="preserve"> </w:t>
      </w:r>
      <w:proofErr w:type="spellStart"/>
      <w:r w:rsidR="00E50CEF" w:rsidRPr="007E6DE7">
        <w:rPr>
          <w:rFonts w:cs="Times New Roman"/>
          <w:szCs w:val="24"/>
        </w:rPr>
        <w:t>were</w:t>
      </w:r>
      <w:proofErr w:type="spellEnd"/>
      <w:r w:rsidR="00E50CEF" w:rsidRPr="007E6DE7">
        <w:rPr>
          <w:rFonts w:cs="Times New Roman"/>
          <w:szCs w:val="24"/>
        </w:rPr>
        <w:t xml:space="preserve"> </w:t>
      </w:r>
      <w:proofErr w:type="spellStart"/>
      <w:r w:rsidR="00E50CEF" w:rsidRPr="007E6DE7">
        <w:rPr>
          <w:rFonts w:cs="Times New Roman"/>
          <w:szCs w:val="24"/>
        </w:rPr>
        <w:t>significant</w:t>
      </w:r>
      <w:proofErr w:type="spellEnd"/>
      <w:r w:rsidR="00E50CEF" w:rsidRPr="007E6DE7">
        <w:rPr>
          <w:rFonts w:cs="Times New Roman"/>
          <w:szCs w:val="24"/>
        </w:rPr>
        <w:t xml:space="preserve"> </w:t>
      </w:r>
      <w:proofErr w:type="spellStart"/>
      <w:r w:rsidR="00E50CEF" w:rsidRPr="007E6DE7">
        <w:rPr>
          <w:rFonts w:cs="Times New Roman"/>
          <w:szCs w:val="24"/>
        </w:rPr>
        <w:t>differences</w:t>
      </w:r>
      <w:proofErr w:type="spellEnd"/>
      <w:r w:rsidR="00E50CEF" w:rsidRPr="007E6DE7">
        <w:rPr>
          <w:rFonts w:cs="Times New Roman"/>
          <w:szCs w:val="24"/>
        </w:rPr>
        <w:t xml:space="preserve"> </w:t>
      </w:r>
      <w:proofErr w:type="spellStart"/>
      <w:r w:rsidR="00E50CEF" w:rsidRPr="007E6DE7">
        <w:rPr>
          <w:rFonts w:cs="Times New Roman"/>
          <w:szCs w:val="24"/>
        </w:rPr>
        <w:t>between</w:t>
      </w:r>
      <w:proofErr w:type="spellEnd"/>
      <w:r w:rsidR="00E50CEF" w:rsidRPr="007E6DE7">
        <w:rPr>
          <w:rFonts w:cs="Times New Roman"/>
          <w:szCs w:val="24"/>
        </w:rPr>
        <w:t xml:space="preserve"> </w:t>
      </w:r>
      <w:proofErr w:type="spellStart"/>
      <w:r w:rsidR="00E50CEF" w:rsidRPr="007E6DE7">
        <w:rPr>
          <w:rFonts w:cs="Times New Roman"/>
          <w:szCs w:val="24"/>
        </w:rPr>
        <w:t>cuff</w:t>
      </w:r>
      <w:proofErr w:type="spellEnd"/>
      <w:r w:rsidR="00E50CEF" w:rsidRPr="007E6DE7">
        <w:rPr>
          <w:rFonts w:cs="Times New Roman"/>
          <w:szCs w:val="24"/>
        </w:rPr>
        <w:t xml:space="preserve"> </w:t>
      </w:r>
      <w:proofErr w:type="spellStart"/>
      <w:r w:rsidR="00E50CEF" w:rsidRPr="007E6DE7">
        <w:rPr>
          <w:rFonts w:cs="Times New Roman"/>
          <w:szCs w:val="24"/>
        </w:rPr>
        <w:t>pressure</w:t>
      </w:r>
      <w:proofErr w:type="spellEnd"/>
      <w:r w:rsidR="00E50CEF" w:rsidRPr="007E6DE7">
        <w:rPr>
          <w:rFonts w:cs="Times New Roman"/>
          <w:szCs w:val="24"/>
        </w:rPr>
        <w:t xml:space="preserve"> </w:t>
      </w:r>
      <w:proofErr w:type="spellStart"/>
      <w:r w:rsidR="00E50CEF" w:rsidRPr="007E6DE7">
        <w:rPr>
          <w:rFonts w:cs="Times New Roman"/>
          <w:szCs w:val="24"/>
        </w:rPr>
        <w:t>decreased</w:t>
      </w:r>
      <w:proofErr w:type="spellEnd"/>
      <w:r w:rsidR="00E50CEF" w:rsidRPr="007E6DE7">
        <w:rPr>
          <w:rFonts w:cs="Times New Roman"/>
          <w:szCs w:val="24"/>
        </w:rPr>
        <w:t xml:space="preserve"> </w:t>
      </w:r>
      <w:proofErr w:type="spellStart"/>
      <w:r w:rsidR="00E50CEF" w:rsidRPr="007E6DE7">
        <w:rPr>
          <w:rFonts w:cs="Times New Roman"/>
          <w:szCs w:val="24"/>
        </w:rPr>
        <w:t>over</w:t>
      </w:r>
      <w:proofErr w:type="spellEnd"/>
      <w:r w:rsidR="00E50CEF" w:rsidRPr="007E6DE7">
        <w:rPr>
          <w:rFonts w:cs="Times New Roman"/>
          <w:szCs w:val="24"/>
        </w:rPr>
        <w:t xml:space="preserve"> time, </w:t>
      </w:r>
      <w:proofErr w:type="spellStart"/>
      <w:r w:rsidR="00E50CEF" w:rsidRPr="007E6DE7">
        <w:rPr>
          <w:rFonts w:cs="Times New Roman"/>
          <w:szCs w:val="24"/>
        </w:rPr>
        <w:t>from</w:t>
      </w:r>
      <w:proofErr w:type="spellEnd"/>
      <w:r w:rsidR="00E50CEF" w:rsidRPr="007E6DE7">
        <w:rPr>
          <w:rFonts w:cs="Times New Roman"/>
          <w:szCs w:val="24"/>
        </w:rPr>
        <w:t xml:space="preserve"> </w:t>
      </w:r>
      <w:proofErr w:type="spellStart"/>
      <w:r w:rsidR="00E50CEF" w:rsidRPr="007E6DE7">
        <w:rPr>
          <w:rFonts w:cs="Times New Roman"/>
          <w:szCs w:val="24"/>
        </w:rPr>
        <w:t>semifawler</w:t>
      </w:r>
      <w:proofErr w:type="spellEnd"/>
      <w:r w:rsidR="00E50CEF" w:rsidRPr="007E6DE7">
        <w:rPr>
          <w:rFonts w:cs="Times New Roman"/>
          <w:szCs w:val="24"/>
        </w:rPr>
        <w:t xml:space="preserve"> </w:t>
      </w:r>
      <w:proofErr w:type="spellStart"/>
      <w:r w:rsidR="00E50CEF" w:rsidRPr="007E6DE7">
        <w:rPr>
          <w:rFonts w:cs="Times New Roman"/>
          <w:szCs w:val="24"/>
        </w:rPr>
        <w:t>right</w:t>
      </w:r>
      <w:proofErr w:type="spellEnd"/>
      <w:r w:rsidR="00E50CEF" w:rsidRPr="007E6DE7">
        <w:rPr>
          <w:rFonts w:cs="Times New Roman"/>
          <w:szCs w:val="24"/>
        </w:rPr>
        <w:t xml:space="preserve"> lateral </w:t>
      </w:r>
      <w:proofErr w:type="spellStart"/>
      <w:r w:rsidR="00E50CEF" w:rsidRPr="007E6DE7">
        <w:rPr>
          <w:rFonts w:cs="Times New Roman"/>
          <w:szCs w:val="24"/>
        </w:rPr>
        <w:t>position</w:t>
      </w:r>
      <w:proofErr w:type="spellEnd"/>
      <w:r w:rsidR="00E50CEF" w:rsidRPr="007E6DE7">
        <w:rPr>
          <w:rFonts w:cs="Times New Roman"/>
          <w:szCs w:val="24"/>
        </w:rPr>
        <w:t xml:space="preserve"> (Z=-5,580; p=0,000) </w:t>
      </w:r>
      <w:proofErr w:type="spellStart"/>
      <w:r w:rsidR="00E50CEF" w:rsidRPr="007E6DE7">
        <w:rPr>
          <w:rFonts w:cs="Times New Roman"/>
          <w:szCs w:val="24"/>
        </w:rPr>
        <w:t>and</w:t>
      </w:r>
      <w:proofErr w:type="spellEnd"/>
      <w:r w:rsidR="00E50CEF" w:rsidRPr="007E6DE7">
        <w:rPr>
          <w:rFonts w:cs="Times New Roman"/>
          <w:szCs w:val="24"/>
        </w:rPr>
        <w:t xml:space="preserve"> </w:t>
      </w:r>
      <w:proofErr w:type="spellStart"/>
      <w:r w:rsidR="00E50CEF" w:rsidRPr="007E6DE7">
        <w:rPr>
          <w:rFonts w:cs="Times New Roman"/>
          <w:szCs w:val="24"/>
        </w:rPr>
        <w:t>left</w:t>
      </w:r>
      <w:proofErr w:type="spellEnd"/>
      <w:r w:rsidR="00E50CEF" w:rsidRPr="007E6DE7">
        <w:rPr>
          <w:rFonts w:cs="Times New Roman"/>
          <w:szCs w:val="24"/>
        </w:rPr>
        <w:t xml:space="preserve"> lateral (Z=-5,150; p=0,000) </w:t>
      </w:r>
      <w:proofErr w:type="spellStart"/>
      <w:r w:rsidR="00E50CEF" w:rsidRPr="007E6DE7">
        <w:rPr>
          <w:rFonts w:cs="Times New Roman"/>
          <w:szCs w:val="24"/>
        </w:rPr>
        <w:t>found</w:t>
      </w:r>
      <w:proofErr w:type="spellEnd"/>
      <w:r w:rsidR="00E50CEF" w:rsidRPr="007E6DE7">
        <w:rPr>
          <w:rFonts w:cs="Times New Roman"/>
          <w:szCs w:val="24"/>
        </w:rPr>
        <w:t xml:space="preserve"> </w:t>
      </w:r>
      <w:proofErr w:type="spellStart"/>
      <w:r w:rsidR="00E50CEF" w:rsidRPr="007E6DE7">
        <w:rPr>
          <w:rFonts w:cs="Times New Roman"/>
          <w:szCs w:val="24"/>
        </w:rPr>
        <w:t>that</w:t>
      </w:r>
      <w:proofErr w:type="spellEnd"/>
      <w:r w:rsidR="00E50CEF" w:rsidRPr="007E6DE7">
        <w:rPr>
          <w:rFonts w:cs="Times New Roman"/>
          <w:szCs w:val="24"/>
        </w:rPr>
        <w:t xml:space="preserve"> </w:t>
      </w:r>
      <w:proofErr w:type="spellStart"/>
      <w:r w:rsidR="00E50CEF" w:rsidRPr="007E6DE7">
        <w:rPr>
          <w:rFonts w:cs="Times New Roman"/>
          <w:szCs w:val="24"/>
        </w:rPr>
        <w:t>the</w:t>
      </w:r>
      <w:proofErr w:type="spellEnd"/>
      <w:r w:rsidR="00E50CEF" w:rsidRPr="007E6DE7">
        <w:rPr>
          <w:rFonts w:cs="Times New Roman"/>
          <w:szCs w:val="24"/>
        </w:rPr>
        <w:t xml:space="preserve"> </w:t>
      </w:r>
      <w:proofErr w:type="spellStart"/>
      <w:r w:rsidR="00E50CEF" w:rsidRPr="007E6DE7">
        <w:rPr>
          <w:rFonts w:cs="Times New Roman"/>
          <w:szCs w:val="24"/>
        </w:rPr>
        <w:t>position</w:t>
      </w:r>
      <w:proofErr w:type="spellEnd"/>
      <w:r w:rsidR="00E50CEF" w:rsidRPr="007E6DE7">
        <w:rPr>
          <w:rFonts w:cs="Times New Roman"/>
          <w:szCs w:val="24"/>
        </w:rPr>
        <w:t xml:space="preserve"> of </w:t>
      </w:r>
      <w:proofErr w:type="spellStart"/>
      <w:r w:rsidR="00E50CEF" w:rsidRPr="007E6DE7">
        <w:rPr>
          <w:rFonts w:cs="Times New Roman"/>
          <w:szCs w:val="24"/>
        </w:rPr>
        <w:t>patients</w:t>
      </w:r>
      <w:proofErr w:type="spellEnd"/>
      <w:r w:rsidR="00E50CEF" w:rsidRPr="007E6DE7">
        <w:rPr>
          <w:rFonts w:cs="Times New Roman"/>
          <w:szCs w:val="24"/>
        </w:rPr>
        <w:t xml:space="preserve"> in </w:t>
      </w:r>
      <w:proofErr w:type="spellStart"/>
      <w:r w:rsidR="00E50CEF" w:rsidRPr="007E6DE7">
        <w:rPr>
          <w:rFonts w:cs="Times New Roman"/>
          <w:szCs w:val="24"/>
        </w:rPr>
        <w:t>cuff</w:t>
      </w:r>
      <w:proofErr w:type="spellEnd"/>
      <w:r w:rsidR="00E50CEF" w:rsidRPr="007E6DE7">
        <w:rPr>
          <w:rFonts w:cs="Times New Roman"/>
          <w:szCs w:val="24"/>
        </w:rPr>
        <w:t xml:space="preserve"> </w:t>
      </w:r>
      <w:proofErr w:type="spellStart"/>
      <w:r w:rsidR="00E50CEF" w:rsidRPr="007E6DE7">
        <w:rPr>
          <w:rFonts w:cs="Times New Roman"/>
          <w:szCs w:val="24"/>
        </w:rPr>
        <w:t>pressure</w:t>
      </w:r>
      <w:proofErr w:type="spellEnd"/>
      <w:r w:rsidR="00E50CEF" w:rsidRPr="007E6DE7">
        <w:rPr>
          <w:rFonts w:cs="Times New Roman"/>
          <w:szCs w:val="24"/>
        </w:rPr>
        <w:t xml:space="preserve"> </w:t>
      </w:r>
      <w:proofErr w:type="spellStart"/>
      <w:r w:rsidR="00E50CEF" w:rsidRPr="007E6DE7">
        <w:rPr>
          <w:rFonts w:cs="Times New Roman"/>
          <w:szCs w:val="24"/>
        </w:rPr>
        <w:t>values</w:t>
      </w:r>
      <w:proofErr w:type="spellEnd"/>
      <w:r w:rsidR="00E50CEF" w:rsidRPr="007E6DE7">
        <w:rPr>
          <w:rFonts w:cs="Times New Roman"/>
          <w:szCs w:val="24"/>
        </w:rPr>
        <w:t xml:space="preserve"> </w:t>
      </w:r>
      <w:proofErr w:type="spellStart"/>
      <w:r w:rsidR="00E50CEF" w:rsidRPr="007E6DE7">
        <w:rPr>
          <w:rFonts w:cs="Times New Roman"/>
          <w:szCs w:val="24"/>
        </w:rPr>
        <w:t>increased</w:t>
      </w:r>
      <w:proofErr w:type="spellEnd"/>
      <w:r w:rsidR="00E50CEF" w:rsidRPr="007E6DE7">
        <w:rPr>
          <w:rFonts w:cs="Times New Roman"/>
          <w:szCs w:val="24"/>
        </w:rPr>
        <w:t xml:space="preserve">. </w:t>
      </w:r>
      <w:proofErr w:type="spellStart"/>
      <w:r w:rsidR="00E50CEF" w:rsidRPr="007E6DE7">
        <w:rPr>
          <w:rFonts w:cs="Times New Roman"/>
          <w:szCs w:val="24"/>
        </w:rPr>
        <w:t>It</w:t>
      </w:r>
      <w:proofErr w:type="spellEnd"/>
      <w:r w:rsidR="00E50CEF" w:rsidRPr="007E6DE7">
        <w:rPr>
          <w:rFonts w:cs="Times New Roman"/>
          <w:szCs w:val="24"/>
        </w:rPr>
        <w:t xml:space="preserve"> </w:t>
      </w:r>
      <w:proofErr w:type="spellStart"/>
      <w:r w:rsidR="00E50CEF" w:rsidRPr="007E6DE7">
        <w:rPr>
          <w:rFonts w:cs="Times New Roman"/>
          <w:szCs w:val="24"/>
        </w:rPr>
        <w:t>was</w:t>
      </w:r>
      <w:proofErr w:type="spellEnd"/>
      <w:r w:rsidR="00E50CEF" w:rsidRPr="007E6DE7">
        <w:rPr>
          <w:rFonts w:cs="Times New Roman"/>
          <w:szCs w:val="24"/>
        </w:rPr>
        <w:t xml:space="preserve"> </w:t>
      </w:r>
      <w:proofErr w:type="spellStart"/>
      <w:r w:rsidR="00E50CEF" w:rsidRPr="007E6DE7">
        <w:rPr>
          <w:rFonts w:cs="Times New Roman"/>
          <w:szCs w:val="24"/>
        </w:rPr>
        <w:t>found</w:t>
      </w:r>
      <w:proofErr w:type="spellEnd"/>
      <w:r w:rsidR="00E50CEF" w:rsidRPr="007E6DE7">
        <w:rPr>
          <w:rFonts w:cs="Times New Roman"/>
          <w:szCs w:val="24"/>
        </w:rPr>
        <w:t xml:space="preserve"> </w:t>
      </w:r>
      <w:proofErr w:type="spellStart"/>
      <w:r w:rsidR="00E50CEF" w:rsidRPr="007E6DE7">
        <w:rPr>
          <w:rFonts w:cs="Times New Roman"/>
          <w:szCs w:val="24"/>
        </w:rPr>
        <w:t>that</w:t>
      </w:r>
      <w:proofErr w:type="spellEnd"/>
      <w:r w:rsidR="00E50CEF" w:rsidRPr="007E6DE7">
        <w:rPr>
          <w:rFonts w:cs="Times New Roman"/>
          <w:szCs w:val="24"/>
        </w:rPr>
        <w:t xml:space="preserve"> </w:t>
      </w:r>
      <w:proofErr w:type="spellStart"/>
      <w:r w:rsidR="00E50CEF" w:rsidRPr="007E6DE7">
        <w:rPr>
          <w:rFonts w:cs="Times New Roman"/>
          <w:szCs w:val="24"/>
        </w:rPr>
        <w:t>the</w:t>
      </w:r>
      <w:proofErr w:type="spellEnd"/>
      <w:r w:rsidR="00E50CEF" w:rsidRPr="007E6DE7">
        <w:rPr>
          <w:rFonts w:cs="Times New Roman"/>
          <w:szCs w:val="24"/>
        </w:rPr>
        <w:t xml:space="preserve"> </w:t>
      </w:r>
      <w:proofErr w:type="spellStart"/>
      <w:r w:rsidR="00E50CEF" w:rsidRPr="007E6DE7">
        <w:rPr>
          <w:rFonts w:cs="Times New Roman"/>
          <w:szCs w:val="24"/>
        </w:rPr>
        <w:t>caf</w:t>
      </w:r>
      <w:proofErr w:type="spellEnd"/>
      <w:r w:rsidR="00E50CEF" w:rsidRPr="007E6DE7">
        <w:rPr>
          <w:rFonts w:cs="Times New Roman"/>
          <w:szCs w:val="24"/>
        </w:rPr>
        <w:t xml:space="preserve"> </w:t>
      </w:r>
      <w:proofErr w:type="spellStart"/>
      <w:r w:rsidR="00E50CEF" w:rsidRPr="007E6DE7">
        <w:rPr>
          <w:rFonts w:cs="Times New Roman"/>
          <w:szCs w:val="24"/>
        </w:rPr>
        <w:t>pressure</w:t>
      </w:r>
      <w:proofErr w:type="spellEnd"/>
      <w:r w:rsidR="00E50CEF" w:rsidRPr="007E6DE7">
        <w:rPr>
          <w:rFonts w:cs="Times New Roman"/>
          <w:szCs w:val="24"/>
        </w:rPr>
        <w:t xml:space="preserve"> of </w:t>
      </w:r>
      <w:proofErr w:type="spellStart"/>
      <w:r w:rsidR="00E50CEF" w:rsidRPr="007E6DE7">
        <w:rPr>
          <w:rFonts w:cs="Times New Roman"/>
          <w:szCs w:val="24"/>
        </w:rPr>
        <w:t>patients</w:t>
      </w:r>
      <w:proofErr w:type="spellEnd"/>
      <w:r w:rsidR="00E50CEF" w:rsidRPr="007E6DE7">
        <w:rPr>
          <w:rFonts w:cs="Times New Roman"/>
          <w:szCs w:val="24"/>
        </w:rPr>
        <w:t xml:space="preserve"> </w:t>
      </w:r>
      <w:proofErr w:type="spellStart"/>
      <w:r w:rsidR="00E50CEF" w:rsidRPr="007E6DE7">
        <w:rPr>
          <w:rFonts w:cs="Times New Roman"/>
          <w:szCs w:val="24"/>
        </w:rPr>
        <w:t>with</w:t>
      </w:r>
      <w:proofErr w:type="spellEnd"/>
      <w:r w:rsidR="00E50CEF" w:rsidRPr="007E6DE7">
        <w:rPr>
          <w:rFonts w:cs="Times New Roman"/>
          <w:szCs w:val="24"/>
        </w:rPr>
        <w:t xml:space="preserve"> a </w:t>
      </w:r>
      <w:proofErr w:type="spellStart"/>
      <w:r w:rsidR="00E50CEF" w:rsidRPr="007E6DE7">
        <w:rPr>
          <w:rFonts w:cs="Times New Roman"/>
          <w:szCs w:val="24"/>
        </w:rPr>
        <w:t>high</w:t>
      </w:r>
      <w:proofErr w:type="spellEnd"/>
      <w:r w:rsidR="00E50CEF" w:rsidRPr="007E6DE7">
        <w:rPr>
          <w:rFonts w:cs="Times New Roman"/>
          <w:szCs w:val="24"/>
        </w:rPr>
        <w:t xml:space="preserve"> </w:t>
      </w:r>
      <w:proofErr w:type="spellStart"/>
      <w:r w:rsidR="00E50CEF" w:rsidRPr="007E6DE7">
        <w:rPr>
          <w:rFonts w:cs="Times New Roman"/>
          <w:szCs w:val="24"/>
        </w:rPr>
        <w:t>intensive</w:t>
      </w:r>
      <w:proofErr w:type="spellEnd"/>
      <w:r w:rsidR="00E50CEF" w:rsidRPr="007E6DE7">
        <w:rPr>
          <w:rFonts w:cs="Times New Roman"/>
          <w:szCs w:val="24"/>
        </w:rPr>
        <w:t xml:space="preserve"> </w:t>
      </w:r>
      <w:proofErr w:type="spellStart"/>
      <w:r w:rsidR="00E50CEF" w:rsidRPr="007E6DE7">
        <w:rPr>
          <w:rFonts w:cs="Times New Roman"/>
          <w:szCs w:val="24"/>
        </w:rPr>
        <w:t>care</w:t>
      </w:r>
      <w:proofErr w:type="spellEnd"/>
      <w:r w:rsidR="00E50CEF" w:rsidRPr="007E6DE7">
        <w:rPr>
          <w:rFonts w:cs="Times New Roman"/>
          <w:szCs w:val="24"/>
        </w:rPr>
        <w:t xml:space="preserve"> </w:t>
      </w:r>
      <w:proofErr w:type="spellStart"/>
      <w:r w:rsidR="00E50CEF" w:rsidRPr="007E6DE7">
        <w:rPr>
          <w:rFonts w:cs="Times New Roman"/>
          <w:szCs w:val="24"/>
        </w:rPr>
        <w:t>pain</w:t>
      </w:r>
      <w:proofErr w:type="spellEnd"/>
      <w:r w:rsidR="00E50CEF" w:rsidRPr="007E6DE7">
        <w:rPr>
          <w:rFonts w:cs="Times New Roman"/>
          <w:szCs w:val="24"/>
        </w:rPr>
        <w:t xml:space="preserve"> </w:t>
      </w:r>
      <w:proofErr w:type="spellStart"/>
      <w:r w:rsidR="00E50CEF" w:rsidRPr="007E6DE7">
        <w:rPr>
          <w:rFonts w:cs="Times New Roman"/>
          <w:szCs w:val="24"/>
        </w:rPr>
        <w:t>score</w:t>
      </w:r>
      <w:proofErr w:type="spellEnd"/>
      <w:r w:rsidR="00E50CEF" w:rsidRPr="007E6DE7">
        <w:rPr>
          <w:rFonts w:cs="Times New Roman"/>
          <w:szCs w:val="24"/>
        </w:rPr>
        <w:t xml:space="preserve">, GCS </w:t>
      </w:r>
      <w:proofErr w:type="spellStart"/>
      <w:r w:rsidR="00E50CEF" w:rsidRPr="007E6DE7">
        <w:rPr>
          <w:rFonts w:cs="Times New Roman"/>
          <w:szCs w:val="24"/>
        </w:rPr>
        <w:t>and</w:t>
      </w:r>
      <w:proofErr w:type="spellEnd"/>
      <w:r w:rsidR="00E50CEF" w:rsidRPr="007E6DE7">
        <w:rPr>
          <w:rFonts w:cs="Times New Roman"/>
          <w:szCs w:val="24"/>
        </w:rPr>
        <w:t xml:space="preserve"> TV </w:t>
      </w:r>
      <w:proofErr w:type="spellStart"/>
      <w:r w:rsidR="00E50CEF" w:rsidRPr="007E6DE7">
        <w:rPr>
          <w:rFonts w:cs="Times New Roman"/>
          <w:szCs w:val="24"/>
        </w:rPr>
        <w:t>was</w:t>
      </w:r>
      <w:proofErr w:type="spellEnd"/>
      <w:r w:rsidR="00E50CEF" w:rsidRPr="007E6DE7">
        <w:rPr>
          <w:rFonts w:cs="Times New Roman"/>
          <w:szCs w:val="24"/>
        </w:rPr>
        <w:t xml:space="preserve"> </w:t>
      </w:r>
      <w:proofErr w:type="spellStart"/>
      <w:r w:rsidR="00E50CEF" w:rsidRPr="007E6DE7">
        <w:rPr>
          <w:rFonts w:cs="Times New Roman"/>
          <w:szCs w:val="24"/>
        </w:rPr>
        <w:t>higher</w:t>
      </w:r>
      <w:proofErr w:type="spellEnd"/>
      <w:r w:rsidR="00E50CEF" w:rsidRPr="007E6DE7">
        <w:rPr>
          <w:rFonts w:cs="Times New Roman"/>
          <w:szCs w:val="24"/>
        </w:rPr>
        <w:t xml:space="preserve"> (p&lt;0.05, r=0.351; p=0.020), </w:t>
      </w:r>
      <w:proofErr w:type="spellStart"/>
      <w:r w:rsidR="00E50CEF" w:rsidRPr="007E6DE7">
        <w:rPr>
          <w:rFonts w:cs="Times New Roman"/>
          <w:szCs w:val="24"/>
        </w:rPr>
        <w:t>Peep</w:t>
      </w:r>
      <w:proofErr w:type="spellEnd"/>
      <w:r w:rsidR="00A63D6B" w:rsidRPr="007E6DE7">
        <w:rPr>
          <w:rFonts w:cs="Times New Roman"/>
          <w:szCs w:val="24"/>
        </w:rPr>
        <w:t xml:space="preserve"> </w:t>
      </w:r>
      <w:r w:rsidR="00E50CEF" w:rsidRPr="007E6DE7">
        <w:rPr>
          <w:rFonts w:cs="Times New Roman"/>
          <w:szCs w:val="24"/>
        </w:rPr>
        <w:t xml:space="preserve">(r=-0.360; p=0.016), </w:t>
      </w:r>
      <w:proofErr w:type="spellStart"/>
      <w:r w:rsidR="00E50CEF" w:rsidRPr="007E6DE7">
        <w:rPr>
          <w:rFonts w:cs="Times New Roman"/>
          <w:szCs w:val="24"/>
        </w:rPr>
        <w:t>and</w:t>
      </w:r>
      <w:proofErr w:type="spellEnd"/>
      <w:r w:rsidR="00E50CEF" w:rsidRPr="007E6DE7">
        <w:rPr>
          <w:rFonts w:cs="Times New Roman"/>
          <w:szCs w:val="24"/>
        </w:rPr>
        <w:t xml:space="preserve"> </w:t>
      </w:r>
      <w:proofErr w:type="spellStart"/>
      <w:r w:rsidR="00E50CEF" w:rsidRPr="007E6DE7">
        <w:rPr>
          <w:rFonts w:cs="Times New Roman"/>
          <w:szCs w:val="24"/>
        </w:rPr>
        <w:t>patients</w:t>
      </w:r>
      <w:proofErr w:type="spellEnd"/>
      <w:r w:rsidR="00E50CEF" w:rsidRPr="007E6DE7">
        <w:rPr>
          <w:rFonts w:cs="Times New Roman"/>
          <w:szCs w:val="24"/>
        </w:rPr>
        <w:t xml:space="preserve"> </w:t>
      </w:r>
      <w:proofErr w:type="spellStart"/>
      <w:r w:rsidR="00E50CEF" w:rsidRPr="007E6DE7">
        <w:rPr>
          <w:rFonts w:cs="Times New Roman"/>
          <w:szCs w:val="24"/>
        </w:rPr>
        <w:t>with</w:t>
      </w:r>
      <w:proofErr w:type="spellEnd"/>
      <w:r w:rsidR="00E50CEF" w:rsidRPr="007E6DE7">
        <w:rPr>
          <w:rFonts w:cs="Times New Roman"/>
          <w:szCs w:val="24"/>
        </w:rPr>
        <w:t xml:space="preserve"> a </w:t>
      </w:r>
      <w:proofErr w:type="spellStart"/>
      <w:r w:rsidR="00E50CEF" w:rsidRPr="007E6DE7">
        <w:rPr>
          <w:rFonts w:cs="Times New Roman"/>
          <w:szCs w:val="24"/>
        </w:rPr>
        <w:t>high</w:t>
      </w:r>
      <w:proofErr w:type="spellEnd"/>
      <w:r w:rsidR="00E50CEF" w:rsidRPr="007E6DE7">
        <w:rPr>
          <w:rFonts w:cs="Times New Roman"/>
          <w:szCs w:val="24"/>
        </w:rPr>
        <w:t xml:space="preserve"> RSS</w:t>
      </w:r>
      <w:r w:rsidR="00A63D6B" w:rsidRPr="007E6DE7">
        <w:rPr>
          <w:rFonts w:cs="Times New Roman"/>
          <w:szCs w:val="24"/>
        </w:rPr>
        <w:t xml:space="preserve"> </w:t>
      </w:r>
      <w:r w:rsidR="00E50CEF" w:rsidRPr="007E6DE7">
        <w:rPr>
          <w:rFonts w:cs="Times New Roman"/>
          <w:szCs w:val="24"/>
        </w:rPr>
        <w:t xml:space="preserve">(r=-0.356; p=0.018) had </w:t>
      </w:r>
      <w:proofErr w:type="spellStart"/>
      <w:r w:rsidR="00E50CEF" w:rsidRPr="007E6DE7">
        <w:rPr>
          <w:rFonts w:cs="Times New Roman"/>
          <w:szCs w:val="24"/>
        </w:rPr>
        <w:t>lower</w:t>
      </w:r>
      <w:proofErr w:type="spellEnd"/>
      <w:r w:rsidR="00E50CEF" w:rsidRPr="007E6DE7">
        <w:rPr>
          <w:rFonts w:cs="Times New Roman"/>
          <w:szCs w:val="24"/>
        </w:rPr>
        <w:t xml:space="preserve"> </w:t>
      </w:r>
      <w:proofErr w:type="spellStart"/>
      <w:r w:rsidR="00E50CEF" w:rsidRPr="007E6DE7">
        <w:rPr>
          <w:rFonts w:cs="Times New Roman"/>
          <w:szCs w:val="24"/>
        </w:rPr>
        <w:t>caf</w:t>
      </w:r>
      <w:proofErr w:type="spellEnd"/>
      <w:r w:rsidR="00E50CEF" w:rsidRPr="007E6DE7">
        <w:rPr>
          <w:rFonts w:cs="Times New Roman"/>
          <w:szCs w:val="24"/>
        </w:rPr>
        <w:t xml:space="preserve"> </w:t>
      </w:r>
      <w:proofErr w:type="spellStart"/>
      <w:r w:rsidR="00E50CEF" w:rsidRPr="007E6DE7">
        <w:rPr>
          <w:rFonts w:cs="Times New Roman"/>
          <w:szCs w:val="24"/>
        </w:rPr>
        <w:t>pressure</w:t>
      </w:r>
      <w:proofErr w:type="spellEnd"/>
      <w:r w:rsidR="00E50CEF" w:rsidRPr="007E6DE7">
        <w:rPr>
          <w:rFonts w:cs="Times New Roman"/>
          <w:szCs w:val="24"/>
        </w:rPr>
        <w:t xml:space="preserve">. </w:t>
      </w:r>
      <w:proofErr w:type="spellStart"/>
      <w:r w:rsidR="00E50CEF" w:rsidRPr="007E6DE7">
        <w:rPr>
          <w:rFonts w:cs="Times New Roman"/>
          <w:szCs w:val="24"/>
        </w:rPr>
        <w:t>Mechanic</w:t>
      </w:r>
      <w:proofErr w:type="spellEnd"/>
      <w:r w:rsidR="00E50CEF" w:rsidRPr="007E6DE7">
        <w:rPr>
          <w:rFonts w:cs="Times New Roman"/>
          <w:szCs w:val="24"/>
        </w:rPr>
        <w:t>.</w:t>
      </w:r>
    </w:p>
    <w:p w14:paraId="3555BBC8" w14:textId="77777777" w:rsidR="00E461BB" w:rsidRDefault="00211812" w:rsidP="001B20B7">
      <w:pPr>
        <w:spacing w:after="120"/>
        <w:ind w:firstLine="0"/>
        <w:rPr>
          <w:rFonts w:cs="Times New Roman"/>
          <w:szCs w:val="24"/>
        </w:rPr>
      </w:pPr>
      <w:proofErr w:type="spellStart"/>
      <w:r w:rsidRPr="007E6DE7">
        <w:rPr>
          <w:rFonts w:cs="Times New Roman"/>
          <w:b/>
          <w:szCs w:val="24"/>
        </w:rPr>
        <w:t>Conclusion</w:t>
      </w:r>
      <w:proofErr w:type="spellEnd"/>
      <w:r w:rsidRPr="007E6DE7">
        <w:rPr>
          <w:rFonts w:cs="Times New Roman"/>
          <w:b/>
          <w:szCs w:val="24"/>
        </w:rPr>
        <w:t xml:space="preserve">: </w:t>
      </w:r>
      <w:proofErr w:type="spellStart"/>
      <w:r w:rsidR="00E461BB" w:rsidRPr="00E461BB">
        <w:rPr>
          <w:rFonts w:cs="Times New Roman"/>
          <w:szCs w:val="24"/>
        </w:rPr>
        <w:t>Patients</w:t>
      </w:r>
      <w:proofErr w:type="spellEnd"/>
      <w:r w:rsidR="00E461BB" w:rsidRPr="00E461BB">
        <w:rPr>
          <w:rFonts w:cs="Times New Roman"/>
          <w:szCs w:val="24"/>
        </w:rPr>
        <w:t xml:space="preserve"> </w:t>
      </w:r>
      <w:proofErr w:type="spellStart"/>
      <w:r w:rsidR="00E461BB" w:rsidRPr="00E461BB">
        <w:rPr>
          <w:rFonts w:cs="Times New Roman"/>
          <w:szCs w:val="24"/>
        </w:rPr>
        <w:t>were</w:t>
      </w:r>
      <w:proofErr w:type="spellEnd"/>
      <w:r w:rsidR="00E461BB" w:rsidRPr="00E461BB">
        <w:rPr>
          <w:rFonts w:cs="Times New Roman"/>
          <w:szCs w:val="24"/>
        </w:rPr>
        <w:t xml:space="preserve"> </w:t>
      </w:r>
      <w:proofErr w:type="spellStart"/>
      <w:r w:rsidR="00E461BB" w:rsidRPr="00E461BB">
        <w:rPr>
          <w:rFonts w:cs="Times New Roman"/>
          <w:szCs w:val="24"/>
        </w:rPr>
        <w:t>given</w:t>
      </w:r>
      <w:proofErr w:type="spellEnd"/>
      <w:r w:rsidR="00E461BB" w:rsidRPr="00E461BB">
        <w:rPr>
          <w:rFonts w:cs="Times New Roman"/>
          <w:szCs w:val="24"/>
        </w:rPr>
        <w:t xml:space="preserve"> </w:t>
      </w:r>
      <w:proofErr w:type="spellStart"/>
      <w:r w:rsidR="00E461BB" w:rsidRPr="00E461BB">
        <w:rPr>
          <w:rFonts w:cs="Times New Roman"/>
          <w:szCs w:val="24"/>
        </w:rPr>
        <w:t>right</w:t>
      </w:r>
      <w:proofErr w:type="spellEnd"/>
      <w:r w:rsidR="00E461BB" w:rsidRPr="00E461BB">
        <w:rPr>
          <w:rFonts w:cs="Times New Roman"/>
          <w:szCs w:val="24"/>
        </w:rPr>
        <w:t xml:space="preserve"> lateral, </w:t>
      </w:r>
      <w:proofErr w:type="spellStart"/>
      <w:r w:rsidR="00E461BB" w:rsidRPr="00E461BB">
        <w:rPr>
          <w:rFonts w:cs="Times New Roman"/>
          <w:szCs w:val="24"/>
        </w:rPr>
        <w:t>semicawler</w:t>
      </w:r>
      <w:proofErr w:type="spellEnd"/>
      <w:r w:rsidR="00E461BB" w:rsidRPr="00E461BB">
        <w:rPr>
          <w:rFonts w:cs="Times New Roman"/>
          <w:szCs w:val="24"/>
        </w:rPr>
        <w:t xml:space="preserve">, </w:t>
      </w:r>
      <w:proofErr w:type="spellStart"/>
      <w:r w:rsidR="00E461BB" w:rsidRPr="00E461BB">
        <w:rPr>
          <w:rFonts w:cs="Times New Roman"/>
          <w:szCs w:val="24"/>
        </w:rPr>
        <w:t>left</w:t>
      </w:r>
      <w:proofErr w:type="spellEnd"/>
      <w:r w:rsidR="00E461BB" w:rsidRPr="00E461BB">
        <w:rPr>
          <w:rFonts w:cs="Times New Roman"/>
          <w:szCs w:val="24"/>
        </w:rPr>
        <w:t xml:space="preserve"> lateral </w:t>
      </w:r>
      <w:proofErr w:type="spellStart"/>
      <w:r w:rsidR="00E461BB" w:rsidRPr="00E461BB">
        <w:rPr>
          <w:rFonts w:cs="Times New Roman"/>
          <w:szCs w:val="24"/>
        </w:rPr>
        <w:t>positions</w:t>
      </w:r>
      <w:proofErr w:type="spellEnd"/>
      <w:r w:rsidR="00E461BB" w:rsidRPr="00E461BB">
        <w:rPr>
          <w:rFonts w:cs="Times New Roman"/>
          <w:szCs w:val="24"/>
        </w:rPr>
        <w:t xml:space="preserve">, </w:t>
      </w:r>
      <w:proofErr w:type="spellStart"/>
      <w:r w:rsidR="00E461BB" w:rsidRPr="00E461BB">
        <w:rPr>
          <w:rFonts w:cs="Times New Roman"/>
          <w:szCs w:val="24"/>
        </w:rPr>
        <w:t>after</w:t>
      </w:r>
      <w:proofErr w:type="spellEnd"/>
      <w:r w:rsidR="00E461BB" w:rsidRPr="00E461BB">
        <w:rPr>
          <w:rFonts w:cs="Times New Roman"/>
          <w:szCs w:val="24"/>
        </w:rPr>
        <w:t xml:space="preserve"> </w:t>
      </w:r>
      <w:proofErr w:type="spellStart"/>
      <w:r w:rsidR="00E461BB" w:rsidRPr="00E461BB">
        <w:rPr>
          <w:rFonts w:cs="Times New Roman"/>
          <w:szCs w:val="24"/>
        </w:rPr>
        <w:t>the</w:t>
      </w:r>
      <w:proofErr w:type="spellEnd"/>
      <w:r w:rsidR="00E461BB" w:rsidRPr="00E461BB">
        <w:rPr>
          <w:rFonts w:cs="Times New Roman"/>
          <w:szCs w:val="24"/>
        </w:rPr>
        <w:t xml:space="preserve"> </w:t>
      </w:r>
      <w:proofErr w:type="spellStart"/>
      <w:r w:rsidR="00E461BB" w:rsidRPr="00E461BB">
        <w:rPr>
          <w:rFonts w:cs="Times New Roman"/>
          <w:szCs w:val="24"/>
        </w:rPr>
        <w:t>position</w:t>
      </w:r>
      <w:proofErr w:type="spellEnd"/>
      <w:r w:rsidR="00E461BB" w:rsidRPr="00E461BB">
        <w:rPr>
          <w:rFonts w:cs="Times New Roman"/>
          <w:szCs w:val="24"/>
        </w:rPr>
        <w:t xml:space="preserve"> </w:t>
      </w:r>
      <w:proofErr w:type="spellStart"/>
      <w:r w:rsidR="00E461BB" w:rsidRPr="00E461BB">
        <w:rPr>
          <w:rFonts w:cs="Times New Roman"/>
          <w:szCs w:val="24"/>
        </w:rPr>
        <w:t>was</w:t>
      </w:r>
      <w:proofErr w:type="spellEnd"/>
      <w:r w:rsidR="00E461BB" w:rsidRPr="00E461BB">
        <w:rPr>
          <w:rFonts w:cs="Times New Roman"/>
          <w:szCs w:val="24"/>
        </w:rPr>
        <w:t xml:space="preserve"> </w:t>
      </w:r>
      <w:proofErr w:type="spellStart"/>
      <w:r w:rsidR="00E461BB" w:rsidRPr="00E461BB">
        <w:rPr>
          <w:rFonts w:cs="Times New Roman"/>
          <w:szCs w:val="24"/>
        </w:rPr>
        <w:t>given</w:t>
      </w:r>
      <w:proofErr w:type="spellEnd"/>
      <w:r w:rsidR="00E461BB" w:rsidRPr="00E461BB">
        <w:rPr>
          <w:rFonts w:cs="Times New Roman"/>
          <w:szCs w:val="24"/>
        </w:rPr>
        <w:t xml:space="preserve"> (0.</w:t>
      </w:r>
      <w:proofErr w:type="gramStart"/>
      <w:r w:rsidR="00E461BB" w:rsidRPr="00E461BB">
        <w:rPr>
          <w:rFonts w:cs="Times New Roman"/>
          <w:szCs w:val="24"/>
        </w:rPr>
        <w:t>dk )</w:t>
      </w:r>
      <w:proofErr w:type="gramEnd"/>
      <w:r w:rsidR="00E461BB" w:rsidRPr="00E461BB">
        <w:rPr>
          <w:rFonts w:cs="Times New Roman"/>
          <w:szCs w:val="24"/>
        </w:rPr>
        <w:t xml:space="preserve"> </w:t>
      </w:r>
      <w:proofErr w:type="spellStart"/>
      <w:r w:rsidR="00E461BB" w:rsidRPr="00E461BB">
        <w:rPr>
          <w:rFonts w:cs="Times New Roman"/>
          <w:szCs w:val="24"/>
        </w:rPr>
        <w:t>There</w:t>
      </w:r>
      <w:proofErr w:type="spellEnd"/>
      <w:r w:rsidR="00E461BB" w:rsidRPr="00E461BB">
        <w:rPr>
          <w:rFonts w:cs="Times New Roman"/>
          <w:szCs w:val="24"/>
        </w:rPr>
        <w:t xml:space="preserve"> has </w:t>
      </w:r>
      <w:proofErr w:type="spellStart"/>
      <w:r w:rsidR="00E461BB" w:rsidRPr="00E461BB">
        <w:rPr>
          <w:rFonts w:cs="Times New Roman"/>
          <w:szCs w:val="24"/>
        </w:rPr>
        <w:t>been</w:t>
      </w:r>
      <w:proofErr w:type="spellEnd"/>
      <w:r w:rsidR="00E461BB" w:rsidRPr="00E461BB">
        <w:rPr>
          <w:rFonts w:cs="Times New Roman"/>
          <w:szCs w:val="24"/>
        </w:rPr>
        <w:t xml:space="preserve"> an </w:t>
      </w:r>
      <w:proofErr w:type="spellStart"/>
      <w:r w:rsidR="00E461BB" w:rsidRPr="00E461BB">
        <w:rPr>
          <w:rFonts w:cs="Times New Roman"/>
          <w:szCs w:val="24"/>
        </w:rPr>
        <w:t>increase</w:t>
      </w:r>
      <w:proofErr w:type="spellEnd"/>
      <w:r w:rsidR="00E461BB" w:rsidRPr="00E461BB">
        <w:rPr>
          <w:rFonts w:cs="Times New Roman"/>
          <w:szCs w:val="24"/>
        </w:rPr>
        <w:t xml:space="preserve"> in ETT </w:t>
      </w:r>
      <w:proofErr w:type="spellStart"/>
      <w:r w:rsidR="00E461BB" w:rsidRPr="00E461BB">
        <w:rPr>
          <w:rFonts w:cs="Times New Roman"/>
          <w:szCs w:val="24"/>
        </w:rPr>
        <w:t>cuff</w:t>
      </w:r>
      <w:proofErr w:type="spellEnd"/>
      <w:r w:rsidR="00E461BB" w:rsidRPr="00E461BB">
        <w:rPr>
          <w:rFonts w:cs="Times New Roman"/>
          <w:szCs w:val="24"/>
        </w:rPr>
        <w:t xml:space="preserve"> </w:t>
      </w:r>
      <w:proofErr w:type="spellStart"/>
      <w:r w:rsidR="00E461BB" w:rsidRPr="00E461BB">
        <w:rPr>
          <w:rFonts w:cs="Times New Roman"/>
          <w:szCs w:val="24"/>
        </w:rPr>
        <w:t>pressure</w:t>
      </w:r>
      <w:proofErr w:type="spellEnd"/>
      <w:r w:rsidR="00E461BB" w:rsidRPr="00E461BB">
        <w:rPr>
          <w:rFonts w:cs="Times New Roman"/>
          <w:szCs w:val="24"/>
        </w:rPr>
        <w:t xml:space="preserve"> </w:t>
      </w:r>
      <w:proofErr w:type="spellStart"/>
      <w:r w:rsidR="00E461BB" w:rsidRPr="00E461BB">
        <w:rPr>
          <w:rFonts w:cs="Times New Roman"/>
          <w:szCs w:val="24"/>
        </w:rPr>
        <w:t>compared</w:t>
      </w:r>
      <w:proofErr w:type="spellEnd"/>
      <w:r w:rsidR="00E461BB" w:rsidRPr="00E461BB">
        <w:rPr>
          <w:rFonts w:cs="Times New Roman"/>
          <w:szCs w:val="24"/>
        </w:rPr>
        <w:t xml:space="preserve"> </w:t>
      </w:r>
      <w:proofErr w:type="spellStart"/>
      <w:r w:rsidR="00E461BB" w:rsidRPr="00E461BB">
        <w:rPr>
          <w:rFonts w:cs="Times New Roman"/>
          <w:szCs w:val="24"/>
        </w:rPr>
        <w:t>to</w:t>
      </w:r>
      <w:proofErr w:type="spellEnd"/>
      <w:r w:rsidR="00E461BB" w:rsidRPr="00E461BB">
        <w:rPr>
          <w:rFonts w:cs="Times New Roman"/>
          <w:szCs w:val="24"/>
        </w:rPr>
        <w:t xml:space="preserve"> </w:t>
      </w:r>
      <w:proofErr w:type="spellStart"/>
      <w:r w:rsidR="00E461BB" w:rsidRPr="00E461BB">
        <w:rPr>
          <w:rFonts w:cs="Times New Roman"/>
          <w:szCs w:val="24"/>
        </w:rPr>
        <w:t>before</w:t>
      </w:r>
      <w:proofErr w:type="spellEnd"/>
      <w:r w:rsidR="00E461BB" w:rsidRPr="00E461BB">
        <w:rPr>
          <w:rFonts w:cs="Times New Roman"/>
          <w:szCs w:val="24"/>
        </w:rPr>
        <w:t xml:space="preserve"> </w:t>
      </w:r>
      <w:proofErr w:type="spellStart"/>
      <w:r w:rsidR="00E461BB" w:rsidRPr="00E461BB">
        <w:rPr>
          <w:rFonts w:cs="Times New Roman"/>
          <w:szCs w:val="24"/>
        </w:rPr>
        <w:t>the</w:t>
      </w:r>
      <w:proofErr w:type="spellEnd"/>
      <w:r w:rsidR="00E461BB" w:rsidRPr="00E461BB">
        <w:rPr>
          <w:rFonts w:cs="Times New Roman"/>
          <w:szCs w:val="24"/>
        </w:rPr>
        <w:t xml:space="preserve"> </w:t>
      </w:r>
      <w:proofErr w:type="spellStart"/>
      <w:r w:rsidR="00E461BB" w:rsidRPr="00E461BB">
        <w:rPr>
          <w:rFonts w:cs="Times New Roman"/>
          <w:szCs w:val="24"/>
        </w:rPr>
        <w:t>position</w:t>
      </w:r>
      <w:proofErr w:type="spellEnd"/>
      <w:r w:rsidR="00E461BB" w:rsidRPr="00E461BB">
        <w:rPr>
          <w:rFonts w:cs="Times New Roman"/>
          <w:szCs w:val="24"/>
        </w:rPr>
        <w:t xml:space="preserve">. </w:t>
      </w:r>
      <w:proofErr w:type="spellStart"/>
      <w:r w:rsidR="00E461BB" w:rsidRPr="00E461BB">
        <w:rPr>
          <w:rFonts w:cs="Times New Roman"/>
          <w:szCs w:val="24"/>
        </w:rPr>
        <w:t>In</w:t>
      </w:r>
      <w:proofErr w:type="spellEnd"/>
      <w:r w:rsidR="00E461BB" w:rsidRPr="00E461BB">
        <w:rPr>
          <w:rFonts w:cs="Times New Roman"/>
          <w:szCs w:val="24"/>
        </w:rPr>
        <w:t xml:space="preserve"> </w:t>
      </w:r>
      <w:proofErr w:type="spellStart"/>
      <w:r w:rsidR="00E461BB" w:rsidRPr="00E461BB">
        <w:rPr>
          <w:rFonts w:cs="Times New Roman"/>
          <w:szCs w:val="24"/>
        </w:rPr>
        <w:t>the</w:t>
      </w:r>
      <w:proofErr w:type="spellEnd"/>
      <w:r w:rsidR="00E461BB" w:rsidRPr="00E461BB">
        <w:rPr>
          <w:rFonts w:cs="Times New Roman"/>
          <w:szCs w:val="24"/>
        </w:rPr>
        <w:t xml:space="preserve"> </w:t>
      </w:r>
      <w:proofErr w:type="spellStart"/>
      <w:r w:rsidR="00E461BB" w:rsidRPr="00E461BB">
        <w:rPr>
          <w:rFonts w:cs="Times New Roman"/>
          <w:szCs w:val="24"/>
        </w:rPr>
        <w:t>right</w:t>
      </w:r>
      <w:proofErr w:type="spellEnd"/>
      <w:r w:rsidR="00E461BB" w:rsidRPr="00E461BB">
        <w:rPr>
          <w:rFonts w:cs="Times New Roman"/>
          <w:szCs w:val="24"/>
        </w:rPr>
        <w:t xml:space="preserve"> </w:t>
      </w:r>
      <w:proofErr w:type="spellStart"/>
      <w:r w:rsidR="00E461BB" w:rsidRPr="00E461BB">
        <w:rPr>
          <w:rFonts w:cs="Times New Roman"/>
          <w:szCs w:val="24"/>
        </w:rPr>
        <w:t>and</w:t>
      </w:r>
      <w:proofErr w:type="spellEnd"/>
      <w:r w:rsidR="00E461BB" w:rsidRPr="00E461BB">
        <w:rPr>
          <w:rFonts w:cs="Times New Roman"/>
          <w:szCs w:val="24"/>
        </w:rPr>
        <w:t xml:space="preserve"> </w:t>
      </w:r>
      <w:proofErr w:type="spellStart"/>
      <w:r w:rsidR="00E461BB" w:rsidRPr="00E461BB">
        <w:rPr>
          <w:rFonts w:cs="Times New Roman"/>
          <w:szCs w:val="24"/>
        </w:rPr>
        <w:t>left</w:t>
      </w:r>
      <w:proofErr w:type="spellEnd"/>
      <w:r w:rsidR="00E461BB" w:rsidRPr="00E461BB">
        <w:rPr>
          <w:rFonts w:cs="Times New Roman"/>
          <w:szCs w:val="24"/>
        </w:rPr>
        <w:t xml:space="preserve"> lateral </w:t>
      </w:r>
      <w:proofErr w:type="spellStart"/>
      <w:r w:rsidR="00E461BB" w:rsidRPr="00E461BB">
        <w:rPr>
          <w:rFonts w:cs="Times New Roman"/>
          <w:szCs w:val="24"/>
        </w:rPr>
        <w:t>positions</w:t>
      </w:r>
      <w:proofErr w:type="spellEnd"/>
      <w:r w:rsidR="00E461BB" w:rsidRPr="00E461BB">
        <w:rPr>
          <w:rFonts w:cs="Times New Roman"/>
          <w:szCs w:val="24"/>
        </w:rPr>
        <w:t xml:space="preserve">, </w:t>
      </w:r>
      <w:proofErr w:type="spellStart"/>
      <w:r w:rsidR="00E461BB" w:rsidRPr="00E461BB">
        <w:rPr>
          <w:rFonts w:cs="Times New Roman"/>
          <w:szCs w:val="24"/>
        </w:rPr>
        <w:t>the</w:t>
      </w:r>
      <w:proofErr w:type="spellEnd"/>
      <w:r w:rsidR="00E461BB" w:rsidRPr="00E461BB">
        <w:rPr>
          <w:rFonts w:cs="Times New Roman"/>
          <w:szCs w:val="24"/>
        </w:rPr>
        <w:t xml:space="preserve"> </w:t>
      </w:r>
      <w:proofErr w:type="spellStart"/>
      <w:r w:rsidR="00E461BB" w:rsidRPr="00E461BB">
        <w:rPr>
          <w:rFonts w:cs="Times New Roman"/>
          <w:szCs w:val="24"/>
        </w:rPr>
        <w:t>head</w:t>
      </w:r>
      <w:proofErr w:type="spellEnd"/>
      <w:r w:rsidR="00E461BB" w:rsidRPr="00E461BB">
        <w:rPr>
          <w:rFonts w:cs="Times New Roman"/>
          <w:szCs w:val="24"/>
        </w:rPr>
        <w:t xml:space="preserve"> </w:t>
      </w:r>
      <w:proofErr w:type="spellStart"/>
      <w:r w:rsidR="00E461BB" w:rsidRPr="00E461BB">
        <w:rPr>
          <w:rFonts w:cs="Times New Roman"/>
          <w:szCs w:val="24"/>
        </w:rPr>
        <w:t>pressure</w:t>
      </w:r>
      <w:proofErr w:type="spellEnd"/>
      <w:r w:rsidR="00E461BB" w:rsidRPr="00E461BB">
        <w:rPr>
          <w:rFonts w:cs="Times New Roman"/>
          <w:szCs w:val="24"/>
        </w:rPr>
        <w:t xml:space="preserve"> is </w:t>
      </w:r>
      <w:proofErr w:type="spellStart"/>
      <w:r w:rsidR="00E461BB" w:rsidRPr="00E461BB">
        <w:rPr>
          <w:rFonts w:cs="Times New Roman"/>
          <w:szCs w:val="24"/>
        </w:rPr>
        <w:t>higher</w:t>
      </w:r>
      <w:proofErr w:type="spellEnd"/>
      <w:r w:rsidR="00E461BB" w:rsidRPr="00E461BB">
        <w:rPr>
          <w:rFonts w:cs="Times New Roman"/>
          <w:szCs w:val="24"/>
        </w:rPr>
        <w:t xml:space="preserve"> </w:t>
      </w:r>
      <w:proofErr w:type="spellStart"/>
      <w:r w:rsidR="00E461BB" w:rsidRPr="00E461BB">
        <w:rPr>
          <w:rFonts w:cs="Times New Roman"/>
          <w:szCs w:val="24"/>
        </w:rPr>
        <w:t>than</w:t>
      </w:r>
      <w:proofErr w:type="spellEnd"/>
      <w:r w:rsidR="00E461BB" w:rsidRPr="00E461BB">
        <w:rPr>
          <w:rFonts w:cs="Times New Roman"/>
          <w:szCs w:val="24"/>
        </w:rPr>
        <w:t xml:space="preserve"> in </w:t>
      </w:r>
      <w:proofErr w:type="spellStart"/>
      <w:r w:rsidR="00E461BB" w:rsidRPr="00E461BB">
        <w:rPr>
          <w:rFonts w:cs="Times New Roman"/>
          <w:szCs w:val="24"/>
        </w:rPr>
        <w:t>the</w:t>
      </w:r>
      <w:proofErr w:type="spellEnd"/>
      <w:r w:rsidR="00E461BB" w:rsidRPr="00E461BB">
        <w:rPr>
          <w:rFonts w:cs="Times New Roman"/>
          <w:szCs w:val="24"/>
        </w:rPr>
        <w:t xml:space="preserve"> </w:t>
      </w:r>
      <w:proofErr w:type="spellStart"/>
      <w:r w:rsidR="00E461BB" w:rsidRPr="00E461BB">
        <w:rPr>
          <w:rFonts w:cs="Times New Roman"/>
          <w:szCs w:val="24"/>
        </w:rPr>
        <w:t>semicawler</w:t>
      </w:r>
      <w:proofErr w:type="spellEnd"/>
      <w:r w:rsidR="00E461BB" w:rsidRPr="00E461BB">
        <w:rPr>
          <w:rFonts w:cs="Times New Roman"/>
          <w:szCs w:val="24"/>
        </w:rPr>
        <w:t xml:space="preserve"> </w:t>
      </w:r>
      <w:proofErr w:type="spellStart"/>
      <w:r w:rsidR="00E461BB" w:rsidRPr="00E461BB">
        <w:rPr>
          <w:rFonts w:cs="Times New Roman"/>
          <w:szCs w:val="24"/>
        </w:rPr>
        <w:t>position</w:t>
      </w:r>
      <w:proofErr w:type="spellEnd"/>
      <w:r w:rsidR="00E461BB" w:rsidRPr="00E461BB">
        <w:rPr>
          <w:rFonts w:cs="Times New Roman"/>
          <w:szCs w:val="24"/>
        </w:rPr>
        <w:t xml:space="preserve">. </w:t>
      </w:r>
      <w:proofErr w:type="spellStart"/>
      <w:r w:rsidR="00E461BB" w:rsidRPr="00E461BB">
        <w:rPr>
          <w:rFonts w:cs="Times New Roman"/>
          <w:szCs w:val="24"/>
        </w:rPr>
        <w:t>This</w:t>
      </w:r>
      <w:proofErr w:type="spellEnd"/>
      <w:r w:rsidR="00E461BB" w:rsidRPr="00E461BB">
        <w:rPr>
          <w:rFonts w:cs="Times New Roman"/>
          <w:szCs w:val="24"/>
        </w:rPr>
        <w:t xml:space="preserve"> </w:t>
      </w:r>
      <w:proofErr w:type="spellStart"/>
      <w:r w:rsidR="00E461BB" w:rsidRPr="00E461BB">
        <w:rPr>
          <w:rFonts w:cs="Times New Roman"/>
          <w:szCs w:val="24"/>
        </w:rPr>
        <w:t>height</w:t>
      </w:r>
      <w:proofErr w:type="spellEnd"/>
      <w:r w:rsidR="00E461BB" w:rsidRPr="00E461BB">
        <w:rPr>
          <w:rFonts w:cs="Times New Roman"/>
          <w:szCs w:val="24"/>
        </w:rPr>
        <w:t xml:space="preserve"> is </w:t>
      </w:r>
      <w:proofErr w:type="spellStart"/>
      <w:r w:rsidR="00E461BB" w:rsidRPr="00E461BB">
        <w:rPr>
          <w:rFonts w:cs="Times New Roman"/>
          <w:szCs w:val="24"/>
        </w:rPr>
        <w:t>temporary</w:t>
      </w:r>
      <w:proofErr w:type="spellEnd"/>
      <w:r w:rsidR="00E461BB" w:rsidRPr="00E461BB">
        <w:rPr>
          <w:rFonts w:cs="Times New Roman"/>
          <w:szCs w:val="24"/>
        </w:rPr>
        <w:t xml:space="preserve"> </w:t>
      </w:r>
      <w:proofErr w:type="spellStart"/>
      <w:r w:rsidR="00E461BB" w:rsidRPr="00E461BB">
        <w:rPr>
          <w:rFonts w:cs="Times New Roman"/>
          <w:szCs w:val="24"/>
        </w:rPr>
        <w:t>and</w:t>
      </w:r>
      <w:proofErr w:type="spellEnd"/>
      <w:r w:rsidR="00E461BB" w:rsidRPr="00E461BB">
        <w:rPr>
          <w:rFonts w:cs="Times New Roman"/>
          <w:szCs w:val="24"/>
        </w:rPr>
        <w:t xml:space="preserve"> has </w:t>
      </w:r>
      <w:proofErr w:type="spellStart"/>
      <w:r w:rsidR="00E461BB" w:rsidRPr="00E461BB">
        <w:rPr>
          <w:rFonts w:cs="Times New Roman"/>
          <w:szCs w:val="24"/>
        </w:rPr>
        <w:t>reached</w:t>
      </w:r>
      <w:proofErr w:type="spellEnd"/>
      <w:r w:rsidR="00E461BB" w:rsidRPr="00E461BB">
        <w:rPr>
          <w:rFonts w:cs="Times New Roman"/>
          <w:szCs w:val="24"/>
        </w:rPr>
        <w:t xml:space="preserve"> </w:t>
      </w:r>
      <w:proofErr w:type="spellStart"/>
      <w:r w:rsidR="00E461BB" w:rsidRPr="00E461BB">
        <w:rPr>
          <w:rFonts w:cs="Times New Roman"/>
          <w:szCs w:val="24"/>
        </w:rPr>
        <w:t>the</w:t>
      </w:r>
      <w:proofErr w:type="spellEnd"/>
      <w:r w:rsidR="00E461BB" w:rsidRPr="00E461BB">
        <w:rPr>
          <w:rFonts w:cs="Times New Roman"/>
          <w:szCs w:val="24"/>
        </w:rPr>
        <w:t xml:space="preserve"> normal </w:t>
      </w:r>
      <w:proofErr w:type="spellStart"/>
      <w:r w:rsidR="00E461BB" w:rsidRPr="00E461BB">
        <w:rPr>
          <w:rFonts w:cs="Times New Roman"/>
          <w:szCs w:val="24"/>
        </w:rPr>
        <w:t>range</w:t>
      </w:r>
      <w:proofErr w:type="spellEnd"/>
      <w:r w:rsidR="00E461BB" w:rsidRPr="00E461BB">
        <w:rPr>
          <w:rFonts w:cs="Times New Roman"/>
          <w:szCs w:val="24"/>
        </w:rPr>
        <w:t xml:space="preserve"> (20-30cmH₂</w:t>
      </w:r>
      <w:proofErr w:type="gramStart"/>
      <w:r w:rsidR="00E461BB" w:rsidRPr="00E461BB">
        <w:rPr>
          <w:rFonts w:cs="Times New Roman"/>
          <w:szCs w:val="24"/>
        </w:rPr>
        <w:t>O )</w:t>
      </w:r>
      <w:proofErr w:type="gramEnd"/>
      <w:r w:rsidR="00E461BB" w:rsidRPr="00E461BB">
        <w:rPr>
          <w:rFonts w:cs="Times New Roman"/>
          <w:szCs w:val="24"/>
        </w:rPr>
        <w:t xml:space="preserve"> </w:t>
      </w:r>
      <w:proofErr w:type="spellStart"/>
      <w:r w:rsidR="00E461BB" w:rsidRPr="00E461BB">
        <w:rPr>
          <w:rFonts w:cs="Times New Roman"/>
          <w:szCs w:val="24"/>
        </w:rPr>
        <w:t>after</w:t>
      </w:r>
      <w:proofErr w:type="spellEnd"/>
      <w:r w:rsidR="00E461BB" w:rsidRPr="00E461BB">
        <w:rPr>
          <w:rFonts w:cs="Times New Roman"/>
          <w:szCs w:val="24"/>
        </w:rPr>
        <w:t xml:space="preserve"> 15 </w:t>
      </w:r>
      <w:proofErr w:type="spellStart"/>
      <w:r w:rsidR="00E461BB" w:rsidRPr="00E461BB">
        <w:rPr>
          <w:rFonts w:cs="Times New Roman"/>
          <w:szCs w:val="24"/>
        </w:rPr>
        <w:t>min</w:t>
      </w:r>
      <w:proofErr w:type="spellEnd"/>
      <w:r w:rsidR="00E461BB" w:rsidRPr="00E461BB">
        <w:rPr>
          <w:rFonts w:cs="Times New Roman"/>
          <w:szCs w:val="24"/>
        </w:rPr>
        <w:t xml:space="preserve"> </w:t>
      </w:r>
      <w:proofErr w:type="spellStart"/>
      <w:r w:rsidR="00E461BB" w:rsidRPr="00E461BB">
        <w:rPr>
          <w:rFonts w:cs="Times New Roman"/>
          <w:szCs w:val="24"/>
        </w:rPr>
        <w:t>and</w:t>
      </w:r>
      <w:proofErr w:type="spellEnd"/>
      <w:r w:rsidR="00E461BB" w:rsidRPr="00E461BB">
        <w:rPr>
          <w:rFonts w:cs="Times New Roman"/>
          <w:szCs w:val="24"/>
        </w:rPr>
        <w:t xml:space="preserve"> </w:t>
      </w:r>
      <w:proofErr w:type="spellStart"/>
      <w:r w:rsidR="00E461BB" w:rsidRPr="00E461BB">
        <w:rPr>
          <w:rFonts w:cs="Times New Roman"/>
          <w:szCs w:val="24"/>
        </w:rPr>
        <w:t>December</w:t>
      </w:r>
      <w:proofErr w:type="spellEnd"/>
      <w:r w:rsidR="00E461BB" w:rsidRPr="00E461BB">
        <w:rPr>
          <w:rFonts w:cs="Times New Roman"/>
          <w:szCs w:val="24"/>
        </w:rPr>
        <w:t xml:space="preserve"> 2.the </w:t>
      </w:r>
      <w:proofErr w:type="spellStart"/>
      <w:r w:rsidR="00E461BB" w:rsidRPr="00E461BB">
        <w:rPr>
          <w:rFonts w:cs="Times New Roman"/>
          <w:szCs w:val="24"/>
        </w:rPr>
        <w:t>clock</w:t>
      </w:r>
      <w:proofErr w:type="spellEnd"/>
      <w:r w:rsidR="00E461BB" w:rsidRPr="00E461BB">
        <w:rPr>
          <w:rFonts w:cs="Times New Roman"/>
          <w:szCs w:val="24"/>
        </w:rPr>
        <w:t xml:space="preserve"> has </w:t>
      </w:r>
      <w:proofErr w:type="spellStart"/>
      <w:r w:rsidR="00E461BB" w:rsidRPr="00E461BB">
        <w:rPr>
          <w:rFonts w:cs="Times New Roman"/>
          <w:szCs w:val="24"/>
        </w:rPr>
        <w:t>finally</w:t>
      </w:r>
      <w:proofErr w:type="spellEnd"/>
      <w:r w:rsidR="00E461BB" w:rsidRPr="00E461BB">
        <w:rPr>
          <w:rFonts w:cs="Times New Roman"/>
          <w:szCs w:val="24"/>
        </w:rPr>
        <w:t xml:space="preserve"> </w:t>
      </w:r>
      <w:proofErr w:type="spellStart"/>
      <w:r w:rsidR="00E461BB" w:rsidRPr="00E461BB">
        <w:rPr>
          <w:rFonts w:cs="Times New Roman"/>
          <w:szCs w:val="24"/>
        </w:rPr>
        <w:t>reached</w:t>
      </w:r>
      <w:proofErr w:type="spellEnd"/>
      <w:r w:rsidR="00E461BB" w:rsidRPr="00E461BB">
        <w:rPr>
          <w:rFonts w:cs="Times New Roman"/>
          <w:szCs w:val="24"/>
        </w:rPr>
        <w:t xml:space="preserve"> </w:t>
      </w:r>
      <w:proofErr w:type="spellStart"/>
      <w:r w:rsidR="00E461BB" w:rsidRPr="00E461BB">
        <w:rPr>
          <w:rFonts w:cs="Times New Roman"/>
          <w:szCs w:val="24"/>
        </w:rPr>
        <w:t>its</w:t>
      </w:r>
      <w:proofErr w:type="spellEnd"/>
      <w:r w:rsidR="00E461BB" w:rsidRPr="00E461BB">
        <w:rPr>
          <w:rFonts w:cs="Times New Roman"/>
          <w:szCs w:val="24"/>
        </w:rPr>
        <w:t xml:space="preserve"> </w:t>
      </w:r>
      <w:proofErr w:type="spellStart"/>
      <w:r w:rsidR="00E461BB" w:rsidRPr="00E461BB">
        <w:rPr>
          <w:rFonts w:cs="Times New Roman"/>
          <w:szCs w:val="24"/>
        </w:rPr>
        <w:t>lowest</w:t>
      </w:r>
      <w:proofErr w:type="spellEnd"/>
      <w:r w:rsidR="00E461BB" w:rsidRPr="00E461BB">
        <w:rPr>
          <w:rFonts w:cs="Times New Roman"/>
          <w:szCs w:val="24"/>
        </w:rPr>
        <w:t xml:space="preserve"> </w:t>
      </w:r>
      <w:proofErr w:type="spellStart"/>
      <w:r w:rsidR="00E461BB" w:rsidRPr="00E461BB">
        <w:rPr>
          <w:rFonts w:cs="Times New Roman"/>
          <w:szCs w:val="24"/>
        </w:rPr>
        <w:t>value</w:t>
      </w:r>
      <w:proofErr w:type="spellEnd"/>
      <w:r w:rsidR="00E461BB" w:rsidRPr="00E461BB">
        <w:rPr>
          <w:rFonts w:cs="Times New Roman"/>
          <w:szCs w:val="24"/>
        </w:rPr>
        <w:t>.</w:t>
      </w:r>
    </w:p>
    <w:p w14:paraId="139DF1E2" w14:textId="563B205F" w:rsidR="00C11158" w:rsidRDefault="00211812" w:rsidP="001B20B7">
      <w:pPr>
        <w:spacing w:after="120"/>
        <w:ind w:firstLine="0"/>
      </w:pPr>
      <w:proofErr w:type="spellStart"/>
      <w:r w:rsidRPr="007E6DE7">
        <w:rPr>
          <w:rFonts w:cs="Times New Roman"/>
          <w:b/>
          <w:szCs w:val="24"/>
        </w:rPr>
        <w:t>Keywords</w:t>
      </w:r>
      <w:proofErr w:type="spellEnd"/>
      <w:r w:rsidRPr="007E6DE7">
        <w:rPr>
          <w:rFonts w:cs="Times New Roman"/>
          <w:b/>
          <w:szCs w:val="24"/>
        </w:rPr>
        <w:t xml:space="preserve">: </w:t>
      </w:r>
      <w:proofErr w:type="spellStart"/>
      <w:r w:rsidR="00E8182A" w:rsidRPr="007E6DE7">
        <w:rPr>
          <w:rFonts w:cs="Times New Roman"/>
          <w:szCs w:val="24"/>
        </w:rPr>
        <w:t>Endotracheal</w:t>
      </w:r>
      <w:proofErr w:type="spellEnd"/>
      <w:r w:rsidR="00E8182A" w:rsidRPr="007E6DE7">
        <w:rPr>
          <w:rFonts w:cs="Times New Roman"/>
          <w:szCs w:val="24"/>
        </w:rPr>
        <w:t xml:space="preserve"> </w:t>
      </w:r>
      <w:proofErr w:type="spellStart"/>
      <w:r w:rsidR="00E8182A" w:rsidRPr="007E6DE7">
        <w:rPr>
          <w:rFonts w:cs="Times New Roman"/>
          <w:szCs w:val="24"/>
        </w:rPr>
        <w:t>tube</w:t>
      </w:r>
      <w:proofErr w:type="spellEnd"/>
      <w:r w:rsidR="00E8182A" w:rsidRPr="007E6DE7">
        <w:rPr>
          <w:rFonts w:cs="Times New Roman"/>
          <w:szCs w:val="24"/>
        </w:rPr>
        <w:t xml:space="preserve">, </w:t>
      </w:r>
      <w:proofErr w:type="spellStart"/>
      <w:r w:rsidR="00E8182A" w:rsidRPr="007E6DE7">
        <w:rPr>
          <w:rFonts w:cs="Times New Roman"/>
          <w:szCs w:val="24"/>
        </w:rPr>
        <w:t>mechanical</w:t>
      </w:r>
      <w:proofErr w:type="spellEnd"/>
      <w:r w:rsidR="00E8182A" w:rsidRPr="007E6DE7">
        <w:rPr>
          <w:rFonts w:cs="Times New Roman"/>
          <w:szCs w:val="24"/>
        </w:rPr>
        <w:t xml:space="preserve"> </w:t>
      </w:r>
      <w:proofErr w:type="spellStart"/>
      <w:r w:rsidR="00E8182A" w:rsidRPr="007E6DE7">
        <w:rPr>
          <w:rFonts w:cs="Times New Roman"/>
          <w:szCs w:val="24"/>
        </w:rPr>
        <w:t>ventilation</w:t>
      </w:r>
      <w:proofErr w:type="spellEnd"/>
      <w:r w:rsidR="00E8182A" w:rsidRPr="007E6DE7">
        <w:rPr>
          <w:rFonts w:cs="Times New Roman"/>
          <w:szCs w:val="24"/>
        </w:rPr>
        <w:t xml:space="preserve">, </w:t>
      </w:r>
      <w:proofErr w:type="spellStart"/>
      <w:r w:rsidR="00E8182A" w:rsidRPr="007E6DE7">
        <w:rPr>
          <w:rFonts w:cs="Times New Roman"/>
          <w:szCs w:val="24"/>
        </w:rPr>
        <w:t>cuff</w:t>
      </w:r>
      <w:proofErr w:type="spellEnd"/>
      <w:r w:rsidR="00E8182A" w:rsidRPr="007E6DE7">
        <w:rPr>
          <w:rFonts w:cs="Times New Roman"/>
          <w:szCs w:val="24"/>
        </w:rPr>
        <w:t xml:space="preserve"> </w:t>
      </w:r>
      <w:proofErr w:type="spellStart"/>
      <w:r w:rsidR="00E8182A" w:rsidRPr="007E6DE7">
        <w:rPr>
          <w:rFonts w:cs="Times New Roman"/>
          <w:szCs w:val="24"/>
        </w:rPr>
        <w:t>pressure</w:t>
      </w:r>
      <w:proofErr w:type="spellEnd"/>
      <w:r w:rsidR="00E8182A" w:rsidRPr="007E6DE7">
        <w:rPr>
          <w:rFonts w:cs="Times New Roman"/>
          <w:szCs w:val="24"/>
        </w:rPr>
        <w:t xml:space="preserve">, </w:t>
      </w:r>
      <w:proofErr w:type="spellStart"/>
      <w:r w:rsidR="00E8182A" w:rsidRPr="007E6DE7">
        <w:rPr>
          <w:rFonts w:cs="Times New Roman"/>
          <w:szCs w:val="24"/>
        </w:rPr>
        <w:t>intensive</w:t>
      </w:r>
      <w:proofErr w:type="spellEnd"/>
      <w:r w:rsidR="00E8182A" w:rsidRPr="007E6DE7">
        <w:rPr>
          <w:rFonts w:cs="Times New Roman"/>
          <w:szCs w:val="24"/>
        </w:rPr>
        <w:t xml:space="preserve"> </w:t>
      </w:r>
      <w:proofErr w:type="spellStart"/>
      <w:r w:rsidR="00E8182A" w:rsidRPr="007E6DE7">
        <w:rPr>
          <w:rFonts w:cs="Times New Roman"/>
          <w:szCs w:val="24"/>
        </w:rPr>
        <w:t>care</w:t>
      </w:r>
      <w:proofErr w:type="spellEnd"/>
      <w:r w:rsidR="00E8182A" w:rsidRPr="007E6DE7">
        <w:rPr>
          <w:rFonts w:cs="Times New Roman"/>
          <w:szCs w:val="24"/>
        </w:rPr>
        <w:t xml:space="preserve">, </w:t>
      </w:r>
      <w:proofErr w:type="spellStart"/>
      <w:r w:rsidR="001B20B7" w:rsidRPr="007E6DE7">
        <w:rPr>
          <w:rFonts w:cs="Times New Roman"/>
          <w:szCs w:val="24"/>
        </w:rPr>
        <w:t>patıent</w:t>
      </w:r>
      <w:proofErr w:type="spellEnd"/>
      <w:r w:rsidR="001B20B7" w:rsidRPr="007E6DE7">
        <w:rPr>
          <w:rFonts w:cs="Times New Roman"/>
          <w:szCs w:val="24"/>
        </w:rPr>
        <w:t xml:space="preserve"> </w:t>
      </w:r>
      <w:proofErr w:type="spellStart"/>
      <w:r w:rsidR="001B20B7" w:rsidRPr="007E6DE7">
        <w:rPr>
          <w:rFonts w:cs="Times New Roman"/>
          <w:szCs w:val="24"/>
        </w:rPr>
        <w:t>posıtıons</w:t>
      </w:r>
      <w:proofErr w:type="spellEnd"/>
      <w:r w:rsidR="001B20B7" w:rsidRPr="007E6DE7">
        <w:rPr>
          <w:rFonts w:cs="Times New Roman"/>
          <w:szCs w:val="24"/>
        </w:rPr>
        <w:t>.</w:t>
      </w:r>
    </w:p>
    <w:p w14:paraId="2D551BBB" w14:textId="77777777" w:rsidR="00DF22F0" w:rsidRDefault="00DF22F0" w:rsidP="00F934AE">
      <w:pPr>
        <w:ind w:firstLine="0"/>
      </w:pPr>
    </w:p>
    <w:p w14:paraId="3515AA5A" w14:textId="77777777" w:rsidR="003136D5" w:rsidRDefault="003136D5" w:rsidP="00F934AE">
      <w:pPr>
        <w:ind w:firstLine="0"/>
        <w:jc w:val="center"/>
        <w:rPr>
          <w:b/>
          <w:sz w:val="28"/>
        </w:rPr>
        <w:sectPr w:rsidR="003136D5" w:rsidSect="00F934AE">
          <w:footerReference w:type="default" r:id="rId10"/>
          <w:pgSz w:w="11906" w:h="16838"/>
          <w:pgMar w:top="1418" w:right="1134" w:bottom="1418" w:left="1701" w:header="709" w:footer="709" w:gutter="0"/>
          <w:pgNumType w:fmt="lowerRoman" w:start="1"/>
          <w:cols w:space="708"/>
          <w:docGrid w:linePitch="360"/>
        </w:sectPr>
      </w:pPr>
    </w:p>
    <w:p w14:paraId="1B351B3C" w14:textId="035CBB6F" w:rsidR="00291BE2" w:rsidRPr="00DF22F0" w:rsidRDefault="005C1F76" w:rsidP="005C1F76">
      <w:pPr>
        <w:ind w:firstLine="0"/>
        <w:rPr>
          <w:b/>
          <w:sz w:val="28"/>
        </w:rPr>
      </w:pPr>
      <w:r>
        <w:rPr>
          <w:b/>
          <w:sz w:val="28"/>
        </w:rPr>
        <w:lastRenderedPageBreak/>
        <w:t xml:space="preserve">                                               </w:t>
      </w:r>
      <w:r w:rsidR="00BB3BE3" w:rsidRPr="00DF22F0">
        <w:rPr>
          <w:b/>
          <w:sz w:val="28"/>
        </w:rPr>
        <w:t>1. GİRİŞ</w:t>
      </w:r>
      <w:bookmarkEnd w:id="32"/>
    </w:p>
    <w:p w14:paraId="5F628CC9" w14:textId="77777777" w:rsidR="00BB3BE3" w:rsidRDefault="00BB3BE3" w:rsidP="00F934AE"/>
    <w:p w14:paraId="62BFD981" w14:textId="77777777" w:rsidR="00BB3BE3" w:rsidRDefault="00BB3BE3" w:rsidP="00F934AE"/>
    <w:p w14:paraId="52402987" w14:textId="44E98E64" w:rsidR="00703A02" w:rsidRDefault="00D6664D" w:rsidP="00703A02">
      <w:r>
        <w:t xml:space="preserve">Yoğun bakım üniteleri kritik hastaların yaşam fonksiyonlarının desteklendiği birimlerdir. Mekanik </w:t>
      </w:r>
      <w:proofErr w:type="gramStart"/>
      <w:r>
        <w:t>ventilasyon</w:t>
      </w:r>
      <w:r w:rsidR="0087113D">
        <w:t>(</w:t>
      </w:r>
      <w:proofErr w:type="gramEnd"/>
      <w:r w:rsidR="0087113D">
        <w:t>MV)</w:t>
      </w:r>
      <w:r>
        <w:t xml:space="preserve">, akut veya kronik solunum yetmezliğinde kendi solunumunu yeterli düzeyde yapamayan hastalarda </w:t>
      </w:r>
      <w:proofErr w:type="spellStart"/>
      <w:r>
        <w:t>eksternal</w:t>
      </w:r>
      <w:proofErr w:type="spellEnd"/>
      <w:r>
        <w:t xml:space="preserve"> araçla hastanın akciğerlerinde gaz değişimini sağlama olarak tanımlanmaktadır. (</w:t>
      </w:r>
      <w:bookmarkStart w:id="33" w:name="_Hlk106453211"/>
      <w:r>
        <w:t>Aydın</w:t>
      </w:r>
      <w:r w:rsidR="00BF7838">
        <w:t>,</w:t>
      </w:r>
      <w:r>
        <w:t xml:space="preserve"> 2015; Çelik</w:t>
      </w:r>
      <w:r w:rsidR="00BF7838">
        <w:t>,</w:t>
      </w:r>
      <w:r>
        <w:t xml:space="preserve"> 2006</w:t>
      </w:r>
      <w:r w:rsidR="00703A02">
        <w:t>;</w:t>
      </w:r>
      <w:r w:rsidR="009E3356">
        <w:t xml:space="preserve"> </w:t>
      </w:r>
      <w:r w:rsidR="00703A02">
        <w:t>Akıncı, 2009</w:t>
      </w:r>
      <w:bookmarkEnd w:id="33"/>
      <w:r w:rsidR="00703A02">
        <w:t xml:space="preserve">). </w:t>
      </w:r>
    </w:p>
    <w:p w14:paraId="3DB5FECC" w14:textId="6BB09915" w:rsidR="002B5F2A" w:rsidRDefault="00451052" w:rsidP="00704505">
      <w:r>
        <w:t>M</w:t>
      </w:r>
      <w:r w:rsidR="00D6664D">
        <w:t xml:space="preserve">ekanik ventilatör tedavisinde hava yolu güvenliğinin sağlanmasında </w:t>
      </w:r>
      <w:r w:rsidR="00BE40ED">
        <w:t>TT</w:t>
      </w:r>
      <w:r w:rsidR="009E1A2B">
        <w:t xml:space="preserve"> </w:t>
      </w:r>
      <w:r w:rsidR="00D6664D">
        <w:t xml:space="preserve">/ </w:t>
      </w:r>
      <w:r w:rsidR="009E1A2B">
        <w:t>ETT</w:t>
      </w:r>
      <w:r w:rsidR="00D122C9">
        <w:t xml:space="preserve"> </w:t>
      </w:r>
      <w:r w:rsidR="00D6664D">
        <w:t xml:space="preserve">önemli vazgeçilmez bir unsurdur. </w:t>
      </w:r>
      <w:proofErr w:type="spellStart"/>
      <w:r w:rsidR="009E1A2B">
        <w:t>ETT’ler</w:t>
      </w:r>
      <w:proofErr w:type="spellEnd"/>
      <w:r>
        <w:t xml:space="preserve"> </w:t>
      </w:r>
      <w:r w:rsidR="00D6664D">
        <w:t xml:space="preserve">yüksek hacimli, düşük basınçlı </w:t>
      </w:r>
      <w:proofErr w:type="spellStart"/>
      <w:r w:rsidR="00D6664D">
        <w:t>kaflara</w:t>
      </w:r>
      <w:proofErr w:type="spellEnd"/>
      <w:r w:rsidR="00D6664D">
        <w:t xml:space="preserve"> sahiptir. </w:t>
      </w:r>
      <w:r w:rsidR="00CB2783">
        <w:t xml:space="preserve">Endotrakeal </w:t>
      </w:r>
      <w:r w:rsidR="00703A02" w:rsidRPr="00703A02">
        <w:t xml:space="preserve">tüpler, </w:t>
      </w:r>
      <w:r w:rsidR="00703A02">
        <w:t>d</w:t>
      </w:r>
      <w:r w:rsidR="00D6664D">
        <w:t xml:space="preserve">üşük basınçlara sahip olma özelliği olsa da </w:t>
      </w:r>
      <w:proofErr w:type="spellStart"/>
      <w:r w:rsidR="00D6664D">
        <w:t>kaf</w:t>
      </w:r>
      <w:proofErr w:type="spellEnd"/>
      <w:r w:rsidR="00D6664D">
        <w:t xml:space="preserve"> basıncına bağlı hasarları önlemede yetersizdir. </w:t>
      </w:r>
      <w:r w:rsidR="009E1A2B">
        <w:t>ETT</w:t>
      </w:r>
      <w:r w:rsidR="00D6664D">
        <w:t>/</w:t>
      </w:r>
      <w:proofErr w:type="gramStart"/>
      <w:r w:rsidR="00BE40ED">
        <w:t xml:space="preserve">TT’nin </w:t>
      </w:r>
      <w:r w:rsidR="00D6664D">
        <w:t xml:space="preserve"> </w:t>
      </w:r>
      <w:r w:rsidR="00402FCC">
        <w:t>hasta</w:t>
      </w:r>
      <w:proofErr w:type="gramEnd"/>
      <w:r w:rsidR="00402FCC">
        <w:t xml:space="preserve"> kısmındaki </w:t>
      </w:r>
      <w:proofErr w:type="spellStart"/>
      <w:r w:rsidR="00402FCC">
        <w:t>trakea</w:t>
      </w:r>
      <w:proofErr w:type="spellEnd"/>
      <w:r w:rsidR="00402FCC">
        <w:t xml:space="preserve"> içinde hava kaçağını engellemek,</w:t>
      </w:r>
      <w:r w:rsidR="002B5F2A">
        <w:t xml:space="preserve"> </w:t>
      </w:r>
      <w:r w:rsidR="00402FCC">
        <w:t>ağız içi sekresyonların ve mide içeriğinin akciğerlere aspirasyonu</w:t>
      </w:r>
      <w:r w:rsidR="00AC250D">
        <w:t>nu</w:t>
      </w:r>
      <w:r w:rsidR="00402FCC">
        <w:t xml:space="preserve"> önlemek amacıyla bir </w:t>
      </w:r>
      <w:proofErr w:type="spellStart"/>
      <w:r w:rsidR="00402FCC">
        <w:t>kaf</w:t>
      </w:r>
      <w:proofErr w:type="spellEnd"/>
      <w:r w:rsidR="00402FCC">
        <w:t xml:space="preserve"> (balon) bulunur.</w:t>
      </w:r>
      <w:r w:rsidR="002B5F2A">
        <w:t xml:space="preserve"> </w:t>
      </w:r>
      <w:r w:rsidR="00402FCC">
        <w:t>Bu balon</w:t>
      </w:r>
      <w:r w:rsidR="00704505">
        <w:t xml:space="preserve">, </w:t>
      </w:r>
      <w:r w:rsidR="00402FCC">
        <w:t>içi hava ile doldurul</w:t>
      </w:r>
      <w:r w:rsidR="00956F15">
        <w:t xml:space="preserve">masıyla </w:t>
      </w:r>
      <w:proofErr w:type="spellStart"/>
      <w:r w:rsidR="00D6664D">
        <w:t>ekstralüminal</w:t>
      </w:r>
      <w:proofErr w:type="spellEnd"/>
      <w:r w:rsidR="00D6664D">
        <w:t xml:space="preserve"> havayolu</w:t>
      </w:r>
      <w:r w:rsidR="00956F15">
        <w:t xml:space="preserve">nu kapatır ve </w:t>
      </w:r>
      <w:r w:rsidR="00704505" w:rsidRPr="00704505">
        <w:t xml:space="preserve">pozitif </w:t>
      </w:r>
      <w:r w:rsidR="00704505">
        <w:t xml:space="preserve">basınçlı </w:t>
      </w:r>
      <w:r w:rsidR="00704505" w:rsidRPr="00704505">
        <w:t xml:space="preserve">ventilasyon </w:t>
      </w:r>
      <w:proofErr w:type="gramStart"/>
      <w:r w:rsidR="00704505" w:rsidRPr="00704505">
        <w:t xml:space="preserve">sırasında  </w:t>
      </w:r>
      <w:r w:rsidR="00704505">
        <w:t>hava</w:t>
      </w:r>
      <w:proofErr w:type="gramEnd"/>
      <w:r w:rsidR="00704505">
        <w:t xml:space="preserve"> kaçağını ve </w:t>
      </w:r>
      <w:proofErr w:type="spellStart"/>
      <w:r w:rsidR="00704505">
        <w:t>faringeal</w:t>
      </w:r>
      <w:proofErr w:type="spellEnd"/>
      <w:r w:rsidR="00704505">
        <w:t xml:space="preserve"> içeriğin aspirasyonunu önleyerek </w:t>
      </w:r>
      <w:r w:rsidR="00D6664D">
        <w:t xml:space="preserve">etkili ventilasyonun sürdürülmesini sağlar </w:t>
      </w:r>
      <w:r w:rsidR="00D6664D" w:rsidRPr="005D0D97">
        <w:t>(</w:t>
      </w:r>
      <w:r w:rsidR="00704505">
        <w:t>Henderson, 2010;</w:t>
      </w:r>
      <w:r w:rsidR="00704505" w:rsidRPr="005D0D97">
        <w:t xml:space="preserve"> </w:t>
      </w:r>
      <w:proofErr w:type="spellStart"/>
      <w:r w:rsidR="00D6664D" w:rsidRPr="005D0D97">
        <w:t>Lizy</w:t>
      </w:r>
      <w:proofErr w:type="spellEnd"/>
      <w:r w:rsidR="00D6664D" w:rsidRPr="005D0D97">
        <w:t xml:space="preserve"> ve </w:t>
      </w:r>
      <w:bookmarkStart w:id="34" w:name="_Hlk101711010"/>
      <w:r w:rsidR="002B5F2A" w:rsidRPr="005D0D97">
        <w:t>diğerleri,</w:t>
      </w:r>
      <w:bookmarkEnd w:id="34"/>
      <w:r w:rsidR="00D6664D" w:rsidRPr="005D0D97">
        <w:t xml:space="preserve"> 2014).</w:t>
      </w:r>
      <w:r w:rsidR="00D6664D">
        <w:t xml:space="preserve"> </w:t>
      </w:r>
      <w:r w:rsidR="00EE2F70">
        <w:t xml:space="preserve">Entübasyon sonrası </w:t>
      </w:r>
      <w:r w:rsidR="009E1A2B">
        <w:t xml:space="preserve">ETT </w:t>
      </w:r>
      <w:proofErr w:type="spellStart"/>
      <w:r w:rsidR="00D6664D">
        <w:t>kaf</w:t>
      </w:r>
      <w:proofErr w:type="spellEnd"/>
      <w:r w:rsidR="00D6664D">
        <w:t xml:space="preserve"> basınçlarının bu amaçla üretilmiş basınç ölçerler ile ayarlanması gerekliliği </w:t>
      </w:r>
      <w:proofErr w:type="gramStart"/>
      <w:r w:rsidR="00D6664D">
        <w:t>bildirilmiş</w:t>
      </w:r>
      <w:r w:rsidR="00F9251A">
        <w:t>tir</w:t>
      </w:r>
      <w:r w:rsidR="00D6664D">
        <w:t>(</w:t>
      </w:r>
      <w:proofErr w:type="gramEnd"/>
      <w:r w:rsidR="00DC463F">
        <w:t xml:space="preserve">Çolak, 2010; </w:t>
      </w:r>
      <w:proofErr w:type="spellStart"/>
      <w:r w:rsidR="00D6664D">
        <w:t>Adnet</w:t>
      </w:r>
      <w:proofErr w:type="spellEnd"/>
      <w:r w:rsidR="00BF7838">
        <w:t xml:space="preserve">, </w:t>
      </w:r>
      <w:r w:rsidR="00D6664D">
        <w:t>2003</w:t>
      </w:r>
      <w:r w:rsidR="00BF7838">
        <w:t xml:space="preserve">; </w:t>
      </w:r>
      <w:proofErr w:type="spellStart"/>
      <w:r w:rsidR="00D6664D">
        <w:t>Galinski</w:t>
      </w:r>
      <w:proofErr w:type="spellEnd"/>
      <w:r w:rsidR="00BF7838">
        <w:t xml:space="preserve">, </w:t>
      </w:r>
      <w:r w:rsidR="00D6664D">
        <w:t>2006).</w:t>
      </w:r>
      <w:r w:rsidR="00BF7838">
        <w:t xml:space="preserve"> </w:t>
      </w:r>
      <w:r w:rsidR="00D6664D">
        <w:t xml:space="preserve">Manometre ile </w:t>
      </w:r>
      <w:proofErr w:type="spellStart"/>
      <w:r w:rsidR="00D6664D">
        <w:t>kaf</w:t>
      </w:r>
      <w:proofErr w:type="spellEnd"/>
      <w:r w:rsidR="00D6664D">
        <w:t xml:space="preserve"> basıncını izlemek daha az komplikasyona neden olduğu </w:t>
      </w:r>
      <w:r w:rsidR="009E1A2B">
        <w:t xml:space="preserve">ve objektif veri sağladığı </w:t>
      </w:r>
      <w:r w:rsidR="00D6664D">
        <w:t>için güvenilir bir yöntem olarak belirtilmektedir</w:t>
      </w:r>
      <w:r w:rsidR="00BF7838">
        <w:t xml:space="preserve"> </w:t>
      </w:r>
      <w:r w:rsidR="00881F4A">
        <w:t>(</w:t>
      </w:r>
      <w:r w:rsidR="00E107CE">
        <w:t xml:space="preserve">Baran ve diğerleri, 2019; </w:t>
      </w:r>
      <w:proofErr w:type="spellStart"/>
      <w:r w:rsidR="00904EA8" w:rsidRPr="00EC6E08">
        <w:t>Nseir</w:t>
      </w:r>
      <w:proofErr w:type="spellEnd"/>
      <w:r w:rsidR="00E107CE" w:rsidRPr="00EC6E08">
        <w:t xml:space="preserve"> ve diğerleri</w:t>
      </w:r>
      <w:r w:rsidR="00904EA8" w:rsidRPr="00EC6E08">
        <w:t>,2009;</w:t>
      </w:r>
      <w:r w:rsidR="00904EA8">
        <w:t xml:space="preserve"> </w:t>
      </w:r>
      <w:r w:rsidR="004A1BCB">
        <w:t xml:space="preserve">Sole ve diğerleri ,2009; 2011; </w:t>
      </w:r>
      <w:proofErr w:type="spellStart"/>
      <w:r w:rsidR="00D6664D">
        <w:t>Liu</w:t>
      </w:r>
      <w:proofErr w:type="spellEnd"/>
      <w:r w:rsidR="00BF7838">
        <w:t xml:space="preserve">, </w:t>
      </w:r>
      <w:r w:rsidR="00D6664D">
        <w:t>2010</w:t>
      </w:r>
      <w:r w:rsidR="00163BE3">
        <w:t xml:space="preserve">; </w:t>
      </w:r>
      <w:r w:rsidR="00163BE3" w:rsidRPr="00CB7B43">
        <w:t>Çolak v</w:t>
      </w:r>
      <w:r w:rsidR="00163BE3">
        <w:t>e diğerleri</w:t>
      </w:r>
      <w:r w:rsidR="00163BE3" w:rsidRPr="00CB7B43">
        <w:t>, 2010</w:t>
      </w:r>
      <w:r w:rsidR="00D6664D">
        <w:t>).</w:t>
      </w:r>
      <w:r w:rsidR="00EF00A2">
        <w:t xml:space="preserve"> M</w:t>
      </w:r>
      <w:r w:rsidR="00EA46BC">
        <w:t xml:space="preserve">anometre ile aralıklı ölçüm </w:t>
      </w:r>
      <w:r w:rsidR="00EF00A2">
        <w:t xml:space="preserve">yüksek ve düşük </w:t>
      </w:r>
      <w:proofErr w:type="spellStart"/>
      <w:r w:rsidR="00EF00A2">
        <w:t>kaf</w:t>
      </w:r>
      <w:proofErr w:type="spellEnd"/>
      <w:r w:rsidR="00EF00A2">
        <w:t xml:space="preserve"> basınçlarını belirlemede kullanılabilir ancak, </w:t>
      </w:r>
      <w:proofErr w:type="spellStart"/>
      <w:r w:rsidR="00EF00A2">
        <w:t>kaf</w:t>
      </w:r>
      <w:proofErr w:type="spellEnd"/>
      <w:r w:rsidR="00EF00A2">
        <w:t xml:space="preserve"> basıncının uygun aralıkta </w:t>
      </w:r>
      <w:proofErr w:type="gramStart"/>
      <w:r w:rsidR="00EF00A2">
        <w:t>tutulmasında  etkin</w:t>
      </w:r>
      <w:proofErr w:type="gramEnd"/>
      <w:r w:rsidR="00EF00A2">
        <w:t xml:space="preserve"> değildir</w:t>
      </w:r>
      <w:r w:rsidR="00873316">
        <w:t xml:space="preserve"> </w:t>
      </w:r>
      <w:r w:rsidR="00EF00A2">
        <w:t>(</w:t>
      </w:r>
      <w:proofErr w:type="spellStart"/>
      <w:r w:rsidR="00EF00A2" w:rsidRPr="00EF00A2">
        <w:t>Duguet</w:t>
      </w:r>
      <w:proofErr w:type="spellEnd"/>
      <w:r w:rsidR="00EF00A2">
        <w:t xml:space="preserve"> ve diğerleri, 2007; </w:t>
      </w:r>
      <w:proofErr w:type="spellStart"/>
      <w:r w:rsidR="00024DBD">
        <w:t>Nseir</w:t>
      </w:r>
      <w:proofErr w:type="spellEnd"/>
      <w:r w:rsidR="00024DBD">
        <w:t xml:space="preserve"> ve diğerleri, 2007).</w:t>
      </w:r>
      <w:r w:rsidR="00F9251A">
        <w:t xml:space="preserve"> Çalışmamızda manüel </w:t>
      </w:r>
      <w:proofErr w:type="spellStart"/>
      <w:r w:rsidR="00F9251A">
        <w:t>kaf</w:t>
      </w:r>
      <w:proofErr w:type="spellEnd"/>
      <w:r w:rsidR="00F9251A">
        <w:t xml:space="preserve"> basınç ölçer kullanılarak ETT </w:t>
      </w:r>
      <w:proofErr w:type="spellStart"/>
      <w:r w:rsidR="00F9251A">
        <w:t>kaf</w:t>
      </w:r>
      <w:proofErr w:type="spellEnd"/>
      <w:r w:rsidR="00F9251A">
        <w:t xml:space="preserve"> basınçları ölçülmüştür.</w:t>
      </w:r>
    </w:p>
    <w:p w14:paraId="14B8898C" w14:textId="74573CCE" w:rsidR="00D6664D" w:rsidRPr="00E86577" w:rsidRDefault="00BE40ED" w:rsidP="00F934AE">
      <w:r>
        <w:t>TT</w:t>
      </w:r>
      <w:r w:rsidR="00D6664D">
        <w:t>/E</w:t>
      </w:r>
      <w:r>
        <w:t>TT</w:t>
      </w:r>
      <w:r w:rsidR="00D6664D">
        <w:t xml:space="preserve"> yönetiminde </w:t>
      </w:r>
      <w:proofErr w:type="spellStart"/>
      <w:r w:rsidR="00D6664D">
        <w:t>kaf</w:t>
      </w:r>
      <w:proofErr w:type="spellEnd"/>
      <w:r w:rsidR="00D6664D">
        <w:t xml:space="preserve"> basıncı önemlidir. Literatüre göre </w:t>
      </w:r>
      <w:r>
        <w:t>ETT</w:t>
      </w:r>
      <w:r w:rsidR="00D6664D">
        <w:t xml:space="preserve"> </w:t>
      </w:r>
      <w:proofErr w:type="spellStart"/>
      <w:r w:rsidR="00D6664D">
        <w:t>kaf</w:t>
      </w:r>
      <w:proofErr w:type="spellEnd"/>
      <w:r w:rsidR="00D6664D">
        <w:t xml:space="preserve"> basıncının güven aralığı 20- 30 cmH</w:t>
      </w:r>
      <w:r w:rsidR="00D6664D" w:rsidRPr="001D6A5D">
        <w:rPr>
          <w:vertAlign w:val="subscript"/>
        </w:rPr>
        <w:t>2</w:t>
      </w:r>
      <w:r w:rsidR="00D6664D">
        <w:t xml:space="preserve">O olmalıdır </w:t>
      </w:r>
      <w:r w:rsidR="00D6664D" w:rsidRPr="00A12915">
        <w:t>(</w:t>
      </w:r>
      <w:bookmarkStart w:id="35" w:name="_Hlk101711417"/>
      <w:proofErr w:type="gramStart"/>
      <w:r w:rsidR="00EA46BC" w:rsidRPr="00EA46BC">
        <w:t>Diaz ,</w:t>
      </w:r>
      <w:proofErr w:type="gramEnd"/>
      <w:r w:rsidR="00EA46BC" w:rsidRPr="00EA46BC">
        <w:t xml:space="preserve"> Rodriguez </w:t>
      </w:r>
      <w:r w:rsidR="00EA46BC">
        <w:t xml:space="preserve">ve </w:t>
      </w:r>
      <w:r w:rsidR="00EA46BC" w:rsidRPr="00EA46BC">
        <w:t xml:space="preserve"> </w:t>
      </w:r>
      <w:proofErr w:type="spellStart"/>
      <w:r w:rsidR="00EA46BC" w:rsidRPr="00EA46BC">
        <w:t>Rello</w:t>
      </w:r>
      <w:proofErr w:type="spellEnd"/>
      <w:r w:rsidR="00EA46BC">
        <w:t xml:space="preserve">, 2005; </w:t>
      </w:r>
      <w:r w:rsidR="00EA46BC" w:rsidRPr="00EA46BC">
        <w:t xml:space="preserve"> </w:t>
      </w:r>
      <w:proofErr w:type="spellStart"/>
      <w:r w:rsidR="00DC463F" w:rsidRPr="00DC463F">
        <w:t>Guidelines</w:t>
      </w:r>
      <w:proofErr w:type="spellEnd"/>
      <w:r w:rsidR="00DC463F">
        <w:t xml:space="preserve">, 2005; </w:t>
      </w:r>
      <w:proofErr w:type="spellStart"/>
      <w:r w:rsidR="007D33B9">
        <w:t>Lorante</w:t>
      </w:r>
      <w:proofErr w:type="spellEnd"/>
      <w:r w:rsidR="007D33B9">
        <w:t>,</w:t>
      </w:r>
      <w:r w:rsidR="007D33B9" w:rsidRPr="007D33B9">
        <w:t xml:space="preserve">  </w:t>
      </w:r>
      <w:proofErr w:type="spellStart"/>
      <w:r w:rsidR="007D33B9" w:rsidRPr="007D33B9">
        <w:t>Blot</w:t>
      </w:r>
      <w:proofErr w:type="spellEnd"/>
      <w:r w:rsidR="007D33B9">
        <w:t xml:space="preserve"> ve </w:t>
      </w:r>
      <w:proofErr w:type="spellStart"/>
      <w:r w:rsidR="007D33B9" w:rsidRPr="007D33B9">
        <w:t>Rello</w:t>
      </w:r>
      <w:proofErr w:type="spellEnd"/>
      <w:r w:rsidR="007D33B9">
        <w:t xml:space="preserve">, 2007; </w:t>
      </w:r>
      <w:proofErr w:type="spellStart"/>
      <w:r w:rsidR="00324CB9" w:rsidRPr="00324CB9">
        <w:t>Niederman</w:t>
      </w:r>
      <w:proofErr w:type="spellEnd"/>
      <w:r w:rsidR="00324CB9" w:rsidRPr="00324CB9">
        <w:t xml:space="preserve"> </w:t>
      </w:r>
      <w:r w:rsidR="00324CB9">
        <w:t xml:space="preserve">ve </w:t>
      </w:r>
      <w:proofErr w:type="spellStart"/>
      <w:r w:rsidR="00324CB9" w:rsidRPr="00324CB9">
        <w:t>Craven</w:t>
      </w:r>
      <w:proofErr w:type="spellEnd"/>
      <w:r w:rsidR="00324CB9">
        <w:t>, 2005;</w:t>
      </w:r>
      <w:r w:rsidR="007D33B9" w:rsidRPr="007D33B9">
        <w:t xml:space="preserve"> </w:t>
      </w:r>
      <w:r w:rsidR="00D0736F" w:rsidRPr="00A12915">
        <w:t>Henderson</w:t>
      </w:r>
      <w:r w:rsidR="00A12915" w:rsidRPr="00A12915">
        <w:t xml:space="preserve">, </w:t>
      </w:r>
      <w:r w:rsidR="00D0736F" w:rsidRPr="00A12915">
        <w:t>2010</w:t>
      </w:r>
      <w:bookmarkEnd w:id="35"/>
      <w:r w:rsidR="00994114">
        <w:t xml:space="preserve">; </w:t>
      </w:r>
      <w:proofErr w:type="spellStart"/>
      <w:r w:rsidR="00994114" w:rsidRPr="007E7527">
        <w:t>Chenelle</w:t>
      </w:r>
      <w:proofErr w:type="spellEnd"/>
      <w:r w:rsidR="00994114" w:rsidRPr="007E7527">
        <w:t xml:space="preserve"> ve diğerleri, 2015</w:t>
      </w:r>
      <w:r w:rsidR="00994114">
        <w:t xml:space="preserve">; </w:t>
      </w:r>
      <w:proofErr w:type="spellStart"/>
      <w:r w:rsidR="00994114" w:rsidRPr="009C263A">
        <w:t>Motoyama</w:t>
      </w:r>
      <w:proofErr w:type="spellEnd"/>
      <w:r w:rsidR="00994114" w:rsidRPr="009C263A">
        <w:t xml:space="preserve"> ve diğerleri, 2014</w:t>
      </w:r>
      <w:r w:rsidR="00D6664D" w:rsidRPr="00A12915">
        <w:t xml:space="preserve">). </w:t>
      </w:r>
      <w:r>
        <w:t xml:space="preserve">ETT </w:t>
      </w:r>
      <w:proofErr w:type="spellStart"/>
      <w:r>
        <w:t>k</w:t>
      </w:r>
      <w:r w:rsidR="00D6664D">
        <w:t>afın</w:t>
      </w:r>
      <w:r>
        <w:t>ın</w:t>
      </w:r>
      <w:proofErr w:type="spellEnd"/>
      <w:r w:rsidR="00D6664D">
        <w:t xml:space="preserve"> 30 cmH</w:t>
      </w:r>
      <w:r w:rsidR="001D6A5D" w:rsidRPr="001D6A5D">
        <w:rPr>
          <w:vertAlign w:val="subscript"/>
        </w:rPr>
        <w:t>2</w:t>
      </w:r>
      <w:r w:rsidR="00D6664D">
        <w:t xml:space="preserve">O'dan fazla şişirilmesi kılcal doku perfüzyonun bozulması ile </w:t>
      </w:r>
      <w:proofErr w:type="spellStart"/>
      <w:r w:rsidR="00D6664D">
        <w:t>trakeal</w:t>
      </w:r>
      <w:proofErr w:type="spellEnd"/>
      <w:r w:rsidR="00D6664D">
        <w:t xml:space="preserve"> duvarın iritasyonuna, </w:t>
      </w:r>
      <w:proofErr w:type="spellStart"/>
      <w:r w:rsidR="00D6664D">
        <w:t>trakeal</w:t>
      </w:r>
      <w:proofErr w:type="spellEnd"/>
      <w:r w:rsidR="00D6664D">
        <w:t xml:space="preserve"> mukozada </w:t>
      </w:r>
      <w:proofErr w:type="spellStart"/>
      <w:r w:rsidR="00D6664D">
        <w:t>iskemi</w:t>
      </w:r>
      <w:proofErr w:type="spellEnd"/>
      <w:r w:rsidR="00D6664D">
        <w:t xml:space="preserve"> ve ülserasyona, </w:t>
      </w:r>
      <w:proofErr w:type="spellStart"/>
      <w:r w:rsidR="00D6664D">
        <w:t>trakeal</w:t>
      </w:r>
      <w:proofErr w:type="spellEnd"/>
      <w:r w:rsidR="00D6664D">
        <w:t xml:space="preserve"> stenoza, </w:t>
      </w:r>
      <w:proofErr w:type="spellStart"/>
      <w:r w:rsidR="00D6664D">
        <w:t>trakeaözofageal</w:t>
      </w:r>
      <w:proofErr w:type="spellEnd"/>
      <w:r w:rsidR="00D6664D">
        <w:t xml:space="preserve"> fistüle, larenkste </w:t>
      </w:r>
      <w:proofErr w:type="spellStart"/>
      <w:r w:rsidR="00D6664D">
        <w:t>sensitizasyon</w:t>
      </w:r>
      <w:proofErr w:type="spellEnd"/>
      <w:r w:rsidR="00D6664D">
        <w:t xml:space="preserve"> geliştirerek ses kaybına neden olabilir (</w:t>
      </w:r>
      <w:bookmarkStart w:id="36" w:name="_Hlk106051825"/>
      <w:r w:rsidR="00D6664D">
        <w:t xml:space="preserve">Tekin ve </w:t>
      </w:r>
      <w:r w:rsidR="005D0D97" w:rsidRPr="00A12915">
        <w:t>diğerleri,</w:t>
      </w:r>
      <w:r w:rsidR="00D6664D">
        <w:t xml:space="preserve"> 2016</w:t>
      </w:r>
      <w:r w:rsidR="00E56882">
        <w:t>; Baran ve diğerleri, 2019</w:t>
      </w:r>
      <w:bookmarkEnd w:id="36"/>
      <w:r w:rsidR="00D6664D">
        <w:t xml:space="preserve">). </w:t>
      </w:r>
      <w:r>
        <w:t>ETT</w:t>
      </w:r>
      <w:r w:rsidR="00D6664D">
        <w:t xml:space="preserve"> </w:t>
      </w:r>
      <w:proofErr w:type="spellStart"/>
      <w:r w:rsidR="00D6664D">
        <w:t>kaf</w:t>
      </w:r>
      <w:proofErr w:type="spellEnd"/>
      <w:r w:rsidR="00D6664D">
        <w:t xml:space="preserve"> basıncı 50cmH</w:t>
      </w:r>
      <w:r w:rsidR="00D6664D" w:rsidRPr="001D6A5D">
        <w:rPr>
          <w:vertAlign w:val="subscript"/>
        </w:rPr>
        <w:t>2</w:t>
      </w:r>
      <w:r w:rsidR="00D6664D">
        <w:t xml:space="preserve">O’dan daha fazla olduğunda, </w:t>
      </w:r>
      <w:proofErr w:type="spellStart"/>
      <w:r w:rsidR="00D6664D">
        <w:t>trakeal</w:t>
      </w:r>
      <w:proofErr w:type="spellEnd"/>
      <w:r w:rsidR="00D6664D">
        <w:t xml:space="preserve"> kan akımı tamamen durur. </w:t>
      </w:r>
      <w:proofErr w:type="spellStart"/>
      <w:r w:rsidR="00D6664D">
        <w:t>Kafın</w:t>
      </w:r>
      <w:proofErr w:type="spellEnd"/>
      <w:r w:rsidR="00D6664D">
        <w:t xml:space="preserve"> aşırı şişirilmesi </w:t>
      </w:r>
      <w:proofErr w:type="spellStart"/>
      <w:r w:rsidR="00D6664D">
        <w:t>trakeal</w:t>
      </w:r>
      <w:proofErr w:type="spellEnd"/>
      <w:r w:rsidR="00D6664D">
        <w:t xml:space="preserve"> kanama veya yırtılma gibi akut komplikasyonlara da neden olabilir (</w:t>
      </w:r>
      <w:proofErr w:type="spellStart"/>
      <w:r w:rsidR="00D6664D">
        <w:t>Lizy</w:t>
      </w:r>
      <w:proofErr w:type="spellEnd"/>
      <w:r w:rsidR="00E56882">
        <w:t xml:space="preserve"> ve diğerleri</w:t>
      </w:r>
      <w:r w:rsidR="00A12915">
        <w:t>,</w:t>
      </w:r>
      <w:r w:rsidR="00E56882">
        <w:t xml:space="preserve"> </w:t>
      </w:r>
      <w:r w:rsidR="00D6664D">
        <w:t xml:space="preserve">2014). </w:t>
      </w:r>
      <w:r>
        <w:t>TT</w:t>
      </w:r>
      <w:r w:rsidR="00D6664D">
        <w:t>/</w:t>
      </w:r>
      <w:r w:rsidR="00C82A79">
        <w:t>ETT</w:t>
      </w:r>
      <w:r w:rsidR="00D6664D">
        <w:t xml:space="preserve"> </w:t>
      </w:r>
      <w:proofErr w:type="spellStart"/>
      <w:r w:rsidR="00D6664D">
        <w:t>kaf</w:t>
      </w:r>
      <w:proofErr w:type="spellEnd"/>
      <w:r w:rsidR="00D6664D">
        <w:t xml:space="preserve"> basıncının 20cmH</w:t>
      </w:r>
      <w:r w:rsidR="00D6664D" w:rsidRPr="001D6A5D">
        <w:rPr>
          <w:vertAlign w:val="subscript"/>
        </w:rPr>
        <w:t>2</w:t>
      </w:r>
      <w:r w:rsidR="00D6664D">
        <w:t xml:space="preserve">O’ dan daha düşük olması ise; </w:t>
      </w:r>
      <w:proofErr w:type="spellStart"/>
      <w:r w:rsidR="00D6664D">
        <w:t>trakeadan</w:t>
      </w:r>
      <w:proofErr w:type="spellEnd"/>
      <w:r w:rsidR="00D6664D">
        <w:t xml:space="preserve"> yukarı hava </w:t>
      </w:r>
      <w:r w:rsidR="00D6664D">
        <w:lastRenderedPageBreak/>
        <w:t xml:space="preserve">sızması ile ventilasyonun etkinliğinin azalmasına, </w:t>
      </w:r>
      <w:proofErr w:type="spellStart"/>
      <w:r w:rsidR="00D6664D">
        <w:t>mikroaspiratların</w:t>
      </w:r>
      <w:proofErr w:type="spellEnd"/>
      <w:r w:rsidR="00D6664D">
        <w:t xml:space="preserve"> alt hava yollarına iletilerek ventilatör ilişkili </w:t>
      </w:r>
      <w:proofErr w:type="gramStart"/>
      <w:r w:rsidR="00D6664D">
        <w:t>pnömoni</w:t>
      </w:r>
      <w:r w:rsidR="00512268">
        <w:t>(</w:t>
      </w:r>
      <w:proofErr w:type="gramEnd"/>
      <w:r w:rsidR="00512268">
        <w:t>VİP)’</w:t>
      </w:r>
      <w:r w:rsidR="00D6664D">
        <w:t>ye neden olur (</w:t>
      </w:r>
      <w:proofErr w:type="spellStart"/>
      <w:r w:rsidR="009C31B8" w:rsidRPr="009C31B8">
        <w:t>Metheny</w:t>
      </w:r>
      <w:proofErr w:type="spellEnd"/>
      <w:r w:rsidR="009C31B8" w:rsidRPr="009C31B8">
        <w:t xml:space="preserve"> </w:t>
      </w:r>
      <w:r w:rsidR="009C31B8">
        <w:t xml:space="preserve">ve diğerleri, 2006; </w:t>
      </w:r>
      <w:proofErr w:type="spellStart"/>
      <w:r w:rsidR="00994114" w:rsidRPr="00994114">
        <w:t>Chenelle</w:t>
      </w:r>
      <w:proofErr w:type="spellEnd"/>
      <w:r w:rsidR="00994114" w:rsidRPr="00994114">
        <w:t xml:space="preserve"> ve diğerleri, 2015; </w:t>
      </w:r>
      <w:proofErr w:type="spellStart"/>
      <w:r w:rsidR="00994114" w:rsidRPr="00994114">
        <w:t>Kapucu</w:t>
      </w:r>
      <w:proofErr w:type="spellEnd"/>
      <w:r w:rsidR="00994114" w:rsidRPr="00994114">
        <w:t xml:space="preserve"> ve Özden, 2014; </w:t>
      </w:r>
      <w:proofErr w:type="spellStart"/>
      <w:r w:rsidR="00994114" w:rsidRPr="00E86577">
        <w:t>Nseir</w:t>
      </w:r>
      <w:proofErr w:type="spellEnd"/>
      <w:r w:rsidR="00994114" w:rsidRPr="00E86577">
        <w:t xml:space="preserve"> ve diğerleri, 2015; </w:t>
      </w:r>
      <w:r w:rsidR="00E56882" w:rsidRPr="00E86577">
        <w:t>Tekin ve diğerleri, 2016; Baran ve diğerleri, 2019</w:t>
      </w:r>
      <w:r w:rsidR="00D6664D" w:rsidRPr="00E86577">
        <w:t>).</w:t>
      </w:r>
    </w:p>
    <w:p w14:paraId="06818B04" w14:textId="3753F154" w:rsidR="00D6664D" w:rsidRDefault="000D59C1" w:rsidP="00F934AE">
      <w:r w:rsidRPr="00E86577">
        <w:t xml:space="preserve">ETT </w:t>
      </w:r>
      <w:proofErr w:type="spellStart"/>
      <w:r w:rsidRPr="00E86577">
        <w:t>k</w:t>
      </w:r>
      <w:r w:rsidR="00D6664D" w:rsidRPr="00E86577">
        <w:t>af</w:t>
      </w:r>
      <w:proofErr w:type="spellEnd"/>
      <w:r w:rsidR="00D6664D" w:rsidRPr="00E86577">
        <w:t xml:space="preserve"> basıncını etkileyen faktörler; uygulanan hava miktarı, </w:t>
      </w:r>
      <w:proofErr w:type="spellStart"/>
      <w:r w:rsidR="00D6664D" w:rsidRPr="00E86577">
        <w:t>trakea</w:t>
      </w:r>
      <w:proofErr w:type="spellEnd"/>
      <w:r w:rsidR="00D6664D" w:rsidRPr="00E86577">
        <w:t xml:space="preserve"> çapı ile </w:t>
      </w:r>
      <w:proofErr w:type="spellStart"/>
      <w:r w:rsidR="00D6664D" w:rsidRPr="00E86577">
        <w:t>kaf</w:t>
      </w:r>
      <w:proofErr w:type="spellEnd"/>
      <w:r w:rsidR="00D6664D" w:rsidRPr="00E86577">
        <w:t xml:space="preserve"> boyutu</w:t>
      </w:r>
      <w:r w:rsidR="00D6664D">
        <w:t xml:space="preserve"> arasındaki ilişki, </w:t>
      </w:r>
      <w:proofErr w:type="spellStart"/>
      <w:r w:rsidR="00D6664D">
        <w:t>trakea</w:t>
      </w:r>
      <w:proofErr w:type="spellEnd"/>
      <w:r w:rsidR="00D6664D">
        <w:t xml:space="preserve"> ve </w:t>
      </w:r>
      <w:proofErr w:type="spellStart"/>
      <w:r w:rsidR="00D6664D">
        <w:t>kafın</w:t>
      </w:r>
      <w:proofErr w:type="spellEnd"/>
      <w:r w:rsidR="00D6664D">
        <w:t xml:space="preserve"> </w:t>
      </w:r>
      <w:proofErr w:type="spellStart"/>
      <w:r w:rsidR="00D6664D">
        <w:t>kompliyansı</w:t>
      </w:r>
      <w:proofErr w:type="spellEnd"/>
      <w:r w:rsidR="00D6664D">
        <w:t xml:space="preserve"> ve intratorasik basınç değişiklikleridir</w:t>
      </w:r>
      <w:r w:rsidR="001D6A5D">
        <w:t xml:space="preserve"> </w:t>
      </w:r>
      <w:r w:rsidR="00D6664D">
        <w:t>(</w:t>
      </w:r>
      <w:proofErr w:type="spellStart"/>
      <w:r w:rsidR="00D6664D">
        <w:t>Soykamer</w:t>
      </w:r>
      <w:proofErr w:type="spellEnd"/>
      <w:r w:rsidR="00A12915">
        <w:t xml:space="preserve">, </w:t>
      </w:r>
      <w:r w:rsidR="00D6664D">
        <w:t>2011)</w:t>
      </w:r>
      <w:r w:rsidR="001D6A5D">
        <w:t>.</w:t>
      </w:r>
      <w:r w:rsidR="00D6664D">
        <w:t xml:space="preserve"> </w:t>
      </w:r>
      <w:r w:rsidR="00CB4A94">
        <w:t xml:space="preserve">Ayrıca </w:t>
      </w:r>
      <w:r w:rsidR="00512268">
        <w:t>TT</w:t>
      </w:r>
      <w:r w:rsidR="00D6664D" w:rsidRPr="00CB4A94">
        <w:t>/</w:t>
      </w:r>
      <w:proofErr w:type="gramStart"/>
      <w:r>
        <w:t>ETT</w:t>
      </w:r>
      <w:r w:rsidR="00D6664D" w:rsidRPr="00CB4A94">
        <w:t xml:space="preserve">  </w:t>
      </w:r>
      <w:proofErr w:type="spellStart"/>
      <w:r w:rsidR="00D6664D" w:rsidRPr="00CB4A94">
        <w:t>kaf</w:t>
      </w:r>
      <w:proofErr w:type="spellEnd"/>
      <w:proofErr w:type="gramEnd"/>
      <w:r w:rsidR="00D6664D" w:rsidRPr="00CB4A94">
        <w:t xml:space="preserve"> basıncı, hasta ile ilgili özellikler (demografik özellikler, ağrı, bilinç durumu, entübasyon süresi vb.), çevresel etkenler (ortam ısısı, yatak özellikleri vb.) ve tedavi edici müdahaleler (aspirasyon, pozisyon, mekanik ventilasyon mod değişiklikleri vb.) gibi birçok faktörden etkilenmektedir. Zamanla </w:t>
      </w:r>
      <w:proofErr w:type="spellStart"/>
      <w:r w:rsidR="00CB4A94">
        <w:t>kaf</w:t>
      </w:r>
      <w:proofErr w:type="spellEnd"/>
      <w:r w:rsidR="00CB4A94">
        <w:t xml:space="preserve"> basınç </w:t>
      </w:r>
      <w:r w:rsidR="00D6664D" w:rsidRPr="00CB4A94">
        <w:t>kaybı da tarif edilmiştir (</w:t>
      </w:r>
      <w:proofErr w:type="spellStart"/>
      <w:r w:rsidR="007D33B9" w:rsidRPr="007D33B9">
        <w:t>Jalali</w:t>
      </w:r>
      <w:proofErr w:type="spellEnd"/>
      <w:r w:rsidR="007D33B9" w:rsidRPr="007D33B9">
        <w:t xml:space="preserve">, </w:t>
      </w:r>
      <w:proofErr w:type="spellStart"/>
      <w:r w:rsidR="007D33B9" w:rsidRPr="007D33B9">
        <w:t>Maleki</w:t>
      </w:r>
      <w:proofErr w:type="spellEnd"/>
      <w:r w:rsidR="007D33B9" w:rsidRPr="007D33B9">
        <w:t xml:space="preserve"> ve </w:t>
      </w:r>
      <w:proofErr w:type="spellStart"/>
      <w:r w:rsidR="007D33B9" w:rsidRPr="007D33B9">
        <w:t>Dinmohammadi</w:t>
      </w:r>
      <w:proofErr w:type="spellEnd"/>
      <w:r w:rsidR="007D33B9" w:rsidRPr="007D33B9">
        <w:t>, 2022</w:t>
      </w:r>
      <w:r w:rsidR="00E50BB8">
        <w:t xml:space="preserve">; </w:t>
      </w:r>
      <w:proofErr w:type="spellStart"/>
      <w:r w:rsidR="00E50BB8" w:rsidRPr="00E50BB8">
        <w:t>Khalil</w:t>
      </w:r>
      <w:proofErr w:type="spellEnd"/>
      <w:r w:rsidR="00E50BB8" w:rsidRPr="00E50BB8">
        <w:t xml:space="preserve"> ve diğerleri, 2018</w:t>
      </w:r>
      <w:r w:rsidR="00E50BB8">
        <w:t xml:space="preserve">; </w:t>
      </w:r>
      <w:proofErr w:type="spellStart"/>
      <w:r w:rsidR="00E50BB8" w:rsidRPr="00E50BB8">
        <w:t>Danielis</w:t>
      </w:r>
      <w:proofErr w:type="spellEnd"/>
      <w:r w:rsidR="00E50BB8" w:rsidRPr="00E50BB8">
        <w:t xml:space="preserve"> ve diğerleri, </w:t>
      </w:r>
      <w:proofErr w:type="gramStart"/>
      <w:r w:rsidR="00E50BB8" w:rsidRPr="00E50BB8">
        <w:t>2015</w:t>
      </w:r>
      <w:r w:rsidR="00E50BB8">
        <w:t>;</w:t>
      </w:r>
      <w:r w:rsidR="00E50BB8" w:rsidRPr="00680539">
        <w:t>Lizy</w:t>
      </w:r>
      <w:proofErr w:type="gramEnd"/>
      <w:r w:rsidR="00E50BB8" w:rsidRPr="00680539">
        <w:t>, 2011;</w:t>
      </w:r>
      <w:r w:rsidR="00E50BB8">
        <w:t xml:space="preserve">  </w:t>
      </w:r>
      <w:proofErr w:type="spellStart"/>
      <w:r w:rsidR="00E50BB8" w:rsidRPr="00E50BB8">
        <w:t>Nseir</w:t>
      </w:r>
      <w:proofErr w:type="spellEnd"/>
      <w:r w:rsidR="00E50BB8">
        <w:t xml:space="preserve">, </w:t>
      </w:r>
      <w:r w:rsidR="00E50BB8" w:rsidRPr="00E50BB8">
        <w:t>2009)</w:t>
      </w:r>
      <w:r w:rsidR="00E50BB8">
        <w:t xml:space="preserve">; </w:t>
      </w:r>
      <w:r w:rsidR="00D6664D" w:rsidRPr="00CB4A94">
        <w:t>Sole</w:t>
      </w:r>
      <w:r w:rsidR="00E50BB8">
        <w:t xml:space="preserve"> ve diğerleri</w:t>
      </w:r>
      <w:r w:rsidR="00A12915">
        <w:t>,</w:t>
      </w:r>
      <w:r w:rsidR="00D6664D" w:rsidRPr="00CB4A94">
        <w:t xml:space="preserve"> 2003</w:t>
      </w:r>
      <w:r w:rsidR="00E50BB8">
        <w:t>;</w:t>
      </w:r>
      <w:r w:rsidR="00E50BB8" w:rsidRPr="00AF5772">
        <w:t>2008;</w:t>
      </w:r>
      <w:r w:rsidR="00E50BB8">
        <w:t>2009</w:t>
      </w:r>
      <w:r w:rsidR="00E50BB8" w:rsidRPr="00E50BB8">
        <w:t>)</w:t>
      </w:r>
      <w:r w:rsidR="00E50BB8">
        <w:t>.</w:t>
      </w:r>
    </w:p>
    <w:p w14:paraId="5DB34ED8" w14:textId="13B2E8AF" w:rsidR="00D6664D" w:rsidRDefault="00D6664D" w:rsidP="002A352A">
      <w:r>
        <w:t xml:space="preserve">Yoğun bakım ünitelerinde yatan hastalarda; vücudun normal duruşunu sürdürmek, etkilenen vücut bölgelerinde basıncı azaltmak, atrofi-kontraktür oluşumunu engellemek, hastanın rahatlığını sağlamak, </w:t>
      </w:r>
      <w:proofErr w:type="spellStart"/>
      <w:r>
        <w:t>pulmoner</w:t>
      </w:r>
      <w:proofErr w:type="spellEnd"/>
      <w:r>
        <w:t xml:space="preserve"> sekresyonların azaltılmasına yardımcı olmak ve kandaki ventilasyon-perfüzyon uyumunu iyileştirerek oksijen konsantrasyonunu artırmak gibi nedenlerle sık pozisyon değişimi uygulanmaktadır (Korkut</w:t>
      </w:r>
      <w:r w:rsidR="00A12915">
        <w:t xml:space="preserve">, </w:t>
      </w:r>
      <w:r>
        <w:t xml:space="preserve">2011; </w:t>
      </w:r>
      <w:proofErr w:type="spellStart"/>
      <w:r w:rsidRPr="00AF5772">
        <w:t>Kuyurtar</w:t>
      </w:r>
      <w:proofErr w:type="spellEnd"/>
      <w:r w:rsidR="00A12915" w:rsidRPr="00AF5772">
        <w:t>,</w:t>
      </w:r>
      <w:r w:rsidRPr="00AF5772">
        <w:t xml:space="preserve"> 2010</w:t>
      </w:r>
      <w:r>
        <w:t>; Yıldırım ve Yavuz</w:t>
      </w:r>
      <w:r w:rsidR="00A12915">
        <w:t>,</w:t>
      </w:r>
      <w:r>
        <w:t xml:space="preserve"> 2009).</w:t>
      </w:r>
      <w:r w:rsidR="000C205D">
        <w:t xml:space="preserve"> </w:t>
      </w:r>
      <w:r>
        <w:t>Pozisyon vermek, hemşirelerin bağımsız kararlarından ve girişimlerinden birisidir, ancak; bu girişimleri kritik durumdaki hastaların iyileşmesine katkısı olduğu kadar, hastalık ve ölüm oranlarını da önemli düzeyde etkil</w:t>
      </w:r>
      <w:r w:rsidR="0088463B">
        <w:t>ediği için pozisyonların etkilerini iyi bilmeleri gerekmektedir</w:t>
      </w:r>
      <w:r>
        <w:t>. (</w:t>
      </w:r>
      <w:r w:rsidR="00E508B4" w:rsidRPr="00E508B4">
        <w:t>Akça A, 2011;</w:t>
      </w:r>
      <w:r w:rsidRPr="00A549B7">
        <w:t>Winkelman</w:t>
      </w:r>
      <w:r w:rsidR="00A12915" w:rsidRPr="00A549B7">
        <w:t>,</w:t>
      </w:r>
      <w:r w:rsidRPr="00A549B7">
        <w:t xml:space="preserve"> 2000;</w:t>
      </w:r>
      <w:r>
        <w:t xml:space="preserve"> </w:t>
      </w:r>
      <w:proofErr w:type="spellStart"/>
      <w:r w:rsidRPr="00C33742">
        <w:t>Ropper</w:t>
      </w:r>
      <w:proofErr w:type="spellEnd"/>
      <w:r w:rsidR="00A12915" w:rsidRPr="00C33742">
        <w:t>,</w:t>
      </w:r>
      <w:r w:rsidRPr="00C33742">
        <w:t xml:space="preserve"> 2002; </w:t>
      </w:r>
      <w:proofErr w:type="spellStart"/>
      <w:r w:rsidRPr="00C33742">
        <w:t>Schwarz</w:t>
      </w:r>
      <w:proofErr w:type="spellEnd"/>
      <w:r w:rsidR="00A12915" w:rsidRPr="00C33742">
        <w:t xml:space="preserve"> ve d</w:t>
      </w:r>
      <w:r w:rsidR="008C56EF" w:rsidRPr="00C33742">
        <w:t>i</w:t>
      </w:r>
      <w:r w:rsidR="00A12915" w:rsidRPr="00C33742">
        <w:t>ğerleri,</w:t>
      </w:r>
      <w:r w:rsidRPr="00C33742">
        <w:t xml:space="preserve"> 2002;</w:t>
      </w:r>
      <w:r>
        <w:t xml:space="preserve"> </w:t>
      </w:r>
      <w:proofErr w:type="spellStart"/>
      <w:r>
        <w:t>Grap</w:t>
      </w:r>
      <w:proofErr w:type="spellEnd"/>
      <w:r>
        <w:t xml:space="preserve"> ve </w:t>
      </w:r>
      <w:proofErr w:type="spellStart"/>
      <w:r>
        <w:t>Munro</w:t>
      </w:r>
      <w:proofErr w:type="spellEnd"/>
      <w:r w:rsidR="00A12915">
        <w:t>,</w:t>
      </w:r>
      <w:r>
        <w:t xml:space="preserve"> 2005). Yoğun bakım hastalarında solunumun desteklenmesi ve </w:t>
      </w:r>
      <w:r w:rsidR="00512268">
        <w:t>VİP</w:t>
      </w:r>
      <w:r>
        <w:t xml:space="preserve"> oluşum riskinin önlenmesi açısından, yatak başının değişik derecelerde (30</w:t>
      </w:r>
      <w:r w:rsidR="001D6A5D" w:rsidRPr="001D6A5D">
        <w:t>◦</w:t>
      </w:r>
      <w:r>
        <w:t>-45◦) yükseltildiği pozisyonlar, en sık tercih edilen ve önerilen pozisyonlardır (</w:t>
      </w:r>
      <w:proofErr w:type="spellStart"/>
      <w:r w:rsidR="00E508B4">
        <w:t>Guideline</w:t>
      </w:r>
      <w:proofErr w:type="spellEnd"/>
      <w:r w:rsidR="00E508B4">
        <w:t xml:space="preserve"> 2004; </w:t>
      </w:r>
      <w:r w:rsidR="00D22B65">
        <w:t xml:space="preserve">Arman ve diğerleri, 2008; </w:t>
      </w:r>
      <w:proofErr w:type="spellStart"/>
      <w:r w:rsidR="00D22B65">
        <w:t>Cason</w:t>
      </w:r>
      <w:proofErr w:type="spellEnd"/>
      <w:r w:rsidR="00D22B65">
        <w:t xml:space="preserve">, 2007; </w:t>
      </w:r>
      <w:proofErr w:type="spellStart"/>
      <w:r w:rsidR="00D22B65" w:rsidRPr="00D22B65">
        <w:t>Augustyn</w:t>
      </w:r>
      <w:proofErr w:type="spellEnd"/>
      <w:r w:rsidR="00D22B65">
        <w:t xml:space="preserve">, 2007; Çelik, 2006; </w:t>
      </w:r>
      <w:proofErr w:type="spellStart"/>
      <w:r w:rsidRPr="00BD24A6">
        <w:t>Bridges</w:t>
      </w:r>
      <w:proofErr w:type="spellEnd"/>
      <w:r w:rsidRPr="00BD24A6">
        <w:t xml:space="preserve"> ve </w:t>
      </w:r>
      <w:r w:rsidR="00A12915" w:rsidRPr="00BD24A6">
        <w:t>diğerleri,</w:t>
      </w:r>
      <w:r w:rsidRPr="00BD24A6">
        <w:t xml:space="preserve"> 2000; </w:t>
      </w:r>
      <w:proofErr w:type="spellStart"/>
      <w:r w:rsidRPr="00BD24A6">
        <w:t>Dillon</w:t>
      </w:r>
      <w:proofErr w:type="spellEnd"/>
      <w:r w:rsidR="005E4867" w:rsidRPr="00BD24A6">
        <w:t xml:space="preserve"> ve diğerleri, </w:t>
      </w:r>
      <w:r w:rsidRPr="00BD24A6">
        <w:t>2002).</w:t>
      </w:r>
    </w:p>
    <w:p w14:paraId="118887A5" w14:textId="22C90D18" w:rsidR="0060576B" w:rsidRDefault="00761617" w:rsidP="002A352A">
      <w:r w:rsidRPr="00761617">
        <w:t xml:space="preserve">Hastanın vücut pozisyonundaki değişiklikler, potansiyel olarak zararlı </w:t>
      </w:r>
      <w:proofErr w:type="spellStart"/>
      <w:r w:rsidRPr="00761617">
        <w:t>kaf</w:t>
      </w:r>
      <w:proofErr w:type="spellEnd"/>
      <w:r w:rsidRPr="00761617">
        <w:t xml:space="preserve"> basıncına neden olabileceğinden, </w:t>
      </w:r>
      <w:r w:rsidR="00512268">
        <w:t xml:space="preserve">ETT </w:t>
      </w:r>
      <w:proofErr w:type="spellStart"/>
      <w:r w:rsidRPr="00761617">
        <w:t>kaf</w:t>
      </w:r>
      <w:proofErr w:type="spellEnd"/>
      <w:r w:rsidRPr="00761617">
        <w:t xml:space="preserve"> ölçümlerinin sıkı bir şekilde izlenmesi gerekmektedir (</w:t>
      </w:r>
      <w:proofErr w:type="spellStart"/>
      <w:r w:rsidRPr="00761617">
        <w:t>Lizy</w:t>
      </w:r>
      <w:proofErr w:type="spellEnd"/>
      <w:r w:rsidRPr="00761617">
        <w:t xml:space="preserve"> ve diğerleri, 2014; Kim D ve diğerleri 2015; Kim JT, 2009; </w:t>
      </w:r>
      <w:proofErr w:type="spellStart"/>
      <w:r w:rsidRPr="00761617">
        <w:t>Godoy</w:t>
      </w:r>
      <w:proofErr w:type="spellEnd"/>
      <w:r w:rsidRPr="00761617">
        <w:t xml:space="preserve"> ve diğerleri, 2008; Tok, 2018). </w:t>
      </w:r>
      <w:r w:rsidR="00E25391" w:rsidRPr="00E25391">
        <w:t xml:space="preserve">Otomatik </w:t>
      </w:r>
      <w:proofErr w:type="spellStart"/>
      <w:r w:rsidR="00E25391" w:rsidRPr="00E25391">
        <w:t>kaf</w:t>
      </w:r>
      <w:proofErr w:type="spellEnd"/>
      <w:r w:rsidR="00E25391" w:rsidRPr="00E25391">
        <w:t xml:space="preserve"> ölçüm </w:t>
      </w:r>
      <w:proofErr w:type="gramStart"/>
      <w:r w:rsidR="00E25391" w:rsidRPr="00E25391">
        <w:t>imkanı</w:t>
      </w:r>
      <w:proofErr w:type="gramEnd"/>
      <w:r w:rsidR="00E25391" w:rsidRPr="00E25391">
        <w:t xml:space="preserve"> olmayan yoğun bakım ünitelerinde "manuel </w:t>
      </w:r>
      <w:proofErr w:type="spellStart"/>
      <w:r w:rsidR="00E25391" w:rsidRPr="00E25391">
        <w:t>kaf</w:t>
      </w:r>
      <w:proofErr w:type="spellEnd"/>
      <w:r w:rsidR="00E25391" w:rsidRPr="00E25391">
        <w:t xml:space="preserve"> metre cihazı ile ölçüm" güvenli teknik olmakla birlikte, ölçüm sıklığı; basınç değişikliğini etkileyen faktörler göz önüne alınarak belirlenmelidir. (Sole, 2009, 2011). Kim D ve diğerlerinin yaptığı bir çalışmada; supine pozisyondan </w:t>
      </w:r>
      <w:proofErr w:type="spellStart"/>
      <w:r w:rsidR="00E25391" w:rsidRPr="00E25391">
        <w:t>prone</w:t>
      </w:r>
      <w:proofErr w:type="spellEnd"/>
      <w:r w:rsidR="00E25391" w:rsidRPr="00E25391">
        <w:t xml:space="preserve"> pozisyona geçişte </w:t>
      </w:r>
      <w:proofErr w:type="spellStart"/>
      <w:r w:rsidR="00E25391" w:rsidRPr="00E25391">
        <w:t>kaf</w:t>
      </w:r>
      <w:proofErr w:type="spellEnd"/>
      <w:r w:rsidR="00E25391" w:rsidRPr="00E25391">
        <w:t xml:space="preserve"> basıncının arttığı sonucuna varılmıştır (Kim D ve </w:t>
      </w:r>
      <w:proofErr w:type="gramStart"/>
      <w:r w:rsidR="00E25391" w:rsidRPr="00E25391">
        <w:t>diğerleri,  2015</w:t>
      </w:r>
      <w:proofErr w:type="gramEnd"/>
      <w:r w:rsidR="00E25391" w:rsidRPr="00E25391">
        <w:t xml:space="preserve">). </w:t>
      </w:r>
      <w:proofErr w:type="spellStart"/>
      <w:r w:rsidR="00E25391" w:rsidRPr="00E25391">
        <w:t>Godoy</w:t>
      </w:r>
      <w:proofErr w:type="spellEnd"/>
      <w:r w:rsidR="00E25391" w:rsidRPr="00E25391">
        <w:t xml:space="preserve"> ve diğerlerinin yaptıkları </w:t>
      </w:r>
      <w:proofErr w:type="gramStart"/>
      <w:r w:rsidR="00E25391" w:rsidRPr="00E25391">
        <w:t>çalışmada  hastalara</w:t>
      </w:r>
      <w:proofErr w:type="gramEnd"/>
      <w:r w:rsidR="00E25391" w:rsidRPr="00E25391">
        <w:t xml:space="preserve"> </w:t>
      </w:r>
      <w:r w:rsidR="00E25391" w:rsidRPr="00E25391">
        <w:lastRenderedPageBreak/>
        <w:t xml:space="preserve">supin, sol lateral dekübit, supin, sağ lateral dekübit pozisyon verilerek </w:t>
      </w:r>
      <w:proofErr w:type="spellStart"/>
      <w:r w:rsidR="00E25391" w:rsidRPr="00E25391">
        <w:t>kaf</w:t>
      </w:r>
      <w:proofErr w:type="spellEnd"/>
      <w:r w:rsidR="00E25391" w:rsidRPr="00E25391">
        <w:t xml:space="preserve"> basınçları ölçülmüş ve hastaların pozisyonlarının değişmesiyle </w:t>
      </w:r>
      <w:proofErr w:type="spellStart"/>
      <w:r w:rsidR="00E25391" w:rsidRPr="00E25391">
        <w:t>kaf</w:t>
      </w:r>
      <w:proofErr w:type="spellEnd"/>
      <w:r w:rsidR="00E25391" w:rsidRPr="00E25391">
        <w:t xml:space="preserve"> basıncında önemli oranda değişiklik olduğu saptanmış(</w:t>
      </w:r>
      <w:proofErr w:type="spellStart"/>
      <w:r w:rsidR="00E25391" w:rsidRPr="00E25391">
        <w:t>Godoy</w:t>
      </w:r>
      <w:proofErr w:type="spellEnd"/>
      <w:r w:rsidR="00E25391" w:rsidRPr="00E25391">
        <w:t xml:space="preserve"> ve diğerleri, 2008).</w:t>
      </w:r>
      <w:r w:rsidR="00E25391">
        <w:t xml:space="preserve"> </w:t>
      </w:r>
      <w:r w:rsidR="0060576B" w:rsidRPr="0060576B">
        <w:t xml:space="preserve">Yapılan araştırmalarda hastanın vücut pozisyonundaki her değişiklikten sonra ETT </w:t>
      </w:r>
      <w:proofErr w:type="spellStart"/>
      <w:r w:rsidR="0060576B" w:rsidRPr="0060576B">
        <w:t>kaf</w:t>
      </w:r>
      <w:proofErr w:type="spellEnd"/>
      <w:r w:rsidR="0060576B" w:rsidRPr="0060576B">
        <w:t xml:space="preserve"> basıncının ölçülmesi gerektiği </w:t>
      </w:r>
      <w:proofErr w:type="gramStart"/>
      <w:r w:rsidR="0060576B" w:rsidRPr="0060576B">
        <w:t xml:space="preserve">gösterilmiştir( </w:t>
      </w:r>
      <w:proofErr w:type="spellStart"/>
      <w:r w:rsidR="0060576B" w:rsidRPr="0060576B">
        <w:t>Lizy</w:t>
      </w:r>
      <w:proofErr w:type="spellEnd"/>
      <w:proofErr w:type="gramEnd"/>
      <w:r w:rsidR="0060576B" w:rsidRPr="0060576B">
        <w:t xml:space="preserve">, 2014; Kim D ve diğerleri, 2015; Kim JT, 2009; </w:t>
      </w:r>
      <w:proofErr w:type="spellStart"/>
      <w:r w:rsidR="0060576B" w:rsidRPr="0060576B">
        <w:t>Godoy</w:t>
      </w:r>
      <w:proofErr w:type="spellEnd"/>
      <w:r w:rsidR="0060576B" w:rsidRPr="0060576B">
        <w:t xml:space="preserve"> ve diğerleri, 2008). Sole ve diğerlerinin yaptığı araştırmada, hastanın vücut pozisyonundaki değişikliklerden sonra </w:t>
      </w:r>
      <w:proofErr w:type="spellStart"/>
      <w:r w:rsidR="0060576B" w:rsidRPr="0060576B">
        <w:t>kaf</w:t>
      </w:r>
      <w:proofErr w:type="spellEnd"/>
      <w:r w:rsidR="0060576B" w:rsidRPr="0060576B">
        <w:t xml:space="preserve"> basıncındaki değişikliklerin genellikle geçici olduğunu ve 15 dakika içinde normalize edildiği sonucuna varılmış (Sole ve diğerleri, 2009). ETT </w:t>
      </w:r>
      <w:proofErr w:type="spellStart"/>
      <w:proofErr w:type="gramStart"/>
      <w:r w:rsidR="0060576B" w:rsidRPr="0060576B">
        <w:t>kaf</w:t>
      </w:r>
      <w:proofErr w:type="spellEnd"/>
      <w:r w:rsidR="0060576B" w:rsidRPr="0060576B">
        <w:t xml:space="preserve">  basınçlarındaki</w:t>
      </w:r>
      <w:proofErr w:type="gramEnd"/>
      <w:r w:rsidR="0060576B" w:rsidRPr="0060576B">
        <w:t xml:space="preserve"> </w:t>
      </w:r>
      <w:proofErr w:type="spellStart"/>
      <w:r w:rsidR="0060576B" w:rsidRPr="0060576B">
        <w:t>değişikliliğin</w:t>
      </w:r>
      <w:proofErr w:type="spellEnd"/>
      <w:r w:rsidR="0060576B" w:rsidRPr="0060576B">
        <w:t xml:space="preserve"> sadece çok kısa bir süreyi kapsıyor olması düşünülürse; geçici aşırı  şişirme zararsız olsa da, </w:t>
      </w:r>
      <w:proofErr w:type="spellStart"/>
      <w:r w:rsidR="0060576B" w:rsidRPr="0060576B">
        <w:t>kaf</w:t>
      </w:r>
      <w:proofErr w:type="spellEnd"/>
      <w:r w:rsidR="0060576B" w:rsidRPr="0060576B">
        <w:t xml:space="preserve"> basıncındaki geçici bir düşüş </w:t>
      </w:r>
      <w:proofErr w:type="spellStart"/>
      <w:r w:rsidR="0060576B" w:rsidRPr="0060576B">
        <w:t>subglottik</w:t>
      </w:r>
      <w:proofErr w:type="spellEnd"/>
      <w:r w:rsidR="0060576B" w:rsidRPr="0060576B">
        <w:t xml:space="preserve"> salgıların belirgin mikro aspirasyonuna ve dolayısı ile </w:t>
      </w:r>
      <w:proofErr w:type="spellStart"/>
      <w:r w:rsidR="00512268">
        <w:t>VİP’e</w:t>
      </w:r>
      <w:proofErr w:type="spellEnd"/>
      <w:r w:rsidR="00512268">
        <w:t xml:space="preserve"> </w:t>
      </w:r>
      <w:r w:rsidR="0060576B" w:rsidRPr="0060576B">
        <w:t xml:space="preserve"> neden olabilir (Sole 2009;2011). Sürekli ölçüm cihazlarının olmadığı ünitelerde </w:t>
      </w:r>
      <w:proofErr w:type="spellStart"/>
      <w:r w:rsidR="0060576B" w:rsidRPr="0060576B">
        <w:t>kaf</w:t>
      </w:r>
      <w:proofErr w:type="spellEnd"/>
      <w:r w:rsidR="0060576B" w:rsidRPr="0060576B">
        <w:t xml:space="preserve"> basıncının etkilendiği durumların tespiti ve komplikasyonların önlenmesi açısından </w:t>
      </w:r>
      <w:proofErr w:type="spellStart"/>
      <w:r w:rsidR="0060576B" w:rsidRPr="0060576B">
        <w:t>kaf</w:t>
      </w:r>
      <w:proofErr w:type="spellEnd"/>
      <w:r w:rsidR="0060576B" w:rsidRPr="0060576B">
        <w:t xml:space="preserve"> basıncının daha sıkı takibinin yapılması gerekmektedir. </w:t>
      </w:r>
      <w:r w:rsidR="0060576B">
        <w:t xml:space="preserve">ETT </w:t>
      </w:r>
      <w:proofErr w:type="spellStart"/>
      <w:r w:rsidR="0060576B">
        <w:t>kaf</w:t>
      </w:r>
      <w:proofErr w:type="spellEnd"/>
      <w:r w:rsidR="0060576B">
        <w:t xml:space="preserve"> </w:t>
      </w:r>
      <w:r w:rsidR="0060576B" w:rsidRPr="0060576B">
        <w:t>basıncının izlenmesini gerektiren bakım prosedürleri çoklu görünmektedir ve hemşirelerin iş yükünde daha fazla artışa yol açabilir (</w:t>
      </w:r>
      <w:proofErr w:type="spellStart"/>
      <w:r w:rsidR="0060576B" w:rsidRPr="0060576B">
        <w:t>Lizy</w:t>
      </w:r>
      <w:proofErr w:type="spellEnd"/>
      <w:r w:rsidR="0060576B" w:rsidRPr="0060576B">
        <w:t>, 2014).</w:t>
      </w:r>
      <w:r w:rsidR="00852EDB" w:rsidRPr="00852EDB">
        <w:t xml:space="preserve"> Yoğun bakımda mekanik ventilatör tedavisi alan kritik hastalarda pozisyon verme, </w:t>
      </w:r>
      <w:r w:rsidR="00512268">
        <w:t>TT</w:t>
      </w:r>
      <w:r w:rsidR="00852EDB" w:rsidRPr="00852EDB">
        <w:t xml:space="preserve">/ETT </w:t>
      </w:r>
      <w:proofErr w:type="spellStart"/>
      <w:r w:rsidR="00852EDB" w:rsidRPr="00852EDB">
        <w:t>kaf</w:t>
      </w:r>
      <w:proofErr w:type="spellEnd"/>
      <w:r w:rsidR="00852EDB" w:rsidRPr="00852EDB">
        <w:t xml:space="preserve"> basıncı takibi hemşirenin sorumluluklarındandır. Hastalara verilen değişik pozisyonlarda </w:t>
      </w:r>
      <w:proofErr w:type="spellStart"/>
      <w:r w:rsidR="00852EDB" w:rsidRPr="00852EDB">
        <w:t>kaf</w:t>
      </w:r>
      <w:proofErr w:type="spellEnd"/>
      <w:r w:rsidR="00852EDB" w:rsidRPr="00852EDB">
        <w:t xml:space="preserve"> basıncının nasıl etkilendiği ve ölçüm sıklığı hakkında yeterli çalışma bulunmamakla birlikte vücut pozisyonundaki değişikliklerin </w:t>
      </w:r>
      <w:proofErr w:type="spellStart"/>
      <w:r w:rsidR="00852EDB" w:rsidRPr="00852EDB">
        <w:t>ETT’lerin</w:t>
      </w:r>
      <w:proofErr w:type="spellEnd"/>
      <w:r w:rsidR="00852EDB" w:rsidRPr="00852EDB">
        <w:t xml:space="preserve"> </w:t>
      </w:r>
      <w:proofErr w:type="spellStart"/>
      <w:r w:rsidR="00852EDB" w:rsidRPr="00852EDB">
        <w:t>kaf</w:t>
      </w:r>
      <w:proofErr w:type="spellEnd"/>
      <w:r w:rsidR="00852EDB" w:rsidRPr="00852EDB">
        <w:t xml:space="preserve"> basıncı üzerindeki etkisi hakkında çok az bilgi bulunmaktadır.</w:t>
      </w:r>
    </w:p>
    <w:p w14:paraId="039EF48E" w14:textId="77777777" w:rsidR="00A92F52" w:rsidRDefault="00A92F52" w:rsidP="00F934AE">
      <w:pPr>
        <w:ind w:firstLine="0"/>
      </w:pPr>
    </w:p>
    <w:p w14:paraId="273BED30" w14:textId="2545D8E8" w:rsidR="00CD6F63" w:rsidRDefault="0058733D" w:rsidP="00F934AE">
      <w:pPr>
        <w:ind w:firstLine="0"/>
        <w:rPr>
          <w:b/>
          <w:bCs/>
        </w:rPr>
      </w:pPr>
      <w:r w:rsidRPr="0058733D">
        <w:rPr>
          <w:b/>
          <w:bCs/>
        </w:rPr>
        <w:t>1</w:t>
      </w:r>
      <w:r w:rsidRPr="00CD6F63">
        <w:rPr>
          <w:b/>
          <w:bCs/>
        </w:rPr>
        <w:t>.1.Araştırmanın Amacı</w:t>
      </w:r>
      <w:r w:rsidR="00CD6F63" w:rsidRPr="00CD6F63">
        <w:rPr>
          <w:b/>
          <w:bCs/>
        </w:rPr>
        <w:t xml:space="preserve"> ve </w:t>
      </w:r>
      <w:r w:rsidR="00CD6F63">
        <w:rPr>
          <w:b/>
          <w:bCs/>
        </w:rPr>
        <w:t>B</w:t>
      </w:r>
      <w:r w:rsidR="00CD6F63" w:rsidRPr="00CD6F63">
        <w:rPr>
          <w:b/>
          <w:bCs/>
        </w:rPr>
        <w:t xml:space="preserve">eklenen </w:t>
      </w:r>
      <w:r w:rsidR="00CD6F63">
        <w:rPr>
          <w:b/>
          <w:bCs/>
        </w:rPr>
        <w:t>S</w:t>
      </w:r>
      <w:r w:rsidR="00CD6F63" w:rsidRPr="00CD6F63">
        <w:rPr>
          <w:b/>
          <w:bCs/>
        </w:rPr>
        <w:t>onuçlar</w:t>
      </w:r>
    </w:p>
    <w:p w14:paraId="35E00F5D" w14:textId="77777777" w:rsidR="00CD6F63" w:rsidRPr="00CD6F63" w:rsidRDefault="00CD6F63" w:rsidP="00F934AE">
      <w:pPr>
        <w:ind w:firstLine="0"/>
        <w:rPr>
          <w:b/>
          <w:bCs/>
        </w:rPr>
      </w:pPr>
    </w:p>
    <w:p w14:paraId="75DD50AF" w14:textId="0F666260" w:rsidR="0058733D" w:rsidRDefault="004557D9" w:rsidP="00F934AE">
      <w:pPr>
        <w:ind w:firstLine="708"/>
      </w:pPr>
      <w:r>
        <w:t xml:space="preserve">Bu çalışmanın amacı </w:t>
      </w:r>
      <w:r w:rsidR="001B2A72">
        <w:t>m</w:t>
      </w:r>
      <w:r w:rsidR="001B2A72" w:rsidRPr="001B2A72">
        <w:t xml:space="preserve">ekanik ventilatör tedavisi alan hastalarda </w:t>
      </w:r>
      <w:r w:rsidR="00512268">
        <w:t>TT</w:t>
      </w:r>
      <w:r w:rsidR="001B2A72" w:rsidRPr="001B2A72">
        <w:t xml:space="preserve">/ </w:t>
      </w:r>
      <w:r w:rsidR="000D59C1">
        <w:t>ETT</w:t>
      </w:r>
      <w:r w:rsidR="001B2A72" w:rsidRPr="001B2A72">
        <w:t xml:space="preserve"> </w:t>
      </w:r>
      <w:proofErr w:type="spellStart"/>
      <w:r w:rsidR="001B2A72" w:rsidRPr="001B2A72">
        <w:t>kaf</w:t>
      </w:r>
      <w:proofErr w:type="spellEnd"/>
      <w:r w:rsidR="001B2A72" w:rsidRPr="001B2A72">
        <w:t xml:space="preserve"> basıncının pozisyona göre değişimini belirlemektir.</w:t>
      </w:r>
      <w:r w:rsidR="00F248A5">
        <w:t xml:space="preserve"> </w:t>
      </w:r>
    </w:p>
    <w:p w14:paraId="3B5DA495" w14:textId="1BC78A00" w:rsidR="001B2A72" w:rsidRDefault="001B2A72" w:rsidP="00852EDB">
      <w:pPr>
        <w:ind w:firstLine="708"/>
      </w:pPr>
      <w:r>
        <w:t xml:space="preserve">Yoğun bakım ünitesinde mekanik ventilatör tedavisi alan hastaların entübasyon süresinin uzun olması, hastaya girişimsel işlemlerin daha fazla uygulanması nedeniyle </w:t>
      </w:r>
      <w:r w:rsidR="00512268">
        <w:t>TT</w:t>
      </w:r>
      <w:r>
        <w:t xml:space="preserve">/ </w:t>
      </w:r>
      <w:proofErr w:type="spellStart"/>
      <w:r w:rsidR="00D862EB">
        <w:t>ETT’e</w:t>
      </w:r>
      <w:proofErr w:type="spellEnd"/>
      <w:r w:rsidR="00D862EB">
        <w:t xml:space="preserve"> </w:t>
      </w:r>
      <w:r>
        <w:t xml:space="preserve">bağlı komplikasyon gelişme riskleri de daha fazladır. </w:t>
      </w:r>
      <w:r w:rsidR="00512268">
        <w:t>TT</w:t>
      </w:r>
      <w:r>
        <w:t>/</w:t>
      </w:r>
      <w:proofErr w:type="gramStart"/>
      <w:r w:rsidR="00D862EB">
        <w:t xml:space="preserve">ETT </w:t>
      </w:r>
      <w:r>
        <w:t xml:space="preserve"> </w:t>
      </w:r>
      <w:proofErr w:type="spellStart"/>
      <w:r>
        <w:t>kaf</w:t>
      </w:r>
      <w:proofErr w:type="spellEnd"/>
      <w:proofErr w:type="gramEnd"/>
      <w:r>
        <w:t xml:space="preserve"> basıncı komplikasyonlarına bağlı hastaların mekanik ventilatörde ve yoğun bakımda kalış süreleri uzamakta, bu da bakım maliyetlerinin artmasına neden olmaktadır. Kaf basıncına bağlı komplikasyonların önlenmesinde ve kritik hastaların yakından izlenip gerekli önlemlerin alınmasında yoğun bakım hemşireleri anahtar roldedir. Bu </w:t>
      </w:r>
      <w:proofErr w:type="gramStart"/>
      <w:r>
        <w:t>çalışma</w:t>
      </w:r>
      <w:r w:rsidR="007851CB">
        <w:t xml:space="preserve"> </w:t>
      </w:r>
      <w:r>
        <w:t xml:space="preserve"> ile</w:t>
      </w:r>
      <w:proofErr w:type="gramEnd"/>
      <w:r>
        <w:t xml:space="preserve"> yoğun bakım hemşirelerinin, birçok yararı olduğu ispatlanan güvenli hasta pozisyonlarının ve rutin hasta takibinde kullanılan pozisyonların, </w:t>
      </w:r>
      <w:r w:rsidR="00AC28AB">
        <w:t>ETT</w:t>
      </w:r>
      <w:r>
        <w:t xml:space="preserve"> </w:t>
      </w:r>
      <w:proofErr w:type="spellStart"/>
      <w:r w:rsidR="007851CB">
        <w:t>kaf</w:t>
      </w:r>
      <w:proofErr w:type="spellEnd"/>
      <w:r w:rsidR="007851CB">
        <w:t xml:space="preserve"> basıncına</w:t>
      </w:r>
      <w:r w:rsidR="00C94AFD">
        <w:t xml:space="preserve"> </w:t>
      </w:r>
      <w:r>
        <w:t xml:space="preserve">etkileri </w:t>
      </w:r>
      <w:r w:rsidR="007851CB">
        <w:t xml:space="preserve">araştırılmıştır. </w:t>
      </w:r>
      <w:r w:rsidR="00C94AFD">
        <w:t xml:space="preserve">Çalışmadan elde </w:t>
      </w:r>
      <w:r w:rsidR="00C94AFD">
        <w:lastRenderedPageBreak/>
        <w:t xml:space="preserve">edilen sonuçların </w:t>
      </w:r>
      <w:r w:rsidR="00D862EB">
        <w:t>ETT</w:t>
      </w:r>
      <w:r>
        <w:t xml:space="preserve"> </w:t>
      </w:r>
      <w:proofErr w:type="spellStart"/>
      <w:r>
        <w:t>kaf</w:t>
      </w:r>
      <w:proofErr w:type="spellEnd"/>
      <w:r>
        <w:t xml:space="preserve"> yönetimi ile ilgili bakım prosedürleri</w:t>
      </w:r>
      <w:r w:rsidR="00A92F52">
        <w:t>nin</w:t>
      </w:r>
      <w:r>
        <w:t xml:space="preserve"> oluşturulması ve geliştirilmesine de katkı </w:t>
      </w:r>
      <w:proofErr w:type="gramStart"/>
      <w:r>
        <w:t>sağla</w:t>
      </w:r>
      <w:r w:rsidR="00F248A5">
        <w:t>ma</w:t>
      </w:r>
      <w:r w:rsidR="00C94AFD">
        <w:t xml:space="preserve">sı </w:t>
      </w:r>
      <w:r w:rsidR="00F248A5">
        <w:t xml:space="preserve"> </w:t>
      </w:r>
      <w:r w:rsidR="00C94AFD">
        <w:t>beklenmektedir</w:t>
      </w:r>
      <w:proofErr w:type="gramEnd"/>
      <w:r>
        <w:t>.</w:t>
      </w:r>
    </w:p>
    <w:p w14:paraId="0B9E4F8D" w14:textId="535E9A48" w:rsidR="006E4B45" w:rsidRDefault="006E4B45" w:rsidP="00F934AE">
      <w:pPr>
        <w:ind w:firstLine="0"/>
      </w:pPr>
    </w:p>
    <w:p w14:paraId="2801A7B7" w14:textId="618B9684" w:rsidR="005E1479" w:rsidRPr="005E1479" w:rsidRDefault="005E1479" w:rsidP="005E1479">
      <w:pPr>
        <w:spacing w:after="120"/>
        <w:rPr>
          <w:rFonts w:cs="Times New Roman"/>
          <w:b/>
          <w:bCs/>
          <w:szCs w:val="24"/>
        </w:rPr>
      </w:pPr>
      <w:r>
        <w:rPr>
          <w:rFonts w:cs="Times New Roman"/>
          <w:b/>
          <w:bCs/>
          <w:szCs w:val="24"/>
        </w:rPr>
        <w:t xml:space="preserve">1.2. </w:t>
      </w:r>
      <w:r w:rsidRPr="005E1479">
        <w:rPr>
          <w:rFonts w:cs="Times New Roman"/>
          <w:b/>
          <w:bCs/>
          <w:szCs w:val="24"/>
        </w:rPr>
        <w:t>Araştırma</w:t>
      </w:r>
      <w:r w:rsidR="00C80915">
        <w:rPr>
          <w:rFonts w:cs="Times New Roman"/>
          <w:b/>
          <w:bCs/>
          <w:szCs w:val="24"/>
        </w:rPr>
        <w:t xml:space="preserve"> </w:t>
      </w:r>
      <w:r w:rsidRPr="005E1479">
        <w:rPr>
          <w:rFonts w:cs="Times New Roman"/>
          <w:b/>
          <w:bCs/>
          <w:szCs w:val="24"/>
        </w:rPr>
        <w:t>Soruları</w:t>
      </w:r>
    </w:p>
    <w:p w14:paraId="628BEBA0" w14:textId="3E40D08C" w:rsidR="005E1479" w:rsidRPr="005E1479" w:rsidRDefault="005E1479" w:rsidP="005E1479">
      <w:pPr>
        <w:spacing w:after="120"/>
        <w:rPr>
          <w:rFonts w:cs="Times New Roman"/>
          <w:szCs w:val="24"/>
        </w:rPr>
      </w:pPr>
      <w:r w:rsidRPr="005E1479">
        <w:rPr>
          <w:rFonts w:cs="Times New Roman"/>
          <w:szCs w:val="24"/>
        </w:rPr>
        <w:t>•</w:t>
      </w:r>
      <w:r w:rsidRPr="005E1479">
        <w:rPr>
          <w:rFonts w:cs="Times New Roman"/>
          <w:szCs w:val="24"/>
        </w:rPr>
        <w:tab/>
      </w:r>
      <w:r w:rsidR="00AC28AB">
        <w:rPr>
          <w:rFonts w:cs="Times New Roman"/>
          <w:szCs w:val="24"/>
        </w:rPr>
        <w:t>TT</w:t>
      </w:r>
      <w:r w:rsidRPr="005E1479">
        <w:rPr>
          <w:rFonts w:cs="Times New Roman"/>
          <w:szCs w:val="24"/>
        </w:rPr>
        <w:t xml:space="preserve">/ETT aracılığı ile mekanik ventilasyon tedavisi alan hastalarda, trakeostomi/ETT </w:t>
      </w:r>
      <w:proofErr w:type="spellStart"/>
      <w:r w:rsidRPr="005E1479">
        <w:rPr>
          <w:rFonts w:cs="Times New Roman"/>
          <w:szCs w:val="24"/>
        </w:rPr>
        <w:t>kaf</w:t>
      </w:r>
      <w:proofErr w:type="spellEnd"/>
      <w:r w:rsidRPr="005E1479">
        <w:rPr>
          <w:rFonts w:cs="Times New Roman"/>
          <w:szCs w:val="24"/>
        </w:rPr>
        <w:t xml:space="preserve"> basıncının pozisyona göre değişimi nasıldır?</w:t>
      </w:r>
    </w:p>
    <w:p w14:paraId="3007B08B" w14:textId="5E84FFBF" w:rsidR="004557D9" w:rsidRPr="004557D9" w:rsidRDefault="005E1479" w:rsidP="005E1479">
      <w:pPr>
        <w:spacing w:after="120"/>
        <w:rPr>
          <w:rFonts w:cs="Times New Roman"/>
          <w:szCs w:val="24"/>
        </w:rPr>
      </w:pPr>
      <w:r w:rsidRPr="005E1479">
        <w:rPr>
          <w:rFonts w:cs="Times New Roman"/>
          <w:szCs w:val="24"/>
        </w:rPr>
        <w:t>•</w:t>
      </w:r>
      <w:r w:rsidRPr="005E1479">
        <w:rPr>
          <w:rFonts w:cs="Times New Roman"/>
          <w:szCs w:val="24"/>
        </w:rPr>
        <w:tab/>
      </w:r>
      <w:r w:rsidR="00AC28AB">
        <w:rPr>
          <w:rFonts w:cs="Times New Roman"/>
          <w:szCs w:val="24"/>
        </w:rPr>
        <w:t>TT</w:t>
      </w:r>
      <w:r w:rsidRPr="005E1479">
        <w:rPr>
          <w:rFonts w:cs="Times New Roman"/>
          <w:szCs w:val="24"/>
        </w:rPr>
        <w:t xml:space="preserve">/ETT </w:t>
      </w:r>
      <w:proofErr w:type="spellStart"/>
      <w:r w:rsidRPr="005E1479">
        <w:rPr>
          <w:rFonts w:cs="Times New Roman"/>
          <w:szCs w:val="24"/>
        </w:rPr>
        <w:t>kaf</w:t>
      </w:r>
      <w:proofErr w:type="spellEnd"/>
      <w:r w:rsidRPr="005E1479">
        <w:rPr>
          <w:rFonts w:cs="Times New Roman"/>
          <w:szCs w:val="24"/>
        </w:rPr>
        <w:t xml:space="preserve"> basıncını etkileyen faktörler nelerdir?</w:t>
      </w:r>
    </w:p>
    <w:p w14:paraId="320CA30F" w14:textId="77777777" w:rsidR="00D23DA8" w:rsidRPr="00E07827" w:rsidRDefault="00D23DA8" w:rsidP="00F934AE"/>
    <w:p w14:paraId="6F25A726" w14:textId="77777777" w:rsidR="00E9358B" w:rsidRDefault="00E9358B" w:rsidP="00F934AE">
      <w:pPr>
        <w:ind w:firstLine="0"/>
        <w:jc w:val="center"/>
        <w:rPr>
          <w:b/>
          <w:sz w:val="28"/>
        </w:rPr>
      </w:pPr>
    </w:p>
    <w:p w14:paraId="4EA7E0CB" w14:textId="77777777" w:rsidR="00D41683" w:rsidRDefault="00D41683" w:rsidP="00F934AE">
      <w:pPr>
        <w:ind w:firstLine="0"/>
        <w:jc w:val="center"/>
        <w:rPr>
          <w:b/>
          <w:sz w:val="28"/>
        </w:rPr>
      </w:pPr>
    </w:p>
    <w:p w14:paraId="49148869" w14:textId="77777777" w:rsidR="007B4F43" w:rsidRDefault="007B4F43" w:rsidP="00F934AE">
      <w:pPr>
        <w:ind w:firstLine="0"/>
        <w:jc w:val="center"/>
        <w:rPr>
          <w:b/>
          <w:sz w:val="28"/>
        </w:rPr>
      </w:pPr>
    </w:p>
    <w:p w14:paraId="2C1A3B01" w14:textId="77777777" w:rsidR="008E2426" w:rsidRDefault="008E2426" w:rsidP="00F934AE">
      <w:pPr>
        <w:ind w:firstLine="0"/>
        <w:jc w:val="center"/>
        <w:rPr>
          <w:b/>
          <w:sz w:val="28"/>
        </w:rPr>
      </w:pPr>
    </w:p>
    <w:p w14:paraId="5D7C8C03" w14:textId="77777777" w:rsidR="008E2426" w:rsidRDefault="008E2426" w:rsidP="00F934AE">
      <w:pPr>
        <w:ind w:firstLine="0"/>
        <w:jc w:val="center"/>
        <w:rPr>
          <w:b/>
          <w:sz w:val="28"/>
        </w:rPr>
      </w:pPr>
    </w:p>
    <w:p w14:paraId="7BDDBB85" w14:textId="77777777" w:rsidR="00852EDB" w:rsidRDefault="00A913B5" w:rsidP="00A913B5">
      <w:pPr>
        <w:ind w:firstLine="0"/>
        <w:rPr>
          <w:b/>
          <w:sz w:val="28"/>
        </w:rPr>
      </w:pPr>
      <w:r>
        <w:rPr>
          <w:b/>
          <w:sz w:val="28"/>
        </w:rPr>
        <w:t xml:space="preserve">                                 </w:t>
      </w:r>
    </w:p>
    <w:p w14:paraId="5474F356" w14:textId="77777777" w:rsidR="00852EDB" w:rsidRDefault="00852EDB" w:rsidP="00A913B5">
      <w:pPr>
        <w:ind w:firstLine="0"/>
        <w:rPr>
          <w:b/>
          <w:sz w:val="28"/>
        </w:rPr>
      </w:pPr>
    </w:p>
    <w:p w14:paraId="3A668327" w14:textId="77777777" w:rsidR="00852EDB" w:rsidRDefault="00852EDB" w:rsidP="00A913B5">
      <w:pPr>
        <w:ind w:firstLine="0"/>
        <w:rPr>
          <w:b/>
          <w:sz w:val="28"/>
        </w:rPr>
      </w:pPr>
    </w:p>
    <w:p w14:paraId="7EBC74C8" w14:textId="77777777" w:rsidR="00852EDB" w:rsidRDefault="00852EDB" w:rsidP="00A913B5">
      <w:pPr>
        <w:ind w:firstLine="0"/>
        <w:rPr>
          <w:b/>
          <w:sz w:val="28"/>
        </w:rPr>
      </w:pPr>
    </w:p>
    <w:p w14:paraId="09579FB5" w14:textId="77777777" w:rsidR="00852EDB" w:rsidRDefault="00852EDB" w:rsidP="00A913B5">
      <w:pPr>
        <w:ind w:firstLine="0"/>
        <w:rPr>
          <w:b/>
          <w:sz w:val="28"/>
        </w:rPr>
      </w:pPr>
    </w:p>
    <w:p w14:paraId="06E36012" w14:textId="77777777" w:rsidR="00852EDB" w:rsidRDefault="00852EDB" w:rsidP="00A913B5">
      <w:pPr>
        <w:ind w:firstLine="0"/>
        <w:rPr>
          <w:b/>
          <w:sz w:val="28"/>
        </w:rPr>
      </w:pPr>
    </w:p>
    <w:p w14:paraId="1D94D71F" w14:textId="77777777" w:rsidR="00852EDB" w:rsidRDefault="00852EDB" w:rsidP="00A913B5">
      <w:pPr>
        <w:ind w:firstLine="0"/>
        <w:rPr>
          <w:b/>
          <w:sz w:val="28"/>
        </w:rPr>
      </w:pPr>
    </w:p>
    <w:p w14:paraId="0D53DAD7" w14:textId="77777777" w:rsidR="00852EDB" w:rsidRDefault="00852EDB" w:rsidP="00A913B5">
      <w:pPr>
        <w:ind w:firstLine="0"/>
        <w:rPr>
          <w:b/>
          <w:sz w:val="28"/>
        </w:rPr>
      </w:pPr>
    </w:p>
    <w:p w14:paraId="286F8234" w14:textId="77777777" w:rsidR="00852EDB" w:rsidRDefault="00852EDB" w:rsidP="00A913B5">
      <w:pPr>
        <w:ind w:firstLine="0"/>
        <w:rPr>
          <w:b/>
          <w:sz w:val="28"/>
        </w:rPr>
      </w:pPr>
    </w:p>
    <w:p w14:paraId="0D5D3919" w14:textId="77777777" w:rsidR="00852EDB" w:rsidRDefault="00852EDB" w:rsidP="00A913B5">
      <w:pPr>
        <w:ind w:firstLine="0"/>
        <w:rPr>
          <w:b/>
          <w:sz w:val="28"/>
        </w:rPr>
      </w:pPr>
    </w:p>
    <w:p w14:paraId="3B9E8FFB" w14:textId="77777777" w:rsidR="00852EDB" w:rsidRDefault="00852EDB" w:rsidP="00A913B5">
      <w:pPr>
        <w:ind w:firstLine="0"/>
        <w:rPr>
          <w:b/>
          <w:sz w:val="28"/>
        </w:rPr>
      </w:pPr>
    </w:p>
    <w:p w14:paraId="094F432B" w14:textId="77777777" w:rsidR="00852EDB" w:rsidRDefault="00852EDB" w:rsidP="00A913B5">
      <w:pPr>
        <w:ind w:firstLine="0"/>
        <w:rPr>
          <w:b/>
          <w:sz w:val="28"/>
        </w:rPr>
      </w:pPr>
    </w:p>
    <w:p w14:paraId="179D6F1F" w14:textId="77777777" w:rsidR="00852EDB" w:rsidRDefault="00852EDB" w:rsidP="00A913B5">
      <w:pPr>
        <w:ind w:firstLine="0"/>
        <w:rPr>
          <w:b/>
          <w:sz w:val="28"/>
        </w:rPr>
      </w:pPr>
    </w:p>
    <w:p w14:paraId="1B79B34C" w14:textId="77777777" w:rsidR="00852EDB" w:rsidRDefault="00852EDB" w:rsidP="00A913B5">
      <w:pPr>
        <w:ind w:firstLine="0"/>
        <w:rPr>
          <w:b/>
          <w:sz w:val="28"/>
        </w:rPr>
      </w:pPr>
    </w:p>
    <w:p w14:paraId="02C61770" w14:textId="77777777" w:rsidR="00852EDB" w:rsidRDefault="00852EDB" w:rsidP="00A913B5">
      <w:pPr>
        <w:ind w:firstLine="0"/>
        <w:rPr>
          <w:b/>
          <w:sz w:val="28"/>
        </w:rPr>
      </w:pPr>
    </w:p>
    <w:p w14:paraId="62D98335" w14:textId="77777777" w:rsidR="00852EDB" w:rsidRDefault="00852EDB" w:rsidP="00A913B5">
      <w:pPr>
        <w:ind w:firstLine="0"/>
        <w:rPr>
          <w:b/>
          <w:sz w:val="28"/>
        </w:rPr>
      </w:pPr>
    </w:p>
    <w:p w14:paraId="78DA11E5" w14:textId="77777777" w:rsidR="00852EDB" w:rsidRDefault="00852EDB" w:rsidP="00A913B5">
      <w:pPr>
        <w:ind w:firstLine="0"/>
        <w:rPr>
          <w:b/>
          <w:sz w:val="28"/>
        </w:rPr>
      </w:pPr>
    </w:p>
    <w:p w14:paraId="43B1429E" w14:textId="31823CD3" w:rsidR="006476FA" w:rsidRDefault="00852EDB" w:rsidP="00A913B5">
      <w:pPr>
        <w:ind w:firstLine="0"/>
        <w:rPr>
          <w:b/>
          <w:sz w:val="28"/>
        </w:rPr>
      </w:pPr>
      <w:r>
        <w:rPr>
          <w:b/>
          <w:sz w:val="28"/>
        </w:rPr>
        <w:t xml:space="preserve">                                            </w:t>
      </w:r>
      <w:r w:rsidR="00A913B5">
        <w:rPr>
          <w:b/>
          <w:sz w:val="28"/>
        </w:rPr>
        <w:t xml:space="preserve"> </w:t>
      </w:r>
      <w:r w:rsidR="006476FA" w:rsidRPr="006476FA">
        <w:rPr>
          <w:b/>
          <w:sz w:val="28"/>
        </w:rPr>
        <w:t>2. GENEL BİLGİLER</w:t>
      </w:r>
      <w:bookmarkStart w:id="37" w:name="_Toc482344491"/>
      <w:bookmarkStart w:id="38" w:name="_Toc486288767"/>
      <w:bookmarkStart w:id="39" w:name="_Toc488004476"/>
      <w:bookmarkStart w:id="40" w:name="_Toc488176622"/>
      <w:bookmarkEnd w:id="2"/>
      <w:bookmarkEnd w:id="3"/>
    </w:p>
    <w:p w14:paraId="025575C7" w14:textId="77777777" w:rsidR="00BB76F4" w:rsidRDefault="00BB76F4" w:rsidP="00F934AE">
      <w:pPr>
        <w:jc w:val="center"/>
        <w:rPr>
          <w:b/>
        </w:rPr>
      </w:pPr>
    </w:p>
    <w:p w14:paraId="2394069F" w14:textId="39F9A25C" w:rsidR="00BB76F4" w:rsidRDefault="00BB76F4" w:rsidP="00F934AE">
      <w:pPr>
        <w:rPr>
          <w:b/>
        </w:rPr>
      </w:pPr>
    </w:p>
    <w:bookmarkEnd w:id="37"/>
    <w:bookmarkEnd w:id="38"/>
    <w:bookmarkEnd w:id="39"/>
    <w:bookmarkEnd w:id="40"/>
    <w:p w14:paraId="7998DE99" w14:textId="065C2B79" w:rsidR="00CD6F63" w:rsidRDefault="007C21BD" w:rsidP="00F934AE">
      <w:pPr>
        <w:spacing w:after="120"/>
        <w:ind w:firstLine="0"/>
        <w:rPr>
          <w:b/>
        </w:rPr>
      </w:pPr>
      <w:r>
        <w:rPr>
          <w:b/>
        </w:rPr>
        <w:t>2.1.</w:t>
      </w:r>
      <w:r w:rsidR="00CD6F63">
        <w:rPr>
          <w:b/>
        </w:rPr>
        <w:t xml:space="preserve"> </w:t>
      </w:r>
      <w:r w:rsidR="003C75E4">
        <w:rPr>
          <w:b/>
        </w:rPr>
        <w:t>Mekanik Ventilasyon</w:t>
      </w:r>
    </w:p>
    <w:p w14:paraId="64A5C69B" w14:textId="77777777" w:rsidR="00A92F52" w:rsidRDefault="00A92F52" w:rsidP="00A92F52">
      <w:pPr>
        <w:spacing w:after="120"/>
        <w:ind w:firstLine="0"/>
        <w:rPr>
          <w:b/>
        </w:rPr>
      </w:pPr>
    </w:p>
    <w:p w14:paraId="775CA026" w14:textId="63641725" w:rsidR="00CD6F63" w:rsidRPr="00AB53A1" w:rsidRDefault="00E00B49" w:rsidP="00A92F52">
      <w:pPr>
        <w:spacing w:after="120"/>
        <w:ind w:firstLine="708"/>
      </w:pPr>
      <w:r w:rsidRPr="00E00B49">
        <w:rPr>
          <w:bCs/>
        </w:rPr>
        <w:t>Mekanik</w:t>
      </w:r>
      <w:r w:rsidR="00BD5BDB">
        <w:rPr>
          <w:bCs/>
        </w:rPr>
        <w:t xml:space="preserve"> </w:t>
      </w:r>
      <w:proofErr w:type="gramStart"/>
      <w:r w:rsidRPr="00E00B49">
        <w:rPr>
          <w:bCs/>
        </w:rPr>
        <w:t>ventilasyon</w:t>
      </w:r>
      <w:r w:rsidR="00AC28AB">
        <w:rPr>
          <w:bCs/>
        </w:rPr>
        <w:t>(</w:t>
      </w:r>
      <w:proofErr w:type="gramEnd"/>
      <w:r w:rsidR="00AC28AB">
        <w:rPr>
          <w:bCs/>
        </w:rPr>
        <w:t>MV)</w:t>
      </w:r>
      <w:r w:rsidRPr="00E00B49">
        <w:rPr>
          <w:bCs/>
        </w:rPr>
        <w:t>,</w:t>
      </w:r>
      <w:r>
        <w:rPr>
          <w:bCs/>
        </w:rPr>
        <w:t xml:space="preserve"> </w:t>
      </w:r>
      <w:r w:rsidRPr="00E00B49">
        <w:rPr>
          <w:bCs/>
        </w:rPr>
        <w:t>solunumu</w:t>
      </w:r>
      <w:r>
        <w:rPr>
          <w:bCs/>
        </w:rPr>
        <w:t xml:space="preserve"> </w:t>
      </w:r>
      <w:r w:rsidRPr="00E00B49">
        <w:rPr>
          <w:bCs/>
        </w:rPr>
        <w:t>olmayan</w:t>
      </w:r>
      <w:r>
        <w:rPr>
          <w:bCs/>
        </w:rPr>
        <w:t xml:space="preserve"> </w:t>
      </w:r>
      <w:r w:rsidRPr="00E00B49">
        <w:rPr>
          <w:bCs/>
        </w:rPr>
        <w:t>veya</w:t>
      </w:r>
      <w:r>
        <w:rPr>
          <w:bCs/>
        </w:rPr>
        <w:t xml:space="preserve"> </w:t>
      </w:r>
      <w:r w:rsidRPr="00E00B49">
        <w:rPr>
          <w:bCs/>
        </w:rPr>
        <w:t>yetersiz</w:t>
      </w:r>
      <w:r>
        <w:rPr>
          <w:bCs/>
        </w:rPr>
        <w:t xml:space="preserve"> </w:t>
      </w:r>
      <w:r w:rsidRPr="00E00B49">
        <w:rPr>
          <w:bCs/>
        </w:rPr>
        <w:t>olan</w:t>
      </w:r>
      <w:r>
        <w:rPr>
          <w:bCs/>
        </w:rPr>
        <w:t xml:space="preserve"> </w:t>
      </w:r>
      <w:r w:rsidRPr="00E00B49">
        <w:rPr>
          <w:bCs/>
        </w:rPr>
        <w:t>hastaların</w:t>
      </w:r>
      <w:r w:rsidR="006E6D5E" w:rsidRPr="006E6D5E">
        <w:t xml:space="preserve"> </w:t>
      </w:r>
      <w:r w:rsidR="006E6D5E">
        <w:t xml:space="preserve"> kendi solunum işlevini yapabileceği döneme kadar </w:t>
      </w:r>
      <w:r>
        <w:rPr>
          <w:bCs/>
        </w:rPr>
        <w:t xml:space="preserve"> </w:t>
      </w:r>
      <w:r w:rsidR="006E6D5E">
        <w:rPr>
          <w:bCs/>
        </w:rPr>
        <w:t xml:space="preserve">gaz alış verişinin </w:t>
      </w:r>
      <w:r w:rsidRPr="00E00B49">
        <w:rPr>
          <w:bCs/>
        </w:rPr>
        <w:t>cihaz</w:t>
      </w:r>
      <w:r>
        <w:rPr>
          <w:bCs/>
        </w:rPr>
        <w:t xml:space="preserve"> </w:t>
      </w:r>
      <w:r w:rsidRPr="00E00B49">
        <w:rPr>
          <w:bCs/>
        </w:rPr>
        <w:t>aracılığıyla</w:t>
      </w:r>
      <w:r>
        <w:rPr>
          <w:bCs/>
        </w:rPr>
        <w:t xml:space="preserve"> </w:t>
      </w:r>
      <w:r w:rsidR="006E6D5E">
        <w:rPr>
          <w:bCs/>
        </w:rPr>
        <w:t xml:space="preserve">yapay bir şekilde </w:t>
      </w:r>
      <w:r w:rsidRPr="00E00B49">
        <w:rPr>
          <w:bCs/>
        </w:rPr>
        <w:t>yapılması</w:t>
      </w:r>
      <w:r>
        <w:rPr>
          <w:bCs/>
        </w:rPr>
        <w:t xml:space="preserve"> </w:t>
      </w:r>
      <w:r w:rsidRPr="00E00B49">
        <w:rPr>
          <w:bCs/>
        </w:rPr>
        <w:t>işlemidir</w:t>
      </w:r>
      <w:r>
        <w:rPr>
          <w:bCs/>
        </w:rPr>
        <w:t>.</w:t>
      </w:r>
      <w:r w:rsidR="005C026D" w:rsidRPr="005C026D">
        <w:t xml:space="preserve"> </w:t>
      </w:r>
      <w:r w:rsidR="006E6D5E" w:rsidRPr="00AB53A1">
        <w:t>(</w:t>
      </w:r>
      <w:bookmarkStart w:id="41" w:name="_Hlk101712382"/>
      <w:r w:rsidR="006E6D5E" w:rsidRPr="00AB53A1">
        <w:t>Çelik</w:t>
      </w:r>
      <w:r w:rsidR="00AB53A1" w:rsidRPr="00AB53A1">
        <w:t xml:space="preserve">, </w:t>
      </w:r>
      <w:r w:rsidR="006E6D5E" w:rsidRPr="00AB53A1">
        <w:t>2014</w:t>
      </w:r>
      <w:r w:rsidR="007B4F43">
        <w:t>;</w:t>
      </w:r>
      <w:proofErr w:type="gramStart"/>
      <w:r w:rsidR="007B4F43">
        <w:t xml:space="preserve">2006; </w:t>
      </w:r>
      <w:r w:rsidR="006C582E" w:rsidRPr="006C582E">
        <w:rPr>
          <w:color w:val="FF0000"/>
        </w:rPr>
        <w:t xml:space="preserve"> </w:t>
      </w:r>
      <w:r w:rsidR="007B4F43" w:rsidRPr="007B4F43">
        <w:t>Aydın</w:t>
      </w:r>
      <w:proofErr w:type="gramEnd"/>
      <w:r w:rsidR="007B4F43" w:rsidRPr="007B4F43">
        <w:t>,</w:t>
      </w:r>
      <w:r w:rsidR="004236E0">
        <w:t xml:space="preserve"> ve Karakoç, </w:t>
      </w:r>
      <w:r w:rsidR="007B4F43" w:rsidRPr="007B4F43">
        <w:t>2015; Akıncı, 2009</w:t>
      </w:r>
      <w:r w:rsidR="006E6D5E" w:rsidRPr="00AB53A1">
        <w:t xml:space="preserve">). </w:t>
      </w:r>
    </w:p>
    <w:bookmarkEnd w:id="41"/>
    <w:p w14:paraId="2F6B5BEE" w14:textId="77777777" w:rsidR="00CD6F63" w:rsidRDefault="00CD6F63" w:rsidP="00F934AE">
      <w:pPr>
        <w:spacing w:after="120"/>
        <w:ind w:firstLine="0"/>
        <w:rPr>
          <w:b/>
        </w:rPr>
      </w:pPr>
    </w:p>
    <w:p w14:paraId="0D3D9706" w14:textId="60D16FD1" w:rsidR="00CD6F63" w:rsidRDefault="00E54397" w:rsidP="00F934AE">
      <w:pPr>
        <w:spacing w:after="120"/>
        <w:ind w:firstLine="0"/>
      </w:pPr>
      <w:r>
        <w:rPr>
          <w:b/>
          <w:bCs/>
        </w:rPr>
        <w:t>2.1.1.</w:t>
      </w:r>
      <w:r w:rsidR="00A14292">
        <w:rPr>
          <w:b/>
          <w:bCs/>
        </w:rPr>
        <w:t xml:space="preserve"> </w:t>
      </w:r>
      <w:r w:rsidRPr="00E54397">
        <w:rPr>
          <w:b/>
          <w:bCs/>
        </w:rPr>
        <w:t>Mekanik Ventilasyonun Amaçları</w:t>
      </w:r>
      <w:r>
        <w:t xml:space="preserve"> </w:t>
      </w:r>
    </w:p>
    <w:p w14:paraId="5DBB97DD" w14:textId="77777777" w:rsidR="00EC64C3" w:rsidRPr="00EC64C3" w:rsidRDefault="00EC64C3" w:rsidP="00F934AE">
      <w:pPr>
        <w:spacing w:after="120"/>
        <w:ind w:firstLine="0"/>
      </w:pPr>
    </w:p>
    <w:p w14:paraId="68068936" w14:textId="1DECCCC1" w:rsidR="00B27141" w:rsidRPr="00AB05DE" w:rsidRDefault="00E54397" w:rsidP="00AB05DE">
      <w:pPr>
        <w:spacing w:after="120"/>
        <w:ind w:firstLine="708"/>
      </w:pPr>
      <w:r>
        <w:t xml:space="preserve">Yoğun bakım ünitelerinde </w:t>
      </w:r>
      <w:r w:rsidR="00AC28AB">
        <w:t>MV</w:t>
      </w:r>
      <w:r w:rsidR="00A14292">
        <w:t>, a</w:t>
      </w:r>
      <w:r>
        <w:t xml:space="preserve">rteriyel </w:t>
      </w:r>
      <w:proofErr w:type="spellStart"/>
      <w:r>
        <w:t>oksijenizasyonu</w:t>
      </w:r>
      <w:proofErr w:type="spellEnd"/>
      <w:r>
        <w:t xml:space="preserve"> desteklemek, </w:t>
      </w:r>
      <w:r w:rsidR="00A14292">
        <w:t>a</w:t>
      </w:r>
      <w:r>
        <w:t xml:space="preserve">lveolar ventilasyonu </w:t>
      </w:r>
      <w:proofErr w:type="gramStart"/>
      <w:r>
        <w:t>sağlamak ,</w:t>
      </w:r>
      <w:proofErr w:type="gramEnd"/>
      <w:r>
        <w:t xml:space="preserve"> </w:t>
      </w:r>
      <w:r w:rsidR="00A14292">
        <w:t>a</w:t>
      </w:r>
      <w:r>
        <w:t>kciğer volümünü</w:t>
      </w:r>
      <w:r w:rsidR="00A14292">
        <w:t xml:space="preserve"> ve </w:t>
      </w:r>
      <w:r w:rsidR="00AC28AB">
        <w:t>fonksiyonel rezidüel kapasite(</w:t>
      </w:r>
      <w:r w:rsidR="00D862EB">
        <w:t>FRK</w:t>
      </w:r>
      <w:r w:rsidR="00AC28AB">
        <w:t>)</w:t>
      </w:r>
      <w:r w:rsidR="00D862EB">
        <w:t>’</w:t>
      </w:r>
      <w:proofErr w:type="spellStart"/>
      <w:r w:rsidR="00D862EB">
        <w:t>y</w:t>
      </w:r>
      <w:r w:rsidR="00AC28AB">
        <w:t>i</w:t>
      </w:r>
      <w:proofErr w:type="spellEnd"/>
      <w:r>
        <w:t xml:space="preserve"> arttırmak, </w:t>
      </w:r>
      <w:r w:rsidR="00A14292">
        <w:t>s</w:t>
      </w:r>
      <w:r>
        <w:t>olunum kaslarını dinlendirmek</w:t>
      </w:r>
      <w:r w:rsidR="00A14292">
        <w:t>,</w:t>
      </w:r>
      <w:r>
        <w:t xml:space="preserve"> </w:t>
      </w:r>
      <w:r w:rsidR="00A14292">
        <w:t>hipoksiyi düzeltmek,</w:t>
      </w:r>
      <w:r w:rsidR="00A14292" w:rsidRPr="00A14292">
        <w:t xml:space="preserve"> </w:t>
      </w:r>
      <w:r w:rsidR="00A14292">
        <w:t xml:space="preserve">sedasyon veya </w:t>
      </w:r>
      <w:proofErr w:type="spellStart"/>
      <w:r w:rsidR="00A14292">
        <w:t>nöromusküler</w:t>
      </w:r>
      <w:proofErr w:type="spellEnd"/>
      <w:r w:rsidR="00A14292">
        <w:t xml:space="preserve"> blokajda solunum devamlılığını sağlamak ve toraks duvarını stabilize etmek gibi bir çok amaçla kullanılmaktadır</w:t>
      </w:r>
      <w:r w:rsidR="00AC28AB">
        <w:t xml:space="preserve"> </w:t>
      </w:r>
      <w:r w:rsidR="00AB05DE" w:rsidRPr="00AB05DE">
        <w:t>(Yılmaz ve Yıldız, 2018</w:t>
      </w:r>
      <w:bookmarkStart w:id="42" w:name="_Hlk101712528"/>
      <w:r w:rsidR="00AB05DE" w:rsidRPr="00AB05DE">
        <w:t xml:space="preserve">; </w:t>
      </w:r>
      <w:r w:rsidR="00B27141" w:rsidRPr="00AB05DE">
        <w:t>Ö</w:t>
      </w:r>
      <w:r w:rsidR="00AB05DE" w:rsidRPr="00AB05DE">
        <w:t xml:space="preserve">z ve Köksal, </w:t>
      </w:r>
      <w:r w:rsidR="00B27141" w:rsidRPr="00AB05DE">
        <w:t>2006</w:t>
      </w:r>
      <w:r w:rsidR="00AB05DE" w:rsidRPr="00AB05DE">
        <w:t>)</w:t>
      </w:r>
      <w:r w:rsidR="00AC28AB">
        <w:t>.</w:t>
      </w:r>
    </w:p>
    <w:bookmarkEnd w:id="42"/>
    <w:p w14:paraId="7D7A61FB" w14:textId="77777777" w:rsidR="00CD6F63" w:rsidRPr="00AB05DE" w:rsidRDefault="00CD6F63" w:rsidP="00F934AE">
      <w:pPr>
        <w:spacing w:after="120"/>
        <w:ind w:firstLine="0"/>
      </w:pPr>
    </w:p>
    <w:p w14:paraId="6AE318BE" w14:textId="58EB382E" w:rsidR="0094186E" w:rsidRDefault="0094186E" w:rsidP="00F934AE">
      <w:pPr>
        <w:spacing w:after="120"/>
        <w:ind w:firstLine="0"/>
        <w:rPr>
          <w:b/>
          <w:bCs/>
        </w:rPr>
      </w:pPr>
      <w:r w:rsidRPr="0094186E">
        <w:rPr>
          <w:b/>
          <w:bCs/>
        </w:rPr>
        <w:t>2.1.</w:t>
      </w:r>
      <w:r w:rsidR="00A14292">
        <w:rPr>
          <w:b/>
          <w:bCs/>
        </w:rPr>
        <w:t>2.</w:t>
      </w:r>
      <w:r w:rsidR="00CD6F63">
        <w:rPr>
          <w:b/>
          <w:bCs/>
        </w:rPr>
        <w:t xml:space="preserve"> </w:t>
      </w:r>
      <w:r w:rsidRPr="0094186E">
        <w:rPr>
          <w:b/>
          <w:bCs/>
        </w:rPr>
        <w:t>Mekanik ventilasyon modları</w:t>
      </w:r>
    </w:p>
    <w:p w14:paraId="52D72349" w14:textId="22719AE9" w:rsidR="00F01F6D" w:rsidRDefault="00F01F6D" w:rsidP="00F934AE">
      <w:pPr>
        <w:spacing w:after="120"/>
        <w:ind w:firstLine="0"/>
        <w:rPr>
          <w:b/>
          <w:bCs/>
        </w:rPr>
      </w:pPr>
    </w:p>
    <w:p w14:paraId="4234CB8A" w14:textId="77777777" w:rsidR="00F01F6D" w:rsidRDefault="00F01F6D" w:rsidP="00F934AE">
      <w:pPr>
        <w:spacing w:after="120"/>
        <w:ind w:firstLine="0"/>
      </w:pPr>
      <w:r>
        <w:t xml:space="preserve">Mekanik ventilatörün solunum desteğini başlatma şekline göre modlar üçe ayrılır; </w:t>
      </w:r>
    </w:p>
    <w:p w14:paraId="16D577A0" w14:textId="3E354633" w:rsidR="00E33E29" w:rsidRDefault="00F01F6D" w:rsidP="0003249E">
      <w:pPr>
        <w:pStyle w:val="ListeParagraf"/>
        <w:numPr>
          <w:ilvl w:val="0"/>
          <w:numId w:val="23"/>
        </w:numPr>
        <w:spacing w:after="120"/>
      </w:pPr>
      <w:r w:rsidRPr="00F01F6D">
        <w:rPr>
          <w:b/>
          <w:bCs/>
        </w:rPr>
        <w:t xml:space="preserve">Kontrollü mekanik </w:t>
      </w:r>
      <w:proofErr w:type="gramStart"/>
      <w:r w:rsidRPr="00F01F6D">
        <w:rPr>
          <w:b/>
          <w:bCs/>
        </w:rPr>
        <w:t>ventilasyon</w:t>
      </w:r>
      <w:r w:rsidR="0003249E">
        <w:rPr>
          <w:b/>
          <w:bCs/>
        </w:rPr>
        <w:t>(</w:t>
      </w:r>
      <w:proofErr w:type="gramEnd"/>
      <w:r w:rsidR="0003249E">
        <w:rPr>
          <w:b/>
          <w:bCs/>
        </w:rPr>
        <w:t>CMV)</w:t>
      </w:r>
      <w:r w:rsidRPr="00F01F6D">
        <w:rPr>
          <w:b/>
          <w:bCs/>
        </w:rPr>
        <w:t>:</w:t>
      </w:r>
      <w:r>
        <w:t xml:space="preserve"> Ventilatör belirli zaman aralıklarıyla solunum desteği verir. Hastanın solunum eforunun katkısı yoktur.</w:t>
      </w:r>
      <w:r w:rsidR="0003249E">
        <w:t xml:space="preserve"> </w:t>
      </w:r>
      <w:r w:rsidR="003948D3" w:rsidRPr="003948D3">
        <w:t>Zorunlu solukların dışında hastanın solumasına izin verilmez. Volüm ve basınç kontrollü olmak üzere iki çeşittir.</w:t>
      </w:r>
      <w:r w:rsidR="00E33E29" w:rsidRPr="00E33E29">
        <w:t xml:space="preserve"> </w:t>
      </w:r>
    </w:p>
    <w:p w14:paraId="4D5EEB1D" w14:textId="316CD034" w:rsidR="00E33E29" w:rsidRDefault="00E33E29" w:rsidP="00E33E29">
      <w:pPr>
        <w:spacing w:after="120"/>
        <w:ind w:left="360" w:firstLine="0"/>
      </w:pPr>
      <w:r w:rsidRPr="00D862EB">
        <w:rPr>
          <w:b/>
          <w:bCs/>
          <w:i/>
          <w:iCs/>
          <w:u w:val="single"/>
        </w:rPr>
        <w:t>VC-CMV (Volüm Kontrollü Sürekli Zorunlu Ventilasyon):</w:t>
      </w:r>
      <w:r>
        <w:t xml:space="preserve"> Klinisyenin ayarladığı frekansta istenen sabit volüm hastaya verilir. Bu modda hacim sabitken basınç değişkendir.</w:t>
      </w:r>
    </w:p>
    <w:p w14:paraId="0F61E093" w14:textId="3CA194B9" w:rsidR="00F01F6D" w:rsidRDefault="00E33E29" w:rsidP="00E33E29">
      <w:pPr>
        <w:spacing w:after="120"/>
        <w:ind w:left="360" w:firstLine="0"/>
      </w:pPr>
      <w:r w:rsidRPr="00D862EB">
        <w:rPr>
          <w:b/>
          <w:bCs/>
          <w:i/>
          <w:iCs/>
          <w:u w:val="single"/>
        </w:rPr>
        <w:t>PC-CMV (Basınç Kontrollü Sürekli Zorunlu Ventilasyon):</w:t>
      </w:r>
      <w:r>
        <w:t xml:space="preserve"> Klinisyenin ayarladığı sabit basınç hastaya verilir. Basınç sabitken hacim değişkendir.</w:t>
      </w:r>
    </w:p>
    <w:p w14:paraId="3FB10021" w14:textId="77777777" w:rsidR="00F72748" w:rsidRPr="00F72748" w:rsidRDefault="00F72748" w:rsidP="00F72748">
      <w:pPr>
        <w:pStyle w:val="ListeParagraf"/>
        <w:spacing w:after="120"/>
        <w:ind w:firstLine="0"/>
      </w:pPr>
    </w:p>
    <w:p w14:paraId="352B7688" w14:textId="61C69DB3" w:rsidR="00F01F6D" w:rsidRDefault="00F01F6D" w:rsidP="006400FA">
      <w:pPr>
        <w:pStyle w:val="ListeParagraf"/>
        <w:numPr>
          <w:ilvl w:val="0"/>
          <w:numId w:val="23"/>
        </w:numPr>
        <w:spacing w:after="120"/>
      </w:pPr>
      <w:r w:rsidRPr="006400FA">
        <w:rPr>
          <w:b/>
          <w:bCs/>
        </w:rPr>
        <w:t>Yardımcı (Asist) modlar:</w:t>
      </w:r>
      <w:r>
        <w:t xml:space="preserve"> Mekanik ventilasyon desteği hastanın </w:t>
      </w:r>
      <w:proofErr w:type="spellStart"/>
      <w:r>
        <w:t>spontan</w:t>
      </w:r>
      <w:proofErr w:type="spellEnd"/>
      <w:r>
        <w:t xml:space="preserve"> solunumu varsa onunla birlikte yoksa zaman döngülü olarak verilir</w:t>
      </w:r>
      <w:r w:rsidR="00A12ECC">
        <w:t xml:space="preserve">(Walter, </w:t>
      </w:r>
      <w:proofErr w:type="spellStart"/>
      <w:r w:rsidR="00A12ECC" w:rsidRPr="00A12ECC">
        <w:t>Corbridge</w:t>
      </w:r>
      <w:proofErr w:type="spellEnd"/>
      <w:r w:rsidR="00A12ECC">
        <w:t xml:space="preserve"> ve </w:t>
      </w:r>
      <w:proofErr w:type="spellStart"/>
      <w:r w:rsidR="00A12ECC">
        <w:t>Singer</w:t>
      </w:r>
      <w:proofErr w:type="spellEnd"/>
      <w:r w:rsidR="00A12ECC">
        <w:t>, 2018).</w:t>
      </w:r>
    </w:p>
    <w:p w14:paraId="55C0E6B7" w14:textId="4452AC81" w:rsidR="00F01F6D" w:rsidRDefault="00F01F6D" w:rsidP="00F01F6D">
      <w:pPr>
        <w:pStyle w:val="ListeParagraf"/>
        <w:spacing w:after="120"/>
        <w:ind w:firstLine="0"/>
      </w:pPr>
      <w:r w:rsidRPr="006400FA">
        <w:rPr>
          <w:b/>
          <w:bCs/>
        </w:rPr>
        <w:t xml:space="preserve">• Asist kontrol (A/C) </w:t>
      </w:r>
      <w:r w:rsidR="006400FA" w:rsidRPr="006400FA">
        <w:rPr>
          <w:b/>
          <w:bCs/>
        </w:rPr>
        <w:t xml:space="preserve">: </w:t>
      </w:r>
      <w:r w:rsidR="006400FA">
        <w:t>Solunumu hasta veya makine başlatır. Hastanın solunum eforu varsa ventilatör hastanın her solunumunu önceden belirlenmiş sabit hacimle destekler</w:t>
      </w:r>
      <w:r w:rsidR="00F72748">
        <w:t>.</w:t>
      </w:r>
      <w:r w:rsidR="00F7741F">
        <w:t xml:space="preserve">               </w:t>
      </w:r>
    </w:p>
    <w:p w14:paraId="21BAE22C" w14:textId="27D80B20" w:rsidR="00F01F6D" w:rsidRDefault="000E6AC2" w:rsidP="00F7741F">
      <w:pPr>
        <w:spacing w:after="120"/>
      </w:pPr>
      <w:r>
        <w:rPr>
          <w:b/>
          <w:bCs/>
        </w:rPr>
        <w:t xml:space="preserve">   </w:t>
      </w:r>
      <w:r w:rsidR="00F01F6D" w:rsidRPr="000E6AC2">
        <w:rPr>
          <w:b/>
          <w:bCs/>
        </w:rPr>
        <w:t xml:space="preserve">• Senkronize aralıklı zorunlu </w:t>
      </w:r>
      <w:proofErr w:type="spellStart"/>
      <w:r w:rsidR="00F01F6D" w:rsidRPr="000E6AC2">
        <w:rPr>
          <w:b/>
          <w:bCs/>
        </w:rPr>
        <w:t>ventilsyon</w:t>
      </w:r>
      <w:proofErr w:type="spellEnd"/>
      <w:r w:rsidR="00F01F6D" w:rsidRPr="000E6AC2">
        <w:rPr>
          <w:b/>
          <w:bCs/>
        </w:rPr>
        <w:t xml:space="preserve"> (SIMV)</w:t>
      </w:r>
      <w:r w:rsidRPr="000E6AC2">
        <w:rPr>
          <w:b/>
          <w:bCs/>
        </w:rPr>
        <w:t>:</w:t>
      </w:r>
      <w:r>
        <w:t xml:space="preserve"> Klinisyenin önceden belirlediği zorunlu soluklar, belirli hacimde (VC-SIMV) ya da belirli basınçta (PC-SIMV) hastanın solunum eforuyla senkronize olarak, istenen hacimde hastaya verilir. Hastanın solumasına izin verilir</w:t>
      </w:r>
      <w:r w:rsidR="00F61EC7">
        <w:t xml:space="preserve"> (</w:t>
      </w:r>
      <w:r w:rsidR="00F7741F">
        <w:t xml:space="preserve">Yılmaz ve Yıldız, 2018; </w:t>
      </w:r>
      <w:r w:rsidR="00F61EC7">
        <w:t>Karakoç, 2007</w:t>
      </w:r>
      <w:r w:rsidR="00A12ECC">
        <w:t>;</w:t>
      </w:r>
      <w:r w:rsidR="00A12ECC" w:rsidRPr="00A12ECC">
        <w:t xml:space="preserve"> Walter, </w:t>
      </w:r>
      <w:proofErr w:type="spellStart"/>
      <w:r w:rsidR="00A12ECC" w:rsidRPr="00A12ECC">
        <w:t>Corbridge</w:t>
      </w:r>
      <w:proofErr w:type="spellEnd"/>
      <w:r w:rsidR="00A12ECC" w:rsidRPr="00A12ECC">
        <w:t xml:space="preserve"> ve </w:t>
      </w:r>
      <w:proofErr w:type="spellStart"/>
      <w:r w:rsidR="00A12ECC" w:rsidRPr="00A12ECC">
        <w:t>Singer</w:t>
      </w:r>
      <w:proofErr w:type="spellEnd"/>
      <w:r w:rsidR="00A12ECC" w:rsidRPr="00A12ECC">
        <w:t>, 2018</w:t>
      </w:r>
      <w:r w:rsidR="00F61EC7">
        <w:t>).</w:t>
      </w:r>
    </w:p>
    <w:p w14:paraId="25C25BA5" w14:textId="77777777" w:rsidR="000D5E51" w:rsidRPr="000D5E51" w:rsidRDefault="000D5E51" w:rsidP="00F72748">
      <w:pPr>
        <w:spacing w:after="120"/>
        <w:ind w:firstLine="0"/>
      </w:pPr>
    </w:p>
    <w:p w14:paraId="2B291CBD" w14:textId="539F6A6B" w:rsidR="00F01F6D" w:rsidRDefault="00F01F6D" w:rsidP="00F01F6D">
      <w:pPr>
        <w:pStyle w:val="ListeParagraf"/>
        <w:numPr>
          <w:ilvl w:val="0"/>
          <w:numId w:val="23"/>
        </w:numPr>
        <w:spacing w:after="120"/>
      </w:pPr>
      <w:r w:rsidRPr="00F01F6D">
        <w:rPr>
          <w:b/>
          <w:bCs/>
        </w:rPr>
        <w:t xml:space="preserve"> </w:t>
      </w:r>
      <w:proofErr w:type="spellStart"/>
      <w:r w:rsidRPr="00F01F6D">
        <w:rPr>
          <w:b/>
          <w:bCs/>
        </w:rPr>
        <w:t>Spontan</w:t>
      </w:r>
      <w:proofErr w:type="spellEnd"/>
      <w:r w:rsidRPr="00F01F6D">
        <w:rPr>
          <w:b/>
          <w:bCs/>
        </w:rPr>
        <w:t xml:space="preserve"> modlar:</w:t>
      </w:r>
      <w:r>
        <w:t xml:space="preserve"> </w:t>
      </w:r>
    </w:p>
    <w:p w14:paraId="1959032E" w14:textId="298BB7B5" w:rsidR="00F61EC7" w:rsidRDefault="000E6AC2" w:rsidP="00F01F6D">
      <w:pPr>
        <w:spacing w:after="120"/>
        <w:ind w:left="360" w:firstLine="348"/>
      </w:pPr>
      <w:r w:rsidRPr="000E6AC2">
        <w:rPr>
          <w:b/>
          <w:bCs/>
        </w:rPr>
        <w:t xml:space="preserve">•Basınç destekli ventilasyon </w:t>
      </w:r>
      <w:r>
        <w:rPr>
          <w:b/>
          <w:bCs/>
        </w:rPr>
        <w:t>(</w:t>
      </w:r>
      <w:r w:rsidRPr="000E6AC2">
        <w:rPr>
          <w:b/>
          <w:bCs/>
        </w:rPr>
        <w:t>PSV</w:t>
      </w:r>
      <w:r>
        <w:rPr>
          <w:b/>
          <w:bCs/>
        </w:rPr>
        <w:t>)</w:t>
      </w:r>
      <w:r w:rsidRPr="000E6AC2">
        <w:rPr>
          <w:b/>
          <w:bCs/>
        </w:rPr>
        <w:t>:</w:t>
      </w:r>
      <w:r w:rsidRPr="000E6AC2">
        <w:t xml:space="preserve"> </w:t>
      </w:r>
      <w:proofErr w:type="spellStart"/>
      <w:r w:rsidRPr="000E6AC2">
        <w:t>Spontan</w:t>
      </w:r>
      <w:proofErr w:type="spellEnd"/>
      <w:r w:rsidRPr="000E6AC2">
        <w:t xml:space="preserve"> solunumu olan hastanın solunum çabasının pozitif basınçla </w:t>
      </w:r>
      <w:proofErr w:type="spellStart"/>
      <w:proofErr w:type="gramStart"/>
      <w:r w:rsidRPr="000E6AC2">
        <w:t>desteklenmesidir.</w:t>
      </w:r>
      <w:r w:rsidR="00F01F6D">
        <w:t>Sadece</w:t>
      </w:r>
      <w:proofErr w:type="spellEnd"/>
      <w:proofErr w:type="gramEnd"/>
      <w:r w:rsidR="00F01F6D">
        <w:t xml:space="preserve"> </w:t>
      </w:r>
      <w:proofErr w:type="spellStart"/>
      <w:r w:rsidR="00F01F6D">
        <w:t>spontan</w:t>
      </w:r>
      <w:proofErr w:type="spellEnd"/>
      <w:r w:rsidR="00F01F6D">
        <w:t xml:space="preserve"> solunuma basınç desteği verir, </w:t>
      </w:r>
      <w:proofErr w:type="spellStart"/>
      <w:r w:rsidR="00F01F6D">
        <w:t>spontan</w:t>
      </w:r>
      <w:proofErr w:type="spellEnd"/>
      <w:r w:rsidR="00F01F6D">
        <w:t xml:space="preserve"> solunum yoksa destek vermez</w:t>
      </w:r>
      <w:r w:rsidR="00A12ECC">
        <w:t xml:space="preserve"> </w:t>
      </w:r>
      <w:r w:rsidR="00A12ECC" w:rsidRPr="00A12ECC">
        <w:t xml:space="preserve">(Walter, </w:t>
      </w:r>
      <w:proofErr w:type="spellStart"/>
      <w:r w:rsidR="00A12ECC" w:rsidRPr="00A12ECC">
        <w:t>Corbridge</w:t>
      </w:r>
      <w:proofErr w:type="spellEnd"/>
      <w:r w:rsidR="00A12ECC" w:rsidRPr="00A12ECC">
        <w:t xml:space="preserve"> ve </w:t>
      </w:r>
      <w:proofErr w:type="spellStart"/>
      <w:r w:rsidR="00A12ECC" w:rsidRPr="00A12ECC">
        <w:t>Singer</w:t>
      </w:r>
      <w:proofErr w:type="spellEnd"/>
      <w:r w:rsidR="00A12ECC" w:rsidRPr="00A12ECC">
        <w:t>, 2018)</w:t>
      </w:r>
      <w:r w:rsidR="00F01F6D">
        <w:t xml:space="preserve">. </w:t>
      </w:r>
    </w:p>
    <w:p w14:paraId="5C81CF7D" w14:textId="77777777" w:rsidR="00F61EC7" w:rsidRDefault="000D5E51" w:rsidP="00F61EC7">
      <w:pPr>
        <w:spacing w:after="120"/>
        <w:ind w:left="360" w:firstLine="348"/>
      </w:pPr>
      <w:r>
        <w:t xml:space="preserve"> </w:t>
      </w:r>
      <w:r w:rsidR="00F61EC7" w:rsidRPr="00F61EC7">
        <w:rPr>
          <w:b/>
          <w:bCs/>
        </w:rPr>
        <w:t>CPAP (Sürekli Pozitif Hava Yolu Basıncı) :</w:t>
      </w:r>
      <w:r w:rsidR="00F61EC7">
        <w:t xml:space="preserve">  </w:t>
      </w:r>
      <w:proofErr w:type="spellStart"/>
      <w:r w:rsidR="00F61EC7">
        <w:t>Spontan</w:t>
      </w:r>
      <w:proofErr w:type="spellEnd"/>
      <w:r w:rsidR="00F61EC7">
        <w:t xml:space="preserve"> solunum modu olup kullanıcı tarafından ayarlanan sabit bir hava yolu basıncı, tüm </w:t>
      </w:r>
      <w:proofErr w:type="spellStart"/>
      <w:r w:rsidR="00F61EC7">
        <w:t>spontan</w:t>
      </w:r>
      <w:proofErr w:type="spellEnd"/>
      <w:r w:rsidR="00F61EC7">
        <w:t xml:space="preserve"> solunum döngüsü boyunca korunur.</w:t>
      </w:r>
    </w:p>
    <w:p w14:paraId="7B50ABFE" w14:textId="2DAA371C" w:rsidR="00F01F6D" w:rsidRDefault="00F61EC7" w:rsidP="00F61EC7">
      <w:pPr>
        <w:spacing w:after="120"/>
        <w:ind w:left="360" w:firstLine="348"/>
      </w:pPr>
      <w:r w:rsidRPr="00F61EC7">
        <w:rPr>
          <w:b/>
          <w:bCs/>
        </w:rPr>
        <w:t>BIPAP (Çift Düzeyli Pozitif Hava Yolu Basıncı):</w:t>
      </w:r>
      <w:r>
        <w:t xml:space="preserve"> Klinisyen bu modda iki farklı seviyede pozitif hava yolu basıncını ayarlar (üst PEEP, alt PEEP). Hasta her iki basınç düzeyinde de </w:t>
      </w:r>
      <w:proofErr w:type="spellStart"/>
      <w:r>
        <w:t>spontan</w:t>
      </w:r>
      <w:proofErr w:type="spellEnd"/>
      <w:r>
        <w:t xml:space="preserve"> solunum yapar (Yılmaz ve Yıldız, 2018</w:t>
      </w:r>
      <w:r w:rsidR="00F7741F">
        <w:t>;</w:t>
      </w:r>
      <w:r w:rsidR="00F7741F" w:rsidRPr="00F7741F">
        <w:t xml:space="preserve"> Karakoç, 2007</w:t>
      </w:r>
      <w:r>
        <w:t>)</w:t>
      </w:r>
      <w:r w:rsidR="00F7741F">
        <w:t>.</w:t>
      </w:r>
      <w:r w:rsidR="000D5E51">
        <w:t xml:space="preserve">                   </w:t>
      </w:r>
    </w:p>
    <w:p w14:paraId="126A0298" w14:textId="42C4D1A8" w:rsidR="000D5E51" w:rsidRPr="000D5E51" w:rsidRDefault="000D5E51" w:rsidP="003948D3">
      <w:pPr>
        <w:spacing w:after="120"/>
      </w:pPr>
      <w:r w:rsidRPr="000D5E51">
        <w:t>Modlardan birisini tercih ederken temel</w:t>
      </w:r>
      <w:r>
        <w:t xml:space="preserve"> </w:t>
      </w:r>
      <w:r w:rsidRPr="000D5E51">
        <w:t>amaç, hastanın oksijenasyonunu ve ventilasyonunu hasta için olabilecek en konforlu ve en az</w:t>
      </w:r>
      <w:r>
        <w:t xml:space="preserve"> </w:t>
      </w:r>
      <w:r w:rsidRPr="000D5E51">
        <w:t>travmatik şekilde gerçekleştirmektir</w:t>
      </w:r>
      <w:r w:rsidR="00F61EC7">
        <w:t xml:space="preserve"> </w:t>
      </w:r>
      <w:bookmarkStart w:id="43" w:name="_Hlk106458224"/>
      <w:r w:rsidR="00F61EC7">
        <w:t>(</w:t>
      </w:r>
      <w:bookmarkStart w:id="44" w:name="_Hlk106458594"/>
      <w:r w:rsidR="00F61EC7">
        <w:t>Karakoç, 2007</w:t>
      </w:r>
      <w:bookmarkEnd w:id="44"/>
      <w:r w:rsidR="00F61EC7">
        <w:t>).</w:t>
      </w:r>
    </w:p>
    <w:bookmarkEnd w:id="43"/>
    <w:p w14:paraId="080BC36A" w14:textId="77777777" w:rsidR="00F72748" w:rsidRDefault="00F72748" w:rsidP="00F934AE">
      <w:pPr>
        <w:spacing w:after="120"/>
        <w:ind w:firstLine="0"/>
        <w:rPr>
          <w:b/>
          <w:bCs/>
        </w:rPr>
      </w:pPr>
    </w:p>
    <w:p w14:paraId="3494BB70" w14:textId="77777777" w:rsidR="00A12ECC" w:rsidRDefault="00A12ECC" w:rsidP="00F934AE">
      <w:pPr>
        <w:spacing w:after="120"/>
        <w:ind w:firstLine="0"/>
        <w:rPr>
          <w:b/>
          <w:bCs/>
        </w:rPr>
      </w:pPr>
    </w:p>
    <w:p w14:paraId="057552F8" w14:textId="77777777" w:rsidR="00F93262" w:rsidRDefault="00F93262" w:rsidP="00F934AE">
      <w:pPr>
        <w:spacing w:after="120"/>
        <w:ind w:firstLine="0"/>
        <w:rPr>
          <w:b/>
          <w:bCs/>
        </w:rPr>
      </w:pPr>
    </w:p>
    <w:p w14:paraId="75511941" w14:textId="77777777" w:rsidR="00F93262" w:rsidRDefault="00F93262" w:rsidP="00F934AE">
      <w:pPr>
        <w:spacing w:after="120"/>
        <w:ind w:firstLine="0"/>
        <w:rPr>
          <w:b/>
          <w:bCs/>
        </w:rPr>
      </w:pPr>
    </w:p>
    <w:p w14:paraId="74DDE1CC" w14:textId="77777777" w:rsidR="00F93262" w:rsidRDefault="00F93262" w:rsidP="00F934AE">
      <w:pPr>
        <w:spacing w:after="120"/>
        <w:ind w:firstLine="0"/>
        <w:rPr>
          <w:b/>
          <w:bCs/>
        </w:rPr>
      </w:pPr>
    </w:p>
    <w:p w14:paraId="62D45742" w14:textId="77777777" w:rsidR="00F93262" w:rsidRDefault="00F93262" w:rsidP="00F934AE">
      <w:pPr>
        <w:spacing w:after="120"/>
        <w:ind w:firstLine="0"/>
        <w:rPr>
          <w:b/>
          <w:bCs/>
        </w:rPr>
      </w:pPr>
    </w:p>
    <w:p w14:paraId="17F717FB" w14:textId="7F2C5561" w:rsidR="00DB1B79" w:rsidRDefault="0094186E" w:rsidP="00F934AE">
      <w:pPr>
        <w:spacing w:after="120"/>
        <w:ind w:firstLine="0"/>
        <w:rPr>
          <w:b/>
          <w:bCs/>
        </w:rPr>
      </w:pPr>
      <w:r>
        <w:rPr>
          <w:b/>
          <w:bCs/>
        </w:rPr>
        <w:lastRenderedPageBreak/>
        <w:t>2.1.</w:t>
      </w:r>
      <w:r w:rsidR="00A14292">
        <w:rPr>
          <w:b/>
          <w:bCs/>
        </w:rPr>
        <w:t xml:space="preserve">3. </w:t>
      </w:r>
      <w:r w:rsidR="00DB1B79" w:rsidRPr="00095E94">
        <w:rPr>
          <w:b/>
          <w:bCs/>
        </w:rPr>
        <w:t xml:space="preserve">Mekanik Ventilatörde Ayarlanması Gereken </w:t>
      </w:r>
      <w:r w:rsidR="00CA5665">
        <w:rPr>
          <w:b/>
          <w:bCs/>
        </w:rPr>
        <w:t xml:space="preserve">Bazı </w:t>
      </w:r>
      <w:r w:rsidR="00DB1B79" w:rsidRPr="00095E94">
        <w:rPr>
          <w:b/>
          <w:bCs/>
        </w:rPr>
        <w:t>Parametreler</w:t>
      </w:r>
    </w:p>
    <w:p w14:paraId="730984C7" w14:textId="77777777" w:rsidR="00A12ECC" w:rsidRDefault="00A12ECC" w:rsidP="00F934AE">
      <w:pPr>
        <w:spacing w:after="120"/>
        <w:ind w:firstLine="0"/>
        <w:rPr>
          <w:b/>
          <w:bCs/>
        </w:rPr>
      </w:pPr>
    </w:p>
    <w:p w14:paraId="6ABD7AC4" w14:textId="455D6973" w:rsidR="00815775" w:rsidRPr="007E6DE7" w:rsidRDefault="0094186E" w:rsidP="00AA533F">
      <w:pPr>
        <w:spacing w:after="120"/>
        <w:ind w:firstLine="0"/>
      </w:pPr>
      <w:r w:rsidRPr="0094186E">
        <w:rPr>
          <w:b/>
          <w:bCs/>
        </w:rPr>
        <w:t>FiO2 (</w:t>
      </w:r>
      <w:proofErr w:type="spellStart"/>
      <w:r w:rsidRPr="0094186E">
        <w:rPr>
          <w:b/>
          <w:bCs/>
        </w:rPr>
        <w:t>inspire</w:t>
      </w:r>
      <w:proofErr w:type="spellEnd"/>
      <w:r w:rsidRPr="0094186E">
        <w:rPr>
          <w:b/>
          <w:bCs/>
        </w:rPr>
        <w:t xml:space="preserve"> edilen O2 konsantrasyonu):</w:t>
      </w:r>
      <w:r>
        <w:t xml:space="preserve"> Verilen havanın oksijen yüzdesi </w:t>
      </w:r>
      <w:r w:rsidR="007D648D">
        <w:t>anlamına gelir.</w:t>
      </w:r>
      <w:r w:rsidR="00D87D25">
        <w:t xml:space="preserve"> </w:t>
      </w:r>
      <w:proofErr w:type="spellStart"/>
      <w:r>
        <w:t>FiO</w:t>
      </w:r>
      <w:proofErr w:type="spellEnd"/>
      <w:r w:rsidR="0003249E">
        <w:rPr>
          <w:rFonts w:cs="Times New Roman"/>
        </w:rPr>
        <w:t>₂</w:t>
      </w:r>
      <w:r>
        <w:t xml:space="preserve"> ’</w:t>
      </w:r>
      <w:proofErr w:type="spellStart"/>
      <w:r>
        <w:t>yi</w:t>
      </w:r>
      <w:proofErr w:type="spellEnd"/>
      <w:r>
        <w:t xml:space="preserve"> ayarlarken hastaya kabul edilebilir PaO2 (ya da </w:t>
      </w:r>
      <w:proofErr w:type="spellStart"/>
      <w:r>
        <w:t>SaO</w:t>
      </w:r>
      <w:proofErr w:type="spellEnd"/>
      <w:proofErr w:type="gramStart"/>
      <w:r w:rsidR="0003249E">
        <w:rPr>
          <w:rFonts w:cs="Times New Roman"/>
        </w:rPr>
        <w:t>₂</w:t>
      </w:r>
      <w:r>
        <w:t xml:space="preserve"> )</w:t>
      </w:r>
      <w:proofErr w:type="gramEnd"/>
      <w:r>
        <w:t xml:space="preserve"> değerini sağlayacak en düşük O</w:t>
      </w:r>
      <w:r w:rsidR="0003249E">
        <w:rPr>
          <w:rFonts w:cs="Times New Roman"/>
        </w:rPr>
        <w:t>₂</w:t>
      </w:r>
      <w:r>
        <w:t xml:space="preserve"> yüzdesini vermek gerekir</w:t>
      </w:r>
      <w:r w:rsidR="00DF4C87" w:rsidRPr="00DF4C87">
        <w:t>(</w:t>
      </w:r>
      <w:bookmarkStart w:id="45" w:name="_Hlk106461443"/>
      <w:r w:rsidR="00DF4C87" w:rsidRPr="00DF4C87">
        <w:t>Öz ve Meyancı, 2006</w:t>
      </w:r>
      <w:bookmarkEnd w:id="45"/>
      <w:r w:rsidR="00DF4C87" w:rsidRPr="00DF4C87">
        <w:t>)</w:t>
      </w:r>
      <w:r>
        <w:t xml:space="preserve">. </w:t>
      </w:r>
    </w:p>
    <w:p w14:paraId="000F0A02" w14:textId="159C121F" w:rsidR="007D648D" w:rsidRDefault="007D648D" w:rsidP="00DF4C87">
      <w:pPr>
        <w:spacing w:after="120"/>
        <w:ind w:firstLine="0"/>
      </w:pPr>
      <w:r w:rsidRPr="007D648D">
        <w:rPr>
          <w:b/>
          <w:bCs/>
        </w:rPr>
        <w:t>F (solunum</w:t>
      </w:r>
      <w:r w:rsidR="00F93262">
        <w:rPr>
          <w:b/>
          <w:bCs/>
        </w:rPr>
        <w:t xml:space="preserve"> sayısı/</w:t>
      </w:r>
      <w:r w:rsidRPr="007D648D">
        <w:rPr>
          <w:b/>
          <w:bCs/>
        </w:rPr>
        <w:t xml:space="preserve"> frekansı):</w:t>
      </w:r>
      <w:r>
        <w:rPr>
          <w:b/>
          <w:bCs/>
        </w:rPr>
        <w:t xml:space="preserve"> </w:t>
      </w:r>
      <w:r w:rsidR="007F3142" w:rsidRPr="007F3142">
        <w:t xml:space="preserve">Bir dakikadaki solunum </w:t>
      </w:r>
      <w:proofErr w:type="spellStart"/>
      <w:proofErr w:type="gramStart"/>
      <w:r w:rsidR="007F3142" w:rsidRPr="007F3142">
        <w:t>sayısıdır.</w:t>
      </w:r>
      <w:r>
        <w:t>Yetişkinlerde</w:t>
      </w:r>
      <w:proofErr w:type="spellEnd"/>
      <w:proofErr w:type="gramEnd"/>
      <w:r>
        <w:t xml:space="preserve"> sıklıkla F</w:t>
      </w:r>
      <w:r w:rsidR="007F3142">
        <w:t xml:space="preserve">: </w:t>
      </w:r>
      <w:r>
        <w:t>10- 16/dakika olarak ayarlanır</w:t>
      </w:r>
      <w:r w:rsidR="00F72748">
        <w:t>.</w:t>
      </w:r>
      <w:r w:rsidR="00DF4C87">
        <w:t xml:space="preserve"> Yüksek frekanslarda ekspirasyon süresinin çok kısalmasına bağlı oto-</w:t>
      </w:r>
      <w:proofErr w:type="spellStart"/>
      <w:r w:rsidR="00DF4C87">
        <w:t>PEEPolu</w:t>
      </w:r>
      <w:r w:rsidR="0003249E">
        <w:t>ş</w:t>
      </w:r>
      <w:r w:rsidR="00DF4C87">
        <w:t>abileceği</w:t>
      </w:r>
      <w:proofErr w:type="spellEnd"/>
      <w:r w:rsidR="00F72748">
        <w:t xml:space="preserve"> </w:t>
      </w:r>
      <w:r w:rsidR="00DF4C87">
        <w:t>(</w:t>
      </w:r>
      <w:proofErr w:type="spellStart"/>
      <w:r w:rsidR="00DF4C87">
        <w:t>barotravma</w:t>
      </w:r>
      <w:proofErr w:type="spellEnd"/>
      <w:r w:rsidR="00DF4C87">
        <w:t xml:space="preserve"> riski) unutulmamalıdır. Ventilatörlerin büyük çoğunluğunda f direkt ayarlanır</w:t>
      </w:r>
      <w:r w:rsidR="00F93262">
        <w:t xml:space="preserve"> </w:t>
      </w:r>
      <w:r w:rsidR="008919CD" w:rsidRPr="008919CD">
        <w:t>(</w:t>
      </w:r>
      <w:r w:rsidR="00DF4C87" w:rsidRPr="00DF4C87">
        <w:t>Öz ve Meyancı, 2006</w:t>
      </w:r>
      <w:r w:rsidR="00DF4C87">
        <w:t xml:space="preserve">; </w:t>
      </w:r>
      <w:r w:rsidR="008919CD" w:rsidRPr="008919CD">
        <w:t>Yılmaz ve Yıldız, 2018</w:t>
      </w:r>
      <w:r w:rsidR="00815775">
        <w:t xml:space="preserve">; </w:t>
      </w:r>
      <w:proofErr w:type="spellStart"/>
      <w:r w:rsidR="00815775">
        <w:t>Uçgun</w:t>
      </w:r>
      <w:proofErr w:type="spellEnd"/>
      <w:r w:rsidR="00815775">
        <w:t>, 2013</w:t>
      </w:r>
      <w:r w:rsidR="008919CD" w:rsidRPr="008919CD">
        <w:t>)</w:t>
      </w:r>
      <w:r>
        <w:t>.</w:t>
      </w:r>
    </w:p>
    <w:p w14:paraId="79A5C924" w14:textId="77777777" w:rsidR="00815775" w:rsidRDefault="00815775" w:rsidP="00DF4C87">
      <w:pPr>
        <w:spacing w:after="120"/>
        <w:ind w:firstLine="0"/>
      </w:pPr>
    </w:p>
    <w:p w14:paraId="2F986E9F" w14:textId="08CE6267" w:rsidR="008919CD" w:rsidRDefault="007D648D" w:rsidP="00AA533F">
      <w:pPr>
        <w:spacing w:after="120"/>
        <w:ind w:firstLine="0"/>
      </w:pPr>
      <w:r w:rsidRPr="007D648D">
        <w:rPr>
          <w:b/>
          <w:bCs/>
        </w:rPr>
        <w:t>TV (</w:t>
      </w:r>
      <w:proofErr w:type="spellStart"/>
      <w:r w:rsidRPr="007D648D">
        <w:rPr>
          <w:b/>
          <w:bCs/>
        </w:rPr>
        <w:t>tidal</w:t>
      </w:r>
      <w:proofErr w:type="spellEnd"/>
      <w:r w:rsidRPr="007D648D">
        <w:rPr>
          <w:b/>
          <w:bCs/>
        </w:rPr>
        <w:t xml:space="preserve"> volüm):</w:t>
      </w:r>
      <w:r w:rsidR="00F3528A">
        <w:rPr>
          <w:b/>
          <w:bCs/>
        </w:rPr>
        <w:t xml:space="preserve"> </w:t>
      </w:r>
      <w:r w:rsidR="00D777A3" w:rsidRPr="00D777A3">
        <w:t>Hastanın her solukta alması gereken hava hacim miktarıdır.</w:t>
      </w:r>
      <w:r w:rsidR="00F72748">
        <w:t xml:space="preserve"> </w:t>
      </w:r>
      <w:r w:rsidR="00D777A3">
        <w:t xml:space="preserve">Erişkinde </w:t>
      </w:r>
      <w:r w:rsidR="00D87D25">
        <w:t xml:space="preserve">ortalama </w:t>
      </w:r>
      <w:r w:rsidR="00E07514">
        <w:t>6-8ml/kg olarak ayarlanır.</w:t>
      </w:r>
      <w:r w:rsidR="0077659F" w:rsidRPr="0077659F">
        <w:t xml:space="preserve"> </w:t>
      </w:r>
      <w:r w:rsidR="0003249E">
        <w:t>TV</w:t>
      </w:r>
      <w:r w:rsidR="0077659F" w:rsidRPr="0077659F">
        <w:t xml:space="preserve"> seçiminde akci</w:t>
      </w:r>
      <w:r w:rsidR="0077659F">
        <w:t>ğ</w:t>
      </w:r>
      <w:r w:rsidR="0077659F" w:rsidRPr="0077659F">
        <w:t xml:space="preserve">er/toraks </w:t>
      </w:r>
      <w:proofErr w:type="spellStart"/>
      <w:r w:rsidR="0077659F" w:rsidRPr="0077659F">
        <w:t>kompliyansı</w:t>
      </w:r>
      <w:proofErr w:type="spellEnd"/>
      <w:r w:rsidR="0077659F" w:rsidRPr="0077659F">
        <w:t>, sistemde kompresyona ba</w:t>
      </w:r>
      <w:r w:rsidR="0077659F">
        <w:t>ğ</w:t>
      </w:r>
      <w:r w:rsidR="0077659F" w:rsidRPr="0077659F">
        <w:t>lı volüm kaybı, oksijenasyon, ventilasyon ve baro/</w:t>
      </w:r>
      <w:proofErr w:type="spellStart"/>
      <w:r w:rsidR="0077659F" w:rsidRPr="0077659F">
        <w:t>volütravma</w:t>
      </w:r>
      <w:proofErr w:type="spellEnd"/>
      <w:r w:rsidR="0077659F" w:rsidRPr="0077659F">
        <w:t xml:space="preserve"> riski </w:t>
      </w:r>
      <w:proofErr w:type="spellStart"/>
      <w:r w:rsidR="0077659F" w:rsidRPr="0077659F">
        <w:t>gözönünde</w:t>
      </w:r>
      <w:proofErr w:type="spellEnd"/>
      <w:r w:rsidR="0077659F" w:rsidRPr="0077659F">
        <w:t xml:space="preserve"> bulundurulmalıdır. Dü</w:t>
      </w:r>
      <w:r w:rsidR="0077659F">
        <w:t>ş</w:t>
      </w:r>
      <w:r w:rsidR="0077659F" w:rsidRPr="0077659F">
        <w:t xml:space="preserve">ük </w:t>
      </w:r>
      <w:proofErr w:type="spellStart"/>
      <w:r w:rsidR="0077659F" w:rsidRPr="0077659F">
        <w:t>tidal</w:t>
      </w:r>
      <w:proofErr w:type="spellEnd"/>
      <w:r w:rsidR="0077659F" w:rsidRPr="0077659F">
        <w:t xml:space="preserve"> volümlerde atelektaziler geli</w:t>
      </w:r>
      <w:r w:rsidR="00F72748">
        <w:t>ş</w:t>
      </w:r>
      <w:r w:rsidR="0077659F" w:rsidRPr="0077659F">
        <w:t>eb</w:t>
      </w:r>
      <w:r w:rsidR="0077659F">
        <w:t>ilmektedir. A</w:t>
      </w:r>
      <w:r w:rsidR="00D87D25">
        <w:t>ltta yatan hastalığa göre uygulanacak hacim değişmektedir</w:t>
      </w:r>
      <w:r w:rsidR="00AA533F">
        <w:t xml:space="preserve">. </w:t>
      </w:r>
      <w:r w:rsidR="00F93262">
        <w:t xml:space="preserve">Akut respiratuar </w:t>
      </w:r>
      <w:proofErr w:type="spellStart"/>
      <w:r w:rsidR="00F93262">
        <w:t>distres</w:t>
      </w:r>
      <w:proofErr w:type="spellEnd"/>
      <w:r w:rsidR="00F93262">
        <w:t xml:space="preserve"> </w:t>
      </w:r>
      <w:proofErr w:type="gramStart"/>
      <w:r w:rsidR="00F93262">
        <w:t>sendromu(</w:t>
      </w:r>
      <w:proofErr w:type="gramEnd"/>
      <w:r w:rsidR="00AA533F">
        <w:t>ARDS</w:t>
      </w:r>
      <w:r w:rsidR="00F93262">
        <w:t>)</w:t>
      </w:r>
      <w:r w:rsidR="00D24FB2">
        <w:t>’</w:t>
      </w:r>
      <w:proofErr w:type="spellStart"/>
      <w:r w:rsidR="00D24FB2">
        <w:t>nda</w:t>
      </w:r>
      <w:proofErr w:type="spellEnd"/>
      <w:r w:rsidR="00D24FB2">
        <w:t xml:space="preserve"> </w:t>
      </w:r>
      <w:r w:rsidR="00AA533F">
        <w:t xml:space="preserve"> 6-8 </w:t>
      </w:r>
      <w:proofErr w:type="spellStart"/>
      <w:r w:rsidR="00AA533F">
        <w:t>mL</w:t>
      </w:r>
      <w:proofErr w:type="spellEnd"/>
      <w:r w:rsidR="00AA533F">
        <w:t xml:space="preserve">/kg TV tercih edilirken, </w:t>
      </w:r>
      <w:r w:rsidR="00D24FB2">
        <w:t>kronik obstrüktif akciğer hastalığı(</w:t>
      </w:r>
      <w:r w:rsidR="00AA533F">
        <w:t>KOAH</w:t>
      </w:r>
      <w:r w:rsidR="00D24FB2">
        <w:t>)</w:t>
      </w:r>
      <w:r w:rsidR="00AA533F">
        <w:t>’</w:t>
      </w:r>
      <w:proofErr w:type="spellStart"/>
      <w:r w:rsidR="00D24FB2">
        <w:t>ında</w:t>
      </w:r>
      <w:proofErr w:type="spellEnd"/>
      <w:r w:rsidR="00AA533F">
        <w:t xml:space="preserve"> 8-10 </w:t>
      </w:r>
      <w:proofErr w:type="spellStart"/>
      <w:r w:rsidR="00AA533F">
        <w:t>mL</w:t>
      </w:r>
      <w:proofErr w:type="spellEnd"/>
      <w:r w:rsidR="00AA533F">
        <w:t xml:space="preserve">/kg TV tercih edilir. </w:t>
      </w:r>
      <w:proofErr w:type="spellStart"/>
      <w:r w:rsidR="00AA533F">
        <w:t>Nöromusküler</w:t>
      </w:r>
      <w:proofErr w:type="spellEnd"/>
      <w:r w:rsidR="00AA533F">
        <w:t xml:space="preserve"> bozukluk nedeniyle mekanik ventilasyon ihtiyacı olan hastalarda hava açlığının giderilebilmesi için daha yüksek TV gerekebilir (10-12 </w:t>
      </w:r>
      <w:proofErr w:type="spellStart"/>
      <w:r w:rsidR="00AA533F">
        <w:t>mL</w:t>
      </w:r>
      <w:proofErr w:type="spellEnd"/>
      <w:r w:rsidR="00AA533F">
        <w:t>/kg). TV hastanın ideal kilosuna göre hesaplanmalıdır.</w:t>
      </w:r>
      <w:r w:rsidR="0077659F">
        <w:t xml:space="preserve"> </w:t>
      </w:r>
      <w:r w:rsidR="0077659F" w:rsidRPr="0077659F">
        <w:t xml:space="preserve">Basınç duyarlı modlarda </w:t>
      </w:r>
      <w:r w:rsidR="0077659F">
        <w:t>T</w:t>
      </w:r>
      <w:r w:rsidR="0077659F" w:rsidRPr="0077659F">
        <w:t>V</w:t>
      </w:r>
      <w:r w:rsidR="0077659F">
        <w:t xml:space="preserve"> </w:t>
      </w:r>
      <w:r w:rsidR="0077659F" w:rsidRPr="0077659F">
        <w:t>sabit olmayıp ayarlanan basınç deste</w:t>
      </w:r>
      <w:r w:rsidR="0077659F">
        <w:t>ğ</w:t>
      </w:r>
      <w:r w:rsidR="0077659F" w:rsidRPr="0077659F">
        <w:t xml:space="preserve">i, hastanın </w:t>
      </w:r>
      <w:proofErr w:type="spellStart"/>
      <w:r w:rsidR="0077659F" w:rsidRPr="0077659F">
        <w:t>kompliyansı</w:t>
      </w:r>
      <w:proofErr w:type="spellEnd"/>
      <w:r w:rsidR="0077659F" w:rsidRPr="0077659F">
        <w:t>, akım hızı ve hava yollarının rezistansı tarafından belirlenir</w:t>
      </w:r>
      <w:r w:rsidR="00D24FB2">
        <w:t xml:space="preserve"> </w:t>
      </w:r>
      <w:r w:rsidR="008919CD">
        <w:t>(</w:t>
      </w:r>
      <w:r w:rsidR="0077659F" w:rsidRPr="0077659F">
        <w:t>Öz ve Meyancı, 2006</w:t>
      </w:r>
      <w:r w:rsidR="0077659F">
        <w:t xml:space="preserve">; </w:t>
      </w:r>
      <w:r w:rsidR="00AA533F" w:rsidRPr="00F21C91">
        <w:t>Karakoç, 2007</w:t>
      </w:r>
      <w:r w:rsidR="00AA533F">
        <w:t xml:space="preserve">; </w:t>
      </w:r>
      <w:r w:rsidR="008919CD" w:rsidRPr="00AB05DE">
        <w:t>Yılmaz ve Yıldız, 2018</w:t>
      </w:r>
      <w:r w:rsidR="00815775">
        <w:t xml:space="preserve">; </w:t>
      </w:r>
      <w:proofErr w:type="spellStart"/>
      <w:r w:rsidR="00815775">
        <w:t>Uçgun</w:t>
      </w:r>
      <w:proofErr w:type="spellEnd"/>
      <w:r w:rsidR="00815775">
        <w:t>, 2013</w:t>
      </w:r>
      <w:r w:rsidR="008919CD">
        <w:t>).</w:t>
      </w:r>
    </w:p>
    <w:p w14:paraId="0C56E932" w14:textId="77777777" w:rsidR="00815775" w:rsidRDefault="00815775" w:rsidP="00AA533F">
      <w:pPr>
        <w:spacing w:after="120"/>
        <w:ind w:firstLine="0"/>
      </w:pPr>
    </w:p>
    <w:p w14:paraId="54767D5C" w14:textId="10FCFFA4" w:rsidR="008919CD" w:rsidRDefault="00DB25F5" w:rsidP="00AA533F">
      <w:pPr>
        <w:spacing w:after="120"/>
        <w:ind w:firstLine="0"/>
      </w:pPr>
      <w:proofErr w:type="gramStart"/>
      <w:r w:rsidRPr="00DB25F5">
        <w:rPr>
          <w:b/>
          <w:bCs/>
        </w:rPr>
        <w:t>PEEP :</w:t>
      </w:r>
      <w:proofErr w:type="gramEnd"/>
      <w:r>
        <w:t xml:space="preserve"> Ekspirasyon sonu pozitif basınçtır.</w:t>
      </w:r>
      <w:r w:rsidRPr="00DB25F5">
        <w:t xml:space="preserve"> </w:t>
      </w:r>
      <w:r>
        <w:t xml:space="preserve">Ekspiryum sırasında hava yolu basıncının atmosferik basıncın (0 </w:t>
      </w:r>
      <w:proofErr w:type="spellStart"/>
      <w:r>
        <w:t>cmH</w:t>
      </w:r>
      <w:r w:rsidR="0003249E">
        <w:rPr>
          <w:rFonts w:cs="Times New Roman"/>
        </w:rPr>
        <w:t>₂</w:t>
      </w:r>
      <w:r>
        <w:t>O</w:t>
      </w:r>
      <w:proofErr w:type="spellEnd"/>
      <w:r>
        <w:t xml:space="preserve">) üzerinde tutulmasıdır. </w:t>
      </w:r>
      <w:r w:rsidR="00D87D25">
        <w:t xml:space="preserve">PEEP uygulamasına genellikle 5-10 </w:t>
      </w:r>
      <w:proofErr w:type="spellStart"/>
      <w:r w:rsidR="00D87D25">
        <w:t>cmH</w:t>
      </w:r>
      <w:r w:rsidR="0003249E">
        <w:rPr>
          <w:rFonts w:cs="Times New Roman"/>
        </w:rPr>
        <w:t>₂</w:t>
      </w:r>
      <w:r w:rsidR="00D87D25">
        <w:t>O</w:t>
      </w:r>
      <w:proofErr w:type="spellEnd"/>
      <w:r w:rsidR="00D87D25">
        <w:t xml:space="preserve"> ile başlanır.</w:t>
      </w:r>
      <w:r w:rsidR="00D87D25">
        <w:rPr>
          <w:b/>
          <w:bCs/>
        </w:rPr>
        <w:t xml:space="preserve"> </w:t>
      </w:r>
      <w:r>
        <w:t xml:space="preserve">PEEP uygulaması ile ortalama hava yolu basıncı artırılır, alveollerin </w:t>
      </w:r>
      <w:proofErr w:type="spellStart"/>
      <w:r>
        <w:t>kollabe</w:t>
      </w:r>
      <w:proofErr w:type="spellEnd"/>
      <w:r>
        <w:t xml:space="preserve"> olması önlenir ve akciğer </w:t>
      </w:r>
      <w:proofErr w:type="spellStart"/>
      <w:r>
        <w:t>kompliyansında</w:t>
      </w:r>
      <w:proofErr w:type="spellEnd"/>
      <w:r>
        <w:t xml:space="preserve"> düzelme sağlanır. B</w:t>
      </w:r>
      <w:r w:rsidR="00D87D25">
        <w:t xml:space="preserve">öylece </w:t>
      </w:r>
      <w:r>
        <w:t>oksijenasyon</w:t>
      </w:r>
      <w:r w:rsidR="00D87D25">
        <w:t xml:space="preserve"> </w:t>
      </w:r>
      <w:r>
        <w:t>düzelt</w:t>
      </w:r>
      <w:r w:rsidR="00D87D25">
        <w:t>ilmiş olur</w:t>
      </w:r>
      <w:bookmarkStart w:id="46" w:name="_Hlk95921664"/>
      <w:r w:rsidR="008919CD">
        <w:t xml:space="preserve"> (</w:t>
      </w:r>
      <w:r w:rsidR="008919CD" w:rsidRPr="00AB05DE">
        <w:t>Yılmaz ve Yıldız, 2018</w:t>
      </w:r>
      <w:r w:rsidR="00AA533F">
        <w:t xml:space="preserve">; </w:t>
      </w:r>
      <w:bookmarkStart w:id="47" w:name="_Hlk106459064"/>
      <w:r w:rsidR="00AA533F" w:rsidRPr="00F21C91">
        <w:t>Karakoç, 2007</w:t>
      </w:r>
      <w:bookmarkEnd w:id="47"/>
      <w:r w:rsidR="00815775">
        <w:t xml:space="preserve">; </w:t>
      </w:r>
      <w:proofErr w:type="spellStart"/>
      <w:r w:rsidR="00815775">
        <w:t>Uçgun</w:t>
      </w:r>
      <w:proofErr w:type="spellEnd"/>
      <w:r w:rsidR="00815775">
        <w:t>, 2013</w:t>
      </w:r>
      <w:r w:rsidR="008919CD">
        <w:t>).</w:t>
      </w:r>
    </w:p>
    <w:bookmarkEnd w:id="46"/>
    <w:p w14:paraId="2DAAD09D" w14:textId="4A00F363" w:rsidR="00A913B5" w:rsidRDefault="00A913B5" w:rsidP="00F934AE">
      <w:pPr>
        <w:spacing w:after="120"/>
        <w:ind w:firstLine="0"/>
      </w:pPr>
    </w:p>
    <w:p w14:paraId="2185F349" w14:textId="77777777" w:rsidR="00705FCA" w:rsidRDefault="00705FCA" w:rsidP="00F934AE">
      <w:pPr>
        <w:spacing w:after="120"/>
        <w:ind w:firstLine="0"/>
        <w:rPr>
          <w:b/>
        </w:rPr>
      </w:pPr>
    </w:p>
    <w:p w14:paraId="05D30625" w14:textId="77777777" w:rsidR="00D24FB2" w:rsidRDefault="00D24FB2" w:rsidP="00F934AE">
      <w:pPr>
        <w:spacing w:after="120"/>
        <w:ind w:firstLine="0"/>
        <w:rPr>
          <w:b/>
        </w:rPr>
      </w:pPr>
    </w:p>
    <w:p w14:paraId="0BE99172" w14:textId="70A1AF67" w:rsidR="00ED4952" w:rsidRPr="00ED4952" w:rsidRDefault="00ED4952" w:rsidP="00F934AE">
      <w:pPr>
        <w:spacing w:after="120"/>
        <w:ind w:firstLine="0"/>
        <w:rPr>
          <w:b/>
        </w:rPr>
      </w:pPr>
      <w:r>
        <w:rPr>
          <w:b/>
        </w:rPr>
        <w:lastRenderedPageBreak/>
        <w:t>2.</w:t>
      </w:r>
      <w:r w:rsidR="007C21BD">
        <w:rPr>
          <w:b/>
        </w:rPr>
        <w:t>2</w:t>
      </w:r>
      <w:r w:rsidR="005C4921">
        <w:rPr>
          <w:b/>
        </w:rPr>
        <w:t>.</w:t>
      </w:r>
      <w:r w:rsidR="00DA189D">
        <w:rPr>
          <w:b/>
        </w:rPr>
        <w:t xml:space="preserve"> </w:t>
      </w:r>
      <w:r w:rsidRPr="00ED4952">
        <w:rPr>
          <w:b/>
        </w:rPr>
        <w:t>Endotrakeal Entübasyon</w:t>
      </w:r>
    </w:p>
    <w:p w14:paraId="1A7D7884" w14:textId="77777777" w:rsidR="00ED4952" w:rsidRPr="00ED4952" w:rsidRDefault="00ED4952" w:rsidP="00F934AE">
      <w:pPr>
        <w:spacing w:after="120"/>
        <w:rPr>
          <w:b/>
        </w:rPr>
      </w:pPr>
    </w:p>
    <w:p w14:paraId="05D1576C" w14:textId="16ED1EB1" w:rsidR="005E64A2" w:rsidRPr="00EE62A2" w:rsidRDefault="005E64A2" w:rsidP="00F934AE">
      <w:pPr>
        <w:spacing w:after="120"/>
        <w:rPr>
          <w:b/>
          <w:color w:val="FF0000"/>
        </w:rPr>
      </w:pPr>
      <w:bookmarkStart w:id="48" w:name="_Hlk91756281"/>
      <w:r w:rsidRPr="005E64A2">
        <w:rPr>
          <w:bCs/>
        </w:rPr>
        <w:t>Avrupa Resüsitasyon</w:t>
      </w:r>
      <w:r>
        <w:rPr>
          <w:bCs/>
        </w:rPr>
        <w:t xml:space="preserve"> </w:t>
      </w:r>
      <w:r w:rsidRPr="005E64A2">
        <w:rPr>
          <w:bCs/>
        </w:rPr>
        <w:t xml:space="preserve">Konseyi (ERC: </w:t>
      </w:r>
      <w:proofErr w:type="spellStart"/>
      <w:r w:rsidRPr="005E64A2">
        <w:rPr>
          <w:bCs/>
        </w:rPr>
        <w:t>European</w:t>
      </w:r>
      <w:proofErr w:type="spellEnd"/>
      <w:r w:rsidRPr="005E64A2">
        <w:rPr>
          <w:bCs/>
        </w:rPr>
        <w:t xml:space="preserve"> </w:t>
      </w:r>
      <w:proofErr w:type="spellStart"/>
      <w:r w:rsidRPr="005E64A2">
        <w:rPr>
          <w:bCs/>
        </w:rPr>
        <w:t>Resuscitation</w:t>
      </w:r>
      <w:proofErr w:type="spellEnd"/>
      <w:r w:rsidRPr="005E64A2">
        <w:rPr>
          <w:bCs/>
        </w:rPr>
        <w:t xml:space="preserve"> </w:t>
      </w:r>
      <w:proofErr w:type="spellStart"/>
      <w:r w:rsidRPr="005E64A2">
        <w:rPr>
          <w:bCs/>
        </w:rPr>
        <w:t>Council</w:t>
      </w:r>
      <w:proofErr w:type="spellEnd"/>
      <w:r w:rsidR="00F21C91">
        <w:rPr>
          <w:bCs/>
        </w:rPr>
        <w:t>,</w:t>
      </w:r>
      <w:r w:rsidRPr="005E64A2">
        <w:rPr>
          <w:bCs/>
        </w:rPr>
        <w:t xml:space="preserve"> 2015</w:t>
      </w:r>
      <w:r w:rsidR="00F21C91">
        <w:rPr>
          <w:bCs/>
        </w:rPr>
        <w:t>)</w:t>
      </w:r>
      <w:r>
        <w:rPr>
          <w:bCs/>
        </w:rPr>
        <w:t xml:space="preserve"> </w:t>
      </w:r>
      <w:r w:rsidRPr="005E64A2">
        <w:rPr>
          <w:bCs/>
        </w:rPr>
        <w:t>Resüsitasyon Kılavuzunda; endotrakeal entübasyon en</w:t>
      </w:r>
      <w:r>
        <w:rPr>
          <w:bCs/>
        </w:rPr>
        <w:t xml:space="preserve"> </w:t>
      </w:r>
      <w:r w:rsidRPr="005E64A2">
        <w:rPr>
          <w:bCs/>
        </w:rPr>
        <w:t>güvenilir havayolu açıklığı sağlama ve sürdürme yöntemi</w:t>
      </w:r>
      <w:r>
        <w:rPr>
          <w:bCs/>
        </w:rPr>
        <w:t xml:space="preserve"> </w:t>
      </w:r>
      <w:r w:rsidRPr="005E64A2">
        <w:rPr>
          <w:bCs/>
        </w:rPr>
        <w:t>olarak tanımlanmaktadır</w:t>
      </w:r>
      <w:r w:rsidRPr="005E64A2">
        <w:t xml:space="preserve"> </w:t>
      </w:r>
      <w:r>
        <w:t>(</w:t>
      </w:r>
      <w:bookmarkStart w:id="49" w:name="_Hlk104880426"/>
      <w:proofErr w:type="spellStart"/>
      <w:r w:rsidR="00115B70" w:rsidRPr="00C91FD8">
        <w:t>Guidelines</w:t>
      </w:r>
      <w:proofErr w:type="spellEnd"/>
      <w:r w:rsidR="00004C87" w:rsidRPr="00C91FD8">
        <w:t>,</w:t>
      </w:r>
      <w:r w:rsidR="00115B70" w:rsidRPr="00C91FD8">
        <w:t xml:space="preserve"> 2015</w:t>
      </w:r>
      <w:r w:rsidR="00004C87" w:rsidRPr="00C91FD8">
        <w:t>)</w:t>
      </w:r>
      <w:r w:rsidR="00A4005C" w:rsidRPr="00C91FD8">
        <w:t>.</w:t>
      </w:r>
      <w:r w:rsidR="00A4005C">
        <w:t xml:space="preserve"> </w:t>
      </w:r>
    </w:p>
    <w:bookmarkEnd w:id="49"/>
    <w:p w14:paraId="1F3671BB" w14:textId="00052F52" w:rsidR="00EC5AEC" w:rsidRPr="0062191C" w:rsidRDefault="00ED4952" w:rsidP="00D96001">
      <w:pPr>
        <w:spacing w:after="120"/>
        <w:rPr>
          <w:bCs/>
          <w:color w:val="FF0000"/>
        </w:rPr>
      </w:pPr>
      <w:r w:rsidRPr="00ED4952">
        <w:rPr>
          <w:bCs/>
        </w:rPr>
        <w:t xml:space="preserve">Endotrakeal </w:t>
      </w:r>
      <w:bookmarkEnd w:id="48"/>
      <w:r w:rsidRPr="00ED4952">
        <w:rPr>
          <w:bCs/>
        </w:rPr>
        <w:t>entübasyon solunum yolunu güvenliğini sağlamak ve solunumu</w:t>
      </w:r>
      <w:r>
        <w:rPr>
          <w:bCs/>
        </w:rPr>
        <w:t xml:space="preserve"> </w:t>
      </w:r>
      <w:r w:rsidRPr="00ED4952">
        <w:rPr>
          <w:bCs/>
        </w:rPr>
        <w:t xml:space="preserve">kontrol etmek için </w:t>
      </w:r>
      <w:proofErr w:type="spellStart"/>
      <w:r w:rsidRPr="00ED4952">
        <w:rPr>
          <w:bCs/>
        </w:rPr>
        <w:t>trakea</w:t>
      </w:r>
      <w:proofErr w:type="spellEnd"/>
      <w:r w:rsidRPr="00ED4952">
        <w:rPr>
          <w:bCs/>
        </w:rPr>
        <w:t xml:space="preserve"> içine özel üretilmiş bir tüp yerleştirilmesi</w:t>
      </w:r>
      <w:r w:rsidR="00F76EF4">
        <w:rPr>
          <w:bCs/>
        </w:rPr>
        <w:t xml:space="preserve"> olup hava yolunun güvenliği için altın standart olarak gösterilmektedir</w:t>
      </w:r>
      <w:r w:rsidRPr="00ED4952">
        <w:rPr>
          <w:bCs/>
        </w:rPr>
        <w:t xml:space="preserve"> </w:t>
      </w:r>
      <w:r w:rsidRPr="00004C87">
        <w:rPr>
          <w:bCs/>
        </w:rPr>
        <w:t>(</w:t>
      </w:r>
      <w:r w:rsidR="0069699D">
        <w:t xml:space="preserve">Gümüş ve diğerleri, 2014; </w:t>
      </w:r>
      <w:r w:rsidR="0069699D" w:rsidRPr="00C15E99">
        <w:t>Gündoğan ve diğerleri, 2011;</w:t>
      </w:r>
      <w:r w:rsidR="0069699D">
        <w:t xml:space="preserve"> </w:t>
      </w:r>
      <w:r w:rsidR="0069699D" w:rsidRPr="00C3162A">
        <w:t>Olgun ve diğerleri, 2011</w:t>
      </w:r>
      <w:r w:rsidR="0069699D" w:rsidRPr="00C3162A">
        <w:rPr>
          <w:bCs/>
        </w:rPr>
        <w:t>;</w:t>
      </w:r>
      <w:r w:rsidR="0069699D">
        <w:rPr>
          <w:bCs/>
        </w:rPr>
        <w:t xml:space="preserve"> </w:t>
      </w:r>
      <w:r w:rsidR="00004C87" w:rsidRPr="00004C87">
        <w:rPr>
          <w:bCs/>
        </w:rPr>
        <w:t>Kayhan, 2004</w:t>
      </w:r>
      <w:r w:rsidR="00C0337F">
        <w:rPr>
          <w:bCs/>
        </w:rPr>
        <w:t xml:space="preserve"> </w:t>
      </w:r>
      <w:r w:rsidR="00935E37" w:rsidRPr="00004C87">
        <w:rPr>
          <w:bCs/>
        </w:rPr>
        <w:t>)</w:t>
      </w:r>
      <w:r w:rsidR="00705FCA">
        <w:rPr>
          <w:bCs/>
        </w:rPr>
        <w:t>.</w:t>
      </w:r>
      <w:r w:rsidR="00D96001">
        <w:rPr>
          <w:bCs/>
        </w:rPr>
        <w:t xml:space="preserve"> </w:t>
      </w:r>
      <w:r w:rsidRPr="00ED4952">
        <w:rPr>
          <w:bCs/>
        </w:rPr>
        <w:t>Entübasyon</w:t>
      </w:r>
      <w:r>
        <w:rPr>
          <w:bCs/>
        </w:rPr>
        <w:t xml:space="preserve"> </w:t>
      </w:r>
      <w:r w:rsidRPr="00ED4952">
        <w:rPr>
          <w:bCs/>
        </w:rPr>
        <w:t>işlemi, havayolunun açık tutulması; havayolu ve solunumun kontrol edilebilmesi;</w:t>
      </w:r>
      <w:r>
        <w:rPr>
          <w:bCs/>
        </w:rPr>
        <w:t xml:space="preserve"> </w:t>
      </w:r>
      <w:r w:rsidRPr="00ED4952">
        <w:rPr>
          <w:bCs/>
        </w:rPr>
        <w:t>aspirasyonun önlenmesi; kardiyopulmoner resüsitasyonun kolaylığı ve ölü boşluk volümü</w:t>
      </w:r>
      <w:r>
        <w:rPr>
          <w:bCs/>
        </w:rPr>
        <w:t xml:space="preserve"> </w:t>
      </w:r>
      <w:r w:rsidRPr="00ED4952">
        <w:rPr>
          <w:bCs/>
        </w:rPr>
        <w:t xml:space="preserve">azalması gibi faydalar </w:t>
      </w:r>
      <w:proofErr w:type="gramStart"/>
      <w:r w:rsidRPr="00ED4952">
        <w:rPr>
          <w:bCs/>
        </w:rPr>
        <w:t>sağlar</w:t>
      </w:r>
      <w:r w:rsidR="00B03E15" w:rsidRPr="00E93FC4">
        <w:rPr>
          <w:bCs/>
        </w:rPr>
        <w:t>(</w:t>
      </w:r>
      <w:bookmarkStart w:id="50" w:name="_Hlk104880968"/>
      <w:proofErr w:type="gramEnd"/>
      <w:r w:rsidR="00B03E15" w:rsidRPr="00E93FC4">
        <w:rPr>
          <w:bCs/>
        </w:rPr>
        <w:t xml:space="preserve">Morgan </w:t>
      </w:r>
      <w:r w:rsidR="00E93FC4" w:rsidRPr="00E93FC4">
        <w:rPr>
          <w:bCs/>
        </w:rPr>
        <w:t>ve diğerleri, 2002</w:t>
      </w:r>
      <w:r w:rsidR="0069699D">
        <w:t xml:space="preserve">; </w:t>
      </w:r>
      <w:r w:rsidR="0069699D" w:rsidRPr="00CD7248">
        <w:t>Kocamanoğlu, 2011)</w:t>
      </w:r>
      <w:r w:rsidR="00705FCA" w:rsidRPr="00CD7248">
        <w:rPr>
          <w:bCs/>
        </w:rPr>
        <w:t>.</w:t>
      </w:r>
      <w:r w:rsidR="0062191C">
        <w:rPr>
          <w:bCs/>
        </w:rPr>
        <w:t xml:space="preserve"> </w:t>
      </w:r>
    </w:p>
    <w:bookmarkEnd w:id="50"/>
    <w:p w14:paraId="18D67750" w14:textId="09B4D886" w:rsidR="001409B6" w:rsidRDefault="001409B6" w:rsidP="00F934AE">
      <w:pPr>
        <w:spacing w:after="120"/>
        <w:rPr>
          <w:b/>
        </w:rPr>
      </w:pPr>
      <w:r>
        <w:rPr>
          <w:b/>
          <w:noProof/>
          <w:lang w:eastAsia="tr-TR"/>
        </w:rPr>
        <w:drawing>
          <wp:inline distT="0" distB="0" distL="0" distR="0" wp14:anchorId="79E338CF" wp14:editId="37AE703A">
            <wp:extent cx="4556760" cy="25069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4691" cy="2516845"/>
                    </a:xfrm>
                    <a:prstGeom prst="rect">
                      <a:avLst/>
                    </a:prstGeom>
                    <a:noFill/>
                  </pic:spPr>
                </pic:pic>
              </a:graphicData>
            </a:graphic>
          </wp:inline>
        </w:drawing>
      </w:r>
    </w:p>
    <w:p w14:paraId="246843C0" w14:textId="11279642" w:rsidR="007E6DE7" w:rsidRDefault="001409B6" w:rsidP="00D24FB2">
      <w:pPr>
        <w:tabs>
          <w:tab w:val="left" w:pos="567"/>
        </w:tabs>
        <w:spacing w:after="120"/>
        <w:ind w:firstLine="0"/>
        <w:jc w:val="left"/>
        <w:rPr>
          <w:color w:val="000000" w:themeColor="text1"/>
          <w:sz w:val="20"/>
          <w:szCs w:val="20"/>
        </w:rPr>
      </w:pPr>
      <w:r w:rsidRPr="0069699D">
        <w:rPr>
          <w:sz w:val="22"/>
        </w:rPr>
        <w:t xml:space="preserve">       </w:t>
      </w:r>
      <w:r w:rsidR="0069699D">
        <w:rPr>
          <w:sz w:val="22"/>
        </w:rPr>
        <w:t xml:space="preserve">  </w:t>
      </w:r>
      <w:r w:rsidR="00A85565" w:rsidRPr="0069699D">
        <w:rPr>
          <w:b/>
          <w:bCs/>
          <w:sz w:val="22"/>
        </w:rPr>
        <w:t>Şekil</w:t>
      </w:r>
      <w:r w:rsidR="004955A7" w:rsidRPr="0069699D">
        <w:rPr>
          <w:b/>
          <w:bCs/>
          <w:sz w:val="22"/>
        </w:rPr>
        <w:t xml:space="preserve"> </w:t>
      </w:r>
      <w:r w:rsidR="00A85565" w:rsidRPr="0069699D">
        <w:rPr>
          <w:b/>
          <w:bCs/>
          <w:sz w:val="22"/>
        </w:rPr>
        <w:t>1.</w:t>
      </w:r>
      <w:r w:rsidR="004955A7" w:rsidRPr="0069699D">
        <w:rPr>
          <w:b/>
          <w:bCs/>
          <w:sz w:val="22"/>
        </w:rPr>
        <w:t xml:space="preserve"> Mekanik ventilasyonda hava yolu</w:t>
      </w:r>
      <w:r w:rsidR="004955A7">
        <w:rPr>
          <w:sz w:val="20"/>
          <w:szCs w:val="20"/>
        </w:rPr>
        <w:t xml:space="preserve"> </w:t>
      </w:r>
      <w:r w:rsidR="00D96001" w:rsidRPr="008E0E96">
        <w:rPr>
          <w:sz w:val="20"/>
          <w:szCs w:val="20"/>
        </w:rPr>
        <w:t>“</w:t>
      </w:r>
      <w:hyperlink r:id="rId12" w:history="1">
        <w:r w:rsidR="004955A7" w:rsidRPr="008E0E96">
          <w:rPr>
            <w:rStyle w:val="Kpr"/>
            <w:i/>
            <w:color w:val="auto"/>
            <w:sz w:val="20"/>
            <w:szCs w:val="20"/>
            <w:u w:val="none"/>
          </w:rPr>
          <w:t>https://slideplayer.biz.tr/slide/2802520/10/images/3/Mekanik+Ventilasyonda+Havayolu.jpg</w:t>
        </w:r>
      </w:hyperlink>
      <w:r w:rsidR="00D96001" w:rsidRPr="008E0E96">
        <w:rPr>
          <w:rStyle w:val="Kpr"/>
          <w:i/>
          <w:color w:val="auto"/>
          <w:sz w:val="20"/>
          <w:szCs w:val="20"/>
          <w:u w:val="none"/>
        </w:rPr>
        <w:t>”</w:t>
      </w:r>
      <w:r w:rsidR="00827087" w:rsidRPr="008E0E96">
        <w:rPr>
          <w:sz w:val="20"/>
          <w:szCs w:val="20"/>
        </w:rPr>
        <w:t xml:space="preserve"> </w:t>
      </w:r>
      <w:r w:rsidR="00827087" w:rsidRPr="00A85565">
        <w:rPr>
          <w:color w:val="000000" w:themeColor="text1"/>
          <w:sz w:val="20"/>
          <w:szCs w:val="20"/>
        </w:rPr>
        <w:t>adresinden alınmıştır.</w:t>
      </w:r>
    </w:p>
    <w:p w14:paraId="36BC2B68" w14:textId="6BDA0EEB" w:rsidR="00D24FB2" w:rsidRDefault="00D24FB2" w:rsidP="00D24FB2">
      <w:pPr>
        <w:tabs>
          <w:tab w:val="left" w:pos="567"/>
        </w:tabs>
        <w:spacing w:after="120"/>
        <w:ind w:firstLine="0"/>
        <w:jc w:val="left"/>
        <w:rPr>
          <w:color w:val="000000" w:themeColor="text1"/>
          <w:sz w:val="20"/>
          <w:szCs w:val="20"/>
        </w:rPr>
      </w:pPr>
    </w:p>
    <w:p w14:paraId="277B3AEB" w14:textId="77777777" w:rsidR="00D24FB2" w:rsidRPr="00D24FB2" w:rsidRDefault="00D24FB2" w:rsidP="00D24FB2">
      <w:pPr>
        <w:tabs>
          <w:tab w:val="left" w:pos="567"/>
        </w:tabs>
        <w:spacing w:after="120"/>
        <w:ind w:firstLine="0"/>
        <w:jc w:val="left"/>
        <w:rPr>
          <w:color w:val="000000" w:themeColor="text1"/>
          <w:sz w:val="20"/>
          <w:szCs w:val="20"/>
        </w:rPr>
      </w:pPr>
    </w:p>
    <w:p w14:paraId="59F671AE" w14:textId="6B011AA6" w:rsidR="00ED4952" w:rsidRDefault="00C71934" w:rsidP="00F934AE">
      <w:pPr>
        <w:spacing w:after="120"/>
        <w:ind w:firstLine="0"/>
        <w:rPr>
          <w:b/>
        </w:rPr>
      </w:pPr>
      <w:r>
        <w:rPr>
          <w:b/>
        </w:rPr>
        <w:t xml:space="preserve">2.2.1. </w:t>
      </w:r>
      <w:r w:rsidR="00ED4952" w:rsidRPr="00ED4952">
        <w:rPr>
          <w:b/>
        </w:rPr>
        <w:t>Endotrakeal Entübasyon Endikasyonları</w:t>
      </w:r>
    </w:p>
    <w:p w14:paraId="2A309F4C" w14:textId="77777777" w:rsidR="00CD6F63" w:rsidRPr="00D92CFD" w:rsidRDefault="00CD6F63" w:rsidP="00F934AE">
      <w:pPr>
        <w:spacing w:after="120"/>
        <w:ind w:firstLine="0"/>
        <w:rPr>
          <w:b/>
        </w:rPr>
      </w:pPr>
    </w:p>
    <w:p w14:paraId="47C5E5B4" w14:textId="5B1FBD42" w:rsidR="00205536" w:rsidRDefault="004D0301" w:rsidP="00D24FB2">
      <w:pPr>
        <w:spacing w:after="120"/>
        <w:rPr>
          <w:b/>
        </w:rPr>
      </w:pPr>
      <w:r>
        <w:t xml:space="preserve">Entübasyon, üst hava yolu </w:t>
      </w:r>
      <w:proofErr w:type="spellStart"/>
      <w:r>
        <w:t>açıklığınının</w:t>
      </w:r>
      <w:proofErr w:type="spellEnd"/>
      <w:r>
        <w:t xml:space="preserve"> sağlanması, hava yolunun mide içeriği aspirasyonundan korunması, </w:t>
      </w:r>
      <w:proofErr w:type="spellStart"/>
      <w:r>
        <w:t>trakeal</w:t>
      </w:r>
      <w:proofErr w:type="spellEnd"/>
      <w:r>
        <w:t xml:space="preserve"> aspirasyonun kolaylaştırması, pozitif basınçlı ventilasyonun uygulanması, cerrahi girişimler</w:t>
      </w:r>
      <w:r w:rsidR="002B3B69">
        <w:t>de sedasyon ve nöromüsküler blokaj</w:t>
      </w:r>
      <w:r>
        <w:t xml:space="preserve"> </w:t>
      </w:r>
      <w:r>
        <w:lastRenderedPageBreak/>
        <w:t>gerçekleştiril</w:t>
      </w:r>
      <w:r w:rsidR="002B3B69">
        <w:t>ebil</w:t>
      </w:r>
      <w:r>
        <w:t>mesi</w:t>
      </w:r>
      <w:r w:rsidR="002B3B69">
        <w:t>,</w:t>
      </w:r>
      <w:r>
        <w:t xml:space="preserve"> üst</w:t>
      </w:r>
      <w:r w:rsidR="002B3B69">
        <w:t xml:space="preserve"> hava</w:t>
      </w:r>
      <w:r>
        <w:t xml:space="preserve"> yolunu etkileyen bir </w:t>
      </w:r>
      <w:r w:rsidR="002B3B69">
        <w:t xml:space="preserve">obstrüksiyonun </w:t>
      </w:r>
      <w:r>
        <w:t>olması</w:t>
      </w:r>
      <w:r w:rsidR="002B3B69">
        <w:t xml:space="preserve"> </w:t>
      </w:r>
      <w:r>
        <w:t xml:space="preserve">durumlarında </w:t>
      </w:r>
      <w:proofErr w:type="spellStart"/>
      <w:r>
        <w:t>endikedir</w:t>
      </w:r>
      <w:proofErr w:type="spellEnd"/>
      <w:r>
        <w:t xml:space="preserve"> </w:t>
      </w:r>
      <w:r w:rsidRPr="002B3B69">
        <w:rPr>
          <w:b/>
          <w:bCs/>
        </w:rPr>
        <w:t>(</w:t>
      </w:r>
      <w:r w:rsidRPr="00D503DF">
        <w:t>Kocamanoğlu, 2011</w:t>
      </w:r>
      <w:r w:rsidR="00D503DF" w:rsidRPr="00D503DF">
        <w:t>;</w:t>
      </w:r>
      <w:bookmarkStart w:id="51" w:name="_Hlk104881418"/>
      <w:r w:rsidR="00D503DF">
        <w:t xml:space="preserve"> </w:t>
      </w:r>
      <w:r w:rsidR="00D503DF" w:rsidRPr="00D503DF">
        <w:rPr>
          <w:bCs/>
        </w:rPr>
        <w:t>Kayhan,</w:t>
      </w:r>
      <w:r w:rsidR="00D503DF">
        <w:rPr>
          <w:bCs/>
        </w:rPr>
        <w:t xml:space="preserve"> </w:t>
      </w:r>
      <w:bookmarkStart w:id="52" w:name="_Toc482344493"/>
      <w:bookmarkStart w:id="53" w:name="_Toc486288769"/>
      <w:r w:rsidR="00D503DF">
        <w:rPr>
          <w:bCs/>
        </w:rPr>
        <w:t>2004)</w:t>
      </w:r>
      <w:bookmarkEnd w:id="51"/>
    </w:p>
    <w:p w14:paraId="6BAC68C3" w14:textId="00E1AAF5" w:rsidR="00D24FB2" w:rsidRDefault="00D24FB2" w:rsidP="00D24FB2">
      <w:pPr>
        <w:spacing w:after="120"/>
        <w:rPr>
          <w:b/>
        </w:rPr>
      </w:pPr>
    </w:p>
    <w:p w14:paraId="6C6835EB" w14:textId="77777777" w:rsidR="00D24FB2" w:rsidRDefault="00D24FB2" w:rsidP="00D24FB2">
      <w:pPr>
        <w:spacing w:after="120"/>
        <w:rPr>
          <w:b/>
        </w:rPr>
      </w:pPr>
    </w:p>
    <w:p w14:paraId="5F02ED1D" w14:textId="452F6F19" w:rsidR="00D92CFD" w:rsidRDefault="00C71934" w:rsidP="00F934AE">
      <w:pPr>
        <w:spacing w:after="120"/>
        <w:ind w:firstLine="0"/>
        <w:rPr>
          <w:b/>
        </w:rPr>
      </w:pPr>
      <w:r>
        <w:rPr>
          <w:b/>
        </w:rPr>
        <w:t>2.2.2</w:t>
      </w:r>
      <w:r w:rsidR="00CA5665">
        <w:rPr>
          <w:b/>
        </w:rPr>
        <w:t xml:space="preserve">. </w:t>
      </w:r>
      <w:r w:rsidR="00942931">
        <w:rPr>
          <w:b/>
        </w:rPr>
        <w:t xml:space="preserve">Endotrakeal </w:t>
      </w:r>
      <w:r>
        <w:rPr>
          <w:b/>
        </w:rPr>
        <w:t>E</w:t>
      </w:r>
      <w:r w:rsidR="00942931">
        <w:rPr>
          <w:b/>
        </w:rPr>
        <w:t xml:space="preserve">ntübasyon </w:t>
      </w:r>
      <w:r w:rsidR="00F52823">
        <w:rPr>
          <w:b/>
        </w:rPr>
        <w:t>Komplikasyonlar</w:t>
      </w:r>
      <w:r w:rsidR="00942931">
        <w:rPr>
          <w:b/>
        </w:rPr>
        <w:t>ı</w:t>
      </w:r>
    </w:p>
    <w:p w14:paraId="21AA25AC" w14:textId="77777777" w:rsidR="00BC4869" w:rsidRDefault="00BC4869" w:rsidP="00F934AE">
      <w:pPr>
        <w:spacing w:after="120"/>
        <w:ind w:firstLine="0"/>
        <w:rPr>
          <w:b/>
        </w:rPr>
      </w:pPr>
    </w:p>
    <w:p w14:paraId="279DB6AF" w14:textId="3D950E34" w:rsidR="00B3684F" w:rsidRDefault="00633D59" w:rsidP="00D24FB2">
      <w:pPr>
        <w:spacing w:after="120"/>
        <w:ind w:firstLine="708"/>
        <w:rPr>
          <w:bCs/>
        </w:rPr>
      </w:pPr>
      <w:r w:rsidRPr="000C0C9B">
        <w:t>Entübasyon sırasında</w:t>
      </w:r>
      <w:r w:rsidR="000C0C9B">
        <w:t xml:space="preserve"> görülen komplikasyonlar; aspirasyon, </w:t>
      </w:r>
      <w:proofErr w:type="spellStart"/>
      <w:r w:rsidR="000C0C9B">
        <w:t>özofagial</w:t>
      </w:r>
      <w:proofErr w:type="spellEnd"/>
      <w:r w:rsidR="000C0C9B">
        <w:t xml:space="preserve"> entübasyon, d</w:t>
      </w:r>
      <w:r>
        <w:t xml:space="preserve">iş kırılması, larenks ve </w:t>
      </w:r>
      <w:proofErr w:type="spellStart"/>
      <w:r>
        <w:t>trakeal</w:t>
      </w:r>
      <w:proofErr w:type="spellEnd"/>
      <w:r>
        <w:t xml:space="preserve"> zedelenmeler, kanama gibi travmatik komplikasyonlardır.</w:t>
      </w:r>
      <w:r w:rsidR="000C0C9B">
        <w:t xml:space="preserve"> </w:t>
      </w:r>
      <w:r w:rsidR="00361D1B" w:rsidRPr="00794761">
        <w:t>(</w:t>
      </w:r>
      <w:bookmarkStart w:id="54" w:name="_Hlk104881921"/>
      <w:r w:rsidR="00361D1B" w:rsidRPr="00794761">
        <w:t>Gündoğan ve</w:t>
      </w:r>
      <w:r w:rsidR="00794761" w:rsidRPr="00794761">
        <w:t xml:space="preserve"> diğerleri</w:t>
      </w:r>
      <w:r w:rsidR="00794761">
        <w:t xml:space="preserve">, </w:t>
      </w:r>
      <w:r w:rsidR="00794761" w:rsidRPr="00794761">
        <w:t>2</w:t>
      </w:r>
      <w:r w:rsidR="00C91FD8">
        <w:t>011</w:t>
      </w:r>
      <w:r w:rsidR="00794761" w:rsidRPr="00794761">
        <w:t>)</w:t>
      </w:r>
      <w:bookmarkEnd w:id="54"/>
      <w:r w:rsidR="00794761">
        <w:t xml:space="preserve">. </w:t>
      </w:r>
      <w:r w:rsidR="000C0C9B">
        <w:t xml:space="preserve">Entübasyon sonrası geç dönemde genellikle </w:t>
      </w:r>
      <w:r w:rsidR="00705FCA">
        <w:t xml:space="preserve">trakeostomi </w:t>
      </w:r>
      <w:r w:rsidR="00361D1B">
        <w:t xml:space="preserve">/ </w:t>
      </w:r>
      <w:r w:rsidR="00705FCA">
        <w:t xml:space="preserve">ETT </w:t>
      </w:r>
      <w:proofErr w:type="spellStart"/>
      <w:r w:rsidR="000C0C9B">
        <w:t>kaf</w:t>
      </w:r>
      <w:proofErr w:type="spellEnd"/>
      <w:r w:rsidR="00361D1B">
        <w:t xml:space="preserve"> </w:t>
      </w:r>
      <w:r w:rsidR="000C0C9B">
        <w:t>basıncı</w:t>
      </w:r>
      <w:r w:rsidR="00361D1B">
        <w:t xml:space="preserve">na bağlı komplikasyonlar </w:t>
      </w:r>
      <w:proofErr w:type="gramStart"/>
      <w:r w:rsidR="000C0C9B">
        <w:t>görülebilir</w:t>
      </w:r>
      <w:r w:rsidR="003C57EA">
        <w:t>(</w:t>
      </w:r>
      <w:proofErr w:type="spellStart"/>
      <w:proofErr w:type="gramEnd"/>
      <w:r w:rsidR="003C57EA">
        <w:t>T</w:t>
      </w:r>
      <w:r w:rsidR="003C57EA" w:rsidRPr="00223976">
        <w:t>rakeal</w:t>
      </w:r>
      <w:proofErr w:type="spellEnd"/>
      <w:r w:rsidR="003C57EA" w:rsidRPr="00223976">
        <w:t xml:space="preserve"> mukozada </w:t>
      </w:r>
      <w:proofErr w:type="spellStart"/>
      <w:r w:rsidR="003C57EA" w:rsidRPr="00223976">
        <w:t>iskemi</w:t>
      </w:r>
      <w:proofErr w:type="spellEnd"/>
      <w:r w:rsidR="003C57EA">
        <w:t>,</w:t>
      </w:r>
      <w:r w:rsidR="003C57EA" w:rsidRPr="00223976">
        <w:t xml:space="preserve"> ülserasyon,  stenoz, </w:t>
      </w:r>
      <w:proofErr w:type="spellStart"/>
      <w:r w:rsidR="003C57EA" w:rsidRPr="00223976">
        <w:t>trakeaözofageal</w:t>
      </w:r>
      <w:proofErr w:type="spellEnd"/>
      <w:r w:rsidR="003C57EA" w:rsidRPr="00223976">
        <w:t xml:space="preserve"> fistül</w:t>
      </w:r>
      <w:r w:rsidR="003C57EA">
        <w:t>, VİP,</w:t>
      </w:r>
      <w:r w:rsidR="00994114">
        <w:t xml:space="preserve"> </w:t>
      </w:r>
      <w:r w:rsidR="003C57EA">
        <w:t>yetersiz ventilasyon)</w:t>
      </w:r>
      <w:r w:rsidR="00F427B9" w:rsidRPr="00F427B9">
        <w:rPr>
          <w:b/>
        </w:rPr>
        <w:t xml:space="preserve"> </w:t>
      </w:r>
      <w:r w:rsidR="00F427B9" w:rsidRPr="00794761">
        <w:rPr>
          <w:bCs/>
        </w:rPr>
        <w:t xml:space="preserve">(Tekin ve </w:t>
      </w:r>
      <w:r w:rsidR="00794761" w:rsidRPr="00794761">
        <w:rPr>
          <w:bCs/>
        </w:rPr>
        <w:t>diğerleri,</w:t>
      </w:r>
      <w:r w:rsidR="00F427B9" w:rsidRPr="00794761">
        <w:rPr>
          <w:bCs/>
        </w:rPr>
        <w:t xml:space="preserve"> 2016</w:t>
      </w:r>
      <w:r w:rsidR="00994114">
        <w:rPr>
          <w:bCs/>
        </w:rPr>
        <w:t xml:space="preserve">; </w:t>
      </w:r>
      <w:proofErr w:type="spellStart"/>
      <w:r w:rsidR="00F427B9" w:rsidRPr="00794761">
        <w:rPr>
          <w:bCs/>
        </w:rPr>
        <w:t>Lizy</w:t>
      </w:r>
      <w:proofErr w:type="spellEnd"/>
      <w:r w:rsidR="00994114">
        <w:rPr>
          <w:bCs/>
        </w:rPr>
        <w:t xml:space="preserve"> ve diğerleri</w:t>
      </w:r>
      <w:r w:rsidR="00794761" w:rsidRPr="00794761">
        <w:rPr>
          <w:bCs/>
        </w:rPr>
        <w:t>,</w:t>
      </w:r>
      <w:r w:rsidR="00994114">
        <w:rPr>
          <w:bCs/>
        </w:rPr>
        <w:t xml:space="preserve"> </w:t>
      </w:r>
      <w:r w:rsidR="00F427B9" w:rsidRPr="00794761">
        <w:rPr>
          <w:bCs/>
        </w:rPr>
        <w:t>2014)</w:t>
      </w:r>
      <w:r w:rsidR="00994114">
        <w:rPr>
          <w:bCs/>
        </w:rPr>
        <w:t>.</w:t>
      </w:r>
      <w:bookmarkEnd w:id="52"/>
      <w:bookmarkEnd w:id="53"/>
    </w:p>
    <w:p w14:paraId="1A4EC2D3" w14:textId="5A94DBA3" w:rsidR="00D24FB2" w:rsidRDefault="00D24FB2" w:rsidP="00D24FB2">
      <w:pPr>
        <w:spacing w:after="120"/>
        <w:ind w:firstLine="708"/>
        <w:rPr>
          <w:bCs/>
        </w:rPr>
      </w:pPr>
    </w:p>
    <w:p w14:paraId="1BBAE4E4" w14:textId="77777777" w:rsidR="00D24FB2" w:rsidRPr="00D24FB2" w:rsidRDefault="00D24FB2" w:rsidP="00D24FB2">
      <w:pPr>
        <w:spacing w:after="120"/>
        <w:ind w:firstLine="708"/>
        <w:rPr>
          <w:bCs/>
        </w:rPr>
      </w:pPr>
    </w:p>
    <w:p w14:paraId="357BED80" w14:textId="043EAEC9" w:rsidR="00BC4869" w:rsidRDefault="00F46FA8" w:rsidP="00F934AE">
      <w:pPr>
        <w:tabs>
          <w:tab w:val="left" w:pos="567"/>
        </w:tabs>
        <w:spacing w:after="120"/>
        <w:ind w:firstLine="0"/>
        <w:rPr>
          <w:b/>
        </w:rPr>
      </w:pPr>
      <w:r w:rsidRPr="00F46FA8">
        <w:rPr>
          <w:b/>
        </w:rPr>
        <w:t>2.</w:t>
      </w:r>
      <w:r w:rsidR="003703EA">
        <w:rPr>
          <w:b/>
        </w:rPr>
        <w:t xml:space="preserve">3. </w:t>
      </w:r>
      <w:r w:rsidR="006D70A7" w:rsidRPr="00F46FA8">
        <w:rPr>
          <w:b/>
        </w:rPr>
        <w:t>Endotrakeal tüpler</w:t>
      </w:r>
    </w:p>
    <w:p w14:paraId="73C3FC34" w14:textId="77777777" w:rsidR="00BC4869" w:rsidRDefault="00BC4869" w:rsidP="00F934AE">
      <w:pPr>
        <w:tabs>
          <w:tab w:val="left" w:pos="567"/>
        </w:tabs>
        <w:spacing w:after="120"/>
        <w:ind w:firstLine="0"/>
        <w:rPr>
          <w:b/>
        </w:rPr>
      </w:pPr>
    </w:p>
    <w:p w14:paraId="263AC888" w14:textId="0280B265" w:rsidR="006443DC" w:rsidRPr="00794761" w:rsidRDefault="00BC4869" w:rsidP="00F934AE">
      <w:pPr>
        <w:tabs>
          <w:tab w:val="left" w:pos="567"/>
        </w:tabs>
        <w:spacing w:after="120"/>
        <w:ind w:firstLine="0"/>
        <w:rPr>
          <w:bCs/>
        </w:rPr>
      </w:pPr>
      <w:r>
        <w:rPr>
          <w:b/>
        </w:rPr>
        <w:tab/>
      </w:r>
      <w:r w:rsidR="00C66487">
        <w:t xml:space="preserve">Endotrakeal entübasyonda kullanılan tüpler, genellikle </w:t>
      </w:r>
      <w:proofErr w:type="spellStart"/>
      <w:r w:rsidR="00D24FB2">
        <w:t>poli</w:t>
      </w:r>
      <w:proofErr w:type="spellEnd"/>
      <w:r w:rsidR="00D24FB2">
        <w:t xml:space="preserve"> </w:t>
      </w:r>
      <w:proofErr w:type="spellStart"/>
      <w:r w:rsidR="00D24FB2">
        <w:t>vinil</w:t>
      </w:r>
      <w:proofErr w:type="spellEnd"/>
      <w:r w:rsidR="00D24FB2">
        <w:t xml:space="preserve"> </w:t>
      </w:r>
      <w:proofErr w:type="gramStart"/>
      <w:r w:rsidR="00D24FB2">
        <w:t>klorür(</w:t>
      </w:r>
      <w:proofErr w:type="gramEnd"/>
      <w:r w:rsidR="00C66487">
        <w:t>PVC</w:t>
      </w:r>
      <w:r w:rsidR="00D24FB2">
        <w:t>)</w:t>
      </w:r>
      <w:r w:rsidR="00C66487">
        <w:t xml:space="preserve">’den yapılmış içi boş, esnek tüplerdir. </w:t>
      </w:r>
      <w:r w:rsidR="006443DC" w:rsidRPr="00BF4C85">
        <w:rPr>
          <w:bCs/>
        </w:rPr>
        <w:t>Balonlu tüplerin balonun esnekliği ve volümüne göre yüksek basınç</w:t>
      </w:r>
      <w:r w:rsidR="006443DC">
        <w:rPr>
          <w:bCs/>
        </w:rPr>
        <w:t xml:space="preserve"> </w:t>
      </w:r>
      <w:r w:rsidR="006443DC" w:rsidRPr="00BF4C85">
        <w:rPr>
          <w:bCs/>
        </w:rPr>
        <w:t xml:space="preserve">düşük volümlü veya düşük basınç yüksek volümlü tipleri mevcut olup, </w:t>
      </w:r>
      <w:proofErr w:type="spellStart"/>
      <w:r w:rsidR="006443DC" w:rsidRPr="00BF4C85">
        <w:rPr>
          <w:bCs/>
        </w:rPr>
        <w:t>trakea</w:t>
      </w:r>
      <w:proofErr w:type="spellEnd"/>
      <w:r w:rsidR="006443DC" w:rsidRPr="00BF4C85">
        <w:rPr>
          <w:bCs/>
        </w:rPr>
        <w:t xml:space="preserve"> duvarına daha</w:t>
      </w:r>
      <w:r w:rsidR="006443DC">
        <w:rPr>
          <w:bCs/>
        </w:rPr>
        <w:t xml:space="preserve"> </w:t>
      </w:r>
      <w:r w:rsidR="006443DC" w:rsidRPr="00BF4C85">
        <w:rPr>
          <w:bCs/>
        </w:rPr>
        <w:t>az bası yapması sebebiyle ikinci tip daha çok kullanılmaya başlanmıştır</w:t>
      </w:r>
      <w:r w:rsidR="00D96001">
        <w:rPr>
          <w:bCs/>
        </w:rPr>
        <w:t xml:space="preserve"> </w:t>
      </w:r>
      <w:r w:rsidR="006443DC" w:rsidRPr="00794761">
        <w:rPr>
          <w:bCs/>
        </w:rPr>
        <w:t>(</w:t>
      </w:r>
      <w:r w:rsidR="000F5B9C" w:rsidRPr="000F5B9C">
        <w:t>Şerare, 2021;</w:t>
      </w:r>
      <w:r w:rsidR="00D96001" w:rsidRPr="000F5B9C">
        <w:rPr>
          <w:bCs/>
        </w:rPr>
        <w:t xml:space="preserve"> </w:t>
      </w:r>
      <w:r w:rsidR="006443DC" w:rsidRPr="00794761">
        <w:rPr>
          <w:bCs/>
        </w:rPr>
        <w:t>Kayhan</w:t>
      </w:r>
      <w:r w:rsidR="00794761" w:rsidRPr="00794761">
        <w:rPr>
          <w:bCs/>
        </w:rPr>
        <w:t>, 2004)</w:t>
      </w:r>
      <w:r w:rsidR="00994114">
        <w:rPr>
          <w:bCs/>
        </w:rPr>
        <w:t>.</w:t>
      </w:r>
    </w:p>
    <w:p w14:paraId="69AFDD84" w14:textId="29B76707" w:rsidR="00225B61" w:rsidRDefault="00705FCA" w:rsidP="00F934AE">
      <w:pPr>
        <w:tabs>
          <w:tab w:val="left" w:pos="567"/>
        </w:tabs>
        <w:spacing w:after="120"/>
        <w:ind w:firstLine="0"/>
      </w:pPr>
      <w:r>
        <w:tab/>
      </w:r>
      <w:r w:rsidR="00C66487">
        <w:t xml:space="preserve">Bu tüpler, </w:t>
      </w:r>
      <w:r w:rsidR="002F7D0A">
        <w:t xml:space="preserve">hastanın kliniğine göre </w:t>
      </w:r>
      <w:r w:rsidR="00C66487">
        <w:t xml:space="preserve">oral, nazal veya trakeostomi stomasından olmak üzere üç yolla </w:t>
      </w:r>
      <w:proofErr w:type="spellStart"/>
      <w:r w:rsidR="00C66487">
        <w:t>trakeaya</w:t>
      </w:r>
      <w:proofErr w:type="spellEnd"/>
      <w:r w:rsidR="00C66487">
        <w:t xml:space="preserve"> yerleştirilir</w:t>
      </w:r>
      <w:r w:rsidR="002F7D0A">
        <w:t>.</w:t>
      </w:r>
      <w:r w:rsidR="00C66487">
        <w:t xml:space="preserve"> </w:t>
      </w:r>
      <w:r w:rsidR="002F7D0A">
        <w:t>ETT bölümleri</w:t>
      </w:r>
      <w:r w:rsidR="00225B61">
        <w:t xml:space="preserve">; şişirme valfi, pilot balon, ETT </w:t>
      </w:r>
      <w:proofErr w:type="spellStart"/>
      <w:r w:rsidR="00225B61">
        <w:t>kafı</w:t>
      </w:r>
      <w:proofErr w:type="spellEnd"/>
      <w:r w:rsidR="00225B61">
        <w:t xml:space="preserve"> ve Murphy gözünden oluşmaktadır </w:t>
      </w:r>
      <w:r w:rsidR="000F5B9C">
        <w:t xml:space="preserve">(Soyer, 2019). </w:t>
      </w:r>
      <w:r w:rsidR="00225B61">
        <w:t>(Şekil</w:t>
      </w:r>
      <w:r w:rsidR="00B4151D">
        <w:t xml:space="preserve"> 2</w:t>
      </w:r>
      <w:r w:rsidR="00225B61">
        <w:t xml:space="preserve"> ). </w:t>
      </w:r>
    </w:p>
    <w:p w14:paraId="607B1C6D" w14:textId="60342992" w:rsidR="0062191C" w:rsidRPr="00F74A0A" w:rsidRDefault="0062191C" w:rsidP="0062191C">
      <w:pPr>
        <w:tabs>
          <w:tab w:val="left" w:pos="567"/>
        </w:tabs>
        <w:spacing w:after="120"/>
        <w:ind w:firstLine="0"/>
        <w:rPr>
          <w:color w:val="FF0000"/>
        </w:rPr>
      </w:pPr>
      <w:r>
        <w:tab/>
      </w:r>
      <w:r w:rsidRPr="00286B65">
        <w:t xml:space="preserve">Şişirme valfi aracılığı ile ETT </w:t>
      </w:r>
      <w:proofErr w:type="spellStart"/>
      <w:r w:rsidRPr="00286B65">
        <w:t>kafı</w:t>
      </w:r>
      <w:proofErr w:type="spellEnd"/>
      <w:r w:rsidRPr="00286B65">
        <w:t xml:space="preserve"> şişirildiğinde, pilot balon içi hava ile dolar. Pilot balon böylece ETT </w:t>
      </w:r>
      <w:proofErr w:type="spellStart"/>
      <w:r w:rsidRPr="00286B65">
        <w:t>kafının</w:t>
      </w:r>
      <w:proofErr w:type="spellEnd"/>
      <w:r w:rsidRPr="00286B65">
        <w:t xml:space="preserve"> şişirilmiş olup olmadığına hem dokunsal hem de görsel bir referans sağlar. Murphy gözü ise </w:t>
      </w:r>
      <w:proofErr w:type="spellStart"/>
      <w:r w:rsidRPr="00286B65">
        <w:t>ETT’nin</w:t>
      </w:r>
      <w:proofErr w:type="spellEnd"/>
      <w:r w:rsidRPr="00286B65">
        <w:t xml:space="preserve"> distal ucunun tıkanması durumunda hava akışının sağlanması için alternatif bir yol oluşturur ( White, 2005; </w:t>
      </w:r>
      <w:bookmarkStart w:id="55" w:name="_Hlk106469899"/>
      <w:r w:rsidRPr="00286B65">
        <w:t>Soyer, 2019</w:t>
      </w:r>
      <w:bookmarkEnd w:id="55"/>
      <w:r w:rsidRPr="00286B65">
        <w:t>).</w:t>
      </w:r>
      <w:r w:rsidR="00F74A0A" w:rsidRPr="00286B65">
        <w:t xml:space="preserve"> </w:t>
      </w:r>
    </w:p>
    <w:p w14:paraId="5638EA23" w14:textId="77777777" w:rsidR="0062191C" w:rsidRPr="001409B6" w:rsidRDefault="0062191C" w:rsidP="00F934AE">
      <w:pPr>
        <w:tabs>
          <w:tab w:val="left" w:pos="567"/>
        </w:tabs>
        <w:spacing w:after="120"/>
        <w:ind w:firstLine="0"/>
      </w:pPr>
    </w:p>
    <w:p w14:paraId="636397E2" w14:textId="66C5A980" w:rsidR="00BC0E2E" w:rsidRDefault="00FC235C" w:rsidP="00F934AE">
      <w:pPr>
        <w:tabs>
          <w:tab w:val="left" w:pos="567"/>
        </w:tabs>
        <w:spacing w:after="120"/>
        <w:rPr>
          <w:bCs/>
        </w:rPr>
      </w:pPr>
      <w:r>
        <w:rPr>
          <w:noProof/>
          <w:lang w:eastAsia="tr-TR"/>
        </w:rPr>
        <w:lastRenderedPageBreak/>
        <mc:AlternateContent>
          <mc:Choice Requires="wps">
            <w:drawing>
              <wp:anchor distT="0" distB="0" distL="114300" distR="114300" simplePos="0" relativeHeight="251660288" behindDoc="0" locked="0" layoutInCell="1" allowOverlap="1" wp14:anchorId="449B030D" wp14:editId="566BDC25">
                <wp:simplePos x="0" y="0"/>
                <wp:positionH relativeFrom="column">
                  <wp:posOffset>641985</wp:posOffset>
                </wp:positionH>
                <wp:positionV relativeFrom="paragraph">
                  <wp:posOffset>1469390</wp:posOffset>
                </wp:positionV>
                <wp:extent cx="708660" cy="266700"/>
                <wp:effectExtent l="0" t="0" r="15240" b="19050"/>
                <wp:wrapNone/>
                <wp:docPr id="3" name="Dikdörtgen 3"/>
                <wp:cNvGraphicFramePr/>
                <a:graphic xmlns:a="http://schemas.openxmlformats.org/drawingml/2006/main">
                  <a:graphicData uri="http://schemas.microsoft.com/office/word/2010/wordprocessingShape">
                    <wps:wsp>
                      <wps:cNvSpPr/>
                      <wps:spPr>
                        <a:xfrm>
                          <a:off x="0" y="0"/>
                          <a:ext cx="70866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A4A7D7" w14:textId="30428277" w:rsidR="00A71607" w:rsidRPr="00FC235C" w:rsidRDefault="00A71607" w:rsidP="00F647C1">
                            <w:pPr>
                              <w:ind w:firstLine="0"/>
                              <w:rPr>
                                <w:sz w:val="20"/>
                                <w:szCs w:val="20"/>
                              </w:rPr>
                            </w:pPr>
                            <w:r w:rsidRPr="00FC235C">
                              <w:rPr>
                                <w:sz w:val="20"/>
                                <w:szCs w:val="20"/>
                              </w:rPr>
                              <w:t>Hasta ucu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030D" id="Dikdörtgen 3" o:spid="_x0000_s1026" style="position:absolute;left:0;text-align:left;margin-left:50.55pt;margin-top:115.7pt;width:55.8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" fillcolor="#4f81bd [3204]" strokecolor="#243f60 [1604]" strokeweight="2pt">
                <v:textbox>
                  <w:txbxContent>
                    <w:p w14:paraId="42A4A7D7" w14:textId="30428277" w:rsidR="00A71607" w:rsidRPr="00FC235C" w:rsidRDefault="00A71607" w:rsidP="00F647C1">
                      <w:pPr>
                        <w:ind w:firstLine="0"/>
                        <w:rPr>
                          <w:sz w:val="20"/>
                          <w:szCs w:val="20"/>
                        </w:rPr>
                      </w:pPr>
                      <w:r w:rsidRPr="00FC235C">
                        <w:rPr>
                          <w:sz w:val="20"/>
                          <w:szCs w:val="20"/>
                        </w:rPr>
                        <w:t>Hasta ucu</w:t>
                      </w:r>
                    </w:p>
                  </w:txbxContent>
                </v:textbox>
              </v:rect>
            </w:pict>
          </mc:Fallback>
        </mc:AlternateContent>
      </w:r>
      <w:r>
        <w:rPr>
          <w:noProof/>
          <w:lang w:eastAsia="tr-TR"/>
        </w:rPr>
        <mc:AlternateContent>
          <mc:Choice Requires="wps">
            <w:drawing>
              <wp:anchor distT="0" distB="0" distL="114300" distR="114300" simplePos="0" relativeHeight="251659264" behindDoc="0" locked="0" layoutInCell="1" allowOverlap="1" wp14:anchorId="7ECB15E5" wp14:editId="10C87F35">
                <wp:simplePos x="0" y="0"/>
                <wp:positionH relativeFrom="margin">
                  <wp:posOffset>672465</wp:posOffset>
                </wp:positionH>
                <wp:positionV relativeFrom="paragraph">
                  <wp:posOffset>135890</wp:posOffset>
                </wp:positionV>
                <wp:extent cx="762000" cy="243840"/>
                <wp:effectExtent l="0" t="0" r="19050" b="22860"/>
                <wp:wrapNone/>
                <wp:docPr id="1" name="Dikdörtgen 1"/>
                <wp:cNvGraphicFramePr/>
                <a:graphic xmlns:a="http://schemas.openxmlformats.org/drawingml/2006/main">
                  <a:graphicData uri="http://schemas.microsoft.com/office/word/2010/wordprocessingShape">
                    <wps:wsp>
                      <wps:cNvSpPr/>
                      <wps:spPr>
                        <a:xfrm>
                          <a:off x="0" y="0"/>
                          <a:ext cx="762000" cy="243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77A34" w14:textId="732372B4" w:rsidR="00A71607" w:rsidRPr="007703C1" w:rsidRDefault="00A71607" w:rsidP="00E85256">
                            <w:pPr>
                              <w:ind w:firstLine="0"/>
                              <w:rPr>
                                <w:sz w:val="16"/>
                                <w:szCs w:val="16"/>
                              </w:rPr>
                            </w:pPr>
                            <w:r w:rsidRPr="007703C1">
                              <w:rPr>
                                <w:sz w:val="16"/>
                                <w:szCs w:val="16"/>
                              </w:rPr>
                              <w:t>Murphy gözü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B15E5" id="Dikdörtgen 1" o:spid="_x0000_s1027" style="position:absolute;left:0;text-align:left;margin-left:52.95pt;margin-top:10.7pt;width:60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" fillcolor="#4f81bd [3204]" strokecolor="#243f60 [1604]" strokeweight="2pt">
                <v:textbox>
                  <w:txbxContent>
                    <w:p w14:paraId="0E277A34" w14:textId="732372B4" w:rsidR="00A71607" w:rsidRPr="007703C1" w:rsidRDefault="00A71607" w:rsidP="00E85256">
                      <w:pPr>
                        <w:ind w:firstLine="0"/>
                        <w:rPr>
                          <w:sz w:val="16"/>
                          <w:szCs w:val="16"/>
                        </w:rPr>
                      </w:pPr>
                      <w:r w:rsidRPr="007703C1">
                        <w:rPr>
                          <w:sz w:val="16"/>
                          <w:szCs w:val="16"/>
                        </w:rPr>
                        <w:t>Murphy gözü</w:t>
                      </w:r>
                    </w:p>
                  </w:txbxContent>
                </v:textbox>
                <w10:wrap anchorx="margin"/>
              </v:rect>
            </w:pict>
          </mc:Fallback>
        </mc:AlternateContent>
      </w:r>
      <w:r>
        <w:rPr>
          <w:noProof/>
          <w:lang w:eastAsia="tr-TR"/>
        </w:rPr>
        <mc:AlternateContent>
          <mc:Choice Requires="wps">
            <w:drawing>
              <wp:anchor distT="0" distB="0" distL="114300" distR="114300" simplePos="0" relativeHeight="251664384" behindDoc="0" locked="0" layoutInCell="1" allowOverlap="1" wp14:anchorId="2DE5D497" wp14:editId="70484AB3">
                <wp:simplePos x="0" y="0"/>
                <wp:positionH relativeFrom="column">
                  <wp:posOffset>1746885</wp:posOffset>
                </wp:positionH>
                <wp:positionV relativeFrom="paragraph">
                  <wp:posOffset>783590</wp:posOffset>
                </wp:positionV>
                <wp:extent cx="464820" cy="243840"/>
                <wp:effectExtent l="0" t="0" r="11430" b="22860"/>
                <wp:wrapNone/>
                <wp:docPr id="9" name="Dikdörtgen 9"/>
                <wp:cNvGraphicFramePr/>
                <a:graphic xmlns:a="http://schemas.openxmlformats.org/drawingml/2006/main">
                  <a:graphicData uri="http://schemas.microsoft.com/office/word/2010/wordprocessingShape">
                    <wps:wsp>
                      <wps:cNvSpPr/>
                      <wps:spPr>
                        <a:xfrm>
                          <a:off x="0" y="0"/>
                          <a:ext cx="464820" cy="243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5D1E1" w14:textId="5AEBFB4D" w:rsidR="00A71607" w:rsidRPr="00FC235C" w:rsidRDefault="00A71607" w:rsidP="00F647C1">
                            <w:pPr>
                              <w:ind w:firstLine="0"/>
                              <w:rPr>
                                <w:sz w:val="16"/>
                                <w:szCs w:val="16"/>
                              </w:rPr>
                            </w:pPr>
                            <w:r w:rsidRPr="00FC235C">
                              <w:rPr>
                                <w:sz w:val="16"/>
                                <w:szCs w:val="16"/>
                              </w:rPr>
                              <w:t>İç çap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5D497" id="Dikdörtgen 9" o:spid="_x0000_s1028" style="position:absolute;left:0;text-align:left;margin-left:137.55pt;margin-top:61.7pt;width:36.6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" fillcolor="#4f81bd [3204]" strokecolor="#243f60 [1604]" strokeweight="2pt">
                <v:textbox>
                  <w:txbxContent>
                    <w:p w14:paraId="1C85D1E1" w14:textId="5AEBFB4D" w:rsidR="00A71607" w:rsidRPr="00FC235C" w:rsidRDefault="00A71607" w:rsidP="00F647C1">
                      <w:pPr>
                        <w:ind w:firstLine="0"/>
                        <w:rPr>
                          <w:sz w:val="16"/>
                          <w:szCs w:val="16"/>
                        </w:rPr>
                      </w:pPr>
                      <w:r w:rsidRPr="00FC235C">
                        <w:rPr>
                          <w:sz w:val="16"/>
                          <w:szCs w:val="16"/>
                        </w:rPr>
                        <w:t>İç çap</w:t>
                      </w:r>
                    </w:p>
                  </w:txbxContent>
                </v:textbox>
              </v:rect>
            </w:pict>
          </mc:Fallback>
        </mc:AlternateContent>
      </w:r>
      <w:r>
        <w:rPr>
          <w:noProof/>
          <w:lang w:eastAsia="tr-TR"/>
        </w:rPr>
        <mc:AlternateContent>
          <mc:Choice Requires="wps">
            <w:drawing>
              <wp:anchor distT="0" distB="0" distL="114300" distR="114300" simplePos="0" relativeHeight="251663360" behindDoc="0" locked="0" layoutInCell="1" allowOverlap="1" wp14:anchorId="42D103C0" wp14:editId="7B6C0A41">
                <wp:simplePos x="0" y="0"/>
                <wp:positionH relativeFrom="column">
                  <wp:posOffset>3964305</wp:posOffset>
                </wp:positionH>
                <wp:positionV relativeFrom="paragraph">
                  <wp:posOffset>1591310</wp:posOffset>
                </wp:positionV>
                <wp:extent cx="937260" cy="259080"/>
                <wp:effectExtent l="0" t="0" r="15240" b="26670"/>
                <wp:wrapNone/>
                <wp:docPr id="8" name="Dikdörtgen 8"/>
                <wp:cNvGraphicFramePr/>
                <a:graphic xmlns:a="http://schemas.openxmlformats.org/drawingml/2006/main">
                  <a:graphicData uri="http://schemas.microsoft.com/office/word/2010/wordprocessingShape">
                    <wps:wsp>
                      <wps:cNvSpPr/>
                      <wps:spPr>
                        <a:xfrm>
                          <a:off x="0" y="0"/>
                          <a:ext cx="937260" cy="2590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5F1AE5" w14:textId="69D4BFC0" w:rsidR="00A71607" w:rsidRPr="00FC235C" w:rsidRDefault="00A71607" w:rsidP="00F647C1">
                            <w:pPr>
                              <w:ind w:firstLine="0"/>
                              <w:rPr>
                                <w:sz w:val="20"/>
                                <w:szCs w:val="20"/>
                              </w:rPr>
                            </w:pPr>
                            <w:r w:rsidRPr="00FC235C">
                              <w:rPr>
                                <w:sz w:val="20"/>
                                <w:szCs w:val="20"/>
                              </w:rPr>
                              <w:t>Ventilatör ucu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103C0" id="Dikdörtgen 8" o:spid="_x0000_s1029" style="position:absolute;left:0;text-align:left;margin-left:312.15pt;margin-top:125.3pt;width:73.8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" fillcolor="#4f81bd [3204]" strokecolor="#243f60 [1604]" strokeweight="2pt">
                <v:textbox>
                  <w:txbxContent>
                    <w:p w14:paraId="225F1AE5" w14:textId="69D4BFC0" w:rsidR="00A71607" w:rsidRPr="00FC235C" w:rsidRDefault="00A71607" w:rsidP="00F647C1">
                      <w:pPr>
                        <w:ind w:firstLine="0"/>
                        <w:rPr>
                          <w:sz w:val="20"/>
                          <w:szCs w:val="20"/>
                        </w:rPr>
                      </w:pPr>
                      <w:r w:rsidRPr="00FC235C">
                        <w:rPr>
                          <w:sz w:val="20"/>
                          <w:szCs w:val="20"/>
                        </w:rPr>
                        <w:t>Ventilatör ucu</w:t>
                      </w:r>
                    </w:p>
                  </w:txbxContent>
                </v:textbox>
              </v:rect>
            </w:pict>
          </mc:Fallback>
        </mc:AlternateContent>
      </w:r>
      <w:r>
        <w:rPr>
          <w:noProof/>
          <w:lang w:eastAsia="tr-TR"/>
        </w:rPr>
        <mc:AlternateContent>
          <mc:Choice Requires="wps">
            <w:drawing>
              <wp:anchor distT="0" distB="0" distL="114300" distR="114300" simplePos="0" relativeHeight="251665408" behindDoc="0" locked="0" layoutInCell="1" allowOverlap="1" wp14:anchorId="437D7F82" wp14:editId="44BA0247">
                <wp:simplePos x="0" y="0"/>
                <wp:positionH relativeFrom="column">
                  <wp:posOffset>3644265</wp:posOffset>
                </wp:positionH>
                <wp:positionV relativeFrom="paragraph">
                  <wp:posOffset>364490</wp:posOffset>
                </wp:positionV>
                <wp:extent cx="746760" cy="251460"/>
                <wp:effectExtent l="0" t="0" r="15240" b="15240"/>
                <wp:wrapNone/>
                <wp:docPr id="11" name="Dikdörtgen 11"/>
                <wp:cNvGraphicFramePr/>
                <a:graphic xmlns:a="http://schemas.openxmlformats.org/drawingml/2006/main">
                  <a:graphicData uri="http://schemas.microsoft.com/office/word/2010/wordprocessingShape">
                    <wps:wsp>
                      <wps:cNvSpPr/>
                      <wps:spPr>
                        <a:xfrm>
                          <a:off x="0" y="0"/>
                          <a:ext cx="746760" cy="251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6147D7" w14:textId="5CFFAB92" w:rsidR="00A71607" w:rsidRPr="00FC235C" w:rsidRDefault="00A71607" w:rsidP="007703C1">
                            <w:pPr>
                              <w:ind w:firstLine="0"/>
                              <w:rPr>
                                <w:sz w:val="16"/>
                                <w:szCs w:val="16"/>
                              </w:rPr>
                            </w:pPr>
                            <w:r w:rsidRPr="00FC235C">
                              <w:rPr>
                                <w:sz w:val="16"/>
                                <w:szCs w:val="16"/>
                              </w:rPr>
                              <w:t>Şişirme valfi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D7F82" id="Dikdörtgen 11" o:spid="_x0000_s1030" style="position:absolute;left:0;text-align:left;margin-left:286.95pt;margin-top:28.7pt;width:58.8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" fillcolor="#4f81bd [3204]" strokecolor="#243f60 [1604]" strokeweight="2pt">
                <v:textbox>
                  <w:txbxContent>
                    <w:p w14:paraId="526147D7" w14:textId="5CFFAB92" w:rsidR="00A71607" w:rsidRPr="00FC235C" w:rsidRDefault="00A71607" w:rsidP="007703C1">
                      <w:pPr>
                        <w:ind w:firstLine="0"/>
                        <w:rPr>
                          <w:sz w:val="16"/>
                          <w:szCs w:val="16"/>
                        </w:rPr>
                      </w:pPr>
                      <w:r w:rsidRPr="00FC235C">
                        <w:rPr>
                          <w:sz w:val="16"/>
                          <w:szCs w:val="16"/>
                        </w:rPr>
                        <w:t>Şişirme valfi</w:t>
                      </w:r>
                    </w:p>
                  </w:txbxContent>
                </v:textbox>
              </v:rect>
            </w:pict>
          </mc:Fallback>
        </mc:AlternateContent>
      </w:r>
      <w:r>
        <w:rPr>
          <w:noProof/>
          <w:lang w:eastAsia="tr-TR"/>
        </w:rPr>
        <mc:AlternateContent>
          <mc:Choice Requires="wps">
            <w:drawing>
              <wp:anchor distT="0" distB="0" distL="114300" distR="114300" simplePos="0" relativeHeight="251670528" behindDoc="0" locked="0" layoutInCell="1" allowOverlap="1" wp14:anchorId="5953AD55" wp14:editId="60B46317">
                <wp:simplePos x="0" y="0"/>
                <wp:positionH relativeFrom="column">
                  <wp:posOffset>2908934</wp:posOffset>
                </wp:positionH>
                <wp:positionV relativeFrom="paragraph">
                  <wp:posOffset>372110</wp:posOffset>
                </wp:positionV>
                <wp:extent cx="45719" cy="297180"/>
                <wp:effectExtent l="57150" t="0" r="50165" b="64770"/>
                <wp:wrapNone/>
                <wp:docPr id="21" name="Düz Ok Bağlayıcısı 21"/>
                <wp:cNvGraphicFramePr/>
                <a:graphic xmlns:a="http://schemas.openxmlformats.org/drawingml/2006/main">
                  <a:graphicData uri="http://schemas.microsoft.com/office/word/2010/wordprocessingShape">
                    <wps:wsp>
                      <wps:cNvCnPr/>
                      <wps:spPr>
                        <a:xfrm flipH="1">
                          <a:off x="0" y="0"/>
                          <a:ext cx="45719"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726962" id="_x0000_t32" coordsize="21600,21600" o:spt="32" o:oned="t" path="m,l21600,21600e" filled="f">
                <v:path arrowok="t" fillok="f" o:connecttype="none"/>
                <o:lock v:ext="edit" shapetype="t"/>
              </v:shapetype>
              <v:shape id="Düz Ok Bağlayıcısı 21" o:spid="_x0000_s1026" type="#_x0000_t32" style="position:absolute;margin-left:229.05pt;margin-top:29.3pt;width:3.6pt;height:23.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" strokecolor="#4579b8 [3044]">
                <v:stroke endarrow="block"/>
              </v:shape>
            </w:pict>
          </mc:Fallback>
        </mc:AlternateContent>
      </w:r>
      <w:r>
        <w:rPr>
          <w:noProof/>
          <w:lang w:eastAsia="tr-TR"/>
        </w:rPr>
        <mc:AlternateContent>
          <mc:Choice Requires="wps">
            <w:drawing>
              <wp:anchor distT="0" distB="0" distL="114300" distR="114300" simplePos="0" relativeHeight="251662336" behindDoc="0" locked="0" layoutInCell="1" allowOverlap="1" wp14:anchorId="550119B5" wp14:editId="10B2A66A">
                <wp:simplePos x="0" y="0"/>
                <wp:positionH relativeFrom="column">
                  <wp:posOffset>2577465</wp:posOffset>
                </wp:positionH>
                <wp:positionV relativeFrom="paragraph">
                  <wp:posOffset>166370</wp:posOffset>
                </wp:positionV>
                <wp:extent cx="670560" cy="213360"/>
                <wp:effectExtent l="0" t="0" r="15240" b="15240"/>
                <wp:wrapNone/>
                <wp:docPr id="7" name="Dikdörtgen 7"/>
                <wp:cNvGraphicFramePr/>
                <a:graphic xmlns:a="http://schemas.openxmlformats.org/drawingml/2006/main">
                  <a:graphicData uri="http://schemas.microsoft.com/office/word/2010/wordprocessingShape">
                    <wps:wsp>
                      <wps:cNvSpPr/>
                      <wps:spPr>
                        <a:xfrm>
                          <a:off x="0" y="0"/>
                          <a:ext cx="670560" cy="213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82FE63" w14:textId="7B782359" w:rsidR="00A71607" w:rsidRPr="00FC235C" w:rsidRDefault="00A71607" w:rsidP="00F647C1">
                            <w:pPr>
                              <w:ind w:firstLine="0"/>
                              <w:rPr>
                                <w:sz w:val="16"/>
                                <w:szCs w:val="16"/>
                              </w:rPr>
                            </w:pPr>
                            <w:r w:rsidRPr="00FC235C">
                              <w:rPr>
                                <w:sz w:val="16"/>
                                <w:szCs w:val="16"/>
                              </w:rPr>
                              <w:t>Pilot balon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119B5" id="Dikdörtgen 7" o:spid="_x0000_s1031" style="position:absolute;left:0;text-align:left;margin-left:202.95pt;margin-top:13.1pt;width:52.8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" fillcolor="#4f81bd [3204]" strokecolor="#243f60 [1604]" strokeweight="2pt">
                <v:textbox>
                  <w:txbxContent>
                    <w:p w14:paraId="0382FE63" w14:textId="7B782359" w:rsidR="00A71607" w:rsidRPr="00FC235C" w:rsidRDefault="00A71607" w:rsidP="00F647C1">
                      <w:pPr>
                        <w:ind w:firstLine="0"/>
                        <w:rPr>
                          <w:sz w:val="16"/>
                          <w:szCs w:val="16"/>
                        </w:rPr>
                      </w:pPr>
                      <w:r w:rsidRPr="00FC235C">
                        <w:rPr>
                          <w:sz w:val="16"/>
                          <w:szCs w:val="16"/>
                        </w:rPr>
                        <w:t>Pilot balon</w:t>
                      </w:r>
                    </w:p>
                  </w:txbxContent>
                </v:textbox>
              </v:rect>
            </w:pict>
          </mc:Fallback>
        </mc:AlternateContent>
      </w:r>
      <w:r w:rsidR="007703C1">
        <w:rPr>
          <w:noProof/>
          <w:lang w:eastAsia="tr-TR"/>
        </w:rPr>
        <mc:AlternateContent>
          <mc:Choice Requires="wps">
            <w:drawing>
              <wp:anchor distT="0" distB="0" distL="114300" distR="114300" simplePos="0" relativeHeight="251661312" behindDoc="0" locked="0" layoutInCell="1" allowOverlap="1" wp14:anchorId="763ADEA6" wp14:editId="47782638">
                <wp:simplePos x="0" y="0"/>
                <wp:positionH relativeFrom="margin">
                  <wp:posOffset>1571625</wp:posOffset>
                </wp:positionH>
                <wp:positionV relativeFrom="paragraph">
                  <wp:posOffset>311150</wp:posOffset>
                </wp:positionV>
                <wp:extent cx="411480" cy="236220"/>
                <wp:effectExtent l="0" t="0" r="26670" b="11430"/>
                <wp:wrapNone/>
                <wp:docPr id="4" name="Dikdörtgen 4"/>
                <wp:cNvGraphicFramePr/>
                <a:graphic xmlns:a="http://schemas.openxmlformats.org/drawingml/2006/main">
                  <a:graphicData uri="http://schemas.microsoft.com/office/word/2010/wordprocessingShape">
                    <wps:wsp>
                      <wps:cNvSpPr/>
                      <wps:spPr>
                        <a:xfrm>
                          <a:off x="0" y="0"/>
                          <a:ext cx="411480" cy="236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A5010" w14:textId="188C0861" w:rsidR="00A71607" w:rsidRPr="007703C1" w:rsidRDefault="00A71607" w:rsidP="00F647C1">
                            <w:pPr>
                              <w:ind w:firstLine="0"/>
                              <w:rPr>
                                <w:sz w:val="16"/>
                                <w:szCs w:val="16"/>
                              </w:rPr>
                            </w:pPr>
                            <w:r w:rsidRPr="007703C1">
                              <w:rPr>
                                <w:sz w:val="16"/>
                                <w:szCs w:val="16"/>
                              </w:rPr>
                              <w:t xml:space="preserve">Kaf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ADEA6" id="Dikdörtgen 4" o:spid="_x0000_s1032" style="position:absolute;left:0;text-align:left;margin-left:123.75pt;margin-top:24.5pt;width:32.4pt;height:1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" fillcolor="#4f81bd [3204]" strokecolor="#243f60 [1604]" strokeweight="2pt">
                <v:textbox>
                  <w:txbxContent>
                    <w:p w14:paraId="68EA5010" w14:textId="188C0861" w:rsidR="00A71607" w:rsidRPr="007703C1" w:rsidRDefault="00A71607" w:rsidP="00F647C1">
                      <w:pPr>
                        <w:ind w:firstLine="0"/>
                        <w:rPr>
                          <w:sz w:val="16"/>
                          <w:szCs w:val="16"/>
                        </w:rPr>
                      </w:pPr>
                      <w:r w:rsidRPr="007703C1">
                        <w:rPr>
                          <w:sz w:val="16"/>
                          <w:szCs w:val="16"/>
                        </w:rPr>
                        <w:t xml:space="preserve">Kaf </w:t>
                      </w:r>
                    </w:p>
                  </w:txbxContent>
                </v:textbox>
                <w10:wrap anchorx="margin"/>
              </v:rect>
            </w:pict>
          </mc:Fallback>
        </mc:AlternateContent>
      </w:r>
      <w:r w:rsidR="007703C1">
        <w:rPr>
          <w:noProof/>
          <w:lang w:eastAsia="tr-TR"/>
        </w:rPr>
        <mc:AlternateContent>
          <mc:Choice Requires="wps">
            <w:drawing>
              <wp:anchor distT="0" distB="0" distL="114300" distR="114300" simplePos="0" relativeHeight="251668480" behindDoc="0" locked="0" layoutInCell="1" allowOverlap="1" wp14:anchorId="4A8A175C" wp14:editId="4C334361">
                <wp:simplePos x="0" y="0"/>
                <wp:positionH relativeFrom="column">
                  <wp:posOffset>763905</wp:posOffset>
                </wp:positionH>
                <wp:positionV relativeFrom="paragraph">
                  <wp:posOffset>692150</wp:posOffset>
                </wp:positionV>
                <wp:extent cx="53340" cy="754380"/>
                <wp:effectExtent l="38100" t="38100" r="41910" b="26670"/>
                <wp:wrapNone/>
                <wp:docPr id="16" name="Düz Ok Bağlayıcısı 16"/>
                <wp:cNvGraphicFramePr/>
                <a:graphic xmlns:a="http://schemas.openxmlformats.org/drawingml/2006/main">
                  <a:graphicData uri="http://schemas.microsoft.com/office/word/2010/wordprocessingShape">
                    <wps:wsp>
                      <wps:cNvCnPr/>
                      <wps:spPr>
                        <a:xfrm flipH="1" flipV="1">
                          <a:off x="0" y="0"/>
                          <a:ext cx="53340" cy="754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677BA" id="Düz Ok Bağlayıcısı 16" o:spid="_x0000_s1026" type="#_x0000_t32" style="position:absolute;margin-left:60.15pt;margin-top:54.5pt;width:4.2pt;height:59.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" strokecolor="#4579b8 [3044]">
                <v:stroke endarrow="block"/>
              </v:shape>
            </w:pict>
          </mc:Fallback>
        </mc:AlternateContent>
      </w:r>
      <w:r w:rsidR="007703C1">
        <w:rPr>
          <w:noProof/>
          <w:lang w:eastAsia="tr-TR"/>
        </w:rPr>
        <mc:AlternateContent>
          <mc:Choice Requires="wps">
            <w:drawing>
              <wp:anchor distT="0" distB="0" distL="114300" distR="114300" simplePos="0" relativeHeight="251672576" behindDoc="0" locked="0" layoutInCell="1" allowOverlap="1" wp14:anchorId="52D97C20" wp14:editId="0FE59FDD">
                <wp:simplePos x="0" y="0"/>
                <wp:positionH relativeFrom="column">
                  <wp:posOffset>4703445</wp:posOffset>
                </wp:positionH>
                <wp:positionV relativeFrom="paragraph">
                  <wp:posOffset>1156970</wp:posOffset>
                </wp:positionV>
                <wp:extent cx="160020" cy="464820"/>
                <wp:effectExtent l="0" t="38100" r="49530" b="30480"/>
                <wp:wrapNone/>
                <wp:docPr id="24" name="Düz Ok Bağlayıcısı 24"/>
                <wp:cNvGraphicFramePr/>
                <a:graphic xmlns:a="http://schemas.openxmlformats.org/drawingml/2006/main">
                  <a:graphicData uri="http://schemas.microsoft.com/office/word/2010/wordprocessingShape">
                    <wps:wsp>
                      <wps:cNvCnPr/>
                      <wps:spPr>
                        <a:xfrm flipV="1">
                          <a:off x="0" y="0"/>
                          <a:ext cx="160020"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0921D" id="Düz Ok Bağlayıcısı 24" o:spid="_x0000_s1026" type="#_x0000_t32" style="position:absolute;margin-left:370.35pt;margin-top:91.1pt;width:12.6pt;height:36.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" strokecolor="#4579b8 [3044]">
                <v:stroke endarrow="block"/>
              </v:shape>
            </w:pict>
          </mc:Fallback>
        </mc:AlternateContent>
      </w:r>
      <w:r w:rsidR="007703C1">
        <w:rPr>
          <w:noProof/>
          <w:lang w:eastAsia="tr-TR"/>
        </w:rPr>
        <mc:AlternateContent>
          <mc:Choice Requires="wps">
            <w:drawing>
              <wp:anchor distT="0" distB="0" distL="114300" distR="114300" simplePos="0" relativeHeight="251666432" behindDoc="0" locked="0" layoutInCell="1" allowOverlap="1" wp14:anchorId="15325AF4" wp14:editId="0D255D9E">
                <wp:simplePos x="0" y="0"/>
                <wp:positionH relativeFrom="column">
                  <wp:posOffset>946150</wp:posOffset>
                </wp:positionH>
                <wp:positionV relativeFrom="paragraph">
                  <wp:posOffset>227330</wp:posOffset>
                </wp:positionV>
                <wp:extent cx="45719" cy="464820"/>
                <wp:effectExtent l="38100" t="0" r="50165" b="49530"/>
                <wp:wrapNone/>
                <wp:docPr id="12" name="Düz Ok Bağlayıcısı 12"/>
                <wp:cNvGraphicFramePr/>
                <a:graphic xmlns:a="http://schemas.openxmlformats.org/drawingml/2006/main">
                  <a:graphicData uri="http://schemas.microsoft.com/office/word/2010/wordprocessingShape">
                    <wps:wsp>
                      <wps:cNvCnPr/>
                      <wps:spPr>
                        <a:xfrm flipH="1">
                          <a:off x="0" y="0"/>
                          <a:ext cx="45719"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49442" id="Düz Ok Bağlayıcısı 12" o:spid="_x0000_s1026" type="#_x0000_t32" style="position:absolute;margin-left:74.5pt;margin-top:17.9pt;width:3.6pt;height:36.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" strokecolor="#4579b8 [3044]">
                <v:stroke endarrow="block"/>
              </v:shape>
            </w:pict>
          </mc:Fallback>
        </mc:AlternateContent>
      </w:r>
      <w:r w:rsidR="007703C1">
        <w:rPr>
          <w:noProof/>
          <w:lang w:eastAsia="tr-TR"/>
        </w:rPr>
        <mc:AlternateContent>
          <mc:Choice Requires="wps">
            <w:drawing>
              <wp:anchor distT="0" distB="0" distL="114300" distR="114300" simplePos="0" relativeHeight="251671552" behindDoc="0" locked="0" layoutInCell="1" allowOverlap="1" wp14:anchorId="5E82D19E" wp14:editId="55CE865E">
                <wp:simplePos x="0" y="0"/>
                <wp:positionH relativeFrom="column">
                  <wp:posOffset>3347085</wp:posOffset>
                </wp:positionH>
                <wp:positionV relativeFrom="paragraph">
                  <wp:posOffset>669290</wp:posOffset>
                </wp:positionV>
                <wp:extent cx="304800" cy="114300"/>
                <wp:effectExtent l="38100" t="0" r="19050" b="57150"/>
                <wp:wrapNone/>
                <wp:docPr id="23" name="Düz Ok Bağlayıcısı 23"/>
                <wp:cNvGraphicFramePr/>
                <a:graphic xmlns:a="http://schemas.openxmlformats.org/drawingml/2006/main">
                  <a:graphicData uri="http://schemas.microsoft.com/office/word/2010/wordprocessingShape">
                    <wps:wsp>
                      <wps:cNvCnPr/>
                      <wps:spPr>
                        <a:xfrm flipH="1">
                          <a:off x="0" y="0"/>
                          <a:ext cx="3048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A13C8" id="Düz Ok Bağlayıcısı 23" o:spid="_x0000_s1026" type="#_x0000_t32" style="position:absolute;margin-left:263.55pt;margin-top:52.7pt;width:24pt;height:9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" strokecolor="#4579b8 [3044]">
                <v:stroke endarrow="block"/>
              </v:shape>
            </w:pict>
          </mc:Fallback>
        </mc:AlternateContent>
      </w:r>
      <w:r w:rsidR="007703C1">
        <w:rPr>
          <w:noProof/>
          <w:lang w:eastAsia="tr-TR"/>
        </w:rPr>
        <mc:AlternateContent>
          <mc:Choice Requires="wps">
            <w:drawing>
              <wp:anchor distT="0" distB="0" distL="114300" distR="114300" simplePos="0" relativeHeight="251669504" behindDoc="0" locked="0" layoutInCell="1" allowOverlap="1" wp14:anchorId="6FB43CAA" wp14:editId="582BADF6">
                <wp:simplePos x="0" y="0"/>
                <wp:positionH relativeFrom="column">
                  <wp:posOffset>2036445</wp:posOffset>
                </wp:positionH>
                <wp:positionV relativeFrom="paragraph">
                  <wp:posOffset>1042670</wp:posOffset>
                </wp:positionV>
                <wp:extent cx="228600" cy="396240"/>
                <wp:effectExtent l="0" t="0" r="57150" b="60960"/>
                <wp:wrapNone/>
                <wp:docPr id="18" name="Düz Ok Bağlayıcısı 18"/>
                <wp:cNvGraphicFramePr/>
                <a:graphic xmlns:a="http://schemas.openxmlformats.org/drawingml/2006/main">
                  <a:graphicData uri="http://schemas.microsoft.com/office/word/2010/wordprocessingShape">
                    <wps:wsp>
                      <wps:cNvCnPr/>
                      <wps:spPr>
                        <a:xfrm>
                          <a:off x="0" y="0"/>
                          <a:ext cx="22860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94E09B" id="Düz Ok Bağlayıcısı 18" o:spid="_x0000_s1026" type="#_x0000_t32" style="position:absolute;margin-left:160.35pt;margin-top:82.1pt;width:18pt;height:3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" strokecolor="#4579b8 [3044]">
                <v:stroke endarrow="block"/>
              </v:shape>
            </w:pict>
          </mc:Fallback>
        </mc:AlternateContent>
      </w:r>
      <w:r w:rsidR="007703C1">
        <w:rPr>
          <w:noProof/>
          <w:lang w:eastAsia="tr-TR"/>
        </w:rPr>
        <mc:AlternateContent>
          <mc:Choice Requires="wps">
            <w:drawing>
              <wp:anchor distT="0" distB="0" distL="114300" distR="114300" simplePos="0" relativeHeight="251667456" behindDoc="0" locked="0" layoutInCell="1" allowOverlap="1" wp14:anchorId="5780907B" wp14:editId="712D478C">
                <wp:simplePos x="0" y="0"/>
                <wp:positionH relativeFrom="column">
                  <wp:posOffset>1304925</wp:posOffset>
                </wp:positionH>
                <wp:positionV relativeFrom="paragraph">
                  <wp:posOffset>486410</wp:posOffset>
                </wp:positionV>
                <wp:extent cx="266700" cy="320040"/>
                <wp:effectExtent l="38100" t="0" r="19050" b="60960"/>
                <wp:wrapNone/>
                <wp:docPr id="15" name="Düz Ok Bağlayıcısı 15"/>
                <wp:cNvGraphicFramePr/>
                <a:graphic xmlns:a="http://schemas.openxmlformats.org/drawingml/2006/main">
                  <a:graphicData uri="http://schemas.microsoft.com/office/word/2010/wordprocessingShape">
                    <wps:wsp>
                      <wps:cNvCnPr/>
                      <wps:spPr>
                        <a:xfrm flipH="1">
                          <a:off x="0" y="0"/>
                          <a:ext cx="26670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5ABBE3" id="Düz Ok Bağlayıcısı 15" o:spid="_x0000_s1026" type="#_x0000_t32" style="position:absolute;margin-left:102.75pt;margin-top:38.3pt;width:21pt;height:25.2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" strokecolor="#4579b8 [3044]">
                <v:stroke endarrow="block"/>
              </v:shape>
            </w:pict>
          </mc:Fallback>
        </mc:AlternateContent>
      </w:r>
      <w:r w:rsidR="00F647C1">
        <w:rPr>
          <w:bCs/>
        </w:rPr>
        <w:t xml:space="preserve">     </w:t>
      </w:r>
      <w:r w:rsidR="00BC0E2E">
        <w:rPr>
          <w:noProof/>
          <w:lang w:eastAsia="tr-TR"/>
        </w:rPr>
        <w:drawing>
          <wp:inline distT="0" distB="0" distL="0" distR="0" wp14:anchorId="05806473" wp14:editId="58B9E9FE">
            <wp:extent cx="4564380" cy="2285365"/>
            <wp:effectExtent l="0" t="0" r="7620" b="635"/>
            <wp:docPr id="2" name="Resim 2" descr="Tracheal tube with low pressure c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heal tube with low pressure cu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332" cy="2312879"/>
                    </a:xfrm>
                    <a:prstGeom prst="rect">
                      <a:avLst/>
                    </a:prstGeom>
                    <a:noFill/>
                    <a:ln>
                      <a:noFill/>
                    </a:ln>
                  </pic:spPr>
                </pic:pic>
              </a:graphicData>
            </a:graphic>
          </wp:inline>
        </w:drawing>
      </w:r>
    </w:p>
    <w:p w14:paraId="1BFE1EF9" w14:textId="4716C8D2" w:rsidR="004955A7" w:rsidRDefault="002B10F0" w:rsidP="00F934AE">
      <w:pPr>
        <w:tabs>
          <w:tab w:val="left" w:pos="567"/>
        </w:tabs>
        <w:spacing w:after="120"/>
        <w:ind w:firstLine="0"/>
        <w:rPr>
          <w:b/>
          <w:bCs/>
          <w:sz w:val="20"/>
          <w:szCs w:val="20"/>
        </w:rPr>
      </w:pPr>
      <w:r>
        <w:rPr>
          <w:b/>
          <w:bCs/>
          <w:sz w:val="20"/>
          <w:szCs w:val="20"/>
        </w:rPr>
        <w:t xml:space="preserve">       </w:t>
      </w:r>
      <w:r w:rsidR="00A85565" w:rsidRPr="00B4151D">
        <w:rPr>
          <w:b/>
          <w:bCs/>
          <w:sz w:val="20"/>
          <w:szCs w:val="20"/>
        </w:rPr>
        <w:t>Şekil 2</w:t>
      </w:r>
      <w:r>
        <w:rPr>
          <w:b/>
          <w:bCs/>
          <w:sz w:val="20"/>
          <w:szCs w:val="20"/>
        </w:rPr>
        <w:t xml:space="preserve">. </w:t>
      </w:r>
      <w:r w:rsidR="004955A7">
        <w:rPr>
          <w:b/>
          <w:bCs/>
          <w:sz w:val="20"/>
          <w:szCs w:val="20"/>
        </w:rPr>
        <w:t>ETT bölümleri</w:t>
      </w:r>
    </w:p>
    <w:p w14:paraId="4573E3C4" w14:textId="7341B960" w:rsidR="004657FF" w:rsidRPr="006B4930" w:rsidRDefault="006B4930" w:rsidP="00F934AE">
      <w:pPr>
        <w:tabs>
          <w:tab w:val="left" w:pos="567"/>
        </w:tabs>
        <w:spacing w:after="120"/>
        <w:ind w:firstLine="0"/>
        <w:rPr>
          <w:i/>
          <w:iCs/>
          <w:sz w:val="20"/>
          <w:szCs w:val="20"/>
        </w:rPr>
      </w:pPr>
      <w:r>
        <w:t xml:space="preserve"> </w:t>
      </w:r>
      <w:r w:rsidR="00D96001" w:rsidRPr="000B1C3A">
        <w:rPr>
          <w:i/>
        </w:rPr>
        <w:t>“</w:t>
      </w:r>
      <w:proofErr w:type="spellStart"/>
      <w:r>
        <w:fldChar w:fldCharType="begin"/>
      </w:r>
      <w:r>
        <w:instrText xml:space="preserve"> HYPERLINK "https://www.omnia-health.com/product/tracheal-tube-low-pressure-cuff" </w:instrText>
      </w:r>
      <w:r>
        <w:fldChar w:fldCharType="separate"/>
      </w:r>
      <w:r w:rsidR="00BC0E2E" w:rsidRPr="000B1C3A">
        <w:rPr>
          <w:i/>
          <w:sz w:val="20"/>
          <w:szCs w:val="20"/>
          <w:u w:val="single"/>
        </w:rPr>
        <w:t>Tracheal</w:t>
      </w:r>
      <w:proofErr w:type="spellEnd"/>
      <w:r w:rsidR="00BC0E2E" w:rsidRPr="000B1C3A">
        <w:rPr>
          <w:i/>
          <w:sz w:val="20"/>
          <w:szCs w:val="20"/>
          <w:u w:val="single"/>
        </w:rPr>
        <w:t xml:space="preserve"> </w:t>
      </w:r>
      <w:proofErr w:type="spellStart"/>
      <w:r w:rsidR="00BC0E2E" w:rsidRPr="000B1C3A">
        <w:rPr>
          <w:i/>
          <w:sz w:val="20"/>
          <w:szCs w:val="20"/>
          <w:u w:val="single"/>
        </w:rPr>
        <w:t>tube</w:t>
      </w:r>
      <w:proofErr w:type="spellEnd"/>
      <w:r w:rsidR="00BC0E2E" w:rsidRPr="000B1C3A">
        <w:rPr>
          <w:i/>
          <w:sz w:val="20"/>
          <w:szCs w:val="20"/>
          <w:u w:val="single"/>
        </w:rPr>
        <w:t xml:space="preserve"> </w:t>
      </w:r>
      <w:proofErr w:type="spellStart"/>
      <w:r w:rsidR="00BC0E2E" w:rsidRPr="000B1C3A">
        <w:rPr>
          <w:i/>
          <w:sz w:val="20"/>
          <w:szCs w:val="20"/>
          <w:u w:val="single"/>
        </w:rPr>
        <w:t>with</w:t>
      </w:r>
      <w:proofErr w:type="spellEnd"/>
      <w:r w:rsidR="00BC0E2E" w:rsidRPr="000B1C3A">
        <w:rPr>
          <w:i/>
          <w:sz w:val="20"/>
          <w:szCs w:val="20"/>
          <w:u w:val="single"/>
        </w:rPr>
        <w:t xml:space="preserve"> </w:t>
      </w:r>
      <w:proofErr w:type="spellStart"/>
      <w:r w:rsidR="00BC0E2E" w:rsidRPr="000B1C3A">
        <w:rPr>
          <w:i/>
          <w:sz w:val="20"/>
          <w:szCs w:val="20"/>
          <w:u w:val="single"/>
        </w:rPr>
        <w:t>low</w:t>
      </w:r>
      <w:proofErr w:type="spellEnd"/>
      <w:r w:rsidR="00BC0E2E" w:rsidRPr="000B1C3A">
        <w:rPr>
          <w:i/>
          <w:sz w:val="20"/>
          <w:szCs w:val="20"/>
          <w:u w:val="single"/>
        </w:rPr>
        <w:t xml:space="preserve"> </w:t>
      </w:r>
      <w:proofErr w:type="spellStart"/>
      <w:r w:rsidR="00BC0E2E" w:rsidRPr="000B1C3A">
        <w:rPr>
          <w:i/>
          <w:sz w:val="20"/>
          <w:szCs w:val="20"/>
          <w:u w:val="single"/>
        </w:rPr>
        <w:t>pressure</w:t>
      </w:r>
      <w:proofErr w:type="spellEnd"/>
      <w:r w:rsidR="00BC0E2E" w:rsidRPr="000B1C3A">
        <w:rPr>
          <w:i/>
          <w:sz w:val="20"/>
          <w:szCs w:val="20"/>
          <w:u w:val="single"/>
        </w:rPr>
        <w:t xml:space="preserve"> </w:t>
      </w:r>
      <w:proofErr w:type="spellStart"/>
      <w:r w:rsidR="00BC0E2E" w:rsidRPr="000B1C3A">
        <w:rPr>
          <w:i/>
          <w:sz w:val="20"/>
          <w:szCs w:val="20"/>
          <w:u w:val="single"/>
        </w:rPr>
        <w:t>cuff</w:t>
      </w:r>
      <w:proofErr w:type="spellEnd"/>
      <w:r w:rsidR="00BC0E2E" w:rsidRPr="000B1C3A">
        <w:rPr>
          <w:i/>
          <w:sz w:val="20"/>
          <w:szCs w:val="20"/>
          <w:u w:val="single"/>
        </w:rPr>
        <w:t xml:space="preserve"> | SUMI Sp. z </w:t>
      </w:r>
      <w:proofErr w:type="spellStart"/>
      <w:r w:rsidR="00BC0E2E" w:rsidRPr="000B1C3A">
        <w:rPr>
          <w:i/>
          <w:sz w:val="20"/>
          <w:szCs w:val="20"/>
          <w:u w:val="single"/>
        </w:rPr>
        <w:t>o.o</w:t>
      </w:r>
      <w:proofErr w:type="spellEnd"/>
      <w:r w:rsidR="00BC0E2E" w:rsidRPr="000B1C3A">
        <w:rPr>
          <w:i/>
          <w:sz w:val="20"/>
          <w:szCs w:val="20"/>
          <w:u w:val="single"/>
        </w:rPr>
        <w:t>. Sp. k. (omnia-health.com)</w:t>
      </w:r>
      <w:r>
        <w:rPr>
          <w:i/>
          <w:sz w:val="20"/>
          <w:szCs w:val="20"/>
          <w:u w:val="single"/>
        </w:rPr>
        <w:fldChar w:fldCharType="end"/>
      </w:r>
      <w:r w:rsidR="00D96001" w:rsidRPr="000B1C3A">
        <w:rPr>
          <w:i/>
          <w:sz w:val="20"/>
          <w:szCs w:val="20"/>
          <w:u w:val="single"/>
        </w:rPr>
        <w:t>”</w:t>
      </w:r>
      <w:r w:rsidR="00FC235C" w:rsidRPr="000B1C3A">
        <w:rPr>
          <w:sz w:val="20"/>
          <w:szCs w:val="20"/>
        </w:rPr>
        <w:t xml:space="preserve"> </w:t>
      </w:r>
      <w:r w:rsidR="00827087" w:rsidRPr="006B4930">
        <w:rPr>
          <w:sz w:val="20"/>
          <w:szCs w:val="20"/>
        </w:rPr>
        <w:t>adresinden uyarlanmıştır.</w:t>
      </w:r>
    </w:p>
    <w:p w14:paraId="2E5C3C3D" w14:textId="77777777" w:rsidR="00134290" w:rsidRPr="006B4930" w:rsidRDefault="00134290" w:rsidP="00F934AE">
      <w:pPr>
        <w:tabs>
          <w:tab w:val="left" w:pos="567"/>
        </w:tabs>
        <w:spacing w:after="120"/>
        <w:ind w:firstLine="0"/>
        <w:rPr>
          <w:sz w:val="20"/>
          <w:szCs w:val="20"/>
        </w:rPr>
      </w:pPr>
    </w:p>
    <w:p w14:paraId="5B8CCFC5" w14:textId="77777777" w:rsidR="00D24FB2" w:rsidRDefault="00D24FB2" w:rsidP="00F934AE">
      <w:pPr>
        <w:tabs>
          <w:tab w:val="left" w:pos="567"/>
        </w:tabs>
        <w:spacing w:after="120"/>
        <w:ind w:firstLine="0"/>
        <w:rPr>
          <w:b/>
        </w:rPr>
      </w:pPr>
    </w:p>
    <w:p w14:paraId="50FC2509" w14:textId="09924257" w:rsidR="00981C6A" w:rsidRDefault="003703EA" w:rsidP="00F934AE">
      <w:pPr>
        <w:tabs>
          <w:tab w:val="left" w:pos="567"/>
        </w:tabs>
        <w:spacing w:after="120"/>
        <w:ind w:firstLine="0"/>
        <w:rPr>
          <w:b/>
        </w:rPr>
      </w:pPr>
      <w:proofErr w:type="gramStart"/>
      <w:r>
        <w:rPr>
          <w:b/>
        </w:rPr>
        <w:t>2.4</w:t>
      </w:r>
      <w:r w:rsidR="00634B24">
        <w:rPr>
          <w:b/>
        </w:rPr>
        <w:t xml:space="preserve">. </w:t>
      </w:r>
      <w:r w:rsidR="00634B24" w:rsidRPr="00634B24">
        <w:rPr>
          <w:b/>
        </w:rPr>
        <w:t xml:space="preserve"> </w:t>
      </w:r>
      <w:r w:rsidR="00D24FB2">
        <w:rPr>
          <w:b/>
        </w:rPr>
        <w:t>TT</w:t>
      </w:r>
      <w:proofErr w:type="gramEnd"/>
      <w:r w:rsidR="00D2280B">
        <w:rPr>
          <w:b/>
        </w:rPr>
        <w:t xml:space="preserve">/ </w:t>
      </w:r>
      <w:r w:rsidR="00634B24">
        <w:rPr>
          <w:b/>
        </w:rPr>
        <w:t>ETT</w:t>
      </w:r>
      <w:r w:rsidR="006D70A7" w:rsidRPr="00F46FA8">
        <w:rPr>
          <w:b/>
        </w:rPr>
        <w:t xml:space="preserve"> </w:t>
      </w:r>
      <w:proofErr w:type="spellStart"/>
      <w:r w:rsidR="00633BED">
        <w:rPr>
          <w:b/>
        </w:rPr>
        <w:t>kafı</w:t>
      </w:r>
      <w:proofErr w:type="spellEnd"/>
      <w:r w:rsidR="00633BED">
        <w:rPr>
          <w:b/>
        </w:rPr>
        <w:t xml:space="preserve"> </w:t>
      </w:r>
      <w:r w:rsidR="006D70A7" w:rsidRPr="00F46FA8">
        <w:rPr>
          <w:b/>
        </w:rPr>
        <w:t>(</w:t>
      </w:r>
      <w:r w:rsidR="00633BED">
        <w:rPr>
          <w:b/>
        </w:rPr>
        <w:t>balon</w:t>
      </w:r>
      <w:r w:rsidR="006D70A7" w:rsidRPr="00F46FA8">
        <w:rPr>
          <w:b/>
        </w:rPr>
        <w:t>)</w:t>
      </w:r>
    </w:p>
    <w:p w14:paraId="57AD32A5" w14:textId="77777777" w:rsidR="00BC4869" w:rsidRDefault="00BC4869" w:rsidP="00F934AE">
      <w:pPr>
        <w:tabs>
          <w:tab w:val="left" w:pos="567"/>
        </w:tabs>
        <w:spacing w:after="120"/>
        <w:ind w:firstLine="0"/>
        <w:rPr>
          <w:b/>
        </w:rPr>
      </w:pPr>
    </w:p>
    <w:p w14:paraId="6DE51F62" w14:textId="07AB87D0" w:rsidR="00AD495B" w:rsidRDefault="00BC4869" w:rsidP="00F934AE">
      <w:pPr>
        <w:tabs>
          <w:tab w:val="left" w:pos="567"/>
        </w:tabs>
        <w:spacing w:after="120"/>
        <w:ind w:firstLine="0"/>
        <w:rPr>
          <w:bCs/>
        </w:rPr>
      </w:pPr>
      <w:r>
        <w:tab/>
      </w:r>
      <w:r w:rsidR="003703EA">
        <w:t xml:space="preserve">ETT </w:t>
      </w:r>
      <w:proofErr w:type="spellStart"/>
      <w:r w:rsidR="003703EA">
        <w:t>kafı</w:t>
      </w:r>
      <w:proofErr w:type="spellEnd"/>
      <w:r w:rsidR="003703EA">
        <w:t xml:space="preserve">, </w:t>
      </w:r>
      <w:proofErr w:type="spellStart"/>
      <w:r w:rsidR="003703EA">
        <w:t>ETT’</w:t>
      </w:r>
      <w:r w:rsidR="00634B24">
        <w:t>nin</w:t>
      </w:r>
      <w:proofErr w:type="spellEnd"/>
      <w:r w:rsidR="003703EA">
        <w:t xml:space="preserve"> distal ucuna yakın yerde </w:t>
      </w:r>
      <w:r w:rsidR="00BA1B88">
        <w:rPr>
          <w:bCs/>
        </w:rPr>
        <w:t>g</w:t>
      </w:r>
      <w:r w:rsidR="00BA1B88" w:rsidRPr="006D70A7">
        <w:rPr>
          <w:bCs/>
        </w:rPr>
        <w:t>enellikle 2-3 cm uzunluğund</w:t>
      </w:r>
      <w:r w:rsidR="00BA1B88">
        <w:rPr>
          <w:bCs/>
        </w:rPr>
        <w:t>a</w:t>
      </w:r>
      <w:r w:rsidR="00BA1B88">
        <w:t xml:space="preserve"> </w:t>
      </w:r>
      <w:r w:rsidR="003703EA">
        <w:t>şişirilebilir bir balondur.</w:t>
      </w:r>
      <w:r w:rsidR="00BA1B88">
        <w:rPr>
          <w:bCs/>
        </w:rPr>
        <w:t xml:space="preserve"> </w:t>
      </w:r>
      <w:r w:rsidR="00B204A1">
        <w:rPr>
          <w:bCs/>
        </w:rPr>
        <w:t xml:space="preserve">ETT </w:t>
      </w:r>
      <w:proofErr w:type="spellStart"/>
      <w:r w:rsidR="00B204A1">
        <w:rPr>
          <w:bCs/>
        </w:rPr>
        <w:t>kafı</w:t>
      </w:r>
      <w:proofErr w:type="spellEnd"/>
      <w:r w:rsidR="00B204A1">
        <w:rPr>
          <w:bCs/>
        </w:rPr>
        <w:t xml:space="preserve"> şişirilmesi ile </w:t>
      </w:r>
      <w:proofErr w:type="spellStart"/>
      <w:r w:rsidR="00B204A1">
        <w:rPr>
          <w:bCs/>
        </w:rPr>
        <w:t>t</w:t>
      </w:r>
      <w:r w:rsidR="006D70A7" w:rsidRPr="006D70A7">
        <w:rPr>
          <w:bCs/>
        </w:rPr>
        <w:t>rakea</w:t>
      </w:r>
      <w:proofErr w:type="spellEnd"/>
      <w:r w:rsidR="006D70A7" w:rsidRPr="006D70A7">
        <w:rPr>
          <w:bCs/>
        </w:rPr>
        <w:t xml:space="preserve"> duvarı </w:t>
      </w:r>
      <w:r w:rsidR="00B204A1">
        <w:rPr>
          <w:bCs/>
        </w:rPr>
        <w:t>ve</w:t>
      </w:r>
      <w:r w:rsidR="006D70A7" w:rsidRPr="006D70A7">
        <w:rPr>
          <w:bCs/>
        </w:rPr>
        <w:t xml:space="preserve"> tüp arasından sıvı ve gaz kaçağını önleyerek, hem mekanik solunumun etkili olmasını sağlar hem de mide içeriğinin, kan, mukus ve sekresyonların aspirasyonuna engel olur</w:t>
      </w:r>
      <w:r w:rsidR="001177C7">
        <w:rPr>
          <w:bCs/>
        </w:rPr>
        <w:t xml:space="preserve"> </w:t>
      </w:r>
      <w:r w:rsidR="00BA1B88" w:rsidRPr="006B2E45">
        <w:rPr>
          <w:bCs/>
        </w:rPr>
        <w:t>(</w:t>
      </w:r>
      <w:bookmarkStart w:id="56" w:name="_Hlk104882437"/>
      <w:proofErr w:type="spellStart"/>
      <w:r w:rsidR="00B204A1" w:rsidRPr="006B2E45">
        <w:rPr>
          <w:bCs/>
        </w:rPr>
        <w:t>Zolfaghari</w:t>
      </w:r>
      <w:proofErr w:type="spellEnd"/>
      <w:r w:rsidR="00B204A1" w:rsidRPr="006B2E45">
        <w:rPr>
          <w:bCs/>
        </w:rPr>
        <w:t xml:space="preserve"> &amp; </w:t>
      </w:r>
      <w:proofErr w:type="spellStart"/>
      <w:r w:rsidR="00B204A1" w:rsidRPr="006B2E45">
        <w:rPr>
          <w:bCs/>
        </w:rPr>
        <w:t>Wyncoll</w:t>
      </w:r>
      <w:proofErr w:type="spellEnd"/>
      <w:r w:rsidR="00B204A1" w:rsidRPr="006B2E45">
        <w:rPr>
          <w:bCs/>
        </w:rPr>
        <w:t>, 2011;</w:t>
      </w:r>
      <w:r w:rsidR="00B204A1">
        <w:rPr>
          <w:bCs/>
        </w:rPr>
        <w:t xml:space="preserve"> </w:t>
      </w:r>
      <w:proofErr w:type="spellStart"/>
      <w:r w:rsidR="00BA1B88" w:rsidRPr="001177C7">
        <w:rPr>
          <w:bCs/>
        </w:rPr>
        <w:t>Duguet</w:t>
      </w:r>
      <w:proofErr w:type="spellEnd"/>
      <w:r w:rsidR="001177C7" w:rsidRPr="001177C7">
        <w:rPr>
          <w:bCs/>
        </w:rPr>
        <w:t xml:space="preserve"> ve diğerleri</w:t>
      </w:r>
      <w:r w:rsidR="00994114">
        <w:rPr>
          <w:bCs/>
        </w:rPr>
        <w:t>,</w:t>
      </w:r>
      <w:r w:rsidR="001177C7" w:rsidRPr="001177C7">
        <w:rPr>
          <w:bCs/>
        </w:rPr>
        <w:t xml:space="preserve"> 2007)</w:t>
      </w:r>
      <w:bookmarkEnd w:id="56"/>
      <w:r w:rsidR="001177C7">
        <w:rPr>
          <w:bCs/>
        </w:rPr>
        <w:t xml:space="preserve">. </w:t>
      </w:r>
      <w:r w:rsidR="006D70A7" w:rsidRPr="006D70A7">
        <w:rPr>
          <w:bCs/>
        </w:rPr>
        <w:t>Tüpteki balonla birlikte şişen pilot balon bir enjektör yardımı ile şişirilir. Balonun şişirilme derecesi önemlidir</w:t>
      </w:r>
      <w:r w:rsidR="00B204A1">
        <w:rPr>
          <w:bCs/>
        </w:rPr>
        <w:t xml:space="preserve"> (</w:t>
      </w:r>
      <w:r w:rsidR="00013395">
        <w:rPr>
          <w:bCs/>
        </w:rPr>
        <w:t>Şerare, 2021</w:t>
      </w:r>
      <w:r w:rsidR="00B204A1">
        <w:rPr>
          <w:bCs/>
        </w:rPr>
        <w:t>)</w:t>
      </w:r>
      <w:r w:rsidR="00013395">
        <w:rPr>
          <w:bCs/>
        </w:rPr>
        <w:t xml:space="preserve">. </w:t>
      </w:r>
    </w:p>
    <w:p w14:paraId="072BDF91" w14:textId="4B07B582" w:rsidR="008A0200" w:rsidRDefault="008A0200" w:rsidP="00F934AE">
      <w:pPr>
        <w:ind w:firstLine="0"/>
        <w:rPr>
          <w:b/>
          <w:bCs/>
        </w:rPr>
      </w:pPr>
    </w:p>
    <w:p w14:paraId="01CB1505" w14:textId="77777777" w:rsidR="00D24FB2" w:rsidRDefault="00D24FB2" w:rsidP="00F934AE">
      <w:pPr>
        <w:ind w:firstLine="0"/>
        <w:rPr>
          <w:b/>
          <w:bCs/>
        </w:rPr>
      </w:pPr>
    </w:p>
    <w:p w14:paraId="52DD9091" w14:textId="7566E353" w:rsidR="00D2280B" w:rsidRPr="00981C6A" w:rsidRDefault="00981C6A" w:rsidP="00F934AE">
      <w:pPr>
        <w:ind w:firstLine="0"/>
        <w:rPr>
          <w:b/>
          <w:bCs/>
        </w:rPr>
      </w:pPr>
      <w:r w:rsidRPr="00981C6A">
        <w:rPr>
          <w:b/>
          <w:bCs/>
        </w:rPr>
        <w:t xml:space="preserve">2.5. </w:t>
      </w:r>
      <w:r w:rsidR="00634B24">
        <w:rPr>
          <w:b/>
          <w:bCs/>
        </w:rPr>
        <w:t>ETT</w:t>
      </w:r>
      <w:r w:rsidRPr="00981C6A">
        <w:rPr>
          <w:b/>
          <w:bCs/>
        </w:rPr>
        <w:t xml:space="preserve"> Kaf Basıncı</w:t>
      </w:r>
    </w:p>
    <w:p w14:paraId="2DFC75F6" w14:textId="77777777" w:rsidR="00D2280B" w:rsidRDefault="00D2280B" w:rsidP="00F934AE"/>
    <w:p w14:paraId="6DBD49CC" w14:textId="5820B6A5" w:rsidR="00266D86" w:rsidRDefault="00BB0340" w:rsidP="00F934AE">
      <w:r w:rsidRPr="00223976">
        <w:t xml:space="preserve">Literatüre göre </w:t>
      </w:r>
      <w:r w:rsidR="00634B24">
        <w:t>ETT</w:t>
      </w:r>
      <w:r w:rsidRPr="00223976">
        <w:t xml:space="preserve"> </w:t>
      </w:r>
      <w:proofErr w:type="spellStart"/>
      <w:r w:rsidRPr="00223976">
        <w:t>kaf</w:t>
      </w:r>
      <w:proofErr w:type="spellEnd"/>
      <w:r w:rsidRPr="00223976">
        <w:t xml:space="preserve"> basıncının güven aralığı 20- 30 </w:t>
      </w:r>
      <w:proofErr w:type="spellStart"/>
      <w:r w:rsidRPr="00223976">
        <w:t>cmH</w:t>
      </w:r>
      <w:r w:rsidR="00D24FB2">
        <w:rPr>
          <w:rFonts w:cs="Times New Roman"/>
        </w:rPr>
        <w:t>₂</w:t>
      </w:r>
      <w:r w:rsidRPr="00223976">
        <w:t>O</w:t>
      </w:r>
      <w:proofErr w:type="spellEnd"/>
      <w:r w:rsidRPr="00223976">
        <w:t xml:space="preserve"> olmalıdır </w:t>
      </w:r>
      <w:r w:rsidR="009C263A">
        <w:t xml:space="preserve">ve </w:t>
      </w:r>
      <w:r w:rsidR="009C263A" w:rsidRPr="009C263A">
        <w:t xml:space="preserve">ETT </w:t>
      </w:r>
      <w:proofErr w:type="spellStart"/>
      <w:r w:rsidR="009C263A" w:rsidRPr="009C263A">
        <w:t>kaf</w:t>
      </w:r>
      <w:proofErr w:type="spellEnd"/>
      <w:r w:rsidR="009C263A" w:rsidRPr="009C263A">
        <w:t xml:space="preserve"> basıncı </w:t>
      </w:r>
      <w:r w:rsidR="009C263A">
        <w:t xml:space="preserve">bu </w:t>
      </w:r>
      <w:r w:rsidR="009C263A" w:rsidRPr="009C263A">
        <w:t>aralıkta tutulmalıdır</w:t>
      </w:r>
      <w:r w:rsidR="00994114">
        <w:t xml:space="preserve"> </w:t>
      </w:r>
      <w:r w:rsidRPr="007E7527">
        <w:t>(</w:t>
      </w:r>
      <w:proofErr w:type="spellStart"/>
      <w:r w:rsidR="00266D86" w:rsidRPr="007E7527">
        <w:t>Chenelle</w:t>
      </w:r>
      <w:proofErr w:type="spellEnd"/>
      <w:r w:rsidR="007E7527" w:rsidRPr="007E7527">
        <w:t xml:space="preserve"> ve diğerleri, 2015</w:t>
      </w:r>
      <w:r w:rsidR="009C263A">
        <w:t xml:space="preserve">; </w:t>
      </w:r>
      <w:proofErr w:type="spellStart"/>
      <w:r w:rsidR="009C263A" w:rsidRPr="009C263A">
        <w:t>Motoyama</w:t>
      </w:r>
      <w:proofErr w:type="spellEnd"/>
      <w:r w:rsidR="009C263A" w:rsidRPr="009C263A">
        <w:t xml:space="preserve"> ve diğerleri, 2014</w:t>
      </w:r>
      <w:r w:rsidR="007E7527" w:rsidRPr="007E7527">
        <w:t>).</w:t>
      </w:r>
      <w:r w:rsidR="007E7527">
        <w:rPr>
          <w:b/>
          <w:bCs/>
        </w:rPr>
        <w:t xml:space="preserve"> </w:t>
      </w:r>
      <w:r w:rsidRPr="00223976">
        <w:t xml:space="preserve"> </w:t>
      </w:r>
      <w:proofErr w:type="spellStart"/>
      <w:r w:rsidRPr="00223976">
        <w:t>Kafın</w:t>
      </w:r>
      <w:proofErr w:type="spellEnd"/>
      <w:r w:rsidRPr="00223976">
        <w:t xml:space="preserve"> 30 </w:t>
      </w:r>
      <w:proofErr w:type="spellStart"/>
      <w:r w:rsidRPr="00223976">
        <w:t>cmH</w:t>
      </w:r>
      <w:r w:rsidR="00205536">
        <w:rPr>
          <w:rFonts w:cs="Times New Roman"/>
        </w:rPr>
        <w:t>₂</w:t>
      </w:r>
      <w:r w:rsidRPr="00223976">
        <w:t>O'dan</w:t>
      </w:r>
      <w:proofErr w:type="spellEnd"/>
      <w:r w:rsidRPr="00223976">
        <w:t xml:space="preserve"> fazla şişirilmesi kılcal doku perfüzyonun bozulması ile </w:t>
      </w:r>
      <w:proofErr w:type="spellStart"/>
      <w:r w:rsidRPr="00223976">
        <w:t>trakeal</w:t>
      </w:r>
      <w:proofErr w:type="spellEnd"/>
      <w:r w:rsidRPr="00223976">
        <w:t xml:space="preserve"> duvarın iritasyonuna, </w:t>
      </w:r>
      <w:proofErr w:type="spellStart"/>
      <w:r w:rsidRPr="00223976">
        <w:t>trakeal</w:t>
      </w:r>
      <w:proofErr w:type="spellEnd"/>
      <w:r w:rsidRPr="00223976">
        <w:t xml:space="preserve"> mukozada </w:t>
      </w:r>
      <w:proofErr w:type="spellStart"/>
      <w:r w:rsidRPr="00223976">
        <w:t>iskemi</w:t>
      </w:r>
      <w:proofErr w:type="spellEnd"/>
      <w:r w:rsidRPr="00223976">
        <w:t xml:space="preserve"> ve ülserasyona, </w:t>
      </w:r>
      <w:proofErr w:type="spellStart"/>
      <w:r w:rsidRPr="00223976">
        <w:t>trakeal</w:t>
      </w:r>
      <w:proofErr w:type="spellEnd"/>
      <w:r w:rsidRPr="00223976">
        <w:t xml:space="preserve"> stenoza, </w:t>
      </w:r>
      <w:proofErr w:type="spellStart"/>
      <w:r w:rsidRPr="00223976">
        <w:t>trakeaözofageal</w:t>
      </w:r>
      <w:proofErr w:type="spellEnd"/>
      <w:r w:rsidRPr="00223976">
        <w:t xml:space="preserve"> fistüle, larenkste </w:t>
      </w:r>
      <w:proofErr w:type="spellStart"/>
      <w:r w:rsidRPr="00223976">
        <w:t>sensitizasyon</w:t>
      </w:r>
      <w:proofErr w:type="spellEnd"/>
      <w:r w:rsidRPr="00223976">
        <w:t xml:space="preserve"> geliştirerek ses kaybına neden olabilir</w:t>
      </w:r>
      <w:r w:rsidRPr="00223976">
        <w:rPr>
          <w:b/>
        </w:rPr>
        <w:t xml:space="preserve"> </w:t>
      </w:r>
      <w:r w:rsidRPr="007E7527">
        <w:rPr>
          <w:bCs/>
        </w:rPr>
        <w:t>(</w:t>
      </w:r>
      <w:r w:rsidR="00266D86" w:rsidRPr="007E7527">
        <w:rPr>
          <w:bCs/>
        </w:rPr>
        <w:t>Sole v</w:t>
      </w:r>
      <w:r w:rsidR="007E7527" w:rsidRPr="007E7527">
        <w:rPr>
          <w:bCs/>
        </w:rPr>
        <w:t>e diğerleri</w:t>
      </w:r>
      <w:r w:rsidR="00266D86" w:rsidRPr="007E7527">
        <w:rPr>
          <w:bCs/>
        </w:rPr>
        <w:t>, 2009</w:t>
      </w:r>
      <w:r w:rsidR="007E7527" w:rsidRPr="007E7527">
        <w:rPr>
          <w:bCs/>
        </w:rPr>
        <w:t>;</w:t>
      </w:r>
      <w:r w:rsidR="00266D86" w:rsidRPr="007E7527">
        <w:rPr>
          <w:bCs/>
        </w:rPr>
        <w:t xml:space="preserve"> </w:t>
      </w:r>
      <w:r w:rsidRPr="007E7527">
        <w:rPr>
          <w:bCs/>
        </w:rPr>
        <w:t>Tekin ve</w:t>
      </w:r>
      <w:r w:rsidR="007E7527" w:rsidRPr="007E7527">
        <w:rPr>
          <w:bCs/>
        </w:rPr>
        <w:t xml:space="preserve"> diğerleri,</w:t>
      </w:r>
      <w:r w:rsidRPr="007E7527">
        <w:rPr>
          <w:bCs/>
        </w:rPr>
        <w:t xml:space="preserve"> 2016).</w:t>
      </w:r>
      <w:r w:rsidRPr="00223976">
        <w:t xml:space="preserve"> </w:t>
      </w:r>
      <w:proofErr w:type="gramStart"/>
      <w:r w:rsidR="00D24FB2">
        <w:t xml:space="preserve">ETT </w:t>
      </w:r>
      <w:r w:rsidRPr="00223976">
        <w:t xml:space="preserve"> </w:t>
      </w:r>
      <w:proofErr w:type="spellStart"/>
      <w:r w:rsidRPr="00223976">
        <w:t>kaf</w:t>
      </w:r>
      <w:proofErr w:type="spellEnd"/>
      <w:proofErr w:type="gramEnd"/>
      <w:r w:rsidRPr="00223976">
        <w:t xml:space="preserve"> basıncı 50 </w:t>
      </w:r>
      <w:proofErr w:type="spellStart"/>
      <w:r w:rsidRPr="00223976">
        <w:t>cmH</w:t>
      </w:r>
      <w:r w:rsidR="00205536">
        <w:rPr>
          <w:rFonts w:cs="Times New Roman"/>
        </w:rPr>
        <w:t>₂</w:t>
      </w:r>
      <w:r w:rsidRPr="00223976">
        <w:t>O’dan</w:t>
      </w:r>
      <w:proofErr w:type="spellEnd"/>
      <w:r w:rsidRPr="00223976">
        <w:t xml:space="preserve"> daha fazla olduğunda, </w:t>
      </w:r>
      <w:proofErr w:type="spellStart"/>
      <w:r w:rsidRPr="00223976">
        <w:t>trakeal</w:t>
      </w:r>
      <w:proofErr w:type="spellEnd"/>
      <w:r w:rsidRPr="00223976">
        <w:t xml:space="preserve"> kan akımı tamamen durur. </w:t>
      </w:r>
      <w:proofErr w:type="spellStart"/>
      <w:r w:rsidRPr="00223976">
        <w:t>Kafın</w:t>
      </w:r>
      <w:proofErr w:type="spellEnd"/>
      <w:r w:rsidRPr="00223976">
        <w:t xml:space="preserve"> aşırı şişirilmesi </w:t>
      </w:r>
      <w:proofErr w:type="spellStart"/>
      <w:r w:rsidRPr="00223976">
        <w:t>trakeal</w:t>
      </w:r>
      <w:proofErr w:type="spellEnd"/>
      <w:r w:rsidRPr="00223976">
        <w:t xml:space="preserve"> kanama veya yırtılma gibi akut komplikasyonlara </w:t>
      </w:r>
      <w:r w:rsidRPr="00223976">
        <w:lastRenderedPageBreak/>
        <w:t>da neden olabilir</w:t>
      </w:r>
      <w:r w:rsidRPr="007E7527">
        <w:t>.</w:t>
      </w:r>
      <w:r w:rsidRPr="00223976">
        <w:t xml:space="preserve"> Bunların dışında </w:t>
      </w:r>
      <w:proofErr w:type="spellStart"/>
      <w:r w:rsidRPr="00223976">
        <w:t>trakea-karotid</w:t>
      </w:r>
      <w:proofErr w:type="spellEnd"/>
      <w:r w:rsidRPr="00223976">
        <w:t xml:space="preserve"> arter erozyonuna ve </w:t>
      </w:r>
      <w:proofErr w:type="spellStart"/>
      <w:r w:rsidRPr="00223976">
        <w:t>trakeal</w:t>
      </w:r>
      <w:proofErr w:type="spellEnd"/>
      <w:r w:rsidRPr="00223976">
        <w:t xml:space="preserve"> arter fistülüne sebep olabilmektedir</w:t>
      </w:r>
      <w:r w:rsidR="00186AAF">
        <w:t xml:space="preserve"> </w:t>
      </w:r>
      <w:r w:rsidR="00186AAF" w:rsidRPr="007E7527">
        <w:t>(</w:t>
      </w:r>
      <w:proofErr w:type="spellStart"/>
      <w:r w:rsidR="00186AAF" w:rsidRPr="007E7527">
        <w:t>Lizy</w:t>
      </w:r>
      <w:proofErr w:type="spellEnd"/>
      <w:r w:rsidR="00186AAF">
        <w:t xml:space="preserve"> ve diğerleri</w:t>
      </w:r>
      <w:r w:rsidR="00186AAF" w:rsidRPr="007E7527">
        <w:t>, 2014)</w:t>
      </w:r>
      <w:r w:rsidR="00186AAF">
        <w:t>.</w:t>
      </w:r>
    </w:p>
    <w:p w14:paraId="009CE755" w14:textId="25FDB3C0" w:rsidR="00BB0340" w:rsidRPr="009C263A" w:rsidRDefault="00D24FB2" w:rsidP="00F934AE">
      <w:r>
        <w:t>TT</w:t>
      </w:r>
      <w:r w:rsidR="00BB0340" w:rsidRPr="00223976">
        <w:t>/</w:t>
      </w:r>
      <w:r w:rsidR="00634B24">
        <w:t>ETT</w:t>
      </w:r>
      <w:r w:rsidR="00BB0340" w:rsidRPr="00223976">
        <w:t xml:space="preserve"> </w:t>
      </w:r>
      <w:proofErr w:type="spellStart"/>
      <w:r w:rsidR="00BB0340" w:rsidRPr="00223976">
        <w:t>kaf</w:t>
      </w:r>
      <w:proofErr w:type="spellEnd"/>
      <w:r w:rsidR="00BB0340" w:rsidRPr="00223976">
        <w:t xml:space="preserve"> basıncının 20 </w:t>
      </w:r>
      <w:proofErr w:type="spellStart"/>
      <w:r w:rsidR="00BB0340" w:rsidRPr="00223976">
        <w:t>cmH</w:t>
      </w:r>
      <w:r w:rsidR="00205536">
        <w:rPr>
          <w:rFonts w:cs="Times New Roman"/>
        </w:rPr>
        <w:t>₂</w:t>
      </w:r>
      <w:r w:rsidR="00BB0340" w:rsidRPr="00223976">
        <w:t>O</w:t>
      </w:r>
      <w:proofErr w:type="spellEnd"/>
      <w:r w:rsidR="00BB0340" w:rsidRPr="00223976">
        <w:t xml:space="preserve">’ dan daha düşük olması ise; </w:t>
      </w:r>
      <w:proofErr w:type="spellStart"/>
      <w:r w:rsidR="00BB0340" w:rsidRPr="00223976">
        <w:t>trakeadan</w:t>
      </w:r>
      <w:proofErr w:type="spellEnd"/>
      <w:r w:rsidR="00BB0340" w:rsidRPr="00223976">
        <w:t xml:space="preserve"> yukarı hava sızması ile ventilasyonun etkinliğinin azalmasına, </w:t>
      </w:r>
      <w:proofErr w:type="spellStart"/>
      <w:r w:rsidR="00BB0340" w:rsidRPr="00223976">
        <w:t>mikroaspiratların</w:t>
      </w:r>
      <w:proofErr w:type="spellEnd"/>
      <w:r w:rsidR="00BB0340" w:rsidRPr="00223976">
        <w:t xml:space="preserve"> alt hava yollarına iletilerek ventilatör ilişkili pnömoniye neden olur </w:t>
      </w:r>
      <w:r w:rsidR="00266D86" w:rsidRPr="00266D86">
        <w:rPr>
          <w:b/>
          <w:bCs/>
        </w:rPr>
        <w:t>(</w:t>
      </w:r>
      <w:bookmarkStart w:id="57" w:name="_Hlk106052630"/>
      <w:proofErr w:type="spellStart"/>
      <w:r w:rsidR="00266D86" w:rsidRPr="009C263A">
        <w:t>Chenelle</w:t>
      </w:r>
      <w:proofErr w:type="spellEnd"/>
      <w:r w:rsidR="00266D86" w:rsidRPr="009C263A">
        <w:t xml:space="preserve"> v</w:t>
      </w:r>
      <w:r w:rsidR="007E7527" w:rsidRPr="009C263A">
        <w:t>e diğerleri</w:t>
      </w:r>
      <w:r w:rsidR="00266D86" w:rsidRPr="009C263A">
        <w:t xml:space="preserve">, 2015; </w:t>
      </w:r>
      <w:proofErr w:type="spellStart"/>
      <w:r w:rsidR="00266D86" w:rsidRPr="009C263A">
        <w:t>Kapucu</w:t>
      </w:r>
      <w:proofErr w:type="spellEnd"/>
      <w:r w:rsidR="00266D86" w:rsidRPr="009C263A">
        <w:t xml:space="preserve"> </w:t>
      </w:r>
      <w:r w:rsidR="007E7527" w:rsidRPr="009C263A">
        <w:t>ve</w:t>
      </w:r>
      <w:r w:rsidR="00266D86" w:rsidRPr="009C263A">
        <w:t xml:space="preserve"> Özden, 201</w:t>
      </w:r>
      <w:r w:rsidR="001A7A57">
        <w:t>7</w:t>
      </w:r>
      <w:r w:rsidR="00266D86" w:rsidRPr="009C263A">
        <w:t xml:space="preserve">; </w:t>
      </w:r>
      <w:proofErr w:type="spellStart"/>
      <w:r w:rsidR="00266D86" w:rsidRPr="009C263A">
        <w:t>Nseir</w:t>
      </w:r>
      <w:proofErr w:type="spellEnd"/>
      <w:r w:rsidR="00266D86" w:rsidRPr="009C263A">
        <w:t xml:space="preserve"> v</w:t>
      </w:r>
      <w:r w:rsidR="007E7527" w:rsidRPr="009C263A">
        <w:t>e diğerleri</w:t>
      </w:r>
      <w:r w:rsidR="00266D86" w:rsidRPr="009C263A">
        <w:t xml:space="preserve">, </w:t>
      </w:r>
      <w:proofErr w:type="gramStart"/>
      <w:r w:rsidR="00266D86" w:rsidRPr="009C263A">
        <w:t xml:space="preserve">2015 </w:t>
      </w:r>
      <w:bookmarkEnd w:id="57"/>
      <w:r w:rsidR="00266D86" w:rsidRPr="009C263A">
        <w:t>;</w:t>
      </w:r>
      <w:proofErr w:type="gramEnd"/>
      <w:r w:rsidR="00266D86" w:rsidRPr="009C263A">
        <w:t xml:space="preserve"> </w:t>
      </w:r>
      <w:r w:rsidR="00BB0340" w:rsidRPr="009C263A">
        <w:t>Tekin</w:t>
      </w:r>
      <w:r w:rsidR="007E7527" w:rsidRPr="009C263A">
        <w:t xml:space="preserve">, </w:t>
      </w:r>
      <w:r w:rsidR="00BB0340" w:rsidRPr="009C263A">
        <w:t>2016).</w:t>
      </w:r>
      <w:r w:rsidR="00266D86">
        <w:t xml:space="preserve"> Ayrıca öngörülen </w:t>
      </w:r>
      <w:proofErr w:type="spellStart"/>
      <w:r w:rsidR="00266D86">
        <w:t>tidal</w:t>
      </w:r>
      <w:proofErr w:type="spellEnd"/>
      <w:r w:rsidR="00266D86">
        <w:t xml:space="preserve"> hacimde yetersiz dağılım söz konusudur </w:t>
      </w:r>
      <w:r w:rsidR="00266D86" w:rsidRPr="009C263A">
        <w:t>(Sole v</w:t>
      </w:r>
      <w:r w:rsidR="007E7527" w:rsidRPr="009C263A">
        <w:t>e diğerleri</w:t>
      </w:r>
      <w:r w:rsidR="00266D86" w:rsidRPr="009C263A">
        <w:t>, 2009).</w:t>
      </w:r>
    </w:p>
    <w:p w14:paraId="04DE2491" w14:textId="2CBE9D54" w:rsidR="00BB0340" w:rsidRPr="007F6175" w:rsidRDefault="00D24FB2" w:rsidP="00F934AE">
      <w:pPr>
        <w:rPr>
          <w:bCs/>
        </w:rPr>
      </w:pPr>
      <w:r>
        <w:t>TT</w:t>
      </w:r>
      <w:r w:rsidR="00BB0340" w:rsidRPr="00223976">
        <w:t xml:space="preserve"> /</w:t>
      </w:r>
      <w:r>
        <w:t>ETT</w:t>
      </w:r>
      <w:r w:rsidR="00BB0340" w:rsidRPr="00223976">
        <w:t xml:space="preserve"> </w:t>
      </w:r>
      <w:proofErr w:type="spellStart"/>
      <w:r w:rsidR="00BB0340" w:rsidRPr="00223976">
        <w:t>kaf</w:t>
      </w:r>
      <w:proofErr w:type="spellEnd"/>
      <w:r w:rsidR="00BB0340" w:rsidRPr="00223976">
        <w:t xml:space="preserve"> basıncı, hasta ile ilgili özellikler (demografik özellikler, </w:t>
      </w:r>
      <w:proofErr w:type="spellStart"/>
      <w:r w:rsidR="00BB0340" w:rsidRPr="00223976">
        <w:t>vital</w:t>
      </w:r>
      <w:proofErr w:type="spellEnd"/>
      <w:r w:rsidR="00BB0340" w:rsidRPr="00223976">
        <w:t xml:space="preserve"> bulgular, ağrı, bilinç durumu, tanı, entübasyon süresi vb.), çevresel etkenler (ortam ısısı, yatak özellikleri vb.) ve tedavi edici müdahaleler (aspirasyon, pozisyon, mekanik ventilasyon mod değişiklikleri vb.) gibi birçok faktörden </w:t>
      </w:r>
      <w:proofErr w:type="gramStart"/>
      <w:r w:rsidR="00BB0340" w:rsidRPr="00223976">
        <w:t>etkilenmektedir</w:t>
      </w:r>
      <w:r w:rsidR="009A28B6" w:rsidRPr="009C263A">
        <w:t>(</w:t>
      </w:r>
      <w:proofErr w:type="spellStart"/>
      <w:proofErr w:type="gramEnd"/>
      <w:r w:rsidR="009A28B6" w:rsidRPr="009C263A">
        <w:t>Lizy</w:t>
      </w:r>
      <w:proofErr w:type="spellEnd"/>
      <w:r w:rsidR="009A28B6" w:rsidRPr="009C263A">
        <w:t xml:space="preserve"> v</w:t>
      </w:r>
      <w:r w:rsidR="009C263A" w:rsidRPr="009C263A">
        <w:t>e diğerleri</w:t>
      </w:r>
      <w:r w:rsidR="009A28B6" w:rsidRPr="009C263A">
        <w:t>, 2011)</w:t>
      </w:r>
      <w:r w:rsidR="003054FF">
        <w:t xml:space="preserve">. </w:t>
      </w:r>
      <w:r w:rsidR="009A28B6" w:rsidRPr="00223976">
        <w:t xml:space="preserve"> </w:t>
      </w:r>
      <w:r w:rsidR="00BB0340" w:rsidRPr="00223976">
        <w:t>Kaf basıncının artmasına neden olan faktörler arasında; pozitif basınçlı ventilasyon, azot oksit içeren havalandırma</w:t>
      </w:r>
      <w:r w:rsidR="009A28B6" w:rsidRPr="009A28B6">
        <w:t xml:space="preserve"> </w:t>
      </w:r>
      <w:r w:rsidR="009A28B6" w:rsidRPr="009C263A">
        <w:t>(</w:t>
      </w:r>
      <w:proofErr w:type="spellStart"/>
      <w:r w:rsidR="009A28B6" w:rsidRPr="009C263A">
        <w:t>Shin</w:t>
      </w:r>
      <w:proofErr w:type="spellEnd"/>
      <w:r w:rsidR="009A28B6" w:rsidRPr="009C263A">
        <w:t xml:space="preserve"> v</w:t>
      </w:r>
      <w:r w:rsidR="009C263A" w:rsidRPr="009C263A">
        <w:t>e diğerleri</w:t>
      </w:r>
      <w:r w:rsidR="009A28B6" w:rsidRPr="009C263A">
        <w:t>, 2015</w:t>
      </w:r>
      <w:r w:rsidR="009C263A" w:rsidRPr="009C263A">
        <w:t>)</w:t>
      </w:r>
      <w:r>
        <w:t>,</w:t>
      </w:r>
      <w:r w:rsidR="004A154A" w:rsidRPr="004A154A">
        <w:t xml:space="preserve"> </w:t>
      </w:r>
      <w:r w:rsidR="00BB0340" w:rsidRPr="00223976">
        <w:t>yüksek rakım (helikopter nakliyesi sırasında</w:t>
      </w:r>
      <w:r w:rsidR="008B5038">
        <w:t>)</w:t>
      </w:r>
      <w:r w:rsidR="00BB0340" w:rsidRPr="00223976">
        <w:t xml:space="preserve"> </w:t>
      </w:r>
      <w:r w:rsidR="00BB0340" w:rsidRPr="009C263A">
        <w:rPr>
          <w:bCs/>
        </w:rPr>
        <w:t>(</w:t>
      </w:r>
      <w:proofErr w:type="spellStart"/>
      <w:r w:rsidR="00BB0340" w:rsidRPr="009C263A">
        <w:rPr>
          <w:bCs/>
        </w:rPr>
        <w:t>Bassi</w:t>
      </w:r>
      <w:proofErr w:type="spellEnd"/>
      <w:r w:rsidR="00BB0340" w:rsidRPr="009C263A">
        <w:rPr>
          <w:bCs/>
        </w:rPr>
        <w:t xml:space="preserve"> M</w:t>
      </w:r>
      <w:r w:rsidR="009C263A">
        <w:rPr>
          <w:bCs/>
        </w:rPr>
        <w:t>,</w:t>
      </w:r>
      <w:r w:rsidR="00BB0340" w:rsidRPr="009C263A">
        <w:rPr>
          <w:bCs/>
        </w:rPr>
        <w:t xml:space="preserve"> 2010)</w:t>
      </w:r>
      <w:r w:rsidR="006B4930">
        <w:t>,</w:t>
      </w:r>
      <w:r w:rsidR="00BB0340" w:rsidRPr="00223976">
        <w:t xml:space="preserve"> </w:t>
      </w:r>
      <w:proofErr w:type="spellStart"/>
      <w:r w:rsidR="00BB0340" w:rsidRPr="00223976">
        <w:t>bronkokonstrüksiyon</w:t>
      </w:r>
      <w:proofErr w:type="spellEnd"/>
      <w:r w:rsidR="00BB0340" w:rsidRPr="00223976">
        <w:t>, laringospazm ve ödem gibi patolojik durumlar</w:t>
      </w:r>
      <w:r w:rsidR="003054FF">
        <w:t xml:space="preserve"> sıralanmıştır</w:t>
      </w:r>
      <w:r w:rsidR="00BB0340" w:rsidRPr="00223976">
        <w:t xml:space="preserve">. </w:t>
      </w:r>
      <w:r w:rsidR="00BB0340">
        <w:t xml:space="preserve">Kaf </w:t>
      </w:r>
      <w:r w:rsidR="00BB0340" w:rsidRPr="00223976">
        <w:t xml:space="preserve">basıncında düşüşe yol açabilecek faktörler arasında; sedasyon ve nöromüsküler blokaj </w:t>
      </w:r>
      <w:r w:rsidR="00BB0340" w:rsidRPr="009C263A">
        <w:rPr>
          <w:bCs/>
        </w:rPr>
        <w:t>(</w:t>
      </w:r>
      <w:proofErr w:type="spellStart"/>
      <w:r w:rsidR="00BB0340" w:rsidRPr="009C263A">
        <w:rPr>
          <w:bCs/>
        </w:rPr>
        <w:t>Girling</w:t>
      </w:r>
      <w:proofErr w:type="spellEnd"/>
      <w:r w:rsidR="00BB0340" w:rsidRPr="009C263A">
        <w:rPr>
          <w:bCs/>
        </w:rPr>
        <w:t xml:space="preserve"> KJ</w:t>
      </w:r>
      <w:r w:rsidR="009C263A">
        <w:rPr>
          <w:bCs/>
        </w:rPr>
        <w:t>,</w:t>
      </w:r>
      <w:r w:rsidR="00BB0340" w:rsidRPr="009C263A">
        <w:rPr>
          <w:bCs/>
        </w:rPr>
        <w:t xml:space="preserve"> 1999)</w:t>
      </w:r>
      <w:r w:rsidR="00BB0340" w:rsidRPr="00223976">
        <w:rPr>
          <w:b/>
        </w:rPr>
        <w:t xml:space="preserve"> </w:t>
      </w:r>
      <w:r w:rsidR="00BB0340" w:rsidRPr="00223976">
        <w:t>ve düşük iç sıcaklık (kardiyopulmoner baypas sırasında olduğu gibi) bulunur</w:t>
      </w:r>
      <w:r w:rsidR="00CF41AF">
        <w:t>.</w:t>
      </w:r>
      <w:r w:rsidR="00CF41AF" w:rsidRPr="00CF41AF">
        <w:t xml:space="preserve"> </w:t>
      </w:r>
      <w:r w:rsidR="00CF41AF">
        <w:t xml:space="preserve">Kardiyopulmoner baypas cerrahide sternum ve perikardın açılması, plevral basıncın </w:t>
      </w:r>
      <w:proofErr w:type="spellStart"/>
      <w:r w:rsidR="00CF41AF">
        <w:t>trakea</w:t>
      </w:r>
      <w:proofErr w:type="spellEnd"/>
      <w:r w:rsidR="00CF41AF">
        <w:t xml:space="preserve"> duvarı üzerine olan etkisini azaltarak ET</w:t>
      </w:r>
      <w:r w:rsidR="006B4930">
        <w:t>T</w:t>
      </w:r>
      <w:r w:rsidR="00CF41AF">
        <w:t xml:space="preserve"> </w:t>
      </w:r>
      <w:proofErr w:type="spellStart"/>
      <w:r w:rsidR="00CF41AF">
        <w:t>kaf</w:t>
      </w:r>
      <w:proofErr w:type="spellEnd"/>
      <w:r w:rsidR="00CF41AF">
        <w:t xml:space="preserve"> basıncını düşürmüştür (</w:t>
      </w:r>
      <w:proofErr w:type="spellStart"/>
      <w:r w:rsidR="00CF41AF">
        <w:t>Erolçay</w:t>
      </w:r>
      <w:proofErr w:type="spellEnd"/>
      <w:r w:rsidR="00CF41AF">
        <w:t xml:space="preserve"> v</w:t>
      </w:r>
      <w:r w:rsidR="009C263A">
        <w:t>e diğerleri</w:t>
      </w:r>
      <w:r w:rsidR="007F6175">
        <w:t xml:space="preserve">, </w:t>
      </w:r>
      <w:r w:rsidR="00CF41AF">
        <w:t>2002</w:t>
      </w:r>
      <w:bookmarkStart w:id="58" w:name="_Hlk104885504"/>
      <w:r w:rsidR="007F6175">
        <w:t>)</w:t>
      </w:r>
      <w:r w:rsidR="00CF41AF" w:rsidRPr="007F6175">
        <w:t>.</w:t>
      </w:r>
      <w:r w:rsidR="00CF41AF" w:rsidRPr="00CF41AF">
        <w:rPr>
          <w:b/>
          <w:bCs/>
        </w:rPr>
        <w:t xml:space="preserve"> </w:t>
      </w:r>
      <w:bookmarkEnd w:id="58"/>
      <w:r w:rsidR="00BB0340" w:rsidRPr="00223976">
        <w:t xml:space="preserve">Zamanla </w:t>
      </w:r>
      <w:proofErr w:type="spellStart"/>
      <w:r w:rsidR="00634B24">
        <w:t>kaf</w:t>
      </w:r>
      <w:proofErr w:type="spellEnd"/>
      <w:r w:rsidR="00BB0340" w:rsidRPr="00223976">
        <w:t xml:space="preserve"> hacminin kaybı da tarif edilmiştir </w:t>
      </w:r>
      <w:r w:rsidR="00BB0340" w:rsidRPr="007F6175">
        <w:rPr>
          <w:bCs/>
        </w:rPr>
        <w:t>(Sole</w:t>
      </w:r>
      <w:r w:rsidR="00A36972">
        <w:rPr>
          <w:bCs/>
        </w:rPr>
        <w:t>,</w:t>
      </w:r>
      <w:r w:rsidR="00BB0340" w:rsidRPr="007F6175">
        <w:rPr>
          <w:bCs/>
        </w:rPr>
        <w:t xml:space="preserve"> 2003).</w:t>
      </w:r>
      <w:r w:rsidR="00BB0340" w:rsidRPr="00223976">
        <w:t xml:space="preserve"> </w:t>
      </w:r>
      <w:r w:rsidR="00BB0340">
        <w:t xml:space="preserve">Ayrıca </w:t>
      </w:r>
      <w:r w:rsidR="00305DC0">
        <w:rPr>
          <w:bCs/>
        </w:rPr>
        <w:t>ETT</w:t>
      </w:r>
      <w:r w:rsidR="00BB0340" w:rsidRPr="00223976">
        <w:rPr>
          <w:bCs/>
        </w:rPr>
        <w:t xml:space="preserve"> </w:t>
      </w:r>
      <w:proofErr w:type="spellStart"/>
      <w:r w:rsidR="00BB0340" w:rsidRPr="00223976">
        <w:rPr>
          <w:bCs/>
        </w:rPr>
        <w:t>kaf</w:t>
      </w:r>
      <w:proofErr w:type="spellEnd"/>
      <w:r w:rsidR="00BB0340" w:rsidRPr="00223976">
        <w:rPr>
          <w:bCs/>
        </w:rPr>
        <w:t xml:space="preserve"> basıncı</w:t>
      </w:r>
      <w:r w:rsidR="00BB0340">
        <w:rPr>
          <w:bCs/>
        </w:rPr>
        <w:t xml:space="preserve"> </w:t>
      </w:r>
      <w:r w:rsidR="00BB0340" w:rsidRPr="00223976">
        <w:rPr>
          <w:bCs/>
        </w:rPr>
        <w:t>vücut kitle indeksi ve tepe hava yolu basıncından etkilen</w:t>
      </w:r>
      <w:r w:rsidR="00BB0340">
        <w:rPr>
          <w:bCs/>
        </w:rPr>
        <w:t>mektedir</w:t>
      </w:r>
      <w:r w:rsidR="00BB0340" w:rsidRPr="007F6175">
        <w:rPr>
          <w:bCs/>
        </w:rPr>
        <w:t>(Pehlivan</w:t>
      </w:r>
      <w:r w:rsidR="007F6175">
        <w:rPr>
          <w:bCs/>
        </w:rPr>
        <w:t>,</w:t>
      </w:r>
      <w:r w:rsidR="00BB0340" w:rsidRPr="007F6175">
        <w:rPr>
          <w:bCs/>
        </w:rPr>
        <w:t xml:space="preserve"> 2015).</w:t>
      </w:r>
    </w:p>
    <w:p w14:paraId="3EA9BE4E" w14:textId="0F485132" w:rsidR="002A4531" w:rsidRDefault="002A4531" w:rsidP="00F934AE">
      <w:pPr>
        <w:rPr>
          <w:b/>
        </w:rPr>
      </w:pPr>
    </w:p>
    <w:p w14:paraId="400AB24C" w14:textId="77777777" w:rsidR="008A0200" w:rsidRDefault="008A0200" w:rsidP="00F934AE">
      <w:pPr>
        <w:rPr>
          <w:b/>
          <w:bCs/>
        </w:rPr>
      </w:pPr>
    </w:p>
    <w:p w14:paraId="2A82414B" w14:textId="77777777" w:rsidR="00F70EC2" w:rsidRDefault="00F70EC2" w:rsidP="00F934AE">
      <w:pPr>
        <w:rPr>
          <w:b/>
          <w:bCs/>
        </w:rPr>
      </w:pPr>
    </w:p>
    <w:p w14:paraId="1F00166E" w14:textId="620FB3DC" w:rsidR="00653425" w:rsidRDefault="00653425" w:rsidP="00F934AE">
      <w:pPr>
        <w:rPr>
          <w:b/>
          <w:bCs/>
        </w:rPr>
      </w:pPr>
      <w:r w:rsidRPr="00653425">
        <w:rPr>
          <w:b/>
          <w:bCs/>
        </w:rPr>
        <w:t>2.</w:t>
      </w:r>
      <w:r>
        <w:rPr>
          <w:b/>
          <w:bCs/>
        </w:rPr>
        <w:t>5</w:t>
      </w:r>
      <w:r w:rsidRPr="00653425">
        <w:rPr>
          <w:b/>
          <w:bCs/>
        </w:rPr>
        <w:t>.1. Endotrakeal Kaf Basıncı Kontrolü</w:t>
      </w:r>
    </w:p>
    <w:p w14:paraId="51E29B5F" w14:textId="77777777" w:rsidR="00BB4EEB" w:rsidRDefault="00BB4EEB" w:rsidP="00F934AE">
      <w:pPr>
        <w:rPr>
          <w:bCs/>
        </w:rPr>
      </w:pPr>
    </w:p>
    <w:p w14:paraId="319C9CA3" w14:textId="4CE5A88C" w:rsidR="004E4D3D" w:rsidRPr="00A36972" w:rsidRDefault="00653425" w:rsidP="00F934AE">
      <w:r w:rsidRPr="00223976">
        <w:rPr>
          <w:bCs/>
        </w:rPr>
        <w:t xml:space="preserve">Literatürlerde </w:t>
      </w:r>
      <w:proofErr w:type="spellStart"/>
      <w:r w:rsidRPr="00223976">
        <w:rPr>
          <w:bCs/>
        </w:rPr>
        <w:t>kaf</w:t>
      </w:r>
      <w:proofErr w:type="spellEnd"/>
      <w:r w:rsidRPr="00223976">
        <w:rPr>
          <w:bCs/>
        </w:rPr>
        <w:t xml:space="preserve"> basıncının 8-12 saatte bir veya her vardiyada bakılması gerektiği belirtilmiştir </w:t>
      </w:r>
      <w:r w:rsidRPr="00A36972">
        <w:t>(Mol</w:t>
      </w:r>
      <w:r w:rsidR="00A36972" w:rsidRPr="00A36972">
        <w:t>,</w:t>
      </w:r>
      <w:r w:rsidRPr="00A36972">
        <w:t xml:space="preserve"> 2004</w:t>
      </w:r>
      <w:r w:rsidR="00A36972" w:rsidRPr="00A36972">
        <w:t xml:space="preserve">; </w:t>
      </w:r>
      <w:proofErr w:type="spellStart"/>
      <w:r w:rsidRPr="009C51AE">
        <w:t>Sengupta</w:t>
      </w:r>
      <w:proofErr w:type="spellEnd"/>
      <w:r w:rsidR="00A36972" w:rsidRPr="009C51AE">
        <w:t xml:space="preserve">, </w:t>
      </w:r>
      <w:r w:rsidRPr="009C51AE">
        <w:t>2004</w:t>
      </w:r>
      <w:r w:rsidR="00A36972" w:rsidRPr="009C51AE">
        <w:t>;</w:t>
      </w:r>
      <w:r w:rsidR="00A36972" w:rsidRPr="00A36972">
        <w:t xml:space="preserve"> </w:t>
      </w:r>
      <w:r w:rsidRPr="00A36972">
        <w:t>Sole</w:t>
      </w:r>
      <w:r w:rsidR="00A36972" w:rsidRPr="00A36972">
        <w:t>,</w:t>
      </w:r>
      <w:r w:rsidRPr="00A36972">
        <w:t xml:space="preserve"> 201</w:t>
      </w:r>
      <w:r w:rsidR="00A36972" w:rsidRPr="00A36972">
        <w:t xml:space="preserve">1; </w:t>
      </w:r>
      <w:r w:rsidRPr="00A36972">
        <w:t xml:space="preserve"> Jordan</w:t>
      </w:r>
      <w:r w:rsidR="00A36972" w:rsidRPr="00A36972">
        <w:t>,</w:t>
      </w:r>
      <w:r w:rsidRPr="00A36972">
        <w:t xml:space="preserve"> 2012). </w:t>
      </w:r>
      <w:r w:rsidRPr="00223976">
        <w:rPr>
          <w:bCs/>
        </w:rPr>
        <w:t xml:space="preserve">Jordan ve </w:t>
      </w:r>
      <w:proofErr w:type="gramStart"/>
      <w:r w:rsidR="00186AAF">
        <w:rPr>
          <w:bCs/>
        </w:rPr>
        <w:t xml:space="preserve">diğerlerinin </w:t>
      </w:r>
      <w:r w:rsidRPr="00223976">
        <w:rPr>
          <w:bCs/>
        </w:rPr>
        <w:t xml:space="preserve"> yaptığı</w:t>
      </w:r>
      <w:proofErr w:type="gramEnd"/>
      <w:r w:rsidRPr="00223976">
        <w:rPr>
          <w:bCs/>
        </w:rPr>
        <w:t xml:space="preserve"> çalışmada hemşirelerin %50-70’inin 6-12 saatte bir </w:t>
      </w:r>
      <w:proofErr w:type="spellStart"/>
      <w:r w:rsidRPr="00223976">
        <w:rPr>
          <w:bCs/>
        </w:rPr>
        <w:t>kaf</w:t>
      </w:r>
      <w:proofErr w:type="spellEnd"/>
      <w:r w:rsidRPr="00223976">
        <w:rPr>
          <w:bCs/>
        </w:rPr>
        <w:t xml:space="preserve"> ölçümü yaptıkları bildirilmiştir </w:t>
      </w:r>
      <w:r w:rsidRPr="00A36972">
        <w:t>(Jordan</w:t>
      </w:r>
      <w:r w:rsidR="00186AAF">
        <w:t xml:space="preserve"> ve diğerleri</w:t>
      </w:r>
      <w:r w:rsidR="00A36972">
        <w:t>,</w:t>
      </w:r>
      <w:r w:rsidRPr="00A36972">
        <w:t xml:space="preserve"> 2012).</w:t>
      </w:r>
      <w:r w:rsidRPr="00223976">
        <w:rPr>
          <w:b/>
          <w:bCs/>
        </w:rPr>
        <w:t xml:space="preserve"> </w:t>
      </w:r>
      <w:r w:rsidR="009B3F85">
        <w:t>Yapılan bir araştırmada ise hemşirelerin %38’inin ET</w:t>
      </w:r>
      <w:r w:rsidR="00902474">
        <w:t>T</w:t>
      </w:r>
      <w:r w:rsidR="009B3F85">
        <w:t xml:space="preserve"> </w:t>
      </w:r>
      <w:proofErr w:type="spellStart"/>
      <w:r w:rsidR="009B3F85">
        <w:t>kaf</w:t>
      </w:r>
      <w:proofErr w:type="spellEnd"/>
      <w:r w:rsidR="009B3F85">
        <w:t xml:space="preserve"> basınçlarının ne sıklıkta ölçüldüğünü, %46’sının ise ET</w:t>
      </w:r>
      <w:r w:rsidR="00902474">
        <w:t>T</w:t>
      </w:r>
      <w:r w:rsidR="009B3F85">
        <w:t xml:space="preserve"> </w:t>
      </w:r>
      <w:proofErr w:type="spellStart"/>
      <w:r w:rsidR="009B3F85">
        <w:t>kaf</w:t>
      </w:r>
      <w:proofErr w:type="spellEnd"/>
      <w:r w:rsidR="009B3F85">
        <w:t xml:space="preserve"> basınçlarını sürdürme yöntemini bilmedikleri belirtilmiştir </w:t>
      </w:r>
      <w:r w:rsidR="009B3F85" w:rsidRPr="00A36972">
        <w:t>(Sole v</w:t>
      </w:r>
      <w:r w:rsidR="00A36972" w:rsidRPr="00A36972">
        <w:t>e diğerleri</w:t>
      </w:r>
      <w:r w:rsidR="009B3F85" w:rsidRPr="00A36972">
        <w:t>, 2003).</w:t>
      </w:r>
      <w:r w:rsidR="009B3F85">
        <w:t xml:space="preserve"> Yapılan başka bir araştırmada, hemşirelerin ET</w:t>
      </w:r>
      <w:r w:rsidR="00013395">
        <w:t>T</w:t>
      </w:r>
      <w:r w:rsidR="009B3F85">
        <w:t xml:space="preserve"> </w:t>
      </w:r>
      <w:proofErr w:type="spellStart"/>
      <w:r w:rsidR="009B3F85">
        <w:t>kaf</w:t>
      </w:r>
      <w:proofErr w:type="spellEnd"/>
      <w:r w:rsidR="009B3F85">
        <w:t xml:space="preserve"> basıncını kontrol etmedikleri belirtilmiştir </w:t>
      </w:r>
      <w:r w:rsidR="009B3F85" w:rsidRPr="00A36972">
        <w:t xml:space="preserve">(Yüceer </w:t>
      </w:r>
      <w:r w:rsidR="00A36972" w:rsidRPr="00A36972">
        <w:t>ve</w:t>
      </w:r>
      <w:r w:rsidR="009B3F85" w:rsidRPr="00A36972">
        <w:t xml:space="preserve"> Bulut, 2010).</w:t>
      </w:r>
      <w:r w:rsidR="009B3F85" w:rsidRPr="009B3F85">
        <w:rPr>
          <w:b/>
          <w:bCs/>
        </w:rPr>
        <w:t xml:space="preserve"> </w:t>
      </w:r>
      <w:r w:rsidR="004E4D3D" w:rsidRPr="00223976">
        <w:rPr>
          <w:bCs/>
        </w:rPr>
        <w:t xml:space="preserve">Ülkemizde </w:t>
      </w:r>
      <w:r w:rsidR="00902474">
        <w:rPr>
          <w:bCs/>
        </w:rPr>
        <w:t>ETT</w:t>
      </w:r>
      <w:r w:rsidR="004E4D3D" w:rsidRPr="00223976">
        <w:rPr>
          <w:bCs/>
        </w:rPr>
        <w:t xml:space="preserve"> bakımı ve izlemi konusunda yapılan çalışmalar genellikle bilgi düzeyine yönelik olup </w:t>
      </w:r>
      <w:r w:rsidR="004E4D3D" w:rsidRPr="00223976">
        <w:rPr>
          <w:bCs/>
        </w:rPr>
        <w:lastRenderedPageBreak/>
        <w:t xml:space="preserve">hemşirelerin bilgi düzeylerinin düşük olduğu ve çok az kurumda </w:t>
      </w:r>
      <w:proofErr w:type="spellStart"/>
      <w:r w:rsidR="004E4D3D" w:rsidRPr="00223976">
        <w:rPr>
          <w:bCs/>
        </w:rPr>
        <w:t>kaf</w:t>
      </w:r>
      <w:proofErr w:type="spellEnd"/>
      <w:r w:rsidR="004E4D3D" w:rsidRPr="00223976">
        <w:rPr>
          <w:bCs/>
        </w:rPr>
        <w:t xml:space="preserve"> basınç takibi yapıldığı sonucuna varılmıştır </w:t>
      </w:r>
      <w:r w:rsidR="004E4D3D" w:rsidRPr="00A36972">
        <w:t xml:space="preserve">(Tekin ve </w:t>
      </w:r>
      <w:r w:rsidR="00A36972">
        <w:t>diğerleri,</w:t>
      </w:r>
      <w:r w:rsidR="004E4D3D" w:rsidRPr="00A36972">
        <w:t xml:space="preserve"> 2016; </w:t>
      </w:r>
      <w:proofErr w:type="spellStart"/>
      <w:r w:rsidR="004E4D3D" w:rsidRPr="00A36972">
        <w:t>Özbayır</w:t>
      </w:r>
      <w:proofErr w:type="spellEnd"/>
      <w:r w:rsidR="004E4D3D" w:rsidRPr="00A36972">
        <w:t xml:space="preserve"> ve </w:t>
      </w:r>
      <w:r w:rsidR="00A36972">
        <w:t>diğerleri</w:t>
      </w:r>
      <w:r w:rsidR="004E4D3D" w:rsidRPr="00A36972">
        <w:t xml:space="preserve"> 2018).</w:t>
      </w:r>
    </w:p>
    <w:p w14:paraId="57AF8A1C" w14:textId="3533EB3C" w:rsidR="00957EE0" w:rsidRPr="00013395" w:rsidRDefault="00653425" w:rsidP="00F934AE">
      <w:r w:rsidRPr="00223976">
        <w:rPr>
          <w:bCs/>
        </w:rPr>
        <w:t xml:space="preserve">Yapılan araştırmalarda hastanın vücut pozisyonundaki her değişiklikten sonra </w:t>
      </w:r>
      <w:r w:rsidR="00902474">
        <w:rPr>
          <w:bCs/>
        </w:rPr>
        <w:t xml:space="preserve">ETT </w:t>
      </w:r>
      <w:proofErr w:type="spellStart"/>
      <w:r w:rsidRPr="00223976">
        <w:rPr>
          <w:bCs/>
        </w:rPr>
        <w:t>kaf</w:t>
      </w:r>
      <w:proofErr w:type="spellEnd"/>
      <w:r w:rsidRPr="00223976">
        <w:rPr>
          <w:bCs/>
        </w:rPr>
        <w:t xml:space="preserve"> basıncının ölçülmesi gerektiği gösterilmiştir</w:t>
      </w:r>
      <w:r w:rsidR="00F7794B">
        <w:rPr>
          <w:bCs/>
        </w:rPr>
        <w:t xml:space="preserve"> </w:t>
      </w:r>
      <w:proofErr w:type="gramStart"/>
      <w:r w:rsidRPr="00A36972">
        <w:t xml:space="preserve">( </w:t>
      </w:r>
      <w:bookmarkStart w:id="59" w:name="_Hlk106470234"/>
      <w:proofErr w:type="spellStart"/>
      <w:r w:rsidRPr="00A36972">
        <w:t>Lizy</w:t>
      </w:r>
      <w:proofErr w:type="spellEnd"/>
      <w:proofErr w:type="gramEnd"/>
      <w:r w:rsidR="00A36972" w:rsidRPr="00A36972">
        <w:t>,</w:t>
      </w:r>
      <w:r w:rsidRPr="00A36972">
        <w:t xml:space="preserve"> 2014</w:t>
      </w:r>
      <w:bookmarkEnd w:id="59"/>
      <w:r w:rsidR="00A36972" w:rsidRPr="00A36972">
        <w:t>;</w:t>
      </w:r>
      <w:r w:rsidRPr="00A36972">
        <w:t xml:space="preserve"> Kim D v</w:t>
      </w:r>
      <w:r w:rsidR="00A36972" w:rsidRPr="00A36972">
        <w:t>e diğerleri</w:t>
      </w:r>
      <w:r w:rsidR="005B3FA9" w:rsidRPr="00A36972">
        <w:t xml:space="preserve">, </w:t>
      </w:r>
      <w:r w:rsidRPr="00A36972">
        <w:t>2015</w:t>
      </w:r>
      <w:r w:rsidR="00A36972" w:rsidRPr="00A36972">
        <w:t xml:space="preserve">; </w:t>
      </w:r>
      <w:r w:rsidRPr="00A36972">
        <w:t>Kim JT</w:t>
      </w:r>
      <w:r w:rsidR="00A36972" w:rsidRPr="00A36972">
        <w:t>,</w:t>
      </w:r>
      <w:r w:rsidRPr="00A36972">
        <w:t xml:space="preserve"> 2009</w:t>
      </w:r>
      <w:r w:rsidR="00A36972" w:rsidRPr="00A36972">
        <w:t xml:space="preserve">; </w:t>
      </w:r>
      <w:proofErr w:type="spellStart"/>
      <w:r w:rsidRPr="00A36972">
        <w:t>Godoy</w:t>
      </w:r>
      <w:proofErr w:type="spellEnd"/>
      <w:r w:rsidRPr="00A36972">
        <w:t xml:space="preserve"> ve </w:t>
      </w:r>
      <w:r w:rsidR="00A36972" w:rsidRPr="00A36972">
        <w:t>diğerleri,</w:t>
      </w:r>
      <w:r w:rsidRPr="00A36972">
        <w:t xml:space="preserve"> 2008).</w:t>
      </w:r>
      <w:r w:rsidRPr="00223976">
        <w:rPr>
          <w:bCs/>
        </w:rPr>
        <w:t xml:space="preserve"> Sole ve </w:t>
      </w:r>
      <w:r w:rsidR="00013395" w:rsidRPr="00013395">
        <w:rPr>
          <w:bCs/>
        </w:rPr>
        <w:t>diğerlerinin</w:t>
      </w:r>
      <w:r w:rsidR="00013395" w:rsidRPr="00223976">
        <w:rPr>
          <w:bCs/>
        </w:rPr>
        <w:t xml:space="preserve"> </w:t>
      </w:r>
      <w:r w:rsidRPr="00223976">
        <w:rPr>
          <w:bCs/>
        </w:rPr>
        <w:t xml:space="preserve">yaptığı araştırmada, hastanın vücut pozisyonundaki değişikliklerden sonra </w:t>
      </w:r>
      <w:proofErr w:type="spellStart"/>
      <w:r w:rsidRPr="00223976">
        <w:rPr>
          <w:bCs/>
        </w:rPr>
        <w:t>kaf</w:t>
      </w:r>
      <w:proofErr w:type="spellEnd"/>
      <w:r w:rsidRPr="00223976">
        <w:rPr>
          <w:bCs/>
        </w:rPr>
        <w:t xml:space="preserve"> basıncındaki değişikliklerin genellikle geçici olduğunu ve 15 dakika içinde normalize edildiği sonucuna varılmış</w:t>
      </w:r>
      <w:r w:rsidR="002754A2">
        <w:rPr>
          <w:bCs/>
        </w:rPr>
        <w:t xml:space="preserve"> </w:t>
      </w:r>
      <w:r w:rsidR="00186AAF">
        <w:rPr>
          <w:bCs/>
        </w:rPr>
        <w:t>(Sole ve diğerleri, 2009)</w:t>
      </w:r>
      <w:r w:rsidR="00163BE3">
        <w:rPr>
          <w:bCs/>
        </w:rPr>
        <w:t xml:space="preserve">. </w:t>
      </w:r>
      <w:r w:rsidR="00156C07">
        <w:rPr>
          <w:bCs/>
        </w:rPr>
        <w:t xml:space="preserve">ETT </w:t>
      </w:r>
      <w:proofErr w:type="spellStart"/>
      <w:proofErr w:type="gramStart"/>
      <w:r w:rsidR="00156C07">
        <w:rPr>
          <w:bCs/>
        </w:rPr>
        <w:t>kaf</w:t>
      </w:r>
      <w:proofErr w:type="spellEnd"/>
      <w:r w:rsidR="00156C07">
        <w:rPr>
          <w:bCs/>
        </w:rPr>
        <w:t xml:space="preserve"> </w:t>
      </w:r>
      <w:r w:rsidRPr="00223976">
        <w:rPr>
          <w:bCs/>
        </w:rPr>
        <w:t xml:space="preserve"> basınçlarındaki</w:t>
      </w:r>
      <w:proofErr w:type="gramEnd"/>
      <w:r w:rsidRPr="00223976">
        <w:rPr>
          <w:bCs/>
        </w:rPr>
        <w:t xml:space="preserve"> </w:t>
      </w:r>
      <w:proofErr w:type="spellStart"/>
      <w:r w:rsidRPr="00223976">
        <w:rPr>
          <w:bCs/>
        </w:rPr>
        <w:t>değişikliliğin</w:t>
      </w:r>
      <w:proofErr w:type="spellEnd"/>
      <w:r w:rsidRPr="00223976">
        <w:rPr>
          <w:bCs/>
        </w:rPr>
        <w:t xml:space="preserve"> sadece çok kısa bir süreyi kapsıyor olması düşünülürse; geçici aşırı  </w:t>
      </w:r>
      <w:r w:rsidR="00156C07">
        <w:rPr>
          <w:bCs/>
        </w:rPr>
        <w:t xml:space="preserve">şişirme </w:t>
      </w:r>
      <w:r w:rsidRPr="00223976">
        <w:rPr>
          <w:bCs/>
        </w:rPr>
        <w:t xml:space="preserve">zararsız olsa da, </w:t>
      </w:r>
      <w:proofErr w:type="spellStart"/>
      <w:r w:rsidR="00156C07">
        <w:rPr>
          <w:bCs/>
        </w:rPr>
        <w:t>kaf</w:t>
      </w:r>
      <w:proofErr w:type="spellEnd"/>
      <w:r w:rsidR="00156C07">
        <w:rPr>
          <w:bCs/>
        </w:rPr>
        <w:t xml:space="preserve"> </w:t>
      </w:r>
      <w:r w:rsidRPr="00223976">
        <w:rPr>
          <w:bCs/>
        </w:rPr>
        <w:t xml:space="preserve">basıncındaki geçici bir düşüş </w:t>
      </w:r>
      <w:proofErr w:type="spellStart"/>
      <w:r w:rsidRPr="00223976">
        <w:rPr>
          <w:bCs/>
        </w:rPr>
        <w:t>subglottik</w:t>
      </w:r>
      <w:proofErr w:type="spellEnd"/>
      <w:r w:rsidRPr="00223976">
        <w:rPr>
          <w:bCs/>
        </w:rPr>
        <w:t xml:space="preserve"> salgıların belirgin mikro aspirasyonuna ve dolayısı ile </w:t>
      </w:r>
      <w:proofErr w:type="spellStart"/>
      <w:r w:rsidR="00F7794B">
        <w:rPr>
          <w:bCs/>
        </w:rPr>
        <w:t>VİP’e</w:t>
      </w:r>
      <w:proofErr w:type="spellEnd"/>
      <w:r w:rsidRPr="00223976">
        <w:rPr>
          <w:bCs/>
        </w:rPr>
        <w:t xml:space="preserve"> neden olabilir </w:t>
      </w:r>
      <w:r w:rsidRPr="008D4284">
        <w:rPr>
          <w:bCs/>
        </w:rPr>
        <w:t>(Sole 2009;2011).</w:t>
      </w:r>
      <w:r w:rsidRPr="00223976">
        <w:rPr>
          <w:b/>
          <w:bCs/>
        </w:rPr>
        <w:t xml:space="preserve"> </w:t>
      </w:r>
      <w:bookmarkStart w:id="60" w:name="_Hlk104500596"/>
      <w:r w:rsidRPr="00223976">
        <w:rPr>
          <w:bCs/>
        </w:rPr>
        <w:t xml:space="preserve">Sürekli ölçüm cihazlarının olmadığı ünitelerde </w:t>
      </w:r>
      <w:proofErr w:type="spellStart"/>
      <w:r w:rsidRPr="00223976">
        <w:rPr>
          <w:bCs/>
        </w:rPr>
        <w:t>kaf</w:t>
      </w:r>
      <w:proofErr w:type="spellEnd"/>
      <w:r w:rsidRPr="00223976">
        <w:rPr>
          <w:bCs/>
        </w:rPr>
        <w:t xml:space="preserve"> basıncının etkilendiği durumların tespiti ve komplikasyonların önlenmesi açısından </w:t>
      </w:r>
      <w:proofErr w:type="spellStart"/>
      <w:r w:rsidRPr="00223976">
        <w:rPr>
          <w:bCs/>
        </w:rPr>
        <w:t>kaf</w:t>
      </w:r>
      <w:proofErr w:type="spellEnd"/>
      <w:r w:rsidRPr="00223976">
        <w:rPr>
          <w:bCs/>
        </w:rPr>
        <w:t xml:space="preserve"> basıncının daha sıkı takibinin yapılması gerekmektedir. </w:t>
      </w:r>
      <w:bookmarkEnd w:id="60"/>
      <w:r w:rsidR="00F7794B">
        <w:rPr>
          <w:bCs/>
        </w:rPr>
        <w:t xml:space="preserve">ETT </w:t>
      </w:r>
      <w:proofErr w:type="spellStart"/>
      <w:r w:rsidR="00F7794B">
        <w:rPr>
          <w:bCs/>
        </w:rPr>
        <w:t>kaf</w:t>
      </w:r>
      <w:proofErr w:type="spellEnd"/>
      <w:r w:rsidR="009B3F85" w:rsidRPr="00223976">
        <w:rPr>
          <w:bCs/>
        </w:rPr>
        <w:t xml:space="preserve"> basıncının izlenmesini gerektiren bakım prosedürleri çoklu görünmektedir ve hemşirelerin iş yükünde daha fazla artışa yol açabilir</w:t>
      </w:r>
      <w:r w:rsidR="002754A2">
        <w:rPr>
          <w:bCs/>
        </w:rPr>
        <w:t xml:space="preserve"> </w:t>
      </w:r>
      <w:r w:rsidR="00013395" w:rsidRPr="00013395">
        <w:t>(</w:t>
      </w:r>
      <w:proofErr w:type="spellStart"/>
      <w:r w:rsidR="00013395" w:rsidRPr="00013395">
        <w:t>Lizy</w:t>
      </w:r>
      <w:proofErr w:type="spellEnd"/>
      <w:r w:rsidR="00013395" w:rsidRPr="00013395">
        <w:t xml:space="preserve">, 2014). </w:t>
      </w:r>
    </w:p>
    <w:p w14:paraId="5ECEEB87" w14:textId="201D54D6" w:rsidR="003909C9" w:rsidRDefault="004E4D3D" w:rsidP="00F70EC2">
      <w:pPr>
        <w:rPr>
          <w:bCs/>
          <w:color w:val="000000" w:themeColor="text1"/>
        </w:rPr>
      </w:pPr>
      <w:r>
        <w:t xml:space="preserve">ETT </w:t>
      </w:r>
      <w:proofErr w:type="spellStart"/>
      <w:r>
        <w:t>kaf</w:t>
      </w:r>
      <w:proofErr w:type="spellEnd"/>
      <w:r>
        <w:t xml:space="preserve"> basıncının kontrolünde beş farklı yöntem uygulanmaktadır. Bunlar </w:t>
      </w:r>
      <w:r w:rsidRPr="004E4D3D">
        <w:rPr>
          <w:b/>
          <w:bCs/>
        </w:rPr>
        <w:t>minimal kaçak tekniği</w:t>
      </w:r>
      <w:r>
        <w:t xml:space="preserve">, </w:t>
      </w:r>
      <w:r w:rsidRPr="004E4D3D">
        <w:rPr>
          <w:b/>
          <w:bCs/>
        </w:rPr>
        <w:t>minimal tıkayıcı hacim tekniği</w:t>
      </w:r>
      <w:r>
        <w:t xml:space="preserve"> (Sole v</w:t>
      </w:r>
      <w:r w:rsidR="008D4284">
        <w:t>e diğerleri</w:t>
      </w:r>
      <w:r>
        <w:t>, 2009</w:t>
      </w:r>
      <w:r w:rsidR="009B3A05">
        <w:t>;</w:t>
      </w:r>
      <w:r w:rsidR="009B3A05" w:rsidRPr="009B3A05">
        <w:t xml:space="preserve"> </w:t>
      </w:r>
      <w:proofErr w:type="spellStart"/>
      <w:r w:rsidR="009B3A05" w:rsidRPr="00E77737">
        <w:t>Hardcastle</w:t>
      </w:r>
      <w:proofErr w:type="spellEnd"/>
      <w:r w:rsidR="009B3A05" w:rsidRPr="00E77737">
        <w:t xml:space="preserve">, </w:t>
      </w:r>
      <w:proofErr w:type="spellStart"/>
      <w:r w:rsidR="009B3A05" w:rsidRPr="00E77737">
        <w:t>Faurie</w:t>
      </w:r>
      <w:proofErr w:type="spellEnd"/>
      <w:r w:rsidR="009B3A05" w:rsidRPr="00E77737">
        <w:t xml:space="preserve"> &amp; </w:t>
      </w:r>
      <w:proofErr w:type="spellStart"/>
      <w:r w:rsidR="009B3A05" w:rsidRPr="00E77737">
        <w:t>Muckart</w:t>
      </w:r>
      <w:proofErr w:type="spellEnd"/>
      <w:r w:rsidR="009B3A05" w:rsidRPr="00E77737">
        <w:t>, 2016</w:t>
      </w:r>
      <w:r w:rsidRPr="00E77737">
        <w:t xml:space="preserve">), </w:t>
      </w:r>
      <w:r w:rsidRPr="00E77737">
        <w:rPr>
          <w:b/>
          <w:bCs/>
        </w:rPr>
        <w:t xml:space="preserve">pilot balon parmak palpasyonu </w:t>
      </w:r>
      <w:proofErr w:type="gramStart"/>
      <w:r w:rsidRPr="00E77737">
        <w:t xml:space="preserve">( </w:t>
      </w:r>
      <w:proofErr w:type="spellStart"/>
      <w:r w:rsidRPr="00E77737">
        <w:t>Liu</w:t>
      </w:r>
      <w:proofErr w:type="spellEnd"/>
      <w:proofErr w:type="gramEnd"/>
      <w:r w:rsidRPr="00E77737">
        <w:t xml:space="preserve"> v</w:t>
      </w:r>
      <w:r w:rsidR="008D4284" w:rsidRPr="00E77737">
        <w:t>e diğerleri</w:t>
      </w:r>
      <w:r w:rsidRPr="00E77737">
        <w:t xml:space="preserve">, 2010), </w:t>
      </w:r>
      <w:r w:rsidRPr="00E77737">
        <w:rPr>
          <w:b/>
          <w:bCs/>
        </w:rPr>
        <w:t>aralıklı ve sürekli</w:t>
      </w:r>
      <w:r>
        <w:t xml:space="preserve"> </w:t>
      </w:r>
      <w:bookmarkStart w:id="61" w:name="_Hlk104500789"/>
      <w:r>
        <w:t>(</w:t>
      </w:r>
      <w:proofErr w:type="spellStart"/>
      <w:r>
        <w:t>Rouzé</w:t>
      </w:r>
      <w:proofErr w:type="spellEnd"/>
      <w:r>
        <w:t xml:space="preserve"> </w:t>
      </w:r>
      <w:r w:rsidR="008D4284">
        <w:t>ve</w:t>
      </w:r>
      <w:r>
        <w:t xml:space="preserve"> </w:t>
      </w:r>
      <w:proofErr w:type="spellStart"/>
      <w:r>
        <w:t>Nseir</w:t>
      </w:r>
      <w:proofErr w:type="spellEnd"/>
      <w:r>
        <w:t xml:space="preserve">, 2013) </w:t>
      </w:r>
      <w:bookmarkEnd w:id="61"/>
      <w:r w:rsidRPr="004E4D3D">
        <w:t>ET</w:t>
      </w:r>
      <w:r w:rsidR="001263BE">
        <w:t>T</w:t>
      </w:r>
      <w:r w:rsidRPr="004E4D3D">
        <w:t xml:space="preserve"> </w:t>
      </w:r>
      <w:proofErr w:type="spellStart"/>
      <w:r w:rsidRPr="004E4D3D">
        <w:t>kaf</w:t>
      </w:r>
      <w:proofErr w:type="spellEnd"/>
      <w:r w:rsidRPr="004E4D3D">
        <w:t xml:space="preserve"> basıncı kontrolü</w:t>
      </w:r>
      <w:r>
        <w:t>dür.</w:t>
      </w:r>
      <w:r w:rsidR="00121A02">
        <w:rPr>
          <w:bCs/>
        </w:rPr>
        <w:t xml:space="preserve"> Ayrıca ETT </w:t>
      </w:r>
      <w:proofErr w:type="spellStart"/>
      <w:r w:rsidR="00121A02">
        <w:rPr>
          <w:bCs/>
        </w:rPr>
        <w:t>kaf</w:t>
      </w:r>
      <w:proofErr w:type="spellEnd"/>
      <w:r w:rsidR="00121A02">
        <w:rPr>
          <w:bCs/>
        </w:rPr>
        <w:t xml:space="preserve"> </w:t>
      </w:r>
      <w:r w:rsidR="009B3F85" w:rsidRPr="00223976">
        <w:rPr>
          <w:bCs/>
        </w:rPr>
        <w:t>basıncının otomatik olarak izlenmesini ve ayarlanmasını sağlayan cihazlar geliştirilmiştir. Bu tür cihazlar basıncı hedef aralığında tutabilir ve ventilatöre bağlı pnömoni riskini azaltır</w:t>
      </w:r>
      <w:r w:rsidR="009B3F85" w:rsidRPr="00223976">
        <w:rPr>
          <w:b/>
          <w:bCs/>
        </w:rPr>
        <w:t xml:space="preserve"> </w:t>
      </w:r>
      <w:r w:rsidR="009B3F85" w:rsidRPr="008D4284">
        <w:t>(</w:t>
      </w:r>
      <w:proofErr w:type="spellStart"/>
      <w:r w:rsidR="009B3F85" w:rsidRPr="008D4284">
        <w:t>Nseir</w:t>
      </w:r>
      <w:proofErr w:type="spellEnd"/>
      <w:r w:rsidR="008D4284" w:rsidRPr="008D4284">
        <w:t>,</w:t>
      </w:r>
      <w:r w:rsidR="009B3F85" w:rsidRPr="008D4284">
        <w:t xml:space="preserve"> 2011; </w:t>
      </w:r>
      <w:proofErr w:type="spellStart"/>
      <w:r w:rsidR="00436575" w:rsidRPr="00436575">
        <w:t>Das</w:t>
      </w:r>
      <w:proofErr w:type="spellEnd"/>
      <w:r w:rsidR="009B7CCA">
        <w:t xml:space="preserve"> </w:t>
      </w:r>
      <w:proofErr w:type="gramStart"/>
      <w:r w:rsidR="009B7CCA">
        <w:t xml:space="preserve">ve </w:t>
      </w:r>
      <w:r w:rsidR="00436575" w:rsidRPr="00436575">
        <w:t xml:space="preserve"> Kumar</w:t>
      </w:r>
      <w:proofErr w:type="gramEnd"/>
      <w:r w:rsidR="00436575" w:rsidRPr="00436575">
        <w:t>,</w:t>
      </w:r>
      <w:r w:rsidR="00436575">
        <w:t xml:space="preserve"> </w:t>
      </w:r>
      <w:r w:rsidR="00436575" w:rsidRPr="00436575">
        <w:t>2015</w:t>
      </w:r>
      <w:r w:rsidR="008D4284" w:rsidRPr="008D4284">
        <w:t>;</w:t>
      </w:r>
      <w:r w:rsidR="008D4284">
        <w:rPr>
          <w:b/>
          <w:bCs/>
        </w:rPr>
        <w:t xml:space="preserve"> </w:t>
      </w:r>
      <w:r w:rsidR="005E121A" w:rsidRPr="008D4284">
        <w:t>Çolak v</w:t>
      </w:r>
      <w:r w:rsidR="008D4284" w:rsidRPr="008D4284">
        <w:t>e diğerleri</w:t>
      </w:r>
      <w:r w:rsidR="005E121A" w:rsidRPr="008D4284">
        <w:t>, 2010).</w:t>
      </w:r>
      <w:r w:rsidR="00D72989">
        <w:t xml:space="preserve"> </w:t>
      </w:r>
      <w:r w:rsidR="009B3F85" w:rsidRPr="00223976">
        <w:rPr>
          <w:bCs/>
        </w:rPr>
        <w:t xml:space="preserve">Otomatik </w:t>
      </w:r>
      <w:proofErr w:type="spellStart"/>
      <w:r w:rsidR="009B3F85" w:rsidRPr="00223976">
        <w:rPr>
          <w:bCs/>
        </w:rPr>
        <w:t>kaf</w:t>
      </w:r>
      <w:proofErr w:type="spellEnd"/>
      <w:r w:rsidR="009B3F85" w:rsidRPr="00223976">
        <w:rPr>
          <w:bCs/>
        </w:rPr>
        <w:t xml:space="preserve"> ölçüm imkanı olmayan yoğun bakım ünitelerinde </w:t>
      </w:r>
      <w:r w:rsidR="009B3F85" w:rsidRPr="00223976">
        <w:rPr>
          <w:b/>
          <w:bCs/>
        </w:rPr>
        <w:t xml:space="preserve">"manuel </w:t>
      </w:r>
      <w:proofErr w:type="spellStart"/>
      <w:r w:rsidR="009B3F85" w:rsidRPr="00223976">
        <w:rPr>
          <w:b/>
          <w:bCs/>
        </w:rPr>
        <w:t>kaf</w:t>
      </w:r>
      <w:proofErr w:type="spellEnd"/>
      <w:r w:rsidR="009B3F85" w:rsidRPr="00223976">
        <w:rPr>
          <w:b/>
          <w:bCs/>
        </w:rPr>
        <w:t xml:space="preserve"> metre cihazı ile ölçüm"</w:t>
      </w:r>
      <w:r w:rsidR="009B3F85" w:rsidRPr="00223976">
        <w:rPr>
          <w:bCs/>
        </w:rPr>
        <w:t xml:space="preserve"> güvenli teknik olmakla birlikte, ölçüm sıklığı; basınç değişikliğini etkileyen faktörler </w:t>
      </w:r>
      <w:r w:rsidR="008B5038">
        <w:rPr>
          <w:bCs/>
        </w:rPr>
        <w:t xml:space="preserve">ve </w:t>
      </w:r>
      <w:r w:rsidR="000F1AD5">
        <w:rPr>
          <w:bCs/>
        </w:rPr>
        <w:t xml:space="preserve">her ölçüm </w:t>
      </w:r>
      <w:r w:rsidR="00FC5077">
        <w:rPr>
          <w:bCs/>
        </w:rPr>
        <w:t>sonrası</w:t>
      </w:r>
      <w:r w:rsidR="000F1AD5">
        <w:rPr>
          <w:bCs/>
        </w:rPr>
        <w:t xml:space="preserve"> manometre ile </w:t>
      </w:r>
      <w:proofErr w:type="spellStart"/>
      <w:r w:rsidR="000F1AD5">
        <w:rPr>
          <w:bCs/>
        </w:rPr>
        <w:t>kaf</w:t>
      </w:r>
      <w:proofErr w:type="spellEnd"/>
      <w:r w:rsidR="000F1AD5">
        <w:rPr>
          <w:bCs/>
        </w:rPr>
        <w:t xml:space="preserve"> bağlantısı kesilmesi durumunda hava kaçağı ol</w:t>
      </w:r>
      <w:r w:rsidR="00FC5077">
        <w:rPr>
          <w:bCs/>
        </w:rPr>
        <w:t xml:space="preserve">ması gibi durumlar da </w:t>
      </w:r>
      <w:r w:rsidR="009B3F85" w:rsidRPr="00223976">
        <w:rPr>
          <w:bCs/>
        </w:rPr>
        <w:t xml:space="preserve">göz önüne alınarak </w:t>
      </w:r>
      <w:proofErr w:type="gramStart"/>
      <w:r w:rsidR="009B3F85" w:rsidRPr="00223976">
        <w:rPr>
          <w:bCs/>
        </w:rPr>
        <w:t>belirlenmelidir</w:t>
      </w:r>
      <w:r w:rsidR="00FC5077" w:rsidRPr="002B3FEB">
        <w:rPr>
          <w:bCs/>
          <w:color w:val="000000" w:themeColor="text1"/>
        </w:rPr>
        <w:t>(</w:t>
      </w:r>
      <w:r w:rsidR="002B3FEB" w:rsidRPr="002B3FEB">
        <w:rPr>
          <w:color w:val="000000" w:themeColor="text1"/>
        </w:rPr>
        <w:t xml:space="preserve"> </w:t>
      </w:r>
      <w:proofErr w:type="spellStart"/>
      <w:r w:rsidR="002B3FEB" w:rsidRPr="002B3FEB">
        <w:rPr>
          <w:bCs/>
          <w:color w:val="000000" w:themeColor="text1"/>
        </w:rPr>
        <w:t>Liu</w:t>
      </w:r>
      <w:proofErr w:type="spellEnd"/>
      <w:proofErr w:type="gramEnd"/>
      <w:r w:rsidR="002B3FEB" w:rsidRPr="002B3FEB">
        <w:rPr>
          <w:bCs/>
          <w:color w:val="000000" w:themeColor="text1"/>
        </w:rPr>
        <w:t xml:space="preserve"> ve diğerleri, 2</w:t>
      </w:r>
      <w:r w:rsidR="002B3FEB">
        <w:rPr>
          <w:bCs/>
          <w:color w:val="000000" w:themeColor="text1"/>
        </w:rPr>
        <w:t>010</w:t>
      </w:r>
      <w:r w:rsidR="00FC5077" w:rsidRPr="002B3FEB">
        <w:rPr>
          <w:bCs/>
          <w:color w:val="000000" w:themeColor="text1"/>
        </w:rPr>
        <w:t>)</w:t>
      </w:r>
      <w:r w:rsidR="003054FF">
        <w:rPr>
          <w:bCs/>
          <w:color w:val="000000" w:themeColor="text1"/>
        </w:rPr>
        <w:t>.</w:t>
      </w:r>
    </w:p>
    <w:p w14:paraId="162687B2" w14:textId="5F307088" w:rsidR="00F70EC2" w:rsidRDefault="00F70EC2" w:rsidP="00F70EC2">
      <w:pPr>
        <w:rPr>
          <w:bCs/>
          <w:color w:val="000000" w:themeColor="text1"/>
        </w:rPr>
      </w:pPr>
    </w:p>
    <w:p w14:paraId="605A0C70" w14:textId="77777777" w:rsidR="00F70EC2" w:rsidRPr="00F70EC2" w:rsidRDefault="00F70EC2" w:rsidP="00F7794B">
      <w:pPr>
        <w:ind w:firstLine="0"/>
        <w:rPr>
          <w:bCs/>
          <w:color w:val="000000" w:themeColor="text1"/>
        </w:rPr>
      </w:pPr>
    </w:p>
    <w:p w14:paraId="1F9F2A7E" w14:textId="4F0A7247" w:rsidR="00121A02" w:rsidRDefault="00121A02" w:rsidP="00F934AE">
      <w:pPr>
        <w:ind w:firstLine="0"/>
        <w:rPr>
          <w:b/>
        </w:rPr>
      </w:pPr>
      <w:r w:rsidRPr="00121A02">
        <w:rPr>
          <w:b/>
        </w:rPr>
        <w:t>2.5.1.1. Minimal Kaçak Tekniği</w:t>
      </w:r>
    </w:p>
    <w:p w14:paraId="6869B2A4" w14:textId="77777777" w:rsidR="00BC4869" w:rsidRDefault="00BC4869" w:rsidP="00F934AE">
      <w:pPr>
        <w:ind w:firstLine="0"/>
      </w:pPr>
    </w:p>
    <w:p w14:paraId="65F2823B" w14:textId="1DE2382B" w:rsidR="008A0200" w:rsidRPr="00F7794B" w:rsidRDefault="00121A02" w:rsidP="00F7794B">
      <w:pPr>
        <w:ind w:firstLine="708"/>
      </w:pPr>
      <w:r>
        <w:t>Bu teknik</w:t>
      </w:r>
      <w:r w:rsidR="008F3DAF">
        <w:t xml:space="preserve">te, </w:t>
      </w:r>
      <w:r>
        <w:t xml:space="preserve">hava sızıntısı duruncaya kadar </w:t>
      </w:r>
      <w:r w:rsidR="008201BD">
        <w:t xml:space="preserve">enjektör ile </w:t>
      </w:r>
      <w:r>
        <w:t>hava ET</w:t>
      </w:r>
      <w:r w:rsidR="00957EE0">
        <w:t xml:space="preserve">T </w:t>
      </w:r>
      <w:proofErr w:type="spellStart"/>
      <w:r>
        <w:t>kafına</w:t>
      </w:r>
      <w:proofErr w:type="spellEnd"/>
      <w:r>
        <w:t xml:space="preserve"> yavaş yavaş enjekte edilir.</w:t>
      </w:r>
      <w:r w:rsidR="008F3DAF">
        <w:t xml:space="preserve"> E</w:t>
      </w:r>
      <w:r>
        <w:t>n yüksek şişme basıncında</w:t>
      </w:r>
      <w:r w:rsidR="00156C07">
        <w:t xml:space="preserve"> iken</w:t>
      </w:r>
      <w:r>
        <w:t xml:space="preserve"> </w:t>
      </w:r>
      <w:r w:rsidR="008F3DAF">
        <w:t>a</w:t>
      </w:r>
      <w:r w:rsidR="008F3DAF" w:rsidRPr="008F3DAF">
        <w:t>z miktarda hava</w:t>
      </w:r>
      <w:r w:rsidR="00A74175">
        <w:t xml:space="preserve">, </w:t>
      </w:r>
      <w:r>
        <w:t>hafif bir hava sızıntısına izin vermek için serbest bırakılır. Pozitif basınç sırasında ortaya çıkan hava sızıntısı ile sekresyonların yukarı doğru harekete geçirilmesi ve aspirasyon ihtimalinin azaltılması amaçlanır (Sole v</w:t>
      </w:r>
      <w:r w:rsidR="008D4284">
        <w:t>e diğerleri</w:t>
      </w:r>
      <w:r>
        <w:t>, 2009)</w:t>
      </w:r>
      <w:r w:rsidR="00F7794B">
        <w:t>.</w:t>
      </w:r>
    </w:p>
    <w:p w14:paraId="41FDF245" w14:textId="5D216A29" w:rsidR="00121A02" w:rsidRDefault="00121A02" w:rsidP="00F934AE">
      <w:pPr>
        <w:ind w:firstLine="0"/>
        <w:rPr>
          <w:b/>
          <w:bCs/>
        </w:rPr>
      </w:pPr>
      <w:r w:rsidRPr="00121A02">
        <w:rPr>
          <w:b/>
          <w:bCs/>
        </w:rPr>
        <w:lastRenderedPageBreak/>
        <w:t>2.5.1.2. Minimal Tıkayıcı Hacim Tekniğ</w:t>
      </w:r>
      <w:r>
        <w:rPr>
          <w:b/>
          <w:bCs/>
        </w:rPr>
        <w:t>i</w:t>
      </w:r>
    </w:p>
    <w:p w14:paraId="40C89EA0" w14:textId="77777777" w:rsidR="00BC4869" w:rsidRDefault="00BC4869" w:rsidP="00F934AE">
      <w:pPr>
        <w:ind w:firstLine="0"/>
      </w:pPr>
    </w:p>
    <w:p w14:paraId="65682C9E" w14:textId="4CBF84ED" w:rsidR="00A06F29" w:rsidRDefault="00121A02" w:rsidP="00013395">
      <w:r>
        <w:t>Minimal tıkayıcı hacim tekniği ile ET</w:t>
      </w:r>
      <w:r w:rsidR="00434C4F">
        <w:t>T</w:t>
      </w:r>
      <w:r>
        <w:t xml:space="preserve"> </w:t>
      </w:r>
      <w:proofErr w:type="spellStart"/>
      <w:r>
        <w:t>kafı</w:t>
      </w:r>
      <w:proofErr w:type="spellEnd"/>
      <w:r>
        <w:t xml:space="preserve">, pozitif basınçlı bir nefes sırasında hiç hava sızıntısı duyulmayana kadar yavaşça şişirilir. </w:t>
      </w:r>
      <w:r w:rsidR="004C70E3">
        <w:t>S</w:t>
      </w:r>
      <w:r>
        <w:t>ekresyon aspirasyonun</w:t>
      </w:r>
      <w:r w:rsidR="00434C4F">
        <w:t>un</w:t>
      </w:r>
      <w:r>
        <w:t xml:space="preserve"> azaltılmasında minimal kaçak tekniğinden daha etkilidir (Sole v</w:t>
      </w:r>
      <w:r w:rsidR="008D4284">
        <w:t>e diğerleri</w:t>
      </w:r>
      <w:r>
        <w:t>, 2009).</w:t>
      </w:r>
    </w:p>
    <w:p w14:paraId="7FF7E3AC" w14:textId="77777777" w:rsidR="00013395" w:rsidRPr="00013395" w:rsidRDefault="00013395" w:rsidP="00013395"/>
    <w:p w14:paraId="247950E7" w14:textId="77777777" w:rsidR="008A0200" w:rsidRDefault="008A0200" w:rsidP="00F934AE">
      <w:pPr>
        <w:ind w:firstLine="0"/>
        <w:rPr>
          <w:b/>
          <w:bCs/>
        </w:rPr>
      </w:pPr>
    </w:p>
    <w:p w14:paraId="0D34EA44" w14:textId="77777777" w:rsidR="00F7794B" w:rsidRDefault="00F7794B" w:rsidP="00F934AE">
      <w:pPr>
        <w:ind w:firstLine="0"/>
        <w:rPr>
          <w:b/>
          <w:bCs/>
        </w:rPr>
      </w:pPr>
    </w:p>
    <w:p w14:paraId="4BD86123" w14:textId="0A918F58" w:rsidR="00121A02" w:rsidRDefault="00121A02" w:rsidP="00F934AE">
      <w:pPr>
        <w:ind w:firstLine="0"/>
        <w:rPr>
          <w:b/>
          <w:bCs/>
        </w:rPr>
      </w:pPr>
      <w:r w:rsidRPr="00121A02">
        <w:rPr>
          <w:b/>
          <w:bCs/>
        </w:rPr>
        <w:t>2.5.1.3. Pilot Balonun Parmak Palpasyon Yöntemi</w:t>
      </w:r>
    </w:p>
    <w:p w14:paraId="2E167536" w14:textId="77777777" w:rsidR="00BC4869" w:rsidRDefault="00BC4869" w:rsidP="00F934AE">
      <w:pPr>
        <w:ind w:firstLine="0"/>
      </w:pPr>
    </w:p>
    <w:p w14:paraId="3C87B995" w14:textId="42F28278" w:rsidR="003B3C6E" w:rsidRDefault="00121A02" w:rsidP="00F934AE">
      <w:r w:rsidRPr="00D156A3">
        <w:t>ET</w:t>
      </w:r>
      <w:r w:rsidR="001612A9" w:rsidRPr="00D156A3">
        <w:t>T</w:t>
      </w:r>
      <w:r w:rsidRPr="00D156A3">
        <w:t xml:space="preserve"> </w:t>
      </w:r>
      <w:proofErr w:type="spellStart"/>
      <w:r w:rsidRPr="00D156A3">
        <w:t>kaf</w:t>
      </w:r>
      <w:proofErr w:type="spellEnd"/>
      <w:r w:rsidRPr="00D156A3">
        <w:t xml:space="preserve"> şişkinliğinin tanımlanmasında pilot balon parmak palpasyonu sıklıkla kullanılan yöntemlerden biridir (</w:t>
      </w:r>
      <w:proofErr w:type="spellStart"/>
      <w:r w:rsidRPr="00D156A3">
        <w:t>Liu</w:t>
      </w:r>
      <w:proofErr w:type="spellEnd"/>
      <w:r w:rsidRPr="00D156A3">
        <w:t xml:space="preserve"> v</w:t>
      </w:r>
      <w:r w:rsidR="008D4284">
        <w:t>e diğerleri</w:t>
      </w:r>
      <w:r w:rsidRPr="00D156A3">
        <w:t xml:space="preserve">, 2010). Bu </w:t>
      </w:r>
      <w:r w:rsidR="00A40489" w:rsidRPr="00D156A3">
        <w:t>yöntem</w:t>
      </w:r>
      <w:r w:rsidRPr="00D156A3">
        <w:t xml:space="preserve"> </w:t>
      </w:r>
      <w:r w:rsidR="00A40489" w:rsidRPr="00D156A3">
        <w:t xml:space="preserve">ile </w:t>
      </w:r>
      <w:r w:rsidRPr="00D156A3">
        <w:t>ET</w:t>
      </w:r>
      <w:r w:rsidR="001612A9" w:rsidRPr="00D156A3">
        <w:t>T</w:t>
      </w:r>
      <w:r w:rsidRPr="00D156A3">
        <w:t xml:space="preserve"> </w:t>
      </w:r>
      <w:proofErr w:type="spellStart"/>
      <w:r w:rsidRPr="00D156A3">
        <w:t>kaf</w:t>
      </w:r>
      <w:proofErr w:type="spellEnd"/>
      <w:r w:rsidRPr="00D156A3">
        <w:t xml:space="preserve"> basınçları</w:t>
      </w:r>
      <w:r w:rsidR="00F620E3">
        <w:t xml:space="preserve"> </w:t>
      </w:r>
      <w:r w:rsidR="006E3A85">
        <w:t xml:space="preserve">kişisel deneyim ile </w:t>
      </w:r>
      <w:r w:rsidR="0041211E">
        <w:t>tahmin edilmeye çalışılmakta</w:t>
      </w:r>
      <w:r w:rsidR="00434C4F">
        <w:t>dır.</w:t>
      </w:r>
      <w:r w:rsidR="0041211E">
        <w:t xml:space="preserve"> </w:t>
      </w:r>
      <w:r w:rsidR="00434C4F">
        <w:t>A</w:t>
      </w:r>
      <w:r w:rsidR="0041211E">
        <w:t xml:space="preserve">ncak </w:t>
      </w:r>
      <w:r w:rsidR="00F620E3">
        <w:t xml:space="preserve">doğru tahmin </w:t>
      </w:r>
      <w:r w:rsidR="0041211E">
        <w:t>düzeyi oldukça düşüktür.</w:t>
      </w:r>
      <w:r w:rsidR="00E92A6C">
        <w:t xml:space="preserve"> </w:t>
      </w:r>
      <w:r w:rsidR="0041211E">
        <w:t>Bu yöntem ile</w:t>
      </w:r>
      <w:r w:rsidR="00F620E3">
        <w:t xml:space="preserve"> </w:t>
      </w:r>
      <w:proofErr w:type="spellStart"/>
      <w:r w:rsidR="00F620E3">
        <w:t>kaf</w:t>
      </w:r>
      <w:proofErr w:type="spellEnd"/>
      <w:r w:rsidR="00F620E3">
        <w:t xml:space="preserve"> basıncı </w:t>
      </w:r>
      <w:r w:rsidRPr="00D156A3">
        <w:t xml:space="preserve">istendik aralıkta </w:t>
      </w:r>
      <w:r w:rsidR="00D156A3">
        <w:t>tutula</w:t>
      </w:r>
      <w:r w:rsidR="00F620E3">
        <w:t>madığı için</w:t>
      </w:r>
      <w:r w:rsidR="00D156A3" w:rsidRPr="00D156A3">
        <w:t xml:space="preserve"> güvenli bir yöntem </w:t>
      </w:r>
      <w:proofErr w:type="gramStart"/>
      <w:r w:rsidR="00D156A3" w:rsidRPr="00D156A3">
        <w:t>değildir</w:t>
      </w:r>
      <w:r w:rsidRPr="00D156A3">
        <w:t>(</w:t>
      </w:r>
      <w:proofErr w:type="gramEnd"/>
      <w:r w:rsidRPr="00D156A3">
        <w:t>Sole v</w:t>
      </w:r>
      <w:r w:rsidR="008D4284">
        <w:t>e diğerleri</w:t>
      </w:r>
      <w:r w:rsidRPr="00D156A3">
        <w:t>, 2008</w:t>
      </w:r>
      <w:r w:rsidR="00420954">
        <w:t>; Baran</w:t>
      </w:r>
      <w:r w:rsidR="00163BE3">
        <w:t xml:space="preserve"> ve diğerleri</w:t>
      </w:r>
      <w:r w:rsidR="00420954">
        <w:t>, 2019</w:t>
      </w:r>
      <w:r w:rsidRPr="00D156A3">
        <w:t xml:space="preserve">). </w:t>
      </w:r>
      <w:bookmarkStart w:id="62" w:name="_Hlk104886497"/>
    </w:p>
    <w:bookmarkEnd w:id="62"/>
    <w:p w14:paraId="074141C4" w14:textId="200D596C" w:rsidR="00121A02" w:rsidRDefault="00AC3E5B" w:rsidP="00F934AE">
      <w:r w:rsidRPr="00DC1CBE">
        <w:t xml:space="preserve">ETT </w:t>
      </w:r>
      <w:proofErr w:type="spellStart"/>
      <w:r w:rsidRPr="00DC1CBE">
        <w:t>kaf</w:t>
      </w:r>
      <w:proofErr w:type="spellEnd"/>
      <w:r w:rsidRPr="00DC1CBE">
        <w:t xml:space="preserve"> basıncının palpasyonla </w:t>
      </w:r>
      <w:r w:rsidR="001620EB" w:rsidRPr="00DC1CBE">
        <w:t>tahmin edilebilme</w:t>
      </w:r>
      <w:r w:rsidR="00754FBD">
        <w:t xml:space="preserve"> düzeyine</w:t>
      </w:r>
      <w:r w:rsidR="001620EB" w:rsidRPr="00DC1CBE">
        <w:t xml:space="preserve"> yönelik </w:t>
      </w:r>
      <w:r w:rsidR="00121A02" w:rsidRPr="00DC1CBE">
        <w:t>yapılan araştırma</w:t>
      </w:r>
      <w:r w:rsidR="0041211E">
        <w:t>lar</w:t>
      </w:r>
      <w:r w:rsidR="00121A02" w:rsidRPr="00DC1CBE">
        <w:t xml:space="preserve">da </w:t>
      </w:r>
      <w:r w:rsidR="001620EB" w:rsidRPr="00DC1CBE">
        <w:t xml:space="preserve">ETT </w:t>
      </w:r>
      <w:proofErr w:type="spellStart"/>
      <w:r w:rsidR="001620EB" w:rsidRPr="00DC1CBE">
        <w:t>kaf</w:t>
      </w:r>
      <w:proofErr w:type="spellEnd"/>
      <w:r w:rsidR="001620EB" w:rsidRPr="00DC1CBE">
        <w:t xml:space="preserve"> </w:t>
      </w:r>
      <w:proofErr w:type="gramStart"/>
      <w:r w:rsidR="001620EB" w:rsidRPr="00DC1CBE">
        <w:t xml:space="preserve">basıncı  </w:t>
      </w:r>
      <w:r w:rsidR="0041211E">
        <w:t>doğru</w:t>
      </w:r>
      <w:proofErr w:type="gramEnd"/>
      <w:r w:rsidR="0041211E">
        <w:t xml:space="preserve"> tahmin oranları oldukça düşüktür</w:t>
      </w:r>
      <w:r w:rsidR="00121A02" w:rsidRPr="00DC1CBE">
        <w:t>(</w:t>
      </w:r>
      <w:r w:rsidR="0041211E" w:rsidRPr="0041211E">
        <w:t xml:space="preserve"> </w:t>
      </w:r>
      <w:r w:rsidR="0041211E" w:rsidRPr="001B09F2">
        <w:t>Svenson,2007;</w:t>
      </w:r>
      <w:r w:rsidR="0041211E">
        <w:t xml:space="preserve"> Sole</w:t>
      </w:r>
      <w:r w:rsidR="00163BE3">
        <w:t xml:space="preserve"> ve diğerleri</w:t>
      </w:r>
      <w:r w:rsidR="0041211E">
        <w:t xml:space="preserve">, 2009; </w:t>
      </w:r>
      <w:proofErr w:type="spellStart"/>
      <w:r w:rsidR="00121A02" w:rsidRPr="0038603A">
        <w:t>Hedberg</w:t>
      </w:r>
      <w:proofErr w:type="spellEnd"/>
      <w:r w:rsidR="00121A02" w:rsidRPr="0038603A">
        <w:t xml:space="preserve">, </w:t>
      </w:r>
      <w:proofErr w:type="spellStart"/>
      <w:r w:rsidR="00121A02" w:rsidRPr="0038603A">
        <w:t>Eklund</w:t>
      </w:r>
      <w:proofErr w:type="spellEnd"/>
      <w:r w:rsidR="00121A02" w:rsidRPr="0038603A">
        <w:t xml:space="preserve">, &amp; </w:t>
      </w:r>
      <w:proofErr w:type="spellStart"/>
      <w:r w:rsidR="00121A02" w:rsidRPr="0038603A">
        <w:t>Högqvist</w:t>
      </w:r>
      <w:proofErr w:type="spellEnd"/>
      <w:r w:rsidR="00121A02" w:rsidRPr="0038603A">
        <w:t>, 2015).</w:t>
      </w:r>
      <w:r w:rsidR="00121A02" w:rsidRPr="00DC1CBE">
        <w:t xml:space="preserve"> </w:t>
      </w:r>
    </w:p>
    <w:p w14:paraId="77003445" w14:textId="77777777" w:rsidR="00434C4F" w:rsidRDefault="00434C4F" w:rsidP="00F934AE">
      <w:pPr>
        <w:ind w:firstLine="0"/>
        <w:rPr>
          <w:b/>
          <w:bCs/>
        </w:rPr>
      </w:pPr>
    </w:p>
    <w:p w14:paraId="5F1866AB" w14:textId="77777777" w:rsidR="00F70EC2" w:rsidRDefault="00F70EC2" w:rsidP="00F934AE">
      <w:pPr>
        <w:ind w:firstLine="0"/>
        <w:rPr>
          <w:b/>
          <w:bCs/>
        </w:rPr>
      </w:pPr>
    </w:p>
    <w:p w14:paraId="5F717E76" w14:textId="77777777" w:rsidR="00F7794B" w:rsidRDefault="00F7794B" w:rsidP="00F934AE">
      <w:pPr>
        <w:ind w:firstLine="0"/>
        <w:rPr>
          <w:b/>
          <w:bCs/>
        </w:rPr>
      </w:pPr>
    </w:p>
    <w:p w14:paraId="758DFCC8" w14:textId="420BF2E1" w:rsidR="00FA4420" w:rsidRDefault="00121A02" w:rsidP="00F934AE">
      <w:pPr>
        <w:ind w:firstLine="0"/>
      </w:pPr>
      <w:r w:rsidRPr="00CB7B43">
        <w:rPr>
          <w:b/>
          <w:bCs/>
        </w:rPr>
        <w:t>2.5.1.4. Aralıklı Kontrol</w:t>
      </w:r>
      <w:r w:rsidRPr="00CB7B43">
        <w:t xml:space="preserve"> </w:t>
      </w:r>
    </w:p>
    <w:p w14:paraId="67C585DA" w14:textId="77777777" w:rsidR="00A53BF2" w:rsidRDefault="00A53BF2" w:rsidP="00F934AE">
      <w:pPr>
        <w:ind w:firstLine="0"/>
      </w:pPr>
    </w:p>
    <w:p w14:paraId="5910EEF7" w14:textId="3B2C54EF" w:rsidR="00121A02" w:rsidRDefault="00641E59" w:rsidP="00F934AE">
      <w:bookmarkStart w:id="63" w:name="_Hlk106053374"/>
      <w:r w:rsidRPr="00CB7B43">
        <w:t>A</w:t>
      </w:r>
      <w:r w:rsidR="00121A02" w:rsidRPr="00CB7B43">
        <w:t>ralıklı ET</w:t>
      </w:r>
      <w:r w:rsidRPr="00CB7B43">
        <w:t>T</w:t>
      </w:r>
      <w:r w:rsidR="00121A02" w:rsidRPr="00CB7B43">
        <w:t xml:space="preserve"> </w:t>
      </w:r>
      <w:proofErr w:type="spellStart"/>
      <w:r w:rsidR="00121A02" w:rsidRPr="00CB7B43">
        <w:t>kaf</w:t>
      </w:r>
      <w:proofErr w:type="spellEnd"/>
      <w:r w:rsidR="00121A02" w:rsidRPr="00CB7B43">
        <w:t xml:space="preserve"> </w:t>
      </w:r>
      <w:r w:rsidRPr="00CB7B43">
        <w:t xml:space="preserve">basınç </w:t>
      </w:r>
      <w:r w:rsidR="00121A02" w:rsidRPr="00CB7B43">
        <w:t>kontro</w:t>
      </w:r>
      <w:r w:rsidRPr="00CB7B43">
        <w:t xml:space="preserve">l </w:t>
      </w:r>
      <w:r w:rsidR="00121A02" w:rsidRPr="00CB7B43">
        <w:t>yöntem</w:t>
      </w:r>
      <w:r w:rsidRPr="00CB7B43">
        <w:t xml:space="preserve">i, </w:t>
      </w:r>
      <w:r w:rsidR="00121A02" w:rsidRPr="00CB7B43">
        <w:t xml:space="preserve"> manometre kullanılarak sekiz saatte b</w:t>
      </w:r>
      <w:r w:rsidRPr="00CB7B43">
        <w:t xml:space="preserve">ir </w:t>
      </w:r>
      <w:proofErr w:type="spellStart"/>
      <w:r w:rsidRPr="00CB7B43">
        <w:t>kaf</w:t>
      </w:r>
      <w:proofErr w:type="spellEnd"/>
      <w:r w:rsidRPr="00CB7B43">
        <w:t xml:space="preserve"> basıncı ölçümü</w:t>
      </w:r>
      <w:r w:rsidR="009020EB">
        <w:t>nün</w:t>
      </w:r>
      <w:r w:rsidRPr="00CB7B43">
        <w:t xml:space="preserve"> yapılma</w:t>
      </w:r>
      <w:r w:rsidR="009020EB">
        <w:t>sı</w:t>
      </w:r>
      <w:r w:rsidRPr="00CB7B43">
        <w:t>dır</w:t>
      </w:r>
      <w:r w:rsidR="00E92A6C">
        <w:t xml:space="preserve"> </w:t>
      </w:r>
      <w:r w:rsidR="00121A02" w:rsidRPr="00CB7B43">
        <w:t>(</w:t>
      </w:r>
      <w:proofErr w:type="spellStart"/>
      <w:r w:rsidR="00121A02" w:rsidRPr="00CB7B43">
        <w:t>Rouzé</w:t>
      </w:r>
      <w:proofErr w:type="spellEnd"/>
      <w:r w:rsidR="00121A02" w:rsidRPr="00CB7B43">
        <w:t xml:space="preserve"> &amp; </w:t>
      </w:r>
      <w:proofErr w:type="spellStart"/>
      <w:r w:rsidR="00121A02" w:rsidRPr="00CB7B43">
        <w:t>Nseir</w:t>
      </w:r>
      <w:proofErr w:type="spellEnd"/>
      <w:r w:rsidR="00121A02" w:rsidRPr="00CB7B43">
        <w:t xml:space="preserve">, 2013). </w:t>
      </w:r>
      <w:r w:rsidR="00AE4552">
        <w:t xml:space="preserve">Yapılan bir </w:t>
      </w:r>
      <w:proofErr w:type="spellStart"/>
      <w:r w:rsidR="00AE4552">
        <w:t>araştırada</w:t>
      </w:r>
      <w:proofErr w:type="spellEnd"/>
      <w:r w:rsidR="00AE4552">
        <w:t>, a</w:t>
      </w:r>
      <w:r w:rsidR="00AE4552" w:rsidRPr="00AE4552">
        <w:t>ralıklı kontrol uygulanan hastalarda (n=27) ET</w:t>
      </w:r>
      <w:r w:rsidR="00AE4552">
        <w:t>T</w:t>
      </w:r>
      <w:r w:rsidR="00AE4552" w:rsidRPr="00AE4552">
        <w:t xml:space="preserve"> </w:t>
      </w:r>
      <w:proofErr w:type="spellStart"/>
      <w:r w:rsidR="00AE4552" w:rsidRPr="00AE4552">
        <w:t>kaf</w:t>
      </w:r>
      <w:proofErr w:type="spellEnd"/>
      <w:r w:rsidR="00AE4552" w:rsidRPr="00AE4552">
        <w:t xml:space="preserve"> basıncının iki saatten daha kısa bir sürede azaldığı </w:t>
      </w:r>
      <w:proofErr w:type="gramStart"/>
      <w:r w:rsidR="00AE4552" w:rsidRPr="00AE4552">
        <w:t>bulunmuştur(</w:t>
      </w:r>
      <w:proofErr w:type="spellStart"/>
      <w:proofErr w:type="gramEnd"/>
      <w:r w:rsidR="00AE4552" w:rsidRPr="00AE4552">
        <w:t>Motoyama</w:t>
      </w:r>
      <w:proofErr w:type="spellEnd"/>
      <w:r w:rsidR="00AE4552" w:rsidRPr="00AE4552">
        <w:t xml:space="preserve"> v</w:t>
      </w:r>
      <w:r w:rsidR="00AE4552">
        <w:t xml:space="preserve">e </w:t>
      </w:r>
      <w:proofErr w:type="spellStart"/>
      <w:r w:rsidR="00AE4552">
        <w:t>dierleri</w:t>
      </w:r>
      <w:proofErr w:type="spellEnd"/>
      <w:r w:rsidR="00AE4552" w:rsidRPr="00AE4552">
        <w:t>, 2014).</w:t>
      </w:r>
      <w:r w:rsidR="00AE4552">
        <w:t xml:space="preserve"> </w:t>
      </w:r>
      <w:bookmarkEnd w:id="63"/>
      <w:r w:rsidR="00121A02" w:rsidRPr="00CB7B43">
        <w:t>ET</w:t>
      </w:r>
      <w:r w:rsidR="0013303D" w:rsidRPr="00CB7B43">
        <w:t>T</w:t>
      </w:r>
      <w:r w:rsidR="00121A02" w:rsidRPr="00CB7B43">
        <w:t xml:space="preserve"> </w:t>
      </w:r>
      <w:proofErr w:type="spellStart"/>
      <w:r w:rsidR="00121A02" w:rsidRPr="00CB7B43">
        <w:t>kaf</w:t>
      </w:r>
      <w:proofErr w:type="spellEnd"/>
      <w:r w:rsidR="00121A02" w:rsidRPr="00CB7B43">
        <w:t xml:space="preserve"> basıncının ayarlanması ve monitörizasyonu için manometre kullanılması öneril</w:t>
      </w:r>
      <w:r w:rsidR="009020EB">
        <w:t>m</w:t>
      </w:r>
      <w:r w:rsidR="00780ED2">
        <w:t xml:space="preserve">ektedir </w:t>
      </w:r>
      <w:r w:rsidR="00121A02" w:rsidRPr="00CB7B43">
        <w:t>(Çolak v</w:t>
      </w:r>
      <w:r w:rsidR="00420954">
        <w:t>e diğerleri</w:t>
      </w:r>
      <w:r w:rsidR="00121A02" w:rsidRPr="00CB7B43">
        <w:t xml:space="preserve">, 2010). Hastaların manometre ile aralıklı olarak izlenmesi </w:t>
      </w:r>
      <w:proofErr w:type="spellStart"/>
      <w:r w:rsidR="0013303D" w:rsidRPr="00CB7B43">
        <w:t>kaf</w:t>
      </w:r>
      <w:proofErr w:type="spellEnd"/>
      <w:r w:rsidR="0013303D" w:rsidRPr="00CB7B43">
        <w:t xml:space="preserve"> basıncına bağlı </w:t>
      </w:r>
      <w:r w:rsidR="00121A02" w:rsidRPr="00CB7B43">
        <w:t>komplikasyonları azalt</w:t>
      </w:r>
      <w:r w:rsidR="0013303D" w:rsidRPr="00CB7B43">
        <w:t>mada etkili bir yöntem olarak sayıl</w:t>
      </w:r>
      <w:r w:rsidR="00780ED2">
        <w:t xml:space="preserve">sa </w:t>
      </w:r>
      <w:proofErr w:type="gramStart"/>
      <w:r w:rsidR="00780ED2">
        <w:t>da</w:t>
      </w:r>
      <w:r w:rsidR="009020EB">
        <w:t>,</w:t>
      </w:r>
      <w:proofErr w:type="gramEnd"/>
      <w:r w:rsidR="00121A02" w:rsidRPr="00CB7B43">
        <w:t xml:space="preserve"> ET</w:t>
      </w:r>
      <w:r w:rsidR="0013303D" w:rsidRPr="00CB7B43">
        <w:t>T</w:t>
      </w:r>
      <w:r w:rsidR="00121A02" w:rsidRPr="00CB7B43">
        <w:t xml:space="preserve"> </w:t>
      </w:r>
      <w:proofErr w:type="spellStart"/>
      <w:r w:rsidR="00121A02" w:rsidRPr="00CB7B43">
        <w:t>kaf</w:t>
      </w:r>
      <w:proofErr w:type="spellEnd"/>
      <w:r w:rsidR="00121A02" w:rsidRPr="00CB7B43">
        <w:t xml:space="preserve"> basıncını normal aralıkta tut</w:t>
      </w:r>
      <w:r w:rsidR="00CB7B43">
        <w:t>ulması</w:t>
      </w:r>
      <w:r w:rsidR="00780ED2">
        <w:t>nda en etkili</w:t>
      </w:r>
      <w:r w:rsidR="00121A02" w:rsidRPr="00CB7B43">
        <w:t xml:space="preserve"> yöntem değildir (</w:t>
      </w:r>
      <w:proofErr w:type="spellStart"/>
      <w:r w:rsidR="00121A02" w:rsidRPr="00CB7B43">
        <w:t>Rouzé</w:t>
      </w:r>
      <w:proofErr w:type="spellEnd"/>
      <w:r w:rsidR="00121A02" w:rsidRPr="00CB7B43">
        <w:t xml:space="preserve"> </w:t>
      </w:r>
      <w:r w:rsidR="00420954">
        <w:t>ve</w:t>
      </w:r>
      <w:r w:rsidR="00121A02" w:rsidRPr="00CB7B43">
        <w:t xml:space="preserve"> </w:t>
      </w:r>
      <w:proofErr w:type="spellStart"/>
      <w:r w:rsidR="00121A02" w:rsidRPr="00CB7B43">
        <w:t>Nseir</w:t>
      </w:r>
      <w:proofErr w:type="spellEnd"/>
      <w:r w:rsidR="00121A02" w:rsidRPr="00CB7B43">
        <w:t>, 2013</w:t>
      </w:r>
      <w:r w:rsidR="00780ED2">
        <w:t xml:space="preserve">; </w:t>
      </w:r>
      <w:proofErr w:type="spellStart"/>
      <w:r w:rsidR="00780ED2" w:rsidRPr="00780ED2">
        <w:t>Liu</w:t>
      </w:r>
      <w:proofErr w:type="spellEnd"/>
      <w:r w:rsidR="00780ED2" w:rsidRPr="00780ED2">
        <w:t xml:space="preserve"> ve diğerleri, 2010).</w:t>
      </w:r>
    </w:p>
    <w:p w14:paraId="7FF59FF4" w14:textId="77777777" w:rsidR="008A0200" w:rsidRDefault="008A0200" w:rsidP="00F934AE"/>
    <w:p w14:paraId="3BEF38BE" w14:textId="6360B427" w:rsidR="00AE78A7" w:rsidRDefault="00AE78A7" w:rsidP="00F934AE"/>
    <w:p w14:paraId="4C6B5E54" w14:textId="77777777" w:rsidR="007E6DE7" w:rsidRDefault="007E6DE7" w:rsidP="00F7794B">
      <w:pPr>
        <w:ind w:firstLine="0"/>
        <w:rPr>
          <w:b/>
        </w:rPr>
      </w:pPr>
    </w:p>
    <w:p w14:paraId="264CAD79" w14:textId="1B740187" w:rsidR="00AE78A7" w:rsidRPr="00663077" w:rsidRDefault="00AE78A7" w:rsidP="00AE78A7">
      <w:pPr>
        <w:rPr>
          <w:b/>
          <w:bCs/>
        </w:rPr>
      </w:pPr>
      <w:r w:rsidRPr="00F46FA8">
        <w:rPr>
          <w:b/>
        </w:rPr>
        <w:lastRenderedPageBreak/>
        <w:t xml:space="preserve">Kaf </w:t>
      </w:r>
      <w:r>
        <w:rPr>
          <w:b/>
        </w:rPr>
        <w:t xml:space="preserve">Basınç </w:t>
      </w:r>
      <w:r w:rsidRPr="00F46FA8">
        <w:rPr>
          <w:b/>
        </w:rPr>
        <w:t>Manometresi</w:t>
      </w:r>
    </w:p>
    <w:p w14:paraId="66A7BE9E" w14:textId="77777777" w:rsidR="00AE78A7" w:rsidRDefault="00AE78A7" w:rsidP="00AE78A7">
      <w:pPr>
        <w:tabs>
          <w:tab w:val="left" w:pos="567"/>
        </w:tabs>
        <w:spacing w:after="120"/>
        <w:ind w:firstLine="0"/>
        <w:rPr>
          <w:bCs/>
        </w:rPr>
      </w:pPr>
      <w:r>
        <w:rPr>
          <w:bCs/>
        </w:rPr>
        <w:t xml:space="preserve"> </w:t>
      </w:r>
    </w:p>
    <w:p w14:paraId="4C488E10" w14:textId="2EC3205A" w:rsidR="00AE78A7" w:rsidRPr="002B0025" w:rsidRDefault="00AE78A7" w:rsidP="00AE78A7">
      <w:pPr>
        <w:tabs>
          <w:tab w:val="left" w:pos="567"/>
        </w:tabs>
        <w:spacing w:after="120"/>
        <w:ind w:firstLine="0"/>
        <w:rPr>
          <w:b/>
        </w:rPr>
      </w:pPr>
      <w:r>
        <w:rPr>
          <w:bCs/>
        </w:rPr>
        <w:tab/>
      </w:r>
      <w:r w:rsidRPr="00F46FA8">
        <w:rPr>
          <w:bCs/>
        </w:rPr>
        <w:t>Kaf basıncını ölçmek için “</w:t>
      </w:r>
      <w:proofErr w:type="spellStart"/>
      <w:r w:rsidRPr="00F46FA8">
        <w:rPr>
          <w:bCs/>
        </w:rPr>
        <w:t>kafmetre</w:t>
      </w:r>
      <w:proofErr w:type="spellEnd"/>
      <w:r w:rsidRPr="00F46FA8">
        <w:rPr>
          <w:bCs/>
        </w:rPr>
        <w:t>” isimli bir basınç ölçer kullanılmaktadır.</w:t>
      </w:r>
      <w:r>
        <w:rPr>
          <w:bCs/>
        </w:rPr>
        <w:t xml:space="preserve"> </w:t>
      </w:r>
      <w:proofErr w:type="spellStart"/>
      <w:r w:rsidRPr="00F46FA8">
        <w:rPr>
          <w:bCs/>
        </w:rPr>
        <w:t>Kafmetre</w:t>
      </w:r>
      <w:proofErr w:type="spellEnd"/>
      <w:r w:rsidRPr="00F46FA8">
        <w:rPr>
          <w:bCs/>
        </w:rPr>
        <w:t xml:space="preserve"> kabaca dört bölümden oluşur. Birinci bölüm; gösterge ekranı 0'dan 120'ye kadar</w:t>
      </w:r>
      <w:r>
        <w:rPr>
          <w:bCs/>
        </w:rPr>
        <w:t xml:space="preserve"> </w:t>
      </w:r>
      <w:proofErr w:type="spellStart"/>
      <w:r w:rsidRPr="00F46FA8">
        <w:rPr>
          <w:bCs/>
        </w:rPr>
        <w:t>cm</w:t>
      </w:r>
      <w:r w:rsidR="00434C4F">
        <w:rPr>
          <w:bCs/>
        </w:rPr>
        <w:t>H</w:t>
      </w:r>
      <w:r w:rsidR="003054FF" w:rsidRPr="003054FF">
        <w:rPr>
          <w:rFonts w:cs="Times New Roman"/>
          <w:bCs/>
          <w:szCs w:val="24"/>
        </w:rPr>
        <w:t>₂</w:t>
      </w:r>
      <w:r w:rsidR="00434C4F">
        <w:rPr>
          <w:bCs/>
        </w:rPr>
        <w:t>O</w:t>
      </w:r>
      <w:proofErr w:type="spellEnd"/>
      <w:r w:rsidRPr="00F46FA8">
        <w:rPr>
          <w:bCs/>
        </w:rPr>
        <w:t xml:space="preserve"> olarak </w:t>
      </w:r>
      <w:proofErr w:type="gramStart"/>
      <w:r w:rsidRPr="00F46FA8">
        <w:rPr>
          <w:bCs/>
        </w:rPr>
        <w:t>numaralandırılmış ,</w:t>
      </w:r>
      <w:proofErr w:type="gramEnd"/>
      <w:r w:rsidRPr="00F46FA8">
        <w:rPr>
          <w:bCs/>
        </w:rPr>
        <w:t xml:space="preserve"> </w:t>
      </w:r>
      <w:r w:rsidR="00434C4F">
        <w:rPr>
          <w:bCs/>
        </w:rPr>
        <w:t>ETT</w:t>
      </w:r>
      <w:r w:rsidRPr="00F46FA8">
        <w:rPr>
          <w:bCs/>
        </w:rPr>
        <w:t xml:space="preserve"> (20-30 </w:t>
      </w:r>
      <w:proofErr w:type="spellStart"/>
      <w:r w:rsidRPr="00F46FA8">
        <w:rPr>
          <w:bCs/>
        </w:rPr>
        <w:t>cmH</w:t>
      </w:r>
      <w:r w:rsidR="003054FF">
        <w:rPr>
          <w:rFonts w:cs="Times New Roman"/>
          <w:bCs/>
        </w:rPr>
        <w:t>₂</w:t>
      </w:r>
      <w:r w:rsidR="003054FF">
        <w:rPr>
          <w:bCs/>
        </w:rPr>
        <w:t>O</w:t>
      </w:r>
      <w:proofErr w:type="spellEnd"/>
      <w:r w:rsidRPr="00F46FA8">
        <w:rPr>
          <w:bCs/>
        </w:rPr>
        <w:t xml:space="preserve">) ve </w:t>
      </w:r>
      <w:proofErr w:type="spellStart"/>
      <w:r w:rsidRPr="00F46FA8">
        <w:rPr>
          <w:bCs/>
        </w:rPr>
        <w:t>laringeal</w:t>
      </w:r>
      <w:proofErr w:type="spellEnd"/>
      <w:r w:rsidRPr="00F46FA8">
        <w:rPr>
          <w:bCs/>
        </w:rPr>
        <w:t xml:space="preserve"> tüp</w:t>
      </w:r>
      <w:r>
        <w:rPr>
          <w:bCs/>
        </w:rPr>
        <w:t xml:space="preserve"> </w:t>
      </w:r>
      <w:r w:rsidRPr="00F46FA8">
        <w:rPr>
          <w:bCs/>
        </w:rPr>
        <w:t xml:space="preserve">(60-70 </w:t>
      </w:r>
      <w:proofErr w:type="spellStart"/>
      <w:r w:rsidRPr="00F46FA8">
        <w:rPr>
          <w:bCs/>
        </w:rPr>
        <w:t>cmH</w:t>
      </w:r>
      <w:r w:rsidR="003054FF">
        <w:rPr>
          <w:rFonts w:cs="Times New Roman"/>
          <w:bCs/>
        </w:rPr>
        <w:t>₂</w:t>
      </w:r>
      <w:r w:rsidR="00434C4F">
        <w:rPr>
          <w:bCs/>
        </w:rPr>
        <w:t>O</w:t>
      </w:r>
      <w:proofErr w:type="spellEnd"/>
      <w:r w:rsidRPr="00F46FA8">
        <w:rPr>
          <w:bCs/>
        </w:rPr>
        <w:t>) için ayrı ayrı güvenli aralıkların yeşil renkle gösterildiği yer</w:t>
      </w:r>
      <w:r w:rsidRPr="00434C4F">
        <w:rPr>
          <w:b/>
        </w:rPr>
        <w:t>(</w:t>
      </w:r>
      <w:r w:rsidR="00434C4F" w:rsidRPr="00434C4F">
        <w:rPr>
          <w:b/>
        </w:rPr>
        <w:t>şekil 3</w:t>
      </w:r>
      <w:r w:rsidRPr="00434C4F">
        <w:rPr>
          <w:b/>
        </w:rPr>
        <w:t>)</w:t>
      </w:r>
      <w:r w:rsidRPr="00F46FA8">
        <w:rPr>
          <w:bCs/>
        </w:rPr>
        <w:t>. İkinci bölüm;</w:t>
      </w:r>
      <w:r>
        <w:rPr>
          <w:bCs/>
        </w:rPr>
        <w:t xml:space="preserve"> </w:t>
      </w:r>
      <w:r w:rsidRPr="00362502">
        <w:rPr>
          <w:bCs/>
        </w:rPr>
        <w:t xml:space="preserve">İkinci bölüm; elin </w:t>
      </w:r>
      <w:proofErr w:type="spellStart"/>
      <w:r w:rsidRPr="00362502">
        <w:rPr>
          <w:bCs/>
        </w:rPr>
        <w:t>kafmetreyi</w:t>
      </w:r>
      <w:proofErr w:type="spellEnd"/>
      <w:r w:rsidRPr="00362502">
        <w:rPr>
          <w:bCs/>
        </w:rPr>
        <w:t xml:space="preserve"> kavramasını ve</w:t>
      </w:r>
      <w:r>
        <w:rPr>
          <w:bCs/>
        </w:rPr>
        <w:t xml:space="preserve"> </w:t>
      </w:r>
      <w:r w:rsidRPr="00362502">
        <w:rPr>
          <w:bCs/>
        </w:rPr>
        <w:t xml:space="preserve">endotrakeal tüpün pilot balonuna hava akışını sağlayan manşon </w:t>
      </w:r>
      <w:proofErr w:type="gramStart"/>
      <w:r w:rsidRPr="00362502">
        <w:rPr>
          <w:bCs/>
        </w:rPr>
        <w:t>kısmı</w:t>
      </w:r>
      <w:r w:rsidR="00434C4F">
        <w:rPr>
          <w:bCs/>
        </w:rPr>
        <w:t>(</w:t>
      </w:r>
      <w:proofErr w:type="gramEnd"/>
      <w:r w:rsidR="00434C4F" w:rsidRPr="00766ACB">
        <w:rPr>
          <w:b/>
        </w:rPr>
        <w:t xml:space="preserve">şekil </w:t>
      </w:r>
      <w:r w:rsidR="00766ACB" w:rsidRPr="00766ACB">
        <w:rPr>
          <w:b/>
        </w:rPr>
        <w:t>4)</w:t>
      </w:r>
      <w:r w:rsidRPr="00362502">
        <w:rPr>
          <w:bCs/>
        </w:rPr>
        <w:t>.</w:t>
      </w:r>
      <w:r w:rsidR="00F7794B">
        <w:rPr>
          <w:bCs/>
        </w:rPr>
        <w:t xml:space="preserve"> </w:t>
      </w:r>
      <w:r w:rsidRPr="00F46FA8">
        <w:rPr>
          <w:bCs/>
        </w:rPr>
        <w:t>Üçüncü bölüm;</w:t>
      </w:r>
      <w:r>
        <w:rPr>
          <w:bCs/>
        </w:rPr>
        <w:t xml:space="preserve"> </w:t>
      </w:r>
      <w:r w:rsidRPr="00F46FA8">
        <w:rPr>
          <w:bCs/>
        </w:rPr>
        <w:t xml:space="preserve">pilot balona verilen havanın gerektiğinde geri boşaltılmasını sağlayan kısım </w:t>
      </w:r>
      <w:r w:rsidR="00766ACB" w:rsidRPr="00766ACB">
        <w:rPr>
          <w:b/>
        </w:rPr>
        <w:t>(şekil 5)</w:t>
      </w:r>
      <w:r w:rsidRPr="00F46FA8">
        <w:rPr>
          <w:bCs/>
        </w:rPr>
        <w:t>.</w:t>
      </w:r>
      <w:r>
        <w:rPr>
          <w:bCs/>
        </w:rPr>
        <w:t xml:space="preserve"> </w:t>
      </w:r>
      <w:r w:rsidRPr="00F46FA8">
        <w:rPr>
          <w:bCs/>
        </w:rPr>
        <w:t xml:space="preserve">Dördüncü bölüm; pilot balonla </w:t>
      </w:r>
      <w:proofErr w:type="spellStart"/>
      <w:r w:rsidRPr="00F46FA8">
        <w:rPr>
          <w:bCs/>
        </w:rPr>
        <w:t>kafmetre</w:t>
      </w:r>
      <w:proofErr w:type="spellEnd"/>
      <w:r w:rsidRPr="00F46FA8">
        <w:rPr>
          <w:bCs/>
        </w:rPr>
        <w:t xml:space="preserve"> arasındaki bağlantıyı sağlayan bağlantı tüpü</w:t>
      </w:r>
      <w:r w:rsidR="00BB4EEB">
        <w:rPr>
          <w:bCs/>
        </w:rPr>
        <w:t xml:space="preserve"> </w:t>
      </w:r>
      <w:r w:rsidR="00766ACB" w:rsidRPr="00766ACB">
        <w:rPr>
          <w:b/>
        </w:rPr>
        <w:t>(şekil 6)</w:t>
      </w:r>
      <w:r>
        <w:rPr>
          <w:bCs/>
        </w:rPr>
        <w:t>.</w:t>
      </w:r>
      <w:r w:rsidRPr="002B0025">
        <w:t xml:space="preserve"> </w:t>
      </w:r>
    </w:p>
    <w:p w14:paraId="0FEC21ED" w14:textId="77777777" w:rsidR="00AE78A7" w:rsidRDefault="00AE78A7" w:rsidP="00F934AE"/>
    <w:p w14:paraId="3C27F9B3" w14:textId="6583B18E" w:rsidR="007009F5" w:rsidRPr="00CB7B43" w:rsidRDefault="003F5025" w:rsidP="00F934AE">
      <w:r>
        <w:rPr>
          <w:noProof/>
          <w:lang w:eastAsia="tr-TR"/>
        </w:rPr>
        <w:drawing>
          <wp:inline distT="0" distB="0" distL="0" distR="0" wp14:anchorId="37535C64" wp14:editId="2AA78D70">
            <wp:extent cx="1242060" cy="1592580"/>
            <wp:effectExtent l="0" t="0" r="0" b="7620"/>
            <wp:docPr id="17" name="Resim 17" descr="Manuel Basınç Ölç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el Basınç Ölç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2060" cy="1592580"/>
                    </a:xfrm>
                    <a:prstGeom prst="rect">
                      <a:avLst/>
                    </a:prstGeom>
                    <a:noFill/>
                    <a:ln>
                      <a:noFill/>
                    </a:ln>
                  </pic:spPr>
                </pic:pic>
              </a:graphicData>
            </a:graphic>
          </wp:inline>
        </w:drawing>
      </w:r>
      <w:r w:rsidRPr="003F5025">
        <w:rPr>
          <w:noProof/>
          <w:lang w:eastAsia="tr-TR"/>
        </w:rPr>
        <w:t xml:space="preserve"> </w:t>
      </w:r>
      <w:r>
        <w:rPr>
          <w:noProof/>
          <w:lang w:eastAsia="tr-TR"/>
        </w:rPr>
        <w:drawing>
          <wp:inline distT="0" distB="0" distL="0" distR="0" wp14:anchorId="29D2189F" wp14:editId="0FBB44DC">
            <wp:extent cx="1211580" cy="159639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580" cy="1596390"/>
                    </a:xfrm>
                    <a:prstGeom prst="rect">
                      <a:avLst/>
                    </a:prstGeom>
                    <a:noFill/>
                  </pic:spPr>
                </pic:pic>
              </a:graphicData>
            </a:graphic>
          </wp:inline>
        </w:drawing>
      </w:r>
      <w:r w:rsidRPr="003F5025">
        <w:rPr>
          <w:noProof/>
          <w:lang w:eastAsia="tr-TR"/>
        </w:rPr>
        <w:t xml:space="preserve"> </w:t>
      </w:r>
      <w:r>
        <w:rPr>
          <w:noProof/>
          <w:lang w:eastAsia="tr-TR"/>
        </w:rPr>
        <w:drawing>
          <wp:inline distT="0" distB="0" distL="0" distR="0" wp14:anchorId="104B6091" wp14:editId="36C4623C">
            <wp:extent cx="1615440" cy="1595755"/>
            <wp:effectExtent l="0" t="0" r="3810" b="4445"/>
            <wp:docPr id="19" name="Resim 19" descr="Manuel Basınç Ölç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el Basınç Ölç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595" cy="1601835"/>
                    </a:xfrm>
                    <a:prstGeom prst="rect">
                      <a:avLst/>
                    </a:prstGeom>
                    <a:noFill/>
                    <a:ln>
                      <a:noFill/>
                    </a:ln>
                  </pic:spPr>
                </pic:pic>
              </a:graphicData>
            </a:graphic>
          </wp:inline>
        </w:drawing>
      </w:r>
      <w:r w:rsidRPr="003F5025">
        <w:rPr>
          <w:noProof/>
          <w:lang w:eastAsia="tr-TR"/>
        </w:rPr>
        <w:t xml:space="preserve"> </w:t>
      </w:r>
      <w:r>
        <w:rPr>
          <w:noProof/>
          <w:lang w:eastAsia="tr-TR"/>
        </w:rPr>
        <w:drawing>
          <wp:inline distT="0" distB="0" distL="0" distR="0" wp14:anchorId="6A0AE2CE" wp14:editId="3EABF285">
            <wp:extent cx="1196340" cy="1607820"/>
            <wp:effectExtent l="0" t="0" r="3810" b="0"/>
            <wp:docPr id="20" name="Resim 20" descr="Manuel Basınç Ölç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uel Basınç Ölç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6340" cy="1607820"/>
                    </a:xfrm>
                    <a:prstGeom prst="rect">
                      <a:avLst/>
                    </a:prstGeom>
                    <a:noFill/>
                    <a:ln>
                      <a:noFill/>
                    </a:ln>
                  </pic:spPr>
                </pic:pic>
              </a:graphicData>
            </a:graphic>
          </wp:inline>
        </w:drawing>
      </w:r>
    </w:p>
    <w:p w14:paraId="44FCE98B" w14:textId="0DAA5D25" w:rsidR="003F5025" w:rsidRPr="003F5025" w:rsidRDefault="003F5025" w:rsidP="003F5025">
      <w:pPr>
        <w:tabs>
          <w:tab w:val="left" w:pos="567"/>
        </w:tabs>
        <w:spacing w:after="120"/>
        <w:ind w:firstLine="0"/>
        <w:rPr>
          <w:bCs/>
          <w:sz w:val="22"/>
        </w:rPr>
      </w:pPr>
      <w:r w:rsidRPr="003F5025">
        <w:rPr>
          <w:b/>
          <w:sz w:val="22"/>
        </w:rPr>
        <w:t xml:space="preserve">        Şekil 3. </w:t>
      </w:r>
      <w:r w:rsidRPr="003F5025">
        <w:rPr>
          <w:bCs/>
          <w:sz w:val="22"/>
        </w:rPr>
        <w:t xml:space="preserve">Gösterge Ekranı       </w:t>
      </w:r>
      <w:r w:rsidRPr="003F5025">
        <w:rPr>
          <w:b/>
          <w:sz w:val="22"/>
        </w:rPr>
        <w:t>Şekil 4.</w:t>
      </w:r>
      <w:r w:rsidRPr="003F5025">
        <w:rPr>
          <w:bCs/>
          <w:sz w:val="22"/>
        </w:rPr>
        <w:t xml:space="preserve"> Manşon          </w:t>
      </w:r>
      <w:r w:rsidRPr="003F5025">
        <w:rPr>
          <w:b/>
          <w:sz w:val="22"/>
        </w:rPr>
        <w:t xml:space="preserve">Şekil 5. </w:t>
      </w:r>
      <w:proofErr w:type="spellStart"/>
      <w:r w:rsidRPr="003F5025">
        <w:rPr>
          <w:bCs/>
          <w:sz w:val="22"/>
        </w:rPr>
        <w:t>Valv</w:t>
      </w:r>
      <w:proofErr w:type="spellEnd"/>
      <w:r w:rsidRPr="003F5025">
        <w:rPr>
          <w:bCs/>
          <w:sz w:val="22"/>
        </w:rPr>
        <w:t xml:space="preserve">             </w:t>
      </w:r>
      <w:r w:rsidR="002B10F0">
        <w:rPr>
          <w:bCs/>
          <w:sz w:val="22"/>
        </w:rPr>
        <w:t xml:space="preserve">   </w:t>
      </w:r>
      <w:r w:rsidRPr="003F5025">
        <w:rPr>
          <w:b/>
          <w:sz w:val="22"/>
        </w:rPr>
        <w:t xml:space="preserve">Şekil 6. </w:t>
      </w:r>
      <w:r w:rsidRPr="003F5025">
        <w:rPr>
          <w:bCs/>
          <w:sz w:val="22"/>
        </w:rPr>
        <w:t>Bağlantı Tüpü</w:t>
      </w:r>
    </w:p>
    <w:p w14:paraId="0338DFBA" w14:textId="1ED577B7" w:rsidR="00A913B5" w:rsidRDefault="003F5025" w:rsidP="00F70EC2">
      <w:r w:rsidRPr="003F5025">
        <w:t>https://www.vbm-medical.de/en/products/airway-management/cuff-pressure-gauges adresinden alınmıştır.</w:t>
      </w:r>
    </w:p>
    <w:p w14:paraId="22D188D4" w14:textId="13966A91" w:rsidR="003F5025" w:rsidRPr="00F7794B" w:rsidRDefault="00F7794B" w:rsidP="00F7794B">
      <w:pPr>
        <w:rPr>
          <w:highlight w:val="yellow"/>
        </w:rPr>
      </w:pPr>
      <w:r>
        <w:rPr>
          <w:bCs/>
          <w:noProof/>
          <w:lang w:eastAsia="tr-TR"/>
        </w:rPr>
        <w:drawing>
          <wp:inline distT="0" distB="0" distL="0" distR="0" wp14:anchorId="285060CE" wp14:editId="2E9E8D10">
            <wp:extent cx="5364480" cy="2263140"/>
            <wp:effectExtent l="0" t="0" r="762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480" cy="2263140"/>
                    </a:xfrm>
                    <a:prstGeom prst="rect">
                      <a:avLst/>
                    </a:prstGeom>
                    <a:noFill/>
                  </pic:spPr>
                </pic:pic>
              </a:graphicData>
            </a:graphic>
          </wp:inline>
        </w:drawing>
      </w:r>
    </w:p>
    <w:p w14:paraId="77274673" w14:textId="6E5FAA47" w:rsidR="003F5025" w:rsidRPr="003F5025" w:rsidRDefault="003F5025" w:rsidP="003F5025">
      <w:pPr>
        <w:tabs>
          <w:tab w:val="left" w:pos="567"/>
        </w:tabs>
        <w:spacing w:after="120"/>
        <w:ind w:firstLine="0"/>
        <w:rPr>
          <w:bCs/>
          <w:sz w:val="22"/>
        </w:rPr>
      </w:pPr>
      <w:r w:rsidRPr="003F5025">
        <w:rPr>
          <w:b/>
          <w:sz w:val="22"/>
        </w:rPr>
        <w:t xml:space="preserve">Şekil 7. </w:t>
      </w:r>
      <w:proofErr w:type="spellStart"/>
      <w:r w:rsidRPr="003F5025">
        <w:rPr>
          <w:b/>
          <w:sz w:val="22"/>
        </w:rPr>
        <w:t>Kafmetre</w:t>
      </w:r>
      <w:proofErr w:type="spellEnd"/>
      <w:r w:rsidRPr="003F5025">
        <w:rPr>
          <w:bCs/>
          <w:sz w:val="22"/>
        </w:rPr>
        <w:t xml:space="preserve">- </w:t>
      </w:r>
      <w:proofErr w:type="spellStart"/>
      <w:r w:rsidR="002B10F0">
        <w:rPr>
          <w:b/>
          <w:sz w:val="22"/>
        </w:rPr>
        <w:t>ETT’ün</w:t>
      </w:r>
      <w:proofErr w:type="spellEnd"/>
      <w:r w:rsidR="002B10F0">
        <w:rPr>
          <w:b/>
          <w:sz w:val="22"/>
        </w:rPr>
        <w:t xml:space="preserve"> </w:t>
      </w:r>
      <w:r w:rsidRPr="003F5025">
        <w:rPr>
          <w:b/>
          <w:sz w:val="22"/>
        </w:rPr>
        <w:t>Pilot Balonu ile Manometre Bağlantısı</w:t>
      </w:r>
      <w:r w:rsidRPr="003F5025">
        <w:rPr>
          <w:bCs/>
          <w:sz w:val="22"/>
        </w:rPr>
        <w:t xml:space="preserve"> (VBM </w:t>
      </w:r>
      <w:proofErr w:type="spellStart"/>
      <w:r w:rsidRPr="003F5025">
        <w:rPr>
          <w:bCs/>
          <w:sz w:val="22"/>
        </w:rPr>
        <w:t>Medizintechnik</w:t>
      </w:r>
      <w:proofErr w:type="spellEnd"/>
      <w:r w:rsidRPr="003F5025">
        <w:rPr>
          <w:bCs/>
          <w:sz w:val="22"/>
        </w:rPr>
        <w:t>®, GmbH, Germany)</w:t>
      </w:r>
    </w:p>
    <w:p w14:paraId="2E8F49C7" w14:textId="19EFCF8E" w:rsidR="003F5025" w:rsidRPr="00F7794B" w:rsidRDefault="003F5025" w:rsidP="00F7794B">
      <w:pPr>
        <w:tabs>
          <w:tab w:val="left" w:pos="567"/>
        </w:tabs>
        <w:spacing w:after="120"/>
        <w:ind w:firstLine="0"/>
        <w:rPr>
          <w:bCs/>
          <w:sz w:val="22"/>
        </w:rPr>
      </w:pPr>
      <w:r w:rsidRPr="003F5025">
        <w:rPr>
          <w:sz w:val="22"/>
        </w:rPr>
        <w:t>http://www.gokaymedikal.com.tr/hava-yolu-yonetimi/manuel-basinc-olcer/ sitesinden alınmıştı</w:t>
      </w:r>
    </w:p>
    <w:p w14:paraId="489FE236" w14:textId="77777777" w:rsidR="008A0200" w:rsidRDefault="008A0200" w:rsidP="00F934AE">
      <w:pPr>
        <w:ind w:firstLine="0"/>
        <w:rPr>
          <w:b/>
          <w:bCs/>
        </w:rPr>
      </w:pPr>
    </w:p>
    <w:p w14:paraId="1EF63DE6" w14:textId="0D06600F" w:rsidR="00121A02" w:rsidRPr="00CB7B43" w:rsidRDefault="00121A02" w:rsidP="00F934AE">
      <w:pPr>
        <w:ind w:firstLine="0"/>
      </w:pPr>
      <w:r w:rsidRPr="00CB7B43">
        <w:rPr>
          <w:b/>
          <w:bCs/>
        </w:rPr>
        <w:t xml:space="preserve">2.5.1.5. Sürekli Kontrol </w:t>
      </w:r>
    </w:p>
    <w:p w14:paraId="5EAA792B" w14:textId="77777777" w:rsidR="00A53BF2" w:rsidRDefault="00A53BF2" w:rsidP="00F934AE">
      <w:pPr>
        <w:ind w:firstLine="0"/>
        <w:rPr>
          <w:bCs/>
        </w:rPr>
      </w:pPr>
    </w:p>
    <w:p w14:paraId="620DC3CA" w14:textId="227DBAD4" w:rsidR="00121A02" w:rsidRDefault="00CB7B43" w:rsidP="00F934AE">
      <w:r>
        <w:rPr>
          <w:bCs/>
        </w:rPr>
        <w:t xml:space="preserve">ETT </w:t>
      </w:r>
      <w:proofErr w:type="spellStart"/>
      <w:r>
        <w:rPr>
          <w:bCs/>
        </w:rPr>
        <w:t>kaf</w:t>
      </w:r>
      <w:proofErr w:type="spellEnd"/>
      <w:r>
        <w:rPr>
          <w:bCs/>
        </w:rPr>
        <w:t xml:space="preserve"> </w:t>
      </w:r>
      <w:r w:rsidRPr="00223976">
        <w:rPr>
          <w:bCs/>
        </w:rPr>
        <w:t xml:space="preserve">basıncının </w:t>
      </w:r>
      <w:r w:rsidR="009020EB" w:rsidRPr="009020EB">
        <w:rPr>
          <w:bCs/>
        </w:rPr>
        <w:t xml:space="preserve">elektronik ya da </w:t>
      </w:r>
      <w:proofErr w:type="spellStart"/>
      <w:r w:rsidR="009020EB" w:rsidRPr="009020EB">
        <w:rPr>
          <w:bCs/>
        </w:rPr>
        <w:t>pnömatik</w:t>
      </w:r>
      <w:proofErr w:type="spellEnd"/>
      <w:r w:rsidR="009020EB" w:rsidRPr="009020EB">
        <w:rPr>
          <w:bCs/>
        </w:rPr>
        <w:t xml:space="preserve"> </w:t>
      </w:r>
      <w:r w:rsidR="00AE4552">
        <w:rPr>
          <w:bCs/>
        </w:rPr>
        <w:t xml:space="preserve">tipte </w:t>
      </w:r>
      <w:r w:rsidRPr="00223976">
        <w:rPr>
          <w:bCs/>
        </w:rPr>
        <w:t xml:space="preserve">otomatik </w:t>
      </w:r>
      <w:proofErr w:type="spellStart"/>
      <w:r>
        <w:rPr>
          <w:bCs/>
        </w:rPr>
        <w:t>kaf</w:t>
      </w:r>
      <w:proofErr w:type="spellEnd"/>
      <w:r>
        <w:rPr>
          <w:bCs/>
        </w:rPr>
        <w:t xml:space="preserve"> basınç ölçme cihazı ile sürekli </w:t>
      </w:r>
      <w:r w:rsidRPr="00223976">
        <w:rPr>
          <w:bCs/>
        </w:rPr>
        <w:t>olarak izlenmesi</w:t>
      </w:r>
      <w:r>
        <w:rPr>
          <w:bCs/>
        </w:rPr>
        <w:t xml:space="preserve"> yöntemidir. </w:t>
      </w:r>
      <w:r w:rsidRPr="00223976">
        <w:rPr>
          <w:bCs/>
        </w:rPr>
        <w:t>Bu tür cihazlar basıncı hedef aralığında tutabilir ve ventilatöre bağlı pnömoni riskini azalt</w:t>
      </w:r>
      <w:r>
        <w:rPr>
          <w:bCs/>
        </w:rPr>
        <w:t>mada etkilidir</w:t>
      </w:r>
      <w:r w:rsidR="00D72989">
        <w:rPr>
          <w:bCs/>
        </w:rPr>
        <w:t xml:space="preserve"> </w:t>
      </w:r>
      <w:r w:rsidRPr="00DF1AD2">
        <w:t>(</w:t>
      </w:r>
      <w:proofErr w:type="spellStart"/>
      <w:r w:rsidRPr="00DF1AD2">
        <w:t>Nseir</w:t>
      </w:r>
      <w:proofErr w:type="spellEnd"/>
      <w:r w:rsidR="00420954" w:rsidRPr="00DF1AD2">
        <w:t>,</w:t>
      </w:r>
      <w:r w:rsidRPr="00DF1AD2">
        <w:t xml:space="preserve">  2011; </w:t>
      </w:r>
      <w:proofErr w:type="spellStart"/>
      <w:r w:rsidRPr="00DF1AD2">
        <w:t>Danielis</w:t>
      </w:r>
      <w:proofErr w:type="spellEnd"/>
      <w:r w:rsidR="00DF1AD2" w:rsidRPr="00DF1AD2">
        <w:t>,</w:t>
      </w:r>
      <w:r w:rsidRPr="00DF1AD2">
        <w:t xml:space="preserve"> 2015</w:t>
      </w:r>
      <w:r w:rsidR="008C3CA7" w:rsidRPr="00DF1AD2">
        <w:t xml:space="preserve">; </w:t>
      </w:r>
      <w:proofErr w:type="spellStart"/>
      <w:r w:rsidR="008C3CA7" w:rsidRPr="00DF1AD2">
        <w:t>Lizy</w:t>
      </w:r>
      <w:proofErr w:type="spellEnd"/>
      <w:r w:rsidR="008C3CA7" w:rsidRPr="00DF1AD2">
        <w:t xml:space="preserve"> v</w:t>
      </w:r>
      <w:r w:rsidR="00DF1AD2" w:rsidRPr="00DF1AD2">
        <w:t>e diğerleri</w:t>
      </w:r>
      <w:r w:rsidR="008C3CA7" w:rsidRPr="00DF1AD2">
        <w:t>, 2011</w:t>
      </w:r>
      <w:r w:rsidR="009020EB">
        <w:t xml:space="preserve">; </w:t>
      </w:r>
      <w:proofErr w:type="spellStart"/>
      <w:r w:rsidR="00121A02" w:rsidRPr="00794519">
        <w:t>Dat</w:t>
      </w:r>
      <w:proofErr w:type="spellEnd"/>
      <w:r w:rsidR="00121A02" w:rsidRPr="00794519">
        <w:t xml:space="preserve"> v</w:t>
      </w:r>
      <w:r w:rsidR="00DF1AD2" w:rsidRPr="00794519">
        <w:t>e diğerleri</w:t>
      </w:r>
      <w:r w:rsidR="00121A02" w:rsidRPr="00794519">
        <w:t>, 2018;</w:t>
      </w:r>
      <w:r w:rsidR="00121A02" w:rsidRPr="008C3CA7">
        <w:t xml:space="preserve"> </w:t>
      </w:r>
      <w:proofErr w:type="spellStart"/>
      <w:r w:rsidR="00121A02" w:rsidRPr="008C3CA7">
        <w:t>Rouzé</w:t>
      </w:r>
      <w:proofErr w:type="spellEnd"/>
      <w:r w:rsidR="00121A02" w:rsidRPr="008C3CA7">
        <w:t xml:space="preserve"> </w:t>
      </w:r>
      <w:r w:rsidR="00DF1AD2">
        <w:t>ve</w:t>
      </w:r>
      <w:r w:rsidR="00121A02" w:rsidRPr="008C3CA7">
        <w:t xml:space="preserve"> </w:t>
      </w:r>
      <w:proofErr w:type="spellStart"/>
      <w:r w:rsidR="00121A02" w:rsidRPr="009E06BD">
        <w:t>Nseir</w:t>
      </w:r>
      <w:proofErr w:type="spellEnd"/>
      <w:r w:rsidR="00121A02" w:rsidRPr="009E06BD">
        <w:t>, 2013).</w:t>
      </w:r>
      <w:r w:rsidR="00121A02" w:rsidRPr="008C3CA7">
        <w:t xml:space="preserve"> </w:t>
      </w:r>
      <w:r w:rsidR="00865EB4">
        <w:t xml:space="preserve">Yapılan bir </w:t>
      </w:r>
      <w:proofErr w:type="spellStart"/>
      <w:r w:rsidR="00865EB4">
        <w:t>araştırada</w:t>
      </w:r>
      <w:proofErr w:type="spellEnd"/>
      <w:r w:rsidR="00865EB4">
        <w:t xml:space="preserve"> </w:t>
      </w:r>
      <w:r w:rsidR="000C29A6" w:rsidRPr="000C29A6">
        <w:t xml:space="preserve">aralıklı </w:t>
      </w:r>
      <w:proofErr w:type="spellStart"/>
      <w:r w:rsidR="000C29A6" w:rsidRPr="000C29A6">
        <w:t>konrol</w:t>
      </w:r>
      <w:proofErr w:type="spellEnd"/>
      <w:r w:rsidR="000C29A6">
        <w:t xml:space="preserve"> ile</w:t>
      </w:r>
      <w:r w:rsidR="000C29A6" w:rsidRPr="000C29A6">
        <w:t xml:space="preserve"> ölçülen ET</w:t>
      </w:r>
      <w:r w:rsidR="000C29A6">
        <w:t>T</w:t>
      </w:r>
      <w:r w:rsidR="000C29A6" w:rsidRPr="000C29A6">
        <w:t xml:space="preserve"> </w:t>
      </w:r>
      <w:proofErr w:type="spellStart"/>
      <w:r w:rsidR="000C29A6" w:rsidRPr="000C29A6">
        <w:t>kaf</w:t>
      </w:r>
      <w:proofErr w:type="spellEnd"/>
      <w:r w:rsidR="000C29A6" w:rsidRPr="000C29A6">
        <w:t xml:space="preserve"> basıncındaki değişiklikler anlamlı </w:t>
      </w:r>
      <w:r w:rsidR="00865EB4">
        <w:t>bulunurken,</w:t>
      </w:r>
      <w:r w:rsidR="000C29A6" w:rsidRPr="000C29A6">
        <w:t xml:space="preserve"> sürekli kontrol</w:t>
      </w:r>
      <w:r w:rsidR="00865EB4">
        <w:t xml:space="preserve"> yönte</w:t>
      </w:r>
      <w:r w:rsidR="00163BE3">
        <w:t>m</w:t>
      </w:r>
      <w:r w:rsidR="00865EB4">
        <w:t xml:space="preserve">i ile elde edilen </w:t>
      </w:r>
      <w:proofErr w:type="spellStart"/>
      <w:r w:rsidR="007F062A">
        <w:t>kaf</w:t>
      </w:r>
      <w:proofErr w:type="spellEnd"/>
      <w:r w:rsidR="007F062A">
        <w:t xml:space="preserve"> basınç </w:t>
      </w:r>
      <w:r w:rsidR="000C29A6" w:rsidRPr="000C29A6">
        <w:t>farklılık</w:t>
      </w:r>
      <w:r w:rsidR="007F062A">
        <w:t>ları</w:t>
      </w:r>
      <w:r w:rsidR="000C29A6" w:rsidRPr="000C29A6">
        <w:t xml:space="preserve"> anlamsız olarak bulunmuştur (</w:t>
      </w:r>
      <w:proofErr w:type="spellStart"/>
      <w:r w:rsidR="000C29A6" w:rsidRPr="000C29A6">
        <w:t>Chenelle</w:t>
      </w:r>
      <w:proofErr w:type="spellEnd"/>
      <w:r w:rsidR="000C29A6" w:rsidRPr="000C29A6">
        <w:t xml:space="preserve"> v</w:t>
      </w:r>
      <w:r w:rsidR="007F062A">
        <w:t>e diğerleri</w:t>
      </w:r>
      <w:r w:rsidR="000C29A6" w:rsidRPr="000C29A6">
        <w:t>, 2015).</w:t>
      </w:r>
    </w:p>
    <w:p w14:paraId="5C0A67EC" w14:textId="77777777" w:rsidR="00AE4552" w:rsidRDefault="00AE4552" w:rsidP="001D1AD2">
      <w:pPr>
        <w:ind w:firstLine="0"/>
      </w:pPr>
    </w:p>
    <w:p w14:paraId="355A96D0" w14:textId="77777777" w:rsidR="00A92F52" w:rsidRDefault="00A92F52" w:rsidP="001D1AD2">
      <w:pPr>
        <w:ind w:firstLine="0"/>
        <w:rPr>
          <w:b/>
          <w:bCs/>
        </w:rPr>
      </w:pPr>
    </w:p>
    <w:p w14:paraId="5AF9D6AA" w14:textId="77777777" w:rsidR="00F7794B" w:rsidRDefault="00F7794B" w:rsidP="001D1AD2">
      <w:pPr>
        <w:ind w:firstLine="0"/>
        <w:rPr>
          <w:b/>
          <w:bCs/>
        </w:rPr>
      </w:pPr>
    </w:p>
    <w:p w14:paraId="05140E86" w14:textId="1FFA28BE" w:rsidR="001D1AD2" w:rsidRDefault="001D1AD2" w:rsidP="001D1AD2">
      <w:pPr>
        <w:ind w:firstLine="0"/>
        <w:rPr>
          <w:b/>
          <w:bCs/>
        </w:rPr>
      </w:pPr>
      <w:r w:rsidRPr="001D1AD2">
        <w:rPr>
          <w:b/>
          <w:bCs/>
        </w:rPr>
        <w:t>2.5.2. ETT Kaf Basıncı</w:t>
      </w:r>
      <w:r w:rsidR="00882417">
        <w:rPr>
          <w:b/>
          <w:bCs/>
        </w:rPr>
        <w:t xml:space="preserve"> Kontrolü ve ETT/TT</w:t>
      </w:r>
      <w:r w:rsidRPr="001D1AD2">
        <w:rPr>
          <w:b/>
          <w:bCs/>
        </w:rPr>
        <w:t xml:space="preserve"> Yönetiminde Hemşirenin Rolü</w:t>
      </w:r>
      <w:r w:rsidR="0092269B">
        <w:rPr>
          <w:b/>
          <w:bCs/>
        </w:rPr>
        <w:t xml:space="preserve"> ve Sorumlulukları</w:t>
      </w:r>
    </w:p>
    <w:p w14:paraId="412CA234" w14:textId="68576A59" w:rsidR="001D1AD2" w:rsidRDefault="001D1AD2" w:rsidP="001D1AD2">
      <w:pPr>
        <w:ind w:firstLine="0"/>
        <w:rPr>
          <w:b/>
          <w:bCs/>
        </w:rPr>
      </w:pPr>
    </w:p>
    <w:p w14:paraId="5CC9DA85" w14:textId="0F9C0198" w:rsidR="00B34B36" w:rsidRDefault="001D1AD2" w:rsidP="00F07CD8">
      <w:pPr>
        <w:ind w:firstLine="0"/>
      </w:pPr>
      <w:r>
        <w:rPr>
          <w:b/>
          <w:bCs/>
        </w:rPr>
        <w:tab/>
      </w:r>
      <w:r w:rsidR="00E44ECE">
        <w:t>Y</w:t>
      </w:r>
      <w:r w:rsidR="000D7B3B" w:rsidRPr="00E44ECE">
        <w:t>oğun bakım üniteleri ve ameliyathanelerde</w:t>
      </w:r>
      <w:r w:rsidR="007B28AE" w:rsidRPr="00E44ECE">
        <w:t xml:space="preserve"> mekanik ventilatör desteği alan hastalarda </w:t>
      </w:r>
      <w:r w:rsidR="000D7B3B" w:rsidRPr="00E44ECE">
        <w:t>havayolu açıklığının sağlanması ve sürdürülmesin</w:t>
      </w:r>
      <w:r w:rsidR="00B34B36">
        <w:t xml:space="preserve">de kullanılan </w:t>
      </w:r>
      <w:r w:rsidR="00B004BD">
        <w:t>ETT/TT’nin bakımı ve fonksiyonunun devamlılığını sağlamak</w:t>
      </w:r>
      <w:r w:rsidR="00BB0423">
        <w:t>,</w:t>
      </w:r>
      <w:r w:rsidR="00B004BD">
        <w:t xml:space="preserve"> </w:t>
      </w:r>
      <w:r w:rsidR="00BB0423" w:rsidRPr="00BB0423">
        <w:t xml:space="preserve">ETT/TT </w:t>
      </w:r>
      <w:proofErr w:type="spellStart"/>
      <w:r w:rsidR="00BB0423" w:rsidRPr="00BB0423">
        <w:t>kaf</w:t>
      </w:r>
      <w:proofErr w:type="spellEnd"/>
      <w:r w:rsidR="00BB0423" w:rsidRPr="00BB0423">
        <w:t xml:space="preserve"> basıncının sürekli olarak uygun sınırlard</w:t>
      </w:r>
      <w:r w:rsidR="00BB0423">
        <w:t xml:space="preserve">a tutulmasını sağlamak </w:t>
      </w:r>
      <w:r w:rsidR="00B004BD">
        <w:t>hemşirenin önemli görevlerindendir.</w:t>
      </w:r>
      <w:r w:rsidR="00C57D4E">
        <w:t xml:space="preserve"> </w:t>
      </w:r>
      <w:r w:rsidR="00E71B10" w:rsidRPr="00C57D4E">
        <w:t xml:space="preserve">Kaf basıncı </w:t>
      </w:r>
      <w:r w:rsidR="00E71B10">
        <w:t xml:space="preserve">yönetiminde kullanılan </w:t>
      </w:r>
      <w:r w:rsidR="00E71B10" w:rsidRPr="00C57D4E">
        <w:t xml:space="preserve">birçok farklı uygulama </w:t>
      </w:r>
      <w:proofErr w:type="gramStart"/>
      <w:r w:rsidR="00E71B10" w:rsidRPr="00C57D4E">
        <w:t>olup  standart</w:t>
      </w:r>
      <w:proofErr w:type="gramEnd"/>
      <w:r w:rsidR="00E71B10" w:rsidRPr="00C57D4E">
        <w:t xml:space="preserve"> bir bakım protokolü bulunmamaktadır.</w:t>
      </w:r>
      <w:r w:rsidR="00E71B10">
        <w:t xml:space="preserve"> Uygulamada standart oluşturmak, yanlış uygulamaları önlemek amacıyla birimlerde bakım protokolleri </w:t>
      </w:r>
      <w:proofErr w:type="gramStart"/>
      <w:r w:rsidR="00E71B10">
        <w:t xml:space="preserve">oluşturulmalı  </w:t>
      </w:r>
      <w:r w:rsidR="00385DB7">
        <w:t>ve</w:t>
      </w:r>
      <w:proofErr w:type="gramEnd"/>
      <w:r w:rsidR="00385DB7">
        <w:t xml:space="preserve"> hemşirelere ETT/TT bakımı konusunda bilgi verilmelidir.</w:t>
      </w:r>
    </w:p>
    <w:p w14:paraId="3B6F5F71" w14:textId="546069E8" w:rsidR="006F191F" w:rsidRPr="006F191F" w:rsidRDefault="00913FC7" w:rsidP="006F191F">
      <w:pPr>
        <w:pStyle w:val="ListeParagraf"/>
        <w:numPr>
          <w:ilvl w:val="0"/>
          <w:numId w:val="22"/>
        </w:numPr>
        <w:rPr>
          <w:b/>
          <w:bCs/>
        </w:rPr>
      </w:pPr>
      <w:r w:rsidRPr="006F191F">
        <w:rPr>
          <w:bCs/>
        </w:rPr>
        <w:t xml:space="preserve">Literatürlere göre </w:t>
      </w:r>
      <w:proofErr w:type="spellStart"/>
      <w:r w:rsidRPr="006F191F">
        <w:rPr>
          <w:bCs/>
        </w:rPr>
        <w:t>kaf</w:t>
      </w:r>
      <w:proofErr w:type="spellEnd"/>
      <w:r w:rsidRPr="006F191F">
        <w:rPr>
          <w:bCs/>
        </w:rPr>
        <w:t xml:space="preserve"> basıncı değerinin 20-30cmH</w:t>
      </w:r>
      <w:r w:rsidR="000C6DD8">
        <w:rPr>
          <w:rFonts w:cs="Times New Roman"/>
          <w:bCs/>
        </w:rPr>
        <w:t>₂</w:t>
      </w:r>
      <w:r w:rsidRPr="006F191F">
        <w:rPr>
          <w:bCs/>
        </w:rPr>
        <w:t>O aralığında tutulması gerekmekt</w:t>
      </w:r>
      <w:r w:rsidR="00B34B36" w:rsidRPr="006F191F">
        <w:rPr>
          <w:bCs/>
        </w:rPr>
        <w:t xml:space="preserve">e olup </w:t>
      </w:r>
      <w:proofErr w:type="spellStart"/>
      <w:r w:rsidR="00B34B36" w:rsidRPr="008E4F9C">
        <w:t>kaf</w:t>
      </w:r>
      <w:proofErr w:type="spellEnd"/>
      <w:r w:rsidR="00B34B36" w:rsidRPr="008E4F9C">
        <w:t xml:space="preserve"> basıncı düzenli olarak izlenmelidir. </w:t>
      </w:r>
      <w:r w:rsidR="00F07CD8" w:rsidRPr="008E4F9C">
        <w:t xml:space="preserve">Literatürde ETT/TT </w:t>
      </w:r>
      <w:proofErr w:type="spellStart"/>
      <w:r w:rsidR="00F07CD8" w:rsidRPr="008E4F9C">
        <w:t>kaf</w:t>
      </w:r>
      <w:proofErr w:type="spellEnd"/>
      <w:r w:rsidR="00F07CD8" w:rsidRPr="008E4F9C">
        <w:t xml:space="preserve"> basıncının 8-12 saatte veya her vardiyada ölçülmesi gerektiği vurgulanmaktadır</w:t>
      </w:r>
      <w:r w:rsidR="008E4F9C" w:rsidRPr="008E4F9C">
        <w:t>(Mol</w:t>
      </w:r>
      <w:r w:rsidR="00DF1AD2">
        <w:t>,</w:t>
      </w:r>
      <w:r w:rsidR="008E4F9C" w:rsidRPr="008E4F9C">
        <w:t xml:space="preserve"> 2004, </w:t>
      </w:r>
      <w:proofErr w:type="spellStart"/>
      <w:r w:rsidR="008E4F9C" w:rsidRPr="008E4F9C">
        <w:t>Sengupta</w:t>
      </w:r>
      <w:proofErr w:type="spellEnd"/>
      <w:r w:rsidR="00DF1AD2">
        <w:t>,</w:t>
      </w:r>
      <w:r w:rsidR="008E4F9C" w:rsidRPr="008E4F9C">
        <w:t xml:space="preserve"> 2004</w:t>
      </w:r>
      <w:r w:rsidR="00DF1AD2">
        <w:t>;</w:t>
      </w:r>
      <w:r w:rsidR="008E4F9C" w:rsidRPr="008E4F9C">
        <w:t xml:space="preserve"> Sole</w:t>
      </w:r>
      <w:r w:rsidR="00DF1AD2">
        <w:t>,</w:t>
      </w:r>
      <w:r w:rsidR="008E4F9C" w:rsidRPr="008E4F9C">
        <w:t>2011</w:t>
      </w:r>
      <w:r w:rsidR="00DF1AD2">
        <w:t xml:space="preserve">; </w:t>
      </w:r>
      <w:r w:rsidR="008E4F9C" w:rsidRPr="008E4F9C">
        <w:t>Jordan</w:t>
      </w:r>
      <w:r w:rsidR="00DF1AD2">
        <w:t xml:space="preserve">, </w:t>
      </w:r>
      <w:r w:rsidR="008E4F9C" w:rsidRPr="008E4F9C">
        <w:t>2012</w:t>
      </w:r>
      <w:bookmarkStart w:id="64" w:name="_Hlk104887002"/>
      <w:r w:rsidR="00DF1AD2">
        <w:t>;</w:t>
      </w:r>
      <w:r w:rsidR="00B34B36" w:rsidRPr="006F191F">
        <w:rPr>
          <w:b/>
          <w:bCs/>
        </w:rPr>
        <w:t xml:space="preserve"> </w:t>
      </w:r>
      <w:bookmarkStart w:id="65" w:name="_Hlk104887439"/>
      <w:bookmarkStart w:id="66" w:name="_Hlk104499434"/>
      <w:bookmarkEnd w:id="64"/>
      <w:r w:rsidR="00DA390C">
        <w:t>Tekin ve diğerleri, 2016</w:t>
      </w:r>
      <w:bookmarkEnd w:id="65"/>
      <w:r w:rsidR="00DA390C">
        <w:t xml:space="preserve">). </w:t>
      </w:r>
      <w:r w:rsidR="009422F1">
        <w:t xml:space="preserve">Ancak </w:t>
      </w:r>
      <w:r w:rsidR="009422F1" w:rsidRPr="006F191F">
        <w:rPr>
          <w:bCs/>
        </w:rPr>
        <w:t xml:space="preserve">aralıklı ölçümde, ölçümler arası </w:t>
      </w:r>
      <w:proofErr w:type="spellStart"/>
      <w:r w:rsidR="009422F1" w:rsidRPr="006F191F">
        <w:rPr>
          <w:bCs/>
        </w:rPr>
        <w:t>kaf</w:t>
      </w:r>
      <w:proofErr w:type="spellEnd"/>
      <w:r w:rsidR="009422F1" w:rsidRPr="006F191F">
        <w:rPr>
          <w:bCs/>
        </w:rPr>
        <w:t xml:space="preserve"> basınç değişikliklerinin saptanması mümkün değildir. Sürekli ölçüm cihazlarının olmadığı ünitelerde </w:t>
      </w:r>
      <w:proofErr w:type="spellStart"/>
      <w:r w:rsidR="009422F1" w:rsidRPr="006F191F">
        <w:rPr>
          <w:bCs/>
        </w:rPr>
        <w:t>kaf</w:t>
      </w:r>
      <w:proofErr w:type="spellEnd"/>
      <w:r w:rsidR="009422F1" w:rsidRPr="006F191F">
        <w:rPr>
          <w:bCs/>
        </w:rPr>
        <w:t xml:space="preserve"> basıncının etkilendiği durumların tespiti ve komplikasyonların önlenmesi açısından </w:t>
      </w:r>
      <w:proofErr w:type="spellStart"/>
      <w:r w:rsidR="009422F1" w:rsidRPr="006F191F">
        <w:rPr>
          <w:bCs/>
        </w:rPr>
        <w:t>kaf</w:t>
      </w:r>
      <w:proofErr w:type="spellEnd"/>
      <w:r w:rsidR="009422F1" w:rsidRPr="006F191F">
        <w:rPr>
          <w:bCs/>
        </w:rPr>
        <w:t xml:space="preserve"> basıncının daha sıkı takibinin yapılması gerekmektedir </w:t>
      </w:r>
      <w:proofErr w:type="gramStart"/>
      <w:r w:rsidR="009422F1" w:rsidRPr="006F191F">
        <w:rPr>
          <w:bCs/>
        </w:rPr>
        <w:t xml:space="preserve">ve  </w:t>
      </w:r>
      <w:proofErr w:type="spellStart"/>
      <w:r w:rsidR="009422F1">
        <w:t>k</w:t>
      </w:r>
      <w:r w:rsidR="00385DB7">
        <w:t>af</w:t>
      </w:r>
      <w:proofErr w:type="spellEnd"/>
      <w:proofErr w:type="gramEnd"/>
      <w:r w:rsidR="00385DB7">
        <w:t xml:space="preserve"> basıncını etkileyen faktörler</w:t>
      </w:r>
      <w:r w:rsidR="00BC7C8F">
        <w:t xml:space="preserve"> </w:t>
      </w:r>
      <w:proofErr w:type="spellStart"/>
      <w:r w:rsidR="00385DB7">
        <w:t>gözönüne</w:t>
      </w:r>
      <w:proofErr w:type="spellEnd"/>
      <w:r w:rsidR="00385DB7">
        <w:t xml:space="preserve"> alınarak ölçüm sıklığı hastaya göre belirlenmelidir</w:t>
      </w:r>
      <w:r w:rsidR="006F2EFB">
        <w:t>(</w:t>
      </w:r>
      <w:proofErr w:type="spellStart"/>
      <w:r w:rsidR="006F2EFB">
        <w:t>Rouzé</w:t>
      </w:r>
      <w:proofErr w:type="spellEnd"/>
      <w:r w:rsidR="006F2EFB">
        <w:t xml:space="preserve"> </w:t>
      </w:r>
      <w:r w:rsidR="00DA390C">
        <w:t>ve</w:t>
      </w:r>
      <w:r w:rsidR="006F2EFB">
        <w:t xml:space="preserve"> </w:t>
      </w:r>
      <w:proofErr w:type="spellStart"/>
      <w:r w:rsidR="006F2EFB">
        <w:t>Nseir</w:t>
      </w:r>
      <w:proofErr w:type="spellEnd"/>
      <w:r w:rsidR="006F2EFB">
        <w:t>, 2013)</w:t>
      </w:r>
      <w:r w:rsidR="00733EEA">
        <w:t>.</w:t>
      </w:r>
      <w:r w:rsidR="006F2EFB">
        <w:t xml:space="preserve"> </w:t>
      </w:r>
    </w:p>
    <w:p w14:paraId="71CE046E" w14:textId="5CE876B5" w:rsidR="00BC7C8F" w:rsidRPr="00DA390C" w:rsidRDefault="00BC7C8F" w:rsidP="006F191F">
      <w:pPr>
        <w:pStyle w:val="ListeParagraf"/>
        <w:numPr>
          <w:ilvl w:val="0"/>
          <w:numId w:val="22"/>
        </w:numPr>
      </w:pPr>
      <w:r w:rsidRPr="006F191F">
        <w:rPr>
          <w:bCs/>
        </w:rPr>
        <w:lastRenderedPageBreak/>
        <w:t xml:space="preserve"> </w:t>
      </w:r>
      <w:r w:rsidR="006F191F">
        <w:rPr>
          <w:bCs/>
        </w:rPr>
        <w:t>H</w:t>
      </w:r>
      <w:r w:rsidRPr="006F191F">
        <w:rPr>
          <w:bCs/>
        </w:rPr>
        <w:t xml:space="preserve">astanın vücut pozisyonundaki her değişiklikten sonra </w:t>
      </w:r>
      <w:proofErr w:type="spellStart"/>
      <w:r w:rsidRPr="006F191F">
        <w:rPr>
          <w:bCs/>
        </w:rPr>
        <w:t>kaf</w:t>
      </w:r>
      <w:proofErr w:type="spellEnd"/>
      <w:r w:rsidRPr="006F191F">
        <w:rPr>
          <w:bCs/>
        </w:rPr>
        <w:t xml:space="preserve"> basıncının ölçülmesi </w:t>
      </w:r>
      <w:proofErr w:type="gramStart"/>
      <w:r w:rsidRPr="006F191F">
        <w:rPr>
          <w:bCs/>
        </w:rPr>
        <w:t>gerek</w:t>
      </w:r>
      <w:r w:rsidR="006F191F">
        <w:rPr>
          <w:bCs/>
        </w:rPr>
        <w:t>mektedir</w:t>
      </w:r>
      <w:r w:rsidRPr="00DA390C">
        <w:t xml:space="preserve">( </w:t>
      </w:r>
      <w:proofErr w:type="spellStart"/>
      <w:r w:rsidRPr="00DA390C">
        <w:t>Lizy</w:t>
      </w:r>
      <w:proofErr w:type="spellEnd"/>
      <w:proofErr w:type="gramEnd"/>
      <w:r w:rsidR="00DA390C" w:rsidRPr="00DA390C">
        <w:t>,</w:t>
      </w:r>
      <w:r w:rsidRPr="00DA390C">
        <w:t xml:space="preserve"> 2014</w:t>
      </w:r>
      <w:r w:rsidR="00DA390C" w:rsidRPr="00DA390C">
        <w:t>;</w:t>
      </w:r>
      <w:r w:rsidRPr="00DA390C">
        <w:t xml:space="preserve"> Kim D v</w:t>
      </w:r>
      <w:r w:rsidR="00DA390C" w:rsidRPr="00DA390C">
        <w:t xml:space="preserve">e diğerleri, </w:t>
      </w:r>
      <w:r w:rsidRPr="00DA390C">
        <w:t>2015</w:t>
      </w:r>
      <w:r w:rsidR="00DA390C" w:rsidRPr="00DA390C">
        <w:t xml:space="preserve">; </w:t>
      </w:r>
      <w:r w:rsidRPr="00DA390C">
        <w:t>Kim JT</w:t>
      </w:r>
      <w:r w:rsidR="00DA390C" w:rsidRPr="00DA390C">
        <w:t>,</w:t>
      </w:r>
      <w:r w:rsidRPr="00DA390C">
        <w:t xml:space="preserve"> 2009</w:t>
      </w:r>
      <w:r w:rsidR="00DA390C" w:rsidRPr="00DA390C">
        <w:t xml:space="preserve">; </w:t>
      </w:r>
      <w:proofErr w:type="spellStart"/>
      <w:r w:rsidRPr="00DA390C">
        <w:t>Godoy</w:t>
      </w:r>
      <w:proofErr w:type="spellEnd"/>
      <w:r w:rsidRPr="00DA390C">
        <w:t xml:space="preserve"> ve </w:t>
      </w:r>
      <w:r w:rsidR="00DA390C" w:rsidRPr="00DA390C">
        <w:t xml:space="preserve">diğerleri, </w:t>
      </w:r>
      <w:r w:rsidRPr="00DA390C">
        <w:t>2008).</w:t>
      </w:r>
    </w:p>
    <w:p w14:paraId="7C56C43B" w14:textId="72D91103" w:rsidR="00D11189" w:rsidRPr="004626E2" w:rsidRDefault="004626E2" w:rsidP="00A5171C">
      <w:pPr>
        <w:pStyle w:val="ListeParagraf"/>
        <w:numPr>
          <w:ilvl w:val="0"/>
          <w:numId w:val="22"/>
        </w:numPr>
      </w:pPr>
      <w:r w:rsidRPr="004626E2">
        <w:t xml:space="preserve">ETT/TT </w:t>
      </w:r>
      <w:proofErr w:type="spellStart"/>
      <w:r w:rsidRPr="004626E2">
        <w:t>kaf</w:t>
      </w:r>
      <w:proofErr w:type="spellEnd"/>
      <w:r w:rsidRPr="004626E2">
        <w:t xml:space="preserve"> basıncı ölçümü sırasında öğürme refleksi ve aspirasyon riski daha az olduğu için hasta</w:t>
      </w:r>
      <w:r w:rsidR="00641E3E">
        <w:t>ya</w:t>
      </w:r>
      <w:r w:rsidRPr="004626E2">
        <w:t xml:space="preserve"> </w:t>
      </w:r>
      <w:r w:rsidR="00641E3E">
        <w:t xml:space="preserve">yatak başı </w:t>
      </w:r>
      <w:r>
        <w:t xml:space="preserve">30-45 derece </w:t>
      </w:r>
      <w:r w:rsidR="00641E3E">
        <w:t xml:space="preserve">yükseklikte </w:t>
      </w:r>
      <w:r w:rsidRPr="004626E2">
        <w:t xml:space="preserve">yarı oturur pozisyon </w:t>
      </w:r>
      <w:r w:rsidR="00641E3E">
        <w:t>verilmelidir</w:t>
      </w:r>
      <w:r w:rsidRPr="004626E2">
        <w:t xml:space="preserve"> </w:t>
      </w:r>
      <w:r w:rsidR="00DA390C">
        <w:rPr>
          <w:b/>
          <w:bCs/>
        </w:rPr>
        <w:t>(</w:t>
      </w:r>
      <w:r w:rsidR="00DA390C" w:rsidRPr="00DA390C">
        <w:t>Tekin ve diğerleri, 2016</w:t>
      </w:r>
      <w:r w:rsidR="00DA390C">
        <w:t>).</w:t>
      </w:r>
    </w:p>
    <w:bookmarkEnd w:id="66"/>
    <w:p w14:paraId="3CEAB9F5" w14:textId="066C4F6D" w:rsidR="001D350B" w:rsidRDefault="00B27F1E" w:rsidP="006F191F">
      <w:pPr>
        <w:pStyle w:val="ListeParagraf"/>
        <w:numPr>
          <w:ilvl w:val="0"/>
          <w:numId w:val="22"/>
        </w:numPr>
      </w:pPr>
      <w:r>
        <w:t xml:space="preserve">Kaf basıncı </w:t>
      </w:r>
      <w:proofErr w:type="gramStart"/>
      <w:r>
        <w:t xml:space="preserve">kontrolünde  </w:t>
      </w:r>
      <w:r w:rsidR="001D350B">
        <w:t>en</w:t>
      </w:r>
      <w:proofErr w:type="gramEnd"/>
      <w:r w:rsidR="001D350B">
        <w:t xml:space="preserve"> sık kullanılan </w:t>
      </w:r>
      <w:proofErr w:type="spellStart"/>
      <w:r>
        <w:t>kafın</w:t>
      </w:r>
      <w:proofErr w:type="spellEnd"/>
      <w:r>
        <w:t xml:space="preserve"> test balonunun palpasyonu ile ölçüm </w:t>
      </w:r>
      <w:r w:rsidR="001D350B">
        <w:t xml:space="preserve">yöntemi </w:t>
      </w:r>
      <w:r w:rsidR="001801FF">
        <w:t xml:space="preserve">güvenli olmamakla birlikte </w:t>
      </w:r>
      <w:r w:rsidR="008E4F9C">
        <w:t xml:space="preserve"> en güvenilir yöntem </w:t>
      </w:r>
      <w:proofErr w:type="spellStart"/>
      <w:r w:rsidR="001801FF">
        <w:t>kaf</w:t>
      </w:r>
      <w:proofErr w:type="spellEnd"/>
      <w:r w:rsidR="001801FF">
        <w:t xml:space="preserve"> basıncının bir </w:t>
      </w:r>
      <w:r w:rsidR="008E4F9C">
        <w:t xml:space="preserve">manometre </w:t>
      </w:r>
      <w:r w:rsidR="001801FF">
        <w:t xml:space="preserve">yardımı ile </w:t>
      </w:r>
      <w:r w:rsidR="008E4F9C">
        <w:t xml:space="preserve"> ölçü</w:t>
      </w:r>
      <w:r w:rsidR="008916FD">
        <w:t>lmesi</w:t>
      </w:r>
      <w:r w:rsidR="001801FF">
        <w:t xml:space="preserve"> yöntemidir</w:t>
      </w:r>
      <w:r w:rsidR="008E4F9C">
        <w:t>.</w:t>
      </w:r>
      <w:r w:rsidR="00177C7E">
        <w:t xml:space="preserve"> Manometre ile ölçüm; objektif bir ölçüm sağlar ve </w:t>
      </w:r>
      <w:proofErr w:type="spellStart"/>
      <w:r w:rsidR="00177C7E">
        <w:t>kafın</w:t>
      </w:r>
      <w:proofErr w:type="spellEnd"/>
      <w:r w:rsidR="00177C7E">
        <w:t xml:space="preserve"> indirilmesini gerektirmediği için aspirasyon riskini azaltır. </w:t>
      </w:r>
      <w:r w:rsidR="001801FF">
        <w:t xml:space="preserve">Palpasyon yöntemi ile </w:t>
      </w:r>
      <w:proofErr w:type="spellStart"/>
      <w:r w:rsidR="001801FF">
        <w:t>kaf</w:t>
      </w:r>
      <w:proofErr w:type="spellEnd"/>
      <w:r w:rsidR="001801FF">
        <w:t xml:space="preserve"> basıncı doğru tahmin edilememekte ve genellikle yüksek </w:t>
      </w:r>
      <w:proofErr w:type="spellStart"/>
      <w:r w:rsidR="001801FF">
        <w:t>kaf</w:t>
      </w:r>
      <w:proofErr w:type="spellEnd"/>
      <w:r w:rsidR="001801FF">
        <w:t xml:space="preserve"> </w:t>
      </w:r>
      <w:proofErr w:type="gramStart"/>
      <w:r w:rsidR="001801FF">
        <w:t xml:space="preserve">basınçlarına  </w:t>
      </w:r>
      <w:r w:rsidR="00177C7E">
        <w:t>neden</w:t>
      </w:r>
      <w:proofErr w:type="gramEnd"/>
      <w:r w:rsidR="00177C7E">
        <w:t xml:space="preserve"> olmaktadır</w:t>
      </w:r>
      <w:r w:rsidR="00177C7E" w:rsidRPr="009E7B59">
        <w:t xml:space="preserve">( </w:t>
      </w:r>
      <w:bookmarkStart w:id="67" w:name="_Hlk104887477"/>
      <w:proofErr w:type="spellStart"/>
      <w:r w:rsidR="00177C7E" w:rsidRPr="009E7B59">
        <w:t>Jain</w:t>
      </w:r>
      <w:proofErr w:type="spellEnd"/>
      <w:r w:rsidR="00177C7E" w:rsidRPr="009E7B59">
        <w:t xml:space="preserve"> </w:t>
      </w:r>
      <w:r w:rsidR="00007871" w:rsidRPr="009E7B59">
        <w:t xml:space="preserve">ve </w:t>
      </w:r>
      <w:proofErr w:type="spellStart"/>
      <w:r w:rsidR="00177C7E" w:rsidRPr="009E7B59">
        <w:t>Tripathi</w:t>
      </w:r>
      <w:proofErr w:type="spellEnd"/>
      <w:r w:rsidR="00007871" w:rsidRPr="009E7B59">
        <w:t>,</w:t>
      </w:r>
      <w:r w:rsidR="00177C7E" w:rsidRPr="009E7B59">
        <w:t xml:space="preserve"> </w:t>
      </w:r>
      <w:r w:rsidR="00007871" w:rsidRPr="009E7B59">
        <w:t>2011</w:t>
      </w:r>
      <w:r w:rsidR="00177C7E" w:rsidRPr="009E7B59">
        <w:t xml:space="preserve"> </w:t>
      </w:r>
      <w:bookmarkStart w:id="68" w:name="_Hlk104887610"/>
      <w:bookmarkEnd w:id="67"/>
      <w:proofErr w:type="spellStart"/>
      <w:r w:rsidR="00177C7E" w:rsidRPr="009E7B59">
        <w:t>Gopalan</w:t>
      </w:r>
      <w:proofErr w:type="spellEnd"/>
      <w:r w:rsidR="00177C7E" w:rsidRPr="009E7B59">
        <w:t xml:space="preserve"> </w:t>
      </w:r>
      <w:r w:rsidR="00007871" w:rsidRPr="009E7B59">
        <w:t xml:space="preserve">ve </w:t>
      </w:r>
      <w:proofErr w:type="spellStart"/>
      <w:r w:rsidR="00177C7E" w:rsidRPr="009E7B59">
        <w:t>Browning</w:t>
      </w:r>
      <w:proofErr w:type="spellEnd"/>
      <w:r w:rsidR="00177C7E" w:rsidRPr="009E7B59">
        <w:t xml:space="preserve"> </w:t>
      </w:r>
      <w:r w:rsidR="00007871" w:rsidRPr="009E7B59">
        <w:t>2005</w:t>
      </w:r>
      <w:bookmarkStart w:id="69" w:name="_Hlk104504916"/>
      <w:bookmarkStart w:id="70" w:name="_Hlk104887770"/>
      <w:bookmarkEnd w:id="68"/>
      <w:r w:rsidR="009E7B59">
        <w:t xml:space="preserve">; </w:t>
      </w:r>
      <w:r w:rsidR="009E7B59" w:rsidRPr="009E7B59">
        <w:t xml:space="preserve">Tekin ve </w:t>
      </w:r>
      <w:proofErr w:type="spellStart"/>
      <w:r w:rsidR="009E7B59" w:rsidRPr="009E7B59">
        <w:t>İyigün</w:t>
      </w:r>
      <w:proofErr w:type="spellEnd"/>
      <w:r w:rsidR="009E7B59" w:rsidRPr="009E7B59">
        <w:t>, 2016)</w:t>
      </w:r>
      <w:r w:rsidR="00733EEA">
        <w:t>.</w:t>
      </w:r>
    </w:p>
    <w:p w14:paraId="34D57F5F" w14:textId="348E8AC0" w:rsidR="000C29A6" w:rsidRPr="009E7B59" w:rsidRDefault="0044620F" w:rsidP="000C29A6">
      <w:pPr>
        <w:pStyle w:val="ListeParagraf"/>
        <w:ind w:firstLine="0"/>
      </w:pPr>
      <w:r>
        <w:t>M</w:t>
      </w:r>
      <w:r w:rsidRPr="0044620F">
        <w:t>inimal kaçak tekniği</w:t>
      </w:r>
      <w:r>
        <w:t>,</w:t>
      </w:r>
      <w:r w:rsidRPr="0044620F">
        <w:t xml:space="preserve"> </w:t>
      </w:r>
      <w:r>
        <w:t>p</w:t>
      </w:r>
      <w:r w:rsidR="000C29A6" w:rsidRPr="000C29A6">
        <w:t>ilot balon parmak palpasyonu ve minimal tıkayıcı hacim teknikleri kullanılarak yapılan ET</w:t>
      </w:r>
      <w:r w:rsidR="000C29A6">
        <w:t>T</w:t>
      </w:r>
      <w:r w:rsidR="000C29A6" w:rsidRPr="000C29A6">
        <w:t xml:space="preserve"> </w:t>
      </w:r>
      <w:proofErr w:type="spellStart"/>
      <w:r w:rsidR="000C29A6" w:rsidRPr="000C29A6">
        <w:t>kaf</w:t>
      </w:r>
      <w:proofErr w:type="spellEnd"/>
      <w:r w:rsidR="000C29A6" w:rsidRPr="000C29A6">
        <w:t xml:space="preserve"> basıncı kontrolü</w:t>
      </w:r>
      <w:r w:rsidR="000C29A6">
        <w:t xml:space="preserve">nde </w:t>
      </w:r>
      <w:r w:rsidR="000C29A6" w:rsidRPr="000C29A6">
        <w:t>vakalarının yaklaşık %50'sinde 30 cmH2O üzerinde ET</w:t>
      </w:r>
      <w:r w:rsidR="000C29A6">
        <w:t>T</w:t>
      </w:r>
      <w:r w:rsidR="000C29A6" w:rsidRPr="000C29A6">
        <w:t xml:space="preserve"> </w:t>
      </w:r>
      <w:proofErr w:type="spellStart"/>
      <w:r w:rsidR="000C29A6" w:rsidRPr="000C29A6">
        <w:t>kaf</w:t>
      </w:r>
      <w:proofErr w:type="spellEnd"/>
      <w:r w:rsidR="000C29A6" w:rsidRPr="000C29A6">
        <w:t xml:space="preserve"> basıncı ortaya çıkmıştır (</w:t>
      </w:r>
      <w:proofErr w:type="spellStart"/>
      <w:r w:rsidR="000C29A6" w:rsidRPr="003851FA">
        <w:t>Rokamp</w:t>
      </w:r>
      <w:proofErr w:type="spellEnd"/>
      <w:r w:rsidR="000C29A6" w:rsidRPr="003851FA">
        <w:t xml:space="preserve">, </w:t>
      </w:r>
      <w:proofErr w:type="spellStart"/>
      <w:r w:rsidR="000C29A6" w:rsidRPr="003851FA">
        <w:t>Secher</w:t>
      </w:r>
      <w:proofErr w:type="spellEnd"/>
      <w:r w:rsidR="000C29A6" w:rsidRPr="003851FA">
        <w:t xml:space="preserve">, </w:t>
      </w:r>
      <w:proofErr w:type="spellStart"/>
      <w:r w:rsidR="000C29A6" w:rsidRPr="003851FA">
        <w:t>Møller</w:t>
      </w:r>
      <w:proofErr w:type="spellEnd"/>
      <w:r w:rsidR="000C29A6" w:rsidRPr="003851FA">
        <w:t>, &amp; Nielsen, 2010</w:t>
      </w:r>
      <w:r w:rsidR="00733EEA">
        <w:t>).</w:t>
      </w:r>
    </w:p>
    <w:bookmarkEnd w:id="69"/>
    <w:bookmarkEnd w:id="70"/>
    <w:p w14:paraId="43D717F6" w14:textId="51C9E545" w:rsidR="00733EEA" w:rsidRDefault="00DA4A14" w:rsidP="000C6DD8">
      <w:r>
        <w:t xml:space="preserve">ETT/TT </w:t>
      </w:r>
      <w:proofErr w:type="spellStart"/>
      <w:r>
        <w:t>kaf</w:t>
      </w:r>
      <w:proofErr w:type="spellEnd"/>
      <w:r>
        <w:t xml:space="preserve"> basıncı uygulamalarına yönelik hemşirelik girişimlerinin kanıta dayalı uygulamalar doğrultusunda </w:t>
      </w:r>
      <w:proofErr w:type="spellStart"/>
      <w:r>
        <w:t>standar</w:t>
      </w:r>
      <w:r w:rsidR="00A85D29">
        <w:t>i</w:t>
      </w:r>
      <w:r>
        <w:t>ze</w:t>
      </w:r>
      <w:proofErr w:type="spellEnd"/>
      <w:r>
        <w:t xml:space="preserve"> edilmesi</w:t>
      </w:r>
      <w:r w:rsidR="00A85D29">
        <w:t>,</w:t>
      </w:r>
      <w:r>
        <w:t xml:space="preserve"> hasta bakım sonuçlarını olumlu yönde geliştirecektir.</w:t>
      </w:r>
    </w:p>
    <w:p w14:paraId="496D59E3" w14:textId="031E40CC" w:rsidR="000C6DD8" w:rsidRDefault="000C6DD8" w:rsidP="000C6DD8"/>
    <w:p w14:paraId="3AA871BB" w14:textId="77777777" w:rsidR="000C6DD8" w:rsidRPr="000C6DD8" w:rsidRDefault="000C6DD8" w:rsidP="000C6DD8"/>
    <w:p w14:paraId="196FEFD9" w14:textId="3685BE02" w:rsidR="002561A1" w:rsidRDefault="005E121A" w:rsidP="005E121A">
      <w:pPr>
        <w:tabs>
          <w:tab w:val="left" w:pos="567"/>
        </w:tabs>
        <w:spacing w:after="120"/>
        <w:ind w:firstLine="0"/>
        <w:rPr>
          <w:b/>
        </w:rPr>
      </w:pPr>
      <w:r>
        <w:rPr>
          <w:b/>
        </w:rPr>
        <w:t xml:space="preserve">2.7. </w:t>
      </w:r>
      <w:r w:rsidR="00056F0B" w:rsidRPr="00056F0B">
        <w:rPr>
          <w:b/>
        </w:rPr>
        <w:t xml:space="preserve">Yoğun </w:t>
      </w:r>
      <w:r w:rsidR="00FD59A7" w:rsidRPr="00056F0B">
        <w:rPr>
          <w:b/>
        </w:rPr>
        <w:t>Bakım</w:t>
      </w:r>
      <w:r w:rsidR="00FD59A7">
        <w:rPr>
          <w:b/>
        </w:rPr>
        <w:t>da Güvenli Hasta Pozisyonları</w:t>
      </w:r>
    </w:p>
    <w:p w14:paraId="49F30F1E" w14:textId="77777777" w:rsidR="00A85D29" w:rsidRDefault="00A85D29" w:rsidP="005E121A">
      <w:pPr>
        <w:tabs>
          <w:tab w:val="left" w:pos="567"/>
        </w:tabs>
        <w:spacing w:after="120"/>
        <w:ind w:firstLine="0"/>
        <w:rPr>
          <w:b/>
        </w:rPr>
      </w:pPr>
    </w:p>
    <w:p w14:paraId="3B8CF277" w14:textId="1B32E058" w:rsidR="00A85D29" w:rsidRPr="00A53BF2" w:rsidRDefault="005E121A" w:rsidP="00A85D29">
      <w:pPr>
        <w:tabs>
          <w:tab w:val="left" w:pos="567"/>
        </w:tabs>
        <w:spacing w:after="120"/>
        <w:ind w:firstLine="0"/>
        <w:rPr>
          <w:bCs/>
        </w:rPr>
      </w:pPr>
      <w:r>
        <w:rPr>
          <w:bCs/>
        </w:rPr>
        <w:tab/>
      </w:r>
      <w:r w:rsidR="00110A16" w:rsidRPr="00223976">
        <w:rPr>
          <w:bCs/>
        </w:rPr>
        <w:t xml:space="preserve">Yoğun bakım ünitelerinde izlemi yapılan hastaların büyük çoğunluğunu; </w:t>
      </w:r>
      <w:proofErr w:type="spellStart"/>
      <w:r w:rsidR="00110A16" w:rsidRPr="00223976">
        <w:rPr>
          <w:bCs/>
        </w:rPr>
        <w:t>hemodinamisi</w:t>
      </w:r>
      <w:proofErr w:type="spellEnd"/>
      <w:r w:rsidR="00110A16" w:rsidRPr="00223976">
        <w:rPr>
          <w:bCs/>
        </w:rPr>
        <w:t xml:space="preserve"> stabil olmayan ya da travmatik durum nedeni ile hareketi sağlanamayan (mobilizasyonu) yatağa uzun ya da kısa dönem bağımlı kalan hastalar </w:t>
      </w:r>
      <w:proofErr w:type="gramStart"/>
      <w:r w:rsidR="00110A16" w:rsidRPr="00223976">
        <w:rPr>
          <w:bCs/>
        </w:rPr>
        <w:t>oluşturmaktadır(</w:t>
      </w:r>
      <w:proofErr w:type="spellStart"/>
      <w:proofErr w:type="gramEnd"/>
      <w:r w:rsidR="00110A16" w:rsidRPr="00223976">
        <w:rPr>
          <w:bCs/>
        </w:rPr>
        <w:t>Grap</w:t>
      </w:r>
      <w:proofErr w:type="spellEnd"/>
      <w:r w:rsidR="00110A16" w:rsidRPr="00223976">
        <w:rPr>
          <w:bCs/>
        </w:rPr>
        <w:t xml:space="preserve"> ve </w:t>
      </w:r>
      <w:proofErr w:type="spellStart"/>
      <w:r w:rsidR="00110A16" w:rsidRPr="00223976">
        <w:rPr>
          <w:bCs/>
        </w:rPr>
        <w:t>Munro</w:t>
      </w:r>
      <w:proofErr w:type="spellEnd"/>
      <w:r w:rsidR="008934B3">
        <w:rPr>
          <w:bCs/>
        </w:rPr>
        <w:t>,</w:t>
      </w:r>
      <w:r w:rsidR="00110A16" w:rsidRPr="00223976">
        <w:rPr>
          <w:bCs/>
        </w:rPr>
        <w:t xml:space="preserve"> 2005).</w:t>
      </w:r>
      <w:r w:rsidR="00F1670D" w:rsidRPr="00F1670D">
        <w:t xml:space="preserve"> </w:t>
      </w:r>
      <w:r w:rsidR="00F1670D" w:rsidRPr="00F1670D">
        <w:rPr>
          <w:bCs/>
        </w:rPr>
        <w:t xml:space="preserve">Kendilerini hareket ettirmeyen hastalar için, her iki saatte bir yeniden konumlandırılmaları önerilir. Yüksek riskli yoğun bakım hastalarında yatak başı otuz derece yükseltilmiş yarı oturur pozisyonda </w:t>
      </w:r>
      <w:proofErr w:type="spellStart"/>
      <w:r w:rsidR="00F1670D" w:rsidRPr="00F1670D">
        <w:rPr>
          <w:bCs/>
        </w:rPr>
        <w:t>sacrum</w:t>
      </w:r>
      <w:proofErr w:type="spellEnd"/>
      <w:r w:rsidR="00F1670D" w:rsidRPr="00F1670D">
        <w:rPr>
          <w:bCs/>
        </w:rPr>
        <w:t xml:space="preserve"> üzerinde artan basınç nedeniyle hastanın yeniden konumlandırılması gerekmektedir ve sürenin iki saatten fazla olmayacak şekilde sınırlandırılması önerilmektedir</w:t>
      </w:r>
      <w:bookmarkStart w:id="71" w:name="_Hlk106053990"/>
      <w:r w:rsidR="00F1670D" w:rsidRPr="008D52C8">
        <w:rPr>
          <w:bCs/>
          <w:color w:val="000000" w:themeColor="text1"/>
        </w:rPr>
        <w:t xml:space="preserve"> </w:t>
      </w:r>
      <w:r w:rsidR="00A85D29">
        <w:rPr>
          <w:bCs/>
          <w:color w:val="000000" w:themeColor="text1"/>
        </w:rPr>
        <w:t>(</w:t>
      </w:r>
      <w:proofErr w:type="spellStart"/>
      <w:r w:rsidR="00F1670D" w:rsidRPr="00A53BF2">
        <w:rPr>
          <w:bCs/>
        </w:rPr>
        <w:t>Guidelines</w:t>
      </w:r>
      <w:proofErr w:type="spellEnd"/>
      <w:r w:rsidR="00F1670D" w:rsidRPr="00A53BF2">
        <w:rPr>
          <w:bCs/>
        </w:rPr>
        <w:t xml:space="preserve"> </w:t>
      </w:r>
      <w:proofErr w:type="spellStart"/>
      <w:r w:rsidR="00F1670D" w:rsidRPr="00A53BF2">
        <w:rPr>
          <w:bCs/>
        </w:rPr>
        <w:t>Nursing</w:t>
      </w:r>
      <w:proofErr w:type="spellEnd"/>
      <w:r w:rsidR="00A85D29" w:rsidRPr="00A53BF2">
        <w:rPr>
          <w:bCs/>
        </w:rPr>
        <w:t xml:space="preserve">, </w:t>
      </w:r>
      <w:r w:rsidR="00F1670D" w:rsidRPr="00A53BF2">
        <w:rPr>
          <w:bCs/>
        </w:rPr>
        <w:t>2016</w:t>
      </w:r>
      <w:r w:rsidR="00A85D29" w:rsidRPr="00A53BF2">
        <w:rPr>
          <w:bCs/>
        </w:rPr>
        <w:t>).</w:t>
      </w:r>
      <w:r w:rsidR="00F1670D" w:rsidRPr="00A53BF2">
        <w:rPr>
          <w:bCs/>
        </w:rPr>
        <w:t xml:space="preserve"> </w:t>
      </w:r>
    </w:p>
    <w:p w14:paraId="5235D90A" w14:textId="0CEC768C" w:rsidR="00541B85" w:rsidRPr="00F1670D" w:rsidRDefault="006070E7" w:rsidP="000F390E">
      <w:pPr>
        <w:tabs>
          <w:tab w:val="left" w:pos="567"/>
        </w:tabs>
        <w:spacing w:after="120"/>
        <w:ind w:firstLine="0"/>
        <w:rPr>
          <w:bCs/>
          <w:color w:val="000000" w:themeColor="text1"/>
        </w:rPr>
      </w:pPr>
      <w:r>
        <w:rPr>
          <w:bCs/>
          <w:color w:val="000000" w:themeColor="text1"/>
        </w:rPr>
        <w:t xml:space="preserve"> </w:t>
      </w:r>
      <w:bookmarkEnd w:id="71"/>
      <w:r w:rsidR="00CC3313">
        <w:rPr>
          <w:bCs/>
          <w:color w:val="000000" w:themeColor="text1"/>
        </w:rPr>
        <w:tab/>
      </w:r>
      <w:r w:rsidR="000F390E" w:rsidRPr="000F390E">
        <w:rPr>
          <w:bCs/>
          <w:color w:val="000000" w:themeColor="text1"/>
        </w:rPr>
        <w:t>Hastaya 30</w:t>
      </w:r>
      <w:r w:rsidR="000F390E">
        <w:rPr>
          <w:rFonts w:cs="Times New Roman"/>
          <w:bCs/>
          <w:color w:val="000000" w:themeColor="text1"/>
        </w:rPr>
        <w:t>°</w:t>
      </w:r>
      <w:r w:rsidR="000F390E" w:rsidRPr="000F390E">
        <w:rPr>
          <w:bCs/>
          <w:color w:val="000000" w:themeColor="text1"/>
        </w:rPr>
        <w:t xml:space="preserve"> yan yatış pozisyonu</w:t>
      </w:r>
      <w:r w:rsidR="000F390E">
        <w:rPr>
          <w:bCs/>
          <w:color w:val="000000" w:themeColor="text1"/>
        </w:rPr>
        <w:t xml:space="preserve">nda pozisyon </w:t>
      </w:r>
      <w:proofErr w:type="gramStart"/>
      <w:r w:rsidR="000F390E" w:rsidRPr="000F390E">
        <w:rPr>
          <w:bCs/>
          <w:color w:val="000000" w:themeColor="text1"/>
        </w:rPr>
        <w:t>veri</w:t>
      </w:r>
      <w:r w:rsidR="000F390E">
        <w:rPr>
          <w:bCs/>
          <w:color w:val="000000" w:themeColor="text1"/>
        </w:rPr>
        <w:t xml:space="preserve">lirken </w:t>
      </w:r>
      <w:r w:rsidR="000F390E" w:rsidRPr="000F390E">
        <w:rPr>
          <w:bCs/>
          <w:color w:val="000000" w:themeColor="text1"/>
        </w:rPr>
        <w:t xml:space="preserve"> ardışık</w:t>
      </w:r>
      <w:proofErr w:type="gramEnd"/>
      <w:r w:rsidR="000F390E" w:rsidRPr="000F390E">
        <w:rPr>
          <w:bCs/>
          <w:color w:val="000000" w:themeColor="text1"/>
        </w:rPr>
        <w:t xml:space="preserve"> olarak sağ yan, sırt üstü, sol yan şeklinde pozisyon verilebilir</w:t>
      </w:r>
      <w:r w:rsidRPr="006070E7">
        <w:rPr>
          <w:bCs/>
          <w:color w:val="000000" w:themeColor="text1"/>
        </w:rPr>
        <w:t>(Ulusal Basınç Ülseri Danışma Paneli, 2009).</w:t>
      </w:r>
    </w:p>
    <w:p w14:paraId="05470DD4" w14:textId="164C0E4C" w:rsidR="00EE619D" w:rsidRDefault="00EE619D" w:rsidP="00F934AE">
      <w:pPr>
        <w:tabs>
          <w:tab w:val="left" w:pos="567"/>
        </w:tabs>
        <w:spacing w:after="120"/>
      </w:pPr>
      <w:r>
        <w:lastRenderedPageBreak/>
        <w:t>Yoğun bakımlarda hastaların uzun süre</w:t>
      </w:r>
      <w:r w:rsidR="004B45CB">
        <w:t>li</w:t>
      </w:r>
      <w:r>
        <w:t xml:space="preserve"> yatak </w:t>
      </w:r>
      <w:proofErr w:type="spellStart"/>
      <w:r>
        <w:t>istiratine</w:t>
      </w:r>
      <w:proofErr w:type="spellEnd"/>
      <w:r>
        <w:t xml:space="preserve"> maruz kalması tüm vücut sistemlerini olumsuz</w:t>
      </w:r>
      <w:r w:rsidR="004B45CB">
        <w:t xml:space="preserve"> etkilemektedir</w:t>
      </w:r>
      <w:r w:rsidR="00B278F4">
        <w:t xml:space="preserve"> </w:t>
      </w:r>
      <w:r w:rsidR="00D32EA1" w:rsidRPr="00806632">
        <w:t>(</w:t>
      </w:r>
      <w:bookmarkStart w:id="72" w:name="_Hlk104888642"/>
      <w:r w:rsidR="006647D4" w:rsidRPr="00806632">
        <w:t>Powers</w:t>
      </w:r>
      <w:r w:rsidR="00B52820" w:rsidRPr="00806632">
        <w:t xml:space="preserve"> ve </w:t>
      </w:r>
      <w:r w:rsidR="006647D4" w:rsidRPr="00806632">
        <w:t>Daniels,</w:t>
      </w:r>
      <w:r w:rsidR="00B52820" w:rsidRPr="00806632">
        <w:t xml:space="preserve"> </w:t>
      </w:r>
      <w:r w:rsidR="006647D4" w:rsidRPr="00806632">
        <w:t xml:space="preserve">2004). </w:t>
      </w:r>
      <w:bookmarkEnd w:id="72"/>
      <w:r w:rsidR="004B45CB" w:rsidRPr="00806632">
        <w:t>Uzun</w:t>
      </w:r>
      <w:r w:rsidR="004B45CB">
        <w:t xml:space="preserve"> süreli yatağa bağımlı kalan hastalarda hareketsizliğe bağlı</w:t>
      </w:r>
      <w:r w:rsidR="00AC5AFE">
        <w:t xml:space="preserve"> </w:t>
      </w:r>
      <w:proofErr w:type="spellStart"/>
      <w:r>
        <w:t>pulmoner</w:t>
      </w:r>
      <w:proofErr w:type="spellEnd"/>
      <w:r>
        <w:t xml:space="preserve"> komplikasyonlar</w:t>
      </w:r>
      <w:r w:rsidR="008934B3">
        <w:t xml:space="preserve">, </w:t>
      </w:r>
      <w:r>
        <w:t>kardiyak performans değişimleri, t</w:t>
      </w:r>
      <w:r w:rsidR="00F1670D">
        <w:t>r</w:t>
      </w:r>
      <w:r>
        <w:t xml:space="preserve">omboembolik komplikasyonlar, kas ve kemik </w:t>
      </w:r>
      <w:proofErr w:type="gramStart"/>
      <w:r>
        <w:t>atrofileri</w:t>
      </w:r>
      <w:r w:rsidR="004F4528">
        <w:t xml:space="preserve">  ve</w:t>
      </w:r>
      <w:proofErr w:type="gramEnd"/>
      <w:r w:rsidR="004F4528">
        <w:t xml:space="preserve"> basınç yaraları gelişebilmektedir</w:t>
      </w:r>
      <w:r w:rsidR="00B278F4">
        <w:t xml:space="preserve"> </w:t>
      </w:r>
      <w:r w:rsidR="004F4528">
        <w:t>(</w:t>
      </w:r>
      <w:bookmarkStart w:id="73" w:name="_Hlk104888744"/>
      <w:r w:rsidRPr="00806632">
        <w:t>Kramer</w:t>
      </w:r>
      <w:r w:rsidR="00806632" w:rsidRPr="00806632">
        <w:t xml:space="preserve"> ve diğerleri 2017</w:t>
      </w:r>
      <w:bookmarkEnd w:id="73"/>
      <w:r w:rsidR="00806632" w:rsidRPr="00806632">
        <w:t>;</w:t>
      </w:r>
      <w:bookmarkStart w:id="74" w:name="_Hlk104888810"/>
      <w:r w:rsidR="00307C38" w:rsidRPr="00806632">
        <w:t xml:space="preserve">Tor </w:t>
      </w:r>
      <w:r w:rsidR="00806632" w:rsidRPr="00806632">
        <w:t xml:space="preserve"> ve diğerleri, 2019)</w:t>
      </w:r>
      <w:r w:rsidR="00B278F4">
        <w:t>.</w:t>
      </w:r>
    </w:p>
    <w:bookmarkEnd w:id="74"/>
    <w:p w14:paraId="68E30222" w14:textId="2DBF0BEA" w:rsidR="003A00DC" w:rsidRPr="00CC3313" w:rsidRDefault="00D0466F" w:rsidP="00F934AE">
      <w:r w:rsidRPr="00223976">
        <w:rPr>
          <w:bCs/>
        </w:rPr>
        <w:t xml:space="preserve">Yoğun bakım ünitelerinde yatan hastalarda; vücudun normal duruşunu sürdürmek, etkilenen vücut bölgelerinde basıncı azaltmak, atrofi-kontraktür oluşumunu engellemek, hastanın rahatlığını sağlamak, </w:t>
      </w:r>
      <w:proofErr w:type="spellStart"/>
      <w:r w:rsidRPr="00223976">
        <w:rPr>
          <w:bCs/>
        </w:rPr>
        <w:t>pulmoner</w:t>
      </w:r>
      <w:proofErr w:type="spellEnd"/>
      <w:r w:rsidRPr="00223976">
        <w:rPr>
          <w:bCs/>
        </w:rPr>
        <w:t xml:space="preserve"> sekresyonların azaltılmasına yardımcı olmak ve kandaki ventilasyon-perfüzyon uyumunu iyileştirerek oksijen konsantrasyonunu artırmak gibi nedenlerle sık pozisyon değişimi uygulanmaktadır (Korkut</w:t>
      </w:r>
      <w:r w:rsidR="00806632">
        <w:rPr>
          <w:bCs/>
        </w:rPr>
        <w:t>,</w:t>
      </w:r>
      <w:r w:rsidRPr="00223976">
        <w:rPr>
          <w:bCs/>
        </w:rPr>
        <w:t xml:space="preserve"> 2011; </w:t>
      </w:r>
      <w:proofErr w:type="spellStart"/>
      <w:r w:rsidRPr="00AD7B07">
        <w:rPr>
          <w:bCs/>
        </w:rPr>
        <w:t>Kuyurtar</w:t>
      </w:r>
      <w:proofErr w:type="spellEnd"/>
      <w:r w:rsidR="00806632" w:rsidRPr="00AD7B07">
        <w:rPr>
          <w:bCs/>
        </w:rPr>
        <w:t>,</w:t>
      </w:r>
      <w:r w:rsidRPr="00AD7B07">
        <w:rPr>
          <w:bCs/>
        </w:rPr>
        <w:t xml:space="preserve"> 2010</w:t>
      </w:r>
      <w:r w:rsidRPr="00223976">
        <w:rPr>
          <w:bCs/>
        </w:rPr>
        <w:t>; Yıldırım ve Yavuz</w:t>
      </w:r>
      <w:r w:rsidR="00806632">
        <w:rPr>
          <w:bCs/>
        </w:rPr>
        <w:t>,</w:t>
      </w:r>
      <w:r w:rsidRPr="00223976">
        <w:rPr>
          <w:bCs/>
        </w:rPr>
        <w:t xml:space="preserve"> 2009).</w:t>
      </w:r>
      <w:r w:rsidR="003A00DC" w:rsidRPr="003A00DC">
        <w:rPr>
          <w:bCs/>
        </w:rPr>
        <w:t xml:space="preserve"> </w:t>
      </w:r>
      <w:r w:rsidR="003A00DC" w:rsidRPr="00223976">
        <w:rPr>
          <w:bCs/>
        </w:rPr>
        <w:t xml:space="preserve">Yoğun bakım hastalarında </w:t>
      </w:r>
      <w:r w:rsidR="003A00DC">
        <w:rPr>
          <w:bCs/>
        </w:rPr>
        <w:t xml:space="preserve">akciğerlerin göğüs kafesi baskısı olmadan kolayca genişleyebilmesi ile </w:t>
      </w:r>
      <w:r w:rsidR="003A00DC" w:rsidRPr="00223976">
        <w:rPr>
          <w:bCs/>
        </w:rPr>
        <w:t>solunumun desteklenmesi</w:t>
      </w:r>
      <w:r w:rsidR="003A00DC">
        <w:rPr>
          <w:bCs/>
        </w:rPr>
        <w:t>, kafa içi basıncının artmaması, aspirasyonun önlenerek</w:t>
      </w:r>
      <w:r w:rsidR="003A00DC" w:rsidRPr="00223976">
        <w:rPr>
          <w:bCs/>
        </w:rPr>
        <w:t xml:space="preserve"> ventilatör ilişkili pnömoni oluşum riskinin</w:t>
      </w:r>
      <w:r w:rsidR="003A00DC">
        <w:rPr>
          <w:bCs/>
        </w:rPr>
        <w:t xml:space="preserve"> azaltılması</w:t>
      </w:r>
      <w:r w:rsidR="003A00DC" w:rsidRPr="00223976">
        <w:rPr>
          <w:bCs/>
        </w:rPr>
        <w:t xml:space="preserve"> </w:t>
      </w:r>
      <w:r w:rsidR="003A00DC">
        <w:rPr>
          <w:bCs/>
        </w:rPr>
        <w:t xml:space="preserve">gibi  nedenlerle </w:t>
      </w:r>
      <w:r w:rsidR="003A00DC" w:rsidRPr="00223976">
        <w:rPr>
          <w:bCs/>
        </w:rPr>
        <w:t>yatak başının değişik derecelerde (30-45◦) yükseltildiği pozisyonlar, en sık tercih edilen ve önerilen pozisyonlardır</w:t>
      </w:r>
      <w:r w:rsidR="003A00DC" w:rsidRPr="00223976">
        <w:rPr>
          <w:b/>
          <w:bCs/>
        </w:rPr>
        <w:t xml:space="preserve"> </w:t>
      </w:r>
      <w:r w:rsidR="003A00DC" w:rsidRPr="00806632">
        <w:t>(</w:t>
      </w:r>
      <w:proofErr w:type="spellStart"/>
      <w:r w:rsidR="003A00DC" w:rsidRPr="00806632">
        <w:t>Bridges</w:t>
      </w:r>
      <w:proofErr w:type="spellEnd"/>
      <w:r w:rsidR="003A00DC" w:rsidRPr="00806632">
        <w:t xml:space="preserve"> v</w:t>
      </w:r>
      <w:r w:rsidR="00806632">
        <w:t>e diğerleri,</w:t>
      </w:r>
      <w:r w:rsidR="003A00DC" w:rsidRPr="00806632">
        <w:t xml:space="preserve"> 2000; </w:t>
      </w:r>
      <w:proofErr w:type="spellStart"/>
      <w:r w:rsidR="003A00DC" w:rsidRPr="00806632">
        <w:t>Dillon</w:t>
      </w:r>
      <w:proofErr w:type="spellEnd"/>
      <w:r w:rsidR="003A00DC" w:rsidRPr="00806632">
        <w:t xml:space="preserve">, </w:t>
      </w:r>
      <w:proofErr w:type="spellStart"/>
      <w:r w:rsidR="003A00DC" w:rsidRPr="00806632">
        <w:t>Munro</w:t>
      </w:r>
      <w:proofErr w:type="spellEnd"/>
      <w:r w:rsidR="003A00DC" w:rsidRPr="00806632">
        <w:t xml:space="preserve"> ve </w:t>
      </w:r>
      <w:proofErr w:type="spellStart"/>
      <w:r w:rsidR="003A00DC" w:rsidRPr="00806632">
        <w:t>Grap</w:t>
      </w:r>
      <w:proofErr w:type="spellEnd"/>
      <w:r w:rsidR="00806632">
        <w:t>,</w:t>
      </w:r>
      <w:r w:rsidR="003A00DC" w:rsidRPr="00806632">
        <w:t xml:space="preserve"> 2002</w:t>
      </w:r>
      <w:bookmarkStart w:id="75" w:name="_Hlk104888943"/>
      <w:r w:rsidR="00861D02">
        <w:t>;</w:t>
      </w:r>
      <w:r w:rsidR="00861D02">
        <w:rPr>
          <w:bCs/>
        </w:rPr>
        <w:t xml:space="preserve"> </w:t>
      </w:r>
      <w:proofErr w:type="spellStart"/>
      <w:r w:rsidR="003A00DC" w:rsidRPr="00861D02">
        <w:t>Soll</w:t>
      </w:r>
      <w:proofErr w:type="spellEnd"/>
      <w:r w:rsidR="00861D02" w:rsidRPr="00861D02">
        <w:t xml:space="preserve"> ve diğerleri, </w:t>
      </w:r>
      <w:r w:rsidR="003A00DC" w:rsidRPr="00861D02">
        <w:t>2009</w:t>
      </w:r>
      <w:r w:rsidR="00861D02">
        <w:t>;</w:t>
      </w:r>
      <w:r w:rsidR="003A00DC" w:rsidRPr="00861D02">
        <w:t xml:space="preserve"> </w:t>
      </w:r>
      <w:bookmarkStart w:id="76" w:name="_Hlk104889090"/>
      <w:bookmarkEnd w:id="75"/>
      <w:proofErr w:type="spellStart"/>
      <w:r w:rsidR="003A00DC" w:rsidRPr="00861D02">
        <w:t>Göcze</w:t>
      </w:r>
      <w:proofErr w:type="spellEnd"/>
      <w:r w:rsidR="00861D02" w:rsidRPr="00861D02">
        <w:t xml:space="preserve"> ve diğerleri, </w:t>
      </w:r>
      <w:r w:rsidR="003A00DC" w:rsidRPr="00861D02">
        <w:t>2013</w:t>
      </w:r>
      <w:r w:rsidR="00861D02">
        <w:t>;</w:t>
      </w:r>
      <w:r w:rsidR="003A00DC" w:rsidRPr="00861D02">
        <w:t xml:space="preserve"> </w:t>
      </w:r>
      <w:bookmarkStart w:id="77" w:name="_Hlk104889223"/>
      <w:bookmarkEnd w:id="76"/>
      <w:proofErr w:type="spellStart"/>
      <w:r w:rsidR="003A00DC" w:rsidRPr="00CC3313">
        <w:t>Onacıcı</w:t>
      </w:r>
      <w:proofErr w:type="spellEnd"/>
      <w:r w:rsidR="003A00DC" w:rsidRPr="00CC3313">
        <w:t xml:space="preserve"> ve </w:t>
      </w:r>
      <w:r w:rsidR="00861D02" w:rsidRPr="00CC3313">
        <w:t xml:space="preserve">diğerleri, </w:t>
      </w:r>
      <w:r w:rsidR="003A00DC" w:rsidRPr="00CC3313">
        <w:t xml:space="preserve">2015, </w:t>
      </w:r>
      <w:proofErr w:type="spellStart"/>
      <w:r w:rsidR="003A00DC" w:rsidRPr="00CC3313">
        <w:t>Kapucu</w:t>
      </w:r>
      <w:proofErr w:type="spellEnd"/>
      <w:r w:rsidR="003A00DC" w:rsidRPr="00CC3313">
        <w:t xml:space="preserve"> ve </w:t>
      </w:r>
      <w:r w:rsidR="00861D02" w:rsidRPr="00CC3313">
        <w:t xml:space="preserve">diğerleri, </w:t>
      </w:r>
      <w:r w:rsidR="003A00DC" w:rsidRPr="00CC3313">
        <w:t>2017</w:t>
      </w:r>
      <w:r w:rsidR="00861D02" w:rsidRPr="00CC3313">
        <w:t xml:space="preserve">; </w:t>
      </w:r>
      <w:proofErr w:type="spellStart"/>
      <w:r w:rsidR="00AB395F" w:rsidRPr="00AB395F">
        <w:t>Augustyn</w:t>
      </w:r>
      <w:proofErr w:type="spellEnd"/>
      <w:r w:rsidR="00AB395F">
        <w:t>, 2007</w:t>
      </w:r>
      <w:r w:rsidR="003A00DC" w:rsidRPr="00CC3313">
        <w:t xml:space="preserve">; </w:t>
      </w:r>
      <w:proofErr w:type="spellStart"/>
      <w:r w:rsidR="003A00DC" w:rsidRPr="00CC3313">
        <w:t>Cason</w:t>
      </w:r>
      <w:proofErr w:type="spellEnd"/>
      <w:r w:rsidR="003A00DC" w:rsidRPr="00CC3313">
        <w:t xml:space="preserve"> ve </w:t>
      </w:r>
      <w:r w:rsidR="00861D02" w:rsidRPr="00CC3313">
        <w:t xml:space="preserve">diğerleri, </w:t>
      </w:r>
      <w:r w:rsidR="003A00DC" w:rsidRPr="00CC3313">
        <w:t>2007)</w:t>
      </w:r>
      <w:r w:rsidR="00733EEA">
        <w:t>.</w:t>
      </w:r>
    </w:p>
    <w:bookmarkEnd w:id="77"/>
    <w:p w14:paraId="166C49E2" w14:textId="2545FA26" w:rsidR="00BC109C" w:rsidRDefault="00D0466F" w:rsidP="00F934AE">
      <w:pPr>
        <w:tabs>
          <w:tab w:val="left" w:pos="567"/>
        </w:tabs>
        <w:spacing w:after="120"/>
        <w:rPr>
          <w:b/>
        </w:rPr>
      </w:pPr>
      <w:r w:rsidRPr="00223976">
        <w:rPr>
          <w:bCs/>
        </w:rPr>
        <w:t>Yoğun bakımda hastalara pozisyon vermek, yoğun bakım hemşirelerinin temel rol ve sorumlulukları arasında olup, hasta bakım sürecinde ve de tıbbi tedavinin ilk basamağında yer alan standart bir hemşirelik girişimidir</w:t>
      </w:r>
      <w:r w:rsidR="000C3B0D">
        <w:rPr>
          <w:bCs/>
        </w:rPr>
        <w:t xml:space="preserve"> </w:t>
      </w:r>
      <w:r w:rsidR="00BC109C" w:rsidRPr="00151882">
        <w:rPr>
          <w:bCs/>
        </w:rPr>
        <w:t>(</w:t>
      </w:r>
      <w:bookmarkStart w:id="78" w:name="_Hlk104889309"/>
      <w:proofErr w:type="spellStart"/>
      <w:r w:rsidR="00BC109C" w:rsidRPr="00151882">
        <w:t>Anchala</w:t>
      </w:r>
      <w:proofErr w:type="spellEnd"/>
      <w:r w:rsidR="00BC109C" w:rsidRPr="00151882">
        <w:t>, 2016</w:t>
      </w:r>
      <w:r w:rsidR="00151882" w:rsidRPr="00151882">
        <w:t xml:space="preserve">; </w:t>
      </w:r>
      <w:bookmarkEnd w:id="78"/>
      <w:r w:rsidR="00BC109C" w:rsidRPr="00151882">
        <w:t>Tor</w:t>
      </w:r>
      <w:r w:rsidR="007B6165">
        <w:t>, Mert ve Tosun</w:t>
      </w:r>
      <w:r w:rsidR="00151882" w:rsidRPr="00151882">
        <w:t xml:space="preserve">, </w:t>
      </w:r>
      <w:r w:rsidR="00BC109C" w:rsidRPr="00151882">
        <w:t>2019</w:t>
      </w:r>
      <w:r w:rsidR="00151882" w:rsidRPr="00151882">
        <w:t xml:space="preserve">; </w:t>
      </w:r>
      <w:proofErr w:type="gramStart"/>
      <w:r w:rsidR="00BC109C" w:rsidRPr="00151882">
        <w:rPr>
          <w:bCs/>
        </w:rPr>
        <w:t>Yıldırım  ve</w:t>
      </w:r>
      <w:proofErr w:type="gramEnd"/>
      <w:r w:rsidR="00BC109C" w:rsidRPr="00151882">
        <w:rPr>
          <w:bCs/>
        </w:rPr>
        <w:t xml:space="preserve"> </w:t>
      </w:r>
      <w:r w:rsidR="002E12F3">
        <w:rPr>
          <w:bCs/>
        </w:rPr>
        <w:t>Yavuz</w:t>
      </w:r>
      <w:r w:rsidR="00151882" w:rsidRPr="00151882">
        <w:rPr>
          <w:bCs/>
        </w:rPr>
        <w:t xml:space="preserve">, </w:t>
      </w:r>
      <w:r w:rsidR="00BC109C" w:rsidRPr="00151882">
        <w:rPr>
          <w:bCs/>
        </w:rPr>
        <w:t>2009)</w:t>
      </w:r>
      <w:r w:rsidR="000C3B0D">
        <w:rPr>
          <w:bCs/>
        </w:rPr>
        <w:t>.</w:t>
      </w:r>
    </w:p>
    <w:p w14:paraId="30A623D4" w14:textId="668C9C38" w:rsidR="00D0466F" w:rsidRDefault="00A076AD" w:rsidP="00F934AE">
      <w:r>
        <w:rPr>
          <w:bCs/>
        </w:rPr>
        <w:t>Y</w:t>
      </w:r>
      <w:r w:rsidR="00D0466F" w:rsidRPr="00223976">
        <w:rPr>
          <w:bCs/>
        </w:rPr>
        <w:t xml:space="preserve">oğun bakım ünitelerinde hareketsizliğe bağlı komplikasyonları önlemek için </w:t>
      </w:r>
      <w:proofErr w:type="gramStart"/>
      <w:r w:rsidR="003B0542">
        <w:rPr>
          <w:bCs/>
        </w:rPr>
        <w:t xml:space="preserve">genellikle </w:t>
      </w:r>
      <w:r w:rsidR="00D0466F" w:rsidRPr="00223976">
        <w:rPr>
          <w:bCs/>
        </w:rPr>
        <w:t xml:space="preserve"> </w:t>
      </w:r>
      <w:r w:rsidR="00D0466F" w:rsidRPr="00EB2147">
        <w:rPr>
          <w:b/>
        </w:rPr>
        <w:t>sırt</w:t>
      </w:r>
      <w:proofErr w:type="gramEnd"/>
      <w:r w:rsidR="00D0466F" w:rsidRPr="00EB2147">
        <w:rPr>
          <w:b/>
        </w:rPr>
        <w:t xml:space="preserve"> üstü (supine)</w:t>
      </w:r>
      <w:r w:rsidR="00D0466F" w:rsidRPr="00223976">
        <w:rPr>
          <w:bCs/>
        </w:rPr>
        <w:t xml:space="preserve">, </w:t>
      </w:r>
      <w:r w:rsidR="00D0466F" w:rsidRPr="00EB2147">
        <w:rPr>
          <w:b/>
        </w:rPr>
        <w:t>yüz üstü (</w:t>
      </w:r>
      <w:proofErr w:type="spellStart"/>
      <w:r w:rsidR="00D0466F" w:rsidRPr="00EB2147">
        <w:rPr>
          <w:b/>
        </w:rPr>
        <w:t>prone</w:t>
      </w:r>
      <w:proofErr w:type="spellEnd"/>
      <w:r w:rsidR="00D0466F" w:rsidRPr="00EB2147">
        <w:rPr>
          <w:b/>
        </w:rPr>
        <w:t>)</w:t>
      </w:r>
      <w:r w:rsidR="00D0466F" w:rsidRPr="00223976">
        <w:rPr>
          <w:bCs/>
        </w:rPr>
        <w:t xml:space="preserve">, </w:t>
      </w:r>
      <w:r w:rsidR="00D0466F" w:rsidRPr="00EB2147">
        <w:rPr>
          <w:b/>
        </w:rPr>
        <w:t xml:space="preserve">yan yatış (lateral), yarı oturur/oturur (semi </w:t>
      </w:r>
      <w:proofErr w:type="spellStart"/>
      <w:r w:rsidR="00D0466F" w:rsidRPr="00EB2147">
        <w:rPr>
          <w:b/>
        </w:rPr>
        <w:t>fawler</w:t>
      </w:r>
      <w:proofErr w:type="spellEnd"/>
      <w:r w:rsidR="00D0466F" w:rsidRPr="00EB2147">
        <w:rPr>
          <w:b/>
        </w:rPr>
        <w:t xml:space="preserve">/ </w:t>
      </w:r>
      <w:proofErr w:type="spellStart"/>
      <w:r w:rsidR="00D0466F" w:rsidRPr="00EB2147">
        <w:rPr>
          <w:b/>
        </w:rPr>
        <w:t>fawler</w:t>
      </w:r>
      <w:proofErr w:type="spellEnd"/>
      <w:r w:rsidR="00D0466F" w:rsidRPr="00EB2147">
        <w:rPr>
          <w:b/>
        </w:rPr>
        <w:t>)</w:t>
      </w:r>
      <w:r w:rsidR="00D0466F" w:rsidRPr="00223976">
        <w:rPr>
          <w:bCs/>
        </w:rPr>
        <w:t xml:space="preserve"> pozisyonları bireyin durumuna göre tercih edilmektedir</w:t>
      </w:r>
      <w:r w:rsidR="00D0466F" w:rsidRPr="00223976">
        <w:rPr>
          <w:b/>
          <w:bCs/>
        </w:rPr>
        <w:t xml:space="preserve"> </w:t>
      </w:r>
      <w:r w:rsidR="00D0466F" w:rsidRPr="00483618">
        <w:t>(Acaroğlu</w:t>
      </w:r>
      <w:r w:rsidR="00151882" w:rsidRPr="00483618">
        <w:t>,</w:t>
      </w:r>
      <w:r w:rsidR="00D0466F" w:rsidRPr="00483618">
        <w:t xml:space="preserve"> 2011; Korkut</w:t>
      </w:r>
      <w:r w:rsidR="00151882" w:rsidRPr="00483618">
        <w:t>,</w:t>
      </w:r>
      <w:r w:rsidR="00D0466F" w:rsidRPr="00483618">
        <w:t xml:space="preserve"> 2011; Yıldırım ve Yavuz</w:t>
      </w:r>
      <w:r w:rsidR="00151882" w:rsidRPr="00483618">
        <w:t xml:space="preserve">, </w:t>
      </w:r>
      <w:r w:rsidR="00D0466F" w:rsidRPr="00483618">
        <w:t>2009</w:t>
      </w:r>
      <w:r w:rsidR="00483618" w:rsidRPr="00483618">
        <w:t>;</w:t>
      </w:r>
      <w:r w:rsidR="00D0466F" w:rsidRPr="00483618">
        <w:t xml:space="preserve"> </w:t>
      </w:r>
      <w:bookmarkStart w:id="79" w:name="_Hlk104889643"/>
      <w:proofErr w:type="spellStart"/>
      <w:r w:rsidR="003B0542" w:rsidRPr="00483618">
        <w:t>Büyükyılmaz</w:t>
      </w:r>
      <w:proofErr w:type="spellEnd"/>
      <w:r w:rsidR="003B0542" w:rsidRPr="00483618">
        <w:t xml:space="preserve"> </w:t>
      </w:r>
      <w:r w:rsidR="00483618" w:rsidRPr="00483618">
        <w:t xml:space="preserve">ve </w:t>
      </w:r>
      <w:proofErr w:type="spellStart"/>
      <w:r w:rsidR="003B0542" w:rsidRPr="00483618">
        <w:t>Özsaban</w:t>
      </w:r>
      <w:proofErr w:type="spellEnd"/>
      <w:r w:rsidR="003B0542" w:rsidRPr="00483618">
        <w:t xml:space="preserve"> </w:t>
      </w:r>
      <w:r w:rsidR="00483618" w:rsidRPr="00483618">
        <w:t>, 2017</w:t>
      </w:r>
      <w:r w:rsidR="00BF5213">
        <w:t>).</w:t>
      </w:r>
    </w:p>
    <w:p w14:paraId="3B51F57F" w14:textId="77777777" w:rsidR="00CC3313" w:rsidRPr="00B61AB4" w:rsidRDefault="00CC3313" w:rsidP="00F934AE">
      <w:pPr>
        <w:rPr>
          <w:iCs/>
        </w:rPr>
      </w:pPr>
    </w:p>
    <w:bookmarkEnd w:id="79"/>
    <w:p w14:paraId="396BF51A" w14:textId="77777777" w:rsidR="008A0200" w:rsidRDefault="008A0200" w:rsidP="005E121A">
      <w:pPr>
        <w:ind w:firstLine="0"/>
        <w:rPr>
          <w:b/>
          <w:bCs/>
        </w:rPr>
      </w:pPr>
    </w:p>
    <w:p w14:paraId="40BB3AAC" w14:textId="77777777" w:rsidR="00733EEA" w:rsidRDefault="00733EEA" w:rsidP="005E121A">
      <w:pPr>
        <w:ind w:firstLine="0"/>
        <w:rPr>
          <w:b/>
          <w:bCs/>
        </w:rPr>
      </w:pPr>
    </w:p>
    <w:p w14:paraId="3CFA943A" w14:textId="1538D7CB" w:rsidR="00702896" w:rsidRDefault="005E121A" w:rsidP="005E121A">
      <w:pPr>
        <w:ind w:firstLine="0"/>
        <w:rPr>
          <w:b/>
          <w:bCs/>
        </w:rPr>
      </w:pPr>
      <w:r>
        <w:rPr>
          <w:b/>
          <w:bCs/>
        </w:rPr>
        <w:t xml:space="preserve">2.7.1. </w:t>
      </w:r>
      <w:r w:rsidR="00702896" w:rsidRPr="00702896">
        <w:rPr>
          <w:b/>
          <w:bCs/>
        </w:rPr>
        <w:t xml:space="preserve">Sırt </w:t>
      </w:r>
      <w:r w:rsidR="00FD59A7" w:rsidRPr="00702896">
        <w:rPr>
          <w:b/>
          <w:bCs/>
        </w:rPr>
        <w:t>Üstü (Supine) Yatış Pozisyonu</w:t>
      </w:r>
    </w:p>
    <w:p w14:paraId="7D01E220" w14:textId="4C4CD438" w:rsidR="00702896" w:rsidRDefault="00702896" w:rsidP="00F934AE">
      <w:pPr>
        <w:rPr>
          <w:b/>
          <w:bCs/>
        </w:rPr>
      </w:pPr>
    </w:p>
    <w:p w14:paraId="7F84F533" w14:textId="40CBA7A0" w:rsidR="008A0200" w:rsidRDefault="00702896" w:rsidP="000C6DD8">
      <w:pPr>
        <w:rPr>
          <w:rFonts w:cs="Times New Roman"/>
          <w:color w:val="FF0000"/>
        </w:rPr>
      </w:pPr>
      <w:r w:rsidRPr="00A53BF2">
        <w:rPr>
          <w:rFonts w:cs="Times New Roman"/>
        </w:rPr>
        <w:t xml:space="preserve">Kolların gövdenin iki yanında olduğu, bacakların düz uzatıldığı, sırt üstü yatış şeklidir. İnce bir yastık ile başının altı desteklenebilir. Bu pozisyonda özellikle basınç altında kalan </w:t>
      </w:r>
      <w:r w:rsidRPr="00A53BF2">
        <w:rPr>
          <w:rFonts w:cs="Times New Roman"/>
        </w:rPr>
        <w:lastRenderedPageBreak/>
        <w:t>boyun ve bel omurları ile dizlerin altı desteklenmelidir. Ayak düşmesini önlemek için ayak tabanına destek konulmalıdır</w:t>
      </w:r>
      <w:r w:rsidR="00A53BF2">
        <w:rPr>
          <w:rFonts w:cs="Times New Roman"/>
        </w:rPr>
        <w:t xml:space="preserve"> (Şerare, 2021).</w:t>
      </w:r>
    </w:p>
    <w:p w14:paraId="5FEA7A2B" w14:textId="415DA3AE" w:rsidR="000C6DD8" w:rsidRDefault="000C6DD8" w:rsidP="000C6DD8">
      <w:pPr>
        <w:rPr>
          <w:rFonts w:cs="Times New Roman"/>
          <w:color w:val="FF0000"/>
        </w:rPr>
      </w:pPr>
    </w:p>
    <w:p w14:paraId="405D1ECE" w14:textId="77777777" w:rsidR="000C6DD8" w:rsidRPr="000C6DD8" w:rsidRDefault="000C6DD8" w:rsidP="000C6DD8">
      <w:pPr>
        <w:rPr>
          <w:rFonts w:cs="Times New Roman"/>
          <w:color w:val="FF0000"/>
        </w:rPr>
      </w:pPr>
    </w:p>
    <w:p w14:paraId="33BA7216" w14:textId="726247D0" w:rsidR="005E121A" w:rsidRPr="00FD59A7" w:rsidRDefault="005E121A" w:rsidP="005E121A">
      <w:pPr>
        <w:ind w:firstLine="0"/>
        <w:rPr>
          <w:szCs w:val="24"/>
        </w:rPr>
      </w:pPr>
      <w:r>
        <w:rPr>
          <w:b/>
          <w:bCs/>
        </w:rPr>
        <w:t xml:space="preserve">2.7.2. </w:t>
      </w:r>
      <w:r w:rsidR="00961AFE" w:rsidRPr="00FD59A7">
        <w:rPr>
          <w:b/>
          <w:bCs/>
          <w:szCs w:val="24"/>
        </w:rPr>
        <w:t xml:space="preserve">Yan </w:t>
      </w:r>
      <w:r w:rsidR="00FD59A7" w:rsidRPr="00FD59A7">
        <w:rPr>
          <w:b/>
          <w:bCs/>
          <w:szCs w:val="24"/>
        </w:rPr>
        <w:t>(Lateral) Yatış Pozisyonu</w:t>
      </w:r>
    </w:p>
    <w:p w14:paraId="1BB6638C" w14:textId="77777777" w:rsidR="009A4D47" w:rsidRDefault="009A4D47" w:rsidP="00F934AE"/>
    <w:p w14:paraId="35608B91" w14:textId="22057FBD" w:rsidR="009874C9" w:rsidRPr="00B61AB4" w:rsidRDefault="00961AFE" w:rsidP="00A96AFA">
      <w:pPr>
        <w:rPr>
          <w:rFonts w:cs="Times New Roman"/>
        </w:rPr>
      </w:pPr>
      <w:r w:rsidRPr="00B61AB4">
        <w:rPr>
          <w:rFonts w:cs="Times New Roman"/>
        </w:rPr>
        <w:t xml:space="preserve">Hastanın sağ ya da sol tarafına döndürülerek yan yatırılmasıdır. </w:t>
      </w:r>
      <w:r w:rsidR="00B34E94" w:rsidRPr="00B61AB4">
        <w:rPr>
          <w:rFonts w:cs="Times New Roman"/>
        </w:rPr>
        <w:t>Bu pozisyonda hastanın b</w:t>
      </w:r>
      <w:r w:rsidRPr="00B61AB4">
        <w:rPr>
          <w:rFonts w:cs="Times New Roman"/>
        </w:rPr>
        <w:t xml:space="preserve">aş, skapula, </w:t>
      </w:r>
      <w:proofErr w:type="spellStart"/>
      <w:r w:rsidRPr="00B61AB4">
        <w:rPr>
          <w:rFonts w:cs="Times New Roman"/>
        </w:rPr>
        <w:t>sakrum</w:t>
      </w:r>
      <w:proofErr w:type="spellEnd"/>
      <w:r w:rsidRPr="00B61AB4">
        <w:rPr>
          <w:rFonts w:cs="Times New Roman"/>
        </w:rPr>
        <w:t xml:space="preserve"> ve topuk gibi kemik çıkıntılar</w:t>
      </w:r>
      <w:r w:rsidR="00B34E94" w:rsidRPr="00B61AB4">
        <w:rPr>
          <w:rFonts w:cs="Times New Roman"/>
        </w:rPr>
        <w:t>ı</w:t>
      </w:r>
      <w:r w:rsidRPr="00B61AB4">
        <w:rPr>
          <w:rFonts w:cs="Times New Roman"/>
        </w:rPr>
        <w:t xml:space="preserve"> basınçtan </w:t>
      </w:r>
      <w:r w:rsidR="00B34E94" w:rsidRPr="00B61AB4">
        <w:rPr>
          <w:rFonts w:cs="Times New Roman"/>
        </w:rPr>
        <w:t>korunmuş olur</w:t>
      </w:r>
      <w:r w:rsidRPr="00B61AB4">
        <w:rPr>
          <w:rFonts w:cs="Times New Roman"/>
        </w:rPr>
        <w:t>. Bacaklar ve ayaklar haf</w:t>
      </w:r>
      <w:r w:rsidR="00246C7A" w:rsidRPr="00B61AB4">
        <w:rPr>
          <w:rFonts w:cs="Times New Roman"/>
        </w:rPr>
        <w:t>i</w:t>
      </w:r>
      <w:r w:rsidRPr="00B61AB4">
        <w:rPr>
          <w:rFonts w:cs="Times New Roman"/>
        </w:rPr>
        <w:t>f fleks</w:t>
      </w:r>
      <w:r w:rsidR="00246C7A" w:rsidRPr="00B61AB4">
        <w:rPr>
          <w:rFonts w:cs="Times New Roman"/>
        </w:rPr>
        <w:t>i</w:t>
      </w:r>
      <w:r w:rsidRPr="00B61AB4">
        <w:rPr>
          <w:rFonts w:cs="Times New Roman"/>
        </w:rPr>
        <w:t xml:space="preserve">yon durumundadır. </w:t>
      </w:r>
      <w:r w:rsidR="00B34E94" w:rsidRPr="00B61AB4">
        <w:rPr>
          <w:rFonts w:cs="Times New Roman"/>
        </w:rPr>
        <w:t>A</w:t>
      </w:r>
      <w:r w:rsidRPr="00B61AB4">
        <w:rPr>
          <w:rFonts w:cs="Times New Roman"/>
        </w:rPr>
        <w:t>ltta kalan vücut bölümler</w:t>
      </w:r>
      <w:r w:rsidR="00246C7A" w:rsidRPr="00B61AB4">
        <w:rPr>
          <w:rFonts w:cs="Times New Roman"/>
        </w:rPr>
        <w:t>i</w:t>
      </w:r>
      <w:r w:rsidRPr="00B61AB4">
        <w:rPr>
          <w:rFonts w:cs="Times New Roman"/>
        </w:rPr>
        <w:t xml:space="preserve"> </w:t>
      </w:r>
      <w:proofErr w:type="gramStart"/>
      <w:r w:rsidRPr="00B61AB4">
        <w:rPr>
          <w:rFonts w:cs="Times New Roman"/>
        </w:rPr>
        <w:t>desteklen</w:t>
      </w:r>
      <w:r w:rsidR="00B34E94" w:rsidRPr="00B61AB4">
        <w:rPr>
          <w:rFonts w:cs="Times New Roman"/>
        </w:rPr>
        <w:t>m</w:t>
      </w:r>
      <w:r w:rsidRPr="00B61AB4">
        <w:rPr>
          <w:rFonts w:cs="Times New Roman"/>
        </w:rPr>
        <w:t>e</w:t>
      </w:r>
      <w:r w:rsidR="00B34E94" w:rsidRPr="00B61AB4">
        <w:rPr>
          <w:rFonts w:cs="Times New Roman"/>
        </w:rPr>
        <w:t>lidir</w:t>
      </w:r>
      <w:r w:rsidRPr="00B61AB4">
        <w:rPr>
          <w:rFonts w:cs="Times New Roman"/>
        </w:rPr>
        <w:t xml:space="preserve"> .</w:t>
      </w:r>
      <w:proofErr w:type="gramEnd"/>
      <w:r w:rsidRPr="00B61AB4">
        <w:rPr>
          <w:rFonts w:cs="Times New Roman"/>
        </w:rPr>
        <w:t xml:space="preserve"> Hasta lateral poz</w:t>
      </w:r>
      <w:r w:rsidR="006A1CD9" w:rsidRPr="00B61AB4">
        <w:rPr>
          <w:rFonts w:cs="Times New Roman"/>
        </w:rPr>
        <w:t>i</w:t>
      </w:r>
      <w:r w:rsidRPr="00B61AB4">
        <w:rPr>
          <w:rFonts w:cs="Times New Roman"/>
        </w:rPr>
        <w:t>syona get</w:t>
      </w:r>
      <w:r w:rsidR="006A1CD9" w:rsidRPr="00B61AB4">
        <w:rPr>
          <w:rFonts w:cs="Times New Roman"/>
        </w:rPr>
        <w:t>i</w:t>
      </w:r>
      <w:r w:rsidRPr="00B61AB4">
        <w:rPr>
          <w:rFonts w:cs="Times New Roman"/>
        </w:rPr>
        <w:t>r</w:t>
      </w:r>
      <w:r w:rsidR="006A1CD9" w:rsidRPr="00B61AB4">
        <w:rPr>
          <w:rFonts w:cs="Times New Roman"/>
        </w:rPr>
        <w:t>i</w:t>
      </w:r>
      <w:r w:rsidRPr="00B61AB4">
        <w:rPr>
          <w:rFonts w:cs="Times New Roman"/>
        </w:rPr>
        <w:t>ld</w:t>
      </w:r>
      <w:r w:rsidR="006A1CD9" w:rsidRPr="00B61AB4">
        <w:rPr>
          <w:rFonts w:cs="Times New Roman"/>
        </w:rPr>
        <w:t>i</w:t>
      </w:r>
      <w:r w:rsidRPr="00B61AB4">
        <w:rPr>
          <w:rFonts w:cs="Times New Roman"/>
        </w:rPr>
        <w:t>ğ</w:t>
      </w:r>
      <w:r w:rsidR="006A1CD9" w:rsidRPr="00B61AB4">
        <w:rPr>
          <w:rFonts w:cs="Times New Roman"/>
        </w:rPr>
        <w:t>i</w:t>
      </w:r>
      <w:r w:rsidRPr="00B61AB4">
        <w:rPr>
          <w:rFonts w:cs="Times New Roman"/>
        </w:rPr>
        <w:t xml:space="preserve">nde, </w:t>
      </w:r>
      <w:r w:rsidR="00A96AFA" w:rsidRPr="00B61AB4">
        <w:rPr>
          <w:rFonts w:cs="Times New Roman"/>
        </w:rPr>
        <w:t xml:space="preserve"> altta kalan akciğerin, abdominal organların </w:t>
      </w:r>
      <w:proofErr w:type="spellStart"/>
      <w:r w:rsidR="00A96AFA" w:rsidRPr="00B61AB4">
        <w:rPr>
          <w:rFonts w:cs="Times New Roman"/>
        </w:rPr>
        <w:t>sefale</w:t>
      </w:r>
      <w:proofErr w:type="spellEnd"/>
      <w:r w:rsidR="00A96AFA" w:rsidRPr="00B61AB4">
        <w:rPr>
          <w:rFonts w:cs="Times New Roman"/>
        </w:rPr>
        <w:t xml:space="preserve"> doğru hareketi ve mediastenin ağırlığı nedeniyle fonksiyonel rezidüel kapasite ve </w:t>
      </w:r>
      <w:proofErr w:type="spellStart"/>
      <w:r w:rsidR="00A96AFA" w:rsidRPr="00B61AB4">
        <w:rPr>
          <w:rFonts w:cs="Times New Roman"/>
        </w:rPr>
        <w:t>kompliyansında</w:t>
      </w:r>
      <w:proofErr w:type="spellEnd"/>
      <w:r w:rsidR="00A96AFA" w:rsidRPr="00B61AB4">
        <w:rPr>
          <w:rFonts w:cs="Times New Roman"/>
        </w:rPr>
        <w:t xml:space="preserve"> belirgin azalma olur. Altta kalan akciğer dokusunun kan akımı artar</w:t>
      </w:r>
      <w:r w:rsidR="00B34E94" w:rsidRPr="00B61AB4">
        <w:rPr>
          <w:rFonts w:cs="Times New Roman"/>
        </w:rPr>
        <w:t xml:space="preserve"> ancak </w:t>
      </w:r>
      <w:r w:rsidR="00A96AFA" w:rsidRPr="00B61AB4">
        <w:rPr>
          <w:rFonts w:cs="Times New Roman"/>
        </w:rPr>
        <w:t>ventilasyonu belirgin şekilde azalır. Üstte kalan akciğer alttakinden daha az bası altında</w:t>
      </w:r>
      <w:r w:rsidR="00541B23" w:rsidRPr="00B61AB4">
        <w:rPr>
          <w:rFonts w:cs="Times New Roman"/>
        </w:rPr>
        <w:t xml:space="preserve"> olduğu</w:t>
      </w:r>
      <w:r w:rsidR="00B34E94" w:rsidRPr="00B61AB4">
        <w:rPr>
          <w:rFonts w:cs="Times New Roman"/>
        </w:rPr>
        <w:t xml:space="preserve"> </w:t>
      </w:r>
      <w:proofErr w:type="gramStart"/>
      <w:r w:rsidR="00B34E94" w:rsidRPr="00B61AB4">
        <w:rPr>
          <w:rFonts w:cs="Times New Roman"/>
        </w:rPr>
        <w:t xml:space="preserve">için </w:t>
      </w:r>
      <w:r w:rsidR="00A96AFA" w:rsidRPr="00B61AB4">
        <w:rPr>
          <w:rFonts w:cs="Times New Roman"/>
        </w:rPr>
        <w:t xml:space="preserve"> </w:t>
      </w:r>
      <w:r w:rsidR="00541B23" w:rsidRPr="00B61AB4">
        <w:rPr>
          <w:rFonts w:cs="Times New Roman"/>
        </w:rPr>
        <w:t>p</w:t>
      </w:r>
      <w:r w:rsidR="00A96AFA" w:rsidRPr="00B61AB4">
        <w:rPr>
          <w:rFonts w:cs="Times New Roman"/>
        </w:rPr>
        <w:t>ozitif</w:t>
      </w:r>
      <w:proofErr w:type="gramEnd"/>
      <w:r w:rsidR="00A96AFA" w:rsidRPr="00B61AB4">
        <w:rPr>
          <w:rFonts w:cs="Times New Roman"/>
        </w:rPr>
        <w:t xml:space="preserve"> basınçlı ventilasyon</w:t>
      </w:r>
      <w:r w:rsidR="00B34E94" w:rsidRPr="00B61AB4">
        <w:rPr>
          <w:rFonts w:cs="Times New Roman"/>
        </w:rPr>
        <w:t>,</w:t>
      </w:r>
      <w:r w:rsidR="00A96AFA" w:rsidRPr="00B61AB4">
        <w:rPr>
          <w:rFonts w:cs="Times New Roman"/>
        </w:rPr>
        <w:t xml:space="preserve"> </w:t>
      </w:r>
      <w:proofErr w:type="spellStart"/>
      <w:r w:rsidR="00A96AFA" w:rsidRPr="00B61AB4">
        <w:rPr>
          <w:rFonts w:cs="Times New Roman"/>
        </w:rPr>
        <w:t>kompliyansı</w:t>
      </w:r>
      <w:proofErr w:type="spellEnd"/>
      <w:r w:rsidR="00A96AFA" w:rsidRPr="00B61AB4">
        <w:rPr>
          <w:rFonts w:cs="Times New Roman"/>
        </w:rPr>
        <w:t xml:space="preserve"> daha fazla olan üstte kalan akciğere yönlendirilir</w:t>
      </w:r>
      <w:r w:rsidR="00AA4285" w:rsidRPr="00B61AB4">
        <w:rPr>
          <w:rFonts w:cs="Times New Roman"/>
        </w:rPr>
        <w:t xml:space="preserve"> ve üst akciğer ventilasyonu artar.</w:t>
      </w:r>
      <w:r w:rsidR="00A96AFA" w:rsidRPr="00B61AB4">
        <w:rPr>
          <w:rFonts w:cs="Times New Roman"/>
        </w:rPr>
        <w:t xml:space="preserve"> Sonuç olarak perfüze olmayan üstteki akciğerin aşırı ventilasyonu ve alttaki </w:t>
      </w:r>
      <w:proofErr w:type="spellStart"/>
      <w:r w:rsidR="00A96AFA" w:rsidRPr="00B61AB4">
        <w:rPr>
          <w:rFonts w:cs="Times New Roman"/>
        </w:rPr>
        <w:t>konjesyone</w:t>
      </w:r>
      <w:proofErr w:type="spellEnd"/>
      <w:r w:rsidR="00A96AFA" w:rsidRPr="00B61AB4">
        <w:rPr>
          <w:rFonts w:cs="Times New Roman"/>
        </w:rPr>
        <w:t xml:space="preserve"> akciğerin hipoventilasyonu ile ventilasyon perfüzyon uyumsuzluğu ortaya </w:t>
      </w:r>
      <w:proofErr w:type="gramStart"/>
      <w:r w:rsidR="00A96AFA" w:rsidRPr="00B61AB4">
        <w:rPr>
          <w:rFonts w:cs="Times New Roman"/>
        </w:rPr>
        <w:t>çıkar(</w:t>
      </w:r>
      <w:proofErr w:type="gramEnd"/>
      <w:r w:rsidR="00A96AFA" w:rsidRPr="00B61AB4">
        <w:rPr>
          <w:rFonts w:cs="Times New Roman"/>
        </w:rPr>
        <w:t>Yıldırım ve Yavuz 2009</w:t>
      </w:r>
      <w:r w:rsidR="00605F2A" w:rsidRPr="00B61AB4">
        <w:rPr>
          <w:rFonts w:cs="Times New Roman"/>
        </w:rPr>
        <w:t xml:space="preserve">; </w:t>
      </w:r>
      <w:proofErr w:type="spellStart"/>
      <w:r w:rsidR="00605F2A" w:rsidRPr="00B61AB4">
        <w:rPr>
          <w:rFonts w:cs="Times New Roman"/>
        </w:rPr>
        <w:t>Özbülbül</w:t>
      </w:r>
      <w:proofErr w:type="spellEnd"/>
      <w:r w:rsidR="00605F2A" w:rsidRPr="00B61AB4">
        <w:rPr>
          <w:rFonts w:cs="Times New Roman"/>
        </w:rPr>
        <w:t>, 2021</w:t>
      </w:r>
      <w:r w:rsidR="00AA4285" w:rsidRPr="00B61AB4">
        <w:rPr>
          <w:rFonts w:cs="Times New Roman"/>
        </w:rPr>
        <w:t xml:space="preserve">; Tok, 2018; </w:t>
      </w:r>
      <w:proofErr w:type="spellStart"/>
      <w:r w:rsidR="00B50281" w:rsidRPr="00AD7B07">
        <w:rPr>
          <w:rFonts w:cs="Times New Roman"/>
        </w:rPr>
        <w:t>Manning</w:t>
      </w:r>
      <w:proofErr w:type="spellEnd"/>
      <w:r w:rsidR="00B50281" w:rsidRPr="00AD7B07">
        <w:rPr>
          <w:rFonts w:cs="Times New Roman"/>
        </w:rPr>
        <w:t xml:space="preserve">, Dean, Ross ve </w:t>
      </w:r>
      <w:proofErr w:type="spellStart"/>
      <w:r w:rsidR="00B50281" w:rsidRPr="00AD7B07">
        <w:rPr>
          <w:rFonts w:cs="Times New Roman"/>
        </w:rPr>
        <w:t>Abboud</w:t>
      </w:r>
      <w:proofErr w:type="spellEnd"/>
      <w:r w:rsidR="00B50281" w:rsidRPr="00AD7B07">
        <w:rPr>
          <w:rFonts w:cs="Times New Roman"/>
        </w:rPr>
        <w:t xml:space="preserve"> 1999; </w:t>
      </w:r>
      <w:proofErr w:type="spellStart"/>
      <w:r w:rsidR="00B50281" w:rsidRPr="00AD7B07">
        <w:rPr>
          <w:rFonts w:cs="Times New Roman"/>
        </w:rPr>
        <w:t>Bridges</w:t>
      </w:r>
      <w:proofErr w:type="spellEnd"/>
      <w:r w:rsidR="00B50281" w:rsidRPr="00AD7B07">
        <w:rPr>
          <w:rFonts w:cs="Times New Roman"/>
        </w:rPr>
        <w:t xml:space="preserve">, </w:t>
      </w:r>
      <w:proofErr w:type="spellStart"/>
      <w:r w:rsidR="00B50281" w:rsidRPr="00AD7B07">
        <w:rPr>
          <w:rFonts w:cs="Times New Roman"/>
        </w:rPr>
        <w:t>Woods</w:t>
      </w:r>
      <w:proofErr w:type="spellEnd"/>
      <w:r w:rsidR="00B50281" w:rsidRPr="00AD7B07">
        <w:rPr>
          <w:rFonts w:cs="Times New Roman"/>
        </w:rPr>
        <w:t xml:space="preserve">, </w:t>
      </w:r>
      <w:proofErr w:type="spellStart"/>
      <w:r w:rsidR="00B50281" w:rsidRPr="00AD7B07">
        <w:rPr>
          <w:rFonts w:cs="Times New Roman"/>
        </w:rPr>
        <w:t>Brengelmann</w:t>
      </w:r>
      <w:proofErr w:type="spellEnd"/>
      <w:r w:rsidR="00B50281" w:rsidRPr="00AD7B07">
        <w:rPr>
          <w:rFonts w:cs="Times New Roman"/>
        </w:rPr>
        <w:t>, Mitchell ve Laurent-</w:t>
      </w:r>
      <w:proofErr w:type="spellStart"/>
      <w:r w:rsidR="00B50281" w:rsidRPr="00AD7B07">
        <w:rPr>
          <w:rFonts w:cs="Times New Roman"/>
        </w:rPr>
        <w:t>Bopp</w:t>
      </w:r>
      <w:proofErr w:type="spellEnd"/>
      <w:r w:rsidR="00B50281" w:rsidRPr="00AD7B07">
        <w:rPr>
          <w:rFonts w:cs="Times New Roman"/>
        </w:rPr>
        <w:t xml:space="preserve"> 2000).</w:t>
      </w:r>
      <w:r w:rsidR="009874C9" w:rsidRPr="00B61AB4">
        <w:rPr>
          <w:rFonts w:cs="Times New Roman"/>
        </w:rPr>
        <w:t xml:space="preserve"> </w:t>
      </w:r>
    </w:p>
    <w:p w14:paraId="39353FD5" w14:textId="480229A9" w:rsidR="002E027F" w:rsidRPr="002B10F0" w:rsidRDefault="009F4F02" w:rsidP="002B10F0">
      <w:pPr>
        <w:rPr>
          <w:rFonts w:cs="Times New Roman"/>
          <w:color w:val="212121"/>
          <w:szCs w:val="24"/>
          <w:shd w:val="clear" w:color="auto" w:fill="FFFFFF"/>
        </w:rPr>
      </w:pPr>
      <w:r>
        <w:rPr>
          <w:rFonts w:cs="Times New Roman"/>
          <w:color w:val="212121"/>
          <w:szCs w:val="24"/>
          <w:shd w:val="clear" w:color="auto" w:fill="FFFFFF"/>
        </w:rPr>
        <w:t>Hastaya s</w:t>
      </w:r>
      <w:r w:rsidR="002A56F0" w:rsidRPr="002A56F0">
        <w:rPr>
          <w:rFonts w:cs="Times New Roman"/>
          <w:color w:val="212121"/>
          <w:szCs w:val="24"/>
          <w:shd w:val="clear" w:color="auto" w:fill="FFFFFF"/>
        </w:rPr>
        <w:t>ık lateral pozisyon</w:t>
      </w:r>
      <w:r>
        <w:rPr>
          <w:rFonts w:cs="Times New Roman"/>
          <w:color w:val="212121"/>
          <w:szCs w:val="24"/>
          <w:shd w:val="clear" w:color="auto" w:fill="FFFFFF"/>
        </w:rPr>
        <w:t xml:space="preserve"> verilmesi,</w:t>
      </w:r>
      <w:r w:rsidR="002A56F0" w:rsidRPr="002A56F0">
        <w:rPr>
          <w:rFonts w:cs="Times New Roman"/>
          <w:color w:val="212121"/>
          <w:szCs w:val="24"/>
          <w:shd w:val="clear" w:color="auto" w:fill="FFFFFF"/>
        </w:rPr>
        <w:t xml:space="preserve"> hareketsizliğin kas-iskelet sistemi ve nöromüsküler sistemler üzerindeki zararlı etkilerini </w:t>
      </w:r>
      <w:r w:rsidR="00605F2A">
        <w:rPr>
          <w:rFonts w:cs="Times New Roman"/>
          <w:color w:val="212121"/>
          <w:szCs w:val="24"/>
          <w:shd w:val="clear" w:color="auto" w:fill="FFFFFF"/>
        </w:rPr>
        <w:t>azaltır</w:t>
      </w:r>
      <w:r w:rsidR="002A56F0" w:rsidRPr="002A56F0">
        <w:rPr>
          <w:rFonts w:cs="Times New Roman"/>
          <w:color w:val="212121"/>
          <w:szCs w:val="24"/>
          <w:shd w:val="clear" w:color="auto" w:fill="FFFFFF"/>
        </w:rPr>
        <w:t xml:space="preserve"> </w:t>
      </w:r>
      <w:r w:rsidR="002A56F0" w:rsidRPr="002164B4">
        <w:rPr>
          <w:rFonts w:cs="Times New Roman"/>
          <w:color w:val="212121"/>
          <w:szCs w:val="24"/>
          <w:shd w:val="clear" w:color="auto" w:fill="FFFFFF"/>
        </w:rPr>
        <w:t>(</w:t>
      </w:r>
      <w:hyperlink r:id="rId19" w:anchor="CD007205-bbs2-0087" w:history="1">
        <w:r w:rsidR="002A56F0" w:rsidRPr="002164B4">
          <w:rPr>
            <w:rStyle w:val="Kpr"/>
            <w:color w:val="auto"/>
            <w:u w:val="none"/>
          </w:rPr>
          <w:t>Jones</w:t>
        </w:r>
        <w:r w:rsidR="002164B4" w:rsidRPr="002164B4">
          <w:rPr>
            <w:rStyle w:val="Kpr"/>
            <w:color w:val="auto"/>
            <w:u w:val="none"/>
          </w:rPr>
          <w:t xml:space="preserve"> ve Dean,</w:t>
        </w:r>
        <w:r w:rsidR="002A56F0" w:rsidRPr="002164B4">
          <w:rPr>
            <w:rStyle w:val="Kpr"/>
            <w:color w:val="auto"/>
            <w:u w:val="none"/>
          </w:rPr>
          <w:t xml:space="preserve"> 2004</w:t>
        </w:r>
      </w:hyperlink>
      <w:r w:rsidR="002A56F0" w:rsidRPr="002164B4">
        <w:rPr>
          <w:rFonts w:cs="Times New Roman"/>
          <w:color w:val="212121"/>
          <w:szCs w:val="24"/>
          <w:shd w:val="clear" w:color="auto" w:fill="FFFFFF"/>
        </w:rPr>
        <w:t>)</w:t>
      </w:r>
      <w:r w:rsidR="002A56F0" w:rsidRPr="002A56F0">
        <w:rPr>
          <w:rFonts w:cs="Times New Roman"/>
          <w:color w:val="212121"/>
          <w:szCs w:val="24"/>
          <w:shd w:val="clear" w:color="auto" w:fill="FFFFFF"/>
        </w:rPr>
        <w:t xml:space="preserve"> ve trakeobronşiyal   </w:t>
      </w:r>
      <w:r w:rsidR="00FD59A7">
        <w:rPr>
          <w:rFonts w:cs="Times New Roman"/>
          <w:color w:val="212121"/>
          <w:szCs w:val="24"/>
          <w:shd w:val="clear" w:color="auto" w:fill="FFFFFF"/>
        </w:rPr>
        <w:t xml:space="preserve">sekresyonların </w:t>
      </w:r>
      <w:r w:rsidR="002A56F0" w:rsidRPr="002A56F0">
        <w:rPr>
          <w:rFonts w:cs="Times New Roman"/>
          <w:color w:val="212121"/>
          <w:szCs w:val="24"/>
          <w:shd w:val="clear" w:color="auto" w:fill="FFFFFF"/>
        </w:rPr>
        <w:t>drenaj</w:t>
      </w:r>
      <w:r w:rsidR="00FD59A7">
        <w:rPr>
          <w:rFonts w:cs="Times New Roman"/>
          <w:color w:val="212121"/>
          <w:szCs w:val="24"/>
          <w:shd w:val="clear" w:color="auto" w:fill="FFFFFF"/>
        </w:rPr>
        <w:t>ın</w:t>
      </w:r>
      <w:r w:rsidR="00DD3179">
        <w:rPr>
          <w:rFonts w:cs="Times New Roman"/>
          <w:color w:val="212121"/>
          <w:szCs w:val="24"/>
          <w:shd w:val="clear" w:color="auto" w:fill="FFFFFF"/>
        </w:rPr>
        <w:t>a</w:t>
      </w:r>
      <w:r w:rsidR="00FD59A7">
        <w:rPr>
          <w:rFonts w:cs="Times New Roman"/>
          <w:color w:val="212121"/>
          <w:szCs w:val="24"/>
          <w:shd w:val="clear" w:color="auto" w:fill="FFFFFF"/>
        </w:rPr>
        <w:t xml:space="preserve"> </w:t>
      </w:r>
      <w:r w:rsidR="002A56F0" w:rsidRPr="002A56F0">
        <w:rPr>
          <w:rFonts w:cs="Times New Roman"/>
          <w:color w:val="212121"/>
          <w:szCs w:val="24"/>
          <w:shd w:val="clear" w:color="auto" w:fill="FFFFFF"/>
        </w:rPr>
        <w:t>yardımcı olur (</w:t>
      </w:r>
      <w:proofErr w:type="spellStart"/>
      <w:r w:rsidR="00554173" w:rsidRPr="00554173">
        <w:t>Bassi</w:t>
      </w:r>
      <w:proofErr w:type="spellEnd"/>
      <w:r w:rsidR="0022269A">
        <w:t xml:space="preserve"> ve diğerleri</w:t>
      </w:r>
      <w:r w:rsidR="00554173" w:rsidRPr="00554173">
        <w:t>, 201</w:t>
      </w:r>
      <w:r w:rsidR="0022269A">
        <w:t>2</w:t>
      </w:r>
      <w:r w:rsidR="002A56F0" w:rsidRPr="00A53BF2">
        <w:rPr>
          <w:rFonts w:cs="Times New Roman"/>
          <w:color w:val="212121"/>
          <w:szCs w:val="24"/>
          <w:shd w:val="clear" w:color="auto" w:fill="FFFFFF"/>
        </w:rPr>
        <w:t>).</w:t>
      </w:r>
      <w:r w:rsidR="002A56F0" w:rsidRPr="002A56F0">
        <w:rPr>
          <w:rFonts w:cs="Times New Roman"/>
          <w:color w:val="212121"/>
          <w:szCs w:val="24"/>
          <w:shd w:val="clear" w:color="auto" w:fill="FFFFFF"/>
        </w:rPr>
        <w:t xml:space="preserve"> Basınç yaralanmasının önlenmesi</w:t>
      </w:r>
      <w:r w:rsidR="00605F2A">
        <w:rPr>
          <w:rFonts w:cs="Times New Roman"/>
          <w:color w:val="212121"/>
          <w:szCs w:val="24"/>
          <w:shd w:val="clear" w:color="auto" w:fill="FFFFFF"/>
        </w:rPr>
        <w:t>nde,</w:t>
      </w:r>
      <w:r w:rsidR="002A56F0" w:rsidRPr="002A56F0">
        <w:rPr>
          <w:rFonts w:cs="Times New Roman"/>
          <w:color w:val="212121"/>
          <w:szCs w:val="24"/>
          <w:shd w:val="clear" w:color="auto" w:fill="FFFFFF"/>
        </w:rPr>
        <w:t xml:space="preserve"> </w:t>
      </w:r>
      <w:r w:rsidR="002A56F0" w:rsidRPr="0038603A">
        <w:rPr>
          <w:rFonts w:cs="Times New Roman"/>
          <w:color w:val="212121"/>
          <w:szCs w:val="24"/>
          <w:shd w:val="clear" w:color="auto" w:fill="FFFFFF"/>
        </w:rPr>
        <w:t xml:space="preserve">rutin </w:t>
      </w:r>
      <w:r w:rsidR="00605F2A" w:rsidRPr="0038603A">
        <w:rPr>
          <w:rFonts w:cs="Times New Roman"/>
          <w:color w:val="212121"/>
          <w:szCs w:val="24"/>
          <w:shd w:val="clear" w:color="auto" w:fill="FFFFFF"/>
        </w:rPr>
        <w:t xml:space="preserve">pozisyon değişimi </w:t>
      </w:r>
      <w:r w:rsidR="002A56F0" w:rsidRPr="0038603A">
        <w:rPr>
          <w:rFonts w:cs="Times New Roman"/>
          <w:color w:val="212121"/>
          <w:szCs w:val="24"/>
          <w:shd w:val="clear" w:color="auto" w:fill="FFFFFF"/>
        </w:rPr>
        <w:t>önemli bir odak noktasıdır (</w:t>
      </w:r>
      <w:hyperlink r:id="rId20" w:anchor="CD007205-bbs2-0092" w:history="1">
        <w:r w:rsidR="002A56F0" w:rsidRPr="0038603A">
          <w:rPr>
            <w:rFonts w:cs="Times New Roman"/>
            <w:szCs w:val="24"/>
            <w:shd w:val="clear" w:color="auto" w:fill="FFFFFF"/>
          </w:rPr>
          <w:t>Ulusal Basınç Ülseri Danışma Paneli</w:t>
        </w:r>
        <w:r w:rsidR="00483618" w:rsidRPr="0038603A">
          <w:rPr>
            <w:rFonts w:cs="Times New Roman"/>
            <w:szCs w:val="24"/>
            <w:shd w:val="clear" w:color="auto" w:fill="FFFFFF"/>
          </w:rPr>
          <w:t>,</w:t>
        </w:r>
        <w:r w:rsidR="002A56F0" w:rsidRPr="0038603A">
          <w:rPr>
            <w:rFonts w:cs="Times New Roman"/>
            <w:szCs w:val="24"/>
            <w:shd w:val="clear" w:color="auto" w:fill="FFFFFF"/>
          </w:rPr>
          <w:t xml:space="preserve"> 2009</w:t>
        </w:r>
      </w:hyperlink>
      <w:r w:rsidR="002A56F0" w:rsidRPr="0038603A">
        <w:rPr>
          <w:rFonts w:cs="Times New Roman"/>
          <w:szCs w:val="24"/>
          <w:shd w:val="clear" w:color="auto" w:fill="FFFFFF"/>
        </w:rPr>
        <w:t>)</w:t>
      </w:r>
      <w:r w:rsidR="002A56F0" w:rsidRPr="0038603A">
        <w:rPr>
          <w:rFonts w:cs="Times New Roman"/>
          <w:color w:val="212121"/>
          <w:szCs w:val="24"/>
          <w:shd w:val="clear" w:color="auto" w:fill="FFFFFF"/>
        </w:rPr>
        <w:t>.</w:t>
      </w:r>
      <w:r w:rsidR="002A56F0" w:rsidRPr="002A56F0">
        <w:rPr>
          <w:rFonts w:cs="Times New Roman"/>
          <w:color w:val="212121"/>
          <w:szCs w:val="24"/>
          <w:shd w:val="clear" w:color="auto" w:fill="FFFFFF"/>
        </w:rPr>
        <w:t xml:space="preserve"> Lateral pozisyonlarda postüral drenaj, aşırı sekresyonu olan hastalarda balgam hacmini artırabilir (</w:t>
      </w:r>
      <w:hyperlink r:id="rId21" w:anchor="CD007205-bbs2-0066" w:history="1">
        <w:r w:rsidR="002A56F0" w:rsidRPr="00A53BF2">
          <w:rPr>
            <w:rFonts w:cs="Times New Roman"/>
            <w:szCs w:val="24"/>
            <w:shd w:val="clear" w:color="auto" w:fill="FFFFFF"/>
          </w:rPr>
          <w:t>Davis</w:t>
        </w:r>
        <w:r w:rsidR="007B5869">
          <w:rPr>
            <w:rFonts w:cs="Times New Roman"/>
            <w:szCs w:val="24"/>
            <w:shd w:val="clear" w:color="auto" w:fill="FFFFFF"/>
          </w:rPr>
          <w:t xml:space="preserve"> ve diğerleri</w:t>
        </w:r>
        <w:r w:rsidR="00483618" w:rsidRPr="00A53BF2">
          <w:rPr>
            <w:rFonts w:cs="Times New Roman"/>
            <w:szCs w:val="24"/>
            <w:shd w:val="clear" w:color="auto" w:fill="FFFFFF"/>
          </w:rPr>
          <w:t>,</w:t>
        </w:r>
        <w:r w:rsidR="002A56F0" w:rsidRPr="00A53BF2">
          <w:rPr>
            <w:rFonts w:cs="Times New Roman"/>
            <w:szCs w:val="24"/>
            <w:shd w:val="clear" w:color="auto" w:fill="FFFFFF"/>
          </w:rPr>
          <w:t xml:space="preserve"> 2001</w:t>
        </w:r>
      </w:hyperlink>
      <w:r w:rsidR="002A56F0" w:rsidRPr="002A56F0">
        <w:rPr>
          <w:rFonts w:cs="Times New Roman"/>
          <w:color w:val="212121"/>
          <w:szCs w:val="24"/>
          <w:shd w:val="clear" w:color="auto" w:fill="FFFFFF"/>
        </w:rPr>
        <w:t xml:space="preserve">). Tekrarlayan lateral pozisyonlamanın yerçekimsel etkileri, </w:t>
      </w:r>
      <w:proofErr w:type="spellStart"/>
      <w:r w:rsidR="002A56F0" w:rsidRPr="002A56F0">
        <w:rPr>
          <w:rFonts w:cs="Times New Roman"/>
          <w:color w:val="212121"/>
          <w:szCs w:val="24"/>
          <w:shd w:val="clear" w:color="auto" w:fill="FFFFFF"/>
        </w:rPr>
        <w:t>pulmoner</w:t>
      </w:r>
      <w:proofErr w:type="spellEnd"/>
      <w:r w:rsidR="002A56F0" w:rsidRPr="002A56F0">
        <w:rPr>
          <w:rFonts w:cs="Times New Roman"/>
          <w:color w:val="212121"/>
          <w:szCs w:val="24"/>
          <w:shd w:val="clear" w:color="auto" w:fill="FFFFFF"/>
        </w:rPr>
        <w:t xml:space="preserve"> sekresyonları büyük bronşlara doğru harekete geçirir, bu da biriken bronşiyal sekresyonları balgam söktürmek veya </w:t>
      </w:r>
      <w:r w:rsidR="00DD3179">
        <w:rPr>
          <w:rFonts w:cs="Times New Roman"/>
          <w:color w:val="212121"/>
          <w:szCs w:val="24"/>
          <w:shd w:val="clear" w:color="auto" w:fill="FFFFFF"/>
        </w:rPr>
        <w:t>aspirasyon</w:t>
      </w:r>
      <w:r w:rsidR="002A56F0" w:rsidRPr="002A56F0">
        <w:rPr>
          <w:rFonts w:cs="Times New Roman"/>
          <w:color w:val="212121"/>
          <w:szCs w:val="24"/>
          <w:shd w:val="clear" w:color="auto" w:fill="FFFFFF"/>
        </w:rPr>
        <w:t xml:space="preserve"> yoluyla çıkarılmalarını kolaylaştırmak için yeterli bir öksürüğü uyarır (</w:t>
      </w:r>
      <w:hyperlink r:id="rId22" w:anchor="CD007205-bbs2-0067" w:history="1">
        <w:r w:rsidR="002A56F0" w:rsidRPr="00A53BF2">
          <w:rPr>
            <w:rFonts w:cs="Times New Roman"/>
            <w:szCs w:val="24"/>
            <w:shd w:val="clear" w:color="auto" w:fill="FFFFFF"/>
          </w:rPr>
          <w:t>Dean 1992</w:t>
        </w:r>
      </w:hyperlink>
      <w:r w:rsidR="002A56F0" w:rsidRPr="00A53BF2">
        <w:rPr>
          <w:rFonts w:cs="Times New Roman"/>
          <w:szCs w:val="24"/>
          <w:shd w:val="clear" w:color="auto" w:fill="FFFFFF"/>
        </w:rPr>
        <w:t>; </w:t>
      </w:r>
      <w:hyperlink r:id="rId23" w:anchor="CD007205-bbs2-0072" w:history="1">
        <w:r w:rsidR="002A56F0" w:rsidRPr="00A53BF2">
          <w:rPr>
            <w:rFonts w:cs="Times New Roman"/>
            <w:szCs w:val="24"/>
            <w:shd w:val="clear" w:color="auto" w:fill="FFFFFF"/>
          </w:rPr>
          <w:t>Fink 1990</w:t>
        </w:r>
      </w:hyperlink>
      <w:r w:rsidR="002A56F0" w:rsidRPr="00A53BF2">
        <w:rPr>
          <w:rFonts w:cs="Times New Roman"/>
          <w:szCs w:val="24"/>
          <w:shd w:val="clear" w:color="auto" w:fill="FFFFFF"/>
        </w:rPr>
        <w:t>; </w:t>
      </w:r>
      <w:proofErr w:type="spellStart"/>
      <w:r>
        <w:fldChar w:fldCharType="begin"/>
      </w:r>
      <w:r>
        <w:instrText xml:space="preserve"> HYPERLINK "https://www.ncbi.nlm.nih.gov/pmc/articles/PMC6465191/" \l "CD007205-bbs2-0013" </w:instrText>
      </w:r>
      <w:r>
        <w:fldChar w:fldCharType="separate"/>
      </w:r>
      <w:r w:rsidR="002A56F0" w:rsidRPr="00A53BF2">
        <w:rPr>
          <w:rFonts w:cs="Times New Roman"/>
          <w:szCs w:val="24"/>
          <w:shd w:val="clear" w:color="auto" w:fill="FFFFFF"/>
        </w:rPr>
        <w:t>Ibanez</w:t>
      </w:r>
      <w:proofErr w:type="spellEnd"/>
      <w:r w:rsidR="002A56F0" w:rsidRPr="00A53BF2">
        <w:rPr>
          <w:rFonts w:cs="Times New Roman"/>
          <w:szCs w:val="24"/>
          <w:shd w:val="clear" w:color="auto" w:fill="FFFFFF"/>
        </w:rPr>
        <w:t xml:space="preserve"> 1981</w:t>
      </w:r>
      <w:r>
        <w:rPr>
          <w:rFonts w:cs="Times New Roman"/>
          <w:szCs w:val="24"/>
          <w:shd w:val="clear" w:color="auto" w:fill="FFFFFF"/>
        </w:rPr>
        <w:fldChar w:fldCharType="end"/>
      </w:r>
      <w:r w:rsidR="002A56F0" w:rsidRPr="00CC3313">
        <w:rPr>
          <w:rFonts w:cs="Times New Roman"/>
          <w:szCs w:val="24"/>
          <w:shd w:val="clear" w:color="auto" w:fill="FFFFFF"/>
        </w:rPr>
        <w:t>)</w:t>
      </w:r>
      <w:r w:rsidR="002A56F0" w:rsidRPr="002A56F0">
        <w:rPr>
          <w:rFonts w:cs="Times New Roman"/>
          <w:color w:val="212121"/>
          <w:szCs w:val="24"/>
          <w:shd w:val="clear" w:color="auto" w:fill="FFFFFF"/>
        </w:rPr>
        <w:t>. Yan yatma pozisyonunu düzenli olarak değiştirmek, bronşiyal sekresyonların birikmesini önleyebilir (</w:t>
      </w:r>
      <w:proofErr w:type="spellStart"/>
      <w:r>
        <w:fldChar w:fldCharType="begin"/>
      </w:r>
      <w:r>
        <w:instrText xml:space="preserve"> HYPERLINK "https://www.ncbi.nlm.nih.gov/pmc/articles/PMC6465191/" \l "CD007205-bbs2-0083" </w:instrText>
      </w:r>
      <w:r>
        <w:fldChar w:fldCharType="separate"/>
      </w:r>
      <w:r w:rsidR="002A56F0" w:rsidRPr="00A53BF2">
        <w:rPr>
          <w:rFonts w:cs="Times New Roman"/>
          <w:szCs w:val="24"/>
          <w:shd w:val="clear" w:color="auto" w:fill="FFFFFF"/>
        </w:rPr>
        <w:t>Jastremski</w:t>
      </w:r>
      <w:proofErr w:type="spellEnd"/>
      <w:r w:rsidR="00A53BF2">
        <w:rPr>
          <w:rFonts w:cs="Times New Roman"/>
          <w:szCs w:val="24"/>
          <w:shd w:val="clear" w:color="auto" w:fill="FFFFFF"/>
        </w:rPr>
        <w:t xml:space="preserve">, </w:t>
      </w:r>
      <w:r w:rsidR="002A56F0" w:rsidRPr="00A53BF2">
        <w:rPr>
          <w:rFonts w:cs="Times New Roman"/>
          <w:szCs w:val="24"/>
          <w:shd w:val="clear" w:color="auto" w:fill="FFFFFF"/>
        </w:rPr>
        <w:t>2002</w:t>
      </w:r>
      <w:r>
        <w:rPr>
          <w:rFonts w:cs="Times New Roman"/>
          <w:szCs w:val="24"/>
          <w:shd w:val="clear" w:color="auto" w:fill="FFFFFF"/>
        </w:rPr>
        <w:fldChar w:fldCharType="end"/>
      </w:r>
      <w:r w:rsidR="002A56F0" w:rsidRPr="00CC3313">
        <w:rPr>
          <w:rFonts w:cs="Times New Roman"/>
          <w:szCs w:val="24"/>
          <w:shd w:val="clear" w:color="auto" w:fill="FFFFFF"/>
        </w:rPr>
        <w:t>)</w:t>
      </w:r>
      <w:r w:rsidR="002A56F0" w:rsidRPr="002A56F0">
        <w:rPr>
          <w:rFonts w:cs="Times New Roman"/>
          <w:color w:val="212121"/>
          <w:szCs w:val="24"/>
          <w:shd w:val="clear" w:color="auto" w:fill="FFFFFF"/>
        </w:rPr>
        <w:t>. Sık sık dönme, çökmüş bağımlı alveollerin yeniden genişlemesine yardımcı olabilir (</w:t>
      </w:r>
      <w:hyperlink r:id="rId24" w:anchor="CD007205-bbs2-0073" w:history="1">
        <w:r w:rsidR="002A56F0" w:rsidRPr="00A53BF2">
          <w:rPr>
            <w:rFonts w:cs="Times New Roman"/>
            <w:szCs w:val="24"/>
            <w:shd w:val="clear" w:color="auto" w:fill="FFFFFF"/>
          </w:rPr>
          <w:t>Fink</w:t>
        </w:r>
        <w:r w:rsidR="00A53BF2">
          <w:rPr>
            <w:rFonts w:cs="Times New Roman"/>
            <w:szCs w:val="24"/>
            <w:shd w:val="clear" w:color="auto" w:fill="FFFFFF"/>
          </w:rPr>
          <w:t>,</w:t>
        </w:r>
        <w:r w:rsidR="002A56F0" w:rsidRPr="00A53BF2">
          <w:rPr>
            <w:rFonts w:cs="Times New Roman"/>
            <w:szCs w:val="24"/>
            <w:shd w:val="clear" w:color="auto" w:fill="FFFFFF"/>
          </w:rPr>
          <w:t xml:space="preserve"> 2002</w:t>
        </w:r>
      </w:hyperlink>
      <w:r w:rsidR="002A56F0" w:rsidRPr="00CC3313">
        <w:rPr>
          <w:rFonts w:cs="Times New Roman"/>
          <w:szCs w:val="24"/>
          <w:shd w:val="clear" w:color="auto" w:fill="FFFFFF"/>
        </w:rPr>
        <w:t>)</w:t>
      </w:r>
      <w:r w:rsidR="002A56F0" w:rsidRPr="002A56F0">
        <w:rPr>
          <w:rFonts w:cs="Times New Roman"/>
          <w:color w:val="212121"/>
          <w:szCs w:val="24"/>
          <w:shd w:val="clear" w:color="auto" w:fill="FFFFFF"/>
        </w:rPr>
        <w:t>. Gözlemsel çalışmalar, lateral-yatay pozisyonun ventila</w:t>
      </w:r>
      <w:r w:rsidR="008E00CB">
        <w:rPr>
          <w:rFonts w:cs="Times New Roman"/>
          <w:color w:val="212121"/>
          <w:szCs w:val="24"/>
          <w:shd w:val="clear" w:color="auto" w:fill="FFFFFF"/>
        </w:rPr>
        <w:t>syon</w:t>
      </w:r>
      <w:r w:rsidR="002A56F0" w:rsidRPr="002A56F0">
        <w:rPr>
          <w:rFonts w:cs="Times New Roman"/>
          <w:color w:val="212121"/>
          <w:szCs w:val="24"/>
          <w:shd w:val="clear" w:color="auto" w:fill="FFFFFF"/>
        </w:rPr>
        <w:t xml:space="preserve"> ilişkili pnömoni (V</w:t>
      </w:r>
      <w:r w:rsidR="0060021D">
        <w:rPr>
          <w:rFonts w:cs="Times New Roman"/>
          <w:color w:val="212121"/>
          <w:szCs w:val="24"/>
          <w:shd w:val="clear" w:color="auto" w:fill="FFFFFF"/>
        </w:rPr>
        <w:t>İ</w:t>
      </w:r>
      <w:r w:rsidR="002A56F0" w:rsidRPr="002A56F0">
        <w:rPr>
          <w:rFonts w:cs="Times New Roman"/>
          <w:color w:val="212121"/>
          <w:szCs w:val="24"/>
          <w:shd w:val="clear" w:color="auto" w:fill="FFFFFF"/>
        </w:rPr>
        <w:t xml:space="preserve">P) insidansını potansiyel olarak azaltabileceğini </w:t>
      </w:r>
      <w:proofErr w:type="gramStart"/>
      <w:r w:rsidR="002A56F0" w:rsidRPr="002A56F0">
        <w:rPr>
          <w:rFonts w:cs="Times New Roman"/>
          <w:color w:val="212121"/>
          <w:szCs w:val="24"/>
          <w:shd w:val="clear" w:color="auto" w:fill="FFFFFF"/>
        </w:rPr>
        <w:t>düşündürmektedir(</w:t>
      </w:r>
      <w:proofErr w:type="spellStart"/>
      <w:proofErr w:type="gramEnd"/>
      <w:r>
        <w:fldChar w:fldCharType="begin"/>
      </w:r>
      <w:r>
        <w:instrText xml:space="preserve"> HYPERLINK "https://www.ncbi.nlm.nih.gov/pmc/articles/PMC6465191/" \l "CD007205-bbs2-0039" </w:instrText>
      </w:r>
      <w:r>
        <w:fldChar w:fldCharType="separate"/>
      </w:r>
      <w:r w:rsidR="002A56F0" w:rsidRPr="00A53BF2">
        <w:rPr>
          <w:rFonts w:cs="Times New Roman"/>
          <w:szCs w:val="24"/>
          <w:shd w:val="clear" w:color="auto" w:fill="FFFFFF"/>
        </w:rPr>
        <w:t>Mauri</w:t>
      </w:r>
      <w:proofErr w:type="spellEnd"/>
      <w:r w:rsidR="00A53BF2">
        <w:rPr>
          <w:rFonts w:cs="Times New Roman"/>
          <w:szCs w:val="24"/>
          <w:shd w:val="clear" w:color="auto" w:fill="FFFFFF"/>
        </w:rPr>
        <w:t xml:space="preserve">, </w:t>
      </w:r>
      <w:r w:rsidR="002A56F0" w:rsidRPr="00A53BF2">
        <w:rPr>
          <w:rFonts w:cs="Times New Roman"/>
          <w:szCs w:val="24"/>
          <w:shd w:val="clear" w:color="auto" w:fill="FFFFFF"/>
        </w:rPr>
        <w:t>2010</w:t>
      </w:r>
      <w:r>
        <w:rPr>
          <w:rFonts w:cs="Times New Roman"/>
          <w:szCs w:val="24"/>
          <w:shd w:val="clear" w:color="auto" w:fill="FFFFFF"/>
        </w:rPr>
        <w:fldChar w:fldCharType="end"/>
      </w:r>
      <w:r w:rsidR="002A56F0" w:rsidRPr="00CC3313">
        <w:rPr>
          <w:rFonts w:cs="Times New Roman"/>
          <w:szCs w:val="24"/>
          <w:shd w:val="clear" w:color="auto" w:fill="FFFFFF"/>
        </w:rPr>
        <w:t>).</w:t>
      </w:r>
      <w:r w:rsidR="002A56F0" w:rsidRPr="00CC3313">
        <w:t xml:space="preserve"> </w:t>
      </w:r>
      <w:r w:rsidR="002A56F0" w:rsidRPr="002A56F0">
        <w:rPr>
          <w:rFonts w:cs="Times New Roman"/>
          <w:color w:val="212121"/>
          <w:szCs w:val="24"/>
          <w:shd w:val="clear" w:color="auto" w:fill="FFFFFF"/>
        </w:rPr>
        <w:t xml:space="preserve"> </w:t>
      </w:r>
      <w:r w:rsidR="002E027F">
        <w:rPr>
          <w:rFonts w:cs="Times New Roman"/>
          <w:color w:val="212121"/>
          <w:szCs w:val="24"/>
          <w:shd w:val="clear" w:color="auto" w:fill="FFFFFF"/>
        </w:rPr>
        <w:t>U</w:t>
      </w:r>
      <w:r w:rsidR="002A56F0" w:rsidRPr="002A56F0">
        <w:rPr>
          <w:rFonts w:cs="Times New Roman"/>
          <w:color w:val="212121"/>
          <w:szCs w:val="24"/>
          <w:shd w:val="clear" w:color="auto" w:fill="FFFFFF"/>
        </w:rPr>
        <w:t xml:space="preserve">zun süre sırtüstü pozisyonda veya başka bir vücut pozisyonunda hareketsiz kalan hastalar, kısmen bronşiyal sekresyonların birikmesi nedeniyle, bağımlı hava yolu kapanması, atelektazi, zatürre ve arteriyel </w:t>
      </w:r>
      <w:proofErr w:type="spellStart"/>
      <w:r w:rsidR="002A56F0" w:rsidRPr="002A56F0">
        <w:rPr>
          <w:rFonts w:cs="Times New Roman"/>
          <w:color w:val="212121"/>
          <w:szCs w:val="24"/>
          <w:shd w:val="clear" w:color="auto" w:fill="FFFFFF"/>
        </w:rPr>
        <w:t>deoksijenasyon</w:t>
      </w:r>
      <w:proofErr w:type="spellEnd"/>
      <w:r w:rsidR="002A56F0" w:rsidRPr="002A56F0">
        <w:rPr>
          <w:rFonts w:cs="Times New Roman"/>
          <w:color w:val="212121"/>
          <w:szCs w:val="24"/>
          <w:shd w:val="clear" w:color="auto" w:fill="FFFFFF"/>
        </w:rPr>
        <w:t xml:space="preserve"> açısından önemli </w:t>
      </w:r>
      <w:r w:rsidR="002A56F0" w:rsidRPr="002A56F0">
        <w:rPr>
          <w:rFonts w:cs="Times New Roman"/>
          <w:color w:val="212121"/>
          <w:szCs w:val="24"/>
          <w:shd w:val="clear" w:color="auto" w:fill="FFFFFF"/>
        </w:rPr>
        <w:lastRenderedPageBreak/>
        <w:t>risk altında kabul edilmektedir (Fink</w:t>
      </w:r>
      <w:r w:rsidR="00A53BF2">
        <w:rPr>
          <w:rFonts w:cs="Times New Roman"/>
          <w:color w:val="212121"/>
          <w:szCs w:val="24"/>
          <w:shd w:val="clear" w:color="auto" w:fill="FFFFFF"/>
        </w:rPr>
        <w:t>,</w:t>
      </w:r>
      <w:r w:rsidR="002A56F0" w:rsidRPr="002A56F0">
        <w:rPr>
          <w:rFonts w:cs="Times New Roman"/>
          <w:color w:val="212121"/>
          <w:szCs w:val="24"/>
          <w:shd w:val="clear" w:color="auto" w:fill="FFFFFF"/>
        </w:rPr>
        <w:t xml:space="preserve"> 2002; </w:t>
      </w:r>
      <w:proofErr w:type="spellStart"/>
      <w:r w:rsidR="002A56F0" w:rsidRPr="002A56F0">
        <w:rPr>
          <w:rFonts w:cs="Times New Roman"/>
          <w:color w:val="212121"/>
          <w:szCs w:val="24"/>
          <w:shd w:val="clear" w:color="auto" w:fill="FFFFFF"/>
        </w:rPr>
        <w:t>Goldhill</w:t>
      </w:r>
      <w:proofErr w:type="spellEnd"/>
      <w:r w:rsidR="00A53BF2">
        <w:rPr>
          <w:rFonts w:cs="Times New Roman"/>
          <w:color w:val="212121"/>
          <w:szCs w:val="24"/>
          <w:shd w:val="clear" w:color="auto" w:fill="FFFFFF"/>
        </w:rPr>
        <w:t>,</w:t>
      </w:r>
      <w:r w:rsidR="002A56F0" w:rsidRPr="002A56F0">
        <w:rPr>
          <w:rFonts w:cs="Times New Roman"/>
          <w:color w:val="212121"/>
          <w:szCs w:val="24"/>
          <w:shd w:val="clear" w:color="auto" w:fill="FFFFFF"/>
        </w:rPr>
        <w:t xml:space="preserve"> 2007</w:t>
      </w:r>
      <w:bookmarkStart w:id="80" w:name="_Hlk104987620"/>
      <w:r w:rsidR="002E027F">
        <w:rPr>
          <w:rFonts w:cs="Times New Roman"/>
          <w:color w:val="212121"/>
          <w:szCs w:val="24"/>
          <w:shd w:val="clear" w:color="auto" w:fill="FFFFFF"/>
        </w:rPr>
        <w:t xml:space="preserve">; </w:t>
      </w:r>
      <w:proofErr w:type="spellStart"/>
      <w:r w:rsidR="00544DF6" w:rsidRPr="002E027F">
        <w:rPr>
          <w:rFonts w:cs="Times New Roman"/>
          <w:color w:val="212121"/>
          <w:szCs w:val="24"/>
          <w:shd w:val="clear" w:color="auto" w:fill="FFFFFF"/>
        </w:rPr>
        <w:t>Hewitt</w:t>
      </w:r>
      <w:proofErr w:type="spellEnd"/>
      <w:r w:rsidR="00544DF6" w:rsidRPr="002E027F">
        <w:rPr>
          <w:rFonts w:cs="Times New Roman"/>
          <w:color w:val="212121"/>
          <w:szCs w:val="24"/>
          <w:shd w:val="clear" w:color="auto" w:fill="FFFFFF"/>
        </w:rPr>
        <w:t>,</w:t>
      </w:r>
      <w:r w:rsidR="002A5DFD" w:rsidRPr="002A5DFD">
        <w:t xml:space="preserve"> </w:t>
      </w:r>
      <w:proofErr w:type="spellStart"/>
      <w:r w:rsidR="002A5DFD" w:rsidRPr="002A5DFD">
        <w:rPr>
          <w:rFonts w:cs="Times New Roman"/>
          <w:color w:val="212121"/>
          <w:szCs w:val="24"/>
          <w:shd w:val="clear" w:color="auto" w:fill="FFFFFF"/>
        </w:rPr>
        <w:t>Bucknall</w:t>
      </w:r>
      <w:proofErr w:type="spellEnd"/>
      <w:r w:rsidR="002A5DFD" w:rsidRPr="002A5DFD">
        <w:rPr>
          <w:rFonts w:cs="Times New Roman"/>
          <w:color w:val="212121"/>
          <w:szCs w:val="24"/>
          <w:shd w:val="clear" w:color="auto" w:fill="FFFFFF"/>
        </w:rPr>
        <w:t xml:space="preserve"> </w:t>
      </w:r>
      <w:r w:rsidR="002A5DFD">
        <w:rPr>
          <w:rFonts w:cs="Times New Roman"/>
          <w:color w:val="212121"/>
          <w:szCs w:val="24"/>
          <w:shd w:val="clear" w:color="auto" w:fill="FFFFFF"/>
        </w:rPr>
        <w:t xml:space="preserve">ve </w:t>
      </w:r>
      <w:proofErr w:type="spellStart"/>
      <w:proofErr w:type="gramStart"/>
      <w:r w:rsidR="002A5DFD" w:rsidRPr="002A5DFD">
        <w:rPr>
          <w:rFonts w:cs="Times New Roman"/>
          <w:color w:val="212121"/>
          <w:szCs w:val="24"/>
          <w:shd w:val="clear" w:color="auto" w:fill="FFFFFF"/>
        </w:rPr>
        <w:t>Faraone</w:t>
      </w:r>
      <w:proofErr w:type="spellEnd"/>
      <w:r w:rsidR="002A5DFD" w:rsidRPr="002A5DFD">
        <w:rPr>
          <w:rFonts w:cs="Times New Roman"/>
          <w:color w:val="212121"/>
          <w:szCs w:val="24"/>
          <w:shd w:val="clear" w:color="auto" w:fill="FFFFFF"/>
        </w:rPr>
        <w:t xml:space="preserve"> </w:t>
      </w:r>
      <w:r w:rsidR="002A5DFD">
        <w:rPr>
          <w:rFonts w:cs="Times New Roman"/>
          <w:color w:val="212121"/>
          <w:szCs w:val="24"/>
          <w:shd w:val="clear" w:color="auto" w:fill="FFFFFF"/>
        </w:rPr>
        <w:t>,</w:t>
      </w:r>
      <w:proofErr w:type="gramEnd"/>
      <w:r w:rsidR="002A5DFD">
        <w:rPr>
          <w:rFonts w:cs="Times New Roman"/>
          <w:color w:val="212121"/>
          <w:szCs w:val="24"/>
          <w:shd w:val="clear" w:color="auto" w:fill="FFFFFF"/>
        </w:rPr>
        <w:t xml:space="preserve"> </w:t>
      </w:r>
      <w:r w:rsidR="002E027F" w:rsidRPr="002E027F">
        <w:rPr>
          <w:rFonts w:cs="Times New Roman"/>
          <w:color w:val="212121"/>
          <w:szCs w:val="24"/>
          <w:shd w:val="clear" w:color="auto" w:fill="FFFFFF"/>
        </w:rPr>
        <w:t>2016</w:t>
      </w:r>
      <w:bookmarkStart w:id="81" w:name="_Toc486288806"/>
      <w:bookmarkStart w:id="82" w:name="_Toc488004525"/>
      <w:bookmarkStart w:id="83" w:name="_Toc488176671"/>
      <w:bookmarkEnd w:id="80"/>
      <w:r w:rsidR="0060021D">
        <w:rPr>
          <w:rFonts w:cs="Times New Roman"/>
          <w:color w:val="212121"/>
          <w:szCs w:val="24"/>
          <w:shd w:val="clear" w:color="auto" w:fill="FFFFFF"/>
        </w:rPr>
        <w:t>).</w:t>
      </w:r>
    </w:p>
    <w:p w14:paraId="1E1AD4B9" w14:textId="77777777" w:rsidR="002B10F0" w:rsidRDefault="002E027F" w:rsidP="002B10F0">
      <w:pPr>
        <w:rPr>
          <w:b/>
          <w:sz w:val="28"/>
        </w:rPr>
      </w:pPr>
      <w:r>
        <w:rPr>
          <w:b/>
          <w:sz w:val="28"/>
        </w:rPr>
        <w:t xml:space="preserve">                        </w:t>
      </w:r>
    </w:p>
    <w:p w14:paraId="6FFD3854" w14:textId="22C9C21C" w:rsidR="0060021D" w:rsidRDefault="002B10F0" w:rsidP="005272DA">
      <w:pPr>
        <w:rPr>
          <w:b/>
          <w:sz w:val="28"/>
        </w:rPr>
      </w:pPr>
      <w:r>
        <w:rPr>
          <w:b/>
          <w:sz w:val="28"/>
        </w:rPr>
        <w:t xml:space="preserve">                     </w:t>
      </w:r>
    </w:p>
    <w:p w14:paraId="296C4CA9" w14:textId="77777777" w:rsidR="0072198D" w:rsidRDefault="0060021D" w:rsidP="002B10F0">
      <w:pPr>
        <w:rPr>
          <w:b/>
          <w:sz w:val="28"/>
        </w:rPr>
      </w:pPr>
      <w:r>
        <w:rPr>
          <w:b/>
          <w:sz w:val="28"/>
        </w:rPr>
        <w:t xml:space="preserve">                     </w:t>
      </w:r>
    </w:p>
    <w:p w14:paraId="4D397D56" w14:textId="77777777" w:rsidR="0072198D" w:rsidRDefault="0072198D" w:rsidP="002B10F0">
      <w:pPr>
        <w:rPr>
          <w:b/>
          <w:sz w:val="28"/>
        </w:rPr>
      </w:pPr>
    </w:p>
    <w:p w14:paraId="1B8209B3" w14:textId="77777777" w:rsidR="0072198D" w:rsidRDefault="0072198D" w:rsidP="002B10F0">
      <w:pPr>
        <w:rPr>
          <w:b/>
          <w:sz w:val="28"/>
        </w:rPr>
      </w:pPr>
    </w:p>
    <w:p w14:paraId="2ACCBB1E" w14:textId="77777777" w:rsidR="0072198D" w:rsidRDefault="0072198D" w:rsidP="002B10F0">
      <w:pPr>
        <w:rPr>
          <w:b/>
          <w:sz w:val="28"/>
        </w:rPr>
      </w:pPr>
    </w:p>
    <w:p w14:paraId="47E9BFA0" w14:textId="77777777" w:rsidR="0072198D" w:rsidRDefault="0072198D" w:rsidP="002B10F0">
      <w:pPr>
        <w:rPr>
          <w:b/>
          <w:sz w:val="28"/>
        </w:rPr>
      </w:pPr>
    </w:p>
    <w:p w14:paraId="7B70D0BD" w14:textId="77777777" w:rsidR="0072198D" w:rsidRDefault="0072198D" w:rsidP="002B10F0">
      <w:pPr>
        <w:rPr>
          <w:b/>
          <w:sz w:val="28"/>
        </w:rPr>
      </w:pPr>
    </w:p>
    <w:p w14:paraId="01AAFC96" w14:textId="77777777" w:rsidR="0072198D" w:rsidRDefault="0072198D" w:rsidP="002B10F0">
      <w:pPr>
        <w:rPr>
          <w:b/>
          <w:sz w:val="28"/>
        </w:rPr>
      </w:pPr>
    </w:p>
    <w:p w14:paraId="3EF050E6" w14:textId="77777777" w:rsidR="0072198D" w:rsidRDefault="0072198D" w:rsidP="002B10F0">
      <w:pPr>
        <w:rPr>
          <w:b/>
          <w:sz w:val="28"/>
        </w:rPr>
      </w:pPr>
    </w:p>
    <w:p w14:paraId="0550C58B" w14:textId="77777777" w:rsidR="0072198D" w:rsidRDefault="0072198D" w:rsidP="002B10F0">
      <w:pPr>
        <w:rPr>
          <w:b/>
          <w:sz w:val="28"/>
        </w:rPr>
      </w:pPr>
    </w:p>
    <w:p w14:paraId="3468F0AF" w14:textId="77777777" w:rsidR="00011D42" w:rsidRDefault="00011D42" w:rsidP="002B10F0">
      <w:pPr>
        <w:rPr>
          <w:b/>
          <w:sz w:val="28"/>
        </w:rPr>
      </w:pPr>
    </w:p>
    <w:p w14:paraId="38E6351A" w14:textId="77777777" w:rsidR="00011D42" w:rsidRDefault="00011D42" w:rsidP="002B10F0">
      <w:pPr>
        <w:rPr>
          <w:b/>
          <w:sz w:val="28"/>
        </w:rPr>
      </w:pPr>
    </w:p>
    <w:p w14:paraId="729003E1" w14:textId="77777777" w:rsidR="00011D42" w:rsidRDefault="00011D42" w:rsidP="002B10F0">
      <w:pPr>
        <w:rPr>
          <w:b/>
          <w:sz w:val="28"/>
        </w:rPr>
      </w:pPr>
    </w:p>
    <w:p w14:paraId="19F1BBFD" w14:textId="77777777" w:rsidR="00011D42" w:rsidRDefault="00011D42" w:rsidP="002B10F0">
      <w:pPr>
        <w:rPr>
          <w:b/>
          <w:sz w:val="28"/>
        </w:rPr>
      </w:pPr>
    </w:p>
    <w:p w14:paraId="37D02AF1" w14:textId="77777777" w:rsidR="0072198D" w:rsidRDefault="0072198D" w:rsidP="002B10F0">
      <w:pPr>
        <w:rPr>
          <w:b/>
          <w:sz w:val="28"/>
        </w:rPr>
      </w:pPr>
    </w:p>
    <w:p w14:paraId="0E3E44EB" w14:textId="77777777" w:rsidR="007B1E07" w:rsidRDefault="0072198D" w:rsidP="002B10F0">
      <w:pPr>
        <w:rPr>
          <w:b/>
          <w:sz w:val="28"/>
        </w:rPr>
      </w:pPr>
      <w:r>
        <w:rPr>
          <w:b/>
          <w:sz w:val="28"/>
        </w:rPr>
        <w:t xml:space="preserve">                       </w:t>
      </w:r>
    </w:p>
    <w:p w14:paraId="7D73E4F7" w14:textId="77777777" w:rsidR="007B1E07" w:rsidRDefault="007B1E07" w:rsidP="002B10F0">
      <w:pPr>
        <w:rPr>
          <w:b/>
          <w:sz w:val="28"/>
        </w:rPr>
      </w:pPr>
    </w:p>
    <w:p w14:paraId="10E3E2D2" w14:textId="77777777" w:rsidR="007B1E07" w:rsidRDefault="007B1E07" w:rsidP="002B10F0">
      <w:pPr>
        <w:rPr>
          <w:b/>
          <w:sz w:val="28"/>
        </w:rPr>
      </w:pPr>
    </w:p>
    <w:p w14:paraId="05FED3FA" w14:textId="77777777" w:rsidR="00733EEA" w:rsidRDefault="007B1E07" w:rsidP="002B10F0">
      <w:pPr>
        <w:rPr>
          <w:b/>
          <w:sz w:val="28"/>
        </w:rPr>
      </w:pPr>
      <w:r>
        <w:rPr>
          <w:b/>
          <w:sz w:val="28"/>
        </w:rPr>
        <w:t xml:space="preserve">                            </w:t>
      </w:r>
    </w:p>
    <w:p w14:paraId="3100D273" w14:textId="77777777" w:rsidR="00733EEA" w:rsidRDefault="00733EEA" w:rsidP="002B10F0">
      <w:pPr>
        <w:rPr>
          <w:b/>
          <w:sz w:val="28"/>
        </w:rPr>
      </w:pPr>
    </w:p>
    <w:p w14:paraId="2B8388BE" w14:textId="77777777" w:rsidR="00733EEA" w:rsidRDefault="00733EEA" w:rsidP="002B10F0">
      <w:pPr>
        <w:rPr>
          <w:b/>
          <w:sz w:val="28"/>
        </w:rPr>
      </w:pPr>
    </w:p>
    <w:p w14:paraId="53E8DD0F" w14:textId="77777777" w:rsidR="00733EEA" w:rsidRDefault="00733EEA" w:rsidP="002B10F0">
      <w:pPr>
        <w:rPr>
          <w:b/>
          <w:sz w:val="28"/>
        </w:rPr>
      </w:pPr>
    </w:p>
    <w:p w14:paraId="5DC13D1F" w14:textId="77777777" w:rsidR="00733EEA" w:rsidRDefault="00733EEA" w:rsidP="002B10F0">
      <w:pPr>
        <w:rPr>
          <w:b/>
          <w:sz w:val="28"/>
        </w:rPr>
      </w:pPr>
    </w:p>
    <w:p w14:paraId="5BEF9596" w14:textId="77777777" w:rsidR="000C6DD8" w:rsidRDefault="00733EEA" w:rsidP="002B10F0">
      <w:pPr>
        <w:rPr>
          <w:b/>
          <w:sz w:val="28"/>
        </w:rPr>
      </w:pPr>
      <w:r>
        <w:rPr>
          <w:b/>
          <w:sz w:val="28"/>
        </w:rPr>
        <w:t xml:space="preserve">                          </w:t>
      </w:r>
    </w:p>
    <w:p w14:paraId="74EADCDA" w14:textId="77777777" w:rsidR="000C6DD8" w:rsidRDefault="000C6DD8" w:rsidP="002B10F0">
      <w:pPr>
        <w:rPr>
          <w:b/>
          <w:sz w:val="28"/>
        </w:rPr>
      </w:pPr>
    </w:p>
    <w:p w14:paraId="1635BDD3" w14:textId="77777777" w:rsidR="000C6DD8" w:rsidRDefault="000C6DD8" w:rsidP="002B10F0">
      <w:pPr>
        <w:rPr>
          <w:b/>
          <w:sz w:val="28"/>
        </w:rPr>
      </w:pPr>
    </w:p>
    <w:p w14:paraId="1324CD89" w14:textId="4E4F07D6" w:rsidR="001B74C0" w:rsidRDefault="000C6DD8" w:rsidP="002B10F0">
      <w:pPr>
        <w:rPr>
          <w:b/>
          <w:sz w:val="28"/>
        </w:rPr>
      </w:pPr>
      <w:r>
        <w:rPr>
          <w:b/>
          <w:sz w:val="28"/>
        </w:rPr>
        <w:lastRenderedPageBreak/>
        <w:t xml:space="preserve">                         </w:t>
      </w:r>
      <w:r w:rsidR="007B1E07">
        <w:rPr>
          <w:b/>
          <w:sz w:val="28"/>
        </w:rPr>
        <w:t xml:space="preserve"> </w:t>
      </w:r>
      <w:r w:rsidR="00E95407" w:rsidRPr="00E95407">
        <w:rPr>
          <w:b/>
          <w:sz w:val="28"/>
        </w:rPr>
        <w:t>3. GEREÇ VE YÖNTEM</w:t>
      </w:r>
    </w:p>
    <w:p w14:paraId="05EDBB24" w14:textId="77777777" w:rsidR="00E95407" w:rsidRDefault="00E95407" w:rsidP="00F934AE">
      <w:pPr>
        <w:jc w:val="center"/>
        <w:rPr>
          <w:b/>
        </w:rPr>
      </w:pPr>
    </w:p>
    <w:p w14:paraId="63A0DD00" w14:textId="77777777" w:rsidR="00510109" w:rsidRDefault="00510109" w:rsidP="005278D9">
      <w:pPr>
        <w:spacing w:after="120"/>
        <w:ind w:firstLine="0"/>
        <w:rPr>
          <w:b/>
        </w:rPr>
      </w:pPr>
    </w:p>
    <w:p w14:paraId="784D4101" w14:textId="0A867771" w:rsidR="00383700" w:rsidRDefault="00E95407" w:rsidP="005278D9">
      <w:pPr>
        <w:spacing w:after="120"/>
        <w:ind w:firstLine="0"/>
        <w:rPr>
          <w:b/>
        </w:rPr>
      </w:pPr>
      <w:r w:rsidRPr="00663077">
        <w:rPr>
          <w:b/>
        </w:rPr>
        <w:t>3.1.</w:t>
      </w:r>
      <w:r w:rsidR="00383700">
        <w:rPr>
          <w:b/>
        </w:rPr>
        <w:t xml:space="preserve"> Gereç</w:t>
      </w:r>
    </w:p>
    <w:p w14:paraId="681701E4" w14:textId="77777777" w:rsidR="000529A1" w:rsidRDefault="000529A1" w:rsidP="005278D9">
      <w:pPr>
        <w:spacing w:after="120"/>
        <w:ind w:firstLine="0"/>
        <w:rPr>
          <w:b/>
        </w:rPr>
      </w:pPr>
    </w:p>
    <w:p w14:paraId="7D369CA0" w14:textId="3AFBC73B" w:rsidR="00A703B2" w:rsidRDefault="00383700" w:rsidP="005278D9">
      <w:pPr>
        <w:spacing w:after="120"/>
        <w:ind w:firstLine="0"/>
        <w:rPr>
          <w:b/>
        </w:rPr>
      </w:pPr>
      <w:r>
        <w:rPr>
          <w:b/>
        </w:rPr>
        <w:t xml:space="preserve">3.1.1. </w:t>
      </w:r>
      <w:r w:rsidR="00663077" w:rsidRPr="00663077">
        <w:rPr>
          <w:b/>
        </w:rPr>
        <w:t>Araştırmanın Tipi</w:t>
      </w:r>
      <w:r w:rsidR="0022330C">
        <w:rPr>
          <w:b/>
        </w:rPr>
        <w:t xml:space="preserve"> </w:t>
      </w:r>
    </w:p>
    <w:p w14:paraId="3831989C" w14:textId="77777777" w:rsidR="004F7F62" w:rsidRDefault="004F7F62" w:rsidP="005278D9">
      <w:pPr>
        <w:spacing w:after="120"/>
        <w:ind w:firstLine="0"/>
        <w:rPr>
          <w:b/>
        </w:rPr>
      </w:pPr>
    </w:p>
    <w:p w14:paraId="2C14DFD0" w14:textId="3B04D4B1" w:rsidR="0022330C" w:rsidRDefault="0022330C" w:rsidP="005278D9">
      <w:pPr>
        <w:spacing w:after="120"/>
        <w:ind w:firstLine="708"/>
        <w:rPr>
          <w:rFonts w:eastAsia="Times New Roman" w:cs="Times New Roman"/>
          <w:szCs w:val="24"/>
          <w:lang w:eastAsia="tr-TR"/>
        </w:rPr>
      </w:pPr>
      <w:r>
        <w:rPr>
          <w:rFonts w:eastAsia="Times New Roman" w:cs="Times New Roman"/>
          <w:szCs w:val="24"/>
          <w:lang w:eastAsia="tr-TR"/>
        </w:rPr>
        <w:t>Araştırma</w:t>
      </w:r>
      <w:r w:rsidRPr="0022330C">
        <w:rPr>
          <w:rFonts w:eastAsia="Times New Roman" w:cs="Times New Roman"/>
          <w:szCs w:val="24"/>
          <w:lang w:eastAsia="tr-TR"/>
        </w:rPr>
        <w:t xml:space="preserve">, </w:t>
      </w:r>
      <w:r w:rsidR="000C6DD8">
        <w:rPr>
          <w:rFonts w:eastAsia="Times New Roman" w:cs="Times New Roman"/>
          <w:szCs w:val="24"/>
          <w:lang w:eastAsia="tr-TR"/>
        </w:rPr>
        <w:t>TT</w:t>
      </w:r>
      <w:r w:rsidR="00975361" w:rsidRPr="00975361">
        <w:rPr>
          <w:rFonts w:eastAsia="Times New Roman" w:cs="Times New Roman"/>
          <w:szCs w:val="24"/>
          <w:lang w:eastAsia="tr-TR"/>
        </w:rPr>
        <w:t>/</w:t>
      </w:r>
      <w:r w:rsidR="00975361">
        <w:rPr>
          <w:rFonts w:eastAsia="Times New Roman" w:cs="Times New Roman"/>
          <w:szCs w:val="24"/>
          <w:lang w:eastAsia="tr-TR"/>
        </w:rPr>
        <w:t xml:space="preserve">ETT </w:t>
      </w:r>
      <w:r w:rsidR="00975361" w:rsidRPr="00975361">
        <w:rPr>
          <w:rFonts w:eastAsia="Times New Roman" w:cs="Times New Roman"/>
          <w:szCs w:val="24"/>
          <w:lang w:eastAsia="tr-TR"/>
        </w:rPr>
        <w:t xml:space="preserve">aracılığı ile mekanik ventilasyon </w:t>
      </w:r>
      <w:r w:rsidR="008E00CB">
        <w:rPr>
          <w:rFonts w:eastAsia="Times New Roman" w:cs="Times New Roman"/>
          <w:szCs w:val="24"/>
          <w:lang w:eastAsia="tr-TR"/>
        </w:rPr>
        <w:t>tedavisi</w:t>
      </w:r>
      <w:r w:rsidR="00975361" w:rsidRPr="00975361">
        <w:rPr>
          <w:rFonts w:eastAsia="Times New Roman" w:cs="Times New Roman"/>
          <w:szCs w:val="24"/>
          <w:lang w:eastAsia="tr-TR"/>
        </w:rPr>
        <w:t xml:space="preserve"> alan hastalarda, </w:t>
      </w:r>
      <w:r w:rsidR="000C6DD8">
        <w:rPr>
          <w:rFonts w:eastAsia="Times New Roman" w:cs="Times New Roman"/>
          <w:szCs w:val="24"/>
          <w:lang w:eastAsia="tr-TR"/>
        </w:rPr>
        <w:t>TT</w:t>
      </w:r>
      <w:r w:rsidR="00975361" w:rsidRPr="00975361">
        <w:rPr>
          <w:rFonts w:eastAsia="Times New Roman" w:cs="Times New Roman"/>
          <w:szCs w:val="24"/>
          <w:lang w:eastAsia="tr-TR"/>
        </w:rPr>
        <w:t>/</w:t>
      </w:r>
      <w:r w:rsidR="00975361">
        <w:rPr>
          <w:rFonts w:eastAsia="Times New Roman" w:cs="Times New Roman"/>
          <w:szCs w:val="24"/>
          <w:lang w:eastAsia="tr-TR"/>
        </w:rPr>
        <w:t>ETT</w:t>
      </w:r>
      <w:r w:rsidR="00975361" w:rsidRPr="00975361">
        <w:rPr>
          <w:rFonts w:eastAsia="Times New Roman" w:cs="Times New Roman"/>
          <w:szCs w:val="24"/>
          <w:lang w:eastAsia="tr-TR"/>
        </w:rPr>
        <w:t xml:space="preserve"> </w:t>
      </w:r>
      <w:proofErr w:type="spellStart"/>
      <w:r w:rsidR="00975361" w:rsidRPr="00975361">
        <w:rPr>
          <w:rFonts w:eastAsia="Times New Roman" w:cs="Times New Roman"/>
          <w:szCs w:val="24"/>
          <w:lang w:eastAsia="tr-TR"/>
        </w:rPr>
        <w:t>kaf</w:t>
      </w:r>
      <w:proofErr w:type="spellEnd"/>
      <w:r w:rsidR="00975361" w:rsidRPr="00975361">
        <w:rPr>
          <w:rFonts w:eastAsia="Times New Roman" w:cs="Times New Roman"/>
          <w:szCs w:val="24"/>
          <w:lang w:eastAsia="tr-TR"/>
        </w:rPr>
        <w:t xml:space="preserve"> basıncının pozisyona göre değişimini belirlemek </w:t>
      </w:r>
      <w:r w:rsidRPr="0022330C">
        <w:rPr>
          <w:rFonts w:eastAsia="Times New Roman" w:cs="Times New Roman"/>
          <w:szCs w:val="24"/>
          <w:lang w:eastAsia="tr-TR"/>
        </w:rPr>
        <w:t xml:space="preserve">amacıyla </w:t>
      </w:r>
      <w:r>
        <w:rPr>
          <w:rFonts w:eastAsia="Times New Roman" w:cs="Times New Roman"/>
          <w:szCs w:val="24"/>
          <w:lang w:eastAsia="tr-TR"/>
        </w:rPr>
        <w:t xml:space="preserve">yapılan </w:t>
      </w:r>
      <w:r w:rsidRPr="0022330C">
        <w:rPr>
          <w:rFonts w:eastAsia="Times New Roman" w:cs="Times New Roman"/>
          <w:szCs w:val="24"/>
          <w:lang w:eastAsia="tr-TR"/>
        </w:rPr>
        <w:t xml:space="preserve">yarı deneysel tipte bir </w:t>
      </w:r>
      <w:r w:rsidR="00975361">
        <w:rPr>
          <w:rFonts w:eastAsia="Times New Roman" w:cs="Times New Roman"/>
          <w:szCs w:val="24"/>
          <w:lang w:eastAsia="tr-TR"/>
        </w:rPr>
        <w:t>araştırmadır</w:t>
      </w:r>
      <w:r w:rsidRPr="0022330C">
        <w:rPr>
          <w:rFonts w:eastAsia="Times New Roman" w:cs="Times New Roman"/>
          <w:szCs w:val="24"/>
          <w:lang w:eastAsia="tr-TR"/>
        </w:rPr>
        <w:t>.</w:t>
      </w:r>
    </w:p>
    <w:p w14:paraId="77A1E894" w14:textId="77777777" w:rsidR="00BB4EEB" w:rsidRDefault="00BB4EEB" w:rsidP="005278D9">
      <w:pPr>
        <w:spacing w:after="120"/>
        <w:ind w:firstLine="0"/>
        <w:rPr>
          <w:rFonts w:eastAsia="Times New Roman" w:cs="Times New Roman"/>
          <w:b/>
          <w:bCs/>
          <w:szCs w:val="24"/>
          <w:lang w:eastAsia="tr-TR"/>
        </w:rPr>
      </w:pPr>
    </w:p>
    <w:p w14:paraId="2B2CA901" w14:textId="416F476D" w:rsidR="00D2566F" w:rsidRDefault="00D2566F" w:rsidP="005278D9">
      <w:pPr>
        <w:spacing w:after="120"/>
        <w:ind w:firstLine="0"/>
        <w:rPr>
          <w:b/>
          <w:bCs/>
        </w:rPr>
      </w:pPr>
      <w:r w:rsidRPr="00D2566F">
        <w:rPr>
          <w:rFonts w:eastAsia="Times New Roman" w:cs="Times New Roman"/>
          <w:b/>
          <w:bCs/>
          <w:szCs w:val="24"/>
          <w:lang w:eastAsia="tr-TR"/>
        </w:rPr>
        <w:t>3.</w:t>
      </w:r>
      <w:r w:rsidR="00383700">
        <w:rPr>
          <w:rFonts w:eastAsia="Times New Roman" w:cs="Times New Roman"/>
          <w:b/>
          <w:bCs/>
          <w:szCs w:val="24"/>
          <w:lang w:eastAsia="tr-TR"/>
        </w:rPr>
        <w:t>1.2.</w:t>
      </w:r>
      <w:r w:rsidRPr="00D2566F">
        <w:rPr>
          <w:rFonts w:eastAsia="Times New Roman" w:cs="Times New Roman"/>
          <w:b/>
          <w:bCs/>
          <w:szCs w:val="24"/>
          <w:lang w:eastAsia="tr-TR"/>
        </w:rPr>
        <w:t xml:space="preserve"> </w:t>
      </w:r>
      <w:r w:rsidRPr="00D2566F">
        <w:rPr>
          <w:b/>
          <w:bCs/>
        </w:rPr>
        <w:t>Araştırmanın Yeri ve Zamanı</w:t>
      </w:r>
    </w:p>
    <w:p w14:paraId="7A13F405" w14:textId="77777777" w:rsidR="004F7F62" w:rsidRPr="00D2566F" w:rsidRDefault="004F7F62" w:rsidP="005278D9">
      <w:pPr>
        <w:spacing w:after="120"/>
        <w:ind w:firstLine="0"/>
        <w:rPr>
          <w:b/>
          <w:bCs/>
        </w:rPr>
      </w:pPr>
    </w:p>
    <w:p w14:paraId="6B5C4CEC" w14:textId="764DD870" w:rsidR="00D2566F" w:rsidRDefault="00D2566F" w:rsidP="005278D9">
      <w:pPr>
        <w:ind w:firstLine="708"/>
        <w:rPr>
          <w:rFonts w:eastAsia="Times New Roman" w:cs="Times New Roman"/>
          <w:szCs w:val="24"/>
          <w:lang w:eastAsia="tr-TR"/>
        </w:rPr>
      </w:pPr>
      <w:r>
        <w:rPr>
          <w:rFonts w:eastAsia="Times New Roman" w:cs="Times New Roman"/>
          <w:szCs w:val="24"/>
          <w:lang w:eastAsia="tr-TR"/>
        </w:rPr>
        <w:t>Araştırma</w:t>
      </w:r>
      <w:r w:rsidRPr="00D2566F">
        <w:rPr>
          <w:rFonts w:eastAsia="Times New Roman" w:cs="Times New Roman"/>
          <w:szCs w:val="24"/>
          <w:lang w:eastAsia="tr-TR"/>
        </w:rPr>
        <w:t>; Aydın Atatürk Devlet Hastanesi Anestezi Yoğun Bakım</w:t>
      </w:r>
      <w:r>
        <w:rPr>
          <w:rFonts w:eastAsia="Times New Roman" w:cs="Times New Roman"/>
          <w:szCs w:val="24"/>
          <w:lang w:eastAsia="tr-TR"/>
        </w:rPr>
        <w:t xml:space="preserve"> ve </w:t>
      </w:r>
      <w:r w:rsidRPr="00D2566F">
        <w:rPr>
          <w:rFonts w:eastAsia="Times New Roman" w:cs="Times New Roman"/>
          <w:szCs w:val="24"/>
          <w:lang w:eastAsia="tr-TR"/>
        </w:rPr>
        <w:t xml:space="preserve">Göğüs Yoğun Bakım Ünitelerinde, </w:t>
      </w:r>
      <w:r w:rsidRPr="00A30867">
        <w:rPr>
          <w:rFonts w:eastAsia="Times New Roman" w:cs="Times New Roman"/>
          <w:szCs w:val="24"/>
          <w:lang w:eastAsia="tr-TR"/>
        </w:rPr>
        <w:t xml:space="preserve">15 </w:t>
      </w:r>
      <w:r w:rsidR="00CC3313" w:rsidRPr="00A30867">
        <w:rPr>
          <w:rFonts w:eastAsia="Times New Roman" w:cs="Times New Roman"/>
          <w:szCs w:val="24"/>
          <w:lang w:eastAsia="tr-TR"/>
        </w:rPr>
        <w:t>Mart</w:t>
      </w:r>
      <w:r w:rsidRPr="00A30867">
        <w:rPr>
          <w:rFonts w:eastAsia="Times New Roman" w:cs="Times New Roman"/>
          <w:szCs w:val="24"/>
          <w:lang w:eastAsia="tr-TR"/>
        </w:rPr>
        <w:t xml:space="preserve"> 202</w:t>
      </w:r>
      <w:r w:rsidR="00CC3313" w:rsidRPr="00A30867">
        <w:rPr>
          <w:rFonts w:eastAsia="Times New Roman" w:cs="Times New Roman"/>
          <w:szCs w:val="24"/>
          <w:lang w:eastAsia="tr-TR"/>
        </w:rPr>
        <w:t>1</w:t>
      </w:r>
      <w:r w:rsidRPr="00A30867">
        <w:rPr>
          <w:rFonts w:eastAsia="Times New Roman" w:cs="Times New Roman"/>
          <w:szCs w:val="24"/>
          <w:lang w:eastAsia="tr-TR"/>
        </w:rPr>
        <w:t xml:space="preserve"> –</w:t>
      </w:r>
      <w:r w:rsidR="0060021D">
        <w:rPr>
          <w:rFonts w:eastAsia="Times New Roman" w:cs="Times New Roman"/>
          <w:szCs w:val="24"/>
          <w:lang w:eastAsia="tr-TR"/>
        </w:rPr>
        <w:t xml:space="preserve">15 </w:t>
      </w:r>
      <w:r w:rsidRPr="00A30867">
        <w:rPr>
          <w:rFonts w:eastAsia="Times New Roman" w:cs="Times New Roman"/>
          <w:szCs w:val="24"/>
          <w:lang w:eastAsia="tr-TR"/>
        </w:rPr>
        <w:t>Şubat 202</w:t>
      </w:r>
      <w:r w:rsidR="00CC3313" w:rsidRPr="00A30867">
        <w:rPr>
          <w:rFonts w:eastAsia="Times New Roman" w:cs="Times New Roman"/>
          <w:szCs w:val="24"/>
          <w:lang w:eastAsia="tr-TR"/>
        </w:rPr>
        <w:t>2</w:t>
      </w:r>
      <w:r w:rsidRPr="00D2566F">
        <w:rPr>
          <w:rFonts w:eastAsia="Times New Roman" w:cs="Times New Roman"/>
          <w:szCs w:val="24"/>
          <w:lang w:eastAsia="tr-TR"/>
        </w:rPr>
        <w:t xml:space="preserve"> tarihleri arasında </w:t>
      </w:r>
      <w:r w:rsidRPr="00A53BF2">
        <w:rPr>
          <w:rFonts w:eastAsia="Times New Roman" w:cs="Times New Roman"/>
          <w:szCs w:val="24"/>
          <w:lang w:eastAsia="tr-TR"/>
        </w:rPr>
        <w:t>yapıl</w:t>
      </w:r>
      <w:r w:rsidR="00A53BF2" w:rsidRPr="00A53BF2">
        <w:rPr>
          <w:rFonts w:eastAsia="Times New Roman" w:cs="Times New Roman"/>
          <w:szCs w:val="24"/>
          <w:lang w:eastAsia="tr-TR"/>
        </w:rPr>
        <w:t>mıştır</w:t>
      </w:r>
      <w:r w:rsidRPr="00A53BF2">
        <w:rPr>
          <w:rFonts w:eastAsia="Times New Roman" w:cs="Times New Roman"/>
          <w:szCs w:val="24"/>
          <w:lang w:eastAsia="tr-TR"/>
        </w:rPr>
        <w:t>.</w:t>
      </w:r>
    </w:p>
    <w:p w14:paraId="7DA43395" w14:textId="1EBC9712" w:rsidR="00CC3313" w:rsidRDefault="00CC3313" w:rsidP="005278D9">
      <w:pPr>
        <w:ind w:firstLine="0"/>
        <w:rPr>
          <w:rFonts w:eastAsia="Times New Roman" w:cs="Times New Roman"/>
          <w:szCs w:val="24"/>
          <w:lang w:eastAsia="tr-TR"/>
        </w:rPr>
      </w:pPr>
    </w:p>
    <w:p w14:paraId="0B9C5C9C" w14:textId="77777777" w:rsidR="00756029" w:rsidRDefault="00756029" w:rsidP="005278D9">
      <w:pPr>
        <w:ind w:firstLine="0"/>
        <w:rPr>
          <w:b/>
          <w:bCs/>
        </w:rPr>
      </w:pPr>
    </w:p>
    <w:p w14:paraId="41323C0A" w14:textId="4BB94B83" w:rsidR="00D2566F" w:rsidRDefault="00D2566F" w:rsidP="005278D9">
      <w:pPr>
        <w:ind w:firstLine="0"/>
        <w:rPr>
          <w:b/>
          <w:bCs/>
        </w:rPr>
      </w:pPr>
      <w:r w:rsidRPr="00D2566F">
        <w:rPr>
          <w:b/>
          <w:bCs/>
        </w:rPr>
        <w:t>3.</w:t>
      </w:r>
      <w:r w:rsidR="00383700">
        <w:rPr>
          <w:b/>
          <w:bCs/>
        </w:rPr>
        <w:t>1.3</w:t>
      </w:r>
      <w:r w:rsidRPr="00D2566F">
        <w:rPr>
          <w:b/>
          <w:bCs/>
        </w:rPr>
        <w:t>. Araştırmanın Evreni ve Örneklemi</w:t>
      </w:r>
    </w:p>
    <w:p w14:paraId="19BFAC8D" w14:textId="77777777" w:rsidR="004F7F62" w:rsidRDefault="004F7F62" w:rsidP="005278D9">
      <w:pPr>
        <w:ind w:firstLine="0"/>
        <w:rPr>
          <w:b/>
          <w:bCs/>
        </w:rPr>
      </w:pPr>
    </w:p>
    <w:p w14:paraId="6BC9B100" w14:textId="3D6F0CC1" w:rsidR="00A23D71" w:rsidRPr="003A339C" w:rsidRDefault="00F03F78" w:rsidP="00A23D71">
      <w:pPr>
        <w:rPr>
          <w:rFonts w:eastAsia="Times New Roman" w:cs="Times New Roman"/>
          <w:bCs/>
          <w:szCs w:val="24"/>
          <w:lang w:eastAsia="tr-TR"/>
        </w:rPr>
      </w:pPr>
      <w:r w:rsidRPr="003A339C">
        <w:rPr>
          <w:rFonts w:eastAsia="Times New Roman" w:cs="Times New Roman"/>
          <w:bCs/>
          <w:szCs w:val="24"/>
          <w:lang w:eastAsia="tr-TR"/>
        </w:rPr>
        <w:t>Araştır</w:t>
      </w:r>
      <w:r w:rsidR="00A23D71" w:rsidRPr="003A339C">
        <w:rPr>
          <w:rFonts w:eastAsia="Times New Roman" w:cs="Times New Roman"/>
          <w:bCs/>
          <w:szCs w:val="24"/>
          <w:lang w:eastAsia="tr-TR"/>
        </w:rPr>
        <w:t>manın evrenini Aydın Atatürk Devlet Hastanesi Anestezi Yoğun Bakım</w:t>
      </w:r>
      <w:r w:rsidR="003A339C">
        <w:rPr>
          <w:rFonts w:eastAsia="Times New Roman" w:cs="Times New Roman"/>
          <w:bCs/>
          <w:szCs w:val="24"/>
          <w:lang w:eastAsia="tr-TR"/>
        </w:rPr>
        <w:t xml:space="preserve"> </w:t>
      </w:r>
      <w:r w:rsidR="00A23D71" w:rsidRPr="003A339C">
        <w:rPr>
          <w:rFonts w:eastAsia="Times New Roman" w:cs="Times New Roman"/>
          <w:bCs/>
          <w:szCs w:val="24"/>
          <w:lang w:eastAsia="tr-TR"/>
        </w:rPr>
        <w:t xml:space="preserve">Yoğun ve Göğüs Yoğun Bakım ünitelerinde 15 Mart 2021-15 Şubat 2022 tarihleri arasında yatan, 24 saat </w:t>
      </w:r>
      <w:proofErr w:type="gramStart"/>
      <w:r w:rsidR="00A23D71" w:rsidRPr="003A339C">
        <w:rPr>
          <w:rFonts w:eastAsia="Times New Roman" w:cs="Times New Roman"/>
          <w:bCs/>
          <w:szCs w:val="24"/>
          <w:lang w:eastAsia="tr-TR"/>
        </w:rPr>
        <w:t xml:space="preserve">üzeri  </w:t>
      </w:r>
      <w:r w:rsidR="000C6DD8">
        <w:rPr>
          <w:rFonts w:eastAsia="Times New Roman" w:cs="Times New Roman"/>
          <w:bCs/>
          <w:szCs w:val="24"/>
          <w:lang w:eastAsia="tr-TR"/>
        </w:rPr>
        <w:t>TT</w:t>
      </w:r>
      <w:proofErr w:type="gramEnd"/>
      <w:r w:rsidR="00A23D71" w:rsidRPr="003A339C">
        <w:rPr>
          <w:rFonts w:eastAsia="Times New Roman" w:cs="Times New Roman"/>
          <w:bCs/>
          <w:szCs w:val="24"/>
          <w:lang w:eastAsia="tr-TR"/>
        </w:rPr>
        <w:t>/</w:t>
      </w:r>
      <w:r w:rsidR="003A339C">
        <w:rPr>
          <w:rFonts w:eastAsia="Times New Roman" w:cs="Times New Roman"/>
          <w:bCs/>
          <w:szCs w:val="24"/>
          <w:lang w:eastAsia="tr-TR"/>
        </w:rPr>
        <w:t>ETT</w:t>
      </w:r>
      <w:r w:rsidR="00A23D71" w:rsidRPr="003A339C">
        <w:rPr>
          <w:rFonts w:eastAsia="Times New Roman" w:cs="Times New Roman"/>
          <w:bCs/>
          <w:szCs w:val="24"/>
          <w:lang w:eastAsia="tr-TR"/>
        </w:rPr>
        <w:t xml:space="preserve"> aracılığı ile mekanik ventilatör tedavisi alan entübe  hastalar oluşturmaktadır. </w:t>
      </w:r>
    </w:p>
    <w:p w14:paraId="56807824" w14:textId="77777777" w:rsidR="000C6DD8" w:rsidRDefault="000C6DD8" w:rsidP="00EE2372">
      <w:pPr>
        <w:rPr>
          <w:rFonts w:eastAsia="Times New Roman" w:cs="Times New Roman"/>
          <w:b/>
          <w:bCs/>
          <w:szCs w:val="24"/>
          <w:lang w:eastAsia="tr-TR"/>
        </w:rPr>
      </w:pPr>
    </w:p>
    <w:p w14:paraId="2C91B474" w14:textId="5090AC0E" w:rsidR="00AF5F6C" w:rsidRPr="00A30867" w:rsidRDefault="00AF5F6C" w:rsidP="00EE2372">
      <w:pPr>
        <w:rPr>
          <w:rFonts w:eastAsia="Times New Roman" w:cs="Times New Roman"/>
          <w:szCs w:val="24"/>
          <w:lang w:eastAsia="tr-TR"/>
        </w:rPr>
      </w:pPr>
      <w:r w:rsidRPr="007F789A">
        <w:rPr>
          <w:rFonts w:eastAsia="Times New Roman" w:cs="Times New Roman"/>
          <w:b/>
          <w:bCs/>
          <w:szCs w:val="24"/>
          <w:lang w:eastAsia="tr-TR"/>
        </w:rPr>
        <w:t xml:space="preserve">Araştırmanın </w:t>
      </w:r>
      <w:r w:rsidR="00A23EA9" w:rsidRPr="007F789A">
        <w:rPr>
          <w:rFonts w:eastAsia="Times New Roman" w:cs="Times New Roman"/>
          <w:b/>
          <w:bCs/>
          <w:szCs w:val="24"/>
          <w:lang w:eastAsia="tr-TR"/>
        </w:rPr>
        <w:t>örneklemini,</w:t>
      </w:r>
      <w:r w:rsidR="00A23EA9">
        <w:rPr>
          <w:rFonts w:eastAsia="Times New Roman" w:cs="Times New Roman"/>
          <w:bCs/>
          <w:szCs w:val="24"/>
          <w:lang w:eastAsia="tr-TR"/>
        </w:rPr>
        <w:t xml:space="preserve"> </w:t>
      </w:r>
      <w:r w:rsidRPr="00AF5F6C">
        <w:rPr>
          <w:rFonts w:eastAsia="Times New Roman" w:cs="Times New Roman"/>
          <w:szCs w:val="24"/>
          <w:lang w:eastAsia="tr-TR"/>
        </w:rPr>
        <w:t xml:space="preserve">Aydın Atatürk Devlet Hastanesi Anestezi Yoğun Bakım ve Göğüs Yoğun Bakım ünitelerinde </w:t>
      </w:r>
      <w:r w:rsidRPr="00A30867">
        <w:rPr>
          <w:rFonts w:eastAsia="Times New Roman" w:cs="Times New Roman"/>
          <w:szCs w:val="24"/>
          <w:lang w:eastAsia="tr-TR"/>
        </w:rPr>
        <w:t xml:space="preserve">15 </w:t>
      </w:r>
      <w:r w:rsidR="00CC3313" w:rsidRPr="00A30867">
        <w:rPr>
          <w:rFonts w:eastAsia="Times New Roman" w:cs="Times New Roman"/>
          <w:szCs w:val="24"/>
          <w:lang w:eastAsia="tr-TR"/>
        </w:rPr>
        <w:t xml:space="preserve">Mart </w:t>
      </w:r>
      <w:r w:rsidRPr="00A30867">
        <w:rPr>
          <w:rFonts w:eastAsia="Times New Roman" w:cs="Times New Roman"/>
          <w:szCs w:val="24"/>
          <w:lang w:eastAsia="tr-TR"/>
        </w:rPr>
        <w:t>202</w:t>
      </w:r>
      <w:r w:rsidR="00CC3313" w:rsidRPr="00A30867">
        <w:rPr>
          <w:rFonts w:eastAsia="Times New Roman" w:cs="Times New Roman"/>
          <w:szCs w:val="24"/>
          <w:lang w:eastAsia="tr-TR"/>
        </w:rPr>
        <w:t>1</w:t>
      </w:r>
      <w:r w:rsidRPr="00A30867">
        <w:rPr>
          <w:rFonts w:eastAsia="Times New Roman" w:cs="Times New Roman"/>
          <w:szCs w:val="24"/>
          <w:lang w:eastAsia="tr-TR"/>
        </w:rPr>
        <w:t>-</w:t>
      </w:r>
      <w:r w:rsidR="0060021D">
        <w:rPr>
          <w:rFonts w:eastAsia="Times New Roman" w:cs="Times New Roman"/>
          <w:szCs w:val="24"/>
          <w:lang w:eastAsia="tr-TR"/>
        </w:rPr>
        <w:t xml:space="preserve">15 </w:t>
      </w:r>
      <w:r w:rsidR="00D97097" w:rsidRPr="00A30867">
        <w:rPr>
          <w:rFonts w:eastAsia="Times New Roman" w:cs="Times New Roman"/>
          <w:szCs w:val="24"/>
          <w:lang w:eastAsia="tr-TR"/>
        </w:rPr>
        <w:t>Şubat</w:t>
      </w:r>
      <w:r w:rsidRPr="00A30867">
        <w:rPr>
          <w:rFonts w:eastAsia="Times New Roman" w:cs="Times New Roman"/>
          <w:szCs w:val="24"/>
          <w:lang w:eastAsia="tr-TR"/>
        </w:rPr>
        <w:t xml:space="preserve"> 202</w:t>
      </w:r>
      <w:r w:rsidR="00D97097" w:rsidRPr="00A30867">
        <w:rPr>
          <w:rFonts w:eastAsia="Times New Roman" w:cs="Times New Roman"/>
          <w:szCs w:val="24"/>
          <w:lang w:eastAsia="tr-TR"/>
        </w:rPr>
        <w:t>2</w:t>
      </w:r>
      <w:r w:rsidRPr="00AF5F6C">
        <w:rPr>
          <w:rFonts w:eastAsia="Times New Roman" w:cs="Times New Roman"/>
          <w:szCs w:val="24"/>
          <w:lang w:eastAsia="tr-TR"/>
        </w:rPr>
        <w:t xml:space="preserve"> tarihleri arasında yatan, 24 saat üzeri </w:t>
      </w:r>
      <w:r w:rsidR="000C6DD8">
        <w:rPr>
          <w:rFonts w:eastAsia="Times New Roman" w:cs="Times New Roman"/>
          <w:szCs w:val="24"/>
          <w:lang w:eastAsia="tr-TR"/>
        </w:rPr>
        <w:t>TT</w:t>
      </w:r>
      <w:r w:rsidRPr="00AF5F6C">
        <w:rPr>
          <w:rFonts w:eastAsia="Times New Roman" w:cs="Times New Roman"/>
          <w:szCs w:val="24"/>
          <w:lang w:eastAsia="tr-TR"/>
        </w:rPr>
        <w:t xml:space="preserve">/ </w:t>
      </w:r>
      <w:r w:rsidR="003A339C" w:rsidRPr="003A339C">
        <w:rPr>
          <w:rFonts w:eastAsia="Times New Roman" w:cs="Times New Roman"/>
          <w:szCs w:val="24"/>
          <w:lang w:eastAsia="tr-TR"/>
        </w:rPr>
        <w:t xml:space="preserve">ETT </w:t>
      </w:r>
      <w:r w:rsidRPr="00AF5F6C">
        <w:rPr>
          <w:rFonts w:eastAsia="Times New Roman" w:cs="Times New Roman"/>
          <w:szCs w:val="24"/>
          <w:lang w:eastAsia="tr-TR"/>
        </w:rPr>
        <w:t xml:space="preserve">aracılığı ile mekanik ventilatör tedavisi alan entübe </w:t>
      </w:r>
      <w:proofErr w:type="gramStart"/>
      <w:r w:rsidR="00A30867" w:rsidRPr="00A23EA9">
        <w:rPr>
          <w:rFonts w:eastAsia="Times New Roman" w:cs="Times New Roman"/>
          <w:szCs w:val="24"/>
          <w:lang w:eastAsia="tr-TR"/>
        </w:rPr>
        <w:t xml:space="preserve">44 </w:t>
      </w:r>
      <w:r w:rsidR="00027B78" w:rsidRPr="00A23EA9">
        <w:rPr>
          <w:rFonts w:eastAsia="Times New Roman" w:cs="Times New Roman"/>
          <w:color w:val="FF0000"/>
          <w:szCs w:val="24"/>
          <w:lang w:eastAsia="tr-TR"/>
        </w:rPr>
        <w:t xml:space="preserve"> </w:t>
      </w:r>
      <w:r w:rsidRPr="00A23EA9">
        <w:rPr>
          <w:rFonts w:eastAsia="Times New Roman" w:cs="Times New Roman"/>
          <w:szCs w:val="24"/>
          <w:lang w:eastAsia="tr-TR"/>
        </w:rPr>
        <w:t>hasta</w:t>
      </w:r>
      <w:proofErr w:type="gramEnd"/>
      <w:r w:rsidR="00A30867" w:rsidRPr="00A23EA9">
        <w:rPr>
          <w:rFonts w:eastAsia="Times New Roman" w:cs="Times New Roman"/>
          <w:szCs w:val="24"/>
          <w:lang w:eastAsia="tr-TR"/>
        </w:rPr>
        <w:t xml:space="preserve"> oluşturmuştur.</w:t>
      </w:r>
      <w:r w:rsidR="00A30867" w:rsidRPr="00A30867">
        <w:rPr>
          <w:rFonts w:eastAsia="Times New Roman" w:cs="Times New Roman"/>
          <w:szCs w:val="24"/>
          <w:lang w:eastAsia="tr-TR"/>
        </w:rPr>
        <w:t xml:space="preserve"> </w:t>
      </w:r>
      <w:r w:rsidRPr="00AF5F6C">
        <w:rPr>
          <w:rFonts w:eastAsia="Times New Roman" w:cs="Times New Roman"/>
          <w:bCs/>
          <w:szCs w:val="24"/>
          <w:lang w:eastAsia="tr-TR"/>
        </w:rPr>
        <w:t>Örneklem Büyüklüğü</w:t>
      </w:r>
      <w:r w:rsidRPr="00AF5F6C">
        <w:rPr>
          <w:rFonts w:eastAsia="Times New Roman" w:cs="Times New Roman"/>
          <w:b/>
          <w:szCs w:val="24"/>
          <w:lang w:eastAsia="tr-TR"/>
        </w:rPr>
        <w:t xml:space="preserve"> </w:t>
      </w:r>
      <w:r w:rsidRPr="00AF5F6C">
        <w:rPr>
          <w:rFonts w:eastAsia="Times New Roman" w:cs="Times New Roman"/>
          <w:szCs w:val="24"/>
          <w:lang w:eastAsia="tr-TR"/>
        </w:rPr>
        <w:t xml:space="preserve">hesaplamada güç analizi yöntemi </w:t>
      </w:r>
      <w:r w:rsidR="00A30867" w:rsidRPr="00A30867">
        <w:rPr>
          <w:rFonts w:eastAsia="Times New Roman" w:cs="Times New Roman"/>
          <w:szCs w:val="24"/>
          <w:lang w:eastAsia="tr-TR"/>
        </w:rPr>
        <w:t>kullanılmış</w:t>
      </w:r>
      <w:r w:rsidRPr="00AF5F6C">
        <w:rPr>
          <w:rFonts w:eastAsia="Times New Roman" w:cs="Times New Roman"/>
          <w:szCs w:val="24"/>
          <w:lang w:eastAsia="tr-TR"/>
        </w:rPr>
        <w:t xml:space="preserve"> (F </w:t>
      </w:r>
      <w:proofErr w:type="spellStart"/>
      <w:r w:rsidRPr="00AF5F6C">
        <w:rPr>
          <w:rFonts w:eastAsia="Times New Roman" w:cs="Times New Roman"/>
          <w:szCs w:val="24"/>
          <w:lang w:eastAsia="tr-TR"/>
        </w:rPr>
        <w:t>tests</w:t>
      </w:r>
      <w:proofErr w:type="spellEnd"/>
      <w:r w:rsidRPr="00AF5F6C">
        <w:rPr>
          <w:rFonts w:eastAsia="Times New Roman" w:cs="Times New Roman"/>
          <w:szCs w:val="24"/>
          <w:lang w:eastAsia="tr-TR"/>
        </w:rPr>
        <w:t xml:space="preserve">-ANOVA); %95 güç, 0.5 etki alanı (orta düzey), 0.05 hata payı ile </w:t>
      </w:r>
      <w:r w:rsidR="00A30867" w:rsidRPr="00A30867">
        <w:rPr>
          <w:rFonts w:eastAsia="Times New Roman" w:cs="Times New Roman"/>
          <w:szCs w:val="24"/>
          <w:lang w:eastAsia="tr-TR"/>
        </w:rPr>
        <w:t xml:space="preserve">örneklem sayısı </w:t>
      </w:r>
      <w:r w:rsidRPr="00AF5F6C">
        <w:rPr>
          <w:rFonts w:eastAsia="Times New Roman" w:cs="Times New Roman"/>
          <w:szCs w:val="24"/>
          <w:lang w:eastAsia="tr-TR"/>
        </w:rPr>
        <w:t>4</w:t>
      </w:r>
      <w:r w:rsidR="00A30867">
        <w:rPr>
          <w:rFonts w:eastAsia="Times New Roman" w:cs="Times New Roman"/>
          <w:szCs w:val="24"/>
          <w:lang w:eastAsia="tr-TR"/>
        </w:rPr>
        <w:t>4</w:t>
      </w:r>
      <w:r w:rsidRPr="00AF5F6C">
        <w:rPr>
          <w:rFonts w:eastAsia="Times New Roman" w:cs="Times New Roman"/>
          <w:szCs w:val="24"/>
          <w:lang w:eastAsia="tr-TR"/>
        </w:rPr>
        <w:t xml:space="preserve"> hasta olarak </w:t>
      </w:r>
      <w:r w:rsidR="00A30867" w:rsidRPr="00A30867">
        <w:rPr>
          <w:rFonts w:eastAsia="Times New Roman" w:cs="Times New Roman"/>
          <w:szCs w:val="24"/>
          <w:lang w:eastAsia="tr-TR"/>
        </w:rPr>
        <w:t>belirlenmiştir</w:t>
      </w:r>
      <w:r w:rsidR="007A4759">
        <w:rPr>
          <w:rFonts w:eastAsia="Times New Roman" w:cs="Times New Roman"/>
          <w:szCs w:val="24"/>
          <w:lang w:eastAsia="tr-TR"/>
        </w:rPr>
        <w:t xml:space="preserve"> </w:t>
      </w:r>
      <w:r w:rsidRPr="00AF5F6C">
        <w:rPr>
          <w:rFonts w:eastAsia="Times New Roman" w:cs="Times New Roman"/>
          <w:szCs w:val="24"/>
          <w:lang w:eastAsia="tr-TR"/>
        </w:rPr>
        <w:sym w:font="Symbol" w:char="F05B"/>
      </w:r>
      <w:r w:rsidRPr="00AF5F6C">
        <w:rPr>
          <w:rFonts w:eastAsia="Times New Roman" w:cs="Times New Roman"/>
          <w:szCs w:val="24"/>
          <w:lang w:eastAsia="tr-TR"/>
        </w:rPr>
        <w:t xml:space="preserve">Cohen J 1988, </w:t>
      </w:r>
      <w:proofErr w:type="spellStart"/>
      <w:r w:rsidRPr="00AF5F6C">
        <w:rPr>
          <w:rFonts w:eastAsia="Times New Roman" w:cs="Times New Roman"/>
          <w:szCs w:val="24"/>
          <w:lang w:eastAsia="tr-TR"/>
        </w:rPr>
        <w:t>Statistikal</w:t>
      </w:r>
      <w:proofErr w:type="spellEnd"/>
      <w:r w:rsidRPr="00AF5F6C">
        <w:rPr>
          <w:rFonts w:eastAsia="Times New Roman" w:cs="Times New Roman"/>
          <w:szCs w:val="24"/>
          <w:lang w:eastAsia="tr-TR"/>
        </w:rPr>
        <w:t xml:space="preserve"> </w:t>
      </w:r>
      <w:proofErr w:type="spellStart"/>
      <w:r w:rsidRPr="00AF5F6C">
        <w:rPr>
          <w:rFonts w:eastAsia="Times New Roman" w:cs="Times New Roman"/>
          <w:szCs w:val="24"/>
          <w:lang w:eastAsia="tr-TR"/>
        </w:rPr>
        <w:t>power</w:t>
      </w:r>
      <w:proofErr w:type="spellEnd"/>
      <w:r w:rsidRPr="00AF5F6C">
        <w:rPr>
          <w:rFonts w:eastAsia="Times New Roman" w:cs="Times New Roman"/>
          <w:szCs w:val="24"/>
          <w:lang w:eastAsia="tr-TR"/>
        </w:rPr>
        <w:t xml:space="preserve"> </w:t>
      </w:r>
      <w:proofErr w:type="spellStart"/>
      <w:r w:rsidRPr="00AF5F6C">
        <w:rPr>
          <w:rFonts w:eastAsia="Times New Roman" w:cs="Times New Roman"/>
          <w:szCs w:val="24"/>
          <w:lang w:eastAsia="tr-TR"/>
        </w:rPr>
        <w:t>analiysis</w:t>
      </w:r>
      <w:proofErr w:type="spellEnd"/>
      <w:r w:rsidRPr="00AF5F6C">
        <w:rPr>
          <w:rFonts w:eastAsia="Times New Roman" w:cs="Times New Roman"/>
          <w:szCs w:val="24"/>
          <w:lang w:eastAsia="tr-TR"/>
        </w:rPr>
        <w:t xml:space="preserve"> fort he </w:t>
      </w:r>
      <w:proofErr w:type="spellStart"/>
      <w:r w:rsidRPr="00AF5F6C">
        <w:rPr>
          <w:rFonts w:eastAsia="Times New Roman" w:cs="Times New Roman"/>
          <w:szCs w:val="24"/>
          <w:lang w:eastAsia="tr-TR"/>
        </w:rPr>
        <w:t>Behavioral</w:t>
      </w:r>
      <w:proofErr w:type="spellEnd"/>
      <w:r w:rsidRPr="00AF5F6C">
        <w:rPr>
          <w:rFonts w:eastAsia="Times New Roman" w:cs="Times New Roman"/>
          <w:szCs w:val="24"/>
          <w:lang w:eastAsia="tr-TR"/>
        </w:rPr>
        <w:t xml:space="preserve"> </w:t>
      </w:r>
      <w:proofErr w:type="spellStart"/>
      <w:r w:rsidRPr="00AF5F6C">
        <w:rPr>
          <w:rFonts w:eastAsia="Times New Roman" w:cs="Times New Roman"/>
          <w:szCs w:val="24"/>
          <w:lang w:eastAsia="tr-TR"/>
        </w:rPr>
        <w:t>Sciences</w:t>
      </w:r>
      <w:proofErr w:type="spellEnd"/>
      <w:r w:rsidRPr="00AF5F6C">
        <w:rPr>
          <w:rFonts w:eastAsia="Times New Roman" w:cs="Times New Roman"/>
          <w:szCs w:val="24"/>
          <w:lang w:eastAsia="tr-TR"/>
        </w:rPr>
        <w:t xml:space="preserve"> (3. Baskı), Lawrence </w:t>
      </w:r>
      <w:proofErr w:type="spellStart"/>
      <w:r w:rsidRPr="00AF5F6C">
        <w:rPr>
          <w:rFonts w:eastAsia="Times New Roman" w:cs="Times New Roman"/>
          <w:szCs w:val="24"/>
          <w:lang w:eastAsia="tr-TR"/>
        </w:rPr>
        <w:t>Erlbaum</w:t>
      </w:r>
      <w:proofErr w:type="spellEnd"/>
      <w:r w:rsidRPr="00AF5F6C">
        <w:rPr>
          <w:rFonts w:eastAsia="Times New Roman" w:cs="Times New Roman"/>
          <w:szCs w:val="24"/>
          <w:lang w:eastAsia="tr-TR"/>
        </w:rPr>
        <w:t xml:space="preserve"> </w:t>
      </w:r>
      <w:proofErr w:type="spellStart"/>
      <w:r w:rsidRPr="00AF5F6C">
        <w:rPr>
          <w:rFonts w:eastAsia="Times New Roman" w:cs="Times New Roman"/>
          <w:szCs w:val="24"/>
          <w:lang w:eastAsia="tr-TR"/>
        </w:rPr>
        <w:t>Associates</w:t>
      </w:r>
      <w:proofErr w:type="spellEnd"/>
      <w:r w:rsidRPr="00AF5F6C">
        <w:rPr>
          <w:rFonts w:eastAsia="Times New Roman" w:cs="Times New Roman"/>
          <w:szCs w:val="24"/>
          <w:lang w:eastAsia="tr-TR"/>
        </w:rPr>
        <w:t xml:space="preserve">, New </w:t>
      </w:r>
      <w:proofErr w:type="gramStart"/>
      <w:r w:rsidRPr="00AF5F6C">
        <w:rPr>
          <w:rFonts w:eastAsia="Times New Roman" w:cs="Times New Roman"/>
          <w:szCs w:val="24"/>
          <w:lang w:eastAsia="tr-TR"/>
        </w:rPr>
        <w:t>Jersey  referans</w:t>
      </w:r>
      <w:proofErr w:type="gramEnd"/>
      <w:r w:rsidRPr="00AF5F6C">
        <w:rPr>
          <w:rFonts w:eastAsia="Times New Roman" w:cs="Times New Roman"/>
          <w:szCs w:val="24"/>
          <w:lang w:eastAsia="tr-TR"/>
        </w:rPr>
        <w:t xml:space="preserve"> alınmıştır</w:t>
      </w:r>
      <w:r w:rsidRPr="00AF5F6C">
        <w:rPr>
          <w:rFonts w:eastAsia="Times New Roman" w:cs="Times New Roman"/>
          <w:szCs w:val="24"/>
          <w:lang w:eastAsia="tr-TR"/>
        </w:rPr>
        <w:sym w:font="Symbol" w:char="F05D"/>
      </w:r>
      <w:r w:rsidRPr="00AF5F6C">
        <w:rPr>
          <w:rFonts w:eastAsia="Times New Roman" w:cs="Times New Roman"/>
          <w:szCs w:val="24"/>
          <w:lang w:eastAsia="tr-TR"/>
        </w:rPr>
        <w:t xml:space="preserve">. </w:t>
      </w:r>
      <w:r w:rsidR="00A94E38">
        <w:rPr>
          <w:rFonts w:eastAsia="Times New Roman" w:cs="Times New Roman"/>
          <w:szCs w:val="24"/>
          <w:lang w:eastAsia="tr-TR"/>
        </w:rPr>
        <w:t xml:space="preserve">Araştırmanın örneklemini, </w:t>
      </w:r>
      <w:r w:rsidRPr="00AF5F6C">
        <w:rPr>
          <w:rFonts w:eastAsia="Times New Roman" w:cs="Times New Roman"/>
          <w:szCs w:val="24"/>
          <w:lang w:eastAsia="tr-TR"/>
        </w:rPr>
        <w:t xml:space="preserve">yakınları </w:t>
      </w:r>
      <w:r w:rsidRPr="00AF5F6C">
        <w:rPr>
          <w:rFonts w:eastAsia="Times New Roman" w:cs="Times New Roman"/>
          <w:szCs w:val="24"/>
          <w:lang w:eastAsia="tr-TR"/>
        </w:rPr>
        <w:lastRenderedPageBreak/>
        <w:t>tarafından gönüllü onam formu onayı alınan</w:t>
      </w:r>
      <w:r w:rsidR="00A94E38">
        <w:rPr>
          <w:rFonts w:eastAsia="Times New Roman" w:cs="Times New Roman"/>
          <w:szCs w:val="24"/>
          <w:lang w:eastAsia="tr-TR"/>
        </w:rPr>
        <w:t xml:space="preserve"> ve </w:t>
      </w:r>
      <w:r w:rsidRPr="00AF5F6C">
        <w:rPr>
          <w:rFonts w:eastAsia="Times New Roman" w:cs="Times New Roman"/>
          <w:szCs w:val="24"/>
          <w:lang w:eastAsia="tr-TR"/>
        </w:rPr>
        <w:t xml:space="preserve">araştırmaya </w:t>
      </w:r>
      <w:r w:rsidR="00A94E38">
        <w:rPr>
          <w:rFonts w:eastAsia="Times New Roman" w:cs="Times New Roman"/>
          <w:szCs w:val="24"/>
          <w:lang w:eastAsia="tr-TR"/>
        </w:rPr>
        <w:t>dahil edilme kriterler</w:t>
      </w:r>
      <w:r w:rsidR="0060021D">
        <w:rPr>
          <w:rFonts w:eastAsia="Times New Roman" w:cs="Times New Roman"/>
          <w:szCs w:val="24"/>
          <w:lang w:eastAsia="tr-TR"/>
        </w:rPr>
        <w:t>i</w:t>
      </w:r>
      <w:r w:rsidR="00A94E38">
        <w:rPr>
          <w:rFonts w:eastAsia="Times New Roman" w:cs="Times New Roman"/>
          <w:szCs w:val="24"/>
          <w:lang w:eastAsia="tr-TR"/>
        </w:rPr>
        <w:t xml:space="preserve">ne </w:t>
      </w:r>
      <w:r w:rsidRPr="00AF5F6C">
        <w:rPr>
          <w:rFonts w:eastAsia="Times New Roman" w:cs="Times New Roman"/>
          <w:szCs w:val="24"/>
          <w:lang w:eastAsia="tr-TR"/>
        </w:rPr>
        <w:t>uygun o</w:t>
      </w:r>
      <w:r w:rsidR="00A94E38">
        <w:rPr>
          <w:rFonts w:eastAsia="Times New Roman" w:cs="Times New Roman"/>
          <w:szCs w:val="24"/>
          <w:lang w:eastAsia="tr-TR"/>
        </w:rPr>
        <w:t xml:space="preserve">lan </w:t>
      </w:r>
      <w:r w:rsidR="00CF0892">
        <w:rPr>
          <w:rFonts w:eastAsia="Times New Roman" w:cs="Times New Roman"/>
          <w:szCs w:val="24"/>
          <w:lang w:eastAsia="tr-TR"/>
        </w:rPr>
        <w:t>4</w:t>
      </w:r>
      <w:r w:rsidR="005278D9">
        <w:rPr>
          <w:rFonts w:eastAsia="Times New Roman" w:cs="Times New Roman"/>
          <w:szCs w:val="24"/>
          <w:lang w:eastAsia="tr-TR"/>
        </w:rPr>
        <w:t>4</w:t>
      </w:r>
      <w:r w:rsidR="00CF0892">
        <w:rPr>
          <w:rFonts w:eastAsia="Times New Roman" w:cs="Times New Roman"/>
          <w:szCs w:val="24"/>
          <w:lang w:eastAsia="tr-TR"/>
        </w:rPr>
        <w:t xml:space="preserve"> </w:t>
      </w:r>
      <w:r w:rsidRPr="00AF5F6C">
        <w:rPr>
          <w:rFonts w:eastAsia="Times New Roman" w:cs="Times New Roman"/>
          <w:szCs w:val="24"/>
          <w:lang w:eastAsia="tr-TR"/>
        </w:rPr>
        <w:t>hasta</w:t>
      </w:r>
      <w:r w:rsidR="00CF0892">
        <w:rPr>
          <w:rFonts w:eastAsia="Times New Roman" w:cs="Times New Roman"/>
          <w:szCs w:val="24"/>
          <w:lang w:eastAsia="tr-TR"/>
        </w:rPr>
        <w:t xml:space="preserve"> </w:t>
      </w:r>
      <w:r w:rsidR="00A30867" w:rsidRPr="00A30867">
        <w:rPr>
          <w:rFonts w:eastAsia="Times New Roman" w:cs="Times New Roman"/>
          <w:szCs w:val="24"/>
          <w:lang w:eastAsia="tr-TR"/>
        </w:rPr>
        <w:t>oluşturmuştur.</w:t>
      </w:r>
    </w:p>
    <w:p w14:paraId="0034FE17" w14:textId="77777777" w:rsidR="00A30867" w:rsidRDefault="00A30867" w:rsidP="00F934AE">
      <w:pPr>
        <w:ind w:firstLine="0"/>
        <w:rPr>
          <w:rFonts w:eastAsia="Times New Roman" w:cs="Times New Roman"/>
          <w:b/>
          <w:bCs/>
          <w:szCs w:val="24"/>
          <w:lang w:eastAsia="tr-TR"/>
        </w:rPr>
      </w:pPr>
    </w:p>
    <w:p w14:paraId="069923AB" w14:textId="77777777" w:rsidR="00756029" w:rsidRDefault="00756029" w:rsidP="00F934AE">
      <w:pPr>
        <w:ind w:firstLine="0"/>
        <w:rPr>
          <w:rFonts w:eastAsia="Times New Roman" w:cs="Times New Roman"/>
          <w:b/>
          <w:bCs/>
          <w:szCs w:val="24"/>
          <w:lang w:eastAsia="tr-TR"/>
        </w:rPr>
      </w:pPr>
    </w:p>
    <w:p w14:paraId="5FABCB3E" w14:textId="77777777" w:rsidR="00756029" w:rsidRDefault="00756029" w:rsidP="00F934AE">
      <w:pPr>
        <w:ind w:firstLine="0"/>
        <w:rPr>
          <w:rFonts w:eastAsia="Times New Roman" w:cs="Times New Roman"/>
          <w:b/>
          <w:bCs/>
          <w:szCs w:val="24"/>
          <w:lang w:eastAsia="tr-TR"/>
        </w:rPr>
      </w:pPr>
    </w:p>
    <w:p w14:paraId="1B0CE035" w14:textId="6E842C7E" w:rsidR="001E0F22" w:rsidRDefault="00A94E38" w:rsidP="00F934AE">
      <w:pPr>
        <w:ind w:firstLine="0"/>
        <w:rPr>
          <w:rFonts w:eastAsia="Times New Roman" w:cs="Times New Roman"/>
          <w:b/>
          <w:bCs/>
          <w:szCs w:val="24"/>
          <w:lang w:eastAsia="tr-TR"/>
        </w:rPr>
      </w:pPr>
      <w:r w:rsidRPr="00A94E38">
        <w:rPr>
          <w:rFonts w:eastAsia="Times New Roman" w:cs="Times New Roman"/>
          <w:b/>
          <w:bCs/>
          <w:szCs w:val="24"/>
          <w:lang w:eastAsia="tr-TR"/>
        </w:rPr>
        <w:t>Araştırmaya Dahil Etme Kriterleri</w:t>
      </w:r>
      <w:r w:rsidR="001E0F22">
        <w:rPr>
          <w:rFonts w:eastAsia="Times New Roman" w:cs="Times New Roman"/>
          <w:b/>
          <w:bCs/>
          <w:szCs w:val="24"/>
          <w:lang w:eastAsia="tr-TR"/>
        </w:rPr>
        <w:t>;</w:t>
      </w:r>
    </w:p>
    <w:p w14:paraId="1C5654E9" w14:textId="77777777" w:rsidR="00A703B2" w:rsidRDefault="00A703B2" w:rsidP="00F934AE">
      <w:pPr>
        <w:ind w:firstLine="0"/>
        <w:rPr>
          <w:rFonts w:eastAsia="Times New Roman" w:cs="Times New Roman"/>
          <w:szCs w:val="24"/>
          <w:lang w:eastAsia="tr-TR"/>
        </w:rPr>
      </w:pPr>
    </w:p>
    <w:p w14:paraId="7B9AC796" w14:textId="5DF2D9A1" w:rsidR="001E0F22" w:rsidRDefault="001E0F22" w:rsidP="00F934AE">
      <w:pPr>
        <w:ind w:firstLine="0"/>
        <w:rPr>
          <w:rFonts w:eastAsia="Times New Roman" w:cs="Times New Roman"/>
          <w:bCs/>
          <w:szCs w:val="24"/>
          <w:lang w:eastAsia="tr-TR"/>
        </w:rPr>
      </w:pPr>
      <w:r w:rsidRPr="001E0F22">
        <w:rPr>
          <w:rFonts w:eastAsia="Times New Roman" w:cs="Times New Roman"/>
          <w:szCs w:val="24"/>
          <w:lang w:eastAsia="tr-TR"/>
        </w:rPr>
        <w:t>Hastaların</w:t>
      </w:r>
      <w:r>
        <w:rPr>
          <w:rFonts w:eastAsia="Times New Roman" w:cs="Times New Roman"/>
          <w:bCs/>
          <w:szCs w:val="24"/>
          <w:lang w:eastAsia="tr-TR"/>
        </w:rPr>
        <w:t>,</w:t>
      </w:r>
    </w:p>
    <w:p w14:paraId="4893E9A0" w14:textId="77777777" w:rsidR="005278D9" w:rsidRPr="00A94E38" w:rsidRDefault="005278D9" w:rsidP="00F934AE">
      <w:pPr>
        <w:ind w:firstLine="0"/>
        <w:rPr>
          <w:rFonts w:eastAsia="Times New Roman" w:cs="Times New Roman"/>
          <w:bCs/>
          <w:szCs w:val="24"/>
          <w:lang w:eastAsia="tr-TR"/>
        </w:rPr>
      </w:pPr>
    </w:p>
    <w:p w14:paraId="0328C354" w14:textId="4E908ED6" w:rsidR="00A94E38" w:rsidRDefault="00A94E38" w:rsidP="00F934AE">
      <w:pPr>
        <w:numPr>
          <w:ilvl w:val="0"/>
          <w:numId w:val="18"/>
        </w:numPr>
        <w:ind w:left="0"/>
        <w:rPr>
          <w:rFonts w:eastAsia="Times New Roman" w:cs="Times New Roman"/>
          <w:bCs/>
          <w:szCs w:val="24"/>
          <w:lang w:eastAsia="tr-TR"/>
        </w:rPr>
      </w:pPr>
      <w:r w:rsidRPr="00A94E38">
        <w:rPr>
          <w:rFonts w:eastAsia="Times New Roman" w:cs="Times New Roman"/>
          <w:bCs/>
          <w:szCs w:val="24"/>
          <w:lang w:eastAsia="tr-TR"/>
        </w:rPr>
        <w:t xml:space="preserve">18 yaş üstü </w:t>
      </w:r>
      <w:r w:rsidR="001E0F22">
        <w:rPr>
          <w:rFonts w:eastAsia="Times New Roman" w:cs="Times New Roman"/>
          <w:bCs/>
          <w:szCs w:val="24"/>
          <w:lang w:eastAsia="tr-TR"/>
        </w:rPr>
        <w:t>olması</w:t>
      </w:r>
      <w:r w:rsidRPr="00A94E38">
        <w:rPr>
          <w:rFonts w:eastAsia="Times New Roman" w:cs="Times New Roman"/>
          <w:bCs/>
          <w:szCs w:val="24"/>
          <w:lang w:eastAsia="tr-TR"/>
        </w:rPr>
        <w:t>,</w:t>
      </w:r>
    </w:p>
    <w:p w14:paraId="1AC4742C" w14:textId="4BEAAA58" w:rsidR="007E3CD7" w:rsidRPr="00A94E38" w:rsidRDefault="007E3CD7" w:rsidP="00F934AE">
      <w:pPr>
        <w:numPr>
          <w:ilvl w:val="0"/>
          <w:numId w:val="18"/>
        </w:numPr>
        <w:ind w:left="0"/>
        <w:rPr>
          <w:rFonts w:eastAsia="Times New Roman" w:cs="Times New Roman"/>
          <w:bCs/>
          <w:szCs w:val="24"/>
          <w:lang w:eastAsia="tr-TR"/>
        </w:rPr>
      </w:pPr>
      <w:r>
        <w:t>Araştırmaya katılmaya hasta yakınlarının gönüllü olması,</w:t>
      </w:r>
    </w:p>
    <w:p w14:paraId="66EC25A2" w14:textId="77777777" w:rsidR="001E0F22" w:rsidRDefault="00A94E38" w:rsidP="00F934AE">
      <w:pPr>
        <w:numPr>
          <w:ilvl w:val="0"/>
          <w:numId w:val="18"/>
        </w:numPr>
        <w:ind w:left="0"/>
        <w:rPr>
          <w:rFonts w:eastAsia="Times New Roman" w:cs="Times New Roman"/>
          <w:bCs/>
          <w:szCs w:val="24"/>
          <w:lang w:eastAsia="tr-TR"/>
        </w:rPr>
      </w:pPr>
      <w:r w:rsidRPr="00A94E38">
        <w:rPr>
          <w:rFonts w:eastAsia="Times New Roman" w:cs="Times New Roman"/>
          <w:bCs/>
          <w:szCs w:val="24"/>
          <w:lang w:eastAsia="tr-TR"/>
        </w:rPr>
        <w:t xml:space="preserve">Entübasyon süresi 24 saat üzeri </w:t>
      </w:r>
      <w:r w:rsidR="001E0F22">
        <w:rPr>
          <w:rFonts w:eastAsia="Times New Roman" w:cs="Times New Roman"/>
          <w:bCs/>
          <w:szCs w:val="24"/>
          <w:lang w:eastAsia="tr-TR"/>
        </w:rPr>
        <w:t>olması</w:t>
      </w:r>
      <w:r w:rsidRPr="00A94E38">
        <w:rPr>
          <w:rFonts w:eastAsia="Times New Roman" w:cs="Times New Roman"/>
          <w:bCs/>
          <w:szCs w:val="24"/>
          <w:lang w:eastAsia="tr-TR"/>
        </w:rPr>
        <w:t xml:space="preserve">, </w:t>
      </w:r>
    </w:p>
    <w:p w14:paraId="4DDA0E1C" w14:textId="29EEFB14" w:rsidR="00A94E38" w:rsidRPr="00A94E38" w:rsidRDefault="000C6DD8" w:rsidP="00F934AE">
      <w:pPr>
        <w:numPr>
          <w:ilvl w:val="0"/>
          <w:numId w:val="18"/>
        </w:numPr>
        <w:ind w:left="0"/>
        <w:rPr>
          <w:rFonts w:eastAsia="Times New Roman" w:cs="Times New Roman"/>
          <w:bCs/>
          <w:szCs w:val="24"/>
          <w:lang w:eastAsia="tr-TR"/>
        </w:rPr>
      </w:pPr>
      <w:r>
        <w:rPr>
          <w:rFonts w:eastAsia="Times New Roman" w:cs="Times New Roman"/>
          <w:bCs/>
          <w:szCs w:val="24"/>
          <w:lang w:eastAsia="tr-TR"/>
        </w:rPr>
        <w:t>TT</w:t>
      </w:r>
      <w:r w:rsidR="00A94E38" w:rsidRPr="00A94E38">
        <w:rPr>
          <w:rFonts w:eastAsia="Times New Roman" w:cs="Times New Roman"/>
          <w:bCs/>
          <w:szCs w:val="24"/>
          <w:lang w:eastAsia="tr-TR"/>
        </w:rPr>
        <w:t>/</w:t>
      </w:r>
      <w:r w:rsidR="0060021D">
        <w:rPr>
          <w:rFonts w:eastAsia="Times New Roman" w:cs="Times New Roman"/>
          <w:bCs/>
          <w:szCs w:val="24"/>
          <w:lang w:eastAsia="tr-TR"/>
        </w:rPr>
        <w:t>ETT</w:t>
      </w:r>
      <w:r w:rsidR="00A94E38" w:rsidRPr="00A94E38">
        <w:rPr>
          <w:rFonts w:eastAsia="Times New Roman" w:cs="Times New Roman"/>
          <w:bCs/>
          <w:szCs w:val="24"/>
          <w:lang w:eastAsia="tr-TR"/>
        </w:rPr>
        <w:t xml:space="preserve"> (düşük basınç-yüksek volümlü </w:t>
      </w:r>
      <w:proofErr w:type="spellStart"/>
      <w:r w:rsidR="00A94E38" w:rsidRPr="00A94E38">
        <w:rPr>
          <w:rFonts w:eastAsia="Times New Roman" w:cs="Times New Roman"/>
          <w:bCs/>
          <w:szCs w:val="24"/>
          <w:lang w:eastAsia="tr-TR"/>
        </w:rPr>
        <w:t>kaf</w:t>
      </w:r>
      <w:proofErr w:type="spellEnd"/>
      <w:r w:rsidR="00A94E38" w:rsidRPr="00A94E38">
        <w:rPr>
          <w:rFonts w:eastAsia="Times New Roman" w:cs="Times New Roman"/>
          <w:bCs/>
          <w:szCs w:val="24"/>
          <w:lang w:eastAsia="tr-TR"/>
        </w:rPr>
        <w:t xml:space="preserve"> özelliği olan) aracılığı ile mekanik ventilatör tedavisi al</w:t>
      </w:r>
      <w:r w:rsidR="001E0F22">
        <w:rPr>
          <w:rFonts w:eastAsia="Times New Roman" w:cs="Times New Roman"/>
          <w:bCs/>
          <w:szCs w:val="24"/>
          <w:lang w:eastAsia="tr-TR"/>
        </w:rPr>
        <w:t>ması</w:t>
      </w:r>
      <w:r w:rsidR="00A94E38" w:rsidRPr="00A94E38">
        <w:rPr>
          <w:rFonts w:eastAsia="Times New Roman" w:cs="Times New Roman"/>
          <w:bCs/>
          <w:szCs w:val="24"/>
          <w:lang w:eastAsia="tr-TR"/>
        </w:rPr>
        <w:t>,</w:t>
      </w:r>
    </w:p>
    <w:p w14:paraId="415C2E09" w14:textId="04A055A5" w:rsidR="00A94E38" w:rsidRPr="00A94E38" w:rsidRDefault="000C6DD8" w:rsidP="00F934AE">
      <w:pPr>
        <w:numPr>
          <w:ilvl w:val="0"/>
          <w:numId w:val="18"/>
        </w:numPr>
        <w:ind w:left="0"/>
        <w:rPr>
          <w:rFonts w:eastAsia="Times New Roman" w:cs="Times New Roman"/>
          <w:bCs/>
          <w:szCs w:val="24"/>
          <w:lang w:eastAsia="tr-TR"/>
        </w:rPr>
      </w:pPr>
      <w:r>
        <w:rPr>
          <w:rFonts w:eastAsia="Times New Roman" w:cs="Times New Roman"/>
          <w:bCs/>
          <w:szCs w:val="24"/>
          <w:lang w:eastAsia="tr-TR"/>
        </w:rPr>
        <w:t>TT</w:t>
      </w:r>
      <w:r w:rsidR="00A94E38" w:rsidRPr="00A94E38">
        <w:rPr>
          <w:rFonts w:eastAsia="Times New Roman" w:cs="Times New Roman"/>
          <w:bCs/>
          <w:szCs w:val="24"/>
          <w:lang w:eastAsia="tr-TR"/>
        </w:rPr>
        <w:t>/</w:t>
      </w:r>
      <w:r w:rsidR="0060021D">
        <w:rPr>
          <w:rFonts w:eastAsia="Times New Roman" w:cs="Times New Roman"/>
          <w:bCs/>
          <w:szCs w:val="24"/>
          <w:lang w:eastAsia="tr-TR"/>
        </w:rPr>
        <w:t>ETT</w:t>
      </w:r>
      <w:r w:rsidR="00A94E38" w:rsidRPr="00A94E38">
        <w:rPr>
          <w:rFonts w:eastAsia="Times New Roman" w:cs="Times New Roman"/>
          <w:bCs/>
          <w:szCs w:val="24"/>
          <w:lang w:eastAsia="tr-TR"/>
        </w:rPr>
        <w:t xml:space="preserve"> </w:t>
      </w:r>
      <w:proofErr w:type="spellStart"/>
      <w:r w:rsidR="00A94E38" w:rsidRPr="00A94E38">
        <w:rPr>
          <w:rFonts w:eastAsia="Times New Roman" w:cs="Times New Roman"/>
          <w:bCs/>
          <w:szCs w:val="24"/>
          <w:lang w:eastAsia="tr-TR"/>
        </w:rPr>
        <w:t>kaf</w:t>
      </w:r>
      <w:proofErr w:type="spellEnd"/>
      <w:r w:rsidR="00A94E38" w:rsidRPr="00A94E38">
        <w:rPr>
          <w:rFonts w:eastAsia="Times New Roman" w:cs="Times New Roman"/>
          <w:bCs/>
          <w:szCs w:val="24"/>
          <w:lang w:eastAsia="tr-TR"/>
        </w:rPr>
        <w:t xml:space="preserve"> kaçağı</w:t>
      </w:r>
      <w:r w:rsidR="00AC55E4">
        <w:rPr>
          <w:rFonts w:eastAsia="Times New Roman" w:cs="Times New Roman"/>
          <w:bCs/>
          <w:szCs w:val="24"/>
          <w:lang w:eastAsia="tr-TR"/>
        </w:rPr>
        <w:t xml:space="preserve"> </w:t>
      </w:r>
      <w:r w:rsidR="00A94E38" w:rsidRPr="00A94E38">
        <w:rPr>
          <w:rFonts w:eastAsia="Times New Roman" w:cs="Times New Roman"/>
          <w:bCs/>
          <w:szCs w:val="24"/>
          <w:lang w:eastAsia="tr-TR"/>
        </w:rPr>
        <w:t xml:space="preserve">(tüp </w:t>
      </w:r>
      <w:proofErr w:type="spellStart"/>
      <w:r w:rsidR="00A94E38" w:rsidRPr="00A94E38">
        <w:rPr>
          <w:rFonts w:eastAsia="Times New Roman" w:cs="Times New Roman"/>
          <w:bCs/>
          <w:szCs w:val="24"/>
          <w:lang w:eastAsia="tr-TR"/>
        </w:rPr>
        <w:t>kafı</w:t>
      </w:r>
      <w:proofErr w:type="spellEnd"/>
      <w:r w:rsidR="00A94E38" w:rsidRPr="00A94E38">
        <w:rPr>
          <w:rFonts w:eastAsia="Times New Roman" w:cs="Times New Roman"/>
          <w:bCs/>
          <w:szCs w:val="24"/>
          <w:lang w:eastAsia="tr-TR"/>
        </w:rPr>
        <w:t xml:space="preserve"> patlak/hasarlı) ya da sızıntısı olm</w:t>
      </w:r>
      <w:r w:rsidR="001E0F22">
        <w:rPr>
          <w:rFonts w:eastAsia="Times New Roman" w:cs="Times New Roman"/>
          <w:bCs/>
          <w:szCs w:val="24"/>
          <w:lang w:eastAsia="tr-TR"/>
        </w:rPr>
        <w:t>aması</w:t>
      </w:r>
      <w:r w:rsidR="00A94E38" w:rsidRPr="00A94E38">
        <w:rPr>
          <w:rFonts w:eastAsia="Times New Roman" w:cs="Times New Roman"/>
          <w:bCs/>
          <w:szCs w:val="24"/>
          <w:lang w:eastAsia="tr-TR"/>
        </w:rPr>
        <w:t>,</w:t>
      </w:r>
    </w:p>
    <w:p w14:paraId="085EE30B" w14:textId="3639CFF0" w:rsidR="00A94E38" w:rsidRPr="00A94E38" w:rsidRDefault="00A94E38" w:rsidP="00F934AE">
      <w:pPr>
        <w:numPr>
          <w:ilvl w:val="0"/>
          <w:numId w:val="18"/>
        </w:numPr>
        <w:ind w:left="0"/>
        <w:rPr>
          <w:rFonts w:eastAsia="Times New Roman" w:cs="Times New Roman"/>
          <w:bCs/>
          <w:szCs w:val="24"/>
          <w:lang w:eastAsia="tr-TR"/>
        </w:rPr>
      </w:pPr>
      <w:r w:rsidRPr="00A94E38">
        <w:rPr>
          <w:rFonts w:eastAsia="Times New Roman" w:cs="Times New Roman"/>
          <w:bCs/>
          <w:szCs w:val="24"/>
          <w:lang w:eastAsia="tr-TR"/>
        </w:rPr>
        <w:t>Yan yatış pozisyonunu tolere edebil</w:t>
      </w:r>
      <w:r w:rsidR="001E0F22">
        <w:rPr>
          <w:rFonts w:eastAsia="Times New Roman" w:cs="Times New Roman"/>
          <w:bCs/>
          <w:szCs w:val="24"/>
          <w:lang w:eastAsia="tr-TR"/>
        </w:rPr>
        <w:t>mesi</w:t>
      </w:r>
      <w:r w:rsidRPr="00A94E38">
        <w:rPr>
          <w:rFonts w:eastAsia="Times New Roman" w:cs="Times New Roman"/>
          <w:bCs/>
          <w:szCs w:val="24"/>
          <w:lang w:eastAsia="tr-TR"/>
        </w:rPr>
        <w:t xml:space="preserve"> (Sa02 değeri 3-5 dk içinde normale dönen),</w:t>
      </w:r>
    </w:p>
    <w:p w14:paraId="3B38D352" w14:textId="16025ADC" w:rsidR="00A94E38" w:rsidRPr="00A94E38" w:rsidRDefault="00A94E38" w:rsidP="00F934AE">
      <w:pPr>
        <w:numPr>
          <w:ilvl w:val="0"/>
          <w:numId w:val="18"/>
        </w:numPr>
        <w:ind w:left="0"/>
        <w:rPr>
          <w:rFonts w:eastAsia="Times New Roman" w:cs="Times New Roman"/>
          <w:bCs/>
          <w:szCs w:val="24"/>
          <w:lang w:eastAsia="tr-TR"/>
        </w:rPr>
      </w:pPr>
      <w:r w:rsidRPr="00A94E38">
        <w:rPr>
          <w:rFonts w:eastAsia="Times New Roman" w:cs="Times New Roman"/>
          <w:bCs/>
          <w:szCs w:val="24"/>
          <w:lang w:eastAsia="tr-TR"/>
        </w:rPr>
        <w:t>RSS puanı 2 puan ve üzeri ol</w:t>
      </w:r>
      <w:r w:rsidR="001E0F22">
        <w:rPr>
          <w:rFonts w:eastAsia="Times New Roman" w:cs="Times New Roman"/>
          <w:bCs/>
          <w:szCs w:val="24"/>
          <w:lang w:eastAsia="tr-TR"/>
        </w:rPr>
        <w:t>ması</w:t>
      </w:r>
      <w:r w:rsidRPr="00A94E38">
        <w:rPr>
          <w:rFonts w:eastAsia="Times New Roman" w:cs="Times New Roman"/>
          <w:bCs/>
          <w:szCs w:val="24"/>
          <w:lang w:eastAsia="tr-TR"/>
        </w:rPr>
        <w:t>,</w:t>
      </w:r>
    </w:p>
    <w:p w14:paraId="07BD9C36" w14:textId="77777777" w:rsidR="001E0F22" w:rsidRDefault="001E0F22" w:rsidP="00F934AE">
      <w:pPr>
        <w:ind w:firstLine="0"/>
        <w:rPr>
          <w:rFonts w:eastAsia="Times New Roman" w:cs="Times New Roman"/>
          <w:b/>
          <w:szCs w:val="24"/>
          <w:lang w:eastAsia="tr-TR"/>
        </w:rPr>
      </w:pPr>
    </w:p>
    <w:p w14:paraId="0E0FBEB8" w14:textId="4445209E" w:rsidR="00A94E38" w:rsidRDefault="00A94E38" w:rsidP="00F934AE">
      <w:pPr>
        <w:ind w:firstLine="0"/>
        <w:rPr>
          <w:rFonts w:eastAsia="Times New Roman" w:cs="Times New Roman"/>
          <w:b/>
          <w:szCs w:val="24"/>
          <w:lang w:eastAsia="tr-TR"/>
        </w:rPr>
      </w:pPr>
      <w:r w:rsidRPr="00A94E38">
        <w:rPr>
          <w:rFonts w:eastAsia="Times New Roman" w:cs="Times New Roman"/>
          <w:b/>
          <w:szCs w:val="24"/>
          <w:lang w:eastAsia="tr-TR"/>
        </w:rPr>
        <w:t>Araştırmadan Dışlanma Kriterleri:</w:t>
      </w:r>
    </w:p>
    <w:p w14:paraId="457FFD2A" w14:textId="77777777" w:rsidR="00A703B2" w:rsidRDefault="00A703B2" w:rsidP="00F934AE">
      <w:pPr>
        <w:ind w:firstLine="0"/>
        <w:rPr>
          <w:rFonts w:eastAsia="Times New Roman" w:cs="Times New Roman"/>
          <w:bCs/>
          <w:szCs w:val="24"/>
          <w:lang w:eastAsia="tr-TR"/>
        </w:rPr>
      </w:pPr>
    </w:p>
    <w:p w14:paraId="782A8972" w14:textId="694B4F93" w:rsidR="005278D9" w:rsidRPr="00A94E38" w:rsidRDefault="001E0F22" w:rsidP="00F934AE">
      <w:pPr>
        <w:ind w:firstLine="0"/>
        <w:rPr>
          <w:rFonts w:eastAsia="Times New Roman" w:cs="Times New Roman"/>
          <w:bCs/>
          <w:szCs w:val="24"/>
          <w:lang w:eastAsia="tr-TR"/>
        </w:rPr>
      </w:pPr>
      <w:r w:rsidRPr="001E0F22">
        <w:rPr>
          <w:rFonts w:eastAsia="Times New Roman" w:cs="Times New Roman"/>
          <w:bCs/>
          <w:szCs w:val="24"/>
          <w:lang w:eastAsia="tr-TR"/>
        </w:rPr>
        <w:t>Hastaların</w:t>
      </w:r>
      <w:r>
        <w:rPr>
          <w:rFonts w:eastAsia="Times New Roman" w:cs="Times New Roman"/>
          <w:bCs/>
          <w:szCs w:val="24"/>
          <w:lang w:eastAsia="tr-TR"/>
        </w:rPr>
        <w:t>,</w:t>
      </w:r>
    </w:p>
    <w:p w14:paraId="0D1448BA" w14:textId="6C3C5C04" w:rsidR="00A94E38" w:rsidRPr="00A94E38" w:rsidRDefault="00A94E38" w:rsidP="00F934AE">
      <w:pPr>
        <w:numPr>
          <w:ilvl w:val="0"/>
          <w:numId w:val="19"/>
        </w:numPr>
        <w:ind w:left="0"/>
        <w:rPr>
          <w:rFonts w:eastAsia="Times New Roman" w:cs="Times New Roman"/>
          <w:bCs/>
          <w:szCs w:val="24"/>
          <w:lang w:eastAsia="tr-TR"/>
        </w:rPr>
      </w:pPr>
      <w:r w:rsidRPr="00A94E38">
        <w:rPr>
          <w:rFonts w:eastAsia="Times New Roman" w:cs="Times New Roman"/>
          <w:bCs/>
          <w:szCs w:val="24"/>
          <w:lang w:eastAsia="tr-TR"/>
        </w:rPr>
        <w:t>Gebe ol</w:t>
      </w:r>
      <w:r w:rsidR="007E3CD7">
        <w:rPr>
          <w:rFonts w:eastAsia="Times New Roman" w:cs="Times New Roman"/>
          <w:bCs/>
          <w:szCs w:val="24"/>
          <w:lang w:eastAsia="tr-TR"/>
        </w:rPr>
        <w:t>ması</w:t>
      </w:r>
      <w:r w:rsidRPr="00A94E38">
        <w:rPr>
          <w:rFonts w:eastAsia="Times New Roman" w:cs="Times New Roman"/>
          <w:bCs/>
          <w:szCs w:val="24"/>
          <w:lang w:eastAsia="tr-TR"/>
        </w:rPr>
        <w:t xml:space="preserve">, </w:t>
      </w:r>
    </w:p>
    <w:p w14:paraId="5E36BDAB" w14:textId="40832362" w:rsidR="00A94E38" w:rsidRPr="00A94E38" w:rsidRDefault="00A94E38" w:rsidP="00F934AE">
      <w:pPr>
        <w:numPr>
          <w:ilvl w:val="0"/>
          <w:numId w:val="19"/>
        </w:numPr>
        <w:ind w:left="0"/>
        <w:rPr>
          <w:rFonts w:eastAsia="Times New Roman" w:cs="Times New Roman"/>
          <w:bCs/>
          <w:szCs w:val="24"/>
          <w:lang w:eastAsia="tr-TR"/>
        </w:rPr>
      </w:pPr>
      <w:r w:rsidRPr="00A94E38">
        <w:rPr>
          <w:rFonts w:eastAsia="Times New Roman" w:cs="Times New Roman"/>
          <w:bCs/>
          <w:szCs w:val="24"/>
          <w:lang w:eastAsia="tr-TR"/>
        </w:rPr>
        <w:t xml:space="preserve">Baş-boyun, </w:t>
      </w:r>
      <w:proofErr w:type="spellStart"/>
      <w:r w:rsidRPr="00A94E38">
        <w:rPr>
          <w:rFonts w:eastAsia="Times New Roman" w:cs="Times New Roman"/>
          <w:bCs/>
          <w:szCs w:val="24"/>
          <w:lang w:eastAsia="tr-TR"/>
        </w:rPr>
        <w:t>özefagus</w:t>
      </w:r>
      <w:proofErr w:type="spellEnd"/>
      <w:r w:rsidRPr="00A94E38">
        <w:rPr>
          <w:rFonts w:eastAsia="Times New Roman" w:cs="Times New Roman"/>
          <w:bCs/>
          <w:szCs w:val="24"/>
          <w:lang w:eastAsia="tr-TR"/>
        </w:rPr>
        <w:t xml:space="preserve"> ve </w:t>
      </w:r>
      <w:proofErr w:type="spellStart"/>
      <w:r w:rsidRPr="00A94E38">
        <w:rPr>
          <w:rFonts w:eastAsia="Times New Roman" w:cs="Times New Roman"/>
          <w:bCs/>
          <w:szCs w:val="24"/>
          <w:lang w:eastAsia="tr-TR"/>
        </w:rPr>
        <w:t>trakeal</w:t>
      </w:r>
      <w:proofErr w:type="spellEnd"/>
      <w:r w:rsidRPr="00A94E38">
        <w:rPr>
          <w:rFonts w:eastAsia="Times New Roman" w:cs="Times New Roman"/>
          <w:bCs/>
          <w:szCs w:val="24"/>
          <w:lang w:eastAsia="tr-TR"/>
        </w:rPr>
        <w:t xml:space="preserve"> travma veya operasyonu ol</w:t>
      </w:r>
      <w:r w:rsidR="007E3CD7">
        <w:rPr>
          <w:rFonts w:eastAsia="Times New Roman" w:cs="Times New Roman"/>
          <w:bCs/>
          <w:szCs w:val="24"/>
          <w:lang w:eastAsia="tr-TR"/>
        </w:rPr>
        <w:t>ması</w:t>
      </w:r>
      <w:r w:rsidRPr="00A94E38">
        <w:rPr>
          <w:rFonts w:eastAsia="Times New Roman" w:cs="Times New Roman"/>
          <w:bCs/>
          <w:szCs w:val="24"/>
          <w:lang w:eastAsia="tr-TR"/>
        </w:rPr>
        <w:t>,</w:t>
      </w:r>
    </w:p>
    <w:p w14:paraId="75172880" w14:textId="5D711E41" w:rsidR="00A94E38" w:rsidRPr="00A94E38" w:rsidRDefault="00A94E38" w:rsidP="00F934AE">
      <w:pPr>
        <w:numPr>
          <w:ilvl w:val="0"/>
          <w:numId w:val="19"/>
        </w:numPr>
        <w:ind w:left="0"/>
        <w:rPr>
          <w:rFonts w:eastAsia="Times New Roman" w:cs="Times New Roman"/>
          <w:bCs/>
          <w:szCs w:val="24"/>
          <w:lang w:eastAsia="tr-TR"/>
        </w:rPr>
      </w:pPr>
      <w:proofErr w:type="spellStart"/>
      <w:r w:rsidRPr="00A94E38">
        <w:rPr>
          <w:rFonts w:eastAsia="Times New Roman" w:cs="Times New Roman"/>
          <w:bCs/>
          <w:szCs w:val="24"/>
          <w:lang w:eastAsia="tr-TR"/>
        </w:rPr>
        <w:t>Torakal</w:t>
      </w:r>
      <w:proofErr w:type="spellEnd"/>
      <w:r w:rsidRPr="00A94E38">
        <w:rPr>
          <w:rFonts w:eastAsia="Times New Roman" w:cs="Times New Roman"/>
          <w:bCs/>
          <w:szCs w:val="24"/>
          <w:lang w:eastAsia="tr-TR"/>
        </w:rPr>
        <w:t>, servikal ve lomber vertebra travması/kırığı o</w:t>
      </w:r>
      <w:r w:rsidR="007E3CD7">
        <w:rPr>
          <w:rFonts w:eastAsia="Times New Roman" w:cs="Times New Roman"/>
          <w:bCs/>
          <w:szCs w:val="24"/>
          <w:lang w:eastAsia="tr-TR"/>
        </w:rPr>
        <w:t>lması</w:t>
      </w:r>
      <w:r w:rsidRPr="00A94E38">
        <w:rPr>
          <w:rFonts w:eastAsia="Times New Roman" w:cs="Times New Roman"/>
          <w:bCs/>
          <w:szCs w:val="24"/>
          <w:lang w:eastAsia="tr-TR"/>
        </w:rPr>
        <w:t xml:space="preserve"> (sinir hasarı riski ile pozisyon verilmesi sakıncalı ve solunum mekaniğini etkilediği için </w:t>
      </w:r>
      <w:proofErr w:type="spellStart"/>
      <w:r w:rsidRPr="00A94E38">
        <w:rPr>
          <w:rFonts w:eastAsia="Times New Roman" w:cs="Times New Roman"/>
          <w:bCs/>
          <w:szCs w:val="24"/>
          <w:lang w:eastAsia="tr-TR"/>
        </w:rPr>
        <w:t>kaf</w:t>
      </w:r>
      <w:proofErr w:type="spellEnd"/>
      <w:r w:rsidRPr="00A94E38">
        <w:rPr>
          <w:rFonts w:eastAsia="Times New Roman" w:cs="Times New Roman"/>
          <w:bCs/>
          <w:szCs w:val="24"/>
          <w:lang w:eastAsia="tr-TR"/>
        </w:rPr>
        <w:t xml:space="preserve"> basıncını </w:t>
      </w:r>
      <w:proofErr w:type="gramStart"/>
      <w:r w:rsidRPr="00A94E38">
        <w:rPr>
          <w:rFonts w:eastAsia="Times New Roman" w:cs="Times New Roman"/>
          <w:bCs/>
          <w:szCs w:val="24"/>
          <w:lang w:eastAsia="tr-TR"/>
        </w:rPr>
        <w:t>değiştirebilir)(</w:t>
      </w:r>
      <w:proofErr w:type="gramEnd"/>
      <w:r w:rsidRPr="00A94E38">
        <w:rPr>
          <w:rFonts w:eastAsia="Times New Roman" w:cs="Times New Roman"/>
          <w:bCs/>
          <w:szCs w:val="24"/>
          <w:lang w:eastAsia="tr-TR"/>
        </w:rPr>
        <w:t>Gültekin 2007),</w:t>
      </w:r>
    </w:p>
    <w:p w14:paraId="1479BF79" w14:textId="06352B7C" w:rsidR="00A94E38" w:rsidRPr="00A94E38" w:rsidRDefault="00A94E38" w:rsidP="00F934AE">
      <w:pPr>
        <w:numPr>
          <w:ilvl w:val="0"/>
          <w:numId w:val="19"/>
        </w:numPr>
        <w:ind w:left="0"/>
        <w:rPr>
          <w:rFonts w:eastAsia="Times New Roman" w:cs="Times New Roman"/>
          <w:bCs/>
          <w:szCs w:val="24"/>
          <w:lang w:eastAsia="tr-TR"/>
        </w:rPr>
      </w:pPr>
      <w:r w:rsidRPr="00A94E38">
        <w:rPr>
          <w:rFonts w:eastAsia="Times New Roman" w:cs="Times New Roman"/>
          <w:bCs/>
          <w:szCs w:val="24"/>
          <w:lang w:eastAsia="tr-TR"/>
        </w:rPr>
        <w:t>Ekstremitelerde yapısal bozukluk (</w:t>
      </w:r>
      <w:proofErr w:type="spellStart"/>
      <w:r w:rsidRPr="00A94E38">
        <w:rPr>
          <w:rFonts w:eastAsia="Times New Roman" w:cs="Times New Roman"/>
          <w:bCs/>
          <w:szCs w:val="24"/>
          <w:lang w:eastAsia="tr-TR"/>
        </w:rPr>
        <w:t>kifoz</w:t>
      </w:r>
      <w:proofErr w:type="spellEnd"/>
      <w:r w:rsidRPr="00A94E38">
        <w:rPr>
          <w:rFonts w:eastAsia="Times New Roman" w:cs="Times New Roman"/>
          <w:bCs/>
          <w:szCs w:val="24"/>
          <w:lang w:eastAsia="tr-TR"/>
        </w:rPr>
        <w:t xml:space="preserve">, kas-bağ dokusu </w:t>
      </w:r>
      <w:proofErr w:type="spellStart"/>
      <w:r w:rsidRPr="00A94E38">
        <w:rPr>
          <w:rFonts w:eastAsia="Times New Roman" w:cs="Times New Roman"/>
          <w:bCs/>
          <w:szCs w:val="24"/>
          <w:lang w:eastAsia="tr-TR"/>
        </w:rPr>
        <w:t>hast</w:t>
      </w:r>
      <w:proofErr w:type="spellEnd"/>
      <w:r w:rsidRPr="00A94E38">
        <w:rPr>
          <w:rFonts w:eastAsia="Times New Roman" w:cs="Times New Roman"/>
          <w:bCs/>
          <w:szCs w:val="24"/>
          <w:lang w:eastAsia="tr-TR"/>
        </w:rPr>
        <w:t xml:space="preserve">.), travma, operasyon, uzun süreli hareketsizliğe bağlı atrofi ve kontraktürü olup, pozisyon verilemeyecek derecede hareket kısıtlığı </w:t>
      </w:r>
      <w:proofErr w:type="gramStart"/>
      <w:r w:rsidRPr="00A94E38">
        <w:rPr>
          <w:rFonts w:eastAsia="Times New Roman" w:cs="Times New Roman"/>
          <w:bCs/>
          <w:szCs w:val="24"/>
          <w:lang w:eastAsia="tr-TR"/>
        </w:rPr>
        <w:t>ol</w:t>
      </w:r>
      <w:r w:rsidR="007E3CD7">
        <w:rPr>
          <w:rFonts w:eastAsia="Times New Roman" w:cs="Times New Roman"/>
          <w:bCs/>
          <w:szCs w:val="24"/>
          <w:lang w:eastAsia="tr-TR"/>
        </w:rPr>
        <w:t>ması</w:t>
      </w:r>
      <w:r w:rsidRPr="00A94E38">
        <w:rPr>
          <w:rFonts w:eastAsia="Times New Roman" w:cs="Times New Roman"/>
          <w:bCs/>
          <w:szCs w:val="24"/>
          <w:lang w:eastAsia="tr-TR"/>
        </w:rPr>
        <w:t>(</w:t>
      </w:r>
      <w:proofErr w:type="gramEnd"/>
      <w:r w:rsidRPr="00A94E38">
        <w:rPr>
          <w:rFonts w:eastAsia="Times New Roman" w:cs="Times New Roman"/>
          <w:bCs/>
          <w:szCs w:val="24"/>
          <w:lang w:eastAsia="tr-TR"/>
        </w:rPr>
        <w:t>uygun pozisyon verilemeyen),</w:t>
      </w:r>
    </w:p>
    <w:p w14:paraId="1DB339EF" w14:textId="23F379B3" w:rsidR="00A94E38" w:rsidRPr="00A94E38" w:rsidRDefault="00A94E38" w:rsidP="00F934AE">
      <w:pPr>
        <w:numPr>
          <w:ilvl w:val="0"/>
          <w:numId w:val="19"/>
        </w:numPr>
        <w:ind w:left="0"/>
        <w:rPr>
          <w:rFonts w:eastAsia="Times New Roman" w:cs="Times New Roman"/>
          <w:bCs/>
          <w:szCs w:val="24"/>
          <w:lang w:eastAsia="tr-TR"/>
        </w:rPr>
      </w:pPr>
      <w:r w:rsidRPr="00A94E38">
        <w:rPr>
          <w:rFonts w:eastAsia="Times New Roman" w:cs="Times New Roman"/>
          <w:bCs/>
          <w:szCs w:val="24"/>
          <w:lang w:eastAsia="tr-TR"/>
        </w:rPr>
        <w:t>Akut inmesi olup, lateral pozisyon verildiğinde, felçli taraf (</w:t>
      </w:r>
      <w:proofErr w:type="spellStart"/>
      <w:r w:rsidRPr="00A94E38">
        <w:rPr>
          <w:rFonts w:eastAsia="Times New Roman" w:cs="Times New Roman"/>
          <w:bCs/>
          <w:szCs w:val="24"/>
          <w:lang w:eastAsia="tr-TR"/>
        </w:rPr>
        <w:t>paretik</w:t>
      </w:r>
      <w:proofErr w:type="spellEnd"/>
      <w:r w:rsidRPr="00A94E38">
        <w:rPr>
          <w:rFonts w:eastAsia="Times New Roman" w:cs="Times New Roman"/>
          <w:bCs/>
          <w:szCs w:val="24"/>
          <w:lang w:eastAsia="tr-TR"/>
        </w:rPr>
        <w:t xml:space="preserve"> taraf) </w:t>
      </w:r>
      <w:proofErr w:type="spellStart"/>
      <w:r w:rsidRPr="00A94E38">
        <w:rPr>
          <w:rFonts w:eastAsia="Times New Roman" w:cs="Times New Roman"/>
          <w:bCs/>
          <w:szCs w:val="24"/>
          <w:lang w:eastAsia="tr-TR"/>
        </w:rPr>
        <w:t>oksijenizasyon</w:t>
      </w:r>
      <w:proofErr w:type="spellEnd"/>
      <w:r w:rsidRPr="00A94E38">
        <w:rPr>
          <w:rFonts w:eastAsia="Times New Roman" w:cs="Times New Roman"/>
          <w:bCs/>
          <w:szCs w:val="24"/>
          <w:lang w:eastAsia="tr-TR"/>
        </w:rPr>
        <w:t xml:space="preserve"> bozukluğu nedeniyle 2 saat gibi uzun bir süre bu pozisyonda kalamayacak ol</w:t>
      </w:r>
      <w:r w:rsidR="007E3CD7">
        <w:rPr>
          <w:rFonts w:eastAsia="Times New Roman" w:cs="Times New Roman"/>
          <w:bCs/>
          <w:szCs w:val="24"/>
          <w:lang w:eastAsia="tr-TR"/>
        </w:rPr>
        <w:t>ması</w:t>
      </w:r>
      <w:r w:rsidRPr="00A94E38">
        <w:rPr>
          <w:rFonts w:eastAsia="Times New Roman" w:cs="Times New Roman"/>
          <w:bCs/>
          <w:szCs w:val="24"/>
          <w:lang w:eastAsia="tr-TR"/>
        </w:rPr>
        <w:t xml:space="preserve"> (Titiz 2008)</w:t>
      </w:r>
    </w:p>
    <w:p w14:paraId="7FC24968" w14:textId="0B98F905" w:rsidR="00A94E38" w:rsidRPr="00A94E38" w:rsidRDefault="00A94E38" w:rsidP="00F934AE">
      <w:pPr>
        <w:numPr>
          <w:ilvl w:val="0"/>
          <w:numId w:val="19"/>
        </w:numPr>
        <w:ind w:left="0"/>
        <w:rPr>
          <w:rFonts w:eastAsia="Times New Roman" w:cs="Times New Roman"/>
          <w:bCs/>
          <w:szCs w:val="24"/>
          <w:lang w:eastAsia="tr-TR"/>
        </w:rPr>
      </w:pPr>
      <w:r w:rsidRPr="00A94E38">
        <w:rPr>
          <w:rFonts w:eastAsia="Times New Roman" w:cs="Times New Roman"/>
          <w:bCs/>
          <w:szCs w:val="24"/>
          <w:lang w:eastAsia="tr-TR"/>
        </w:rPr>
        <w:t>Bronkospazm-</w:t>
      </w:r>
      <w:proofErr w:type="spellStart"/>
      <w:r w:rsidRPr="00A94E38">
        <w:rPr>
          <w:rFonts w:eastAsia="Times New Roman" w:cs="Times New Roman"/>
          <w:bCs/>
          <w:szCs w:val="24"/>
          <w:lang w:eastAsia="tr-TR"/>
        </w:rPr>
        <w:t>bronkokonstriksiyonu</w:t>
      </w:r>
      <w:proofErr w:type="spellEnd"/>
      <w:r w:rsidRPr="00A94E38">
        <w:rPr>
          <w:rFonts w:eastAsia="Times New Roman" w:cs="Times New Roman"/>
          <w:bCs/>
          <w:szCs w:val="24"/>
          <w:lang w:eastAsia="tr-TR"/>
        </w:rPr>
        <w:t xml:space="preserve"> ol</w:t>
      </w:r>
      <w:r w:rsidR="007E3CD7">
        <w:rPr>
          <w:rFonts w:eastAsia="Times New Roman" w:cs="Times New Roman"/>
          <w:bCs/>
          <w:szCs w:val="24"/>
          <w:lang w:eastAsia="tr-TR"/>
        </w:rPr>
        <w:t>ması</w:t>
      </w:r>
      <w:r w:rsidRPr="00A94E38">
        <w:rPr>
          <w:rFonts w:eastAsia="Times New Roman" w:cs="Times New Roman"/>
          <w:bCs/>
          <w:szCs w:val="24"/>
          <w:lang w:eastAsia="tr-TR"/>
        </w:rPr>
        <w:t xml:space="preserve">(intratorasik basıncı etkilediği için) , </w:t>
      </w:r>
    </w:p>
    <w:p w14:paraId="5B8714D7" w14:textId="36D448D3" w:rsidR="00A94E38" w:rsidRPr="00A94E38" w:rsidRDefault="00A94E38" w:rsidP="00F934AE">
      <w:pPr>
        <w:numPr>
          <w:ilvl w:val="0"/>
          <w:numId w:val="19"/>
        </w:numPr>
        <w:ind w:left="0"/>
        <w:rPr>
          <w:rFonts w:eastAsia="Times New Roman" w:cs="Times New Roman"/>
          <w:bCs/>
          <w:szCs w:val="24"/>
          <w:lang w:eastAsia="tr-TR"/>
        </w:rPr>
      </w:pPr>
      <w:r w:rsidRPr="00A94E38">
        <w:rPr>
          <w:rFonts w:eastAsia="Times New Roman" w:cs="Times New Roman"/>
          <w:bCs/>
          <w:szCs w:val="24"/>
          <w:lang w:eastAsia="tr-TR"/>
        </w:rPr>
        <w:lastRenderedPageBreak/>
        <w:t>Tek veya çift taraflı akciğer yetmezliği olup, pozisyona bağlı ventilasyon/perfüzyon bozukluğu ol</w:t>
      </w:r>
      <w:r w:rsidR="007E3CD7">
        <w:rPr>
          <w:rFonts w:eastAsia="Times New Roman" w:cs="Times New Roman"/>
          <w:bCs/>
          <w:szCs w:val="24"/>
          <w:lang w:eastAsia="tr-TR"/>
        </w:rPr>
        <w:t>ması ve a</w:t>
      </w:r>
      <w:r w:rsidR="007E3CD7" w:rsidRPr="00A94E38">
        <w:rPr>
          <w:rFonts w:eastAsia="Times New Roman" w:cs="Times New Roman"/>
          <w:bCs/>
          <w:szCs w:val="24"/>
          <w:lang w:eastAsia="tr-TR"/>
        </w:rPr>
        <w:t xml:space="preserve">ni hemodinamik değişkenliği (aritmi, kan basıncı değişiklikleri, hipoksi </w:t>
      </w:r>
      <w:proofErr w:type="spellStart"/>
      <w:r w:rsidR="007E3CD7" w:rsidRPr="00A94E38">
        <w:rPr>
          <w:rFonts w:eastAsia="Times New Roman" w:cs="Times New Roman"/>
          <w:bCs/>
          <w:szCs w:val="24"/>
          <w:lang w:eastAsia="tr-TR"/>
        </w:rPr>
        <w:t>vb</w:t>
      </w:r>
      <w:proofErr w:type="spellEnd"/>
      <w:r w:rsidR="007E3CD7" w:rsidRPr="00A94E38">
        <w:rPr>
          <w:rFonts w:eastAsia="Times New Roman" w:cs="Times New Roman"/>
          <w:bCs/>
          <w:szCs w:val="24"/>
          <w:lang w:eastAsia="tr-TR"/>
        </w:rPr>
        <w:t>) ol</w:t>
      </w:r>
      <w:r w:rsidR="007E3CD7">
        <w:rPr>
          <w:rFonts w:eastAsia="Times New Roman" w:cs="Times New Roman"/>
          <w:bCs/>
          <w:szCs w:val="24"/>
          <w:lang w:eastAsia="tr-TR"/>
        </w:rPr>
        <w:t>ması</w:t>
      </w:r>
    </w:p>
    <w:p w14:paraId="35D8065A" w14:textId="77777777" w:rsidR="00EA1FEF" w:rsidRDefault="00EA1FEF" w:rsidP="00565D4B">
      <w:pPr>
        <w:ind w:firstLine="0"/>
        <w:rPr>
          <w:rFonts w:eastAsia="Times New Roman" w:cs="Times New Roman"/>
          <w:szCs w:val="24"/>
          <w:lang w:eastAsia="tr-TR"/>
        </w:rPr>
      </w:pPr>
    </w:p>
    <w:p w14:paraId="186E1BC2" w14:textId="77777777" w:rsidR="00756029" w:rsidRDefault="00756029" w:rsidP="00F934AE">
      <w:pPr>
        <w:ind w:firstLine="0"/>
        <w:rPr>
          <w:b/>
          <w:bCs/>
        </w:rPr>
      </w:pPr>
    </w:p>
    <w:p w14:paraId="0EAD921F" w14:textId="77777777" w:rsidR="00756029" w:rsidRDefault="00756029" w:rsidP="00F934AE">
      <w:pPr>
        <w:ind w:firstLine="0"/>
        <w:rPr>
          <w:b/>
          <w:bCs/>
        </w:rPr>
      </w:pPr>
    </w:p>
    <w:p w14:paraId="3C19C4DB" w14:textId="5944490D" w:rsidR="00EA1FEF" w:rsidRDefault="00EA1FEF" w:rsidP="00F934AE">
      <w:pPr>
        <w:ind w:firstLine="0"/>
        <w:rPr>
          <w:b/>
          <w:bCs/>
        </w:rPr>
      </w:pPr>
      <w:r w:rsidRPr="00EA1FEF">
        <w:rPr>
          <w:b/>
          <w:bCs/>
        </w:rPr>
        <w:t>3.</w:t>
      </w:r>
      <w:r w:rsidR="00383700">
        <w:rPr>
          <w:b/>
          <w:bCs/>
        </w:rPr>
        <w:t>1.4</w:t>
      </w:r>
      <w:r w:rsidRPr="00EA1FEF">
        <w:rPr>
          <w:b/>
          <w:bCs/>
        </w:rPr>
        <w:t>. Araştırma Veri Toplama Yöntemi</w:t>
      </w:r>
    </w:p>
    <w:p w14:paraId="2D116E5E" w14:textId="77777777" w:rsidR="00182701" w:rsidRDefault="00182701" w:rsidP="00F934AE">
      <w:pPr>
        <w:ind w:firstLine="0"/>
        <w:rPr>
          <w:rFonts w:eastAsia="Times New Roman" w:cs="Times New Roman"/>
          <w:szCs w:val="24"/>
          <w:lang w:eastAsia="tr-TR"/>
        </w:rPr>
      </w:pPr>
    </w:p>
    <w:p w14:paraId="473801EC" w14:textId="0A252404" w:rsidR="00EA1FEF" w:rsidRPr="00FE4F56" w:rsidRDefault="00EA1FEF" w:rsidP="00F934AE">
      <w:pPr>
        <w:ind w:firstLine="708"/>
        <w:rPr>
          <w:rFonts w:eastAsia="Times New Roman" w:cs="Times New Roman"/>
          <w:szCs w:val="24"/>
          <w:lang w:eastAsia="tr-TR"/>
        </w:rPr>
      </w:pPr>
      <w:r w:rsidRPr="00EA1FEF">
        <w:rPr>
          <w:rFonts w:eastAsia="Times New Roman" w:cs="Times New Roman"/>
          <w:szCs w:val="24"/>
          <w:lang w:eastAsia="tr-TR"/>
        </w:rPr>
        <w:t>Araştırma verileri</w:t>
      </w:r>
      <w:r w:rsidR="00A85DF7">
        <w:rPr>
          <w:rFonts w:eastAsia="Times New Roman" w:cs="Times New Roman"/>
          <w:szCs w:val="24"/>
          <w:lang w:eastAsia="tr-TR"/>
        </w:rPr>
        <w:t xml:space="preserve">, </w:t>
      </w:r>
      <w:r w:rsidRPr="00EA1FEF">
        <w:rPr>
          <w:rFonts w:eastAsia="Times New Roman" w:cs="Times New Roman"/>
          <w:szCs w:val="24"/>
          <w:lang w:eastAsia="tr-TR"/>
        </w:rPr>
        <w:t xml:space="preserve">araştırmacı tarafından literatür doğrultusunda yapılandırılmış </w:t>
      </w:r>
      <w:r w:rsidRPr="00EA1FEF">
        <w:rPr>
          <w:rFonts w:eastAsia="Times New Roman" w:cs="Times New Roman"/>
          <w:b/>
          <w:bCs/>
          <w:szCs w:val="24"/>
          <w:lang w:eastAsia="tr-TR"/>
        </w:rPr>
        <w:t>"Hasta Bilgi Formu"(EK1),"Yoğun Bakım Ağrı Gözlem Formu"(EK2), "</w:t>
      </w:r>
      <w:proofErr w:type="spellStart"/>
      <w:r w:rsidRPr="00EA1FEF">
        <w:rPr>
          <w:rFonts w:eastAsia="Times New Roman" w:cs="Times New Roman"/>
          <w:b/>
          <w:bCs/>
          <w:szCs w:val="24"/>
          <w:lang w:eastAsia="tr-TR"/>
        </w:rPr>
        <w:t>Glaskow</w:t>
      </w:r>
      <w:proofErr w:type="spellEnd"/>
      <w:r w:rsidRPr="00EA1FEF">
        <w:rPr>
          <w:rFonts w:eastAsia="Times New Roman" w:cs="Times New Roman"/>
          <w:b/>
          <w:bCs/>
          <w:szCs w:val="24"/>
          <w:lang w:eastAsia="tr-TR"/>
        </w:rPr>
        <w:t xml:space="preserve"> Koma Skalası (GKS) "(EK3) "Ramsey Sedasyon Skalası (RASS) " (EK4</w:t>
      </w:r>
      <w:proofErr w:type="gramStart"/>
      <w:r w:rsidRPr="00EA1FEF">
        <w:rPr>
          <w:rFonts w:eastAsia="Times New Roman" w:cs="Times New Roman"/>
          <w:b/>
          <w:bCs/>
          <w:szCs w:val="24"/>
          <w:lang w:eastAsia="tr-TR"/>
        </w:rPr>
        <w:t>)</w:t>
      </w:r>
      <w:r w:rsidRPr="00EA1FEF">
        <w:rPr>
          <w:rFonts w:eastAsia="Times New Roman" w:cs="Times New Roman"/>
          <w:szCs w:val="24"/>
          <w:lang w:eastAsia="tr-TR"/>
        </w:rPr>
        <w:t xml:space="preserve">  ve</w:t>
      </w:r>
      <w:proofErr w:type="gramEnd"/>
      <w:r w:rsidRPr="00EA1FEF">
        <w:rPr>
          <w:rFonts w:eastAsia="Times New Roman" w:cs="Times New Roman"/>
          <w:szCs w:val="24"/>
          <w:lang w:eastAsia="tr-TR"/>
        </w:rPr>
        <w:t xml:space="preserve"> </w:t>
      </w:r>
      <w:r w:rsidRPr="00EA1FEF">
        <w:rPr>
          <w:rFonts w:eastAsia="Times New Roman" w:cs="Times New Roman"/>
          <w:b/>
          <w:bCs/>
          <w:szCs w:val="24"/>
          <w:lang w:eastAsia="tr-TR"/>
        </w:rPr>
        <w:t xml:space="preserve">"Manuel endotrakeal </w:t>
      </w:r>
      <w:proofErr w:type="spellStart"/>
      <w:r w:rsidRPr="00EA1FEF">
        <w:rPr>
          <w:rFonts w:eastAsia="Times New Roman" w:cs="Times New Roman"/>
          <w:b/>
          <w:bCs/>
          <w:szCs w:val="24"/>
          <w:lang w:eastAsia="tr-TR"/>
        </w:rPr>
        <w:t>kaf</w:t>
      </w:r>
      <w:proofErr w:type="spellEnd"/>
      <w:r w:rsidRPr="00EA1FEF">
        <w:rPr>
          <w:rFonts w:eastAsia="Times New Roman" w:cs="Times New Roman"/>
          <w:b/>
          <w:bCs/>
          <w:szCs w:val="24"/>
          <w:lang w:eastAsia="tr-TR"/>
        </w:rPr>
        <w:t xml:space="preserve"> basınç ölçer"</w:t>
      </w:r>
      <w:r w:rsidRPr="00EA1FEF">
        <w:rPr>
          <w:rFonts w:eastAsia="Times New Roman" w:cs="Times New Roman"/>
          <w:szCs w:val="24"/>
          <w:lang w:eastAsia="tr-TR"/>
        </w:rPr>
        <w:t>(</w:t>
      </w:r>
      <w:proofErr w:type="spellStart"/>
      <w:r w:rsidRPr="00BE1A51">
        <w:rPr>
          <w:rFonts w:eastAsia="Times New Roman" w:cs="Times New Roman"/>
          <w:szCs w:val="24"/>
          <w:lang w:eastAsia="tr-TR"/>
        </w:rPr>
        <w:t>Coviden</w:t>
      </w:r>
      <w:proofErr w:type="spellEnd"/>
      <w:r w:rsidRPr="00BE1A51">
        <w:rPr>
          <w:rFonts w:eastAsia="Times New Roman" w:cs="Times New Roman"/>
          <w:szCs w:val="24"/>
          <w:lang w:eastAsia="tr-TR"/>
        </w:rPr>
        <w:t xml:space="preserve"> marka)</w:t>
      </w:r>
      <w:r w:rsidRPr="00EA1FEF">
        <w:rPr>
          <w:rFonts w:eastAsia="Times New Roman" w:cs="Times New Roman"/>
          <w:szCs w:val="24"/>
          <w:lang w:eastAsia="tr-TR"/>
        </w:rPr>
        <w:t xml:space="preserve"> </w:t>
      </w:r>
      <w:r w:rsidR="00A85DF7">
        <w:rPr>
          <w:rFonts w:eastAsia="Times New Roman" w:cs="Times New Roman"/>
          <w:szCs w:val="24"/>
          <w:lang w:eastAsia="tr-TR"/>
        </w:rPr>
        <w:t xml:space="preserve">kullanılarak </w:t>
      </w:r>
      <w:r w:rsidR="00A30867" w:rsidRPr="00A30867">
        <w:rPr>
          <w:rFonts w:eastAsia="Times New Roman" w:cs="Times New Roman"/>
          <w:szCs w:val="24"/>
          <w:lang w:eastAsia="tr-TR"/>
        </w:rPr>
        <w:t>toplanmıştır</w:t>
      </w:r>
      <w:r w:rsidR="00FE4F56">
        <w:rPr>
          <w:rFonts w:eastAsia="Times New Roman" w:cs="Times New Roman"/>
          <w:szCs w:val="24"/>
          <w:lang w:eastAsia="tr-TR"/>
        </w:rPr>
        <w:t>.</w:t>
      </w:r>
    </w:p>
    <w:p w14:paraId="599BAB73" w14:textId="77777777" w:rsidR="003E6707" w:rsidRDefault="003E6707" w:rsidP="00F934AE">
      <w:pPr>
        <w:spacing w:after="120"/>
        <w:ind w:firstLine="0"/>
        <w:rPr>
          <w:b/>
        </w:rPr>
      </w:pPr>
    </w:p>
    <w:p w14:paraId="5E07DC08" w14:textId="77777777" w:rsidR="003E6707" w:rsidRDefault="003E6707" w:rsidP="00F934AE">
      <w:pPr>
        <w:spacing w:after="120"/>
        <w:ind w:firstLine="0"/>
        <w:rPr>
          <w:b/>
        </w:rPr>
      </w:pPr>
    </w:p>
    <w:p w14:paraId="335D8F2E" w14:textId="7E200E82" w:rsidR="00D1021B" w:rsidRPr="00D97097" w:rsidRDefault="00120DAE" w:rsidP="00F934AE">
      <w:pPr>
        <w:spacing w:after="120"/>
        <w:ind w:firstLine="0"/>
        <w:rPr>
          <w:b/>
        </w:rPr>
      </w:pPr>
      <w:r>
        <w:rPr>
          <w:b/>
        </w:rPr>
        <w:t>3.</w:t>
      </w:r>
      <w:r w:rsidR="00383700">
        <w:rPr>
          <w:b/>
        </w:rPr>
        <w:t>1.4</w:t>
      </w:r>
      <w:r>
        <w:rPr>
          <w:b/>
        </w:rPr>
        <w:t xml:space="preserve">.1. </w:t>
      </w:r>
      <w:r w:rsidR="00D1021B">
        <w:rPr>
          <w:b/>
        </w:rPr>
        <w:t>Hasta Bilgi formu</w:t>
      </w:r>
      <w:r w:rsidR="00D97097">
        <w:rPr>
          <w:b/>
        </w:rPr>
        <w:t xml:space="preserve"> (EK1)</w:t>
      </w:r>
    </w:p>
    <w:p w14:paraId="59B7F219" w14:textId="77777777" w:rsidR="00F1670D" w:rsidRDefault="00986397" w:rsidP="00F934AE">
      <w:pPr>
        <w:spacing w:after="120"/>
        <w:ind w:firstLine="0"/>
        <w:rPr>
          <w:b/>
        </w:rPr>
      </w:pPr>
      <w:r>
        <w:rPr>
          <w:b/>
        </w:rPr>
        <w:tab/>
      </w:r>
    </w:p>
    <w:p w14:paraId="020656AB" w14:textId="3C125897" w:rsidR="00002030" w:rsidRPr="00077B10" w:rsidRDefault="000C39FF" w:rsidP="00F1670D">
      <w:pPr>
        <w:spacing w:after="120"/>
        <w:ind w:firstLine="708"/>
        <w:rPr>
          <w:rFonts w:eastAsia="Times New Roman" w:cs="Times New Roman"/>
          <w:szCs w:val="24"/>
          <w:lang w:eastAsia="tr-TR"/>
        </w:rPr>
      </w:pPr>
      <w:r w:rsidRPr="000C39FF">
        <w:rPr>
          <w:rFonts w:eastAsia="Times New Roman" w:cs="Times New Roman"/>
          <w:b/>
          <w:bCs/>
          <w:i/>
          <w:iCs/>
          <w:szCs w:val="24"/>
          <w:lang w:eastAsia="tr-TR"/>
        </w:rPr>
        <w:t>"Hasta Bilgi Formu"</w:t>
      </w:r>
      <w:r w:rsidRPr="00411F21">
        <w:rPr>
          <w:rFonts w:eastAsia="Times New Roman" w:cs="Times New Roman"/>
          <w:b/>
          <w:bCs/>
          <w:szCs w:val="24"/>
          <w:lang w:eastAsia="tr-TR"/>
        </w:rPr>
        <w:t>(EK1</w:t>
      </w:r>
      <w:proofErr w:type="gramStart"/>
      <w:r w:rsidRPr="00411F21">
        <w:rPr>
          <w:rFonts w:eastAsia="Times New Roman" w:cs="Times New Roman"/>
          <w:b/>
          <w:bCs/>
          <w:szCs w:val="24"/>
          <w:lang w:eastAsia="tr-TR"/>
        </w:rPr>
        <w:t xml:space="preserve">) </w:t>
      </w:r>
      <w:r>
        <w:rPr>
          <w:rFonts w:eastAsia="Times New Roman" w:cs="Times New Roman"/>
          <w:szCs w:val="24"/>
          <w:lang w:eastAsia="tr-TR"/>
        </w:rPr>
        <w:t xml:space="preserve"> yaş</w:t>
      </w:r>
      <w:proofErr w:type="gramEnd"/>
      <w:r>
        <w:rPr>
          <w:rFonts w:eastAsia="Times New Roman" w:cs="Times New Roman"/>
          <w:szCs w:val="24"/>
          <w:lang w:eastAsia="tr-TR"/>
        </w:rPr>
        <w:t xml:space="preserve">, cinsiyet, boy, kilo, BKİ, primer hastalık tanısı, eşlik eden sağlık </w:t>
      </w:r>
      <w:r w:rsidR="00E12E61">
        <w:rPr>
          <w:rFonts w:eastAsia="Times New Roman" w:cs="Times New Roman"/>
          <w:szCs w:val="24"/>
          <w:lang w:eastAsia="tr-TR"/>
        </w:rPr>
        <w:t xml:space="preserve">sorunları, </w:t>
      </w:r>
      <w:proofErr w:type="spellStart"/>
      <w:r w:rsidR="00FB586F">
        <w:rPr>
          <w:rFonts w:eastAsia="Times New Roman" w:cs="Times New Roman"/>
          <w:szCs w:val="24"/>
          <w:lang w:eastAsia="tr-TR"/>
        </w:rPr>
        <w:t>sedoanaljezik</w:t>
      </w:r>
      <w:proofErr w:type="spellEnd"/>
      <w:r w:rsidR="00FB586F">
        <w:rPr>
          <w:rFonts w:eastAsia="Times New Roman" w:cs="Times New Roman"/>
          <w:szCs w:val="24"/>
          <w:lang w:eastAsia="tr-TR"/>
        </w:rPr>
        <w:t xml:space="preserve"> ve nöromüsküler blokaj </w:t>
      </w:r>
      <w:r w:rsidR="003A339C">
        <w:rPr>
          <w:rFonts w:eastAsia="Times New Roman" w:cs="Times New Roman"/>
          <w:szCs w:val="24"/>
          <w:lang w:eastAsia="tr-TR"/>
        </w:rPr>
        <w:t xml:space="preserve">uygulanma </w:t>
      </w:r>
      <w:r w:rsidR="00FB586F">
        <w:rPr>
          <w:rFonts w:eastAsia="Times New Roman" w:cs="Times New Roman"/>
          <w:szCs w:val="24"/>
          <w:lang w:eastAsia="tr-TR"/>
        </w:rPr>
        <w:t>durumu, peptik ülser profilaksisi,</w:t>
      </w:r>
      <w:r w:rsidR="00686B27">
        <w:rPr>
          <w:rFonts w:eastAsia="Times New Roman" w:cs="Times New Roman"/>
          <w:szCs w:val="24"/>
          <w:lang w:eastAsia="tr-TR"/>
        </w:rPr>
        <w:t xml:space="preserve"> beslenme durumu, </w:t>
      </w:r>
      <w:r w:rsidR="00FB586F">
        <w:rPr>
          <w:rFonts w:eastAsia="Times New Roman" w:cs="Times New Roman"/>
          <w:szCs w:val="24"/>
          <w:lang w:eastAsia="tr-TR"/>
        </w:rPr>
        <w:t>mekanik ventilatör ayarları</w:t>
      </w:r>
      <w:r w:rsidR="00EC2680">
        <w:rPr>
          <w:rFonts w:eastAsia="Times New Roman" w:cs="Times New Roman"/>
          <w:szCs w:val="24"/>
          <w:lang w:eastAsia="tr-TR"/>
        </w:rPr>
        <w:t xml:space="preserve"> </w:t>
      </w:r>
      <w:r w:rsidR="00FB586F">
        <w:rPr>
          <w:rFonts w:eastAsia="Times New Roman" w:cs="Times New Roman"/>
          <w:szCs w:val="24"/>
          <w:lang w:eastAsia="tr-TR"/>
        </w:rPr>
        <w:t xml:space="preserve">(modu, </w:t>
      </w:r>
      <w:proofErr w:type="spellStart"/>
      <w:r w:rsidR="00FB586F">
        <w:rPr>
          <w:rFonts w:eastAsia="Times New Roman" w:cs="Times New Roman"/>
          <w:szCs w:val="24"/>
          <w:lang w:eastAsia="tr-TR"/>
        </w:rPr>
        <w:t>peep</w:t>
      </w:r>
      <w:proofErr w:type="spellEnd"/>
      <w:r w:rsidR="00FB586F">
        <w:rPr>
          <w:rFonts w:eastAsia="Times New Roman" w:cs="Times New Roman"/>
          <w:szCs w:val="24"/>
          <w:lang w:eastAsia="tr-TR"/>
        </w:rPr>
        <w:t>, VT, Fio2, frekans), ETT özellikleri</w:t>
      </w:r>
      <w:r w:rsidR="00A30867">
        <w:rPr>
          <w:rFonts w:eastAsia="Times New Roman" w:cs="Times New Roman"/>
          <w:szCs w:val="24"/>
          <w:lang w:eastAsia="tr-TR"/>
        </w:rPr>
        <w:t>ni</w:t>
      </w:r>
      <w:r w:rsidR="00EC2680">
        <w:rPr>
          <w:rFonts w:eastAsia="Times New Roman" w:cs="Times New Roman"/>
          <w:szCs w:val="24"/>
          <w:lang w:eastAsia="tr-TR"/>
        </w:rPr>
        <w:t xml:space="preserve"> </w:t>
      </w:r>
      <w:r w:rsidR="00686B27">
        <w:rPr>
          <w:rFonts w:eastAsia="Times New Roman" w:cs="Times New Roman"/>
          <w:szCs w:val="24"/>
          <w:lang w:eastAsia="tr-TR"/>
        </w:rPr>
        <w:t>(</w:t>
      </w:r>
      <w:r w:rsidR="00686B27" w:rsidRPr="00686B27">
        <w:rPr>
          <w:rFonts w:eastAsia="Times New Roman" w:cs="Times New Roman"/>
          <w:szCs w:val="24"/>
          <w:lang w:eastAsia="tr-TR"/>
        </w:rPr>
        <w:t>Endotrakeal /Trakeostomi</w:t>
      </w:r>
      <w:r w:rsidR="00686B27">
        <w:rPr>
          <w:rFonts w:eastAsia="Times New Roman" w:cs="Times New Roman"/>
          <w:szCs w:val="24"/>
          <w:lang w:eastAsia="tr-TR"/>
        </w:rPr>
        <w:t xml:space="preserve"> tüp</w:t>
      </w:r>
      <w:r w:rsidR="00686B27" w:rsidRPr="00686B27">
        <w:rPr>
          <w:rFonts w:eastAsia="Times New Roman" w:cs="Times New Roman"/>
          <w:szCs w:val="24"/>
          <w:lang w:eastAsia="tr-TR"/>
        </w:rPr>
        <w:t xml:space="preserve"> </w:t>
      </w:r>
      <w:r w:rsidR="00686B27">
        <w:rPr>
          <w:rFonts w:eastAsia="Times New Roman" w:cs="Times New Roman"/>
          <w:szCs w:val="24"/>
          <w:lang w:eastAsia="tr-TR"/>
        </w:rPr>
        <w:t xml:space="preserve">uygulama özelliği, </w:t>
      </w:r>
      <w:r w:rsidR="00686B27" w:rsidRPr="00686B27">
        <w:rPr>
          <w:rFonts w:eastAsia="Times New Roman" w:cs="Times New Roman"/>
          <w:szCs w:val="24"/>
          <w:lang w:eastAsia="tr-TR"/>
        </w:rPr>
        <w:t xml:space="preserve">tüp </w:t>
      </w:r>
      <w:proofErr w:type="spellStart"/>
      <w:r w:rsidR="00686B27" w:rsidRPr="00686B27">
        <w:rPr>
          <w:rFonts w:eastAsia="Times New Roman" w:cs="Times New Roman"/>
          <w:szCs w:val="24"/>
          <w:lang w:eastAsia="tr-TR"/>
        </w:rPr>
        <w:t>no</w:t>
      </w:r>
      <w:proofErr w:type="spellEnd"/>
      <w:r w:rsidR="00686B27">
        <w:rPr>
          <w:rFonts w:eastAsia="Times New Roman" w:cs="Times New Roman"/>
          <w:szCs w:val="24"/>
          <w:lang w:eastAsia="tr-TR"/>
        </w:rPr>
        <w:t>, süresi, seviyesi, sabitleme yöntemi)</w:t>
      </w:r>
      <w:r w:rsidR="00DA0C3D">
        <w:rPr>
          <w:rFonts w:eastAsia="Times New Roman" w:cs="Times New Roman"/>
          <w:szCs w:val="24"/>
          <w:lang w:eastAsia="tr-TR"/>
        </w:rPr>
        <w:t xml:space="preserve"> </w:t>
      </w:r>
      <w:r w:rsidR="00077B10">
        <w:rPr>
          <w:rFonts w:eastAsia="Times New Roman" w:cs="Times New Roman"/>
          <w:szCs w:val="24"/>
          <w:lang w:eastAsia="tr-TR"/>
        </w:rPr>
        <w:t xml:space="preserve">ve </w:t>
      </w:r>
      <w:proofErr w:type="spellStart"/>
      <w:r w:rsidR="00077B10">
        <w:rPr>
          <w:rFonts w:eastAsia="Times New Roman" w:cs="Times New Roman"/>
          <w:szCs w:val="24"/>
          <w:lang w:eastAsia="tr-TR"/>
        </w:rPr>
        <w:t>kaf</w:t>
      </w:r>
      <w:proofErr w:type="spellEnd"/>
      <w:r w:rsidR="00077B10">
        <w:rPr>
          <w:rFonts w:eastAsia="Times New Roman" w:cs="Times New Roman"/>
          <w:szCs w:val="24"/>
          <w:lang w:eastAsia="tr-TR"/>
        </w:rPr>
        <w:t xml:space="preserve"> basınç ölçümlerini </w:t>
      </w:r>
      <w:r w:rsidR="00A30867" w:rsidRPr="00A30867">
        <w:rPr>
          <w:rFonts w:eastAsia="Times New Roman" w:cs="Times New Roman"/>
          <w:szCs w:val="24"/>
          <w:lang w:eastAsia="tr-TR"/>
        </w:rPr>
        <w:t>içeren</w:t>
      </w:r>
      <w:r w:rsidR="00A30867">
        <w:rPr>
          <w:rFonts w:eastAsia="Times New Roman" w:cs="Times New Roman"/>
          <w:color w:val="FF0000"/>
          <w:szCs w:val="24"/>
          <w:lang w:eastAsia="tr-TR"/>
        </w:rPr>
        <w:t xml:space="preserve"> </w:t>
      </w:r>
      <w:r w:rsidR="00077B10" w:rsidRPr="00077B10">
        <w:rPr>
          <w:rFonts w:eastAsia="Times New Roman" w:cs="Times New Roman"/>
          <w:szCs w:val="24"/>
          <w:lang w:eastAsia="tr-TR"/>
        </w:rPr>
        <w:t>26 sorudan oluşmaktadır.</w:t>
      </w:r>
    </w:p>
    <w:p w14:paraId="6DEEBCA5" w14:textId="77777777" w:rsidR="00D97097" w:rsidRDefault="00D97097" w:rsidP="00D97097">
      <w:pPr>
        <w:ind w:firstLine="0"/>
        <w:rPr>
          <w:b/>
        </w:rPr>
      </w:pPr>
    </w:p>
    <w:p w14:paraId="3BB68284" w14:textId="77777777" w:rsidR="003E6707" w:rsidRDefault="003E6707" w:rsidP="00D97097">
      <w:pPr>
        <w:ind w:firstLine="0"/>
        <w:rPr>
          <w:b/>
        </w:rPr>
      </w:pPr>
    </w:p>
    <w:p w14:paraId="57E6CD15" w14:textId="69122C0C" w:rsidR="00D97097" w:rsidRPr="00D97097" w:rsidRDefault="00D97097" w:rsidP="00D97097">
      <w:pPr>
        <w:ind w:firstLine="0"/>
        <w:rPr>
          <w:rFonts w:eastAsia="Times New Roman" w:cs="Times New Roman"/>
          <w:b/>
          <w:bCs/>
          <w:szCs w:val="24"/>
          <w:lang w:eastAsia="tr-TR"/>
        </w:rPr>
      </w:pPr>
      <w:r w:rsidRPr="001839E4">
        <w:rPr>
          <w:b/>
        </w:rPr>
        <w:t>3.</w:t>
      </w:r>
      <w:r w:rsidR="00383700">
        <w:rPr>
          <w:b/>
        </w:rPr>
        <w:t>1</w:t>
      </w:r>
      <w:r w:rsidRPr="001839E4">
        <w:rPr>
          <w:b/>
        </w:rPr>
        <w:t>.</w:t>
      </w:r>
      <w:r w:rsidR="00383700">
        <w:rPr>
          <w:b/>
        </w:rPr>
        <w:t>4</w:t>
      </w:r>
      <w:r w:rsidRPr="001839E4">
        <w:rPr>
          <w:b/>
        </w:rPr>
        <w:t>.</w:t>
      </w:r>
      <w:r>
        <w:rPr>
          <w:b/>
        </w:rPr>
        <w:t>2</w:t>
      </w:r>
      <w:r w:rsidRPr="001839E4">
        <w:rPr>
          <w:b/>
        </w:rPr>
        <w:t xml:space="preserve">. </w:t>
      </w:r>
      <w:r w:rsidRPr="00DD5A22">
        <w:rPr>
          <w:rFonts w:eastAsia="Times New Roman" w:cs="Times New Roman"/>
          <w:b/>
          <w:bCs/>
          <w:szCs w:val="24"/>
          <w:lang w:eastAsia="tr-TR"/>
        </w:rPr>
        <w:t>Yoğun Bakım Ağrı Gözlem Formu (</w:t>
      </w:r>
      <w:proofErr w:type="spellStart"/>
      <w:r w:rsidRPr="00DD5A22">
        <w:rPr>
          <w:rFonts w:eastAsia="Times New Roman" w:cs="Times New Roman"/>
          <w:b/>
          <w:bCs/>
          <w:szCs w:val="24"/>
          <w:lang w:eastAsia="tr-TR"/>
        </w:rPr>
        <w:t>Critikal-care</w:t>
      </w:r>
      <w:proofErr w:type="spellEnd"/>
      <w:r w:rsidRPr="00DD5A22">
        <w:rPr>
          <w:rFonts w:eastAsia="Times New Roman" w:cs="Times New Roman"/>
          <w:b/>
          <w:bCs/>
          <w:szCs w:val="24"/>
          <w:lang w:eastAsia="tr-TR"/>
        </w:rPr>
        <w:t xml:space="preserve"> </w:t>
      </w:r>
      <w:proofErr w:type="spellStart"/>
      <w:r w:rsidRPr="00DD5A22">
        <w:rPr>
          <w:rFonts w:eastAsia="Times New Roman" w:cs="Times New Roman"/>
          <w:b/>
          <w:bCs/>
          <w:szCs w:val="24"/>
          <w:lang w:eastAsia="tr-TR"/>
        </w:rPr>
        <w:t>pain</w:t>
      </w:r>
      <w:proofErr w:type="spellEnd"/>
      <w:r w:rsidRPr="00DD5A22">
        <w:rPr>
          <w:rFonts w:eastAsia="Times New Roman" w:cs="Times New Roman"/>
          <w:b/>
          <w:bCs/>
          <w:szCs w:val="24"/>
          <w:lang w:eastAsia="tr-TR"/>
        </w:rPr>
        <w:t xml:space="preserve"> </w:t>
      </w:r>
      <w:proofErr w:type="spellStart"/>
      <w:r w:rsidRPr="00DD5A22">
        <w:rPr>
          <w:rFonts w:eastAsia="Times New Roman" w:cs="Times New Roman"/>
          <w:b/>
          <w:bCs/>
          <w:szCs w:val="24"/>
          <w:lang w:eastAsia="tr-TR"/>
        </w:rPr>
        <w:t>observation</w:t>
      </w:r>
      <w:proofErr w:type="spellEnd"/>
      <w:r w:rsidRPr="00DD5A22">
        <w:rPr>
          <w:rFonts w:eastAsia="Times New Roman" w:cs="Times New Roman"/>
          <w:b/>
          <w:bCs/>
          <w:szCs w:val="24"/>
          <w:lang w:eastAsia="tr-TR"/>
        </w:rPr>
        <w:t xml:space="preserve"> </w:t>
      </w:r>
      <w:proofErr w:type="spellStart"/>
      <w:r w:rsidRPr="00DD5A22">
        <w:rPr>
          <w:rFonts w:eastAsia="Times New Roman" w:cs="Times New Roman"/>
          <w:b/>
          <w:bCs/>
          <w:szCs w:val="24"/>
          <w:lang w:eastAsia="tr-TR"/>
        </w:rPr>
        <w:t>tool</w:t>
      </w:r>
      <w:proofErr w:type="spellEnd"/>
      <w:r w:rsidRPr="00DD5A22">
        <w:rPr>
          <w:rFonts w:eastAsia="Times New Roman" w:cs="Times New Roman"/>
          <w:b/>
          <w:bCs/>
          <w:szCs w:val="24"/>
          <w:lang w:eastAsia="tr-TR"/>
        </w:rPr>
        <w:t xml:space="preserve"> CPOT</w:t>
      </w:r>
      <w:r w:rsidRPr="00D97097">
        <w:rPr>
          <w:rFonts w:eastAsia="Times New Roman" w:cs="Times New Roman"/>
          <w:b/>
          <w:bCs/>
          <w:szCs w:val="24"/>
          <w:lang w:eastAsia="tr-TR"/>
        </w:rPr>
        <w:t>)(EK</w:t>
      </w:r>
      <w:r>
        <w:rPr>
          <w:rFonts w:eastAsia="Times New Roman" w:cs="Times New Roman"/>
          <w:b/>
          <w:bCs/>
          <w:szCs w:val="24"/>
          <w:lang w:eastAsia="tr-TR"/>
        </w:rPr>
        <w:t>2</w:t>
      </w:r>
      <w:r w:rsidRPr="00D97097">
        <w:rPr>
          <w:rFonts w:eastAsia="Times New Roman" w:cs="Times New Roman"/>
          <w:b/>
          <w:bCs/>
          <w:szCs w:val="24"/>
          <w:lang w:eastAsia="tr-TR"/>
        </w:rPr>
        <w:t>)</w:t>
      </w:r>
    </w:p>
    <w:p w14:paraId="4C567DCA" w14:textId="77777777" w:rsidR="00D97097" w:rsidRDefault="00D97097" w:rsidP="00D97097">
      <w:pPr>
        <w:rPr>
          <w:rFonts w:eastAsia="Times New Roman" w:cs="Times New Roman"/>
          <w:b/>
          <w:bCs/>
          <w:szCs w:val="24"/>
          <w:lang w:eastAsia="tr-TR"/>
        </w:rPr>
      </w:pPr>
    </w:p>
    <w:p w14:paraId="2D24878D" w14:textId="3EB4072C" w:rsidR="00D97097" w:rsidRDefault="00D97097" w:rsidP="00D97097">
      <w:pPr>
        <w:rPr>
          <w:rFonts w:eastAsia="Times New Roman" w:cs="Times New Roman"/>
          <w:bCs/>
          <w:szCs w:val="24"/>
          <w:lang w:eastAsia="tr-TR"/>
        </w:rPr>
      </w:pPr>
      <w:r w:rsidRPr="00DD5A22">
        <w:rPr>
          <w:rFonts w:eastAsia="Times New Roman" w:cs="Times New Roman"/>
          <w:szCs w:val="24"/>
          <w:lang w:eastAsia="tr-TR"/>
        </w:rPr>
        <w:t xml:space="preserve"> </w:t>
      </w:r>
      <w:proofErr w:type="spellStart"/>
      <w:r w:rsidRPr="00DD5A22">
        <w:rPr>
          <w:rFonts w:eastAsia="Times New Roman" w:cs="Times New Roman"/>
          <w:bCs/>
          <w:szCs w:val="24"/>
          <w:lang w:eastAsia="tr-TR"/>
        </w:rPr>
        <w:t>Gelinas</w:t>
      </w:r>
      <w:proofErr w:type="spellEnd"/>
      <w:r w:rsidRPr="00DD5A22">
        <w:rPr>
          <w:rFonts w:eastAsia="Times New Roman" w:cs="Times New Roman"/>
          <w:bCs/>
          <w:szCs w:val="24"/>
          <w:lang w:eastAsia="tr-TR"/>
        </w:rPr>
        <w:t xml:space="preserve"> ve arkadaşları tarafından, Kanada’da (2002-2003) yoğun bakım hastalarında ağrıyı tanılamak için geliştirilmiştir. Form; yüz ifadesi, vücut hareketleri, kas gerilimi ve entübe hastalar için ventilasyonla uyumu ya da ekstübe hastalar için çıkardığı sesler gibi davranışsal maddeleri ifade eden dört alt ölçekten oluşmaktadır. Bölümlerin her biri 0-2 puan arasında değerlendirilmekte olup toplam puan 0-8 arasında değişmektedir. Yoğun Bakım Ağrı Gözlem </w:t>
      </w:r>
      <w:proofErr w:type="spellStart"/>
      <w:r w:rsidRPr="00DD5A22">
        <w:rPr>
          <w:rFonts w:eastAsia="Times New Roman" w:cs="Times New Roman"/>
          <w:bCs/>
          <w:szCs w:val="24"/>
          <w:lang w:eastAsia="tr-TR"/>
        </w:rPr>
        <w:t>Form’unda</w:t>
      </w:r>
      <w:proofErr w:type="spellEnd"/>
      <w:r w:rsidRPr="00DD5A22">
        <w:rPr>
          <w:rFonts w:eastAsia="Times New Roman" w:cs="Times New Roman"/>
          <w:bCs/>
          <w:szCs w:val="24"/>
          <w:lang w:eastAsia="tr-TR"/>
        </w:rPr>
        <w:t xml:space="preserve"> 2’nin üzerinde puan alan hastalar ağrılı olarak tanımlan</w:t>
      </w:r>
      <w:r>
        <w:rPr>
          <w:rFonts w:eastAsia="Times New Roman" w:cs="Times New Roman"/>
          <w:bCs/>
          <w:szCs w:val="24"/>
          <w:lang w:eastAsia="tr-TR"/>
        </w:rPr>
        <w:t>mış</w:t>
      </w:r>
      <w:r w:rsidRPr="00DD5A22">
        <w:rPr>
          <w:rFonts w:eastAsia="Times New Roman" w:cs="Times New Roman"/>
          <w:bCs/>
          <w:szCs w:val="24"/>
          <w:lang w:eastAsia="tr-TR"/>
        </w:rPr>
        <w:t xml:space="preserve">tır. Gündoğan ve ark.’ </w:t>
      </w:r>
      <w:proofErr w:type="spellStart"/>
      <w:r w:rsidRPr="00DD5A22">
        <w:rPr>
          <w:rFonts w:eastAsia="Times New Roman" w:cs="Times New Roman"/>
          <w:bCs/>
          <w:szCs w:val="24"/>
          <w:lang w:eastAsia="tr-TR"/>
        </w:rPr>
        <w:lastRenderedPageBreak/>
        <w:t>nın</w:t>
      </w:r>
      <w:proofErr w:type="spellEnd"/>
      <w:r w:rsidRPr="00DD5A22">
        <w:rPr>
          <w:rFonts w:eastAsia="Times New Roman" w:cs="Times New Roman"/>
          <w:bCs/>
          <w:szCs w:val="24"/>
          <w:lang w:eastAsia="tr-TR"/>
        </w:rPr>
        <w:t xml:space="preserve"> Türkçe geçerlilik ve güvenirliliğini (2016) yaptığı ölçek hem ekstübe hem de entübe hastalarda kullanılabilmektedir (</w:t>
      </w:r>
      <w:proofErr w:type="spellStart"/>
      <w:r w:rsidRPr="00DD5A22">
        <w:rPr>
          <w:rFonts w:eastAsia="Times New Roman" w:cs="Times New Roman"/>
          <w:bCs/>
          <w:szCs w:val="24"/>
          <w:lang w:eastAsia="tr-TR"/>
        </w:rPr>
        <w:t>Gelinas</w:t>
      </w:r>
      <w:proofErr w:type="spellEnd"/>
      <w:r w:rsidRPr="00DD5A22">
        <w:rPr>
          <w:rFonts w:eastAsia="Times New Roman" w:cs="Times New Roman"/>
          <w:bCs/>
          <w:szCs w:val="24"/>
          <w:lang w:eastAsia="tr-TR"/>
        </w:rPr>
        <w:t xml:space="preserve"> et al 2006, Gündoğan 2016).</w:t>
      </w:r>
    </w:p>
    <w:p w14:paraId="7E8F0BCA" w14:textId="50C440EA" w:rsidR="0096129F" w:rsidRDefault="0096129F" w:rsidP="0096129F">
      <w:pPr>
        <w:ind w:firstLine="0"/>
        <w:rPr>
          <w:rFonts w:eastAsia="Times New Roman" w:cs="Times New Roman"/>
          <w:bCs/>
          <w:szCs w:val="24"/>
          <w:lang w:eastAsia="tr-TR"/>
        </w:rPr>
      </w:pPr>
    </w:p>
    <w:p w14:paraId="42E75428" w14:textId="77777777" w:rsidR="003E6707" w:rsidRDefault="003E6707" w:rsidP="0096129F">
      <w:pPr>
        <w:ind w:firstLine="0"/>
        <w:rPr>
          <w:b/>
        </w:rPr>
      </w:pPr>
    </w:p>
    <w:p w14:paraId="397B41A3" w14:textId="77777777" w:rsidR="00510109" w:rsidRDefault="00510109" w:rsidP="0096129F">
      <w:pPr>
        <w:ind w:firstLine="0"/>
        <w:rPr>
          <w:b/>
        </w:rPr>
      </w:pPr>
    </w:p>
    <w:p w14:paraId="12E69C4E" w14:textId="2D4B369F" w:rsidR="0096129F" w:rsidRDefault="0096129F" w:rsidP="0096129F">
      <w:pPr>
        <w:ind w:firstLine="0"/>
        <w:rPr>
          <w:rFonts w:eastAsia="Times New Roman" w:cs="Times New Roman"/>
          <w:b/>
          <w:bCs/>
          <w:szCs w:val="24"/>
          <w:lang w:eastAsia="tr-TR"/>
        </w:rPr>
      </w:pPr>
      <w:r>
        <w:rPr>
          <w:b/>
        </w:rPr>
        <w:t>3.</w:t>
      </w:r>
      <w:r w:rsidR="00383700">
        <w:rPr>
          <w:b/>
        </w:rPr>
        <w:t>1</w:t>
      </w:r>
      <w:r>
        <w:rPr>
          <w:b/>
        </w:rPr>
        <w:t>.</w:t>
      </w:r>
      <w:r w:rsidR="00383700">
        <w:rPr>
          <w:b/>
        </w:rPr>
        <w:t>4</w:t>
      </w:r>
      <w:r>
        <w:rPr>
          <w:b/>
        </w:rPr>
        <w:t xml:space="preserve">.3. </w:t>
      </w:r>
      <w:proofErr w:type="spellStart"/>
      <w:r w:rsidRPr="00223976">
        <w:rPr>
          <w:b/>
          <w:bCs/>
        </w:rPr>
        <w:t>Glaskow</w:t>
      </w:r>
      <w:proofErr w:type="spellEnd"/>
      <w:r w:rsidRPr="00223976">
        <w:rPr>
          <w:b/>
          <w:bCs/>
        </w:rPr>
        <w:t xml:space="preserve"> Koma Skalası (GKS) </w:t>
      </w:r>
      <w:r>
        <w:rPr>
          <w:b/>
          <w:bCs/>
        </w:rPr>
        <w:t>(</w:t>
      </w:r>
      <w:r w:rsidRPr="00EA1FEF">
        <w:rPr>
          <w:rFonts w:eastAsia="Times New Roman" w:cs="Times New Roman"/>
          <w:b/>
          <w:bCs/>
          <w:szCs w:val="24"/>
          <w:lang w:eastAsia="tr-TR"/>
        </w:rPr>
        <w:t>EK3</w:t>
      </w:r>
      <w:r>
        <w:rPr>
          <w:rFonts w:eastAsia="Times New Roman" w:cs="Times New Roman"/>
          <w:b/>
          <w:bCs/>
          <w:szCs w:val="24"/>
          <w:lang w:eastAsia="tr-TR"/>
        </w:rPr>
        <w:t>)</w:t>
      </w:r>
    </w:p>
    <w:p w14:paraId="3407229F" w14:textId="77777777" w:rsidR="0096129F" w:rsidRDefault="0096129F" w:rsidP="0096129F">
      <w:pPr>
        <w:ind w:firstLine="0"/>
        <w:rPr>
          <w:b/>
          <w:bCs/>
        </w:rPr>
      </w:pPr>
    </w:p>
    <w:p w14:paraId="6CFB53A2" w14:textId="6C06C7BC" w:rsidR="000529A1" w:rsidRDefault="0096129F" w:rsidP="000C6DD8">
      <w:r w:rsidRPr="00223976">
        <w:t xml:space="preserve"> Hastanın bilinç düzeyini ölçen bu skorlama sistemi, 1974 yılında Graham </w:t>
      </w:r>
      <w:proofErr w:type="spellStart"/>
      <w:r w:rsidRPr="00223976">
        <w:t>Teasdale</w:t>
      </w:r>
      <w:proofErr w:type="spellEnd"/>
      <w:r w:rsidRPr="00223976">
        <w:t xml:space="preserve"> ve </w:t>
      </w:r>
      <w:proofErr w:type="spellStart"/>
      <w:r w:rsidRPr="00223976">
        <w:t>Bryan</w:t>
      </w:r>
      <w:proofErr w:type="spellEnd"/>
      <w:r w:rsidRPr="00223976">
        <w:t xml:space="preserve"> </w:t>
      </w:r>
      <w:proofErr w:type="spellStart"/>
      <w:r w:rsidRPr="00223976">
        <w:t>Jennet</w:t>
      </w:r>
      <w:proofErr w:type="spellEnd"/>
      <w:r w:rsidRPr="00223976">
        <w:t xml:space="preserve"> tarafından geliştirilmiştir. Skala yoğun bakım kliniklerinde yaygın olarak kullanılmakta olup Türkçe geçerlilik güvenirlilik çalışması yoktur(</w:t>
      </w:r>
      <w:proofErr w:type="spellStart"/>
      <w:r w:rsidRPr="00223976">
        <w:t>Sepit</w:t>
      </w:r>
      <w:proofErr w:type="spellEnd"/>
      <w:r w:rsidRPr="00223976">
        <w:t xml:space="preserve"> 2005). </w:t>
      </w:r>
      <w:proofErr w:type="spellStart"/>
      <w:r w:rsidRPr="00223976">
        <w:t>Glaskow</w:t>
      </w:r>
      <w:proofErr w:type="spellEnd"/>
      <w:r w:rsidRPr="00223976">
        <w:t xml:space="preserve"> Koma Skalası; göz açma, sözel ve motor cevap olmak üzere üç bölümde puanlama yaparak değerlendirilir. Hastanın 3 ayrı bölümde aldığı puan 3 ile 15 arasında değişiklik gösterir. Hastanın aldığı toplam puan 15 puan ise; oryante, 13-14 ise; </w:t>
      </w:r>
      <w:proofErr w:type="spellStart"/>
      <w:r w:rsidRPr="00223976">
        <w:t>konfüze</w:t>
      </w:r>
      <w:proofErr w:type="spellEnd"/>
      <w:r w:rsidRPr="00223976">
        <w:t xml:space="preserve">, 8-13 puan ise; </w:t>
      </w:r>
      <w:proofErr w:type="spellStart"/>
      <w:r w:rsidRPr="00223976">
        <w:t>stupor</w:t>
      </w:r>
      <w:proofErr w:type="spellEnd"/>
      <w:r w:rsidRPr="00223976">
        <w:t xml:space="preserve">, 3-8 puan ise; </w:t>
      </w:r>
      <w:proofErr w:type="spellStart"/>
      <w:r w:rsidRPr="00223976">
        <w:t>perikoma</w:t>
      </w:r>
      <w:proofErr w:type="spellEnd"/>
      <w:r w:rsidRPr="00223976">
        <w:t xml:space="preserve">, 3 ise; koma olarak </w:t>
      </w:r>
      <w:proofErr w:type="gramStart"/>
      <w:r w:rsidRPr="00223976">
        <w:t>tanımlan</w:t>
      </w:r>
      <w:r w:rsidR="00044BBD">
        <w:t>maktadır</w:t>
      </w:r>
      <w:r w:rsidRPr="00223976">
        <w:t>(</w:t>
      </w:r>
      <w:proofErr w:type="spellStart"/>
      <w:proofErr w:type="gramEnd"/>
      <w:r w:rsidR="0049786F">
        <w:t>Teasdale</w:t>
      </w:r>
      <w:proofErr w:type="spellEnd"/>
      <w:r w:rsidR="0049786F">
        <w:t xml:space="preserve"> ve </w:t>
      </w:r>
      <w:proofErr w:type="spellStart"/>
      <w:r w:rsidR="0049786F" w:rsidRPr="0049786F">
        <w:t>Jennett</w:t>
      </w:r>
      <w:proofErr w:type="spellEnd"/>
      <w:r w:rsidR="0049786F">
        <w:t xml:space="preserve">, 1974; </w:t>
      </w:r>
      <w:proofErr w:type="spellStart"/>
      <w:r w:rsidRPr="00223976">
        <w:t>Teasdale</w:t>
      </w:r>
      <w:proofErr w:type="spellEnd"/>
      <w:r w:rsidRPr="00223976">
        <w:t xml:space="preserve"> </w:t>
      </w:r>
      <w:r w:rsidR="0049786F">
        <w:t xml:space="preserve">ve diğerleri, </w:t>
      </w:r>
      <w:r w:rsidRPr="00223976">
        <w:t>201</w:t>
      </w:r>
      <w:r w:rsidR="0049786F">
        <w:t>4;</w:t>
      </w:r>
      <w:r w:rsidRPr="00223976">
        <w:t xml:space="preserve"> </w:t>
      </w:r>
      <w:proofErr w:type="spellStart"/>
      <w:r w:rsidRPr="00223976">
        <w:t>Jain</w:t>
      </w:r>
      <w:proofErr w:type="spellEnd"/>
      <w:r w:rsidRPr="00223976">
        <w:t xml:space="preserve"> 2020).</w:t>
      </w:r>
      <w:r w:rsidR="00B337F7">
        <w:t xml:space="preserve"> Hastanın bilinç durumunun Trakeostomi/ETT </w:t>
      </w:r>
      <w:proofErr w:type="spellStart"/>
      <w:r w:rsidR="00B337F7">
        <w:t>kaf</w:t>
      </w:r>
      <w:proofErr w:type="spellEnd"/>
      <w:r w:rsidR="00B337F7">
        <w:t xml:space="preserve"> basıncına etkisini değerlendirebilmek için </w:t>
      </w:r>
      <w:proofErr w:type="spellStart"/>
      <w:r w:rsidR="00B337F7">
        <w:t>GKS’sı</w:t>
      </w:r>
      <w:proofErr w:type="spellEnd"/>
      <w:r w:rsidR="00B337F7">
        <w:t xml:space="preserve"> kullanılmıştır</w:t>
      </w:r>
      <w:r w:rsidR="00044BBD">
        <w:t>.</w:t>
      </w:r>
    </w:p>
    <w:p w14:paraId="5B295D6C" w14:textId="5CF1E840" w:rsidR="000C6DD8" w:rsidRDefault="000C6DD8" w:rsidP="000C6DD8"/>
    <w:p w14:paraId="4767CE4B" w14:textId="77777777" w:rsidR="000C6DD8" w:rsidRPr="000C6DD8" w:rsidRDefault="000C6DD8" w:rsidP="000C6DD8"/>
    <w:p w14:paraId="66F50765" w14:textId="55B07167" w:rsidR="0096129F" w:rsidRPr="0096129F" w:rsidRDefault="0096129F" w:rsidP="0096129F">
      <w:pPr>
        <w:ind w:firstLine="0"/>
        <w:rPr>
          <w:b/>
          <w:bCs/>
        </w:rPr>
      </w:pPr>
      <w:r w:rsidRPr="005C76FF">
        <w:rPr>
          <w:b/>
          <w:bCs/>
        </w:rPr>
        <w:t>3.</w:t>
      </w:r>
      <w:r w:rsidR="00383700">
        <w:rPr>
          <w:b/>
          <w:bCs/>
        </w:rPr>
        <w:t>1</w:t>
      </w:r>
      <w:r w:rsidRPr="005C76FF">
        <w:rPr>
          <w:b/>
          <w:bCs/>
        </w:rPr>
        <w:t>.</w:t>
      </w:r>
      <w:r w:rsidR="00383700">
        <w:rPr>
          <w:b/>
          <w:bCs/>
        </w:rPr>
        <w:t>4</w:t>
      </w:r>
      <w:r w:rsidRPr="005C76FF">
        <w:rPr>
          <w:b/>
          <w:bCs/>
        </w:rPr>
        <w:t>.</w:t>
      </w:r>
      <w:r>
        <w:rPr>
          <w:b/>
          <w:bCs/>
        </w:rPr>
        <w:t>4</w:t>
      </w:r>
      <w:r w:rsidRPr="005C76FF">
        <w:rPr>
          <w:b/>
          <w:bCs/>
        </w:rPr>
        <w:t>.</w:t>
      </w:r>
      <w:r>
        <w:t xml:space="preserve"> </w:t>
      </w:r>
      <w:r w:rsidRPr="00223976">
        <w:rPr>
          <w:b/>
          <w:bCs/>
        </w:rPr>
        <w:t>Ramsey Sedasyon Skalası (RSS</w:t>
      </w:r>
      <w:r w:rsidRPr="0096129F">
        <w:rPr>
          <w:b/>
          <w:bCs/>
        </w:rPr>
        <w:t>)(EK</w:t>
      </w:r>
      <w:r>
        <w:rPr>
          <w:b/>
          <w:bCs/>
        </w:rPr>
        <w:t>4</w:t>
      </w:r>
      <w:r w:rsidRPr="0096129F">
        <w:rPr>
          <w:b/>
          <w:bCs/>
        </w:rPr>
        <w:t>)</w:t>
      </w:r>
    </w:p>
    <w:p w14:paraId="612997DD" w14:textId="77777777" w:rsidR="0096129F" w:rsidRDefault="0096129F" w:rsidP="0096129F">
      <w:pPr>
        <w:ind w:firstLine="0"/>
        <w:rPr>
          <w:b/>
          <w:bCs/>
        </w:rPr>
      </w:pPr>
    </w:p>
    <w:p w14:paraId="13B3E1E3" w14:textId="1035C673" w:rsidR="0096129F" w:rsidRDefault="0096129F" w:rsidP="0096129F">
      <w:pPr>
        <w:rPr>
          <w:bCs/>
        </w:rPr>
      </w:pPr>
      <w:r w:rsidRPr="001839E4">
        <w:t>Ramsey Sedasyon Skalası (RSS)</w:t>
      </w:r>
      <w:r>
        <w:t xml:space="preserve">; </w:t>
      </w:r>
      <w:r w:rsidRPr="00223976">
        <w:rPr>
          <w:bCs/>
        </w:rPr>
        <w:t xml:space="preserve">Ramsey ve ark. tarafından 1974 yılında, ajitasyon ve bilinç düzeyini izlemek amacıyla tasarlanmıştır. Türkçe geçerlilik ve güvenirliliğinin test edilmemesine rağmen yoğun bakımlarda en sık kullanılan değerlendirilmesi kolay bir skaladır. Skalada </w:t>
      </w:r>
      <w:proofErr w:type="gramStart"/>
      <w:r w:rsidRPr="00223976">
        <w:rPr>
          <w:bCs/>
        </w:rPr>
        <w:t>1den</w:t>
      </w:r>
      <w:proofErr w:type="gramEnd"/>
      <w:r w:rsidRPr="00223976">
        <w:rPr>
          <w:bCs/>
        </w:rPr>
        <w:t xml:space="preserve"> 6 ya kadar puan yer almaktadır.1 puan: uyanık, endişeli ve/veya huzursuz</w:t>
      </w:r>
      <w:r w:rsidR="004B31B5">
        <w:rPr>
          <w:bCs/>
        </w:rPr>
        <w:t xml:space="preserve">, </w:t>
      </w:r>
      <w:r w:rsidRPr="00223976">
        <w:rPr>
          <w:bCs/>
        </w:rPr>
        <w:t>2 puan: uyanık, koopere, oryante, sakin</w:t>
      </w:r>
      <w:r w:rsidR="004B31B5">
        <w:rPr>
          <w:bCs/>
        </w:rPr>
        <w:t xml:space="preserve">, </w:t>
      </w:r>
      <w:r w:rsidRPr="00223976">
        <w:rPr>
          <w:bCs/>
        </w:rPr>
        <w:t>3 puan: uyuyor, sözlü uyarıya yanıt veriyor</w:t>
      </w:r>
      <w:r w:rsidR="004B31B5">
        <w:rPr>
          <w:bCs/>
        </w:rPr>
        <w:t>,</w:t>
      </w:r>
      <w:r w:rsidRPr="00223976">
        <w:rPr>
          <w:bCs/>
        </w:rPr>
        <w:t xml:space="preserve"> 4 puan: uyuyor ağrılı uyarıya ılımlı yanıt veriyor</w:t>
      </w:r>
      <w:r w:rsidR="004B31B5">
        <w:rPr>
          <w:bCs/>
        </w:rPr>
        <w:t>,</w:t>
      </w:r>
      <w:r w:rsidRPr="00223976">
        <w:rPr>
          <w:bCs/>
        </w:rPr>
        <w:t xml:space="preserve"> 5 puan: uyuyor, ağrılı uyarıya yavaş yanıt veriyor</w:t>
      </w:r>
      <w:r w:rsidR="004B31B5">
        <w:rPr>
          <w:bCs/>
        </w:rPr>
        <w:t>,</w:t>
      </w:r>
      <w:r w:rsidRPr="00223976">
        <w:rPr>
          <w:bCs/>
        </w:rPr>
        <w:t xml:space="preserve"> 6 puan: uyuyor ağrılı uyarıya yanıt yok şeklinde değerlendiri</w:t>
      </w:r>
      <w:r>
        <w:rPr>
          <w:bCs/>
        </w:rPr>
        <w:t>lmiştir</w:t>
      </w:r>
      <w:r w:rsidRPr="00223976">
        <w:rPr>
          <w:bCs/>
        </w:rPr>
        <w:t xml:space="preserve">. Skalada en düşük puan olan 1: ajitasyonu, en yüksek puan 6: derin sedasyonu göstermektedir (Ramsey ve </w:t>
      </w:r>
      <w:proofErr w:type="spellStart"/>
      <w:r w:rsidR="0049786F" w:rsidRPr="0049786F">
        <w:rPr>
          <w:bCs/>
        </w:rPr>
        <w:t>Lutz</w:t>
      </w:r>
      <w:proofErr w:type="spellEnd"/>
      <w:r w:rsidR="0049786F">
        <w:rPr>
          <w:bCs/>
        </w:rPr>
        <w:t>,</w:t>
      </w:r>
      <w:r w:rsidRPr="00223976">
        <w:rPr>
          <w:bCs/>
        </w:rPr>
        <w:t xml:space="preserve"> 1974). </w:t>
      </w:r>
      <w:proofErr w:type="spellStart"/>
      <w:r w:rsidRPr="00223976">
        <w:rPr>
          <w:bCs/>
        </w:rPr>
        <w:t>Türkiyede</w:t>
      </w:r>
      <w:proofErr w:type="spellEnd"/>
      <w:r w:rsidRPr="00223976">
        <w:rPr>
          <w:bCs/>
        </w:rPr>
        <w:t xml:space="preserve"> yoğun bakım hastalarında yapılan çalışmalarda sedasyon düzeyini belirlemek amacıyla skala kullanılmaktadır (</w:t>
      </w:r>
      <w:proofErr w:type="spellStart"/>
      <w:r w:rsidRPr="00223976">
        <w:rPr>
          <w:bCs/>
        </w:rPr>
        <w:t>Hepkarşı</w:t>
      </w:r>
      <w:proofErr w:type="spellEnd"/>
      <w:r w:rsidRPr="00223976">
        <w:rPr>
          <w:bCs/>
        </w:rPr>
        <w:t xml:space="preserve"> 2015). </w:t>
      </w:r>
      <w:r w:rsidR="00044BBD">
        <w:rPr>
          <w:bCs/>
        </w:rPr>
        <w:t xml:space="preserve">RSS, hastaların sedasyon, ajitasyon durumlarının ve ETT </w:t>
      </w:r>
      <w:proofErr w:type="spellStart"/>
      <w:r w:rsidR="00044BBD">
        <w:rPr>
          <w:bCs/>
        </w:rPr>
        <w:t>kaf</w:t>
      </w:r>
      <w:proofErr w:type="spellEnd"/>
      <w:r w:rsidR="00044BBD">
        <w:rPr>
          <w:bCs/>
        </w:rPr>
        <w:t xml:space="preserve"> basınç değişimine etkisinin belirlenmesi amacıyla kullanılmıştır.</w:t>
      </w:r>
    </w:p>
    <w:p w14:paraId="7DCD81D0" w14:textId="149F949C" w:rsidR="003E6707" w:rsidRPr="0047444F" w:rsidRDefault="0096129F" w:rsidP="0047444F">
      <w:pPr>
        <w:ind w:firstLine="708"/>
        <w:rPr>
          <w:bCs/>
        </w:rPr>
      </w:pPr>
      <w:bookmarkStart w:id="84" w:name="_Hlk106655353"/>
      <w:proofErr w:type="spellStart"/>
      <w:r w:rsidRPr="005C76FF">
        <w:t>Sedasyoon</w:t>
      </w:r>
      <w:proofErr w:type="spellEnd"/>
      <w:r w:rsidRPr="005C76FF">
        <w:t xml:space="preserve"> düzeyi-uyanıklık durumu</w:t>
      </w:r>
      <w:r>
        <w:t xml:space="preserve"> </w:t>
      </w:r>
      <w:r w:rsidRPr="00223976">
        <w:rPr>
          <w:bCs/>
        </w:rPr>
        <w:t xml:space="preserve">hastanın solunum mekaniğini, ventilatöre uyumunu, hava yolu basıncını ve dolayısı ile </w:t>
      </w:r>
      <w:proofErr w:type="spellStart"/>
      <w:r w:rsidRPr="00223976">
        <w:rPr>
          <w:bCs/>
        </w:rPr>
        <w:t>kaf</w:t>
      </w:r>
      <w:proofErr w:type="spellEnd"/>
      <w:r w:rsidRPr="00223976">
        <w:rPr>
          <w:bCs/>
        </w:rPr>
        <w:t xml:space="preserve"> basıncını etkiler (</w:t>
      </w:r>
      <w:proofErr w:type="spellStart"/>
      <w:r w:rsidRPr="00223976">
        <w:rPr>
          <w:bCs/>
        </w:rPr>
        <w:t>Rosero</w:t>
      </w:r>
      <w:proofErr w:type="spellEnd"/>
      <w:r w:rsidRPr="00223976">
        <w:rPr>
          <w:bCs/>
        </w:rPr>
        <w:t xml:space="preserve"> 2018, Tezcan 2014, </w:t>
      </w:r>
      <w:proofErr w:type="spellStart"/>
      <w:r w:rsidRPr="00223976">
        <w:rPr>
          <w:bCs/>
        </w:rPr>
        <w:t>Girling</w:t>
      </w:r>
      <w:proofErr w:type="spellEnd"/>
      <w:r w:rsidRPr="00223976">
        <w:rPr>
          <w:bCs/>
        </w:rPr>
        <w:t xml:space="preserve"> KJ 1999)</w:t>
      </w:r>
      <w:bookmarkEnd w:id="84"/>
      <w:r w:rsidR="0047444F">
        <w:rPr>
          <w:bCs/>
        </w:rPr>
        <w:t>.</w:t>
      </w:r>
    </w:p>
    <w:p w14:paraId="105C19F7" w14:textId="31DE0303" w:rsidR="00DA0C3D" w:rsidRDefault="00DA0C3D" w:rsidP="00DA0C3D">
      <w:pPr>
        <w:ind w:firstLine="0"/>
        <w:rPr>
          <w:b/>
        </w:rPr>
      </w:pPr>
      <w:r w:rsidRPr="00DA0C3D">
        <w:rPr>
          <w:rFonts w:eastAsia="Times New Roman" w:cs="Times New Roman"/>
          <w:b/>
          <w:bCs/>
          <w:szCs w:val="24"/>
          <w:lang w:eastAsia="tr-TR"/>
        </w:rPr>
        <w:lastRenderedPageBreak/>
        <w:t>3.</w:t>
      </w:r>
      <w:r w:rsidR="00383700">
        <w:rPr>
          <w:rFonts w:eastAsia="Times New Roman" w:cs="Times New Roman"/>
          <w:b/>
          <w:bCs/>
          <w:szCs w:val="24"/>
          <w:lang w:eastAsia="tr-TR"/>
        </w:rPr>
        <w:t>1</w:t>
      </w:r>
      <w:r w:rsidRPr="00DA0C3D">
        <w:rPr>
          <w:rFonts w:eastAsia="Times New Roman" w:cs="Times New Roman"/>
          <w:b/>
          <w:bCs/>
          <w:szCs w:val="24"/>
          <w:lang w:eastAsia="tr-TR"/>
        </w:rPr>
        <w:t>.</w:t>
      </w:r>
      <w:r w:rsidR="00383700">
        <w:rPr>
          <w:rFonts w:eastAsia="Times New Roman" w:cs="Times New Roman"/>
          <w:b/>
          <w:bCs/>
          <w:szCs w:val="24"/>
          <w:lang w:eastAsia="tr-TR"/>
        </w:rPr>
        <w:t>5</w:t>
      </w:r>
      <w:r w:rsidRPr="00DA0C3D">
        <w:rPr>
          <w:rFonts w:eastAsia="Times New Roman" w:cs="Times New Roman"/>
          <w:b/>
          <w:bCs/>
          <w:szCs w:val="24"/>
          <w:lang w:eastAsia="tr-TR"/>
        </w:rPr>
        <w:t>.</w:t>
      </w:r>
      <w:r w:rsidR="0096129F">
        <w:rPr>
          <w:rFonts w:eastAsia="Times New Roman" w:cs="Times New Roman"/>
          <w:b/>
          <w:bCs/>
          <w:szCs w:val="24"/>
          <w:lang w:eastAsia="tr-TR"/>
        </w:rPr>
        <w:t>5</w:t>
      </w:r>
      <w:r w:rsidRPr="00DA0C3D">
        <w:rPr>
          <w:rFonts w:eastAsia="Times New Roman" w:cs="Times New Roman"/>
          <w:b/>
          <w:bCs/>
          <w:szCs w:val="24"/>
          <w:lang w:eastAsia="tr-TR"/>
        </w:rPr>
        <w:t>.</w:t>
      </w:r>
      <w:r>
        <w:rPr>
          <w:rFonts w:eastAsia="Times New Roman" w:cs="Times New Roman"/>
          <w:szCs w:val="24"/>
          <w:lang w:eastAsia="tr-TR"/>
        </w:rPr>
        <w:t xml:space="preserve"> </w:t>
      </w:r>
      <w:r w:rsidRPr="00EA1FEF">
        <w:rPr>
          <w:rFonts w:eastAsia="Times New Roman" w:cs="Times New Roman"/>
          <w:b/>
          <w:bCs/>
          <w:szCs w:val="24"/>
          <w:lang w:eastAsia="tr-TR"/>
        </w:rPr>
        <w:t>Manuel Endotrakeal Kaf Basınç Ölçe</w:t>
      </w:r>
      <w:r>
        <w:rPr>
          <w:rFonts w:eastAsia="Times New Roman" w:cs="Times New Roman"/>
          <w:b/>
          <w:bCs/>
          <w:szCs w:val="24"/>
          <w:lang w:eastAsia="tr-TR"/>
        </w:rPr>
        <w:t>r</w:t>
      </w:r>
    </w:p>
    <w:p w14:paraId="385CE0F6" w14:textId="77777777" w:rsidR="00DA0C3D" w:rsidRDefault="00DA0C3D" w:rsidP="00DA0C3D">
      <w:pPr>
        <w:ind w:firstLine="0"/>
        <w:rPr>
          <w:b/>
        </w:rPr>
      </w:pPr>
    </w:p>
    <w:p w14:paraId="5E2F1B1A" w14:textId="5A1FBDE6" w:rsidR="00DA0C3D" w:rsidRPr="00223976" w:rsidRDefault="00DA0C3D" w:rsidP="00DA0C3D">
      <w:pPr>
        <w:rPr>
          <w:bCs/>
        </w:rPr>
      </w:pPr>
      <w:r w:rsidRPr="00223976">
        <w:rPr>
          <w:bCs/>
        </w:rPr>
        <w:t xml:space="preserve">Manuel </w:t>
      </w:r>
      <w:proofErr w:type="spellStart"/>
      <w:r w:rsidRPr="00223976">
        <w:rPr>
          <w:bCs/>
        </w:rPr>
        <w:t>kaf</w:t>
      </w:r>
      <w:proofErr w:type="spellEnd"/>
      <w:r w:rsidRPr="00223976">
        <w:rPr>
          <w:bCs/>
        </w:rPr>
        <w:t xml:space="preserve"> basınç ölçer yüksek volüm düşük </w:t>
      </w:r>
      <w:proofErr w:type="spellStart"/>
      <w:r w:rsidRPr="00223976">
        <w:rPr>
          <w:bCs/>
        </w:rPr>
        <w:t>kaf</w:t>
      </w:r>
      <w:proofErr w:type="spellEnd"/>
      <w:r w:rsidRPr="00223976">
        <w:rPr>
          <w:bCs/>
        </w:rPr>
        <w:t xml:space="preserve"> basınç balonlu </w:t>
      </w:r>
      <w:proofErr w:type="spellStart"/>
      <w:r w:rsidRPr="00223976">
        <w:rPr>
          <w:bCs/>
        </w:rPr>
        <w:t>trakeal</w:t>
      </w:r>
      <w:proofErr w:type="spellEnd"/>
      <w:r w:rsidRPr="00223976">
        <w:rPr>
          <w:bCs/>
        </w:rPr>
        <w:t xml:space="preserve"> tüplerin el yardımı ile şişirilmesi ve basınçlarının ölçülmesinde kullanılır. Alet üzerinde </w:t>
      </w:r>
      <w:proofErr w:type="spellStart"/>
      <w:r w:rsidRPr="00223976">
        <w:rPr>
          <w:bCs/>
        </w:rPr>
        <w:t>trakeal</w:t>
      </w:r>
      <w:proofErr w:type="spellEnd"/>
      <w:r w:rsidRPr="00223976">
        <w:rPr>
          <w:bCs/>
        </w:rPr>
        <w:t xml:space="preserve"> tüp bağlantı yeri el ile hava pompalamak suretiyle </w:t>
      </w:r>
      <w:proofErr w:type="spellStart"/>
      <w:r w:rsidRPr="00223976">
        <w:rPr>
          <w:bCs/>
        </w:rPr>
        <w:t>kafın</w:t>
      </w:r>
      <w:proofErr w:type="spellEnd"/>
      <w:r w:rsidRPr="00223976">
        <w:rPr>
          <w:bCs/>
        </w:rPr>
        <w:t xml:space="preserve"> şişirilmesinde kullanılır ve </w:t>
      </w:r>
      <w:proofErr w:type="spellStart"/>
      <w:r w:rsidRPr="00223976">
        <w:rPr>
          <w:bCs/>
        </w:rPr>
        <w:t>kaf</w:t>
      </w:r>
      <w:proofErr w:type="spellEnd"/>
      <w:r w:rsidRPr="00223976">
        <w:rPr>
          <w:bCs/>
        </w:rPr>
        <w:t xml:space="preserve"> basıncı güven aralığı (20-30cmH20) yeşil renkli gösterilmiştir. Ayrıca fazla havanın boşaltılması için de üzerinde vakum valfi bulunur. 0-120 arası basınç değerlerini cmH20 cinsinden göstermektedir. Aletin kalibrasyonu üretici firma temsilcisi ile iletişime geçilerek çalışma öncesinde yapıl</w:t>
      </w:r>
      <w:r w:rsidR="00CE24A2">
        <w:rPr>
          <w:bCs/>
        </w:rPr>
        <w:t>mıştır</w:t>
      </w:r>
      <w:r w:rsidRPr="000529A1">
        <w:rPr>
          <w:bCs/>
        </w:rPr>
        <w:t>(docplayer.biz.tr/4797469-Anestezi-yoğun-bakım.html).</w:t>
      </w:r>
    </w:p>
    <w:p w14:paraId="41CEF052" w14:textId="77777777" w:rsidR="00F64E61" w:rsidRDefault="00F64E61" w:rsidP="00F934AE">
      <w:pPr>
        <w:ind w:firstLine="0"/>
        <w:rPr>
          <w:rFonts w:eastAsia="Times New Roman" w:cs="Times New Roman"/>
          <w:szCs w:val="24"/>
          <w:lang w:eastAsia="tr-TR"/>
        </w:rPr>
      </w:pPr>
    </w:p>
    <w:bookmarkEnd w:id="81"/>
    <w:bookmarkEnd w:id="82"/>
    <w:bookmarkEnd w:id="83"/>
    <w:p w14:paraId="37AC54F7" w14:textId="77777777" w:rsidR="003E6707" w:rsidRDefault="003E6707" w:rsidP="00BC6C7B">
      <w:pPr>
        <w:spacing w:after="120"/>
        <w:ind w:firstLine="0"/>
        <w:rPr>
          <w:rFonts w:eastAsia="Times New Roman" w:cs="Times New Roman"/>
          <w:b/>
          <w:bCs/>
          <w:szCs w:val="24"/>
          <w:lang w:eastAsia="tr-TR"/>
        </w:rPr>
      </w:pPr>
    </w:p>
    <w:p w14:paraId="557769A0" w14:textId="3150BB9D" w:rsidR="00BC6C7B" w:rsidRPr="00BC6C7B" w:rsidRDefault="00BC6C7B" w:rsidP="00BC6C7B">
      <w:pPr>
        <w:spacing w:after="120"/>
        <w:ind w:firstLine="0"/>
        <w:rPr>
          <w:rFonts w:eastAsia="Times New Roman" w:cs="Times New Roman"/>
          <w:b/>
          <w:bCs/>
          <w:szCs w:val="24"/>
          <w:lang w:eastAsia="tr-TR"/>
        </w:rPr>
      </w:pPr>
      <w:r w:rsidRPr="00BC6C7B">
        <w:rPr>
          <w:rFonts w:eastAsia="Times New Roman" w:cs="Times New Roman"/>
          <w:b/>
          <w:bCs/>
          <w:szCs w:val="24"/>
          <w:lang w:eastAsia="tr-TR"/>
        </w:rPr>
        <w:t>3.</w:t>
      </w:r>
      <w:r w:rsidR="00383700">
        <w:rPr>
          <w:rFonts w:eastAsia="Times New Roman" w:cs="Times New Roman"/>
          <w:b/>
          <w:bCs/>
          <w:szCs w:val="24"/>
          <w:lang w:eastAsia="tr-TR"/>
        </w:rPr>
        <w:t>2</w:t>
      </w:r>
      <w:r w:rsidRPr="00BC6C7B">
        <w:rPr>
          <w:rFonts w:eastAsia="Times New Roman" w:cs="Times New Roman"/>
          <w:b/>
          <w:bCs/>
          <w:szCs w:val="24"/>
          <w:lang w:eastAsia="tr-TR"/>
        </w:rPr>
        <w:t>. Araştırma Yöntemi</w:t>
      </w:r>
    </w:p>
    <w:p w14:paraId="38C8DA65" w14:textId="77777777" w:rsidR="00F1670D" w:rsidRDefault="00F1670D" w:rsidP="00BC6C7B">
      <w:pPr>
        <w:rPr>
          <w:rFonts w:eastAsia="Times New Roman" w:cs="Times New Roman"/>
          <w:szCs w:val="24"/>
          <w:lang w:eastAsia="tr-TR"/>
        </w:rPr>
      </w:pPr>
    </w:p>
    <w:p w14:paraId="40193C3D" w14:textId="7B3C4E8F" w:rsidR="004B31B5" w:rsidRDefault="00BC6C7B" w:rsidP="00BC6C7B">
      <w:pPr>
        <w:rPr>
          <w:rFonts w:eastAsia="Times New Roman" w:cs="Times New Roman"/>
          <w:szCs w:val="24"/>
          <w:lang w:eastAsia="tr-TR"/>
        </w:rPr>
      </w:pPr>
      <w:r w:rsidRPr="00BC6C7B">
        <w:rPr>
          <w:rFonts w:eastAsia="Times New Roman" w:cs="Times New Roman"/>
          <w:szCs w:val="24"/>
          <w:lang w:eastAsia="tr-TR"/>
        </w:rPr>
        <w:t xml:space="preserve">Araştırma, Aydın ili Atatürk Devlet Hastanesi Anestezi Yoğun bakım ve Göğüs Yoğun Bakım ünitelerinde </w:t>
      </w:r>
      <w:r w:rsidR="0047444F">
        <w:rPr>
          <w:rFonts w:eastAsia="Times New Roman" w:cs="Times New Roman"/>
          <w:szCs w:val="24"/>
          <w:lang w:eastAsia="tr-TR"/>
        </w:rPr>
        <w:t>TT</w:t>
      </w:r>
      <w:r w:rsidRPr="00BC6C7B">
        <w:rPr>
          <w:rFonts w:eastAsia="Times New Roman" w:cs="Times New Roman"/>
          <w:szCs w:val="24"/>
          <w:lang w:eastAsia="tr-TR"/>
        </w:rPr>
        <w:t>/</w:t>
      </w:r>
      <w:proofErr w:type="gramStart"/>
      <w:r w:rsidRPr="00BC6C7B">
        <w:rPr>
          <w:rFonts w:eastAsia="Times New Roman" w:cs="Times New Roman"/>
          <w:szCs w:val="24"/>
          <w:lang w:eastAsia="tr-TR"/>
        </w:rPr>
        <w:t>ETT  aracılığı</w:t>
      </w:r>
      <w:proofErr w:type="gramEnd"/>
      <w:r w:rsidRPr="00BC6C7B">
        <w:rPr>
          <w:rFonts w:eastAsia="Times New Roman" w:cs="Times New Roman"/>
          <w:szCs w:val="24"/>
          <w:lang w:eastAsia="tr-TR"/>
        </w:rPr>
        <w:t xml:space="preserve"> ile mekanik ventilasyon desteği alan hastalarda, </w:t>
      </w:r>
      <w:r w:rsidR="0047444F">
        <w:rPr>
          <w:rFonts w:eastAsia="Times New Roman" w:cs="Times New Roman"/>
          <w:szCs w:val="24"/>
          <w:lang w:eastAsia="tr-TR"/>
        </w:rPr>
        <w:t>TT</w:t>
      </w:r>
      <w:r w:rsidRPr="00BC6C7B">
        <w:rPr>
          <w:rFonts w:eastAsia="Times New Roman" w:cs="Times New Roman"/>
          <w:szCs w:val="24"/>
          <w:lang w:eastAsia="tr-TR"/>
        </w:rPr>
        <w:t xml:space="preserve">/ETT </w:t>
      </w:r>
      <w:proofErr w:type="spellStart"/>
      <w:r w:rsidRPr="00BC6C7B">
        <w:rPr>
          <w:rFonts w:eastAsia="Times New Roman" w:cs="Times New Roman"/>
          <w:szCs w:val="24"/>
          <w:lang w:eastAsia="tr-TR"/>
        </w:rPr>
        <w:t>kaf</w:t>
      </w:r>
      <w:proofErr w:type="spellEnd"/>
      <w:r w:rsidRPr="00BC6C7B">
        <w:rPr>
          <w:rFonts w:eastAsia="Times New Roman" w:cs="Times New Roman"/>
          <w:szCs w:val="24"/>
          <w:lang w:eastAsia="tr-TR"/>
        </w:rPr>
        <w:t xml:space="preserve"> basıncının pozisyona göre değişimini belirlemek amacıyla yapılan yarı deneysel tipte bir araştırmadır. </w:t>
      </w:r>
    </w:p>
    <w:p w14:paraId="611C0D45" w14:textId="036CC8C3" w:rsidR="00BC6C7B" w:rsidRDefault="004B31B5" w:rsidP="00BC6C7B">
      <w:pPr>
        <w:rPr>
          <w:rFonts w:eastAsia="Times New Roman" w:cs="Times New Roman"/>
          <w:szCs w:val="24"/>
          <w:lang w:eastAsia="tr-TR"/>
        </w:rPr>
      </w:pPr>
      <w:r>
        <w:rPr>
          <w:rFonts w:eastAsia="Times New Roman" w:cs="Times New Roman"/>
          <w:szCs w:val="24"/>
          <w:lang w:eastAsia="tr-TR"/>
        </w:rPr>
        <w:t xml:space="preserve">Hastaların BKİ </w:t>
      </w:r>
      <w:r w:rsidR="00CB3D45">
        <w:rPr>
          <w:rFonts w:eastAsia="Times New Roman" w:cs="Times New Roman"/>
          <w:szCs w:val="24"/>
          <w:lang w:eastAsia="tr-TR"/>
        </w:rPr>
        <w:t>değeri</w:t>
      </w:r>
      <w:r w:rsidR="0039197B">
        <w:rPr>
          <w:rFonts w:eastAsia="Times New Roman" w:cs="Times New Roman"/>
          <w:szCs w:val="24"/>
          <w:lang w:eastAsia="tr-TR"/>
        </w:rPr>
        <w:t xml:space="preserve">, </w:t>
      </w:r>
      <w:r w:rsidR="00CB3D45">
        <w:rPr>
          <w:rFonts w:eastAsia="Times New Roman" w:cs="Times New Roman"/>
          <w:szCs w:val="24"/>
          <w:lang w:eastAsia="tr-TR"/>
        </w:rPr>
        <w:t>Sağlık Bakanlığı</w:t>
      </w:r>
      <w:r w:rsidR="0039197B">
        <w:rPr>
          <w:rFonts w:eastAsia="Times New Roman" w:cs="Times New Roman"/>
          <w:szCs w:val="24"/>
          <w:lang w:eastAsia="tr-TR"/>
        </w:rPr>
        <w:t>-</w:t>
      </w:r>
      <w:r w:rsidR="00CB3D45">
        <w:rPr>
          <w:rFonts w:eastAsia="Times New Roman" w:cs="Times New Roman"/>
          <w:szCs w:val="24"/>
          <w:lang w:eastAsia="tr-TR"/>
        </w:rPr>
        <w:t xml:space="preserve">Halk Sağlığı Genel Müdürlüğünün belirlemiş olduğu formül ile yani vücut ağırlığının(kg), boy uzunluğunun (m) karesine bölünmesiyle </w:t>
      </w:r>
      <w:r w:rsidR="0039197B">
        <w:rPr>
          <w:rFonts w:eastAsia="Times New Roman" w:cs="Times New Roman"/>
          <w:szCs w:val="24"/>
          <w:lang w:eastAsia="tr-TR"/>
        </w:rPr>
        <w:t>hesaplanmıştır. Hastaların kilosu yoğun bakım yatak tartısı ile hastaların yatak içinde tartılması ve yatak ağırlığının ölçüm sonucundan çıkarılması ile elde edilmiştir.</w:t>
      </w:r>
      <w:r w:rsidR="00CB2919">
        <w:rPr>
          <w:rFonts w:eastAsia="Times New Roman" w:cs="Times New Roman"/>
          <w:szCs w:val="24"/>
          <w:lang w:eastAsia="tr-TR"/>
        </w:rPr>
        <w:t xml:space="preserve"> Hastaların boy uzunluğu yatak içinde mezura yardımı ile ölçülmüştür.</w:t>
      </w:r>
      <w:r w:rsidR="0039197B">
        <w:rPr>
          <w:rFonts w:eastAsia="Times New Roman" w:cs="Times New Roman"/>
          <w:szCs w:val="24"/>
          <w:lang w:eastAsia="tr-TR"/>
        </w:rPr>
        <w:t xml:space="preserve"> </w:t>
      </w:r>
      <w:r w:rsidR="00EF4AEE">
        <w:rPr>
          <w:rFonts w:eastAsia="Times New Roman" w:cs="Times New Roman"/>
          <w:szCs w:val="24"/>
          <w:lang w:eastAsia="tr-TR"/>
        </w:rPr>
        <w:t xml:space="preserve">Hastaların ventilatör ayarları Anestezi uzman doktor tarafından </w:t>
      </w:r>
      <w:r w:rsidR="00835E01">
        <w:rPr>
          <w:rFonts w:eastAsia="Times New Roman" w:cs="Times New Roman"/>
          <w:szCs w:val="24"/>
          <w:lang w:eastAsia="tr-TR"/>
        </w:rPr>
        <w:t>yapı</w:t>
      </w:r>
      <w:r w:rsidR="00A94F21">
        <w:rPr>
          <w:rFonts w:eastAsia="Times New Roman" w:cs="Times New Roman"/>
          <w:szCs w:val="24"/>
          <w:lang w:eastAsia="tr-TR"/>
        </w:rPr>
        <w:t>lmıştır.</w:t>
      </w:r>
      <w:r w:rsidR="00835E01">
        <w:rPr>
          <w:rFonts w:eastAsia="Times New Roman" w:cs="Times New Roman"/>
          <w:szCs w:val="24"/>
          <w:lang w:eastAsia="tr-TR"/>
        </w:rPr>
        <w:t xml:space="preserve"> </w:t>
      </w:r>
      <w:r w:rsidR="00835E01" w:rsidRPr="00835E01">
        <w:rPr>
          <w:rFonts w:eastAsia="Times New Roman" w:cs="Times New Roman"/>
          <w:szCs w:val="24"/>
          <w:lang w:eastAsia="tr-TR"/>
        </w:rPr>
        <w:t>Hasta</w:t>
      </w:r>
      <w:r w:rsidR="00835E01">
        <w:rPr>
          <w:rFonts w:eastAsia="Times New Roman" w:cs="Times New Roman"/>
          <w:szCs w:val="24"/>
          <w:lang w:eastAsia="tr-TR"/>
        </w:rPr>
        <w:t>lara</w:t>
      </w:r>
      <w:r w:rsidR="00835E01" w:rsidRPr="00835E01">
        <w:rPr>
          <w:rFonts w:eastAsia="Times New Roman" w:cs="Times New Roman"/>
          <w:szCs w:val="24"/>
          <w:lang w:eastAsia="tr-TR"/>
        </w:rPr>
        <w:t xml:space="preserve"> başlangıç pozisyonu olarak yatak başı 30º yükseklikte </w:t>
      </w:r>
      <w:proofErr w:type="spellStart"/>
      <w:r w:rsidR="00835E01" w:rsidRPr="00835E01">
        <w:rPr>
          <w:rFonts w:eastAsia="Times New Roman" w:cs="Times New Roman"/>
          <w:szCs w:val="24"/>
          <w:lang w:eastAsia="tr-TR"/>
        </w:rPr>
        <w:t>semifawler</w:t>
      </w:r>
      <w:proofErr w:type="spellEnd"/>
      <w:r w:rsidR="00835E01" w:rsidRPr="00835E01">
        <w:rPr>
          <w:rFonts w:eastAsia="Times New Roman" w:cs="Times New Roman"/>
          <w:szCs w:val="24"/>
          <w:lang w:eastAsia="tr-TR"/>
        </w:rPr>
        <w:t xml:space="preserve"> pozisyonu verilip, </w:t>
      </w:r>
      <w:proofErr w:type="spellStart"/>
      <w:r w:rsidR="00835E01" w:rsidRPr="00835E01">
        <w:rPr>
          <w:rFonts w:eastAsia="Times New Roman" w:cs="Times New Roman"/>
          <w:szCs w:val="24"/>
          <w:lang w:eastAsia="tr-TR"/>
        </w:rPr>
        <w:t>kaf</w:t>
      </w:r>
      <w:proofErr w:type="spellEnd"/>
      <w:r w:rsidR="00835E01" w:rsidRPr="00835E01">
        <w:rPr>
          <w:rFonts w:eastAsia="Times New Roman" w:cs="Times New Roman"/>
          <w:szCs w:val="24"/>
          <w:lang w:eastAsia="tr-TR"/>
        </w:rPr>
        <w:t xml:space="preserve"> basıncı 25cmH₂O olarak ayarlandı</w:t>
      </w:r>
      <w:r w:rsidR="00835E01">
        <w:rPr>
          <w:rFonts w:eastAsia="Times New Roman" w:cs="Times New Roman"/>
          <w:szCs w:val="24"/>
          <w:lang w:eastAsia="tr-TR"/>
        </w:rPr>
        <w:t xml:space="preserve">ktan sonra sırası </w:t>
      </w:r>
      <w:proofErr w:type="gramStart"/>
      <w:r w:rsidR="00835E01">
        <w:rPr>
          <w:rFonts w:eastAsia="Times New Roman" w:cs="Times New Roman"/>
          <w:szCs w:val="24"/>
          <w:lang w:eastAsia="tr-TR"/>
        </w:rPr>
        <w:t xml:space="preserve">ile </w:t>
      </w:r>
      <w:r w:rsidR="00835E01" w:rsidRPr="00835E01">
        <w:rPr>
          <w:rFonts w:eastAsia="Times New Roman" w:cs="Times New Roman"/>
          <w:szCs w:val="24"/>
          <w:lang w:eastAsia="tr-TR"/>
        </w:rPr>
        <w:t xml:space="preserve"> </w:t>
      </w:r>
      <w:r w:rsidR="00BC6C7B" w:rsidRPr="00BC6C7B">
        <w:rPr>
          <w:rFonts w:eastAsia="Times New Roman" w:cs="Times New Roman"/>
          <w:szCs w:val="24"/>
          <w:lang w:eastAsia="tr-TR"/>
        </w:rPr>
        <w:t>sağ</w:t>
      </w:r>
      <w:proofErr w:type="gramEnd"/>
      <w:r w:rsidR="00BC6C7B" w:rsidRPr="00BC6C7B">
        <w:rPr>
          <w:rFonts w:eastAsia="Times New Roman" w:cs="Times New Roman"/>
          <w:szCs w:val="24"/>
          <w:lang w:eastAsia="tr-TR"/>
        </w:rPr>
        <w:t xml:space="preserve"> lateral,</w:t>
      </w:r>
      <w:r w:rsidR="00835E01" w:rsidRPr="00835E01">
        <w:t xml:space="preserve"> </w:t>
      </w:r>
      <w:proofErr w:type="spellStart"/>
      <w:r w:rsidR="00835E01" w:rsidRPr="00835E01">
        <w:rPr>
          <w:rFonts w:eastAsia="Times New Roman" w:cs="Times New Roman"/>
          <w:szCs w:val="24"/>
          <w:lang w:eastAsia="tr-TR"/>
        </w:rPr>
        <w:t>semifawler</w:t>
      </w:r>
      <w:proofErr w:type="spellEnd"/>
      <w:r w:rsidR="00835E01">
        <w:rPr>
          <w:rFonts w:eastAsia="Times New Roman" w:cs="Times New Roman"/>
          <w:szCs w:val="24"/>
          <w:lang w:eastAsia="tr-TR"/>
        </w:rPr>
        <w:t xml:space="preserve"> ve </w:t>
      </w:r>
      <w:r w:rsidR="00BC6C7B" w:rsidRPr="00BC6C7B">
        <w:rPr>
          <w:rFonts w:eastAsia="Times New Roman" w:cs="Times New Roman"/>
          <w:szCs w:val="24"/>
          <w:lang w:eastAsia="tr-TR"/>
        </w:rPr>
        <w:t xml:space="preserve"> sol lateral (30◦ baş yukarı) pozisyonları veril</w:t>
      </w:r>
      <w:r w:rsidR="00835E01">
        <w:rPr>
          <w:rFonts w:eastAsia="Times New Roman" w:cs="Times New Roman"/>
          <w:szCs w:val="24"/>
          <w:lang w:eastAsia="tr-TR"/>
        </w:rPr>
        <w:t>ip</w:t>
      </w:r>
      <w:r w:rsidR="00BC6C7B" w:rsidRPr="00BC6C7B">
        <w:rPr>
          <w:rFonts w:eastAsia="Times New Roman" w:cs="Times New Roman"/>
          <w:szCs w:val="24"/>
          <w:lang w:eastAsia="tr-TR"/>
        </w:rPr>
        <w:t xml:space="preserve"> her bir pozisyon için ayrı ayrı, 0.</w:t>
      </w:r>
      <w:r w:rsidR="0039197B">
        <w:rPr>
          <w:rFonts w:eastAsia="Times New Roman" w:cs="Times New Roman"/>
          <w:szCs w:val="24"/>
          <w:lang w:eastAsia="tr-TR"/>
        </w:rPr>
        <w:t xml:space="preserve"> </w:t>
      </w:r>
      <w:r w:rsidR="00BC6C7B" w:rsidRPr="00BC6C7B">
        <w:rPr>
          <w:rFonts w:eastAsia="Times New Roman" w:cs="Times New Roman"/>
          <w:szCs w:val="24"/>
          <w:lang w:eastAsia="tr-TR"/>
        </w:rPr>
        <w:t>dk, 15.</w:t>
      </w:r>
      <w:r w:rsidR="0039197B">
        <w:rPr>
          <w:rFonts w:eastAsia="Times New Roman" w:cs="Times New Roman"/>
          <w:szCs w:val="24"/>
          <w:lang w:eastAsia="tr-TR"/>
        </w:rPr>
        <w:t xml:space="preserve"> </w:t>
      </w:r>
      <w:r w:rsidR="00BC6C7B" w:rsidRPr="00BC6C7B">
        <w:rPr>
          <w:rFonts w:eastAsia="Times New Roman" w:cs="Times New Roman"/>
          <w:szCs w:val="24"/>
          <w:lang w:eastAsia="tr-TR"/>
        </w:rPr>
        <w:t xml:space="preserve">dk ve 2. saat sonunda olmak üzere üç ölçüm yapıldı. </w:t>
      </w:r>
      <w:r w:rsidR="00EF4AEE" w:rsidRPr="00EF4AEE">
        <w:rPr>
          <w:rFonts w:eastAsia="Times New Roman" w:cs="Times New Roman"/>
          <w:szCs w:val="24"/>
          <w:lang w:eastAsia="tr-TR"/>
        </w:rPr>
        <w:t xml:space="preserve">Her ölçümden sonra </w:t>
      </w:r>
      <w:proofErr w:type="spellStart"/>
      <w:r w:rsidR="00EF4AEE" w:rsidRPr="00EF4AEE">
        <w:rPr>
          <w:rFonts w:eastAsia="Times New Roman" w:cs="Times New Roman"/>
          <w:szCs w:val="24"/>
          <w:lang w:eastAsia="tr-TR"/>
        </w:rPr>
        <w:t>kaf</w:t>
      </w:r>
      <w:proofErr w:type="spellEnd"/>
      <w:r w:rsidR="00EF4AEE" w:rsidRPr="00EF4AEE">
        <w:rPr>
          <w:rFonts w:eastAsia="Times New Roman" w:cs="Times New Roman"/>
          <w:szCs w:val="24"/>
          <w:lang w:eastAsia="tr-TR"/>
        </w:rPr>
        <w:t xml:space="preserve"> basıncı güven aralığı (20↓ -30↑ </w:t>
      </w:r>
      <w:proofErr w:type="spellStart"/>
      <w:r w:rsidR="00EF4AEE" w:rsidRPr="00EF4AEE">
        <w:rPr>
          <w:rFonts w:eastAsia="Times New Roman" w:cs="Times New Roman"/>
          <w:szCs w:val="24"/>
          <w:lang w:eastAsia="tr-TR"/>
        </w:rPr>
        <w:t>cmH₂O</w:t>
      </w:r>
      <w:proofErr w:type="spellEnd"/>
      <w:r w:rsidR="00EF4AEE" w:rsidRPr="00EF4AEE">
        <w:rPr>
          <w:rFonts w:eastAsia="Times New Roman" w:cs="Times New Roman"/>
          <w:szCs w:val="24"/>
          <w:lang w:eastAsia="tr-TR"/>
        </w:rPr>
        <w:t xml:space="preserve">) dışında olan değerler 25 </w:t>
      </w:r>
      <w:proofErr w:type="spellStart"/>
      <w:r w:rsidR="00EF4AEE" w:rsidRPr="00EF4AEE">
        <w:rPr>
          <w:rFonts w:eastAsia="Times New Roman" w:cs="Times New Roman"/>
          <w:szCs w:val="24"/>
          <w:lang w:eastAsia="tr-TR"/>
        </w:rPr>
        <w:t>cmH₂O</w:t>
      </w:r>
      <w:proofErr w:type="spellEnd"/>
      <w:r w:rsidR="00EF4AEE" w:rsidRPr="00EF4AEE">
        <w:rPr>
          <w:rFonts w:eastAsia="Times New Roman" w:cs="Times New Roman"/>
          <w:szCs w:val="24"/>
          <w:lang w:eastAsia="tr-TR"/>
        </w:rPr>
        <w:t xml:space="preserve"> basıncında olacak şekilde ayarlandı</w:t>
      </w:r>
      <w:r w:rsidR="00EF4AEE">
        <w:rPr>
          <w:rFonts w:eastAsia="Times New Roman" w:cs="Times New Roman"/>
          <w:szCs w:val="24"/>
          <w:lang w:eastAsia="tr-TR"/>
        </w:rPr>
        <w:t xml:space="preserve"> </w:t>
      </w:r>
      <w:proofErr w:type="gramStart"/>
      <w:r w:rsidR="00EF4AEE">
        <w:rPr>
          <w:rFonts w:eastAsia="Times New Roman" w:cs="Times New Roman"/>
          <w:szCs w:val="24"/>
          <w:lang w:eastAsia="tr-TR"/>
        </w:rPr>
        <w:t xml:space="preserve">ve </w:t>
      </w:r>
      <w:r w:rsidR="00EF4AEE" w:rsidRPr="00EF4AEE">
        <w:rPr>
          <w:rFonts w:eastAsia="Times New Roman" w:cs="Times New Roman"/>
          <w:szCs w:val="24"/>
          <w:lang w:eastAsia="tr-TR"/>
        </w:rPr>
        <w:t xml:space="preserve"> </w:t>
      </w:r>
      <w:r w:rsidR="00EF4AEE">
        <w:rPr>
          <w:rFonts w:eastAsia="Times New Roman" w:cs="Times New Roman"/>
          <w:szCs w:val="24"/>
          <w:lang w:eastAsia="tr-TR"/>
        </w:rPr>
        <w:t>manuel</w:t>
      </w:r>
      <w:proofErr w:type="gramEnd"/>
      <w:r w:rsidR="00EF4AEE">
        <w:rPr>
          <w:rFonts w:eastAsia="Times New Roman" w:cs="Times New Roman"/>
          <w:szCs w:val="24"/>
          <w:lang w:eastAsia="tr-TR"/>
        </w:rPr>
        <w:t xml:space="preserve"> </w:t>
      </w:r>
      <w:proofErr w:type="spellStart"/>
      <w:r w:rsidR="00EF4AEE" w:rsidRPr="00EF4AEE">
        <w:rPr>
          <w:rFonts w:eastAsia="Times New Roman" w:cs="Times New Roman"/>
          <w:szCs w:val="24"/>
          <w:lang w:eastAsia="tr-TR"/>
        </w:rPr>
        <w:t>kaf</w:t>
      </w:r>
      <w:proofErr w:type="spellEnd"/>
      <w:r w:rsidR="00EF4AEE" w:rsidRPr="00EF4AEE">
        <w:rPr>
          <w:rFonts w:eastAsia="Times New Roman" w:cs="Times New Roman"/>
          <w:szCs w:val="24"/>
          <w:lang w:eastAsia="tr-TR"/>
        </w:rPr>
        <w:t xml:space="preserve"> basınç ölçüm </w:t>
      </w:r>
      <w:r w:rsidR="00EF4AEE">
        <w:rPr>
          <w:rFonts w:eastAsia="Times New Roman" w:cs="Times New Roman"/>
          <w:szCs w:val="24"/>
          <w:lang w:eastAsia="tr-TR"/>
        </w:rPr>
        <w:t xml:space="preserve">manometresi ETT’ ün </w:t>
      </w:r>
      <w:r w:rsidR="00EF4AEE" w:rsidRPr="00EF4AEE">
        <w:rPr>
          <w:rFonts w:eastAsia="Times New Roman" w:cs="Times New Roman"/>
          <w:szCs w:val="24"/>
          <w:lang w:eastAsia="tr-TR"/>
        </w:rPr>
        <w:t>pilot balon</w:t>
      </w:r>
      <w:r w:rsidR="00EF4AEE">
        <w:rPr>
          <w:rFonts w:eastAsia="Times New Roman" w:cs="Times New Roman"/>
          <w:szCs w:val="24"/>
          <w:lang w:eastAsia="tr-TR"/>
        </w:rPr>
        <w:t>un</w:t>
      </w:r>
      <w:r w:rsidR="00EF4AEE" w:rsidRPr="00EF4AEE">
        <w:rPr>
          <w:rFonts w:eastAsia="Times New Roman" w:cs="Times New Roman"/>
          <w:szCs w:val="24"/>
          <w:lang w:eastAsia="tr-TR"/>
        </w:rPr>
        <w:t>dan ayrıldı.</w:t>
      </w:r>
      <w:r w:rsidR="00A94F21">
        <w:rPr>
          <w:rFonts w:eastAsia="Times New Roman" w:cs="Times New Roman"/>
          <w:szCs w:val="24"/>
          <w:lang w:eastAsia="tr-TR"/>
        </w:rPr>
        <w:t xml:space="preserve"> Ventilatör hortumlarının gerilmesine bağlı ETT </w:t>
      </w:r>
      <w:proofErr w:type="spellStart"/>
      <w:r w:rsidR="00A94F21">
        <w:rPr>
          <w:rFonts w:eastAsia="Times New Roman" w:cs="Times New Roman"/>
          <w:szCs w:val="24"/>
          <w:lang w:eastAsia="tr-TR"/>
        </w:rPr>
        <w:t>kaf</w:t>
      </w:r>
      <w:proofErr w:type="spellEnd"/>
      <w:r w:rsidR="00A94F21">
        <w:rPr>
          <w:rFonts w:eastAsia="Times New Roman" w:cs="Times New Roman"/>
          <w:szCs w:val="24"/>
          <w:lang w:eastAsia="tr-TR"/>
        </w:rPr>
        <w:t xml:space="preserve"> basınç değişikliklerinin ekarte edilebilmesi için ventilatör hortumu devre askısı kullanılarak gerilme önlenmeye çalışıldı.</w:t>
      </w:r>
      <w:r w:rsidR="00EF4AEE" w:rsidRPr="00EF4AEE">
        <w:rPr>
          <w:rFonts w:eastAsia="Times New Roman" w:cs="Times New Roman"/>
          <w:szCs w:val="24"/>
          <w:lang w:eastAsia="tr-TR"/>
        </w:rPr>
        <w:t xml:space="preserve">  </w:t>
      </w:r>
      <w:r w:rsidR="00835E01">
        <w:rPr>
          <w:rFonts w:eastAsia="Times New Roman" w:cs="Times New Roman"/>
          <w:szCs w:val="24"/>
          <w:lang w:eastAsia="tr-TR"/>
        </w:rPr>
        <w:t xml:space="preserve">Ölçüm sonuçları </w:t>
      </w:r>
      <w:r w:rsidR="00C57CD7">
        <w:rPr>
          <w:rFonts w:eastAsia="Times New Roman" w:cs="Times New Roman"/>
          <w:szCs w:val="24"/>
          <w:lang w:eastAsia="tr-TR"/>
        </w:rPr>
        <w:t xml:space="preserve">hasta </w:t>
      </w:r>
      <w:r w:rsidR="00835E01">
        <w:rPr>
          <w:rFonts w:eastAsia="Times New Roman" w:cs="Times New Roman"/>
          <w:szCs w:val="24"/>
          <w:lang w:eastAsia="tr-TR"/>
        </w:rPr>
        <w:t>bilgi formuna kaydedildi.</w:t>
      </w:r>
    </w:p>
    <w:p w14:paraId="4ECA72D1" w14:textId="77777777" w:rsidR="00BD0F65" w:rsidRDefault="00BD0F65" w:rsidP="00F934AE">
      <w:pPr>
        <w:spacing w:after="120"/>
        <w:ind w:firstLine="0"/>
        <w:rPr>
          <w:rFonts w:cs="Times New Roman"/>
          <w:b/>
          <w:szCs w:val="24"/>
        </w:rPr>
      </w:pPr>
    </w:p>
    <w:p w14:paraId="4B8C5E95" w14:textId="77777777" w:rsidR="003E6707" w:rsidRPr="003E6707" w:rsidRDefault="003E6707" w:rsidP="003E6707">
      <w:pPr>
        <w:spacing w:after="120"/>
        <w:ind w:left="360" w:firstLine="0"/>
        <w:rPr>
          <w:rFonts w:cs="Times New Roman"/>
          <w:b/>
          <w:szCs w:val="24"/>
        </w:rPr>
      </w:pPr>
    </w:p>
    <w:p w14:paraId="19645DEB" w14:textId="5228B402" w:rsidR="00BB4EEB" w:rsidRDefault="00383700" w:rsidP="00383700">
      <w:pPr>
        <w:pStyle w:val="ListeParagraf"/>
        <w:numPr>
          <w:ilvl w:val="1"/>
          <w:numId w:val="31"/>
        </w:numPr>
        <w:spacing w:after="120"/>
        <w:rPr>
          <w:rFonts w:cs="Times New Roman"/>
          <w:b/>
          <w:szCs w:val="24"/>
        </w:rPr>
      </w:pPr>
      <w:r w:rsidRPr="00383700">
        <w:rPr>
          <w:rFonts w:cs="Times New Roman"/>
          <w:b/>
          <w:szCs w:val="24"/>
        </w:rPr>
        <w:lastRenderedPageBreak/>
        <w:t xml:space="preserve"> </w:t>
      </w:r>
      <w:r w:rsidR="00052E10" w:rsidRPr="00383700">
        <w:rPr>
          <w:rFonts w:cs="Times New Roman"/>
          <w:b/>
          <w:szCs w:val="24"/>
        </w:rPr>
        <w:t>İstatistiksel Değerlendirme</w:t>
      </w:r>
    </w:p>
    <w:p w14:paraId="7E8E8BFC" w14:textId="77777777" w:rsidR="00F70EC2" w:rsidRPr="00383700" w:rsidRDefault="00F70EC2" w:rsidP="00F70EC2">
      <w:pPr>
        <w:pStyle w:val="ListeParagraf"/>
        <w:spacing w:after="120"/>
        <w:ind w:left="360" w:firstLine="0"/>
        <w:rPr>
          <w:rFonts w:cs="Times New Roman"/>
          <w:b/>
          <w:szCs w:val="24"/>
        </w:rPr>
      </w:pPr>
    </w:p>
    <w:p w14:paraId="2D3DF8AC" w14:textId="022D4D39" w:rsidR="001F7AEC" w:rsidRPr="00122CC9" w:rsidRDefault="006C1EC0" w:rsidP="00122CC9">
      <w:pPr>
        <w:pStyle w:val="NormalWeb"/>
        <w:spacing w:line="360" w:lineRule="auto"/>
        <w:ind w:firstLine="708"/>
        <w:jc w:val="both"/>
        <w:rPr>
          <w:color w:val="000000"/>
        </w:rPr>
      </w:pPr>
      <w:r w:rsidRPr="00310706">
        <w:rPr>
          <w:color w:val="000000"/>
        </w:rPr>
        <w:t>İstatistiksel analiz</w:t>
      </w:r>
      <w:r>
        <w:rPr>
          <w:color w:val="000000"/>
        </w:rPr>
        <w:t xml:space="preserve">ler SPSS (IBM SPSS </w:t>
      </w:r>
      <w:proofErr w:type="spellStart"/>
      <w:r>
        <w:rPr>
          <w:color w:val="000000"/>
        </w:rPr>
        <w:t>Statistics</w:t>
      </w:r>
      <w:proofErr w:type="spellEnd"/>
      <w:r>
        <w:rPr>
          <w:color w:val="000000"/>
        </w:rPr>
        <w:t xml:space="preserve"> 24</w:t>
      </w:r>
      <w:r w:rsidRPr="00310706">
        <w:rPr>
          <w:color w:val="000000"/>
        </w:rPr>
        <w:t>) adlı paket program kullanılarak yapılmıştır.</w:t>
      </w:r>
      <w:r>
        <w:rPr>
          <w:color w:val="000000"/>
        </w:rPr>
        <w:t xml:space="preserve"> </w:t>
      </w:r>
      <w:r w:rsidRPr="00310706">
        <w:rPr>
          <w:color w:val="000000"/>
        </w:rPr>
        <w:t>Bulguların yorumlanmasında frekans tabloları ve tanımlayıcı istatistikler kullanılmıştır.</w:t>
      </w:r>
      <w:r w:rsidR="00C57CD7">
        <w:rPr>
          <w:color w:val="000000"/>
        </w:rPr>
        <w:t xml:space="preserve"> </w:t>
      </w:r>
      <w:r w:rsidR="00C57CD7" w:rsidRPr="00C57CD7">
        <w:rPr>
          <w:color w:val="000000"/>
        </w:rPr>
        <w:t>Verilerin normallik varsayımına uygunlukları örnek sayısına göre “</w:t>
      </w:r>
      <w:proofErr w:type="spellStart"/>
      <w:r w:rsidR="00C57CD7" w:rsidRPr="00C57CD7">
        <w:rPr>
          <w:color w:val="000000"/>
        </w:rPr>
        <w:t>Shapiro-Wilk</w:t>
      </w:r>
      <w:proofErr w:type="spellEnd"/>
      <w:r w:rsidR="00C57CD7" w:rsidRPr="00C57CD7">
        <w:rPr>
          <w:color w:val="000000"/>
        </w:rPr>
        <w:t xml:space="preserve">” test istatistiklerine göre yapılmıştır. </w:t>
      </w:r>
      <w:r w:rsidRPr="00310706">
        <w:rPr>
          <w:color w:val="000000"/>
        </w:rPr>
        <w:t xml:space="preserve">Normal dağılıma uygun ölçüm değerleri için parametrik yöntemler kullanılmıştır. Parametrik yöntemlere uygun şekilde, </w:t>
      </w:r>
      <w:r>
        <w:rPr>
          <w:color w:val="000000"/>
        </w:rPr>
        <w:t xml:space="preserve">iki </w:t>
      </w:r>
      <w:r w:rsidRPr="00310706">
        <w:rPr>
          <w:color w:val="000000"/>
        </w:rPr>
        <w:t>bağ</w:t>
      </w:r>
      <w:r>
        <w:rPr>
          <w:color w:val="000000"/>
        </w:rPr>
        <w:t>ımsız grubun ölçüm değerleriyle</w:t>
      </w:r>
      <w:r w:rsidRPr="00310706">
        <w:rPr>
          <w:color w:val="000000"/>
        </w:rPr>
        <w:t xml:space="preserve"> karşılaştırılmasında “</w:t>
      </w:r>
      <w:proofErr w:type="spellStart"/>
      <w:r>
        <w:rPr>
          <w:color w:val="000000"/>
        </w:rPr>
        <w:t>Independent</w:t>
      </w:r>
      <w:proofErr w:type="spellEnd"/>
      <w:r>
        <w:rPr>
          <w:color w:val="000000"/>
        </w:rPr>
        <w:t xml:space="preserve"> </w:t>
      </w:r>
      <w:proofErr w:type="spellStart"/>
      <w:r>
        <w:rPr>
          <w:color w:val="000000"/>
        </w:rPr>
        <w:t>Sample</w:t>
      </w:r>
      <w:proofErr w:type="spellEnd"/>
      <w:r>
        <w:rPr>
          <w:color w:val="000000"/>
        </w:rPr>
        <w:t>-t</w:t>
      </w:r>
      <w:r w:rsidRPr="00310706">
        <w:rPr>
          <w:color w:val="000000"/>
        </w:rPr>
        <w:t>”</w:t>
      </w:r>
      <w:r>
        <w:rPr>
          <w:color w:val="000000"/>
        </w:rPr>
        <w:t xml:space="preserve"> test</w:t>
      </w:r>
      <w:r w:rsidRPr="00310706">
        <w:rPr>
          <w:color w:val="000000"/>
        </w:rPr>
        <w:t xml:space="preserve"> (</w:t>
      </w:r>
      <w:r>
        <w:rPr>
          <w:color w:val="000000"/>
        </w:rPr>
        <w:t>t-</w:t>
      </w:r>
      <w:r w:rsidRPr="00310706">
        <w:rPr>
          <w:color w:val="000000"/>
        </w:rPr>
        <w:t>tablo değeri) yöntemi</w:t>
      </w:r>
      <w:r>
        <w:rPr>
          <w:color w:val="000000"/>
        </w:rPr>
        <w:t xml:space="preserve"> </w:t>
      </w:r>
      <w:r w:rsidRPr="00310706">
        <w:rPr>
          <w:color w:val="000000"/>
        </w:rPr>
        <w:t>kullanılmıştır.</w:t>
      </w:r>
      <w:r w:rsidRPr="00B66AB5">
        <w:rPr>
          <w:color w:val="000000"/>
        </w:rPr>
        <w:t xml:space="preserve"> </w:t>
      </w:r>
      <w:r w:rsidRPr="00310706">
        <w:rPr>
          <w:color w:val="000000"/>
        </w:rPr>
        <w:t>Normal dağılıma uygun olmayan ölçüm değerleri için parametrik olmayan yöntemler kullanılmıştır. Parametrik olmayan yöntemlere uygun şekilde, iki bağ</w:t>
      </w:r>
      <w:r>
        <w:rPr>
          <w:color w:val="000000"/>
        </w:rPr>
        <w:t>ımsız grubun ölçüm değerleriyle</w:t>
      </w:r>
      <w:r w:rsidRPr="00310706">
        <w:rPr>
          <w:color w:val="000000"/>
        </w:rPr>
        <w:t xml:space="preserve"> karşılaştırılmasında “Mann-Whitney U”</w:t>
      </w:r>
      <w:r>
        <w:rPr>
          <w:color w:val="000000"/>
        </w:rPr>
        <w:t xml:space="preserve"> test</w:t>
      </w:r>
      <w:r w:rsidRPr="00310706">
        <w:rPr>
          <w:color w:val="000000"/>
        </w:rPr>
        <w:t xml:space="preserve"> (Z</w:t>
      </w:r>
      <w:r>
        <w:rPr>
          <w:color w:val="000000"/>
        </w:rPr>
        <w:t>-tablo değeri),</w:t>
      </w:r>
      <w:r w:rsidRPr="00B66AB5">
        <w:rPr>
          <w:color w:val="000000"/>
        </w:rPr>
        <w:t xml:space="preserve"> </w:t>
      </w:r>
      <w:r>
        <w:rPr>
          <w:color w:val="000000"/>
        </w:rPr>
        <w:t>bağımlı</w:t>
      </w:r>
      <w:r w:rsidRPr="00310706">
        <w:rPr>
          <w:color w:val="000000"/>
        </w:rPr>
        <w:t xml:space="preserve"> </w:t>
      </w:r>
      <w:r>
        <w:rPr>
          <w:color w:val="000000"/>
        </w:rPr>
        <w:t>iki</w:t>
      </w:r>
      <w:r w:rsidRPr="00310706">
        <w:rPr>
          <w:color w:val="000000"/>
        </w:rPr>
        <w:t xml:space="preserve"> grubun ölçüm değerleri</w:t>
      </w:r>
      <w:r>
        <w:rPr>
          <w:color w:val="000000"/>
        </w:rPr>
        <w:t>yle</w:t>
      </w:r>
      <w:r w:rsidRPr="00310706">
        <w:rPr>
          <w:color w:val="000000"/>
        </w:rPr>
        <w:t xml:space="preserve"> karşılaştırılmasında “</w:t>
      </w:r>
      <w:proofErr w:type="spellStart"/>
      <w:r>
        <w:rPr>
          <w:color w:val="000000"/>
        </w:rPr>
        <w:t>Wilcoxon</w:t>
      </w:r>
      <w:proofErr w:type="spellEnd"/>
      <w:r w:rsidRPr="00310706">
        <w:rPr>
          <w:color w:val="000000"/>
        </w:rPr>
        <w:t>”</w:t>
      </w:r>
      <w:r w:rsidRPr="00B66AB5">
        <w:rPr>
          <w:color w:val="000000"/>
        </w:rPr>
        <w:t xml:space="preserve"> </w:t>
      </w:r>
      <w:r>
        <w:rPr>
          <w:color w:val="000000"/>
        </w:rPr>
        <w:t xml:space="preserve"> te</w:t>
      </w:r>
      <w:r w:rsidRPr="00310706">
        <w:rPr>
          <w:color w:val="000000"/>
        </w:rPr>
        <w:t>st (</w:t>
      </w:r>
      <w:r>
        <w:rPr>
          <w:color w:val="000000"/>
        </w:rPr>
        <w:t>Z-</w:t>
      </w:r>
      <w:r w:rsidRPr="00310706">
        <w:rPr>
          <w:color w:val="000000"/>
        </w:rPr>
        <w:t>tablo değeri)</w:t>
      </w:r>
      <w:r>
        <w:rPr>
          <w:color w:val="000000"/>
        </w:rPr>
        <w:t>, bağımlı</w:t>
      </w:r>
      <w:r w:rsidRPr="00310706">
        <w:rPr>
          <w:color w:val="000000"/>
        </w:rPr>
        <w:t xml:space="preserve"> üç veya daha fazla grubun ölçüm değerleri</w:t>
      </w:r>
      <w:r>
        <w:rPr>
          <w:color w:val="000000"/>
        </w:rPr>
        <w:t>yle</w:t>
      </w:r>
      <w:r w:rsidRPr="00310706">
        <w:rPr>
          <w:color w:val="000000"/>
        </w:rPr>
        <w:t xml:space="preserve"> karşılaştırılmasında “</w:t>
      </w:r>
      <w:r>
        <w:rPr>
          <w:color w:val="000000"/>
        </w:rPr>
        <w:t>Friedman</w:t>
      </w:r>
      <w:r w:rsidRPr="00310706">
        <w:rPr>
          <w:color w:val="000000"/>
        </w:rPr>
        <w:t>”</w:t>
      </w:r>
      <w:r w:rsidRPr="00B66AB5">
        <w:rPr>
          <w:color w:val="000000"/>
        </w:rPr>
        <w:t xml:space="preserve"> </w:t>
      </w:r>
      <w:r>
        <w:rPr>
          <w:color w:val="000000"/>
        </w:rPr>
        <w:t xml:space="preserve"> te</w:t>
      </w:r>
      <w:r w:rsidRPr="00310706">
        <w:rPr>
          <w:color w:val="000000"/>
        </w:rPr>
        <w:t>st (χ</w:t>
      </w:r>
      <w:r w:rsidRPr="00906934">
        <w:rPr>
          <w:color w:val="000000"/>
          <w:vertAlign w:val="superscript"/>
        </w:rPr>
        <w:t>2</w:t>
      </w:r>
      <w:r>
        <w:rPr>
          <w:color w:val="000000"/>
        </w:rPr>
        <w:t>-</w:t>
      </w:r>
      <w:r w:rsidRPr="00310706">
        <w:rPr>
          <w:color w:val="000000"/>
        </w:rPr>
        <w:t>tablo değeri) yöntemi</w:t>
      </w:r>
      <w:r>
        <w:rPr>
          <w:color w:val="000000"/>
        </w:rPr>
        <w:t xml:space="preserve"> </w:t>
      </w:r>
      <w:r w:rsidRPr="00310706">
        <w:rPr>
          <w:color w:val="000000"/>
        </w:rPr>
        <w:t>kullanılmıştır.</w:t>
      </w:r>
      <w:r>
        <w:rPr>
          <w:color w:val="000000"/>
        </w:rPr>
        <w:t xml:space="preserve"> </w:t>
      </w:r>
      <w:r w:rsidRPr="000A46E1">
        <w:rPr>
          <w:color w:val="000000"/>
        </w:rPr>
        <w:t xml:space="preserve">İki </w:t>
      </w:r>
      <w:r>
        <w:rPr>
          <w:color w:val="000000"/>
        </w:rPr>
        <w:t xml:space="preserve">nicel </w:t>
      </w:r>
      <w:r w:rsidRPr="000A46E1">
        <w:rPr>
          <w:color w:val="000000"/>
        </w:rPr>
        <w:t xml:space="preserve">değişkenin birbiriyle ilişkilerinin incelenmesinde </w:t>
      </w:r>
      <w:r>
        <w:rPr>
          <w:color w:val="000000"/>
        </w:rPr>
        <w:t>“</w:t>
      </w:r>
      <w:proofErr w:type="spellStart"/>
      <w:r>
        <w:rPr>
          <w:color w:val="000000"/>
        </w:rPr>
        <w:t>Spearman</w:t>
      </w:r>
      <w:proofErr w:type="spellEnd"/>
      <w:r>
        <w:rPr>
          <w:color w:val="000000"/>
        </w:rPr>
        <w:t xml:space="preserve">” korelasyon katsayısı </w:t>
      </w:r>
      <w:r w:rsidRPr="000A46E1">
        <w:rPr>
          <w:color w:val="000000"/>
        </w:rPr>
        <w:t>kullanılmıştır.</w:t>
      </w:r>
    </w:p>
    <w:p w14:paraId="703B7070" w14:textId="77777777" w:rsidR="00BC6C7B" w:rsidRDefault="001F7AEC" w:rsidP="006C1EC0">
      <w:pPr>
        <w:pStyle w:val="NormalWeb"/>
        <w:spacing w:line="360" w:lineRule="auto"/>
        <w:ind w:firstLine="708"/>
        <w:jc w:val="both"/>
        <w:rPr>
          <w:b/>
          <w:sz w:val="28"/>
          <w:szCs w:val="28"/>
          <w:shd w:val="clear" w:color="auto" w:fill="FFFFFF"/>
        </w:rPr>
      </w:pPr>
      <w:r>
        <w:rPr>
          <w:b/>
          <w:sz w:val="28"/>
          <w:szCs w:val="28"/>
          <w:shd w:val="clear" w:color="auto" w:fill="FFFFFF"/>
        </w:rPr>
        <w:t xml:space="preserve">                                </w:t>
      </w:r>
    </w:p>
    <w:p w14:paraId="19C1D8A5" w14:textId="56C32A63" w:rsidR="00AB3818" w:rsidRDefault="00BC6C7B" w:rsidP="006C1EC0">
      <w:pPr>
        <w:pStyle w:val="NormalWeb"/>
        <w:spacing w:line="360" w:lineRule="auto"/>
        <w:ind w:firstLine="708"/>
        <w:jc w:val="both"/>
        <w:rPr>
          <w:b/>
          <w:sz w:val="28"/>
          <w:szCs w:val="28"/>
          <w:shd w:val="clear" w:color="auto" w:fill="FFFFFF"/>
        </w:rPr>
      </w:pPr>
      <w:r>
        <w:rPr>
          <w:b/>
          <w:sz w:val="28"/>
          <w:szCs w:val="28"/>
          <w:shd w:val="clear" w:color="auto" w:fill="FFFFFF"/>
        </w:rPr>
        <w:t xml:space="preserve">       </w:t>
      </w:r>
      <w:r w:rsidR="00077B10">
        <w:rPr>
          <w:b/>
          <w:sz w:val="28"/>
          <w:szCs w:val="28"/>
          <w:shd w:val="clear" w:color="auto" w:fill="FFFFFF"/>
        </w:rPr>
        <w:t xml:space="preserve">          </w:t>
      </w:r>
      <w:r w:rsidR="00600CC2">
        <w:rPr>
          <w:b/>
          <w:sz w:val="28"/>
          <w:szCs w:val="28"/>
          <w:shd w:val="clear" w:color="auto" w:fill="FFFFFF"/>
        </w:rPr>
        <w:t xml:space="preserve">  </w:t>
      </w:r>
    </w:p>
    <w:p w14:paraId="06B00777" w14:textId="77777777" w:rsidR="00AB3818" w:rsidRDefault="00AB3818" w:rsidP="006C1EC0">
      <w:pPr>
        <w:pStyle w:val="NormalWeb"/>
        <w:spacing w:line="360" w:lineRule="auto"/>
        <w:ind w:firstLine="708"/>
        <w:jc w:val="both"/>
        <w:rPr>
          <w:b/>
          <w:sz w:val="28"/>
          <w:szCs w:val="28"/>
          <w:shd w:val="clear" w:color="auto" w:fill="FFFFFF"/>
        </w:rPr>
      </w:pPr>
    </w:p>
    <w:p w14:paraId="5D0A943A" w14:textId="77777777" w:rsidR="009810E4" w:rsidRDefault="009810E4" w:rsidP="006C1EC0">
      <w:pPr>
        <w:pStyle w:val="NormalWeb"/>
        <w:spacing w:line="360" w:lineRule="auto"/>
        <w:ind w:firstLine="708"/>
        <w:jc w:val="both"/>
        <w:rPr>
          <w:b/>
          <w:sz w:val="28"/>
          <w:szCs w:val="28"/>
          <w:shd w:val="clear" w:color="auto" w:fill="FFFFFF"/>
        </w:rPr>
      </w:pPr>
    </w:p>
    <w:p w14:paraId="79E56409" w14:textId="77777777" w:rsidR="009810E4" w:rsidRDefault="009810E4" w:rsidP="006C1EC0">
      <w:pPr>
        <w:pStyle w:val="NormalWeb"/>
        <w:spacing w:line="360" w:lineRule="auto"/>
        <w:ind w:firstLine="708"/>
        <w:jc w:val="both"/>
        <w:rPr>
          <w:b/>
          <w:sz w:val="28"/>
          <w:szCs w:val="28"/>
          <w:shd w:val="clear" w:color="auto" w:fill="FFFFFF"/>
        </w:rPr>
      </w:pPr>
    </w:p>
    <w:p w14:paraId="77F5B60B" w14:textId="77777777" w:rsidR="00BB4EEB" w:rsidRDefault="00BB4EEB" w:rsidP="00461BBE">
      <w:pPr>
        <w:pStyle w:val="NormalWeb"/>
        <w:spacing w:line="360" w:lineRule="auto"/>
        <w:ind w:firstLine="708"/>
        <w:jc w:val="both"/>
        <w:rPr>
          <w:b/>
          <w:sz w:val="28"/>
          <w:szCs w:val="28"/>
          <w:shd w:val="clear" w:color="auto" w:fill="FFFFFF"/>
        </w:rPr>
      </w:pPr>
    </w:p>
    <w:p w14:paraId="6650B392" w14:textId="32A380AC" w:rsidR="00F70EC2" w:rsidRDefault="00AB3818" w:rsidP="00C57CD7">
      <w:pPr>
        <w:pStyle w:val="NormalWeb"/>
        <w:spacing w:line="360" w:lineRule="auto"/>
        <w:ind w:firstLine="708"/>
        <w:jc w:val="both"/>
        <w:rPr>
          <w:b/>
          <w:sz w:val="28"/>
          <w:szCs w:val="28"/>
          <w:shd w:val="clear" w:color="auto" w:fill="FFFFFF"/>
        </w:rPr>
      </w:pPr>
      <w:r>
        <w:rPr>
          <w:b/>
          <w:sz w:val="28"/>
          <w:szCs w:val="28"/>
          <w:shd w:val="clear" w:color="auto" w:fill="FFFFFF"/>
        </w:rPr>
        <w:t xml:space="preserve">                         </w:t>
      </w:r>
    </w:p>
    <w:p w14:paraId="6B0DB1DA" w14:textId="77777777" w:rsidR="00CB2919" w:rsidRDefault="00C34AD7" w:rsidP="00C34AD7">
      <w:pPr>
        <w:pStyle w:val="NormalWeb"/>
        <w:spacing w:line="360" w:lineRule="auto"/>
        <w:jc w:val="both"/>
        <w:rPr>
          <w:b/>
          <w:sz w:val="28"/>
          <w:szCs w:val="28"/>
          <w:shd w:val="clear" w:color="auto" w:fill="FFFFFF"/>
        </w:rPr>
      </w:pPr>
      <w:r>
        <w:rPr>
          <w:b/>
          <w:sz w:val="28"/>
          <w:szCs w:val="28"/>
          <w:shd w:val="clear" w:color="auto" w:fill="FFFFFF"/>
        </w:rPr>
        <w:t xml:space="preserve">                                          </w:t>
      </w:r>
      <w:r w:rsidR="009D3E69">
        <w:rPr>
          <w:b/>
          <w:sz w:val="28"/>
          <w:szCs w:val="28"/>
          <w:shd w:val="clear" w:color="auto" w:fill="FFFFFF"/>
        </w:rPr>
        <w:t xml:space="preserve"> </w:t>
      </w:r>
      <w:r w:rsidR="00F70EC2">
        <w:rPr>
          <w:b/>
          <w:sz w:val="28"/>
          <w:szCs w:val="28"/>
          <w:shd w:val="clear" w:color="auto" w:fill="FFFFFF"/>
        </w:rPr>
        <w:t xml:space="preserve"> </w:t>
      </w:r>
    </w:p>
    <w:p w14:paraId="7A5FB45A" w14:textId="77777777" w:rsidR="00CB2919" w:rsidRDefault="00CB2919" w:rsidP="00C34AD7">
      <w:pPr>
        <w:pStyle w:val="NormalWeb"/>
        <w:spacing w:line="360" w:lineRule="auto"/>
        <w:jc w:val="both"/>
        <w:rPr>
          <w:b/>
          <w:sz w:val="28"/>
          <w:szCs w:val="28"/>
          <w:shd w:val="clear" w:color="auto" w:fill="FFFFFF"/>
        </w:rPr>
      </w:pPr>
    </w:p>
    <w:p w14:paraId="0B0BF29C" w14:textId="77777777" w:rsidR="0047444F" w:rsidRDefault="00CB2919" w:rsidP="00C34AD7">
      <w:pPr>
        <w:pStyle w:val="NormalWeb"/>
        <w:spacing w:line="360" w:lineRule="auto"/>
        <w:jc w:val="both"/>
        <w:rPr>
          <w:b/>
          <w:sz w:val="28"/>
          <w:szCs w:val="28"/>
          <w:shd w:val="clear" w:color="auto" w:fill="FFFFFF"/>
        </w:rPr>
      </w:pPr>
      <w:r>
        <w:rPr>
          <w:b/>
          <w:sz w:val="28"/>
          <w:szCs w:val="28"/>
          <w:shd w:val="clear" w:color="auto" w:fill="FFFFFF"/>
        </w:rPr>
        <w:t xml:space="preserve">                                        </w:t>
      </w:r>
    </w:p>
    <w:p w14:paraId="69EB1C17" w14:textId="75F1C47A" w:rsidR="006C1EC0" w:rsidRPr="00461BBE" w:rsidRDefault="0047444F" w:rsidP="00C34AD7">
      <w:pPr>
        <w:pStyle w:val="NormalWeb"/>
        <w:spacing w:line="360" w:lineRule="auto"/>
        <w:jc w:val="both"/>
        <w:rPr>
          <w:color w:val="000000"/>
        </w:rPr>
      </w:pPr>
      <w:r>
        <w:rPr>
          <w:b/>
          <w:sz w:val="28"/>
          <w:szCs w:val="28"/>
          <w:shd w:val="clear" w:color="auto" w:fill="FFFFFF"/>
        </w:rPr>
        <w:lastRenderedPageBreak/>
        <w:t xml:space="preserve">                                       </w:t>
      </w:r>
      <w:r w:rsidR="00CB2919">
        <w:rPr>
          <w:b/>
          <w:sz w:val="28"/>
          <w:szCs w:val="28"/>
          <w:shd w:val="clear" w:color="auto" w:fill="FFFFFF"/>
        </w:rPr>
        <w:t xml:space="preserve"> </w:t>
      </w:r>
      <w:r w:rsidR="00AB3818">
        <w:rPr>
          <w:b/>
          <w:sz w:val="28"/>
          <w:szCs w:val="28"/>
          <w:shd w:val="clear" w:color="auto" w:fill="FFFFFF"/>
        </w:rPr>
        <w:t xml:space="preserve"> </w:t>
      </w:r>
      <w:r w:rsidR="004C1D44" w:rsidRPr="004C1D44">
        <w:rPr>
          <w:b/>
          <w:sz w:val="28"/>
          <w:szCs w:val="28"/>
          <w:shd w:val="clear" w:color="auto" w:fill="FFFFFF"/>
        </w:rPr>
        <w:t>4. BULGULAR</w:t>
      </w:r>
    </w:p>
    <w:p w14:paraId="5EF5756F" w14:textId="77777777" w:rsidR="00FE16F5" w:rsidRDefault="00FE16F5" w:rsidP="006C1EC0">
      <w:pPr>
        <w:spacing w:after="200"/>
        <w:ind w:firstLine="0"/>
        <w:rPr>
          <w:rFonts w:cs="Times New Roman"/>
          <w:b/>
          <w:bCs/>
          <w:szCs w:val="24"/>
        </w:rPr>
      </w:pPr>
    </w:p>
    <w:p w14:paraId="4C08BCC5" w14:textId="09A70EC6" w:rsidR="006C1EC0" w:rsidRPr="006C1EC0" w:rsidRDefault="006C1EC0" w:rsidP="006C1EC0">
      <w:pPr>
        <w:spacing w:after="200"/>
        <w:ind w:firstLine="0"/>
        <w:rPr>
          <w:rFonts w:cs="Times New Roman"/>
          <w:b/>
          <w:bCs/>
          <w:szCs w:val="24"/>
        </w:rPr>
      </w:pPr>
      <w:r w:rsidRPr="006C1EC0">
        <w:rPr>
          <w:rFonts w:cs="Times New Roman"/>
          <w:b/>
          <w:bCs/>
          <w:szCs w:val="24"/>
        </w:rPr>
        <w:t xml:space="preserve">Tablo 1. Hastaların </w:t>
      </w:r>
      <w:proofErr w:type="spellStart"/>
      <w:r w:rsidRPr="006C1EC0">
        <w:rPr>
          <w:rFonts w:cs="Times New Roman"/>
          <w:b/>
          <w:bCs/>
          <w:szCs w:val="24"/>
        </w:rPr>
        <w:t>Sosyo</w:t>
      </w:r>
      <w:proofErr w:type="spellEnd"/>
      <w:r w:rsidRPr="006C1EC0">
        <w:rPr>
          <w:rFonts w:cs="Times New Roman"/>
          <w:b/>
          <w:bCs/>
          <w:szCs w:val="24"/>
        </w:rPr>
        <w:t>-Demografik Özelliklerinin Dağılımı</w:t>
      </w:r>
    </w:p>
    <w:tbl>
      <w:tblPr>
        <w:tblStyle w:val="TabloKlavuzu"/>
        <w:tblW w:w="5000" w:type="pct"/>
        <w:tblInd w:w="-5" w:type="dxa"/>
        <w:tblLook w:val="04A0" w:firstRow="1" w:lastRow="0" w:firstColumn="1" w:lastColumn="0" w:noHBand="0" w:noVBand="1"/>
      </w:tblPr>
      <w:tblGrid>
        <w:gridCol w:w="5141"/>
        <w:gridCol w:w="1890"/>
        <w:gridCol w:w="2030"/>
      </w:tblGrid>
      <w:tr w:rsidR="006C1EC0" w:rsidRPr="006C1EC0" w14:paraId="098687A5" w14:textId="77777777" w:rsidTr="00F54220">
        <w:tc>
          <w:tcPr>
            <w:tcW w:w="2837" w:type="pct"/>
            <w:tcBorders>
              <w:top w:val="single" w:sz="4" w:space="0" w:color="auto"/>
              <w:left w:val="single" w:sz="4" w:space="0" w:color="FFFFFF" w:themeColor="background1"/>
              <w:bottom w:val="single" w:sz="4" w:space="0" w:color="auto"/>
              <w:right w:val="single" w:sz="4" w:space="0" w:color="FFFFFF" w:themeColor="background1"/>
            </w:tcBorders>
          </w:tcPr>
          <w:p w14:paraId="7A2D8A72" w14:textId="6C0E376B" w:rsidR="006C1EC0" w:rsidRPr="006C1EC0" w:rsidRDefault="0091754F" w:rsidP="006C1EC0">
            <w:pPr>
              <w:spacing w:line="240" w:lineRule="auto"/>
              <w:ind w:firstLine="0"/>
              <w:rPr>
                <w:rFonts w:cs="Times New Roman"/>
                <w:b/>
                <w:sz w:val="22"/>
              </w:rPr>
            </w:pPr>
            <w:r>
              <w:rPr>
                <w:rFonts w:cs="Times New Roman"/>
                <w:b/>
                <w:sz w:val="22"/>
              </w:rPr>
              <w:t>Değişken (</w:t>
            </w:r>
            <w:r w:rsidRPr="000B1C3A">
              <w:rPr>
                <w:rFonts w:cs="Times New Roman"/>
                <w:b/>
                <w:sz w:val="22"/>
              </w:rPr>
              <w:t>n</w:t>
            </w:r>
            <w:r w:rsidR="006C1EC0" w:rsidRPr="000B1C3A">
              <w:rPr>
                <w:rFonts w:cs="Times New Roman"/>
                <w:b/>
                <w:sz w:val="22"/>
              </w:rPr>
              <w:t>=</w:t>
            </w:r>
            <w:r w:rsidR="006C1EC0" w:rsidRPr="006C1EC0">
              <w:rPr>
                <w:rFonts w:cs="Times New Roman"/>
                <w:b/>
                <w:sz w:val="22"/>
              </w:rPr>
              <w:t>44)</w:t>
            </w:r>
          </w:p>
        </w:tc>
        <w:tc>
          <w:tcPr>
            <w:tcW w:w="1043" w:type="pct"/>
            <w:tcBorders>
              <w:top w:val="single" w:sz="4" w:space="0" w:color="auto"/>
              <w:left w:val="single" w:sz="4" w:space="0" w:color="FFFFFF" w:themeColor="background1"/>
              <w:bottom w:val="single" w:sz="4" w:space="0" w:color="auto"/>
              <w:right w:val="single" w:sz="4" w:space="0" w:color="FFFFFF" w:themeColor="background1"/>
            </w:tcBorders>
          </w:tcPr>
          <w:p w14:paraId="40251EF7" w14:textId="77777777" w:rsidR="006C1EC0" w:rsidRPr="006C1EC0" w:rsidRDefault="006C1EC0" w:rsidP="006C1EC0">
            <w:pPr>
              <w:spacing w:line="240" w:lineRule="auto"/>
              <w:ind w:firstLine="0"/>
              <w:jc w:val="center"/>
              <w:rPr>
                <w:rFonts w:cs="Times New Roman"/>
                <w:b/>
                <w:sz w:val="22"/>
              </w:rPr>
            </w:pPr>
            <w:proofErr w:type="gramStart"/>
            <w:r w:rsidRPr="006C1EC0">
              <w:rPr>
                <w:rFonts w:cs="Times New Roman"/>
                <w:b/>
                <w:sz w:val="22"/>
              </w:rPr>
              <w:t>n</w:t>
            </w:r>
            <w:proofErr w:type="gramEnd"/>
          </w:p>
        </w:tc>
        <w:tc>
          <w:tcPr>
            <w:tcW w:w="1120" w:type="pct"/>
            <w:tcBorders>
              <w:top w:val="single" w:sz="4" w:space="0" w:color="auto"/>
              <w:left w:val="single" w:sz="4" w:space="0" w:color="FFFFFF" w:themeColor="background1"/>
              <w:bottom w:val="single" w:sz="4" w:space="0" w:color="auto"/>
              <w:right w:val="single" w:sz="4" w:space="0" w:color="FFFFFF" w:themeColor="background1"/>
            </w:tcBorders>
          </w:tcPr>
          <w:p w14:paraId="6B21C4C4" w14:textId="77777777" w:rsidR="006C1EC0" w:rsidRPr="006C1EC0" w:rsidRDefault="006C1EC0" w:rsidP="006C1EC0">
            <w:pPr>
              <w:spacing w:line="240" w:lineRule="auto"/>
              <w:ind w:firstLine="0"/>
              <w:jc w:val="center"/>
              <w:rPr>
                <w:rFonts w:cs="Times New Roman"/>
                <w:b/>
                <w:sz w:val="22"/>
              </w:rPr>
            </w:pPr>
            <w:r w:rsidRPr="006C1EC0">
              <w:rPr>
                <w:rFonts w:cs="Times New Roman"/>
                <w:b/>
                <w:sz w:val="22"/>
              </w:rPr>
              <w:t>%</w:t>
            </w:r>
          </w:p>
        </w:tc>
      </w:tr>
      <w:tr w:rsidR="006C1EC0" w:rsidRPr="006C1EC0" w14:paraId="0C04C552" w14:textId="77777777" w:rsidTr="00F54220">
        <w:tc>
          <w:tcPr>
            <w:tcW w:w="2837"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90E82E9" w14:textId="6C1355E1" w:rsidR="006C1EC0" w:rsidRPr="006C1EC0" w:rsidRDefault="006C1EC0" w:rsidP="006C1EC0">
            <w:pPr>
              <w:spacing w:line="240" w:lineRule="auto"/>
              <w:ind w:firstLine="0"/>
              <w:jc w:val="left"/>
              <w:rPr>
                <w:rFonts w:asciiTheme="minorHAnsi" w:hAnsiTheme="minorHAnsi"/>
                <w:sz w:val="22"/>
              </w:rPr>
            </w:pPr>
            <w:r w:rsidRPr="006C1EC0">
              <w:rPr>
                <w:rFonts w:cs="Times New Roman"/>
                <w:b/>
                <w:sz w:val="22"/>
              </w:rPr>
              <w:t xml:space="preserve">Yaş </w:t>
            </w:r>
            <w:r w:rsidR="00C57CD7">
              <w:rPr>
                <w:rFonts w:cs="Times New Roman"/>
                <w:b/>
                <w:sz w:val="22"/>
              </w:rPr>
              <w:t>Ortalaması</w:t>
            </w:r>
            <w:r w:rsidRPr="006C1EC0">
              <w:rPr>
                <w:rFonts w:cs="Times New Roman"/>
                <w:b/>
                <w:sz w:val="22"/>
              </w:rPr>
              <w:t>[</w:t>
            </w:r>
            <w:r w:rsidRPr="006C1EC0">
              <w:rPr>
                <w:rFonts w:eastAsiaTheme="minorEastAsia" w:cs="Times New Roman"/>
                <w:b/>
                <w:sz w:val="22"/>
              </w:rPr>
              <w:t xml:space="preserve"> </w:t>
            </w:r>
            <m:oMath>
              <m:acc>
                <m:accPr>
                  <m:chr m:val="̅"/>
                  <m:ctrlPr>
                    <w:rPr>
                      <w:rFonts w:ascii="Cambria Math" w:hAnsi="Cambria Math" w:cs="Times New Roman"/>
                      <w:b/>
                      <w:i/>
                      <w:sz w:val="22"/>
                    </w:rPr>
                  </m:ctrlPr>
                </m:accPr>
                <m:e>
                  <m:r>
                    <m:rPr>
                      <m:sty m:val="p"/>
                    </m:rPr>
                    <w:rPr>
                      <w:rFonts w:ascii="Cambria Math" w:hAnsi="Cambria Math" w:cs="Times New Roman"/>
                      <w:sz w:val="22"/>
                    </w:rPr>
                    <m:t>X</m:t>
                  </m:r>
                </m:e>
              </m:acc>
              <m:r>
                <m:rPr>
                  <m:sty m:val="bi"/>
                </m:rPr>
                <w:rPr>
                  <w:rFonts w:ascii="Cambria Math" w:hAnsi="Cambria Math" w:cs="Times New Roman"/>
                  <w:sz w:val="22"/>
                </w:rPr>
                <m:t>±</m:t>
              </m:r>
              <m:r>
                <m:rPr>
                  <m:nor/>
                </m:rPr>
                <w:rPr>
                  <w:rFonts w:cs="Times New Roman"/>
                  <w:sz w:val="22"/>
                </w:rPr>
                <m:t>S.S.→70,68±11,22 (yıl</m:t>
              </m:r>
              <w:proofErr w:type="gramStart"/>
              <m:r>
                <m:rPr>
                  <m:nor/>
                </m:rPr>
                <w:rPr>
                  <w:rFonts w:cs="Times New Roman"/>
                  <w:sz w:val="22"/>
                </w:rPr>
                <m:t>)</m:t>
              </m:r>
            </m:oMath>
            <w:r w:rsidRPr="006C1EC0">
              <w:rPr>
                <w:rFonts w:eastAsiaTheme="minorEastAsia" w:cs="Times New Roman"/>
                <w:sz w:val="22"/>
              </w:rPr>
              <w:t xml:space="preserve"> ]</w:t>
            </w:r>
            <w:proofErr w:type="gramEnd"/>
          </w:p>
          <w:p w14:paraId="0CC0E071" w14:textId="77777777" w:rsidR="006C1EC0" w:rsidRPr="006C1EC0" w:rsidRDefault="006C1EC0" w:rsidP="006C1EC0">
            <w:pPr>
              <w:spacing w:line="240" w:lineRule="auto"/>
              <w:ind w:firstLine="0"/>
              <w:rPr>
                <w:rFonts w:cs="Times New Roman"/>
                <w:sz w:val="22"/>
              </w:rPr>
            </w:pPr>
            <w:r w:rsidRPr="006C1EC0">
              <w:rPr>
                <w:rFonts w:cs="Times New Roman"/>
                <w:sz w:val="22"/>
              </w:rPr>
              <w:t>&lt;65 yaş</w:t>
            </w:r>
          </w:p>
          <w:p w14:paraId="5E6F0094" w14:textId="77777777" w:rsidR="006C1EC0" w:rsidRPr="006C1EC0" w:rsidRDefault="006C1EC0" w:rsidP="006C1EC0">
            <w:pPr>
              <w:spacing w:line="240" w:lineRule="auto"/>
              <w:ind w:firstLine="0"/>
              <w:rPr>
                <w:rFonts w:cs="Times New Roman"/>
                <w:sz w:val="22"/>
              </w:rPr>
            </w:pPr>
            <w:r w:rsidRPr="006C1EC0">
              <w:rPr>
                <w:rFonts w:cs="Times New Roman"/>
                <w:sz w:val="22"/>
              </w:rPr>
              <w:t>≥65 yaş</w:t>
            </w:r>
          </w:p>
        </w:tc>
        <w:tc>
          <w:tcPr>
            <w:tcW w:w="1043"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760A13" w14:textId="77777777" w:rsidR="006C1EC0" w:rsidRPr="006C1EC0" w:rsidRDefault="006C1EC0" w:rsidP="006C1EC0">
            <w:pPr>
              <w:spacing w:line="240" w:lineRule="auto"/>
              <w:ind w:firstLine="0"/>
              <w:jc w:val="center"/>
              <w:rPr>
                <w:rFonts w:cs="Times New Roman"/>
                <w:sz w:val="22"/>
              </w:rPr>
            </w:pPr>
          </w:p>
          <w:p w14:paraId="426D72B6"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12</w:t>
            </w:r>
          </w:p>
          <w:p w14:paraId="7BD69AF6"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32</w:t>
            </w:r>
          </w:p>
        </w:tc>
        <w:tc>
          <w:tcPr>
            <w:tcW w:w="1120"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303D051" w14:textId="77777777" w:rsidR="006C1EC0" w:rsidRPr="006C1EC0" w:rsidRDefault="006C1EC0" w:rsidP="006C1EC0">
            <w:pPr>
              <w:spacing w:line="240" w:lineRule="auto"/>
              <w:ind w:firstLine="0"/>
              <w:jc w:val="center"/>
              <w:rPr>
                <w:rFonts w:cs="Times New Roman"/>
                <w:sz w:val="22"/>
              </w:rPr>
            </w:pPr>
          </w:p>
          <w:p w14:paraId="745BA47D"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27,3</w:t>
            </w:r>
          </w:p>
          <w:p w14:paraId="7AC2535B"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72,7</w:t>
            </w:r>
          </w:p>
        </w:tc>
      </w:tr>
      <w:tr w:rsidR="006C1EC0" w:rsidRPr="006C1EC0" w14:paraId="5BFEB376" w14:textId="77777777" w:rsidTr="00F54220">
        <w:tc>
          <w:tcPr>
            <w:tcW w:w="28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1286A0" w14:textId="77777777" w:rsidR="006C1EC0" w:rsidRPr="006C1EC0" w:rsidRDefault="006C1EC0" w:rsidP="006C1EC0">
            <w:pPr>
              <w:spacing w:line="240" w:lineRule="auto"/>
              <w:ind w:firstLine="0"/>
              <w:rPr>
                <w:rFonts w:cs="Times New Roman"/>
                <w:b/>
                <w:sz w:val="22"/>
              </w:rPr>
            </w:pPr>
            <w:r w:rsidRPr="006C1EC0">
              <w:rPr>
                <w:rFonts w:cs="Times New Roman"/>
                <w:b/>
                <w:sz w:val="22"/>
              </w:rPr>
              <w:t>Cinsiyet</w:t>
            </w:r>
          </w:p>
          <w:p w14:paraId="17C36592" w14:textId="77777777" w:rsidR="006C1EC0" w:rsidRPr="006C1EC0" w:rsidRDefault="006C1EC0" w:rsidP="006C1EC0">
            <w:pPr>
              <w:spacing w:line="240" w:lineRule="auto"/>
              <w:ind w:firstLine="0"/>
              <w:rPr>
                <w:rFonts w:cs="Times New Roman"/>
                <w:sz w:val="22"/>
              </w:rPr>
            </w:pPr>
            <w:r w:rsidRPr="006C1EC0">
              <w:rPr>
                <w:rFonts w:cs="Times New Roman"/>
                <w:sz w:val="22"/>
              </w:rPr>
              <w:t>Erkek</w:t>
            </w:r>
          </w:p>
          <w:p w14:paraId="3E1C436B" w14:textId="77777777" w:rsidR="006C1EC0" w:rsidRPr="006C1EC0" w:rsidRDefault="006C1EC0" w:rsidP="006C1EC0">
            <w:pPr>
              <w:spacing w:line="240" w:lineRule="auto"/>
              <w:ind w:firstLine="0"/>
              <w:rPr>
                <w:rFonts w:cs="Times New Roman"/>
                <w:sz w:val="22"/>
              </w:rPr>
            </w:pPr>
            <w:r w:rsidRPr="006C1EC0">
              <w:rPr>
                <w:rFonts w:cs="Times New Roman"/>
                <w:sz w:val="22"/>
              </w:rPr>
              <w:t>Kadın</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32E3F" w14:textId="77777777" w:rsidR="006C1EC0" w:rsidRPr="006C1EC0" w:rsidRDefault="006C1EC0" w:rsidP="006C1EC0">
            <w:pPr>
              <w:spacing w:line="240" w:lineRule="auto"/>
              <w:ind w:firstLine="0"/>
              <w:jc w:val="center"/>
              <w:rPr>
                <w:rFonts w:cs="Times New Roman"/>
                <w:sz w:val="22"/>
              </w:rPr>
            </w:pPr>
          </w:p>
          <w:p w14:paraId="5B220093"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24</w:t>
            </w:r>
          </w:p>
          <w:p w14:paraId="427CF180"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20</w:t>
            </w:r>
          </w:p>
        </w:tc>
        <w:tc>
          <w:tcPr>
            <w:tcW w:w="1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499D22" w14:textId="77777777" w:rsidR="006C1EC0" w:rsidRPr="006C1EC0" w:rsidRDefault="006C1EC0" w:rsidP="006C1EC0">
            <w:pPr>
              <w:spacing w:line="240" w:lineRule="auto"/>
              <w:ind w:firstLine="0"/>
              <w:jc w:val="center"/>
              <w:rPr>
                <w:rFonts w:cs="Times New Roman"/>
                <w:sz w:val="22"/>
              </w:rPr>
            </w:pPr>
          </w:p>
          <w:p w14:paraId="791DEED3"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54,5</w:t>
            </w:r>
          </w:p>
          <w:p w14:paraId="0C600DD1"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45,5</w:t>
            </w:r>
          </w:p>
        </w:tc>
      </w:tr>
      <w:tr w:rsidR="006C1EC0" w:rsidRPr="006C1EC0" w14:paraId="13BAFEB1" w14:textId="77777777" w:rsidTr="00F54220">
        <w:tc>
          <w:tcPr>
            <w:tcW w:w="28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3799F8" w14:textId="344B3160" w:rsidR="006C1EC0" w:rsidRPr="006C1EC0" w:rsidRDefault="006C1EC0" w:rsidP="006C1EC0">
            <w:pPr>
              <w:spacing w:line="240" w:lineRule="auto"/>
              <w:ind w:firstLine="0"/>
              <w:jc w:val="left"/>
              <w:rPr>
                <w:rFonts w:asciiTheme="minorHAnsi" w:hAnsiTheme="minorHAnsi"/>
                <w:sz w:val="22"/>
              </w:rPr>
            </w:pPr>
            <w:r w:rsidRPr="006C1EC0">
              <w:rPr>
                <w:rFonts w:cs="Times New Roman"/>
                <w:b/>
                <w:sz w:val="22"/>
              </w:rPr>
              <w:t xml:space="preserve">BKİ </w:t>
            </w:r>
            <w:r w:rsidR="00DB4648">
              <w:rPr>
                <w:rFonts w:cs="Times New Roman"/>
                <w:b/>
                <w:sz w:val="22"/>
              </w:rPr>
              <w:t xml:space="preserve">Ortalaması </w:t>
            </w:r>
            <w:r w:rsidRPr="006C1EC0">
              <w:rPr>
                <w:rFonts w:cs="Times New Roman"/>
                <w:b/>
                <w:sz w:val="22"/>
              </w:rPr>
              <w:t>[</w:t>
            </w:r>
            <w:r w:rsidRPr="006C1EC0">
              <w:rPr>
                <w:rFonts w:eastAsiaTheme="minorEastAsia" w:cs="Times New Roman"/>
                <w:b/>
                <w:sz w:val="22"/>
              </w:rPr>
              <w:t xml:space="preserve"> </w:t>
            </w:r>
            <m:oMath>
              <m:acc>
                <m:accPr>
                  <m:chr m:val="̅"/>
                  <m:ctrlPr>
                    <w:rPr>
                      <w:rFonts w:ascii="Cambria Math" w:hAnsi="Cambria Math" w:cs="Times New Roman"/>
                      <w:b/>
                      <w:i/>
                      <w:sz w:val="22"/>
                    </w:rPr>
                  </m:ctrlPr>
                </m:accPr>
                <m:e>
                  <m:r>
                    <m:rPr>
                      <m:sty m:val="p"/>
                    </m:rPr>
                    <w:rPr>
                      <w:rFonts w:ascii="Cambria Math" w:hAnsi="Cambria Math" w:cs="Times New Roman"/>
                      <w:sz w:val="22"/>
                    </w:rPr>
                    <m:t>X</m:t>
                  </m:r>
                </m:e>
              </m:acc>
              <m:r>
                <m:rPr>
                  <m:sty m:val="bi"/>
                </m:rPr>
                <w:rPr>
                  <w:rFonts w:ascii="Cambria Math" w:hAnsi="Cambria Math" w:cs="Times New Roman"/>
                  <w:sz w:val="22"/>
                </w:rPr>
                <m:t>±</m:t>
              </m:r>
              <m:r>
                <m:rPr>
                  <m:nor/>
                </m:rPr>
                <w:rPr>
                  <w:rFonts w:cs="Times New Roman"/>
                  <w:sz w:val="22"/>
                </w:rPr>
                <m:t>S.S.→30,16±8,36 (kg/</m:t>
              </m:r>
              <m:sSup>
                <m:sSupPr>
                  <m:ctrlPr>
                    <w:rPr>
                      <w:rFonts w:ascii="Cambria Math" w:hAnsi="Cambria Math" w:cs="Times New Roman"/>
                      <w:sz w:val="22"/>
                    </w:rPr>
                  </m:ctrlPr>
                </m:sSupPr>
                <m:e>
                  <m:r>
                    <m:rPr>
                      <m:sty m:val="p"/>
                    </m:rPr>
                    <w:rPr>
                      <w:rFonts w:ascii="Cambria Math" w:hAnsi="Cambria Math" w:cs="Times New Roman"/>
                      <w:sz w:val="22"/>
                    </w:rPr>
                    <m:t>m</m:t>
                  </m:r>
                </m:e>
                <m:sup>
                  <m:r>
                    <m:rPr>
                      <m:sty m:val="p"/>
                    </m:rPr>
                    <w:rPr>
                      <w:rFonts w:ascii="Cambria Math" w:hAnsi="Cambria Math" w:cs="Times New Roman"/>
                      <w:sz w:val="22"/>
                    </w:rPr>
                    <m:t>2</m:t>
                  </m:r>
                </m:sup>
              </m:sSup>
              <w:proofErr w:type="gramStart"/>
              <m:r>
                <m:rPr>
                  <m:nor/>
                </m:rPr>
                <w:rPr>
                  <w:rFonts w:cs="Times New Roman"/>
                  <w:sz w:val="22"/>
                </w:rPr>
                <m:t>)</m:t>
              </m:r>
            </m:oMath>
            <w:r w:rsidRPr="006C1EC0">
              <w:rPr>
                <w:rFonts w:eastAsiaTheme="minorEastAsia" w:cs="Times New Roman"/>
                <w:sz w:val="22"/>
              </w:rPr>
              <w:t xml:space="preserve"> ]</w:t>
            </w:r>
            <w:proofErr w:type="gramEnd"/>
            <w:r w:rsidRPr="006C1EC0">
              <w:rPr>
                <w:rFonts w:eastAsiaTheme="minorEastAsia" w:cs="Times New Roman"/>
                <w:sz w:val="22"/>
              </w:rPr>
              <w:t xml:space="preserve">   </w:t>
            </w:r>
          </w:p>
          <w:p w14:paraId="511AB2B5" w14:textId="77777777" w:rsidR="006C1EC0" w:rsidRPr="006C1EC0" w:rsidRDefault="006C1EC0" w:rsidP="006C1EC0">
            <w:pPr>
              <w:spacing w:line="240" w:lineRule="auto"/>
              <w:ind w:firstLine="0"/>
              <w:rPr>
                <w:rFonts w:cs="Times New Roman"/>
                <w:sz w:val="22"/>
              </w:rPr>
            </w:pPr>
            <w:r w:rsidRPr="006C1EC0">
              <w:rPr>
                <w:rFonts w:cs="Times New Roman"/>
                <w:sz w:val="22"/>
              </w:rPr>
              <w:t>Zayıf (&lt;18,5 kg/m</w:t>
            </w:r>
            <w:r w:rsidRPr="006C1EC0">
              <w:rPr>
                <w:rFonts w:cs="Times New Roman"/>
                <w:sz w:val="22"/>
                <w:vertAlign w:val="superscript"/>
              </w:rPr>
              <w:t>2</w:t>
            </w:r>
            <w:r w:rsidRPr="006C1EC0">
              <w:rPr>
                <w:rFonts w:cs="Times New Roman"/>
                <w:sz w:val="22"/>
              </w:rPr>
              <w:t>)</w:t>
            </w:r>
          </w:p>
          <w:p w14:paraId="0846AE03" w14:textId="77777777" w:rsidR="006C1EC0" w:rsidRPr="006C1EC0" w:rsidRDefault="006C1EC0" w:rsidP="006C1EC0">
            <w:pPr>
              <w:spacing w:line="240" w:lineRule="auto"/>
              <w:ind w:firstLine="0"/>
              <w:rPr>
                <w:rFonts w:cs="Times New Roman"/>
                <w:sz w:val="22"/>
              </w:rPr>
            </w:pPr>
            <w:r w:rsidRPr="006C1EC0">
              <w:rPr>
                <w:rFonts w:cs="Times New Roman"/>
                <w:sz w:val="22"/>
              </w:rPr>
              <w:t>Normal (18,5-24,9 kg/m</w:t>
            </w:r>
            <w:r w:rsidRPr="006C1EC0">
              <w:rPr>
                <w:rFonts w:cs="Times New Roman"/>
                <w:sz w:val="22"/>
                <w:vertAlign w:val="superscript"/>
              </w:rPr>
              <w:t>2</w:t>
            </w:r>
            <w:r w:rsidRPr="006C1EC0">
              <w:rPr>
                <w:rFonts w:cs="Times New Roman"/>
                <w:sz w:val="22"/>
              </w:rPr>
              <w:t>)</w:t>
            </w:r>
          </w:p>
          <w:p w14:paraId="1A8E5DEB" w14:textId="77777777" w:rsidR="006C1EC0" w:rsidRPr="006C1EC0" w:rsidRDefault="006C1EC0" w:rsidP="006C1EC0">
            <w:pPr>
              <w:spacing w:line="240" w:lineRule="auto"/>
              <w:ind w:firstLine="0"/>
              <w:rPr>
                <w:rFonts w:cs="Times New Roman"/>
                <w:sz w:val="22"/>
              </w:rPr>
            </w:pPr>
            <w:r w:rsidRPr="006C1EC0">
              <w:rPr>
                <w:rFonts w:cs="Times New Roman"/>
                <w:sz w:val="22"/>
              </w:rPr>
              <w:t>Fazla kilolu (25,0-29,9 kg/m</w:t>
            </w:r>
            <w:r w:rsidRPr="006C1EC0">
              <w:rPr>
                <w:rFonts w:cs="Times New Roman"/>
                <w:sz w:val="22"/>
                <w:vertAlign w:val="superscript"/>
              </w:rPr>
              <w:t>2</w:t>
            </w:r>
            <w:r w:rsidRPr="006C1EC0">
              <w:rPr>
                <w:rFonts w:cs="Times New Roman"/>
                <w:sz w:val="22"/>
              </w:rPr>
              <w:t>)</w:t>
            </w:r>
          </w:p>
          <w:p w14:paraId="62B5B605" w14:textId="77777777" w:rsidR="006C1EC0" w:rsidRPr="006C1EC0" w:rsidRDefault="006C1EC0" w:rsidP="006C1EC0">
            <w:pPr>
              <w:spacing w:line="240" w:lineRule="auto"/>
              <w:ind w:firstLine="0"/>
              <w:rPr>
                <w:rFonts w:cs="Times New Roman"/>
                <w:b/>
                <w:sz w:val="22"/>
              </w:rPr>
            </w:pPr>
            <w:r w:rsidRPr="006C1EC0">
              <w:rPr>
                <w:rFonts w:cs="Times New Roman"/>
                <w:sz w:val="22"/>
              </w:rPr>
              <w:t>Obez (≥30 kg/m</w:t>
            </w:r>
            <w:r w:rsidRPr="006C1EC0">
              <w:rPr>
                <w:rFonts w:cs="Times New Roman"/>
                <w:sz w:val="22"/>
                <w:vertAlign w:val="superscript"/>
              </w:rPr>
              <w:t>2</w:t>
            </w:r>
            <w:r w:rsidRPr="006C1EC0">
              <w:rPr>
                <w:rFonts w:cs="Times New Roman"/>
                <w:sz w:val="22"/>
              </w:rPr>
              <w:t>)</w:t>
            </w:r>
          </w:p>
        </w:tc>
        <w:tc>
          <w:tcPr>
            <w:tcW w:w="10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14B9C0" w14:textId="77777777" w:rsidR="006C1EC0" w:rsidRPr="006C1EC0" w:rsidRDefault="006C1EC0" w:rsidP="006C1EC0">
            <w:pPr>
              <w:spacing w:line="240" w:lineRule="auto"/>
              <w:ind w:firstLine="0"/>
              <w:jc w:val="center"/>
              <w:rPr>
                <w:rFonts w:cs="Times New Roman"/>
                <w:sz w:val="22"/>
              </w:rPr>
            </w:pPr>
          </w:p>
          <w:p w14:paraId="6626F614"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1</w:t>
            </w:r>
          </w:p>
          <w:p w14:paraId="7FBB5CDD"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12</w:t>
            </w:r>
          </w:p>
          <w:p w14:paraId="51E6974D"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14</w:t>
            </w:r>
          </w:p>
          <w:p w14:paraId="1647391F"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17</w:t>
            </w:r>
          </w:p>
        </w:tc>
        <w:tc>
          <w:tcPr>
            <w:tcW w:w="1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70D10" w14:textId="77777777" w:rsidR="006C1EC0" w:rsidRPr="006C1EC0" w:rsidRDefault="006C1EC0" w:rsidP="006C1EC0">
            <w:pPr>
              <w:spacing w:line="240" w:lineRule="auto"/>
              <w:ind w:firstLine="0"/>
              <w:jc w:val="center"/>
              <w:rPr>
                <w:rFonts w:cs="Times New Roman"/>
                <w:sz w:val="22"/>
              </w:rPr>
            </w:pPr>
          </w:p>
          <w:p w14:paraId="1D6CFE80"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2,3</w:t>
            </w:r>
          </w:p>
          <w:p w14:paraId="796C2640"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27,3</w:t>
            </w:r>
          </w:p>
          <w:p w14:paraId="45045677"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31,8</w:t>
            </w:r>
          </w:p>
          <w:p w14:paraId="5275FEC0" w14:textId="77777777" w:rsidR="006C1EC0" w:rsidRPr="006C1EC0" w:rsidRDefault="006C1EC0" w:rsidP="006C1EC0">
            <w:pPr>
              <w:spacing w:line="240" w:lineRule="auto"/>
              <w:ind w:firstLine="0"/>
              <w:jc w:val="center"/>
              <w:rPr>
                <w:rFonts w:cs="Times New Roman"/>
                <w:sz w:val="22"/>
              </w:rPr>
            </w:pPr>
            <w:r w:rsidRPr="006C1EC0">
              <w:rPr>
                <w:rFonts w:cs="Times New Roman"/>
                <w:sz w:val="22"/>
              </w:rPr>
              <w:t>38,6</w:t>
            </w:r>
          </w:p>
        </w:tc>
      </w:tr>
      <w:tr w:rsidR="006C1EC0" w:rsidRPr="006C1EC0" w14:paraId="41235497" w14:textId="77777777" w:rsidTr="00F54220">
        <w:tc>
          <w:tcPr>
            <w:tcW w:w="2837"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7C99835" w14:textId="77777777" w:rsidR="006C1EC0" w:rsidRPr="006C1EC0" w:rsidRDefault="006C1EC0" w:rsidP="006C1EC0">
            <w:pPr>
              <w:spacing w:line="240" w:lineRule="auto"/>
              <w:ind w:firstLine="0"/>
              <w:jc w:val="left"/>
              <w:rPr>
                <w:rFonts w:cs="Times New Roman"/>
                <w:sz w:val="22"/>
              </w:rPr>
            </w:pPr>
          </w:p>
        </w:tc>
        <w:tc>
          <w:tcPr>
            <w:tcW w:w="1043"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BE0DCCE" w14:textId="77777777" w:rsidR="006C1EC0" w:rsidRPr="006C1EC0" w:rsidRDefault="006C1EC0" w:rsidP="006C1EC0">
            <w:pPr>
              <w:spacing w:line="240" w:lineRule="auto"/>
              <w:ind w:firstLine="0"/>
              <w:jc w:val="center"/>
              <w:rPr>
                <w:rFonts w:cs="Times New Roman"/>
                <w:sz w:val="22"/>
              </w:rPr>
            </w:pPr>
          </w:p>
        </w:tc>
        <w:tc>
          <w:tcPr>
            <w:tcW w:w="112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C83A37A" w14:textId="77777777" w:rsidR="006C1EC0" w:rsidRPr="006C1EC0" w:rsidRDefault="006C1EC0" w:rsidP="006C1EC0">
            <w:pPr>
              <w:spacing w:line="240" w:lineRule="auto"/>
              <w:ind w:firstLine="0"/>
              <w:jc w:val="center"/>
              <w:rPr>
                <w:rFonts w:cs="Times New Roman"/>
                <w:sz w:val="22"/>
              </w:rPr>
            </w:pPr>
          </w:p>
        </w:tc>
      </w:tr>
    </w:tbl>
    <w:p w14:paraId="7F8C916D" w14:textId="77777777" w:rsidR="00C34AD7" w:rsidRDefault="00C34AD7" w:rsidP="00DB4648">
      <w:pPr>
        <w:spacing w:after="200"/>
        <w:ind w:firstLine="0"/>
        <w:rPr>
          <w:rFonts w:cs="Times New Roman"/>
          <w:szCs w:val="24"/>
        </w:rPr>
      </w:pPr>
    </w:p>
    <w:p w14:paraId="036D9802" w14:textId="1FE0C684" w:rsidR="00FE16F5" w:rsidRDefault="006C1EC0" w:rsidP="00DB4648">
      <w:pPr>
        <w:spacing w:after="200"/>
        <w:ind w:firstLine="708"/>
        <w:rPr>
          <w:rFonts w:cs="Times New Roman"/>
          <w:szCs w:val="24"/>
        </w:rPr>
      </w:pPr>
      <w:r w:rsidRPr="006C1EC0">
        <w:rPr>
          <w:rFonts w:cs="Times New Roman"/>
          <w:szCs w:val="24"/>
        </w:rPr>
        <w:t>Hastaların yaş ortalamasının 70,68±11,22 (yıl), %54,5</w:t>
      </w:r>
      <w:r w:rsidRPr="006C1EC0">
        <w:rPr>
          <w:rFonts w:cs="Times New Roman"/>
          <w:color w:val="000000" w:themeColor="text1"/>
          <w:szCs w:val="24"/>
        </w:rPr>
        <w:t>’inin</w:t>
      </w:r>
      <w:r w:rsidRPr="006C1EC0">
        <w:rPr>
          <w:rFonts w:cs="Times New Roman"/>
          <w:szCs w:val="24"/>
        </w:rPr>
        <w:t xml:space="preserve"> erkek, %38,6</w:t>
      </w:r>
      <w:r w:rsidRPr="006C1EC0">
        <w:rPr>
          <w:rFonts w:cs="Times New Roman"/>
          <w:color w:val="000000" w:themeColor="text1"/>
          <w:szCs w:val="24"/>
        </w:rPr>
        <w:t xml:space="preserve">’sının </w:t>
      </w:r>
      <w:r w:rsidRPr="006C1EC0">
        <w:rPr>
          <w:rFonts w:cs="Times New Roman"/>
          <w:szCs w:val="24"/>
        </w:rPr>
        <w:t xml:space="preserve">obez </w:t>
      </w:r>
      <w:r w:rsidRPr="006C1EC0">
        <w:rPr>
          <w:rFonts w:cs="Times New Roman"/>
          <w:color w:val="000000" w:themeColor="text1"/>
          <w:szCs w:val="24"/>
        </w:rPr>
        <w:t>olduğu tespit edilmiştir</w:t>
      </w:r>
      <w:r w:rsidR="00F07267">
        <w:rPr>
          <w:rFonts w:cs="Times New Roman"/>
          <w:color w:val="000000" w:themeColor="text1"/>
          <w:szCs w:val="24"/>
        </w:rPr>
        <w:t xml:space="preserve"> </w:t>
      </w:r>
      <w:r w:rsidR="00F07267" w:rsidRPr="00FE16F5">
        <w:rPr>
          <w:rFonts w:cs="Times New Roman"/>
          <w:szCs w:val="24"/>
        </w:rPr>
        <w:t>(Tablo 1)</w:t>
      </w:r>
      <w:r w:rsidRPr="00FE16F5">
        <w:rPr>
          <w:rFonts w:cs="Times New Roman"/>
          <w:szCs w:val="24"/>
        </w:rPr>
        <w:t xml:space="preserve">. </w:t>
      </w:r>
    </w:p>
    <w:p w14:paraId="14A0FE82" w14:textId="77777777" w:rsidR="00DB4648" w:rsidRPr="00DB4648" w:rsidRDefault="00DB4648" w:rsidP="009D3E69">
      <w:pPr>
        <w:spacing w:after="200"/>
        <w:ind w:firstLine="0"/>
        <w:rPr>
          <w:rFonts w:cs="Times New Roman"/>
          <w:szCs w:val="24"/>
        </w:rPr>
      </w:pPr>
    </w:p>
    <w:p w14:paraId="4AD60313" w14:textId="7C772FB1" w:rsidR="001F7AEC" w:rsidRPr="00FE16F5" w:rsidRDefault="001F7AEC" w:rsidP="009E537E">
      <w:pPr>
        <w:spacing w:after="200"/>
        <w:ind w:firstLine="0"/>
        <w:rPr>
          <w:rFonts w:cs="Times New Roman"/>
          <w:color w:val="FF0000"/>
          <w:szCs w:val="24"/>
        </w:rPr>
      </w:pPr>
      <w:r w:rsidRPr="001F7AEC">
        <w:rPr>
          <w:rFonts w:cs="Times New Roman"/>
          <w:b/>
          <w:bCs/>
          <w:szCs w:val="24"/>
        </w:rPr>
        <w:t>Tablo 2. Hastaların Klinik Özelliklerinin Dağılımı</w:t>
      </w:r>
    </w:p>
    <w:tbl>
      <w:tblPr>
        <w:tblStyle w:val="TabloKlavuzu"/>
        <w:tblW w:w="5160" w:type="pct"/>
        <w:tblLook w:val="0000" w:firstRow="0" w:lastRow="0" w:firstColumn="0" w:lastColumn="0" w:noHBand="0" w:noVBand="0"/>
      </w:tblPr>
      <w:tblGrid>
        <w:gridCol w:w="5514"/>
        <w:gridCol w:w="1718"/>
        <w:gridCol w:w="2119"/>
      </w:tblGrid>
      <w:tr w:rsidR="001F7AEC" w:rsidRPr="001F7AEC" w14:paraId="034644DE" w14:textId="77777777" w:rsidTr="005272DA">
        <w:trPr>
          <w:trHeight w:val="62"/>
        </w:trPr>
        <w:tc>
          <w:tcPr>
            <w:tcW w:w="2857" w:type="pct"/>
            <w:tcBorders>
              <w:top w:val="single" w:sz="4" w:space="0" w:color="auto"/>
              <w:left w:val="single" w:sz="4" w:space="0" w:color="FFFFFF" w:themeColor="background1"/>
              <w:bottom w:val="single" w:sz="4" w:space="0" w:color="auto"/>
              <w:right w:val="single" w:sz="4" w:space="0" w:color="FFFFFF" w:themeColor="background1"/>
            </w:tcBorders>
          </w:tcPr>
          <w:p w14:paraId="0F40D8BB" w14:textId="6863B6D4" w:rsidR="001F7AEC" w:rsidRPr="001F7AEC" w:rsidRDefault="00C838F1" w:rsidP="001F7AEC">
            <w:pPr>
              <w:spacing w:line="240" w:lineRule="auto"/>
              <w:ind w:firstLine="0"/>
              <w:rPr>
                <w:rFonts w:cs="Times New Roman"/>
                <w:b/>
                <w:sz w:val="22"/>
              </w:rPr>
            </w:pPr>
            <w:r>
              <w:rPr>
                <w:rFonts w:cs="Times New Roman"/>
                <w:b/>
                <w:sz w:val="22"/>
              </w:rPr>
              <w:t>Değişken (</w:t>
            </w:r>
            <w:r w:rsidRPr="008E6607">
              <w:rPr>
                <w:rFonts w:cs="Times New Roman"/>
                <w:b/>
                <w:sz w:val="22"/>
              </w:rPr>
              <w:t>n</w:t>
            </w:r>
            <w:r w:rsidR="001F7AEC" w:rsidRPr="001F7AEC">
              <w:rPr>
                <w:rFonts w:cs="Times New Roman"/>
                <w:b/>
                <w:sz w:val="22"/>
              </w:rPr>
              <w:t>=44)</w:t>
            </w:r>
          </w:p>
        </w:tc>
        <w:tc>
          <w:tcPr>
            <w:tcW w:w="890" w:type="pct"/>
            <w:tcBorders>
              <w:top w:val="single" w:sz="4" w:space="0" w:color="auto"/>
              <w:left w:val="single" w:sz="4" w:space="0" w:color="FFFFFF" w:themeColor="background1"/>
              <w:bottom w:val="single" w:sz="4" w:space="0" w:color="auto"/>
              <w:right w:val="single" w:sz="4" w:space="0" w:color="FFFFFF" w:themeColor="background1"/>
            </w:tcBorders>
          </w:tcPr>
          <w:p w14:paraId="45C735D4" w14:textId="77777777" w:rsidR="001F7AEC" w:rsidRPr="001F7AEC" w:rsidRDefault="001F7AEC" w:rsidP="001F7AEC">
            <w:pPr>
              <w:spacing w:line="240" w:lineRule="auto"/>
              <w:ind w:firstLine="0"/>
              <w:jc w:val="center"/>
              <w:rPr>
                <w:rFonts w:cs="Times New Roman"/>
                <w:b/>
                <w:sz w:val="22"/>
              </w:rPr>
            </w:pPr>
            <w:proofErr w:type="gramStart"/>
            <w:r w:rsidRPr="001F7AEC">
              <w:rPr>
                <w:rFonts w:cs="Times New Roman"/>
                <w:b/>
                <w:sz w:val="22"/>
              </w:rPr>
              <w:t>n</w:t>
            </w:r>
            <w:proofErr w:type="gramEnd"/>
          </w:p>
        </w:tc>
        <w:tc>
          <w:tcPr>
            <w:tcW w:w="1098" w:type="pct"/>
            <w:tcBorders>
              <w:top w:val="single" w:sz="4" w:space="0" w:color="auto"/>
              <w:left w:val="single" w:sz="4" w:space="0" w:color="FFFFFF" w:themeColor="background1"/>
              <w:bottom w:val="single" w:sz="4" w:space="0" w:color="auto"/>
              <w:right w:val="single" w:sz="4" w:space="0" w:color="FFFFFF" w:themeColor="background1"/>
            </w:tcBorders>
          </w:tcPr>
          <w:p w14:paraId="0668F331" w14:textId="77777777" w:rsidR="001F7AEC" w:rsidRPr="001F7AEC" w:rsidRDefault="001F7AEC" w:rsidP="001F7AEC">
            <w:pPr>
              <w:spacing w:line="240" w:lineRule="auto"/>
              <w:ind w:firstLine="0"/>
              <w:jc w:val="center"/>
              <w:rPr>
                <w:rFonts w:cs="Times New Roman"/>
                <w:b/>
                <w:sz w:val="22"/>
              </w:rPr>
            </w:pPr>
            <w:r w:rsidRPr="001F7AEC">
              <w:rPr>
                <w:rFonts w:cs="Times New Roman"/>
                <w:b/>
                <w:sz w:val="22"/>
              </w:rPr>
              <w:t>%</w:t>
            </w:r>
          </w:p>
        </w:tc>
      </w:tr>
      <w:tr w:rsidR="001F7AEC" w:rsidRPr="001F7AEC" w14:paraId="4D6553E4" w14:textId="77777777" w:rsidTr="005272DA">
        <w:trPr>
          <w:trHeight w:val="1063"/>
        </w:trPr>
        <w:tc>
          <w:tcPr>
            <w:tcW w:w="28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CCB69D" w14:textId="77777777" w:rsidR="001F7AEC" w:rsidRPr="001F7AEC" w:rsidRDefault="001F7AEC" w:rsidP="001F7AEC">
            <w:pPr>
              <w:spacing w:line="240" w:lineRule="auto"/>
              <w:ind w:firstLine="0"/>
              <w:rPr>
                <w:rFonts w:cs="Times New Roman"/>
                <w:b/>
                <w:sz w:val="22"/>
              </w:rPr>
            </w:pPr>
          </w:p>
          <w:p w14:paraId="7D868731" w14:textId="50A5A3E8" w:rsidR="001F7AEC" w:rsidRPr="001F7AEC" w:rsidRDefault="001F7AEC" w:rsidP="001F7AEC">
            <w:pPr>
              <w:spacing w:line="240" w:lineRule="auto"/>
              <w:ind w:firstLine="0"/>
              <w:rPr>
                <w:rFonts w:cs="Times New Roman"/>
                <w:b/>
                <w:color w:val="FF0000"/>
                <w:sz w:val="22"/>
              </w:rPr>
            </w:pPr>
            <w:proofErr w:type="spellStart"/>
            <w:r w:rsidRPr="001F7AEC">
              <w:rPr>
                <w:rFonts w:cs="Times New Roman"/>
                <w:b/>
                <w:sz w:val="22"/>
              </w:rPr>
              <w:t>Sedo</w:t>
            </w:r>
            <w:proofErr w:type="spellEnd"/>
            <w:r w:rsidRPr="001F7AEC">
              <w:rPr>
                <w:rFonts w:cs="Times New Roman"/>
                <w:b/>
                <w:sz w:val="22"/>
              </w:rPr>
              <w:t xml:space="preserve"> </w:t>
            </w:r>
            <w:proofErr w:type="spellStart"/>
            <w:r w:rsidRPr="001F7AEC">
              <w:rPr>
                <w:rFonts w:cs="Times New Roman"/>
                <w:b/>
                <w:sz w:val="22"/>
              </w:rPr>
              <w:t>aneljezi</w:t>
            </w:r>
            <w:proofErr w:type="spellEnd"/>
            <w:r w:rsidRPr="001F7AEC">
              <w:rPr>
                <w:rFonts w:cs="Times New Roman"/>
                <w:b/>
                <w:sz w:val="22"/>
              </w:rPr>
              <w:t xml:space="preserve">  </w:t>
            </w:r>
          </w:p>
          <w:p w14:paraId="2CFD51B2" w14:textId="1A0CFFDE" w:rsidR="001F7AEC" w:rsidRPr="001F7AEC" w:rsidRDefault="001F7AEC" w:rsidP="001F7AEC">
            <w:pPr>
              <w:spacing w:line="240" w:lineRule="auto"/>
              <w:ind w:firstLine="0"/>
              <w:rPr>
                <w:rFonts w:cs="Times New Roman"/>
                <w:sz w:val="22"/>
              </w:rPr>
            </w:pPr>
            <w:r w:rsidRPr="001F7AEC">
              <w:rPr>
                <w:rFonts w:cs="Times New Roman"/>
                <w:sz w:val="22"/>
              </w:rPr>
              <w:t>Eve</w:t>
            </w:r>
            <w:r w:rsidR="00A913B5">
              <w:rPr>
                <w:rFonts w:cs="Times New Roman"/>
                <w:sz w:val="22"/>
              </w:rPr>
              <w:t>t</w:t>
            </w:r>
          </w:p>
          <w:p w14:paraId="0D33ECEA" w14:textId="77777777" w:rsidR="001F7AEC" w:rsidRPr="001F7AEC" w:rsidRDefault="001F7AEC" w:rsidP="001F7AEC">
            <w:pPr>
              <w:spacing w:line="240" w:lineRule="auto"/>
              <w:ind w:firstLine="0"/>
              <w:rPr>
                <w:rFonts w:cs="Times New Roman"/>
                <w:sz w:val="22"/>
              </w:rPr>
            </w:pPr>
            <w:r w:rsidRPr="001F7AEC">
              <w:rPr>
                <w:rFonts w:cs="Times New Roman"/>
                <w:sz w:val="22"/>
              </w:rPr>
              <w:t>Hayır</w:t>
            </w:r>
          </w:p>
        </w:tc>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1478EB" w14:textId="77777777" w:rsidR="001F7AEC" w:rsidRPr="001F7AEC" w:rsidRDefault="001F7AEC" w:rsidP="001F7AEC">
            <w:pPr>
              <w:spacing w:line="240" w:lineRule="auto"/>
              <w:ind w:firstLine="0"/>
              <w:jc w:val="center"/>
              <w:rPr>
                <w:rFonts w:cs="Times New Roman"/>
                <w:sz w:val="22"/>
              </w:rPr>
            </w:pPr>
          </w:p>
          <w:p w14:paraId="586F93C8" w14:textId="77777777" w:rsidR="001F7AEC" w:rsidRPr="001F7AEC" w:rsidRDefault="001F7AEC" w:rsidP="001F7AEC">
            <w:pPr>
              <w:spacing w:line="240" w:lineRule="auto"/>
              <w:ind w:firstLine="0"/>
              <w:jc w:val="center"/>
              <w:rPr>
                <w:rFonts w:cs="Times New Roman"/>
                <w:sz w:val="22"/>
              </w:rPr>
            </w:pPr>
          </w:p>
          <w:p w14:paraId="4B853347" w14:textId="77777777" w:rsidR="001F7AEC" w:rsidRPr="001F7AEC" w:rsidRDefault="001F7AEC" w:rsidP="001F7AEC">
            <w:pPr>
              <w:spacing w:line="240" w:lineRule="auto"/>
              <w:ind w:firstLine="0"/>
              <w:jc w:val="left"/>
              <w:rPr>
                <w:rFonts w:cs="Times New Roman"/>
                <w:sz w:val="22"/>
              </w:rPr>
            </w:pPr>
            <w:r w:rsidRPr="001F7AEC">
              <w:rPr>
                <w:rFonts w:cs="Times New Roman"/>
                <w:sz w:val="22"/>
              </w:rPr>
              <w:t xml:space="preserve">           14</w:t>
            </w:r>
          </w:p>
          <w:p w14:paraId="500CF98B"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30</w:t>
            </w:r>
          </w:p>
          <w:p w14:paraId="1CCE1FAB" w14:textId="77777777" w:rsidR="001F7AEC" w:rsidRPr="001F7AEC" w:rsidRDefault="001F7AEC" w:rsidP="001F7AEC">
            <w:pPr>
              <w:spacing w:line="240" w:lineRule="auto"/>
              <w:ind w:firstLine="0"/>
              <w:jc w:val="center"/>
              <w:rPr>
                <w:rFonts w:cs="Times New Roman"/>
                <w:sz w:val="22"/>
              </w:rPr>
            </w:pPr>
          </w:p>
        </w:tc>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19241" w14:textId="77777777" w:rsidR="001F7AEC" w:rsidRPr="001F7AEC" w:rsidRDefault="001F7AEC" w:rsidP="001F7AEC">
            <w:pPr>
              <w:spacing w:line="240" w:lineRule="auto"/>
              <w:ind w:firstLine="0"/>
              <w:jc w:val="center"/>
              <w:rPr>
                <w:rFonts w:cs="Times New Roman"/>
                <w:sz w:val="22"/>
              </w:rPr>
            </w:pPr>
          </w:p>
          <w:p w14:paraId="137484C2" w14:textId="77777777" w:rsidR="001F7AEC" w:rsidRPr="001F7AEC" w:rsidRDefault="001F7AEC" w:rsidP="001F7AEC">
            <w:pPr>
              <w:spacing w:line="240" w:lineRule="auto"/>
              <w:ind w:firstLine="0"/>
              <w:jc w:val="center"/>
              <w:rPr>
                <w:rFonts w:cs="Times New Roman"/>
                <w:sz w:val="22"/>
              </w:rPr>
            </w:pPr>
          </w:p>
          <w:p w14:paraId="7815C257" w14:textId="47DFC913" w:rsidR="001F7AEC" w:rsidRPr="001F7AEC" w:rsidRDefault="001F7AEC" w:rsidP="001F7AEC">
            <w:pPr>
              <w:spacing w:line="240" w:lineRule="auto"/>
              <w:ind w:firstLine="0"/>
              <w:jc w:val="left"/>
              <w:rPr>
                <w:rFonts w:cs="Times New Roman"/>
                <w:sz w:val="22"/>
              </w:rPr>
            </w:pPr>
            <w:r w:rsidRPr="001F7AEC">
              <w:rPr>
                <w:rFonts w:cs="Times New Roman"/>
                <w:sz w:val="22"/>
              </w:rPr>
              <w:t xml:space="preserve">             </w:t>
            </w:r>
            <w:r w:rsidR="00F762B5">
              <w:rPr>
                <w:rFonts w:cs="Times New Roman"/>
                <w:sz w:val="22"/>
              </w:rPr>
              <w:t xml:space="preserve"> </w:t>
            </w:r>
            <w:r w:rsidRPr="001F7AEC">
              <w:rPr>
                <w:rFonts w:cs="Times New Roman"/>
                <w:sz w:val="22"/>
              </w:rPr>
              <w:t>31,8</w:t>
            </w:r>
          </w:p>
          <w:p w14:paraId="75CD88D3"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68,2</w:t>
            </w:r>
          </w:p>
          <w:p w14:paraId="6907055B" w14:textId="77777777" w:rsidR="001F7AEC" w:rsidRPr="001F7AEC" w:rsidRDefault="001F7AEC" w:rsidP="001F7AEC">
            <w:pPr>
              <w:spacing w:line="240" w:lineRule="auto"/>
              <w:ind w:firstLine="0"/>
              <w:jc w:val="center"/>
              <w:rPr>
                <w:rFonts w:cs="Times New Roman"/>
                <w:sz w:val="22"/>
              </w:rPr>
            </w:pPr>
          </w:p>
        </w:tc>
      </w:tr>
      <w:tr w:rsidR="001F7AEC" w:rsidRPr="001F7AEC" w14:paraId="436C0243" w14:textId="77777777" w:rsidTr="005272DA">
        <w:trPr>
          <w:trHeight w:val="785"/>
        </w:trPr>
        <w:tc>
          <w:tcPr>
            <w:tcW w:w="28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037E1" w14:textId="77777777" w:rsidR="001F7AEC" w:rsidRPr="001F7AEC" w:rsidRDefault="001F7AEC" w:rsidP="001F7AEC">
            <w:pPr>
              <w:spacing w:line="240" w:lineRule="auto"/>
              <w:ind w:firstLine="0"/>
              <w:rPr>
                <w:rFonts w:cs="Times New Roman"/>
                <w:b/>
                <w:sz w:val="22"/>
              </w:rPr>
            </w:pPr>
            <w:r w:rsidRPr="001F7AEC">
              <w:rPr>
                <w:rFonts w:cs="Times New Roman"/>
                <w:b/>
                <w:sz w:val="22"/>
              </w:rPr>
              <w:t>Nöromüsküler blokaj</w:t>
            </w:r>
          </w:p>
          <w:p w14:paraId="777C9BB6" w14:textId="77777777" w:rsidR="001F7AEC" w:rsidRPr="001F7AEC" w:rsidRDefault="001F7AEC" w:rsidP="001F7AEC">
            <w:pPr>
              <w:spacing w:line="240" w:lineRule="auto"/>
              <w:ind w:firstLine="0"/>
              <w:rPr>
                <w:rFonts w:cs="Times New Roman"/>
                <w:sz w:val="22"/>
              </w:rPr>
            </w:pPr>
            <w:r w:rsidRPr="001F7AEC">
              <w:rPr>
                <w:rFonts w:cs="Times New Roman"/>
                <w:sz w:val="22"/>
              </w:rPr>
              <w:t>Yok</w:t>
            </w:r>
          </w:p>
        </w:tc>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E8151" w14:textId="77777777" w:rsidR="001F7AEC" w:rsidRPr="001F7AEC" w:rsidRDefault="001F7AEC" w:rsidP="001F7AEC">
            <w:pPr>
              <w:spacing w:line="240" w:lineRule="auto"/>
              <w:ind w:firstLine="0"/>
              <w:jc w:val="left"/>
              <w:rPr>
                <w:rFonts w:cs="Times New Roman"/>
                <w:sz w:val="22"/>
              </w:rPr>
            </w:pPr>
            <w:r w:rsidRPr="001F7AEC">
              <w:rPr>
                <w:rFonts w:cs="Times New Roman"/>
                <w:sz w:val="22"/>
              </w:rPr>
              <w:t xml:space="preserve">            </w:t>
            </w:r>
          </w:p>
          <w:p w14:paraId="6463BEFD" w14:textId="77777777" w:rsidR="001F7AEC" w:rsidRPr="001F7AEC" w:rsidRDefault="001F7AEC" w:rsidP="001F7AEC">
            <w:pPr>
              <w:spacing w:line="240" w:lineRule="auto"/>
              <w:ind w:firstLine="0"/>
              <w:jc w:val="left"/>
              <w:rPr>
                <w:rFonts w:cs="Times New Roman"/>
                <w:sz w:val="22"/>
              </w:rPr>
            </w:pPr>
            <w:r w:rsidRPr="001F7AEC">
              <w:rPr>
                <w:rFonts w:cs="Times New Roman"/>
                <w:sz w:val="22"/>
              </w:rPr>
              <w:t xml:space="preserve">           44</w:t>
            </w:r>
          </w:p>
        </w:tc>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2E373" w14:textId="77777777" w:rsidR="001F7AEC" w:rsidRPr="001F7AEC" w:rsidRDefault="001F7AEC" w:rsidP="001F7AEC">
            <w:pPr>
              <w:spacing w:line="240" w:lineRule="auto"/>
              <w:ind w:firstLine="0"/>
              <w:jc w:val="center"/>
              <w:rPr>
                <w:rFonts w:cs="Times New Roman"/>
                <w:sz w:val="22"/>
              </w:rPr>
            </w:pPr>
          </w:p>
          <w:p w14:paraId="40FCA711"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100,0</w:t>
            </w:r>
          </w:p>
          <w:p w14:paraId="37A20D6B" w14:textId="77777777" w:rsidR="001F7AEC" w:rsidRPr="001F7AEC" w:rsidRDefault="001F7AEC" w:rsidP="001F7AEC">
            <w:pPr>
              <w:spacing w:line="240" w:lineRule="auto"/>
              <w:ind w:firstLine="0"/>
              <w:jc w:val="center"/>
              <w:rPr>
                <w:rFonts w:cs="Times New Roman"/>
                <w:sz w:val="22"/>
              </w:rPr>
            </w:pPr>
          </w:p>
          <w:p w14:paraId="5EE99E55" w14:textId="77777777" w:rsidR="001F7AEC" w:rsidRPr="001F7AEC" w:rsidRDefault="001F7AEC" w:rsidP="001F7AEC">
            <w:pPr>
              <w:spacing w:line="240" w:lineRule="auto"/>
              <w:ind w:firstLine="0"/>
              <w:jc w:val="center"/>
              <w:rPr>
                <w:rFonts w:cs="Times New Roman"/>
                <w:sz w:val="22"/>
              </w:rPr>
            </w:pPr>
          </w:p>
        </w:tc>
      </w:tr>
      <w:tr w:rsidR="001F7AEC" w:rsidRPr="001F7AEC" w14:paraId="454407EC" w14:textId="77777777" w:rsidTr="005272DA">
        <w:trPr>
          <w:trHeight w:val="1048"/>
        </w:trPr>
        <w:tc>
          <w:tcPr>
            <w:tcW w:w="28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9FA6F3" w14:textId="547A943E" w:rsidR="001F7AEC" w:rsidRPr="001F7AEC" w:rsidRDefault="001F7AEC" w:rsidP="001F7AEC">
            <w:pPr>
              <w:spacing w:line="240" w:lineRule="auto"/>
              <w:ind w:firstLine="0"/>
              <w:jc w:val="left"/>
              <w:rPr>
                <w:rFonts w:cs="Times New Roman"/>
                <w:b/>
                <w:color w:val="FF0000"/>
                <w:sz w:val="22"/>
              </w:rPr>
            </w:pPr>
            <w:r w:rsidRPr="001F7AEC">
              <w:rPr>
                <w:rFonts w:cs="Times New Roman"/>
                <w:b/>
                <w:sz w:val="22"/>
              </w:rPr>
              <w:t xml:space="preserve">Ülser profilaksisi   </w:t>
            </w:r>
          </w:p>
          <w:p w14:paraId="04D46D41" w14:textId="77777777" w:rsidR="001F7AEC" w:rsidRPr="001F7AEC" w:rsidRDefault="001F7AEC" w:rsidP="001F7AEC">
            <w:pPr>
              <w:spacing w:line="240" w:lineRule="auto"/>
              <w:ind w:firstLine="0"/>
              <w:jc w:val="left"/>
              <w:rPr>
                <w:rFonts w:cs="Times New Roman"/>
                <w:sz w:val="22"/>
              </w:rPr>
            </w:pPr>
            <w:r w:rsidRPr="001F7AEC">
              <w:rPr>
                <w:rFonts w:cs="Times New Roman"/>
                <w:sz w:val="22"/>
              </w:rPr>
              <w:t>Evet</w:t>
            </w:r>
          </w:p>
          <w:p w14:paraId="64701A32" w14:textId="77777777" w:rsidR="001F7AEC" w:rsidRPr="001F7AEC" w:rsidRDefault="001F7AEC" w:rsidP="001F7AEC">
            <w:pPr>
              <w:spacing w:line="240" w:lineRule="auto"/>
              <w:ind w:firstLine="0"/>
              <w:rPr>
                <w:rFonts w:cs="Times New Roman"/>
                <w:sz w:val="22"/>
              </w:rPr>
            </w:pPr>
            <w:r w:rsidRPr="001F7AEC">
              <w:rPr>
                <w:rFonts w:cs="Times New Roman"/>
                <w:sz w:val="22"/>
              </w:rPr>
              <w:t>Hayır</w:t>
            </w:r>
          </w:p>
        </w:tc>
        <w:tc>
          <w:tcPr>
            <w:tcW w:w="8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9EA39" w14:textId="77777777" w:rsidR="001F7AEC" w:rsidRPr="001F7AEC" w:rsidRDefault="001F7AEC" w:rsidP="001F7AEC">
            <w:pPr>
              <w:spacing w:line="240" w:lineRule="auto"/>
              <w:ind w:firstLine="0"/>
              <w:jc w:val="center"/>
              <w:rPr>
                <w:rFonts w:cs="Times New Roman"/>
                <w:sz w:val="22"/>
              </w:rPr>
            </w:pPr>
          </w:p>
          <w:p w14:paraId="008B626E" w14:textId="77777777" w:rsidR="001F7AEC" w:rsidRPr="001F7AEC" w:rsidRDefault="001F7AEC" w:rsidP="001F7AEC">
            <w:pPr>
              <w:spacing w:line="240" w:lineRule="auto"/>
              <w:ind w:firstLine="0"/>
              <w:jc w:val="left"/>
              <w:rPr>
                <w:rFonts w:cs="Times New Roman"/>
                <w:sz w:val="22"/>
              </w:rPr>
            </w:pPr>
            <w:r w:rsidRPr="001F7AEC">
              <w:rPr>
                <w:rFonts w:cs="Times New Roman"/>
                <w:sz w:val="22"/>
              </w:rPr>
              <w:t xml:space="preserve">           29</w:t>
            </w:r>
          </w:p>
          <w:p w14:paraId="7E4BC1A4"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15</w:t>
            </w:r>
          </w:p>
        </w:tc>
        <w:tc>
          <w:tcPr>
            <w:tcW w:w="10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50ACD0" w14:textId="77777777" w:rsidR="001F7AEC" w:rsidRPr="001F7AEC" w:rsidRDefault="001F7AEC" w:rsidP="001F7AEC">
            <w:pPr>
              <w:spacing w:line="240" w:lineRule="auto"/>
              <w:ind w:firstLine="0"/>
              <w:jc w:val="center"/>
              <w:rPr>
                <w:rFonts w:cs="Times New Roman"/>
                <w:sz w:val="22"/>
              </w:rPr>
            </w:pPr>
          </w:p>
          <w:p w14:paraId="21026CB9" w14:textId="6F31CA9F" w:rsidR="001F7AEC" w:rsidRPr="001F7AEC" w:rsidRDefault="001F7AEC" w:rsidP="001F7AEC">
            <w:pPr>
              <w:spacing w:line="240" w:lineRule="auto"/>
              <w:ind w:firstLine="0"/>
              <w:jc w:val="left"/>
              <w:rPr>
                <w:rFonts w:cs="Times New Roman"/>
                <w:sz w:val="22"/>
              </w:rPr>
            </w:pPr>
            <w:r w:rsidRPr="001F7AEC">
              <w:rPr>
                <w:rFonts w:cs="Times New Roman"/>
                <w:sz w:val="22"/>
              </w:rPr>
              <w:t xml:space="preserve">            </w:t>
            </w:r>
            <w:r w:rsidR="00F762B5">
              <w:rPr>
                <w:rFonts w:cs="Times New Roman"/>
                <w:sz w:val="22"/>
              </w:rPr>
              <w:t xml:space="preserve"> </w:t>
            </w:r>
            <w:r w:rsidRPr="001F7AEC">
              <w:rPr>
                <w:rFonts w:cs="Times New Roman"/>
                <w:sz w:val="22"/>
              </w:rPr>
              <w:t xml:space="preserve"> 65,9</w:t>
            </w:r>
          </w:p>
          <w:p w14:paraId="7511C1C8"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34,1</w:t>
            </w:r>
          </w:p>
        </w:tc>
      </w:tr>
      <w:tr w:rsidR="001F7AEC" w:rsidRPr="001F7AEC" w14:paraId="14F35BFE" w14:textId="77777777" w:rsidTr="005272DA">
        <w:trPr>
          <w:trHeight w:val="1323"/>
        </w:trPr>
        <w:tc>
          <w:tcPr>
            <w:tcW w:w="2857"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DF0C2B9" w14:textId="71687605" w:rsidR="001F7AEC" w:rsidRPr="001F7AEC" w:rsidRDefault="001F7AEC" w:rsidP="001F7AEC">
            <w:pPr>
              <w:spacing w:line="240" w:lineRule="auto"/>
              <w:ind w:firstLine="0"/>
              <w:jc w:val="left"/>
              <w:rPr>
                <w:rFonts w:cs="Times New Roman"/>
                <w:b/>
                <w:color w:val="FF0000"/>
                <w:sz w:val="22"/>
              </w:rPr>
            </w:pPr>
            <w:r w:rsidRPr="001F7AEC">
              <w:rPr>
                <w:rFonts w:cs="Times New Roman"/>
                <w:b/>
                <w:sz w:val="22"/>
              </w:rPr>
              <w:t xml:space="preserve">Beslenme </w:t>
            </w:r>
          </w:p>
          <w:p w14:paraId="786B12D0" w14:textId="77777777" w:rsidR="001F7AEC" w:rsidRPr="001F7AEC" w:rsidRDefault="001F7AEC" w:rsidP="001F7AEC">
            <w:pPr>
              <w:spacing w:line="240" w:lineRule="auto"/>
              <w:ind w:firstLine="0"/>
              <w:jc w:val="left"/>
              <w:rPr>
                <w:rFonts w:cs="Times New Roman"/>
                <w:sz w:val="22"/>
              </w:rPr>
            </w:pPr>
            <w:proofErr w:type="spellStart"/>
            <w:r w:rsidRPr="001F7AEC">
              <w:rPr>
                <w:rFonts w:cs="Times New Roman"/>
                <w:sz w:val="22"/>
              </w:rPr>
              <w:t>Enteral</w:t>
            </w:r>
            <w:proofErr w:type="spellEnd"/>
          </w:p>
          <w:p w14:paraId="3EBDAD13" w14:textId="77777777" w:rsidR="001F7AEC" w:rsidRPr="001F7AEC" w:rsidRDefault="001F7AEC" w:rsidP="001F7AEC">
            <w:pPr>
              <w:spacing w:line="240" w:lineRule="auto"/>
              <w:ind w:firstLine="0"/>
              <w:jc w:val="left"/>
              <w:rPr>
                <w:rFonts w:cs="Times New Roman"/>
                <w:sz w:val="22"/>
              </w:rPr>
            </w:pPr>
            <w:proofErr w:type="spellStart"/>
            <w:r w:rsidRPr="001F7AEC">
              <w:rPr>
                <w:rFonts w:cs="Times New Roman"/>
                <w:sz w:val="22"/>
              </w:rPr>
              <w:t>Parenteral</w:t>
            </w:r>
            <w:proofErr w:type="spellEnd"/>
          </w:p>
          <w:p w14:paraId="0DA580F5" w14:textId="77777777" w:rsidR="001F7AEC" w:rsidRPr="001F7AEC" w:rsidRDefault="001F7AEC" w:rsidP="001F7AEC">
            <w:pPr>
              <w:spacing w:line="240" w:lineRule="auto"/>
              <w:ind w:firstLine="0"/>
              <w:jc w:val="left"/>
              <w:rPr>
                <w:rFonts w:cs="Times New Roman"/>
                <w:sz w:val="22"/>
              </w:rPr>
            </w:pPr>
            <w:proofErr w:type="spellStart"/>
            <w:r w:rsidRPr="001F7AEC">
              <w:rPr>
                <w:rFonts w:cs="Times New Roman"/>
                <w:sz w:val="22"/>
              </w:rPr>
              <w:t>Enteral</w:t>
            </w:r>
            <w:proofErr w:type="spellEnd"/>
            <w:r w:rsidRPr="001F7AEC">
              <w:rPr>
                <w:rFonts w:cs="Times New Roman"/>
                <w:sz w:val="22"/>
              </w:rPr>
              <w:t xml:space="preserve"> + paranteral</w:t>
            </w:r>
          </w:p>
        </w:tc>
        <w:tc>
          <w:tcPr>
            <w:tcW w:w="89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150DC52" w14:textId="77777777" w:rsidR="001F7AEC" w:rsidRPr="001F7AEC" w:rsidRDefault="001F7AEC" w:rsidP="001F7AEC">
            <w:pPr>
              <w:spacing w:line="240" w:lineRule="auto"/>
              <w:ind w:firstLine="0"/>
              <w:jc w:val="center"/>
              <w:rPr>
                <w:rFonts w:cs="Times New Roman"/>
                <w:sz w:val="22"/>
              </w:rPr>
            </w:pPr>
          </w:p>
          <w:p w14:paraId="3620FACD" w14:textId="77777777" w:rsidR="001F7AEC" w:rsidRPr="001F7AEC" w:rsidRDefault="001F7AEC" w:rsidP="001F7AEC">
            <w:pPr>
              <w:spacing w:line="240" w:lineRule="auto"/>
              <w:ind w:firstLine="0"/>
              <w:jc w:val="left"/>
              <w:rPr>
                <w:rFonts w:cs="Times New Roman"/>
                <w:sz w:val="22"/>
              </w:rPr>
            </w:pPr>
            <w:r w:rsidRPr="001F7AEC">
              <w:rPr>
                <w:rFonts w:cs="Times New Roman"/>
                <w:sz w:val="22"/>
              </w:rPr>
              <w:t xml:space="preserve">           17</w:t>
            </w:r>
          </w:p>
          <w:p w14:paraId="2A42491D"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22</w:t>
            </w:r>
          </w:p>
          <w:p w14:paraId="4BFBB1AE"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5</w:t>
            </w:r>
          </w:p>
        </w:tc>
        <w:tc>
          <w:tcPr>
            <w:tcW w:w="1098"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1DC3961" w14:textId="77777777" w:rsidR="001F7AEC" w:rsidRPr="001F7AEC" w:rsidRDefault="001F7AEC" w:rsidP="001F7AEC">
            <w:pPr>
              <w:spacing w:line="240" w:lineRule="auto"/>
              <w:ind w:firstLine="0"/>
              <w:jc w:val="center"/>
              <w:rPr>
                <w:rFonts w:cs="Times New Roman"/>
                <w:sz w:val="22"/>
              </w:rPr>
            </w:pPr>
          </w:p>
          <w:p w14:paraId="4891F78F" w14:textId="6437251A" w:rsidR="001F7AEC" w:rsidRPr="001F7AEC" w:rsidRDefault="001F7AEC" w:rsidP="001F7AEC">
            <w:pPr>
              <w:spacing w:line="240" w:lineRule="auto"/>
              <w:ind w:firstLine="0"/>
              <w:jc w:val="left"/>
              <w:rPr>
                <w:rFonts w:cs="Times New Roman"/>
                <w:sz w:val="22"/>
              </w:rPr>
            </w:pPr>
            <w:r w:rsidRPr="001F7AEC">
              <w:rPr>
                <w:rFonts w:cs="Times New Roman"/>
                <w:sz w:val="22"/>
              </w:rPr>
              <w:t xml:space="preserve">             </w:t>
            </w:r>
            <w:r w:rsidR="00F762B5">
              <w:rPr>
                <w:rFonts w:cs="Times New Roman"/>
                <w:sz w:val="22"/>
              </w:rPr>
              <w:t xml:space="preserve"> </w:t>
            </w:r>
            <w:r w:rsidRPr="001F7AEC">
              <w:rPr>
                <w:rFonts w:cs="Times New Roman"/>
                <w:sz w:val="22"/>
              </w:rPr>
              <w:t>38,6</w:t>
            </w:r>
          </w:p>
          <w:p w14:paraId="22D30111"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50,0</w:t>
            </w:r>
          </w:p>
          <w:p w14:paraId="13DCB408" w14:textId="77777777" w:rsidR="001F7AEC" w:rsidRPr="001F7AEC" w:rsidRDefault="001F7AEC" w:rsidP="001F7AEC">
            <w:pPr>
              <w:spacing w:line="240" w:lineRule="auto"/>
              <w:ind w:firstLine="0"/>
              <w:jc w:val="center"/>
              <w:rPr>
                <w:rFonts w:cs="Times New Roman"/>
                <w:sz w:val="22"/>
              </w:rPr>
            </w:pPr>
            <w:r w:rsidRPr="001F7AEC">
              <w:rPr>
                <w:rFonts w:cs="Times New Roman"/>
                <w:sz w:val="22"/>
              </w:rPr>
              <w:t>11,4</w:t>
            </w:r>
          </w:p>
        </w:tc>
      </w:tr>
    </w:tbl>
    <w:tbl>
      <w:tblPr>
        <w:tblStyle w:val="TabloKlavuzu"/>
        <w:tblpPr w:leftFromText="141" w:rightFromText="141" w:vertAnchor="text" w:horzAnchor="margin" w:tblpY="-216"/>
        <w:tblW w:w="5160" w:type="pct"/>
        <w:tblLook w:val="0000" w:firstRow="0" w:lastRow="0" w:firstColumn="0" w:lastColumn="0" w:noHBand="0" w:noVBand="0"/>
      </w:tblPr>
      <w:tblGrid>
        <w:gridCol w:w="5240"/>
        <w:gridCol w:w="103"/>
        <w:gridCol w:w="1405"/>
        <w:gridCol w:w="262"/>
        <w:gridCol w:w="224"/>
        <w:gridCol w:w="1408"/>
        <w:gridCol w:w="421"/>
        <w:gridCol w:w="288"/>
      </w:tblGrid>
      <w:tr w:rsidR="005272DA" w:rsidRPr="005272DA" w14:paraId="622261ED" w14:textId="77777777" w:rsidTr="005272DA">
        <w:trPr>
          <w:gridAfter w:val="1"/>
          <w:wAfter w:w="154" w:type="pct"/>
          <w:trHeight w:val="259"/>
        </w:trPr>
        <w:tc>
          <w:tcPr>
            <w:tcW w:w="360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9870CE" w14:textId="77777777" w:rsidR="005272DA" w:rsidRPr="005272DA" w:rsidRDefault="005272DA" w:rsidP="005272DA">
            <w:pPr>
              <w:spacing w:line="240" w:lineRule="auto"/>
              <w:ind w:firstLine="0"/>
              <w:jc w:val="left"/>
              <w:rPr>
                <w:rFonts w:cs="Times New Roman"/>
                <w:szCs w:val="24"/>
              </w:rPr>
            </w:pPr>
          </w:p>
          <w:p w14:paraId="2C2C4C34" w14:textId="77777777" w:rsidR="005272DA" w:rsidRPr="009E537E" w:rsidRDefault="005272DA" w:rsidP="005272DA">
            <w:pPr>
              <w:spacing w:line="240" w:lineRule="auto"/>
              <w:ind w:firstLine="0"/>
              <w:jc w:val="left"/>
              <w:rPr>
                <w:rFonts w:cs="Times New Roman"/>
                <w:b/>
                <w:bCs/>
                <w:szCs w:val="24"/>
              </w:rPr>
            </w:pPr>
            <w:r w:rsidRPr="009E537E">
              <w:rPr>
                <w:rFonts w:cs="Times New Roman"/>
                <w:b/>
                <w:bCs/>
                <w:szCs w:val="24"/>
              </w:rPr>
              <w:t>Tablo 2</w:t>
            </w:r>
            <w:r w:rsidRPr="009E537E">
              <w:rPr>
                <w:rFonts w:cs="Times New Roman"/>
                <w:b/>
                <w:bCs/>
                <w:color w:val="000000" w:themeColor="text1"/>
                <w:szCs w:val="24"/>
              </w:rPr>
              <w:t>’nin</w:t>
            </w:r>
            <w:r w:rsidRPr="009E537E">
              <w:rPr>
                <w:rFonts w:cs="Times New Roman"/>
                <w:b/>
                <w:bCs/>
                <w:szCs w:val="24"/>
              </w:rPr>
              <w:t xml:space="preserve"> Devamı. Hastaların Klinik Özelliklerinin Dağılımı</w:t>
            </w:r>
          </w:p>
        </w:tc>
        <w:tc>
          <w:tcPr>
            <w:tcW w:w="1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7437AA" w14:textId="77777777" w:rsidR="005272DA" w:rsidRPr="005272DA" w:rsidRDefault="005272DA" w:rsidP="005272DA">
            <w:pPr>
              <w:spacing w:line="240" w:lineRule="auto"/>
              <w:ind w:firstLine="0"/>
              <w:jc w:val="center"/>
              <w:rPr>
                <w:rFonts w:cs="Times New Roman"/>
                <w:sz w:val="22"/>
              </w:rPr>
            </w:pPr>
          </w:p>
        </w:tc>
        <w:tc>
          <w:tcPr>
            <w:tcW w:w="10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884742" w14:textId="77777777" w:rsidR="005272DA" w:rsidRPr="005272DA" w:rsidRDefault="005272DA" w:rsidP="005272DA">
            <w:pPr>
              <w:spacing w:line="240" w:lineRule="auto"/>
              <w:ind w:firstLine="0"/>
              <w:jc w:val="center"/>
              <w:rPr>
                <w:rFonts w:cs="Times New Roman"/>
                <w:sz w:val="22"/>
              </w:rPr>
            </w:pPr>
          </w:p>
        </w:tc>
      </w:tr>
      <w:tr w:rsidR="005272DA" w:rsidRPr="001F7AEC" w14:paraId="4E1D77E4" w14:textId="77777777" w:rsidTr="005272DA">
        <w:trPr>
          <w:gridAfter w:val="1"/>
          <w:wAfter w:w="154" w:type="pct"/>
          <w:trHeight w:val="259"/>
        </w:trPr>
        <w:tc>
          <w:tcPr>
            <w:tcW w:w="2857" w:type="pct"/>
            <w:gridSpan w:val="2"/>
            <w:tcBorders>
              <w:top w:val="single" w:sz="4" w:space="0" w:color="auto"/>
              <w:left w:val="single" w:sz="4" w:space="0" w:color="FFFFFF" w:themeColor="background1"/>
              <w:bottom w:val="single" w:sz="4" w:space="0" w:color="auto"/>
              <w:right w:val="single" w:sz="4" w:space="0" w:color="FFFFFF" w:themeColor="background1"/>
            </w:tcBorders>
          </w:tcPr>
          <w:p w14:paraId="5C13AEB7" w14:textId="0A3DBD97" w:rsidR="005272DA" w:rsidRPr="001F7AEC" w:rsidRDefault="00C838F1" w:rsidP="005272DA">
            <w:pPr>
              <w:spacing w:line="240" w:lineRule="auto"/>
              <w:ind w:firstLine="0"/>
              <w:jc w:val="left"/>
              <w:rPr>
                <w:rFonts w:cs="Times New Roman"/>
                <w:sz w:val="22"/>
                <w:highlight w:val="yellow"/>
              </w:rPr>
            </w:pPr>
            <w:r>
              <w:rPr>
                <w:rFonts w:cs="Times New Roman"/>
                <w:b/>
                <w:sz w:val="22"/>
              </w:rPr>
              <w:t>Değişken (</w:t>
            </w:r>
            <w:r w:rsidRPr="008E6607">
              <w:rPr>
                <w:rFonts w:cs="Times New Roman"/>
                <w:b/>
                <w:sz w:val="22"/>
              </w:rPr>
              <w:t>n</w:t>
            </w:r>
            <w:r w:rsidR="005272DA" w:rsidRPr="001F7AEC">
              <w:rPr>
                <w:rFonts w:cs="Times New Roman"/>
                <w:b/>
                <w:sz w:val="22"/>
              </w:rPr>
              <w:t>=44)</w:t>
            </w:r>
          </w:p>
        </w:tc>
        <w:tc>
          <w:tcPr>
            <w:tcW w:w="891" w:type="pct"/>
            <w:gridSpan w:val="2"/>
            <w:tcBorders>
              <w:top w:val="single" w:sz="4" w:space="0" w:color="auto"/>
              <w:left w:val="single" w:sz="4" w:space="0" w:color="FFFFFF" w:themeColor="background1"/>
              <w:bottom w:val="single" w:sz="4" w:space="0" w:color="auto"/>
              <w:right w:val="single" w:sz="4" w:space="0" w:color="FFFFFF" w:themeColor="background1"/>
            </w:tcBorders>
          </w:tcPr>
          <w:p w14:paraId="7A2298B7" w14:textId="77777777" w:rsidR="005272DA" w:rsidRPr="001F7AEC" w:rsidRDefault="005272DA" w:rsidP="005272DA">
            <w:pPr>
              <w:spacing w:line="240" w:lineRule="auto"/>
              <w:ind w:firstLine="0"/>
              <w:jc w:val="center"/>
              <w:rPr>
                <w:rFonts w:cs="Times New Roman"/>
                <w:sz w:val="22"/>
                <w:highlight w:val="yellow"/>
              </w:rPr>
            </w:pPr>
            <w:proofErr w:type="gramStart"/>
            <w:r w:rsidRPr="001F7AEC">
              <w:rPr>
                <w:rFonts w:cs="Times New Roman"/>
                <w:b/>
                <w:sz w:val="22"/>
              </w:rPr>
              <w:t>n</w:t>
            </w:r>
            <w:proofErr w:type="gramEnd"/>
          </w:p>
        </w:tc>
        <w:tc>
          <w:tcPr>
            <w:tcW w:w="1098" w:type="pct"/>
            <w:gridSpan w:val="3"/>
            <w:tcBorders>
              <w:top w:val="single" w:sz="4" w:space="0" w:color="auto"/>
              <w:left w:val="single" w:sz="4" w:space="0" w:color="FFFFFF" w:themeColor="background1"/>
              <w:bottom w:val="single" w:sz="4" w:space="0" w:color="auto"/>
              <w:right w:val="single" w:sz="4" w:space="0" w:color="FFFFFF" w:themeColor="background1"/>
            </w:tcBorders>
          </w:tcPr>
          <w:p w14:paraId="1C499673" w14:textId="77777777" w:rsidR="005272DA" w:rsidRPr="001F7AEC" w:rsidRDefault="005272DA" w:rsidP="005272DA">
            <w:pPr>
              <w:spacing w:line="240" w:lineRule="auto"/>
              <w:ind w:firstLine="0"/>
              <w:jc w:val="center"/>
              <w:rPr>
                <w:rFonts w:cs="Times New Roman"/>
                <w:sz w:val="22"/>
                <w:highlight w:val="yellow"/>
              </w:rPr>
            </w:pPr>
            <w:r w:rsidRPr="001F7AEC">
              <w:rPr>
                <w:rFonts w:cs="Times New Roman"/>
                <w:b/>
                <w:sz w:val="22"/>
              </w:rPr>
              <w:t>%</w:t>
            </w:r>
          </w:p>
        </w:tc>
      </w:tr>
      <w:tr w:rsidR="005272DA" w:rsidRPr="001F7AEC" w14:paraId="697D435F" w14:textId="77777777" w:rsidTr="005272DA">
        <w:trPr>
          <w:gridAfter w:val="1"/>
          <w:wAfter w:w="154" w:type="pct"/>
          <w:trHeight w:val="785"/>
        </w:trPr>
        <w:tc>
          <w:tcPr>
            <w:tcW w:w="28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D55EB" w14:textId="77777777" w:rsidR="005272DA" w:rsidRPr="001F7AEC" w:rsidRDefault="005272DA" w:rsidP="005272DA">
            <w:pPr>
              <w:spacing w:line="240" w:lineRule="auto"/>
              <w:ind w:firstLine="0"/>
              <w:jc w:val="left"/>
              <w:rPr>
                <w:rFonts w:cs="Times New Roman"/>
                <w:b/>
                <w:sz w:val="22"/>
              </w:rPr>
            </w:pPr>
            <w:r w:rsidRPr="001F7AEC">
              <w:rPr>
                <w:rFonts w:cs="Times New Roman"/>
                <w:b/>
                <w:sz w:val="22"/>
              </w:rPr>
              <w:t>Entübasyon tipi</w:t>
            </w:r>
          </w:p>
          <w:p w14:paraId="58260E62" w14:textId="77777777" w:rsidR="005272DA" w:rsidRPr="001F7AEC" w:rsidRDefault="005272DA" w:rsidP="005272DA">
            <w:pPr>
              <w:spacing w:line="240" w:lineRule="auto"/>
              <w:ind w:firstLine="0"/>
              <w:jc w:val="left"/>
              <w:rPr>
                <w:rFonts w:cs="Times New Roman"/>
                <w:sz w:val="22"/>
              </w:rPr>
            </w:pPr>
            <w:r w:rsidRPr="001F7AEC">
              <w:rPr>
                <w:rFonts w:cs="Times New Roman"/>
                <w:sz w:val="22"/>
              </w:rPr>
              <w:t>Oral</w:t>
            </w:r>
          </w:p>
          <w:p w14:paraId="4702A2AA" w14:textId="77777777" w:rsidR="005272DA" w:rsidRPr="001F7AEC" w:rsidRDefault="005272DA" w:rsidP="005272DA">
            <w:pPr>
              <w:spacing w:line="240" w:lineRule="auto"/>
              <w:ind w:firstLine="0"/>
              <w:jc w:val="left"/>
              <w:rPr>
                <w:rFonts w:cs="Times New Roman"/>
                <w:sz w:val="22"/>
              </w:rPr>
            </w:pPr>
            <w:proofErr w:type="spellStart"/>
            <w:r w:rsidRPr="001F7AEC">
              <w:rPr>
                <w:rFonts w:cs="Times New Roman"/>
                <w:sz w:val="22"/>
              </w:rPr>
              <w:t>Trakeal</w:t>
            </w:r>
            <w:proofErr w:type="spellEnd"/>
          </w:p>
        </w:tc>
        <w:tc>
          <w:tcPr>
            <w:tcW w:w="89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271E29" w14:textId="77777777" w:rsidR="005272DA" w:rsidRPr="001F7AEC" w:rsidRDefault="005272DA" w:rsidP="005272DA">
            <w:pPr>
              <w:spacing w:line="240" w:lineRule="auto"/>
              <w:ind w:firstLine="0"/>
              <w:jc w:val="center"/>
              <w:rPr>
                <w:rFonts w:cs="Times New Roman"/>
                <w:sz w:val="22"/>
              </w:rPr>
            </w:pPr>
          </w:p>
          <w:p w14:paraId="36BCF2E5"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42</w:t>
            </w:r>
          </w:p>
          <w:p w14:paraId="09BF1988"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w:t>
            </w:r>
          </w:p>
        </w:tc>
        <w:tc>
          <w:tcPr>
            <w:tcW w:w="10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31DD3" w14:textId="77777777" w:rsidR="005272DA" w:rsidRPr="001F7AEC" w:rsidRDefault="005272DA" w:rsidP="005272DA">
            <w:pPr>
              <w:spacing w:line="240" w:lineRule="auto"/>
              <w:ind w:firstLine="0"/>
              <w:jc w:val="center"/>
              <w:rPr>
                <w:rFonts w:cs="Times New Roman"/>
                <w:sz w:val="22"/>
              </w:rPr>
            </w:pPr>
          </w:p>
          <w:p w14:paraId="40DBC998"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95,5</w:t>
            </w:r>
          </w:p>
          <w:p w14:paraId="4AD1B0ED"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4,5</w:t>
            </w:r>
          </w:p>
        </w:tc>
      </w:tr>
      <w:tr w:rsidR="005272DA" w:rsidRPr="001F7AEC" w14:paraId="3244CB93" w14:textId="77777777" w:rsidTr="005272DA">
        <w:trPr>
          <w:gridAfter w:val="1"/>
          <w:wAfter w:w="154" w:type="pct"/>
          <w:trHeight w:val="1310"/>
        </w:trPr>
        <w:tc>
          <w:tcPr>
            <w:tcW w:w="28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8E7419" w14:textId="77777777" w:rsidR="005272DA" w:rsidRPr="001F7AEC" w:rsidRDefault="005272DA" w:rsidP="005272DA">
            <w:pPr>
              <w:spacing w:line="240" w:lineRule="auto"/>
              <w:ind w:firstLine="0"/>
              <w:jc w:val="left"/>
              <w:rPr>
                <w:rFonts w:cs="Times New Roman"/>
                <w:b/>
                <w:color w:val="FF0000"/>
                <w:sz w:val="22"/>
              </w:rPr>
            </w:pPr>
            <w:r w:rsidRPr="001F7AEC">
              <w:rPr>
                <w:rFonts w:cs="Times New Roman"/>
                <w:b/>
                <w:sz w:val="22"/>
              </w:rPr>
              <w:t xml:space="preserve">Uygulama özelliği </w:t>
            </w:r>
          </w:p>
          <w:p w14:paraId="45089BBA" w14:textId="77777777" w:rsidR="005272DA" w:rsidRPr="001F7AEC" w:rsidRDefault="005272DA" w:rsidP="005272DA">
            <w:pPr>
              <w:spacing w:line="240" w:lineRule="auto"/>
              <w:ind w:firstLine="0"/>
              <w:jc w:val="left"/>
              <w:rPr>
                <w:rFonts w:cs="Times New Roman"/>
                <w:sz w:val="22"/>
              </w:rPr>
            </w:pPr>
            <w:r w:rsidRPr="001F7AEC">
              <w:rPr>
                <w:rFonts w:cs="Times New Roman"/>
                <w:sz w:val="22"/>
              </w:rPr>
              <w:t>Acil</w:t>
            </w:r>
          </w:p>
          <w:p w14:paraId="764B14B2" w14:textId="77777777" w:rsidR="005272DA" w:rsidRPr="001F7AEC" w:rsidRDefault="005272DA" w:rsidP="005272DA">
            <w:pPr>
              <w:spacing w:line="240" w:lineRule="auto"/>
              <w:ind w:firstLine="0"/>
              <w:jc w:val="left"/>
              <w:rPr>
                <w:rFonts w:cs="Times New Roman"/>
                <w:sz w:val="22"/>
              </w:rPr>
            </w:pPr>
            <w:r w:rsidRPr="001F7AEC">
              <w:rPr>
                <w:rFonts w:cs="Times New Roman"/>
                <w:sz w:val="22"/>
              </w:rPr>
              <w:t>Elektif</w:t>
            </w:r>
          </w:p>
          <w:p w14:paraId="3965E09C" w14:textId="77777777" w:rsidR="005272DA" w:rsidRPr="001F7AEC" w:rsidRDefault="005272DA" w:rsidP="005272DA">
            <w:pPr>
              <w:spacing w:line="240" w:lineRule="auto"/>
              <w:ind w:firstLine="0"/>
              <w:jc w:val="left"/>
              <w:rPr>
                <w:rFonts w:cs="Times New Roman"/>
                <w:sz w:val="22"/>
              </w:rPr>
            </w:pPr>
            <w:proofErr w:type="spellStart"/>
            <w:r w:rsidRPr="001F7AEC">
              <w:rPr>
                <w:rFonts w:cs="Times New Roman"/>
                <w:sz w:val="22"/>
              </w:rPr>
              <w:t>Reentübasyon</w:t>
            </w:r>
            <w:proofErr w:type="spellEnd"/>
          </w:p>
          <w:p w14:paraId="14668289" w14:textId="77777777" w:rsidR="005272DA" w:rsidRPr="001F7AEC" w:rsidRDefault="005272DA" w:rsidP="005272DA">
            <w:pPr>
              <w:spacing w:line="240" w:lineRule="auto"/>
              <w:ind w:firstLine="0"/>
              <w:jc w:val="left"/>
              <w:rPr>
                <w:rFonts w:cs="Times New Roman"/>
                <w:sz w:val="22"/>
              </w:rPr>
            </w:pPr>
            <w:r w:rsidRPr="001F7AEC">
              <w:rPr>
                <w:rFonts w:cs="Times New Roman"/>
                <w:sz w:val="22"/>
              </w:rPr>
              <w:t>Zor entübasyon</w:t>
            </w:r>
          </w:p>
        </w:tc>
        <w:tc>
          <w:tcPr>
            <w:tcW w:w="89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A8EA6" w14:textId="77777777" w:rsidR="005272DA" w:rsidRPr="001F7AEC" w:rsidRDefault="005272DA" w:rsidP="005272DA">
            <w:pPr>
              <w:spacing w:line="240" w:lineRule="auto"/>
              <w:ind w:firstLine="0"/>
              <w:jc w:val="center"/>
              <w:rPr>
                <w:rFonts w:cs="Times New Roman"/>
                <w:sz w:val="22"/>
              </w:rPr>
            </w:pPr>
          </w:p>
          <w:p w14:paraId="192F37B8"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22</w:t>
            </w:r>
          </w:p>
          <w:p w14:paraId="43795746"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16</w:t>
            </w:r>
          </w:p>
          <w:p w14:paraId="2115F292"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5</w:t>
            </w:r>
          </w:p>
          <w:p w14:paraId="62079238"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w:t>
            </w:r>
          </w:p>
        </w:tc>
        <w:tc>
          <w:tcPr>
            <w:tcW w:w="10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15D9C" w14:textId="77777777" w:rsidR="005272DA" w:rsidRPr="001F7AEC" w:rsidRDefault="005272DA" w:rsidP="005272DA">
            <w:pPr>
              <w:spacing w:line="240" w:lineRule="auto"/>
              <w:ind w:firstLine="0"/>
              <w:jc w:val="center"/>
              <w:rPr>
                <w:rFonts w:cs="Times New Roman"/>
                <w:sz w:val="22"/>
              </w:rPr>
            </w:pPr>
          </w:p>
          <w:p w14:paraId="18F11FC3"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50,0</w:t>
            </w:r>
          </w:p>
          <w:p w14:paraId="755C3981"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36,4</w:t>
            </w:r>
          </w:p>
          <w:p w14:paraId="6E16F682"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11,4</w:t>
            </w:r>
          </w:p>
          <w:p w14:paraId="01FBC1C1"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2,3</w:t>
            </w:r>
          </w:p>
        </w:tc>
      </w:tr>
      <w:tr w:rsidR="005272DA" w:rsidRPr="001F7AEC" w14:paraId="28373317" w14:textId="77777777" w:rsidTr="005272DA">
        <w:trPr>
          <w:gridAfter w:val="1"/>
          <w:wAfter w:w="154" w:type="pct"/>
          <w:trHeight w:val="1310"/>
        </w:trPr>
        <w:tc>
          <w:tcPr>
            <w:tcW w:w="28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42A4AB" w14:textId="77777777" w:rsidR="005272DA" w:rsidRPr="001F7AEC" w:rsidRDefault="005272DA" w:rsidP="005272DA">
            <w:pPr>
              <w:spacing w:line="240" w:lineRule="auto"/>
              <w:ind w:firstLine="0"/>
              <w:jc w:val="left"/>
              <w:rPr>
                <w:rFonts w:cs="Times New Roman"/>
                <w:b/>
                <w:color w:val="FF0000"/>
                <w:sz w:val="22"/>
              </w:rPr>
            </w:pPr>
            <w:r w:rsidRPr="001F7AEC">
              <w:rPr>
                <w:rFonts w:cs="Times New Roman"/>
                <w:b/>
                <w:sz w:val="22"/>
              </w:rPr>
              <w:t xml:space="preserve">ETT </w:t>
            </w:r>
            <w:proofErr w:type="spellStart"/>
            <w:r w:rsidRPr="001F7AEC">
              <w:rPr>
                <w:rFonts w:cs="Times New Roman"/>
                <w:b/>
                <w:sz w:val="22"/>
              </w:rPr>
              <w:t>no</w:t>
            </w:r>
            <w:proofErr w:type="spellEnd"/>
            <w:r w:rsidRPr="001F7AEC">
              <w:rPr>
                <w:rFonts w:cs="Times New Roman"/>
                <w:b/>
                <w:sz w:val="22"/>
              </w:rPr>
              <w:t xml:space="preserve"> </w:t>
            </w:r>
          </w:p>
          <w:p w14:paraId="5BB3EB91" w14:textId="77777777" w:rsidR="005272DA" w:rsidRPr="001F7AEC" w:rsidRDefault="005272DA" w:rsidP="005272DA">
            <w:pPr>
              <w:spacing w:line="240" w:lineRule="auto"/>
              <w:ind w:firstLine="0"/>
              <w:jc w:val="left"/>
              <w:rPr>
                <w:rFonts w:cs="Times New Roman"/>
                <w:sz w:val="22"/>
              </w:rPr>
            </w:pPr>
            <w:r w:rsidRPr="001F7AEC">
              <w:rPr>
                <w:rFonts w:cs="Times New Roman"/>
                <w:sz w:val="22"/>
              </w:rPr>
              <w:t>7,0</w:t>
            </w:r>
          </w:p>
          <w:p w14:paraId="20610367" w14:textId="77777777" w:rsidR="005272DA" w:rsidRPr="001F7AEC" w:rsidRDefault="005272DA" w:rsidP="005272DA">
            <w:pPr>
              <w:spacing w:line="240" w:lineRule="auto"/>
              <w:ind w:firstLine="0"/>
              <w:jc w:val="left"/>
              <w:rPr>
                <w:rFonts w:cs="Times New Roman"/>
                <w:sz w:val="22"/>
              </w:rPr>
            </w:pPr>
            <w:r w:rsidRPr="001F7AEC">
              <w:rPr>
                <w:rFonts w:cs="Times New Roman"/>
                <w:sz w:val="22"/>
              </w:rPr>
              <w:t>7,5</w:t>
            </w:r>
          </w:p>
          <w:p w14:paraId="44CC4535" w14:textId="77777777" w:rsidR="005272DA" w:rsidRPr="001F7AEC" w:rsidRDefault="005272DA" w:rsidP="005272DA">
            <w:pPr>
              <w:spacing w:line="240" w:lineRule="auto"/>
              <w:ind w:firstLine="0"/>
              <w:jc w:val="left"/>
              <w:rPr>
                <w:rFonts w:cs="Times New Roman"/>
                <w:sz w:val="22"/>
              </w:rPr>
            </w:pPr>
            <w:r w:rsidRPr="001F7AEC">
              <w:rPr>
                <w:rFonts w:cs="Times New Roman"/>
                <w:sz w:val="22"/>
              </w:rPr>
              <w:t>8,0</w:t>
            </w:r>
          </w:p>
          <w:p w14:paraId="6B87E455" w14:textId="77777777" w:rsidR="005272DA" w:rsidRPr="001F7AEC" w:rsidRDefault="005272DA" w:rsidP="005272DA">
            <w:pPr>
              <w:spacing w:line="240" w:lineRule="auto"/>
              <w:ind w:firstLine="0"/>
              <w:jc w:val="left"/>
              <w:rPr>
                <w:rFonts w:cs="Times New Roman"/>
                <w:b/>
                <w:sz w:val="22"/>
              </w:rPr>
            </w:pPr>
            <w:r w:rsidRPr="001F7AEC">
              <w:rPr>
                <w:rFonts w:cs="Times New Roman"/>
                <w:sz w:val="22"/>
              </w:rPr>
              <w:t>8,5</w:t>
            </w:r>
          </w:p>
        </w:tc>
        <w:tc>
          <w:tcPr>
            <w:tcW w:w="89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F882A" w14:textId="77777777" w:rsidR="005272DA" w:rsidRPr="001F7AEC" w:rsidRDefault="005272DA" w:rsidP="005272DA">
            <w:pPr>
              <w:spacing w:line="240" w:lineRule="auto"/>
              <w:ind w:firstLine="0"/>
              <w:jc w:val="center"/>
              <w:rPr>
                <w:rFonts w:cs="Times New Roman"/>
                <w:sz w:val="22"/>
              </w:rPr>
            </w:pPr>
          </w:p>
          <w:p w14:paraId="212793B1"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w:t>
            </w:r>
          </w:p>
          <w:p w14:paraId="0659BE61"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21</w:t>
            </w:r>
          </w:p>
          <w:p w14:paraId="3BE930E2"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17</w:t>
            </w:r>
          </w:p>
          <w:p w14:paraId="7C0516EE"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4</w:t>
            </w:r>
          </w:p>
        </w:tc>
        <w:tc>
          <w:tcPr>
            <w:tcW w:w="10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D9794" w14:textId="77777777" w:rsidR="005272DA" w:rsidRPr="001F7AEC" w:rsidRDefault="005272DA" w:rsidP="005272DA">
            <w:pPr>
              <w:spacing w:line="240" w:lineRule="auto"/>
              <w:ind w:firstLine="0"/>
              <w:jc w:val="center"/>
              <w:rPr>
                <w:rFonts w:cs="Times New Roman"/>
                <w:sz w:val="22"/>
              </w:rPr>
            </w:pPr>
          </w:p>
          <w:p w14:paraId="3DBCF0FE" w14:textId="44E77617" w:rsidR="005272DA" w:rsidRPr="001F7AEC" w:rsidRDefault="00F762B5" w:rsidP="00F762B5">
            <w:pPr>
              <w:spacing w:line="240" w:lineRule="auto"/>
              <w:ind w:firstLine="0"/>
              <w:rPr>
                <w:rFonts w:cs="Times New Roman"/>
                <w:sz w:val="22"/>
              </w:rPr>
            </w:pPr>
            <w:r>
              <w:rPr>
                <w:rFonts w:cs="Times New Roman"/>
                <w:sz w:val="22"/>
              </w:rPr>
              <w:t xml:space="preserve">               </w:t>
            </w:r>
            <w:r w:rsidR="005272DA" w:rsidRPr="001F7AEC">
              <w:rPr>
                <w:rFonts w:cs="Times New Roman"/>
                <w:sz w:val="22"/>
              </w:rPr>
              <w:t>4,6</w:t>
            </w:r>
          </w:p>
          <w:p w14:paraId="14760D27"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47,7</w:t>
            </w:r>
          </w:p>
          <w:p w14:paraId="0FE35295"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38,6</w:t>
            </w:r>
          </w:p>
          <w:p w14:paraId="1EE3E790"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9,1</w:t>
            </w:r>
          </w:p>
        </w:tc>
      </w:tr>
      <w:tr w:rsidR="005272DA" w:rsidRPr="001F7AEC" w14:paraId="6E6E4BB4" w14:textId="77777777" w:rsidTr="005272DA">
        <w:trPr>
          <w:gridAfter w:val="1"/>
          <w:wAfter w:w="154" w:type="pct"/>
          <w:trHeight w:val="1585"/>
        </w:trPr>
        <w:tc>
          <w:tcPr>
            <w:tcW w:w="28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AFC089" w14:textId="77777777" w:rsidR="005272DA" w:rsidRPr="001F7AEC" w:rsidRDefault="005272DA" w:rsidP="005272DA">
            <w:pPr>
              <w:spacing w:line="240" w:lineRule="auto"/>
              <w:ind w:firstLine="0"/>
              <w:jc w:val="left"/>
              <w:rPr>
                <w:rFonts w:cs="Times New Roman"/>
                <w:b/>
                <w:color w:val="FF0000"/>
                <w:sz w:val="22"/>
              </w:rPr>
            </w:pPr>
            <w:r w:rsidRPr="001F7AEC">
              <w:rPr>
                <w:rFonts w:cs="Times New Roman"/>
                <w:b/>
                <w:sz w:val="22"/>
              </w:rPr>
              <w:t xml:space="preserve">Endotrakeal tüp seviyesi </w:t>
            </w:r>
          </w:p>
          <w:p w14:paraId="397A370A" w14:textId="50123578" w:rsidR="005272DA" w:rsidRPr="001F7AEC" w:rsidRDefault="005272DA" w:rsidP="005272DA">
            <w:pPr>
              <w:spacing w:line="240" w:lineRule="auto"/>
              <w:ind w:firstLine="0"/>
              <w:jc w:val="left"/>
              <w:rPr>
                <w:rFonts w:cs="Times New Roman"/>
                <w:sz w:val="22"/>
              </w:rPr>
            </w:pPr>
            <w:r w:rsidRPr="001F7AEC">
              <w:rPr>
                <w:rFonts w:cs="Times New Roman"/>
                <w:sz w:val="22"/>
              </w:rPr>
              <w:t>20</w:t>
            </w:r>
            <w:r w:rsidR="00DB4648">
              <w:rPr>
                <w:rFonts w:cs="Times New Roman"/>
                <w:sz w:val="22"/>
              </w:rPr>
              <w:t>cm</w:t>
            </w:r>
          </w:p>
          <w:p w14:paraId="209E4A5C" w14:textId="62A37A45" w:rsidR="005272DA" w:rsidRPr="001F7AEC" w:rsidRDefault="005272DA" w:rsidP="005272DA">
            <w:pPr>
              <w:spacing w:line="240" w:lineRule="auto"/>
              <w:ind w:firstLine="0"/>
              <w:jc w:val="left"/>
              <w:rPr>
                <w:rFonts w:cs="Times New Roman"/>
                <w:sz w:val="22"/>
              </w:rPr>
            </w:pPr>
            <w:r w:rsidRPr="001F7AEC">
              <w:rPr>
                <w:rFonts w:cs="Times New Roman"/>
                <w:sz w:val="22"/>
              </w:rPr>
              <w:t>21</w:t>
            </w:r>
            <w:r w:rsidR="00DB4648">
              <w:rPr>
                <w:rFonts w:cs="Times New Roman"/>
                <w:sz w:val="22"/>
              </w:rPr>
              <w:t>cm</w:t>
            </w:r>
          </w:p>
          <w:p w14:paraId="73976916" w14:textId="121F56CB" w:rsidR="005272DA" w:rsidRPr="001F7AEC" w:rsidRDefault="005272DA" w:rsidP="005272DA">
            <w:pPr>
              <w:spacing w:line="240" w:lineRule="auto"/>
              <w:ind w:firstLine="0"/>
              <w:jc w:val="left"/>
              <w:rPr>
                <w:rFonts w:cs="Times New Roman"/>
                <w:sz w:val="22"/>
              </w:rPr>
            </w:pPr>
            <w:r w:rsidRPr="001F7AEC">
              <w:rPr>
                <w:rFonts w:cs="Times New Roman"/>
                <w:sz w:val="22"/>
              </w:rPr>
              <w:t>22</w:t>
            </w:r>
            <w:r w:rsidR="00DB4648">
              <w:rPr>
                <w:rFonts w:cs="Times New Roman"/>
                <w:sz w:val="22"/>
              </w:rPr>
              <w:t>cm</w:t>
            </w:r>
          </w:p>
          <w:p w14:paraId="12A75DA4" w14:textId="6A5D83C0" w:rsidR="005272DA" w:rsidRPr="001F7AEC" w:rsidRDefault="005272DA" w:rsidP="005272DA">
            <w:pPr>
              <w:spacing w:line="240" w:lineRule="auto"/>
              <w:ind w:firstLine="0"/>
              <w:jc w:val="left"/>
              <w:rPr>
                <w:rFonts w:cs="Times New Roman"/>
                <w:sz w:val="22"/>
              </w:rPr>
            </w:pPr>
            <w:r w:rsidRPr="001F7AEC">
              <w:rPr>
                <w:rFonts w:cs="Times New Roman"/>
                <w:sz w:val="22"/>
              </w:rPr>
              <w:t>23</w:t>
            </w:r>
            <w:r w:rsidR="00DB4648">
              <w:rPr>
                <w:rFonts w:cs="Times New Roman"/>
                <w:sz w:val="22"/>
              </w:rPr>
              <w:t>cm</w:t>
            </w:r>
          </w:p>
          <w:p w14:paraId="39C01EBE" w14:textId="77150A6E" w:rsidR="005272DA" w:rsidRPr="001F7AEC" w:rsidRDefault="005272DA" w:rsidP="005272DA">
            <w:pPr>
              <w:spacing w:line="240" w:lineRule="auto"/>
              <w:ind w:firstLine="0"/>
              <w:jc w:val="left"/>
              <w:rPr>
                <w:rFonts w:cs="Times New Roman"/>
                <w:sz w:val="22"/>
              </w:rPr>
            </w:pPr>
            <w:r w:rsidRPr="001F7AEC">
              <w:rPr>
                <w:rFonts w:cs="Times New Roman"/>
                <w:sz w:val="22"/>
              </w:rPr>
              <w:t>24</w:t>
            </w:r>
            <w:r w:rsidR="00DB4648">
              <w:rPr>
                <w:rFonts w:cs="Times New Roman"/>
                <w:sz w:val="22"/>
              </w:rPr>
              <w:t>cm</w:t>
            </w:r>
          </w:p>
        </w:tc>
        <w:tc>
          <w:tcPr>
            <w:tcW w:w="89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68216A" w14:textId="77777777" w:rsidR="005272DA" w:rsidRPr="001F7AEC" w:rsidRDefault="005272DA" w:rsidP="005272DA">
            <w:pPr>
              <w:spacing w:line="240" w:lineRule="auto"/>
              <w:ind w:firstLine="0"/>
              <w:jc w:val="center"/>
              <w:rPr>
                <w:rFonts w:cs="Times New Roman"/>
                <w:sz w:val="22"/>
              </w:rPr>
            </w:pPr>
          </w:p>
          <w:p w14:paraId="27D69070"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3</w:t>
            </w:r>
          </w:p>
          <w:p w14:paraId="6D6FE39D"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5</w:t>
            </w:r>
          </w:p>
          <w:p w14:paraId="787BF073"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11</w:t>
            </w:r>
          </w:p>
          <w:p w14:paraId="45C453B4"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11</w:t>
            </w:r>
          </w:p>
          <w:p w14:paraId="17CBF7D6"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12</w:t>
            </w:r>
          </w:p>
        </w:tc>
        <w:tc>
          <w:tcPr>
            <w:tcW w:w="10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EF7F3F" w14:textId="77777777" w:rsidR="005272DA" w:rsidRPr="001F7AEC" w:rsidRDefault="005272DA" w:rsidP="005272DA">
            <w:pPr>
              <w:spacing w:line="240" w:lineRule="auto"/>
              <w:ind w:firstLine="0"/>
              <w:jc w:val="center"/>
              <w:rPr>
                <w:rFonts w:cs="Times New Roman"/>
                <w:sz w:val="22"/>
              </w:rPr>
            </w:pPr>
          </w:p>
          <w:p w14:paraId="2CF157B3"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7,1</w:t>
            </w:r>
          </w:p>
          <w:p w14:paraId="41BE3044"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11,9</w:t>
            </w:r>
          </w:p>
          <w:p w14:paraId="384E6A0F"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26,2</w:t>
            </w:r>
          </w:p>
          <w:p w14:paraId="3347949F"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26,2</w:t>
            </w:r>
          </w:p>
          <w:p w14:paraId="5C1D6310"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28,6</w:t>
            </w:r>
          </w:p>
        </w:tc>
      </w:tr>
      <w:tr w:rsidR="005272DA" w:rsidRPr="001F7AEC" w14:paraId="2FC3532B" w14:textId="77777777" w:rsidTr="005272DA">
        <w:trPr>
          <w:gridAfter w:val="1"/>
          <w:wAfter w:w="154" w:type="pct"/>
          <w:trHeight w:val="785"/>
        </w:trPr>
        <w:tc>
          <w:tcPr>
            <w:tcW w:w="285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B3201" w14:textId="77777777" w:rsidR="005272DA" w:rsidRPr="001F7AEC" w:rsidRDefault="005272DA" w:rsidP="005272DA">
            <w:pPr>
              <w:spacing w:line="240" w:lineRule="auto"/>
              <w:ind w:firstLine="0"/>
              <w:jc w:val="left"/>
              <w:rPr>
                <w:rFonts w:cs="Times New Roman"/>
                <w:b/>
                <w:sz w:val="22"/>
              </w:rPr>
            </w:pPr>
            <w:r w:rsidRPr="001F7AEC">
              <w:rPr>
                <w:rFonts w:cs="Times New Roman"/>
                <w:b/>
                <w:sz w:val="22"/>
              </w:rPr>
              <w:t>Tüp sabitleme</w:t>
            </w:r>
          </w:p>
          <w:p w14:paraId="7D99FC58" w14:textId="77777777" w:rsidR="005272DA" w:rsidRPr="001F7AEC" w:rsidRDefault="005272DA" w:rsidP="005272DA">
            <w:pPr>
              <w:spacing w:line="240" w:lineRule="auto"/>
              <w:ind w:firstLine="0"/>
              <w:jc w:val="left"/>
              <w:rPr>
                <w:rFonts w:cs="Times New Roman"/>
                <w:sz w:val="22"/>
              </w:rPr>
            </w:pPr>
            <w:r w:rsidRPr="001F7AEC">
              <w:rPr>
                <w:rFonts w:cs="Times New Roman"/>
                <w:sz w:val="22"/>
              </w:rPr>
              <w:t>Sağ ağız kenarı</w:t>
            </w:r>
          </w:p>
          <w:p w14:paraId="1772ADB6" w14:textId="77777777" w:rsidR="005272DA" w:rsidRPr="001F7AEC" w:rsidRDefault="005272DA" w:rsidP="005272DA">
            <w:pPr>
              <w:spacing w:line="240" w:lineRule="auto"/>
              <w:ind w:firstLine="0"/>
              <w:jc w:val="left"/>
              <w:rPr>
                <w:rFonts w:cs="Times New Roman"/>
                <w:b/>
                <w:sz w:val="22"/>
              </w:rPr>
            </w:pPr>
            <w:r w:rsidRPr="001F7AEC">
              <w:rPr>
                <w:rFonts w:cs="Times New Roman"/>
                <w:sz w:val="22"/>
              </w:rPr>
              <w:t>Sol ağız kenarı</w:t>
            </w:r>
          </w:p>
        </w:tc>
        <w:tc>
          <w:tcPr>
            <w:tcW w:w="89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7EEEC5" w14:textId="77777777" w:rsidR="005272DA" w:rsidRPr="001F7AEC" w:rsidRDefault="005272DA" w:rsidP="005272DA">
            <w:pPr>
              <w:spacing w:line="240" w:lineRule="auto"/>
              <w:ind w:firstLine="0"/>
              <w:jc w:val="center"/>
              <w:rPr>
                <w:rFonts w:cs="Times New Roman"/>
                <w:sz w:val="22"/>
              </w:rPr>
            </w:pPr>
          </w:p>
          <w:p w14:paraId="119AB244"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27</w:t>
            </w:r>
          </w:p>
          <w:p w14:paraId="76B5A51B"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15</w:t>
            </w:r>
          </w:p>
        </w:tc>
        <w:tc>
          <w:tcPr>
            <w:tcW w:w="10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BE4CF" w14:textId="77777777" w:rsidR="005272DA" w:rsidRPr="001F7AEC" w:rsidRDefault="005272DA" w:rsidP="005272DA">
            <w:pPr>
              <w:spacing w:line="240" w:lineRule="auto"/>
              <w:ind w:firstLine="0"/>
              <w:jc w:val="center"/>
              <w:rPr>
                <w:rFonts w:cs="Times New Roman"/>
                <w:sz w:val="22"/>
              </w:rPr>
            </w:pPr>
          </w:p>
          <w:p w14:paraId="5ED5B788"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64,3</w:t>
            </w:r>
          </w:p>
          <w:p w14:paraId="47EED08C"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35,7</w:t>
            </w:r>
          </w:p>
        </w:tc>
      </w:tr>
      <w:tr w:rsidR="005272DA" w:rsidRPr="001F7AEC" w14:paraId="35D3E3E5" w14:textId="77777777" w:rsidTr="005272DA">
        <w:trPr>
          <w:gridAfter w:val="1"/>
          <w:wAfter w:w="154" w:type="pct"/>
          <w:trHeight w:val="785"/>
        </w:trPr>
        <w:tc>
          <w:tcPr>
            <w:tcW w:w="28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A56F5" w14:textId="77777777" w:rsidR="005272DA" w:rsidRPr="001F7AEC" w:rsidRDefault="005272DA" w:rsidP="005272DA">
            <w:pPr>
              <w:spacing w:line="240" w:lineRule="auto"/>
              <w:ind w:firstLine="0"/>
              <w:jc w:val="left"/>
              <w:rPr>
                <w:rFonts w:cs="Times New Roman"/>
                <w:b/>
                <w:sz w:val="22"/>
              </w:rPr>
            </w:pPr>
            <w:r w:rsidRPr="001F7AEC">
              <w:rPr>
                <w:rFonts w:cs="Times New Roman"/>
                <w:b/>
                <w:sz w:val="22"/>
              </w:rPr>
              <w:t>Tüpün güvenliği</w:t>
            </w:r>
          </w:p>
          <w:p w14:paraId="6BC6FA00" w14:textId="77777777" w:rsidR="005272DA" w:rsidRPr="001F7AEC" w:rsidRDefault="005272DA" w:rsidP="005272DA">
            <w:pPr>
              <w:spacing w:line="240" w:lineRule="auto"/>
              <w:ind w:firstLine="0"/>
              <w:jc w:val="left"/>
              <w:rPr>
                <w:rFonts w:cs="Times New Roman"/>
                <w:sz w:val="22"/>
              </w:rPr>
            </w:pPr>
            <w:r w:rsidRPr="001F7AEC">
              <w:rPr>
                <w:rFonts w:cs="Times New Roman"/>
                <w:sz w:val="22"/>
              </w:rPr>
              <w:t>Kafanın etrafından gaz bezi ile sabitlenmiş</w:t>
            </w:r>
          </w:p>
          <w:p w14:paraId="4B71BBB9" w14:textId="77777777" w:rsidR="005272DA" w:rsidRPr="001F7AEC" w:rsidRDefault="005272DA" w:rsidP="005272DA">
            <w:pPr>
              <w:spacing w:line="240" w:lineRule="auto"/>
              <w:ind w:firstLine="0"/>
              <w:jc w:val="left"/>
              <w:rPr>
                <w:rFonts w:cs="Times New Roman"/>
                <w:sz w:val="22"/>
              </w:rPr>
            </w:pPr>
            <w:r w:rsidRPr="001F7AEC">
              <w:rPr>
                <w:rFonts w:cs="Times New Roman"/>
                <w:sz w:val="22"/>
              </w:rPr>
              <w:t>Boynun etrafından gaz bezi ile sabitlenmiş</w:t>
            </w:r>
          </w:p>
        </w:tc>
        <w:tc>
          <w:tcPr>
            <w:tcW w:w="94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B8D6F" w14:textId="77777777" w:rsidR="005272DA" w:rsidRPr="001F7AEC" w:rsidRDefault="005272DA" w:rsidP="005272DA">
            <w:pPr>
              <w:spacing w:line="240" w:lineRule="auto"/>
              <w:ind w:firstLine="0"/>
              <w:jc w:val="center"/>
              <w:rPr>
                <w:rFonts w:cs="Times New Roman"/>
                <w:sz w:val="22"/>
              </w:rPr>
            </w:pPr>
          </w:p>
          <w:p w14:paraId="38ADC460"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42</w:t>
            </w:r>
          </w:p>
          <w:p w14:paraId="7D5363AC"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2</w:t>
            </w:r>
          </w:p>
        </w:tc>
        <w:tc>
          <w:tcPr>
            <w:tcW w:w="109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3C4A9" w14:textId="77777777" w:rsidR="005272DA" w:rsidRPr="001F7AEC" w:rsidRDefault="005272DA" w:rsidP="005272DA">
            <w:pPr>
              <w:spacing w:line="240" w:lineRule="auto"/>
              <w:ind w:firstLine="0"/>
              <w:jc w:val="center"/>
              <w:rPr>
                <w:rFonts w:cs="Times New Roman"/>
                <w:sz w:val="22"/>
              </w:rPr>
            </w:pPr>
            <w:r w:rsidRPr="001F7AEC">
              <w:rPr>
                <w:rFonts w:cs="Times New Roman"/>
                <w:sz w:val="22"/>
              </w:rPr>
              <w:br/>
              <w:t>95,5</w:t>
            </w:r>
          </w:p>
          <w:p w14:paraId="0E3C2E96" w14:textId="77777777" w:rsidR="005272DA" w:rsidRPr="001F7AEC" w:rsidRDefault="005272DA" w:rsidP="005272DA">
            <w:pPr>
              <w:spacing w:line="240" w:lineRule="auto"/>
              <w:ind w:firstLine="0"/>
              <w:jc w:val="center"/>
              <w:rPr>
                <w:rFonts w:cs="Times New Roman"/>
                <w:sz w:val="22"/>
              </w:rPr>
            </w:pPr>
            <w:r w:rsidRPr="001F7AEC">
              <w:rPr>
                <w:rFonts w:cs="Times New Roman"/>
                <w:sz w:val="22"/>
              </w:rPr>
              <w:t>4,5</w:t>
            </w:r>
          </w:p>
        </w:tc>
      </w:tr>
      <w:tr w:rsidR="005272DA" w:rsidRPr="001F7AEC" w14:paraId="09ADD5D4" w14:textId="77777777" w:rsidTr="005272DA">
        <w:trPr>
          <w:gridAfter w:val="1"/>
          <w:wAfter w:w="154" w:type="pct"/>
          <w:trHeight w:val="1588"/>
        </w:trPr>
        <w:tc>
          <w:tcPr>
            <w:tcW w:w="28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AA9E6" w14:textId="77777777" w:rsidR="005272DA" w:rsidRPr="001F7AEC" w:rsidRDefault="005272DA" w:rsidP="005272DA">
            <w:pPr>
              <w:spacing w:line="240" w:lineRule="auto"/>
              <w:ind w:firstLine="0"/>
              <w:rPr>
                <w:rFonts w:cs="Times New Roman"/>
                <w:b/>
                <w:sz w:val="22"/>
              </w:rPr>
            </w:pPr>
            <w:r w:rsidRPr="001F7AEC">
              <w:rPr>
                <w:rFonts w:cs="Times New Roman"/>
                <w:b/>
                <w:sz w:val="22"/>
              </w:rPr>
              <w:t>Dahili primer tanı*</w:t>
            </w:r>
          </w:p>
          <w:p w14:paraId="0BB4B101" w14:textId="77777777" w:rsidR="005272DA" w:rsidRPr="001F7AEC" w:rsidRDefault="005272DA" w:rsidP="005272DA">
            <w:pPr>
              <w:spacing w:line="240" w:lineRule="auto"/>
              <w:ind w:firstLine="0"/>
              <w:rPr>
                <w:rFonts w:cs="Times New Roman"/>
                <w:sz w:val="22"/>
              </w:rPr>
            </w:pPr>
            <w:r w:rsidRPr="001F7AEC">
              <w:rPr>
                <w:rFonts w:cs="Times New Roman"/>
                <w:sz w:val="22"/>
              </w:rPr>
              <w:t>Kardiyak</w:t>
            </w:r>
          </w:p>
          <w:p w14:paraId="2DF71BAD" w14:textId="77777777" w:rsidR="005272DA" w:rsidRPr="001F7AEC" w:rsidRDefault="005272DA" w:rsidP="005272DA">
            <w:pPr>
              <w:spacing w:line="240" w:lineRule="auto"/>
              <w:ind w:firstLine="0"/>
              <w:rPr>
                <w:rFonts w:cs="Times New Roman"/>
                <w:sz w:val="22"/>
              </w:rPr>
            </w:pPr>
            <w:r w:rsidRPr="001F7AEC">
              <w:rPr>
                <w:rFonts w:cs="Times New Roman"/>
                <w:sz w:val="22"/>
              </w:rPr>
              <w:t>GIS</w:t>
            </w:r>
          </w:p>
          <w:p w14:paraId="7BED8B0B" w14:textId="77777777" w:rsidR="005272DA" w:rsidRPr="001F7AEC" w:rsidRDefault="005272DA" w:rsidP="005272DA">
            <w:pPr>
              <w:spacing w:line="240" w:lineRule="auto"/>
              <w:ind w:firstLine="0"/>
              <w:rPr>
                <w:rFonts w:cs="Times New Roman"/>
                <w:sz w:val="22"/>
              </w:rPr>
            </w:pPr>
            <w:r w:rsidRPr="001F7AEC">
              <w:rPr>
                <w:rFonts w:cs="Times New Roman"/>
                <w:sz w:val="22"/>
              </w:rPr>
              <w:t>Nörolojik</w:t>
            </w:r>
          </w:p>
          <w:p w14:paraId="62FC24F9" w14:textId="77777777" w:rsidR="005272DA" w:rsidRPr="001F7AEC" w:rsidRDefault="005272DA" w:rsidP="005272DA">
            <w:pPr>
              <w:spacing w:line="240" w:lineRule="auto"/>
              <w:ind w:firstLine="0"/>
              <w:rPr>
                <w:rFonts w:cs="Times New Roman"/>
                <w:sz w:val="22"/>
              </w:rPr>
            </w:pPr>
            <w:r w:rsidRPr="001F7AEC">
              <w:rPr>
                <w:rFonts w:cs="Times New Roman"/>
                <w:sz w:val="22"/>
              </w:rPr>
              <w:t>Solunumsal</w:t>
            </w:r>
          </w:p>
          <w:p w14:paraId="7E234795" w14:textId="77777777" w:rsidR="005272DA" w:rsidRPr="001F7AEC" w:rsidRDefault="005272DA" w:rsidP="005272DA">
            <w:pPr>
              <w:spacing w:line="240" w:lineRule="auto"/>
              <w:ind w:firstLine="0"/>
              <w:rPr>
                <w:rFonts w:cs="Times New Roman"/>
                <w:sz w:val="22"/>
              </w:rPr>
            </w:pPr>
            <w:r w:rsidRPr="001F7AEC">
              <w:rPr>
                <w:rFonts w:cs="Times New Roman"/>
                <w:sz w:val="22"/>
              </w:rPr>
              <w:t>Renal</w:t>
            </w:r>
          </w:p>
        </w:tc>
        <w:tc>
          <w:tcPr>
            <w:tcW w:w="1066"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7E2B3F" w14:textId="77777777" w:rsidR="005272DA" w:rsidRPr="001F7AEC" w:rsidRDefault="005272DA" w:rsidP="005272DA">
            <w:pPr>
              <w:spacing w:line="240" w:lineRule="auto"/>
              <w:ind w:firstLine="0"/>
              <w:jc w:val="center"/>
              <w:rPr>
                <w:rFonts w:cs="Times New Roman"/>
                <w:sz w:val="22"/>
              </w:rPr>
            </w:pPr>
          </w:p>
          <w:p w14:paraId="454DDD23" w14:textId="77777777"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11</w:t>
            </w:r>
          </w:p>
          <w:p w14:paraId="57296BF8" w14:textId="77777777"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2</w:t>
            </w:r>
          </w:p>
          <w:p w14:paraId="6B1FE447" w14:textId="77777777"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9</w:t>
            </w:r>
          </w:p>
          <w:p w14:paraId="41857A2B" w14:textId="77777777"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30</w:t>
            </w:r>
          </w:p>
          <w:p w14:paraId="38AC9F8F" w14:textId="77777777"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6</w:t>
            </w:r>
          </w:p>
        </w:tc>
        <w:tc>
          <w:tcPr>
            <w:tcW w:w="97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7205EB" w14:textId="77777777" w:rsidR="005272DA" w:rsidRPr="001F7AEC" w:rsidRDefault="005272DA" w:rsidP="005272DA">
            <w:pPr>
              <w:spacing w:line="240" w:lineRule="auto"/>
              <w:ind w:firstLine="0"/>
              <w:jc w:val="center"/>
              <w:rPr>
                <w:rFonts w:cs="Times New Roman"/>
                <w:sz w:val="22"/>
              </w:rPr>
            </w:pPr>
          </w:p>
          <w:p w14:paraId="1E59E177" w14:textId="22DAEFBD" w:rsidR="005272DA" w:rsidRPr="001F7AEC" w:rsidRDefault="00F762B5" w:rsidP="00F762B5">
            <w:pPr>
              <w:spacing w:line="240" w:lineRule="auto"/>
              <w:ind w:firstLine="0"/>
              <w:rPr>
                <w:rFonts w:cs="Times New Roman"/>
                <w:sz w:val="22"/>
              </w:rPr>
            </w:pPr>
            <w:r>
              <w:rPr>
                <w:rFonts w:cs="Times New Roman"/>
                <w:sz w:val="22"/>
              </w:rPr>
              <w:t xml:space="preserve">         </w:t>
            </w:r>
            <w:r w:rsidR="005272DA" w:rsidRPr="001F7AEC">
              <w:rPr>
                <w:rFonts w:cs="Times New Roman"/>
                <w:sz w:val="22"/>
              </w:rPr>
              <w:t>25,0</w:t>
            </w:r>
          </w:p>
          <w:p w14:paraId="792B4494" w14:textId="32CCA6FA" w:rsidR="005272DA" w:rsidRPr="001F7AEC" w:rsidRDefault="00F762B5" w:rsidP="00F762B5">
            <w:pPr>
              <w:spacing w:line="240" w:lineRule="auto"/>
              <w:ind w:firstLine="0"/>
              <w:rPr>
                <w:rFonts w:cs="Times New Roman"/>
                <w:sz w:val="22"/>
              </w:rPr>
            </w:pPr>
            <w:r>
              <w:rPr>
                <w:rFonts w:cs="Times New Roman"/>
                <w:sz w:val="22"/>
              </w:rPr>
              <w:t xml:space="preserve">           </w:t>
            </w:r>
            <w:r w:rsidR="005272DA" w:rsidRPr="001F7AEC">
              <w:rPr>
                <w:rFonts w:cs="Times New Roman"/>
                <w:sz w:val="22"/>
              </w:rPr>
              <w:t>4,5</w:t>
            </w:r>
          </w:p>
          <w:p w14:paraId="0BF2E45F" w14:textId="34A59F96" w:rsidR="005272DA" w:rsidRPr="001F7AEC" w:rsidRDefault="00F762B5" w:rsidP="00F762B5">
            <w:pPr>
              <w:spacing w:line="240" w:lineRule="auto"/>
              <w:ind w:firstLine="0"/>
              <w:rPr>
                <w:rFonts w:cs="Times New Roman"/>
                <w:sz w:val="22"/>
              </w:rPr>
            </w:pPr>
            <w:r>
              <w:rPr>
                <w:rFonts w:cs="Times New Roman"/>
                <w:sz w:val="22"/>
              </w:rPr>
              <w:t xml:space="preserve">         </w:t>
            </w:r>
            <w:r w:rsidR="005272DA" w:rsidRPr="001F7AEC">
              <w:rPr>
                <w:rFonts w:cs="Times New Roman"/>
                <w:sz w:val="22"/>
              </w:rPr>
              <w:t>20,5</w:t>
            </w:r>
          </w:p>
          <w:p w14:paraId="002FB4B5" w14:textId="3B443C10" w:rsidR="005272DA" w:rsidRPr="001F7AEC" w:rsidRDefault="00F762B5" w:rsidP="00F762B5">
            <w:pPr>
              <w:spacing w:line="240" w:lineRule="auto"/>
              <w:ind w:firstLine="0"/>
              <w:rPr>
                <w:rFonts w:cs="Times New Roman"/>
                <w:sz w:val="22"/>
              </w:rPr>
            </w:pPr>
            <w:r>
              <w:rPr>
                <w:rFonts w:cs="Times New Roman"/>
                <w:sz w:val="22"/>
              </w:rPr>
              <w:t xml:space="preserve">         </w:t>
            </w:r>
            <w:r w:rsidR="005272DA" w:rsidRPr="001F7AEC">
              <w:rPr>
                <w:rFonts w:cs="Times New Roman"/>
                <w:sz w:val="22"/>
              </w:rPr>
              <w:t>68,2</w:t>
            </w:r>
          </w:p>
          <w:p w14:paraId="41342CF7" w14:textId="577BB305" w:rsidR="005272DA" w:rsidRPr="001F7AEC" w:rsidRDefault="00F762B5" w:rsidP="00F762B5">
            <w:pPr>
              <w:spacing w:line="240" w:lineRule="auto"/>
              <w:ind w:firstLine="0"/>
              <w:rPr>
                <w:rFonts w:cs="Times New Roman"/>
                <w:sz w:val="22"/>
              </w:rPr>
            </w:pPr>
            <w:r>
              <w:rPr>
                <w:rFonts w:cs="Times New Roman"/>
                <w:sz w:val="22"/>
              </w:rPr>
              <w:t xml:space="preserve">         </w:t>
            </w:r>
            <w:r w:rsidR="005272DA" w:rsidRPr="001F7AEC">
              <w:rPr>
                <w:rFonts w:cs="Times New Roman"/>
                <w:sz w:val="22"/>
              </w:rPr>
              <w:t>13,6</w:t>
            </w:r>
          </w:p>
        </w:tc>
      </w:tr>
      <w:tr w:rsidR="005272DA" w:rsidRPr="001F7AEC" w14:paraId="6D699D6D" w14:textId="77777777" w:rsidTr="005272DA">
        <w:trPr>
          <w:trHeight w:val="787"/>
        </w:trPr>
        <w:tc>
          <w:tcPr>
            <w:tcW w:w="2802"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CF0DC90" w14:textId="77777777" w:rsidR="005272DA" w:rsidRPr="001F7AEC" w:rsidRDefault="005272DA" w:rsidP="005272DA">
            <w:pPr>
              <w:spacing w:line="240" w:lineRule="auto"/>
              <w:ind w:firstLine="0"/>
              <w:rPr>
                <w:rFonts w:cs="Times New Roman"/>
                <w:b/>
                <w:sz w:val="22"/>
              </w:rPr>
            </w:pPr>
            <w:r w:rsidRPr="001F7AEC">
              <w:rPr>
                <w:rFonts w:cs="Times New Roman"/>
                <w:b/>
                <w:sz w:val="22"/>
              </w:rPr>
              <w:t>Cerrahi primer tanı*</w:t>
            </w:r>
          </w:p>
          <w:p w14:paraId="6F4A6324" w14:textId="77777777" w:rsidR="005272DA" w:rsidRPr="001F7AEC" w:rsidRDefault="005272DA" w:rsidP="005272DA">
            <w:pPr>
              <w:spacing w:line="240" w:lineRule="auto"/>
              <w:ind w:firstLine="0"/>
              <w:rPr>
                <w:rFonts w:cs="Times New Roman"/>
                <w:sz w:val="22"/>
              </w:rPr>
            </w:pPr>
            <w:r w:rsidRPr="001F7AEC">
              <w:rPr>
                <w:rFonts w:cs="Times New Roman"/>
                <w:sz w:val="22"/>
              </w:rPr>
              <w:t>Beyin cerrahi</w:t>
            </w:r>
          </w:p>
          <w:p w14:paraId="13CA4C66" w14:textId="77777777" w:rsidR="005272DA" w:rsidRPr="001F7AEC" w:rsidRDefault="005272DA" w:rsidP="005272DA">
            <w:pPr>
              <w:spacing w:line="240" w:lineRule="auto"/>
              <w:ind w:firstLine="0"/>
              <w:rPr>
                <w:rFonts w:cs="Times New Roman"/>
                <w:sz w:val="22"/>
              </w:rPr>
            </w:pPr>
            <w:r w:rsidRPr="001F7AEC">
              <w:rPr>
                <w:rFonts w:cs="Times New Roman"/>
                <w:sz w:val="22"/>
              </w:rPr>
              <w:t>Rinoplasti</w:t>
            </w:r>
          </w:p>
          <w:p w14:paraId="52E1A352" w14:textId="77777777" w:rsidR="005272DA" w:rsidRPr="001F7AEC" w:rsidRDefault="005272DA" w:rsidP="005272DA">
            <w:pPr>
              <w:spacing w:line="240" w:lineRule="auto"/>
              <w:ind w:firstLine="0"/>
              <w:jc w:val="left"/>
              <w:rPr>
                <w:rFonts w:cs="Times New Roman"/>
                <w:b/>
                <w:sz w:val="22"/>
              </w:rPr>
            </w:pPr>
            <w:r w:rsidRPr="001F7AEC">
              <w:rPr>
                <w:rFonts w:cs="Times New Roman"/>
                <w:b/>
                <w:sz w:val="22"/>
              </w:rPr>
              <w:t>Eşlik eden sağlık problemi</w:t>
            </w:r>
            <w:bookmarkStart w:id="85" w:name="_Hlk110850847"/>
            <w:r w:rsidRPr="001F7AEC">
              <w:rPr>
                <w:rFonts w:cs="Times New Roman"/>
                <w:b/>
                <w:sz w:val="22"/>
              </w:rPr>
              <w:t>*</w:t>
            </w:r>
            <w:bookmarkEnd w:id="85"/>
          </w:p>
          <w:p w14:paraId="35435875" w14:textId="77777777" w:rsidR="005272DA" w:rsidRPr="001F7AEC" w:rsidRDefault="005272DA" w:rsidP="005272DA">
            <w:pPr>
              <w:spacing w:line="240" w:lineRule="auto"/>
              <w:ind w:firstLine="0"/>
              <w:jc w:val="left"/>
              <w:rPr>
                <w:rFonts w:cs="Times New Roman"/>
                <w:sz w:val="22"/>
              </w:rPr>
            </w:pPr>
            <w:r w:rsidRPr="001F7AEC">
              <w:rPr>
                <w:rFonts w:cs="Times New Roman"/>
                <w:sz w:val="22"/>
              </w:rPr>
              <w:t xml:space="preserve">KOAH                                                                                                                                                                     </w:t>
            </w:r>
          </w:p>
          <w:p w14:paraId="73A547E8" w14:textId="77777777" w:rsidR="005272DA" w:rsidRPr="001F7AEC" w:rsidRDefault="005272DA" w:rsidP="005272DA">
            <w:pPr>
              <w:spacing w:line="240" w:lineRule="auto"/>
              <w:ind w:firstLine="0"/>
              <w:jc w:val="left"/>
              <w:rPr>
                <w:rFonts w:cs="Times New Roman"/>
                <w:sz w:val="22"/>
              </w:rPr>
            </w:pPr>
            <w:r w:rsidRPr="001F7AEC">
              <w:rPr>
                <w:rFonts w:cs="Times New Roman"/>
                <w:sz w:val="22"/>
              </w:rPr>
              <w:t xml:space="preserve">DM </w:t>
            </w:r>
          </w:p>
          <w:p w14:paraId="26C49375" w14:textId="77777777" w:rsidR="005272DA" w:rsidRPr="001F7AEC" w:rsidRDefault="005272DA" w:rsidP="005272DA">
            <w:pPr>
              <w:spacing w:line="240" w:lineRule="auto"/>
              <w:ind w:firstLine="0"/>
              <w:jc w:val="left"/>
              <w:rPr>
                <w:rFonts w:cs="Times New Roman"/>
                <w:sz w:val="22"/>
              </w:rPr>
            </w:pPr>
            <w:r w:rsidRPr="001F7AEC">
              <w:rPr>
                <w:rFonts w:cs="Times New Roman"/>
                <w:sz w:val="22"/>
              </w:rPr>
              <w:t>Hipertansiyon</w:t>
            </w:r>
          </w:p>
          <w:p w14:paraId="5E59B2DD" w14:textId="77777777" w:rsidR="005272DA" w:rsidRPr="001F7AEC" w:rsidRDefault="005272DA" w:rsidP="005272DA">
            <w:pPr>
              <w:spacing w:line="240" w:lineRule="auto"/>
              <w:ind w:firstLine="0"/>
              <w:jc w:val="left"/>
              <w:rPr>
                <w:rFonts w:cs="Times New Roman"/>
                <w:sz w:val="22"/>
              </w:rPr>
            </w:pPr>
            <w:r w:rsidRPr="001F7AEC">
              <w:rPr>
                <w:rFonts w:cs="Times New Roman"/>
                <w:sz w:val="22"/>
              </w:rPr>
              <w:t>Hipotansiyon</w:t>
            </w:r>
          </w:p>
          <w:p w14:paraId="322FAD71" w14:textId="77777777" w:rsidR="005272DA" w:rsidRPr="001F7AEC" w:rsidRDefault="005272DA" w:rsidP="005272DA">
            <w:pPr>
              <w:spacing w:line="240" w:lineRule="auto"/>
              <w:ind w:firstLine="0"/>
              <w:jc w:val="left"/>
              <w:rPr>
                <w:rFonts w:cs="Times New Roman"/>
                <w:sz w:val="22"/>
              </w:rPr>
            </w:pPr>
            <w:r w:rsidRPr="001F7AEC">
              <w:rPr>
                <w:rFonts w:cs="Times New Roman"/>
                <w:sz w:val="22"/>
              </w:rPr>
              <w:t>Kalp yetmezliği</w:t>
            </w:r>
          </w:p>
          <w:p w14:paraId="6A1D83C4" w14:textId="77777777" w:rsidR="005272DA" w:rsidRPr="001F7AEC" w:rsidRDefault="005272DA" w:rsidP="005272DA">
            <w:pPr>
              <w:spacing w:line="240" w:lineRule="auto"/>
              <w:ind w:firstLine="0"/>
              <w:jc w:val="left"/>
              <w:rPr>
                <w:rFonts w:cs="Times New Roman"/>
                <w:sz w:val="22"/>
              </w:rPr>
            </w:pPr>
            <w:r w:rsidRPr="001F7AEC">
              <w:rPr>
                <w:rFonts w:cs="Times New Roman"/>
                <w:sz w:val="22"/>
              </w:rPr>
              <w:t>Böbrek yetmezliği</w:t>
            </w:r>
          </w:p>
          <w:p w14:paraId="0954ED7E" w14:textId="77777777" w:rsidR="005272DA" w:rsidRPr="001F7AEC" w:rsidRDefault="005272DA" w:rsidP="005272DA">
            <w:pPr>
              <w:spacing w:line="240" w:lineRule="auto"/>
              <w:ind w:firstLine="0"/>
              <w:jc w:val="left"/>
              <w:rPr>
                <w:rFonts w:cs="Times New Roman"/>
                <w:sz w:val="22"/>
              </w:rPr>
            </w:pPr>
            <w:r w:rsidRPr="001F7AEC">
              <w:rPr>
                <w:rFonts w:cs="Times New Roman"/>
                <w:sz w:val="22"/>
              </w:rPr>
              <w:t>Solunum sistemi tümörleri</w:t>
            </w:r>
          </w:p>
          <w:p w14:paraId="1A27B4D8" w14:textId="77777777" w:rsidR="005272DA" w:rsidRPr="001F7AEC" w:rsidRDefault="005272DA" w:rsidP="005272DA">
            <w:pPr>
              <w:spacing w:line="240" w:lineRule="auto"/>
              <w:ind w:firstLine="0"/>
              <w:jc w:val="left"/>
              <w:rPr>
                <w:rFonts w:cs="Times New Roman"/>
                <w:sz w:val="22"/>
              </w:rPr>
            </w:pPr>
            <w:r w:rsidRPr="001F7AEC">
              <w:rPr>
                <w:rFonts w:cs="Times New Roman"/>
                <w:sz w:val="22"/>
              </w:rPr>
              <w:t>Akciğer yetmezliği</w:t>
            </w:r>
          </w:p>
          <w:p w14:paraId="0051938C" w14:textId="77777777" w:rsidR="005272DA" w:rsidRPr="001F7AEC" w:rsidRDefault="005272DA" w:rsidP="005272DA">
            <w:pPr>
              <w:spacing w:line="240" w:lineRule="auto"/>
              <w:ind w:firstLine="0"/>
              <w:jc w:val="left"/>
              <w:rPr>
                <w:rFonts w:cs="Times New Roman"/>
                <w:sz w:val="22"/>
              </w:rPr>
            </w:pPr>
            <w:r w:rsidRPr="001F7AEC">
              <w:rPr>
                <w:rFonts w:cs="Times New Roman"/>
                <w:sz w:val="22"/>
              </w:rPr>
              <w:t>Sepsis</w:t>
            </w:r>
          </w:p>
          <w:p w14:paraId="54960380" w14:textId="77777777" w:rsidR="005272DA" w:rsidRPr="001F7AEC" w:rsidRDefault="005272DA" w:rsidP="005272DA">
            <w:pPr>
              <w:spacing w:line="240" w:lineRule="auto"/>
              <w:ind w:firstLine="0"/>
              <w:jc w:val="left"/>
              <w:rPr>
                <w:rFonts w:cs="Times New Roman"/>
                <w:sz w:val="22"/>
              </w:rPr>
            </w:pPr>
            <w:r w:rsidRPr="001F7AEC">
              <w:rPr>
                <w:rFonts w:cs="Times New Roman"/>
                <w:sz w:val="22"/>
              </w:rPr>
              <w:t>Obezite</w:t>
            </w:r>
          </w:p>
          <w:p w14:paraId="1A1134B3" w14:textId="77777777" w:rsidR="005272DA" w:rsidRPr="001F7AEC" w:rsidRDefault="005272DA" w:rsidP="005272DA">
            <w:pPr>
              <w:spacing w:line="240" w:lineRule="auto"/>
              <w:ind w:firstLine="0"/>
              <w:jc w:val="left"/>
              <w:rPr>
                <w:rFonts w:cs="Times New Roman"/>
                <w:sz w:val="22"/>
              </w:rPr>
            </w:pPr>
            <w:r w:rsidRPr="001F7AEC">
              <w:rPr>
                <w:rFonts w:cs="Times New Roman"/>
                <w:sz w:val="22"/>
              </w:rPr>
              <w:t>Ajitasyon</w:t>
            </w:r>
          </w:p>
          <w:p w14:paraId="211F67CF" w14:textId="77777777" w:rsidR="005272DA" w:rsidRPr="001F7AEC" w:rsidRDefault="005272DA" w:rsidP="005272DA">
            <w:pPr>
              <w:spacing w:line="240" w:lineRule="auto"/>
              <w:ind w:firstLine="0"/>
              <w:jc w:val="left"/>
              <w:rPr>
                <w:rFonts w:cs="Times New Roman"/>
                <w:sz w:val="22"/>
              </w:rPr>
            </w:pPr>
            <w:r w:rsidRPr="001F7AEC">
              <w:rPr>
                <w:rFonts w:cs="Times New Roman"/>
                <w:sz w:val="22"/>
              </w:rPr>
              <w:t>Sık aspirasyon</w:t>
            </w:r>
          </w:p>
          <w:p w14:paraId="4CDE2D31" w14:textId="77777777" w:rsidR="005272DA" w:rsidRPr="001F7AEC" w:rsidRDefault="005272DA" w:rsidP="005272DA">
            <w:pPr>
              <w:spacing w:line="240" w:lineRule="auto"/>
              <w:ind w:firstLine="0"/>
              <w:jc w:val="left"/>
              <w:rPr>
                <w:rFonts w:cs="Times New Roman"/>
                <w:sz w:val="22"/>
              </w:rPr>
            </w:pPr>
            <w:r w:rsidRPr="001F7AEC">
              <w:rPr>
                <w:rFonts w:cs="Times New Roman"/>
                <w:sz w:val="22"/>
              </w:rPr>
              <w:t>Konstipasyon</w:t>
            </w:r>
          </w:p>
          <w:p w14:paraId="02788519" w14:textId="77777777" w:rsidR="005272DA" w:rsidRPr="001F7AEC" w:rsidRDefault="005272DA" w:rsidP="005272DA">
            <w:pPr>
              <w:spacing w:line="240" w:lineRule="auto"/>
              <w:ind w:firstLine="0"/>
              <w:rPr>
                <w:rFonts w:cs="Times New Roman"/>
                <w:sz w:val="22"/>
              </w:rPr>
            </w:pPr>
            <w:r w:rsidRPr="001F7AEC">
              <w:rPr>
                <w:rFonts w:cs="Times New Roman"/>
                <w:sz w:val="22"/>
              </w:rPr>
              <w:t>Diyare</w:t>
            </w:r>
          </w:p>
        </w:tc>
        <w:tc>
          <w:tcPr>
            <w:tcW w:w="1819" w:type="pct"/>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96D0D1" w14:textId="77777777" w:rsidR="005272DA" w:rsidRPr="001F7AEC" w:rsidRDefault="005272DA" w:rsidP="005272DA">
            <w:pPr>
              <w:spacing w:line="240" w:lineRule="auto"/>
              <w:ind w:firstLine="0"/>
              <w:jc w:val="center"/>
              <w:rPr>
                <w:rFonts w:cs="Times New Roman"/>
                <w:sz w:val="22"/>
              </w:rPr>
            </w:pPr>
          </w:p>
          <w:p w14:paraId="08D5DFBD" w14:textId="3F8FA05B"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w:t>
            </w:r>
            <w:r>
              <w:rPr>
                <w:rFonts w:cs="Times New Roman"/>
                <w:sz w:val="22"/>
              </w:rPr>
              <w:t xml:space="preserve">                               </w:t>
            </w:r>
            <w:r w:rsidR="00F762B5">
              <w:rPr>
                <w:rFonts w:cs="Times New Roman"/>
                <w:sz w:val="22"/>
              </w:rPr>
              <w:t xml:space="preserve"> </w:t>
            </w:r>
            <w:r>
              <w:rPr>
                <w:rFonts w:cs="Times New Roman"/>
                <w:sz w:val="22"/>
              </w:rPr>
              <w:t>2,</w:t>
            </w:r>
            <w:r w:rsidR="00F762B5">
              <w:rPr>
                <w:rFonts w:cs="Times New Roman"/>
                <w:sz w:val="22"/>
              </w:rPr>
              <w:t>3</w:t>
            </w:r>
            <w:r>
              <w:rPr>
                <w:rFonts w:cs="Times New Roman"/>
                <w:sz w:val="22"/>
              </w:rPr>
              <w:t xml:space="preserve">                                            </w:t>
            </w:r>
          </w:p>
          <w:p w14:paraId="0FF4F8CE" w14:textId="04079F39"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w:t>
            </w:r>
            <w:r>
              <w:rPr>
                <w:rFonts w:cs="Times New Roman"/>
                <w:sz w:val="22"/>
              </w:rPr>
              <w:t xml:space="preserve">                              </w:t>
            </w:r>
            <w:r w:rsidR="00F762B5">
              <w:rPr>
                <w:rFonts w:cs="Times New Roman"/>
                <w:sz w:val="22"/>
              </w:rPr>
              <w:t xml:space="preserve"> </w:t>
            </w:r>
            <w:r>
              <w:rPr>
                <w:rFonts w:cs="Times New Roman"/>
                <w:sz w:val="22"/>
              </w:rPr>
              <w:t xml:space="preserve"> 2,</w:t>
            </w:r>
            <w:r w:rsidR="00F762B5">
              <w:rPr>
                <w:rFonts w:cs="Times New Roman"/>
                <w:sz w:val="22"/>
              </w:rPr>
              <w:t>3</w:t>
            </w:r>
          </w:p>
          <w:p w14:paraId="43F9B194" w14:textId="77777777" w:rsidR="005272DA" w:rsidRPr="001F7AEC" w:rsidRDefault="005272DA" w:rsidP="005272DA">
            <w:pPr>
              <w:spacing w:line="240" w:lineRule="auto"/>
              <w:ind w:firstLine="0"/>
              <w:jc w:val="center"/>
              <w:rPr>
                <w:rFonts w:cs="Times New Roman"/>
                <w:sz w:val="22"/>
              </w:rPr>
            </w:pPr>
          </w:p>
          <w:p w14:paraId="5D1E6430" w14:textId="74F28DF4"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15</w:t>
            </w:r>
            <w:r>
              <w:rPr>
                <w:rFonts w:cs="Times New Roman"/>
                <w:sz w:val="22"/>
              </w:rPr>
              <w:t xml:space="preserve">                               34,</w:t>
            </w:r>
            <w:r w:rsidR="00F762B5">
              <w:rPr>
                <w:rFonts w:cs="Times New Roman"/>
                <w:sz w:val="22"/>
              </w:rPr>
              <w:t>1</w:t>
            </w:r>
          </w:p>
          <w:p w14:paraId="71F67514" w14:textId="183CCEA4"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14</w:t>
            </w:r>
            <w:r>
              <w:rPr>
                <w:rFonts w:cs="Times New Roman"/>
                <w:sz w:val="22"/>
              </w:rPr>
              <w:t xml:space="preserve">                               31,8</w:t>
            </w:r>
          </w:p>
          <w:p w14:paraId="16F672D5" w14:textId="77777777"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29</w:t>
            </w:r>
            <w:r>
              <w:rPr>
                <w:rFonts w:cs="Times New Roman"/>
                <w:sz w:val="22"/>
              </w:rPr>
              <w:t xml:space="preserve">                               65,9</w:t>
            </w:r>
          </w:p>
          <w:p w14:paraId="07A024E2" w14:textId="61AB8BA0"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11</w:t>
            </w:r>
            <w:r>
              <w:rPr>
                <w:rFonts w:cs="Times New Roman"/>
                <w:sz w:val="22"/>
              </w:rPr>
              <w:t xml:space="preserve">                               25</w:t>
            </w:r>
            <w:r w:rsidR="00F762B5">
              <w:rPr>
                <w:rFonts w:cs="Times New Roman"/>
                <w:sz w:val="22"/>
              </w:rPr>
              <w:t>,0</w:t>
            </w:r>
          </w:p>
          <w:p w14:paraId="25B39ADD" w14:textId="6FD02CF0"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13</w:t>
            </w:r>
            <w:r>
              <w:rPr>
                <w:rFonts w:cs="Times New Roman"/>
                <w:sz w:val="22"/>
              </w:rPr>
              <w:t xml:space="preserve">                               29,5</w:t>
            </w:r>
          </w:p>
          <w:p w14:paraId="7648E2EE" w14:textId="77777777"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7</w:t>
            </w:r>
            <w:r>
              <w:rPr>
                <w:rFonts w:cs="Times New Roman"/>
                <w:sz w:val="22"/>
              </w:rPr>
              <w:t xml:space="preserve">                               15,9</w:t>
            </w:r>
          </w:p>
          <w:p w14:paraId="6536ABB6" w14:textId="2058D858"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6</w:t>
            </w:r>
            <w:r>
              <w:rPr>
                <w:rFonts w:cs="Times New Roman"/>
                <w:sz w:val="22"/>
              </w:rPr>
              <w:t xml:space="preserve">                               13,6</w:t>
            </w:r>
          </w:p>
          <w:p w14:paraId="7D664AA4" w14:textId="697AEE0A"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4</w:t>
            </w:r>
            <w:r>
              <w:rPr>
                <w:rFonts w:cs="Times New Roman"/>
                <w:sz w:val="22"/>
              </w:rPr>
              <w:t xml:space="preserve">                               </w:t>
            </w:r>
            <w:r w:rsidR="00F762B5">
              <w:rPr>
                <w:rFonts w:cs="Times New Roman"/>
                <w:sz w:val="22"/>
              </w:rPr>
              <w:t xml:space="preserve">  </w:t>
            </w:r>
            <w:r>
              <w:rPr>
                <w:rFonts w:cs="Times New Roman"/>
                <w:sz w:val="22"/>
              </w:rPr>
              <w:t>9,</w:t>
            </w:r>
            <w:r w:rsidR="00F762B5">
              <w:rPr>
                <w:rFonts w:cs="Times New Roman"/>
                <w:sz w:val="22"/>
              </w:rPr>
              <w:t>1</w:t>
            </w:r>
          </w:p>
          <w:p w14:paraId="584A7A80" w14:textId="59F1FB04"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w:t>
            </w:r>
            <w:r>
              <w:rPr>
                <w:rFonts w:cs="Times New Roman"/>
                <w:sz w:val="22"/>
              </w:rPr>
              <w:t xml:space="preserve">                               </w:t>
            </w:r>
            <w:r w:rsidR="00F762B5">
              <w:rPr>
                <w:rFonts w:cs="Times New Roman"/>
                <w:sz w:val="22"/>
              </w:rPr>
              <w:t xml:space="preserve">  </w:t>
            </w:r>
            <w:r>
              <w:rPr>
                <w:rFonts w:cs="Times New Roman"/>
                <w:sz w:val="22"/>
              </w:rPr>
              <w:t>2,</w:t>
            </w:r>
            <w:r w:rsidR="00F762B5">
              <w:rPr>
                <w:rFonts w:cs="Times New Roman"/>
                <w:sz w:val="22"/>
              </w:rPr>
              <w:t>3</w:t>
            </w:r>
          </w:p>
          <w:p w14:paraId="3C4A6355" w14:textId="3337A345"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17</w:t>
            </w:r>
            <w:r>
              <w:rPr>
                <w:rFonts w:cs="Times New Roman"/>
                <w:sz w:val="22"/>
              </w:rPr>
              <w:t xml:space="preserve">                               38,6</w:t>
            </w:r>
          </w:p>
          <w:p w14:paraId="0CD17DC3" w14:textId="27D45B0D"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9</w:t>
            </w:r>
            <w:r>
              <w:rPr>
                <w:rFonts w:cs="Times New Roman"/>
                <w:sz w:val="22"/>
              </w:rPr>
              <w:t xml:space="preserve">                               20,</w:t>
            </w:r>
            <w:r w:rsidR="00F762B5">
              <w:rPr>
                <w:rFonts w:cs="Times New Roman"/>
                <w:sz w:val="22"/>
              </w:rPr>
              <w:t>5</w:t>
            </w:r>
          </w:p>
          <w:p w14:paraId="5BD25910" w14:textId="18B5B99F"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21</w:t>
            </w:r>
            <w:r>
              <w:rPr>
                <w:rFonts w:cs="Times New Roman"/>
                <w:sz w:val="22"/>
              </w:rPr>
              <w:t xml:space="preserve">                               47,7</w:t>
            </w:r>
          </w:p>
          <w:p w14:paraId="2FAF8FA2" w14:textId="7D8DE076"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6</w:t>
            </w:r>
            <w:r>
              <w:rPr>
                <w:rFonts w:cs="Times New Roman"/>
                <w:sz w:val="22"/>
              </w:rPr>
              <w:t xml:space="preserve">                             </w:t>
            </w:r>
            <w:r w:rsidR="00F762B5">
              <w:rPr>
                <w:rFonts w:cs="Times New Roman"/>
                <w:sz w:val="22"/>
              </w:rPr>
              <w:t xml:space="preserve"> </w:t>
            </w:r>
            <w:r>
              <w:rPr>
                <w:rFonts w:cs="Times New Roman"/>
                <w:sz w:val="22"/>
              </w:rPr>
              <w:t xml:space="preserve"> 13,6</w:t>
            </w:r>
          </w:p>
          <w:p w14:paraId="7D260500" w14:textId="4C58DD61" w:rsidR="005272DA" w:rsidRPr="001F7AEC" w:rsidRDefault="005272DA" w:rsidP="005272DA">
            <w:pPr>
              <w:spacing w:line="240" w:lineRule="auto"/>
              <w:ind w:firstLine="0"/>
              <w:rPr>
                <w:rFonts w:cs="Times New Roman"/>
                <w:sz w:val="22"/>
              </w:rPr>
            </w:pPr>
            <w:r>
              <w:rPr>
                <w:rFonts w:cs="Times New Roman"/>
                <w:sz w:val="22"/>
              </w:rPr>
              <w:t xml:space="preserve">             </w:t>
            </w:r>
            <w:r w:rsidRPr="001F7AEC">
              <w:rPr>
                <w:rFonts w:cs="Times New Roman"/>
                <w:sz w:val="22"/>
              </w:rPr>
              <w:t>1</w:t>
            </w:r>
            <w:r>
              <w:rPr>
                <w:rFonts w:cs="Times New Roman"/>
                <w:sz w:val="22"/>
              </w:rPr>
              <w:t xml:space="preserve">                                </w:t>
            </w:r>
            <w:r w:rsidR="00F762B5">
              <w:rPr>
                <w:rFonts w:cs="Times New Roman"/>
                <w:sz w:val="22"/>
              </w:rPr>
              <w:t xml:space="preserve"> </w:t>
            </w:r>
            <w:r>
              <w:rPr>
                <w:rFonts w:cs="Times New Roman"/>
                <w:sz w:val="22"/>
              </w:rPr>
              <w:t>2,</w:t>
            </w:r>
            <w:r w:rsidR="00F762B5">
              <w:rPr>
                <w:rFonts w:cs="Times New Roman"/>
                <w:sz w:val="22"/>
              </w:rPr>
              <w:t>3</w:t>
            </w:r>
          </w:p>
        </w:tc>
        <w:tc>
          <w:tcPr>
            <w:tcW w:w="379"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69AD852" w14:textId="77777777" w:rsidR="005272DA" w:rsidRPr="001F7AEC" w:rsidRDefault="005272DA" w:rsidP="005272DA">
            <w:pPr>
              <w:spacing w:line="240" w:lineRule="auto"/>
              <w:ind w:firstLine="0"/>
              <w:jc w:val="center"/>
              <w:rPr>
                <w:rFonts w:cs="Times New Roman"/>
                <w:sz w:val="22"/>
              </w:rPr>
            </w:pPr>
          </w:p>
        </w:tc>
      </w:tr>
    </w:tbl>
    <w:p w14:paraId="5111F042" w14:textId="3BA9B6DD" w:rsidR="001F7AEC" w:rsidRPr="000D5AC6" w:rsidRDefault="00CB2919" w:rsidP="005272DA">
      <w:pPr>
        <w:pStyle w:val="AralkYok"/>
        <w:jc w:val="left"/>
        <w:rPr>
          <w:rFonts w:cs="Times New Roman"/>
          <w:b/>
          <w:bCs/>
          <w:szCs w:val="24"/>
        </w:rPr>
      </w:pPr>
      <w:r w:rsidRPr="001F7AEC">
        <w:rPr>
          <w:rFonts w:cs="Times New Roman"/>
          <w:b/>
          <w:sz w:val="22"/>
        </w:rPr>
        <w:t>*</w:t>
      </w:r>
      <w:r>
        <w:rPr>
          <w:rFonts w:cs="Times New Roman"/>
          <w:b/>
          <w:sz w:val="22"/>
        </w:rPr>
        <w:t xml:space="preserve">n </w:t>
      </w:r>
      <w:r w:rsidR="00F762B5">
        <w:rPr>
          <w:rFonts w:cs="Times New Roman"/>
          <w:b/>
          <w:sz w:val="22"/>
        </w:rPr>
        <w:t>k</w:t>
      </w:r>
      <w:r>
        <w:rPr>
          <w:rFonts w:cs="Times New Roman"/>
          <w:b/>
          <w:sz w:val="22"/>
        </w:rPr>
        <w:t>atlanmıştır</w:t>
      </w:r>
    </w:p>
    <w:p w14:paraId="7221248B" w14:textId="45DE94D5" w:rsidR="001F7AEC" w:rsidRPr="008E6607" w:rsidRDefault="001F7AEC" w:rsidP="001F7AEC">
      <w:pPr>
        <w:spacing w:after="200"/>
        <w:ind w:firstLine="708"/>
        <w:rPr>
          <w:rFonts w:cs="Times New Roman"/>
          <w:szCs w:val="24"/>
        </w:rPr>
      </w:pPr>
      <w:r w:rsidRPr="001F7AEC">
        <w:rPr>
          <w:rFonts w:cs="Times New Roman"/>
          <w:szCs w:val="24"/>
        </w:rPr>
        <w:lastRenderedPageBreak/>
        <w:t xml:space="preserve">Araştırmadaki hastaların %68,2’sine </w:t>
      </w:r>
      <w:proofErr w:type="spellStart"/>
      <w:r w:rsidRPr="001F7AEC">
        <w:rPr>
          <w:rFonts w:cs="Times New Roman"/>
          <w:szCs w:val="24"/>
        </w:rPr>
        <w:t>sedo</w:t>
      </w:r>
      <w:r w:rsidR="00F762B5">
        <w:rPr>
          <w:rFonts w:cs="Times New Roman"/>
          <w:szCs w:val="24"/>
        </w:rPr>
        <w:t>-</w:t>
      </w:r>
      <w:r w:rsidRPr="001F7AEC">
        <w:rPr>
          <w:rFonts w:cs="Times New Roman"/>
          <w:szCs w:val="24"/>
        </w:rPr>
        <w:t>aneljezi</w:t>
      </w:r>
      <w:proofErr w:type="spellEnd"/>
      <w:r w:rsidRPr="001F7AEC">
        <w:rPr>
          <w:rFonts w:cs="Times New Roman"/>
          <w:szCs w:val="24"/>
        </w:rPr>
        <w:t xml:space="preserve"> yapılmadığı, </w:t>
      </w:r>
      <w:r w:rsidR="0047444F">
        <w:rPr>
          <w:rFonts w:cs="Times New Roman"/>
          <w:szCs w:val="24"/>
        </w:rPr>
        <w:t>tamamına</w:t>
      </w:r>
      <w:r w:rsidR="0047444F" w:rsidRPr="001F7AEC">
        <w:rPr>
          <w:rFonts w:cs="Times New Roman"/>
          <w:szCs w:val="24"/>
        </w:rPr>
        <w:t xml:space="preserve"> </w:t>
      </w:r>
      <w:r w:rsidRPr="001F7AEC">
        <w:rPr>
          <w:rFonts w:cs="Times New Roman"/>
          <w:szCs w:val="24"/>
        </w:rPr>
        <w:t xml:space="preserve">nöromüsküler blokaj yapılmadığı, %65,9’unun ülser </w:t>
      </w:r>
      <w:proofErr w:type="spellStart"/>
      <w:r w:rsidRPr="001F7AEC">
        <w:rPr>
          <w:rFonts w:cs="Times New Roman"/>
          <w:szCs w:val="24"/>
        </w:rPr>
        <w:t>profikalsisi</w:t>
      </w:r>
      <w:proofErr w:type="spellEnd"/>
      <w:r w:rsidRPr="001F7AEC">
        <w:rPr>
          <w:rFonts w:cs="Times New Roman"/>
          <w:szCs w:val="24"/>
        </w:rPr>
        <w:t xml:space="preserve"> aldığı ve %50’sinin beslenme şeklinin </w:t>
      </w:r>
      <w:proofErr w:type="spellStart"/>
      <w:r w:rsidRPr="001F7AEC">
        <w:rPr>
          <w:rFonts w:cs="Times New Roman"/>
          <w:szCs w:val="24"/>
        </w:rPr>
        <w:t>parenteral</w:t>
      </w:r>
      <w:proofErr w:type="spellEnd"/>
      <w:r w:rsidRPr="001F7AEC">
        <w:rPr>
          <w:rFonts w:cs="Times New Roman"/>
          <w:szCs w:val="24"/>
        </w:rPr>
        <w:t xml:space="preserve"> olduğu belirlenmiştir. Hastaların %95,5’ine oral entübasyon uygulandığı ve %50’sinin acil uygulandığı belirlenmiştir. %47,7’sinin ETT no:7,5 olduğu, %28,6’sının tüp seviyesi 24 olduğu, %64,’ünün ETT sabitleme yerinin sağ ağız kenarı olduğu ve %95,5’inin tüp sabitleme şeklinin kafasının etrafından gaz beziyle sabitlendiği belirlenmiştir. Hastaların %68,2’inin dahili primer tanısının solunumsal olduğu ve %65,9’unun eşlik eden sağlık probleminin hipertansiyon olduğu ve %47,7’sinin sık aspirasyon ihtiyacının olduğu belirlenmiştir</w:t>
      </w:r>
      <w:r w:rsidR="00C838F1">
        <w:rPr>
          <w:rFonts w:cs="Times New Roman"/>
          <w:szCs w:val="24"/>
        </w:rPr>
        <w:t xml:space="preserve"> </w:t>
      </w:r>
      <w:r w:rsidR="00C838F1" w:rsidRPr="008E6607">
        <w:rPr>
          <w:rFonts w:cs="Times New Roman"/>
          <w:szCs w:val="24"/>
        </w:rPr>
        <w:t>(Tablo 2)</w:t>
      </w:r>
      <w:r w:rsidRPr="008E6607">
        <w:rPr>
          <w:rFonts w:cs="Times New Roman"/>
          <w:szCs w:val="24"/>
        </w:rPr>
        <w:t xml:space="preserve">. </w:t>
      </w:r>
    </w:p>
    <w:p w14:paraId="10BB029E" w14:textId="65F0E5E1" w:rsidR="001F7AEC" w:rsidRDefault="001F7AEC" w:rsidP="00F934AE">
      <w:pPr>
        <w:ind w:firstLine="0"/>
        <w:jc w:val="left"/>
        <w:rPr>
          <w:rFonts w:cs="Times New Roman"/>
          <w:b/>
          <w:szCs w:val="24"/>
        </w:rPr>
      </w:pPr>
    </w:p>
    <w:p w14:paraId="477D5DAE" w14:textId="77777777" w:rsidR="00A913B5" w:rsidRDefault="00A913B5" w:rsidP="001F7AEC">
      <w:pPr>
        <w:spacing w:after="200" w:line="240" w:lineRule="auto"/>
        <w:ind w:firstLine="0"/>
        <w:jc w:val="left"/>
        <w:rPr>
          <w:rFonts w:cs="Times New Roman"/>
          <w:b/>
          <w:bCs/>
          <w:szCs w:val="24"/>
        </w:rPr>
      </w:pPr>
    </w:p>
    <w:p w14:paraId="39013EA4" w14:textId="7D8DE454" w:rsidR="001F7AEC" w:rsidRPr="001F7AEC" w:rsidRDefault="001F7AEC" w:rsidP="001F7AEC">
      <w:pPr>
        <w:spacing w:after="200" w:line="240" w:lineRule="auto"/>
        <w:ind w:firstLine="0"/>
        <w:jc w:val="left"/>
        <w:rPr>
          <w:rFonts w:cs="Times New Roman"/>
          <w:b/>
          <w:bCs/>
          <w:szCs w:val="24"/>
        </w:rPr>
      </w:pPr>
      <w:r w:rsidRPr="001F7AEC">
        <w:rPr>
          <w:rFonts w:cs="Times New Roman"/>
          <w:b/>
          <w:bCs/>
          <w:szCs w:val="24"/>
        </w:rPr>
        <w:t xml:space="preserve">Tablo 3. </w:t>
      </w:r>
      <w:bookmarkStart w:id="86" w:name="_Hlk107437318"/>
      <w:r w:rsidRPr="001F7AEC">
        <w:rPr>
          <w:rFonts w:cs="Times New Roman"/>
          <w:b/>
          <w:bCs/>
          <w:szCs w:val="24"/>
        </w:rPr>
        <w:t>Hastaların Mekanik Ventilatör Modlarının Dağılımı</w:t>
      </w:r>
    </w:p>
    <w:tbl>
      <w:tblPr>
        <w:tblStyle w:val="DzTablo21"/>
        <w:tblW w:w="9158" w:type="dxa"/>
        <w:tblLook w:val="06A0" w:firstRow="1" w:lastRow="0" w:firstColumn="1" w:lastColumn="0" w:noHBand="1" w:noVBand="1"/>
      </w:tblPr>
      <w:tblGrid>
        <w:gridCol w:w="3469"/>
        <w:gridCol w:w="1888"/>
        <w:gridCol w:w="3801"/>
      </w:tblGrid>
      <w:tr w:rsidR="001F7AEC" w:rsidRPr="001F7AEC" w14:paraId="5B4F2943" w14:textId="77777777" w:rsidTr="00C34AD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469" w:type="dxa"/>
          </w:tcPr>
          <w:bookmarkEnd w:id="86"/>
          <w:p w14:paraId="7FCCE94C" w14:textId="08042A0F" w:rsidR="001F7AEC" w:rsidRPr="001F7AEC" w:rsidRDefault="00C838F1" w:rsidP="001F7AEC">
            <w:pPr>
              <w:spacing w:after="200" w:line="240" w:lineRule="auto"/>
              <w:ind w:firstLine="0"/>
              <w:jc w:val="left"/>
              <w:rPr>
                <w:rFonts w:cs="Times New Roman"/>
                <w:sz w:val="22"/>
              </w:rPr>
            </w:pPr>
            <w:r>
              <w:rPr>
                <w:rFonts w:cs="Times New Roman"/>
                <w:sz w:val="22"/>
              </w:rPr>
              <w:t>Tüm Hastalar (</w:t>
            </w:r>
            <w:r w:rsidRPr="008E6607">
              <w:rPr>
                <w:rFonts w:cs="Times New Roman"/>
                <w:sz w:val="22"/>
              </w:rPr>
              <w:t>n</w:t>
            </w:r>
            <w:r w:rsidR="001F7AEC" w:rsidRPr="001F7AEC">
              <w:rPr>
                <w:rFonts w:cs="Times New Roman"/>
                <w:sz w:val="22"/>
              </w:rPr>
              <w:t>=44)</w:t>
            </w:r>
          </w:p>
        </w:tc>
        <w:tc>
          <w:tcPr>
            <w:tcW w:w="1888" w:type="dxa"/>
          </w:tcPr>
          <w:p w14:paraId="731F1300" w14:textId="77777777" w:rsidR="001F7AEC" w:rsidRPr="001F7AEC" w:rsidRDefault="001F7AEC" w:rsidP="001F7AEC">
            <w:pPr>
              <w:spacing w:after="20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 w:val="22"/>
              </w:rPr>
            </w:pPr>
            <w:r w:rsidRPr="001F7AEC">
              <w:rPr>
                <w:rFonts w:cs="Times New Roman"/>
                <w:sz w:val="22"/>
              </w:rPr>
              <w:t xml:space="preserve">             </w:t>
            </w:r>
            <w:proofErr w:type="gramStart"/>
            <w:r w:rsidRPr="001F7AEC">
              <w:rPr>
                <w:rFonts w:cs="Times New Roman"/>
                <w:sz w:val="22"/>
              </w:rPr>
              <w:t>n</w:t>
            </w:r>
            <w:proofErr w:type="gramEnd"/>
          </w:p>
        </w:tc>
        <w:tc>
          <w:tcPr>
            <w:tcW w:w="3801" w:type="dxa"/>
          </w:tcPr>
          <w:p w14:paraId="0A28D3B9" w14:textId="77777777" w:rsidR="001F7AEC" w:rsidRPr="001F7AEC" w:rsidRDefault="001F7AEC" w:rsidP="001F7AEC">
            <w:pPr>
              <w:spacing w:after="20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 w:val="22"/>
              </w:rPr>
            </w:pPr>
            <w:r w:rsidRPr="001F7AEC">
              <w:rPr>
                <w:rFonts w:cs="Times New Roman"/>
                <w:sz w:val="22"/>
              </w:rPr>
              <w:t xml:space="preserve">                  %</w:t>
            </w:r>
          </w:p>
        </w:tc>
      </w:tr>
      <w:tr w:rsidR="001F7AEC" w:rsidRPr="001F7AEC" w14:paraId="060513AE" w14:textId="77777777" w:rsidTr="00C34AD7">
        <w:trPr>
          <w:trHeight w:val="1485"/>
        </w:trPr>
        <w:tc>
          <w:tcPr>
            <w:cnfStyle w:val="001000000000" w:firstRow="0" w:lastRow="0" w:firstColumn="1" w:lastColumn="0" w:oddVBand="0" w:evenVBand="0" w:oddHBand="0" w:evenHBand="0" w:firstRowFirstColumn="0" w:firstRowLastColumn="0" w:lastRowFirstColumn="0" w:lastRowLastColumn="0"/>
            <w:tcW w:w="3469" w:type="dxa"/>
          </w:tcPr>
          <w:p w14:paraId="06EECD01" w14:textId="77777777" w:rsidR="001F7AEC" w:rsidRPr="001F7AEC" w:rsidRDefault="001F7AEC" w:rsidP="001F7AEC">
            <w:pPr>
              <w:spacing w:before="240" w:line="240" w:lineRule="auto"/>
              <w:ind w:firstLine="0"/>
              <w:jc w:val="left"/>
              <w:rPr>
                <w:rFonts w:cs="Times New Roman"/>
                <w:sz w:val="22"/>
              </w:rPr>
            </w:pPr>
            <w:r w:rsidRPr="001F7AEC">
              <w:rPr>
                <w:rFonts w:cs="Times New Roman"/>
                <w:sz w:val="22"/>
              </w:rPr>
              <w:t>P-SIMV</w:t>
            </w:r>
          </w:p>
          <w:p w14:paraId="123B54CA" w14:textId="77777777" w:rsidR="001F7AEC" w:rsidRPr="001F7AEC" w:rsidRDefault="001F7AEC" w:rsidP="001F7AEC">
            <w:pPr>
              <w:spacing w:before="240" w:line="240" w:lineRule="auto"/>
              <w:ind w:firstLine="0"/>
              <w:jc w:val="left"/>
              <w:rPr>
                <w:rFonts w:cs="Times New Roman"/>
                <w:sz w:val="22"/>
              </w:rPr>
            </w:pPr>
            <w:r w:rsidRPr="001F7AEC">
              <w:rPr>
                <w:rFonts w:cs="Times New Roman"/>
                <w:sz w:val="22"/>
              </w:rPr>
              <w:t xml:space="preserve">V-SIMV                                                                </w:t>
            </w:r>
          </w:p>
          <w:p w14:paraId="0930906B" w14:textId="3F319C54" w:rsidR="001F7AEC" w:rsidRPr="001F7AEC" w:rsidRDefault="001F7AEC" w:rsidP="001F7AEC">
            <w:pPr>
              <w:spacing w:before="240" w:line="240" w:lineRule="auto"/>
              <w:ind w:firstLine="0"/>
              <w:jc w:val="left"/>
              <w:rPr>
                <w:rFonts w:cs="Times New Roman"/>
                <w:sz w:val="22"/>
              </w:rPr>
            </w:pPr>
            <w:r w:rsidRPr="001F7AEC">
              <w:rPr>
                <w:rFonts w:cs="Times New Roman"/>
                <w:sz w:val="22"/>
              </w:rPr>
              <w:t>SPONT</w:t>
            </w:r>
          </w:p>
          <w:p w14:paraId="272113D7" w14:textId="77777777" w:rsidR="001F7AEC" w:rsidRPr="001F7AEC" w:rsidRDefault="001F7AEC" w:rsidP="001F7AEC">
            <w:pPr>
              <w:spacing w:before="240" w:line="240" w:lineRule="auto"/>
              <w:ind w:firstLine="0"/>
              <w:jc w:val="left"/>
              <w:rPr>
                <w:rFonts w:cs="Times New Roman"/>
                <w:sz w:val="22"/>
              </w:rPr>
            </w:pPr>
          </w:p>
        </w:tc>
        <w:tc>
          <w:tcPr>
            <w:tcW w:w="1888" w:type="dxa"/>
          </w:tcPr>
          <w:p w14:paraId="3B02F712" w14:textId="2F42D34C" w:rsidR="001F7AEC" w:rsidRPr="001F7AEC" w:rsidRDefault="001F7AEC" w:rsidP="001F7AEC">
            <w:pPr>
              <w:spacing w:before="24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1F7AEC">
              <w:rPr>
                <w:rFonts w:cs="Times New Roman"/>
                <w:bCs/>
                <w:sz w:val="22"/>
              </w:rPr>
              <w:t xml:space="preserve">            2</w:t>
            </w:r>
            <w:r w:rsidR="00881209">
              <w:rPr>
                <w:rFonts w:cs="Times New Roman"/>
                <w:bCs/>
                <w:sz w:val="22"/>
              </w:rPr>
              <w:t>7</w:t>
            </w:r>
          </w:p>
          <w:p w14:paraId="7BCD50D1" w14:textId="77777777" w:rsidR="001F7AEC" w:rsidRPr="001F7AEC" w:rsidRDefault="001F7AEC" w:rsidP="001F7AEC">
            <w:pPr>
              <w:spacing w:before="24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1F7AEC">
              <w:rPr>
                <w:rFonts w:cs="Times New Roman"/>
                <w:bCs/>
                <w:sz w:val="22"/>
              </w:rPr>
              <w:t xml:space="preserve">            16</w:t>
            </w:r>
          </w:p>
          <w:p w14:paraId="0EA2559E" w14:textId="68085AAA" w:rsidR="001F7AEC" w:rsidRPr="001F7AEC" w:rsidRDefault="001F7AEC" w:rsidP="001F7AEC">
            <w:pPr>
              <w:spacing w:before="24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1F7AEC">
              <w:rPr>
                <w:rFonts w:cs="Times New Roman"/>
                <w:bCs/>
                <w:sz w:val="22"/>
              </w:rPr>
              <w:t xml:space="preserve">              </w:t>
            </w:r>
            <w:r w:rsidR="00881209">
              <w:rPr>
                <w:rFonts w:cs="Times New Roman"/>
                <w:bCs/>
                <w:sz w:val="22"/>
              </w:rPr>
              <w:t>1</w:t>
            </w:r>
          </w:p>
          <w:p w14:paraId="04BB5343" w14:textId="77777777" w:rsidR="001F7AEC" w:rsidRPr="001F7AEC" w:rsidRDefault="001F7AEC" w:rsidP="001F7AEC">
            <w:pPr>
              <w:spacing w:before="24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bCs/>
                <w:sz w:val="22"/>
              </w:rPr>
            </w:pPr>
          </w:p>
        </w:tc>
        <w:tc>
          <w:tcPr>
            <w:tcW w:w="3801" w:type="dxa"/>
          </w:tcPr>
          <w:p w14:paraId="2175E20C" w14:textId="2DE98041" w:rsidR="001F7AEC" w:rsidRPr="001F7AEC" w:rsidRDefault="001F7AEC" w:rsidP="001F7AEC">
            <w:pPr>
              <w:spacing w:before="24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1F7AEC">
              <w:rPr>
                <w:rFonts w:cs="Times New Roman"/>
                <w:bCs/>
                <w:sz w:val="22"/>
              </w:rPr>
              <w:t xml:space="preserve">                 </w:t>
            </w:r>
            <w:r w:rsidR="00881209">
              <w:rPr>
                <w:rFonts w:cs="Times New Roman"/>
                <w:bCs/>
                <w:sz w:val="22"/>
              </w:rPr>
              <w:t>61,3</w:t>
            </w:r>
          </w:p>
          <w:p w14:paraId="426D9C62" w14:textId="77777777" w:rsidR="001F7AEC" w:rsidRPr="001F7AEC" w:rsidRDefault="001F7AEC" w:rsidP="001F7AEC">
            <w:pPr>
              <w:spacing w:before="24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1F7AEC">
              <w:rPr>
                <w:rFonts w:cs="Times New Roman"/>
                <w:bCs/>
                <w:sz w:val="22"/>
              </w:rPr>
              <w:t xml:space="preserve">                36,3</w:t>
            </w:r>
          </w:p>
          <w:p w14:paraId="02153405" w14:textId="79E69BE7" w:rsidR="001F7AEC" w:rsidRPr="001F7AEC" w:rsidRDefault="001F7AEC" w:rsidP="001F7AEC">
            <w:pPr>
              <w:spacing w:before="24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1F7AEC">
              <w:rPr>
                <w:rFonts w:cs="Times New Roman"/>
                <w:bCs/>
                <w:sz w:val="22"/>
              </w:rPr>
              <w:t xml:space="preserve">                 </w:t>
            </w:r>
            <w:r w:rsidR="00881209">
              <w:rPr>
                <w:rFonts w:cs="Times New Roman"/>
                <w:bCs/>
                <w:sz w:val="22"/>
              </w:rPr>
              <w:t>2,27</w:t>
            </w:r>
          </w:p>
          <w:p w14:paraId="0279642F" w14:textId="77777777" w:rsidR="001F7AEC" w:rsidRPr="001F7AEC" w:rsidRDefault="001F7AEC" w:rsidP="001F7AEC">
            <w:pPr>
              <w:spacing w:before="24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bCs/>
                <w:sz w:val="22"/>
              </w:rPr>
            </w:pPr>
          </w:p>
        </w:tc>
      </w:tr>
    </w:tbl>
    <w:p w14:paraId="65AFC2E0" w14:textId="3ABE62DC" w:rsidR="001F7AEC" w:rsidRDefault="001F7AEC" w:rsidP="00F934AE">
      <w:pPr>
        <w:ind w:firstLine="0"/>
        <w:jc w:val="left"/>
        <w:rPr>
          <w:rFonts w:cs="Times New Roman"/>
          <w:b/>
          <w:szCs w:val="24"/>
        </w:rPr>
      </w:pPr>
    </w:p>
    <w:p w14:paraId="34E364B8" w14:textId="129BB5AC" w:rsidR="001F7AEC" w:rsidRDefault="001F7AEC" w:rsidP="00F934AE">
      <w:pPr>
        <w:ind w:firstLine="0"/>
        <w:jc w:val="left"/>
        <w:rPr>
          <w:rFonts w:cs="Times New Roman"/>
          <w:b/>
          <w:szCs w:val="24"/>
        </w:rPr>
      </w:pPr>
    </w:p>
    <w:p w14:paraId="4A823B59" w14:textId="07009A75" w:rsidR="001F7AEC" w:rsidRPr="008E6607" w:rsidRDefault="001F7AEC" w:rsidP="001F7AEC">
      <w:pPr>
        <w:spacing w:after="200"/>
        <w:ind w:firstLine="708"/>
        <w:rPr>
          <w:rFonts w:cs="Times New Roman"/>
          <w:szCs w:val="24"/>
        </w:rPr>
      </w:pPr>
      <w:r w:rsidRPr="001F7AEC">
        <w:rPr>
          <w:rFonts w:cs="Times New Roman"/>
          <w:szCs w:val="24"/>
        </w:rPr>
        <w:t>Araştırmadaki hastaların %</w:t>
      </w:r>
      <w:r w:rsidR="00881209">
        <w:rPr>
          <w:rFonts w:cs="Times New Roman"/>
          <w:szCs w:val="24"/>
        </w:rPr>
        <w:t>61,3</w:t>
      </w:r>
      <w:r w:rsidRPr="001F7AEC">
        <w:rPr>
          <w:rFonts w:cs="Times New Roman"/>
          <w:szCs w:val="24"/>
        </w:rPr>
        <w:t xml:space="preserve">’inin basınç destekli </w:t>
      </w:r>
      <w:bookmarkStart w:id="87" w:name="_Hlk101434358"/>
      <w:r w:rsidRPr="001F7AEC">
        <w:rPr>
          <w:rFonts w:cs="Times New Roman"/>
          <w:szCs w:val="24"/>
        </w:rPr>
        <w:t>eş zamanlı aralıklı zorunlu mekanik ventilasyon</w:t>
      </w:r>
      <w:bookmarkEnd w:id="87"/>
      <w:r w:rsidRPr="001F7AEC">
        <w:rPr>
          <w:rFonts w:cs="Times New Roman"/>
          <w:szCs w:val="24"/>
        </w:rPr>
        <w:t xml:space="preserve"> (P-SIMV), %36,3’ünün volüm destekli eş zamanlı aralıklı zorunlu mekanik ventilasyon (V-</w:t>
      </w:r>
      <w:proofErr w:type="gramStart"/>
      <w:r w:rsidRPr="001F7AEC">
        <w:rPr>
          <w:rFonts w:cs="Times New Roman"/>
          <w:szCs w:val="24"/>
        </w:rPr>
        <w:t>SIMV)</w:t>
      </w:r>
      <w:r w:rsidR="005F3573">
        <w:rPr>
          <w:rFonts w:cs="Times New Roman"/>
          <w:szCs w:val="24"/>
        </w:rPr>
        <w:t>(</w:t>
      </w:r>
      <w:proofErr w:type="gramEnd"/>
      <w:r w:rsidR="005F3573">
        <w:rPr>
          <w:rFonts w:cs="Times New Roman"/>
          <w:szCs w:val="24"/>
        </w:rPr>
        <w:t>toplam 97,6 hacim kontrol hedefli SIMV mod)</w:t>
      </w:r>
      <w:r w:rsidRPr="001F7AEC">
        <w:rPr>
          <w:rFonts w:cs="Times New Roman"/>
          <w:szCs w:val="24"/>
        </w:rPr>
        <w:t>, %</w:t>
      </w:r>
      <w:r w:rsidR="00881209">
        <w:rPr>
          <w:rFonts w:cs="Times New Roman"/>
          <w:szCs w:val="24"/>
        </w:rPr>
        <w:t>2,27</w:t>
      </w:r>
      <w:r w:rsidRPr="001F7AEC">
        <w:rPr>
          <w:rFonts w:cs="Times New Roman"/>
          <w:szCs w:val="24"/>
        </w:rPr>
        <w:t xml:space="preserve">’inin SPONTAN solunum modunda izlendiği </w:t>
      </w:r>
      <w:r w:rsidRPr="008E6607">
        <w:rPr>
          <w:rFonts w:cs="Times New Roman"/>
          <w:szCs w:val="24"/>
        </w:rPr>
        <w:t>belirlenmiştir</w:t>
      </w:r>
      <w:r w:rsidR="00C838F1" w:rsidRPr="008E6607">
        <w:rPr>
          <w:rFonts w:cs="Times New Roman"/>
          <w:szCs w:val="24"/>
        </w:rPr>
        <w:t xml:space="preserve"> (Tablo 3)</w:t>
      </w:r>
      <w:r w:rsidRPr="008E6607">
        <w:rPr>
          <w:rFonts w:cs="Times New Roman"/>
          <w:szCs w:val="24"/>
        </w:rPr>
        <w:t>.</w:t>
      </w:r>
    </w:p>
    <w:p w14:paraId="7A953E41" w14:textId="3ED68C0C" w:rsidR="001F7AEC" w:rsidRDefault="001F7AEC" w:rsidP="00F934AE">
      <w:pPr>
        <w:ind w:firstLine="0"/>
        <w:jc w:val="left"/>
        <w:rPr>
          <w:rFonts w:cs="Times New Roman"/>
          <w:b/>
          <w:szCs w:val="24"/>
        </w:rPr>
      </w:pPr>
    </w:p>
    <w:p w14:paraId="369D9D77" w14:textId="77777777" w:rsidR="005F3573" w:rsidRDefault="005F3573" w:rsidP="001F7AEC">
      <w:pPr>
        <w:spacing w:after="200"/>
        <w:ind w:firstLine="0"/>
        <w:rPr>
          <w:rFonts w:cs="Times New Roman"/>
          <w:b/>
          <w:bCs/>
          <w:szCs w:val="24"/>
        </w:rPr>
      </w:pPr>
    </w:p>
    <w:p w14:paraId="65750520" w14:textId="77777777" w:rsidR="005F3573" w:rsidRDefault="005F3573" w:rsidP="001F7AEC">
      <w:pPr>
        <w:spacing w:after="200"/>
        <w:ind w:firstLine="0"/>
        <w:rPr>
          <w:rFonts w:cs="Times New Roman"/>
          <w:b/>
          <w:bCs/>
          <w:szCs w:val="24"/>
        </w:rPr>
      </w:pPr>
    </w:p>
    <w:p w14:paraId="57D6C20E" w14:textId="77777777" w:rsidR="005F3573" w:rsidRDefault="005F3573" w:rsidP="001F7AEC">
      <w:pPr>
        <w:spacing w:after="200"/>
        <w:ind w:firstLine="0"/>
        <w:rPr>
          <w:rFonts w:cs="Times New Roman"/>
          <w:b/>
          <w:bCs/>
          <w:szCs w:val="24"/>
        </w:rPr>
      </w:pPr>
    </w:p>
    <w:p w14:paraId="6DFA6862" w14:textId="77777777" w:rsidR="005F3573" w:rsidRDefault="005F3573" w:rsidP="001F7AEC">
      <w:pPr>
        <w:spacing w:after="200"/>
        <w:ind w:firstLine="0"/>
        <w:rPr>
          <w:rFonts w:cs="Times New Roman"/>
          <w:b/>
          <w:bCs/>
          <w:szCs w:val="24"/>
        </w:rPr>
      </w:pPr>
    </w:p>
    <w:p w14:paraId="5E5EC530" w14:textId="77777777" w:rsidR="005F3573" w:rsidRDefault="005F3573" w:rsidP="001F7AEC">
      <w:pPr>
        <w:spacing w:after="200"/>
        <w:ind w:firstLine="0"/>
        <w:rPr>
          <w:rFonts w:cs="Times New Roman"/>
          <w:b/>
          <w:bCs/>
          <w:szCs w:val="24"/>
        </w:rPr>
      </w:pPr>
    </w:p>
    <w:p w14:paraId="4782F3CC" w14:textId="74BFAD22" w:rsidR="001F7AEC" w:rsidRPr="001F7AEC" w:rsidRDefault="001F7AEC" w:rsidP="001F7AEC">
      <w:pPr>
        <w:spacing w:after="200"/>
        <w:ind w:firstLine="0"/>
        <w:rPr>
          <w:rFonts w:cs="Times New Roman"/>
          <w:b/>
          <w:bCs/>
          <w:szCs w:val="24"/>
        </w:rPr>
      </w:pPr>
      <w:r w:rsidRPr="001F7AEC">
        <w:rPr>
          <w:rFonts w:cs="Times New Roman"/>
          <w:b/>
          <w:bCs/>
          <w:szCs w:val="24"/>
        </w:rPr>
        <w:lastRenderedPageBreak/>
        <w:t xml:space="preserve">Tablo 4. </w:t>
      </w:r>
      <w:bookmarkStart w:id="88" w:name="_Hlk107437365"/>
      <w:r w:rsidRPr="001F7AEC">
        <w:rPr>
          <w:rFonts w:cs="Times New Roman"/>
          <w:b/>
          <w:bCs/>
          <w:szCs w:val="24"/>
        </w:rPr>
        <w:t xml:space="preserve">Hastaların Mekanik Ventilatörde </w:t>
      </w:r>
      <w:proofErr w:type="gramStart"/>
      <w:r w:rsidRPr="001F7AEC">
        <w:rPr>
          <w:rFonts w:cs="Times New Roman"/>
          <w:b/>
          <w:bCs/>
          <w:szCs w:val="24"/>
        </w:rPr>
        <w:t>İzlenen  Parametrelerinin</w:t>
      </w:r>
      <w:proofErr w:type="gramEnd"/>
      <w:r w:rsidRPr="001F7AEC">
        <w:rPr>
          <w:rFonts w:cs="Times New Roman"/>
          <w:b/>
          <w:bCs/>
          <w:szCs w:val="24"/>
        </w:rPr>
        <w:t xml:space="preserve"> Dağılımı</w:t>
      </w:r>
      <w:bookmarkEnd w:id="88"/>
    </w:p>
    <w:tbl>
      <w:tblPr>
        <w:tblStyle w:val="TabloKlavuzu1"/>
        <w:tblW w:w="4700" w:type="pct"/>
        <w:tblLook w:val="04A0" w:firstRow="1" w:lastRow="0" w:firstColumn="1" w:lastColumn="0" w:noHBand="0" w:noVBand="1"/>
      </w:tblPr>
      <w:tblGrid>
        <w:gridCol w:w="4379"/>
        <w:gridCol w:w="1514"/>
        <w:gridCol w:w="804"/>
        <w:gridCol w:w="887"/>
        <w:gridCol w:w="933"/>
      </w:tblGrid>
      <w:tr w:rsidR="001F7AEC" w:rsidRPr="001F7AEC" w14:paraId="1490C821" w14:textId="77777777" w:rsidTr="00C34AD7">
        <w:trPr>
          <w:trHeight w:val="65"/>
        </w:trPr>
        <w:tc>
          <w:tcPr>
            <w:tcW w:w="2570" w:type="pct"/>
            <w:tcBorders>
              <w:top w:val="single" w:sz="4" w:space="0" w:color="auto"/>
              <w:left w:val="single" w:sz="4" w:space="0" w:color="FFFFFF" w:themeColor="background1"/>
              <w:bottom w:val="single" w:sz="4" w:space="0" w:color="auto"/>
              <w:right w:val="single" w:sz="4" w:space="0" w:color="FFFFFF" w:themeColor="background1"/>
            </w:tcBorders>
          </w:tcPr>
          <w:p w14:paraId="05CFBAE5" w14:textId="43EA32B8" w:rsidR="001F7AEC" w:rsidRPr="001F7AEC" w:rsidRDefault="00216D22" w:rsidP="001F7AEC">
            <w:pPr>
              <w:spacing w:line="276" w:lineRule="auto"/>
              <w:ind w:firstLine="0"/>
              <w:rPr>
                <w:rFonts w:cs="Times New Roman"/>
                <w:b/>
                <w:sz w:val="22"/>
              </w:rPr>
            </w:pPr>
            <w:r w:rsidRPr="00216D22">
              <w:rPr>
                <w:rFonts w:cs="Times New Roman"/>
                <w:b/>
                <w:bCs/>
                <w:sz w:val="22"/>
              </w:rPr>
              <w:t>Tüm Hastalar</w:t>
            </w:r>
            <w:r w:rsidR="007E3E09" w:rsidRPr="00216D22">
              <w:rPr>
                <w:rFonts w:cs="Times New Roman"/>
                <w:b/>
                <w:bCs/>
                <w:sz w:val="22"/>
              </w:rPr>
              <w:t xml:space="preserve"> (</w:t>
            </w:r>
            <w:r w:rsidR="007E3E09" w:rsidRPr="008E6607">
              <w:rPr>
                <w:rFonts w:cs="Times New Roman"/>
                <w:b/>
                <w:sz w:val="22"/>
              </w:rPr>
              <w:t>n</w:t>
            </w:r>
            <w:r w:rsidR="001F7AEC" w:rsidRPr="008E6607">
              <w:rPr>
                <w:rFonts w:cs="Times New Roman"/>
                <w:b/>
                <w:sz w:val="22"/>
              </w:rPr>
              <w:t>=44</w:t>
            </w:r>
            <w:r w:rsidR="001F7AEC" w:rsidRPr="001F7AEC">
              <w:rPr>
                <w:rFonts w:cs="Times New Roman"/>
                <w:b/>
                <w:sz w:val="22"/>
              </w:rPr>
              <w:t>)</w:t>
            </w:r>
          </w:p>
        </w:tc>
        <w:tc>
          <w:tcPr>
            <w:tcW w:w="889" w:type="pct"/>
            <w:tcBorders>
              <w:top w:val="single" w:sz="4" w:space="0" w:color="auto"/>
              <w:left w:val="single" w:sz="4" w:space="0" w:color="FFFFFF" w:themeColor="background1"/>
              <w:bottom w:val="single" w:sz="4" w:space="0" w:color="auto"/>
              <w:right w:val="single" w:sz="4" w:space="0" w:color="FFFFFF" w:themeColor="background1"/>
            </w:tcBorders>
          </w:tcPr>
          <w:p w14:paraId="0D41983E" w14:textId="77777777" w:rsidR="001F7AEC" w:rsidRPr="001F7AEC" w:rsidRDefault="001F7AEC" w:rsidP="001F7AEC">
            <w:pPr>
              <w:spacing w:line="276" w:lineRule="auto"/>
              <w:ind w:firstLine="0"/>
              <w:jc w:val="center"/>
              <w:rPr>
                <w:rFonts w:cs="Times New Roman"/>
                <w:b/>
                <w:sz w:val="22"/>
              </w:rPr>
            </w:pPr>
            <w:r w:rsidRPr="001F7AEC">
              <w:rPr>
                <w:rFonts w:cs="Times New Roman"/>
                <w:b/>
                <w:sz w:val="22"/>
              </w:rPr>
              <w:t>Ortalama</w:t>
            </w:r>
          </w:p>
        </w:tc>
        <w:tc>
          <w:tcPr>
            <w:tcW w:w="472" w:type="pct"/>
            <w:tcBorders>
              <w:top w:val="single" w:sz="4" w:space="0" w:color="auto"/>
              <w:left w:val="single" w:sz="4" w:space="0" w:color="FFFFFF" w:themeColor="background1"/>
              <w:bottom w:val="single" w:sz="4" w:space="0" w:color="auto"/>
              <w:right w:val="single" w:sz="4" w:space="0" w:color="FFFFFF" w:themeColor="background1"/>
            </w:tcBorders>
          </w:tcPr>
          <w:p w14:paraId="287A4D14" w14:textId="77777777" w:rsidR="001F7AEC" w:rsidRPr="001F7AEC" w:rsidRDefault="001F7AEC" w:rsidP="001F7AEC">
            <w:pPr>
              <w:spacing w:line="276" w:lineRule="auto"/>
              <w:ind w:firstLine="0"/>
              <w:jc w:val="center"/>
              <w:rPr>
                <w:rFonts w:cs="Times New Roman"/>
                <w:b/>
                <w:sz w:val="22"/>
              </w:rPr>
            </w:pPr>
            <w:r w:rsidRPr="001F7AEC">
              <w:rPr>
                <w:rFonts w:cs="Times New Roman"/>
                <w:b/>
                <w:sz w:val="22"/>
              </w:rPr>
              <w:t>S.S.</w:t>
            </w:r>
          </w:p>
        </w:tc>
        <w:tc>
          <w:tcPr>
            <w:tcW w:w="521" w:type="pct"/>
            <w:tcBorders>
              <w:top w:val="single" w:sz="4" w:space="0" w:color="auto"/>
              <w:left w:val="single" w:sz="4" w:space="0" w:color="FFFFFF" w:themeColor="background1"/>
              <w:bottom w:val="single" w:sz="4" w:space="0" w:color="auto"/>
              <w:right w:val="single" w:sz="4" w:space="0" w:color="FFFFFF" w:themeColor="background1"/>
            </w:tcBorders>
          </w:tcPr>
          <w:p w14:paraId="76EBC7D6" w14:textId="77777777" w:rsidR="001F7AEC" w:rsidRPr="001F7AEC" w:rsidRDefault="001F7AEC" w:rsidP="001F7AEC">
            <w:pPr>
              <w:spacing w:line="276" w:lineRule="auto"/>
              <w:ind w:firstLine="0"/>
              <w:jc w:val="left"/>
              <w:rPr>
                <w:rFonts w:cs="Times New Roman"/>
                <w:b/>
                <w:sz w:val="22"/>
              </w:rPr>
            </w:pPr>
            <w:r w:rsidRPr="001F7AEC">
              <w:rPr>
                <w:rFonts w:cs="Times New Roman"/>
                <w:b/>
                <w:sz w:val="22"/>
              </w:rPr>
              <w:t>Min.</w:t>
            </w:r>
          </w:p>
        </w:tc>
        <w:tc>
          <w:tcPr>
            <w:tcW w:w="548" w:type="pct"/>
            <w:tcBorders>
              <w:top w:val="single" w:sz="4" w:space="0" w:color="auto"/>
              <w:left w:val="single" w:sz="4" w:space="0" w:color="FFFFFF" w:themeColor="background1"/>
              <w:bottom w:val="single" w:sz="4" w:space="0" w:color="auto"/>
              <w:right w:val="single" w:sz="4" w:space="0" w:color="FFFFFF" w:themeColor="background1"/>
            </w:tcBorders>
          </w:tcPr>
          <w:p w14:paraId="4E5E5933" w14:textId="77777777" w:rsidR="001F7AEC" w:rsidRPr="001F7AEC" w:rsidRDefault="001F7AEC" w:rsidP="001F7AEC">
            <w:pPr>
              <w:spacing w:line="276" w:lineRule="auto"/>
              <w:ind w:firstLine="0"/>
              <w:jc w:val="center"/>
              <w:rPr>
                <w:rFonts w:cs="Times New Roman"/>
                <w:b/>
                <w:sz w:val="22"/>
              </w:rPr>
            </w:pPr>
            <w:proofErr w:type="spellStart"/>
            <w:r w:rsidRPr="001F7AEC">
              <w:rPr>
                <w:rFonts w:cs="Times New Roman"/>
                <w:b/>
                <w:sz w:val="22"/>
              </w:rPr>
              <w:t>Max</w:t>
            </w:r>
            <w:proofErr w:type="spellEnd"/>
            <w:r w:rsidRPr="001F7AEC">
              <w:rPr>
                <w:rFonts w:cs="Times New Roman"/>
                <w:b/>
                <w:sz w:val="22"/>
              </w:rPr>
              <w:t>.</w:t>
            </w:r>
          </w:p>
        </w:tc>
      </w:tr>
      <w:tr w:rsidR="001F7AEC" w:rsidRPr="001F7AEC" w14:paraId="73617541" w14:textId="77777777" w:rsidTr="00C34AD7">
        <w:trPr>
          <w:trHeight w:val="53"/>
        </w:trPr>
        <w:tc>
          <w:tcPr>
            <w:tcW w:w="2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A6239" w14:textId="77777777" w:rsidR="001F7AEC" w:rsidRPr="001F7AEC" w:rsidRDefault="001F7AEC" w:rsidP="001F7AEC">
            <w:pPr>
              <w:spacing w:line="276" w:lineRule="auto"/>
              <w:ind w:firstLine="0"/>
              <w:jc w:val="left"/>
              <w:rPr>
                <w:rFonts w:cs="Times New Roman"/>
                <w:b/>
                <w:sz w:val="22"/>
              </w:rPr>
            </w:pP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76DC14" w14:textId="77777777" w:rsidR="001F7AEC" w:rsidRPr="001F7AEC" w:rsidRDefault="001F7AEC" w:rsidP="001F7AEC">
            <w:pPr>
              <w:spacing w:line="276" w:lineRule="auto"/>
              <w:ind w:firstLine="0"/>
              <w:jc w:val="center"/>
              <w:rPr>
                <w:rFonts w:cs="Times New Roman"/>
                <w:sz w:val="22"/>
              </w:rPr>
            </w:pP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E5CE06" w14:textId="77777777" w:rsidR="001F7AEC" w:rsidRPr="001F7AEC" w:rsidRDefault="001F7AEC" w:rsidP="001F7AEC">
            <w:pPr>
              <w:spacing w:line="276" w:lineRule="auto"/>
              <w:ind w:firstLine="0"/>
              <w:jc w:val="center"/>
              <w:rPr>
                <w:rFonts w:cs="Times New Roman"/>
                <w:sz w:val="22"/>
              </w:rPr>
            </w:pP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1D7F17" w14:textId="77777777" w:rsidR="001F7AEC" w:rsidRPr="001F7AEC" w:rsidRDefault="001F7AEC" w:rsidP="001F7AEC">
            <w:pPr>
              <w:spacing w:line="276" w:lineRule="auto"/>
              <w:ind w:firstLine="0"/>
              <w:jc w:val="center"/>
              <w:rPr>
                <w:rFonts w:cs="Times New Roman"/>
                <w:sz w:val="22"/>
              </w:rPr>
            </w:pP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A1770F" w14:textId="77777777" w:rsidR="001F7AEC" w:rsidRPr="001F7AEC" w:rsidRDefault="001F7AEC" w:rsidP="001F7AEC">
            <w:pPr>
              <w:spacing w:line="276" w:lineRule="auto"/>
              <w:ind w:firstLine="0"/>
              <w:jc w:val="center"/>
              <w:rPr>
                <w:rFonts w:cs="Times New Roman"/>
                <w:sz w:val="22"/>
              </w:rPr>
            </w:pPr>
          </w:p>
        </w:tc>
      </w:tr>
      <w:tr w:rsidR="001F7AEC" w:rsidRPr="001F7AEC" w14:paraId="637AA65F" w14:textId="77777777" w:rsidTr="00C34AD7">
        <w:trPr>
          <w:trHeight w:val="491"/>
        </w:trPr>
        <w:tc>
          <w:tcPr>
            <w:tcW w:w="2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DC33A6" w14:textId="20852217" w:rsidR="001F7AEC" w:rsidRPr="001F7AEC" w:rsidRDefault="001F7AEC" w:rsidP="001F7AEC">
            <w:pPr>
              <w:spacing w:after="240" w:line="276" w:lineRule="auto"/>
              <w:ind w:firstLine="0"/>
              <w:jc w:val="left"/>
              <w:rPr>
                <w:rFonts w:cs="Times New Roman"/>
                <w:i/>
                <w:sz w:val="22"/>
              </w:rPr>
            </w:pPr>
            <w:proofErr w:type="spellStart"/>
            <w:r w:rsidRPr="001F7AEC">
              <w:rPr>
                <w:rFonts w:cs="Times New Roman"/>
                <w:i/>
                <w:sz w:val="22"/>
              </w:rPr>
              <w:t>Peep</w:t>
            </w:r>
            <w:proofErr w:type="spellEnd"/>
            <w:r w:rsidR="00DB4648">
              <w:rPr>
                <w:rFonts w:cs="Times New Roman"/>
                <w:i/>
                <w:sz w:val="22"/>
              </w:rPr>
              <w:t>(</w:t>
            </w:r>
            <w:bookmarkStart w:id="89" w:name="_Hlk110281118"/>
            <w:proofErr w:type="spellStart"/>
            <w:r w:rsidR="00DB4648">
              <w:rPr>
                <w:rFonts w:cs="Times New Roman"/>
                <w:i/>
                <w:sz w:val="22"/>
              </w:rPr>
              <w:t>cmH₂O</w:t>
            </w:r>
            <w:bookmarkEnd w:id="89"/>
            <w:proofErr w:type="spellEnd"/>
            <w:r w:rsidR="00DB4648">
              <w:rPr>
                <w:rFonts w:cs="Times New Roman"/>
                <w:i/>
                <w:sz w:val="22"/>
              </w:rPr>
              <w:t>)</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B65D05"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6,05</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1B4A14" w14:textId="77777777" w:rsidR="001F7AEC" w:rsidRPr="001F7AEC" w:rsidRDefault="001F7AEC" w:rsidP="001F7AEC">
            <w:pPr>
              <w:spacing w:after="240" w:line="276" w:lineRule="auto"/>
              <w:ind w:firstLine="0"/>
              <w:jc w:val="center"/>
              <w:rPr>
                <w:rFonts w:cs="Times New Roman"/>
                <w:sz w:val="22"/>
              </w:rPr>
            </w:pPr>
            <w:bookmarkStart w:id="90" w:name="_Hlk101902286"/>
            <w:r w:rsidRPr="001F7AEC">
              <w:rPr>
                <w:rFonts w:cs="Times New Roman"/>
                <w:sz w:val="22"/>
              </w:rPr>
              <w:t>1,40</w:t>
            </w:r>
            <w:bookmarkEnd w:id="90"/>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F5C31F"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0,0</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4B5EA5"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10,0</w:t>
            </w:r>
          </w:p>
        </w:tc>
      </w:tr>
      <w:tr w:rsidR="001F7AEC" w:rsidRPr="001F7AEC" w14:paraId="6D8A4F11" w14:textId="77777777" w:rsidTr="00C34AD7">
        <w:trPr>
          <w:trHeight w:val="491"/>
        </w:trPr>
        <w:tc>
          <w:tcPr>
            <w:tcW w:w="2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D80D2" w14:textId="69C418BB" w:rsidR="001F7AEC" w:rsidRPr="001F7AEC" w:rsidRDefault="001F7AEC" w:rsidP="001F7AEC">
            <w:pPr>
              <w:spacing w:after="240" w:line="276" w:lineRule="auto"/>
              <w:ind w:firstLine="0"/>
              <w:jc w:val="left"/>
              <w:rPr>
                <w:rFonts w:cs="Times New Roman"/>
                <w:i/>
                <w:sz w:val="22"/>
              </w:rPr>
            </w:pPr>
            <w:proofErr w:type="spellStart"/>
            <w:r w:rsidRPr="001F7AEC">
              <w:rPr>
                <w:rFonts w:cs="Times New Roman"/>
                <w:i/>
                <w:sz w:val="22"/>
              </w:rPr>
              <w:t>Tidal</w:t>
            </w:r>
            <w:proofErr w:type="spellEnd"/>
            <w:r w:rsidRPr="001F7AEC">
              <w:rPr>
                <w:rFonts w:cs="Times New Roman"/>
                <w:i/>
                <w:sz w:val="22"/>
              </w:rPr>
              <w:t xml:space="preserve"> volüm </w:t>
            </w:r>
            <w:proofErr w:type="gramStart"/>
            <w:r w:rsidRPr="001F7AEC">
              <w:rPr>
                <w:rFonts w:cs="Times New Roman"/>
                <w:i/>
                <w:sz w:val="22"/>
              </w:rPr>
              <w:t>VT</w:t>
            </w:r>
            <w:r w:rsidR="00DB4648">
              <w:rPr>
                <w:rFonts w:cs="Times New Roman"/>
                <w:i/>
                <w:sz w:val="22"/>
              </w:rPr>
              <w:t>(</w:t>
            </w:r>
            <w:proofErr w:type="gramEnd"/>
            <w:r w:rsidR="00DB4648">
              <w:rPr>
                <w:rFonts w:cs="Times New Roman"/>
                <w:i/>
                <w:sz w:val="22"/>
              </w:rPr>
              <w:t>ml)</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53F138"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481,86</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59F824"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85,36</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914E39"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312,0</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72D60C"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870,0</w:t>
            </w:r>
          </w:p>
        </w:tc>
      </w:tr>
      <w:tr w:rsidR="001F7AEC" w:rsidRPr="001F7AEC" w14:paraId="70B5A59C" w14:textId="77777777" w:rsidTr="00C34AD7">
        <w:trPr>
          <w:trHeight w:val="491"/>
        </w:trPr>
        <w:tc>
          <w:tcPr>
            <w:tcW w:w="2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82EAB" w14:textId="035D30AF" w:rsidR="001F7AEC" w:rsidRPr="001F7AEC" w:rsidRDefault="001F7AEC" w:rsidP="001F7AEC">
            <w:pPr>
              <w:spacing w:after="240" w:line="276" w:lineRule="auto"/>
              <w:ind w:firstLine="0"/>
              <w:jc w:val="left"/>
              <w:rPr>
                <w:rFonts w:cs="Times New Roman"/>
                <w:i/>
                <w:sz w:val="22"/>
              </w:rPr>
            </w:pPr>
            <w:r w:rsidRPr="001F7AEC">
              <w:rPr>
                <w:rFonts w:cs="Times New Roman"/>
                <w:i/>
                <w:sz w:val="22"/>
              </w:rPr>
              <w:t xml:space="preserve">Solunum </w:t>
            </w:r>
            <w:proofErr w:type="gramStart"/>
            <w:r w:rsidRPr="001F7AEC">
              <w:rPr>
                <w:rFonts w:cs="Times New Roman"/>
                <w:i/>
                <w:sz w:val="22"/>
              </w:rPr>
              <w:t>hızı</w:t>
            </w:r>
            <w:r w:rsidR="000E1C49">
              <w:rPr>
                <w:rFonts w:cs="Times New Roman"/>
                <w:i/>
                <w:sz w:val="22"/>
              </w:rPr>
              <w:t xml:space="preserve"> </w:t>
            </w:r>
            <w:r w:rsidRPr="001F7AEC">
              <w:rPr>
                <w:rFonts w:cs="Times New Roman"/>
                <w:i/>
                <w:sz w:val="22"/>
              </w:rPr>
              <w:t xml:space="preserve"> frekans</w:t>
            </w:r>
            <w:proofErr w:type="gramEnd"/>
            <w:r w:rsidR="000E1C49">
              <w:rPr>
                <w:rFonts w:cs="Times New Roman"/>
                <w:i/>
                <w:sz w:val="22"/>
              </w:rPr>
              <w:t>(sayı/dk)</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33AC0"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16,05</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21AF7D"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3,80</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564326"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12,0</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5AE2A5" w14:textId="77777777" w:rsidR="001F7AEC" w:rsidRPr="001F7AEC" w:rsidRDefault="001F7AEC" w:rsidP="001F7AEC">
            <w:pPr>
              <w:spacing w:after="240" w:line="276" w:lineRule="auto"/>
              <w:ind w:firstLine="0"/>
              <w:jc w:val="center"/>
              <w:rPr>
                <w:rFonts w:cs="Times New Roman"/>
                <w:sz w:val="22"/>
              </w:rPr>
            </w:pPr>
            <w:r w:rsidRPr="001F7AEC">
              <w:rPr>
                <w:rFonts w:cs="Times New Roman"/>
                <w:sz w:val="22"/>
              </w:rPr>
              <w:t>29,0</w:t>
            </w:r>
          </w:p>
        </w:tc>
      </w:tr>
      <w:tr w:rsidR="001F7AEC" w:rsidRPr="001F7AEC" w14:paraId="12768750" w14:textId="77777777" w:rsidTr="00C34AD7">
        <w:trPr>
          <w:trHeight w:val="491"/>
        </w:trPr>
        <w:tc>
          <w:tcPr>
            <w:tcW w:w="2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F516E" w14:textId="454B252A" w:rsidR="001F7AEC" w:rsidRPr="001F7AEC" w:rsidRDefault="001F7AEC" w:rsidP="001F7AEC">
            <w:pPr>
              <w:spacing w:after="240" w:line="276" w:lineRule="auto"/>
              <w:ind w:firstLine="0"/>
              <w:jc w:val="left"/>
              <w:rPr>
                <w:rFonts w:cs="Times New Roman"/>
                <w:i/>
                <w:sz w:val="22"/>
              </w:rPr>
            </w:pPr>
            <w:proofErr w:type="spellStart"/>
            <w:r w:rsidRPr="001F7AEC">
              <w:rPr>
                <w:rFonts w:cs="Times New Roman"/>
                <w:i/>
                <w:sz w:val="22"/>
              </w:rPr>
              <w:t>Fio</w:t>
            </w:r>
            <w:proofErr w:type="spellEnd"/>
            <w:proofErr w:type="gramStart"/>
            <w:r w:rsidR="000E1C49">
              <w:rPr>
                <w:rFonts w:cs="Times New Roman"/>
                <w:i/>
                <w:sz w:val="22"/>
              </w:rPr>
              <w:t>₂(</w:t>
            </w:r>
            <w:proofErr w:type="gramEnd"/>
            <w:r w:rsidR="00B75728">
              <w:rPr>
                <w:rFonts w:cs="Times New Roman"/>
                <w:i/>
                <w:sz w:val="22"/>
              </w:rPr>
              <w:t>%</w:t>
            </w:r>
            <w:r w:rsidR="000E1C49">
              <w:rPr>
                <w:rFonts w:cs="Times New Roman"/>
                <w:i/>
                <w:sz w:val="22"/>
              </w:rPr>
              <w:t>)</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0390E7" w14:textId="77777777" w:rsidR="001F7AEC" w:rsidRPr="001F7AEC" w:rsidRDefault="001F7AEC" w:rsidP="001F7AEC">
            <w:pPr>
              <w:spacing w:after="240" w:line="240" w:lineRule="auto"/>
              <w:ind w:firstLine="0"/>
              <w:jc w:val="center"/>
              <w:rPr>
                <w:rFonts w:cs="Times New Roman"/>
                <w:sz w:val="22"/>
              </w:rPr>
            </w:pPr>
            <w:r w:rsidRPr="001F7AEC">
              <w:rPr>
                <w:rFonts w:cs="Times New Roman"/>
                <w:sz w:val="22"/>
              </w:rPr>
              <w:t>52,05</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DA9A47" w14:textId="77777777" w:rsidR="001F7AEC" w:rsidRPr="001F7AEC" w:rsidRDefault="001F7AEC" w:rsidP="001F7AEC">
            <w:pPr>
              <w:spacing w:after="240" w:line="240" w:lineRule="auto"/>
              <w:ind w:firstLine="0"/>
              <w:jc w:val="center"/>
              <w:rPr>
                <w:rFonts w:cs="Times New Roman"/>
                <w:sz w:val="22"/>
              </w:rPr>
            </w:pPr>
            <w:r w:rsidRPr="001F7AEC">
              <w:rPr>
                <w:rFonts w:cs="Times New Roman"/>
                <w:sz w:val="22"/>
              </w:rPr>
              <w:t>20,13</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5D5DA6" w14:textId="77777777" w:rsidR="001F7AEC" w:rsidRPr="001F7AEC" w:rsidRDefault="001F7AEC" w:rsidP="001F7AEC">
            <w:pPr>
              <w:spacing w:after="240" w:line="240" w:lineRule="auto"/>
              <w:ind w:firstLine="0"/>
              <w:jc w:val="center"/>
              <w:rPr>
                <w:rFonts w:cs="Times New Roman"/>
                <w:sz w:val="22"/>
              </w:rPr>
            </w:pPr>
            <w:r w:rsidRPr="001F7AEC">
              <w:rPr>
                <w:rFonts w:cs="Times New Roman"/>
                <w:sz w:val="22"/>
              </w:rPr>
              <w:t>30,0</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DE8A90" w14:textId="77777777" w:rsidR="001F7AEC" w:rsidRPr="001F7AEC" w:rsidRDefault="001F7AEC" w:rsidP="001F7AEC">
            <w:pPr>
              <w:spacing w:after="240" w:line="240" w:lineRule="auto"/>
              <w:ind w:firstLine="0"/>
              <w:jc w:val="center"/>
              <w:rPr>
                <w:rFonts w:cs="Times New Roman"/>
                <w:sz w:val="22"/>
              </w:rPr>
            </w:pPr>
            <w:r w:rsidRPr="001F7AEC">
              <w:rPr>
                <w:rFonts w:cs="Times New Roman"/>
                <w:sz w:val="22"/>
              </w:rPr>
              <w:t>100,0</w:t>
            </w:r>
          </w:p>
        </w:tc>
      </w:tr>
      <w:tr w:rsidR="001F7AEC" w:rsidRPr="001F7AEC" w14:paraId="0B3C19B4" w14:textId="77777777" w:rsidTr="00C34AD7">
        <w:trPr>
          <w:trHeight w:val="491"/>
        </w:trPr>
        <w:tc>
          <w:tcPr>
            <w:tcW w:w="257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831C919" w14:textId="3149B03B" w:rsidR="001F7AEC" w:rsidRPr="001F7AEC" w:rsidRDefault="001F7AEC" w:rsidP="001F7AEC">
            <w:pPr>
              <w:spacing w:after="240" w:line="276" w:lineRule="auto"/>
              <w:ind w:firstLine="0"/>
              <w:jc w:val="left"/>
              <w:rPr>
                <w:rFonts w:cs="Times New Roman"/>
                <w:i/>
                <w:sz w:val="22"/>
              </w:rPr>
            </w:pPr>
            <w:r w:rsidRPr="001F7AEC">
              <w:rPr>
                <w:rFonts w:cs="Times New Roman"/>
                <w:i/>
                <w:sz w:val="22"/>
              </w:rPr>
              <w:t>Entübasyon süresi</w:t>
            </w:r>
            <w:r w:rsidR="000E1C49">
              <w:rPr>
                <w:rFonts w:cs="Times New Roman"/>
                <w:i/>
                <w:sz w:val="22"/>
              </w:rPr>
              <w:t>(gün)</w:t>
            </w:r>
          </w:p>
        </w:tc>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8FCB765" w14:textId="77777777" w:rsidR="001F7AEC" w:rsidRPr="001F7AEC" w:rsidRDefault="001F7AEC" w:rsidP="001F7AEC">
            <w:pPr>
              <w:spacing w:after="240" w:line="240" w:lineRule="auto"/>
              <w:ind w:firstLine="0"/>
              <w:jc w:val="center"/>
              <w:rPr>
                <w:rFonts w:cs="Times New Roman"/>
                <w:sz w:val="22"/>
              </w:rPr>
            </w:pPr>
            <w:r w:rsidRPr="001F7AEC">
              <w:rPr>
                <w:rFonts w:cs="Times New Roman"/>
                <w:sz w:val="22"/>
              </w:rPr>
              <w:t>9,48</w:t>
            </w:r>
          </w:p>
        </w:tc>
        <w:tc>
          <w:tcPr>
            <w:tcW w:w="472"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2148C6F" w14:textId="77777777" w:rsidR="001F7AEC" w:rsidRPr="001F7AEC" w:rsidRDefault="001F7AEC" w:rsidP="001F7AEC">
            <w:pPr>
              <w:spacing w:after="240" w:line="240" w:lineRule="auto"/>
              <w:ind w:firstLine="0"/>
              <w:jc w:val="center"/>
              <w:rPr>
                <w:rFonts w:cs="Times New Roman"/>
                <w:sz w:val="22"/>
              </w:rPr>
            </w:pPr>
            <w:r w:rsidRPr="001F7AEC">
              <w:rPr>
                <w:rFonts w:cs="Times New Roman"/>
                <w:sz w:val="22"/>
              </w:rPr>
              <w:t>10,76</w:t>
            </w:r>
          </w:p>
        </w:tc>
        <w:tc>
          <w:tcPr>
            <w:tcW w:w="521"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95C6A00" w14:textId="77777777" w:rsidR="001F7AEC" w:rsidRPr="001F7AEC" w:rsidRDefault="001F7AEC" w:rsidP="001F7AEC">
            <w:pPr>
              <w:spacing w:after="240" w:line="240" w:lineRule="auto"/>
              <w:ind w:firstLine="0"/>
              <w:jc w:val="center"/>
              <w:rPr>
                <w:rFonts w:cs="Times New Roman"/>
                <w:sz w:val="22"/>
              </w:rPr>
            </w:pPr>
            <w:r w:rsidRPr="001F7AEC">
              <w:rPr>
                <w:rFonts w:cs="Times New Roman"/>
                <w:sz w:val="22"/>
              </w:rPr>
              <w:t>2,0</w:t>
            </w:r>
          </w:p>
        </w:tc>
        <w:tc>
          <w:tcPr>
            <w:tcW w:w="548"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95B363B" w14:textId="77777777" w:rsidR="001F7AEC" w:rsidRPr="001F7AEC" w:rsidRDefault="001F7AEC" w:rsidP="001F7AEC">
            <w:pPr>
              <w:spacing w:after="240" w:line="240" w:lineRule="auto"/>
              <w:ind w:firstLine="0"/>
              <w:jc w:val="center"/>
              <w:rPr>
                <w:rFonts w:cs="Times New Roman"/>
                <w:sz w:val="22"/>
              </w:rPr>
            </w:pPr>
            <w:r w:rsidRPr="001F7AEC">
              <w:rPr>
                <w:rFonts w:cs="Times New Roman"/>
                <w:sz w:val="22"/>
              </w:rPr>
              <w:t>52,0</w:t>
            </w:r>
          </w:p>
        </w:tc>
      </w:tr>
    </w:tbl>
    <w:p w14:paraId="1BB2BE92" w14:textId="77777777" w:rsidR="001F7AEC" w:rsidRPr="001F7AEC" w:rsidRDefault="001F7AEC" w:rsidP="001F7AEC">
      <w:pPr>
        <w:spacing w:after="200" w:line="276" w:lineRule="auto"/>
        <w:ind w:firstLine="0"/>
        <w:jc w:val="left"/>
        <w:rPr>
          <w:rFonts w:asciiTheme="minorHAnsi" w:hAnsiTheme="minorHAnsi"/>
          <w:sz w:val="22"/>
        </w:rPr>
      </w:pPr>
    </w:p>
    <w:p w14:paraId="3345B903" w14:textId="1CD64117" w:rsidR="001F7AEC" w:rsidRPr="008E6607" w:rsidRDefault="001F7AEC" w:rsidP="001F7AEC">
      <w:pPr>
        <w:spacing w:after="200"/>
        <w:ind w:firstLine="708"/>
        <w:rPr>
          <w:rFonts w:cs="Times New Roman"/>
          <w:b/>
          <w:szCs w:val="24"/>
        </w:rPr>
      </w:pPr>
      <w:r w:rsidRPr="001F7AEC">
        <w:rPr>
          <w:rFonts w:cs="Times New Roman"/>
          <w:szCs w:val="24"/>
        </w:rPr>
        <w:t>Araştırmadaki hastaların uygulanan ekspirasyon sonrası pozitif basınç(</w:t>
      </w:r>
      <w:proofErr w:type="spellStart"/>
      <w:r w:rsidRPr="001F7AEC">
        <w:rPr>
          <w:rFonts w:cs="Times New Roman"/>
          <w:szCs w:val="24"/>
        </w:rPr>
        <w:t>peep</w:t>
      </w:r>
      <w:proofErr w:type="spellEnd"/>
      <w:r w:rsidRPr="001F7AEC">
        <w:rPr>
          <w:rFonts w:cs="Times New Roman"/>
          <w:szCs w:val="24"/>
        </w:rPr>
        <w:t>) değeri ortalamaları 6,05</w:t>
      </w:r>
      <w:bookmarkStart w:id="91" w:name="_Hlk101902345"/>
      <w:r w:rsidRPr="001F7AEC">
        <w:rPr>
          <w:rFonts w:cs="Times New Roman"/>
          <w:szCs w:val="24"/>
        </w:rPr>
        <w:t>±</w:t>
      </w:r>
      <w:bookmarkEnd w:id="91"/>
      <w:r w:rsidRPr="001F7AEC">
        <w:rPr>
          <w:rFonts w:cs="Times New Roman"/>
          <w:szCs w:val="24"/>
        </w:rPr>
        <w:t>1,40</w:t>
      </w:r>
      <w:r w:rsidR="000E1C49" w:rsidRPr="000E1C49">
        <w:t xml:space="preserve"> </w:t>
      </w:r>
      <w:proofErr w:type="spellStart"/>
      <w:r w:rsidR="000E1C49" w:rsidRPr="000E1C49">
        <w:rPr>
          <w:rFonts w:cs="Times New Roman"/>
          <w:szCs w:val="24"/>
        </w:rPr>
        <w:t>cmH₂O</w:t>
      </w:r>
      <w:proofErr w:type="spellEnd"/>
      <w:r w:rsidRPr="001F7AEC">
        <w:rPr>
          <w:rFonts w:cs="Times New Roman"/>
          <w:szCs w:val="24"/>
        </w:rPr>
        <w:t xml:space="preserve">, </w:t>
      </w:r>
      <w:proofErr w:type="spellStart"/>
      <w:r w:rsidRPr="001F7AEC">
        <w:rPr>
          <w:rFonts w:cs="Times New Roman"/>
          <w:szCs w:val="24"/>
        </w:rPr>
        <w:t>tidal</w:t>
      </w:r>
      <w:proofErr w:type="spellEnd"/>
      <w:r w:rsidRPr="001F7AEC">
        <w:rPr>
          <w:rFonts w:cs="Times New Roman"/>
          <w:szCs w:val="24"/>
        </w:rPr>
        <w:t xml:space="preserve"> volüm (</w:t>
      </w:r>
      <w:r w:rsidR="000E1C49">
        <w:rPr>
          <w:rFonts w:cs="Times New Roman"/>
          <w:szCs w:val="24"/>
        </w:rPr>
        <w:t>TV</w:t>
      </w:r>
      <w:r w:rsidRPr="001F7AEC">
        <w:rPr>
          <w:rFonts w:cs="Times New Roman"/>
          <w:szCs w:val="24"/>
        </w:rPr>
        <w:t>) ortalamaları 481,86±85,36</w:t>
      </w:r>
      <w:r w:rsidR="000E1C49" w:rsidRPr="000E1C49">
        <w:t xml:space="preserve"> </w:t>
      </w:r>
      <w:r w:rsidR="000E1C49" w:rsidRPr="000E1C49">
        <w:rPr>
          <w:rFonts w:cs="Times New Roman"/>
          <w:szCs w:val="24"/>
        </w:rPr>
        <w:t>ml</w:t>
      </w:r>
      <w:r w:rsidRPr="001F7AEC">
        <w:rPr>
          <w:rFonts w:cs="Times New Roman"/>
          <w:szCs w:val="24"/>
        </w:rPr>
        <w:t>, solunum hızı(frekans) ortalamaları 16,05±3,80, uygulanan oksijen yüzdesi (FiO2) ortalamaları 52,05±20,13</w:t>
      </w:r>
      <w:r w:rsidR="000E1C49">
        <w:rPr>
          <w:rFonts w:cs="Times New Roman"/>
          <w:szCs w:val="24"/>
        </w:rPr>
        <w:t>ml</w:t>
      </w:r>
      <w:r w:rsidRPr="001F7AEC">
        <w:rPr>
          <w:rFonts w:cs="Times New Roman"/>
          <w:szCs w:val="24"/>
        </w:rPr>
        <w:t>, entübasyon süresi(günü) ortalamaları 9,48±10,76 ol</w:t>
      </w:r>
      <w:r w:rsidR="005307B8">
        <w:rPr>
          <w:rFonts w:cs="Times New Roman"/>
          <w:szCs w:val="24"/>
        </w:rPr>
        <w:t xml:space="preserve">duğu </w:t>
      </w:r>
      <w:r w:rsidRPr="001F7AEC">
        <w:rPr>
          <w:rFonts w:cs="Times New Roman"/>
          <w:szCs w:val="24"/>
        </w:rPr>
        <w:t>belirlenmiştir</w:t>
      </w:r>
      <w:r w:rsidR="007E3E09">
        <w:rPr>
          <w:rFonts w:cs="Times New Roman"/>
          <w:szCs w:val="24"/>
        </w:rPr>
        <w:t xml:space="preserve"> </w:t>
      </w:r>
      <w:r w:rsidR="007E3E09" w:rsidRPr="008E6607">
        <w:rPr>
          <w:rFonts w:cs="Times New Roman"/>
          <w:szCs w:val="24"/>
        </w:rPr>
        <w:t>(Tablo4)</w:t>
      </w:r>
      <w:r w:rsidRPr="008E6607">
        <w:rPr>
          <w:rFonts w:cs="Times New Roman"/>
          <w:szCs w:val="24"/>
        </w:rPr>
        <w:t xml:space="preserve">. </w:t>
      </w:r>
    </w:p>
    <w:p w14:paraId="711E4352" w14:textId="19CEB9DD" w:rsidR="007E3E09" w:rsidRDefault="007E3E09" w:rsidP="003B4226">
      <w:pPr>
        <w:spacing w:after="200"/>
        <w:ind w:firstLine="0"/>
        <w:rPr>
          <w:rFonts w:cs="Times New Roman"/>
          <w:b/>
          <w:bCs/>
          <w:szCs w:val="24"/>
        </w:rPr>
      </w:pPr>
    </w:p>
    <w:p w14:paraId="2ABD24F5" w14:textId="77777777" w:rsidR="001D23A7" w:rsidRDefault="001D23A7" w:rsidP="003B4226">
      <w:pPr>
        <w:spacing w:after="200"/>
        <w:ind w:firstLine="0"/>
        <w:rPr>
          <w:rFonts w:cs="Times New Roman"/>
          <w:b/>
          <w:bCs/>
          <w:szCs w:val="24"/>
        </w:rPr>
      </w:pPr>
    </w:p>
    <w:p w14:paraId="1F65A56A" w14:textId="10FE2C25" w:rsidR="003B4226" w:rsidRPr="003B4226" w:rsidRDefault="003B4226" w:rsidP="003B4226">
      <w:pPr>
        <w:spacing w:after="200"/>
        <w:ind w:firstLine="0"/>
        <w:rPr>
          <w:rFonts w:cs="Times New Roman"/>
          <w:b/>
          <w:bCs/>
          <w:szCs w:val="24"/>
        </w:rPr>
      </w:pPr>
      <w:r w:rsidRPr="003B4226">
        <w:rPr>
          <w:rFonts w:cs="Times New Roman"/>
          <w:b/>
          <w:bCs/>
          <w:szCs w:val="24"/>
        </w:rPr>
        <w:t xml:space="preserve">Tablo </w:t>
      </w:r>
      <w:r w:rsidR="008B35D9">
        <w:rPr>
          <w:rFonts w:cs="Times New Roman"/>
          <w:b/>
          <w:bCs/>
          <w:szCs w:val="24"/>
        </w:rPr>
        <w:t>5</w:t>
      </w:r>
      <w:r w:rsidRPr="003B4226">
        <w:rPr>
          <w:rFonts w:cs="Times New Roman"/>
          <w:b/>
          <w:bCs/>
          <w:szCs w:val="24"/>
        </w:rPr>
        <w:t xml:space="preserve">. Hastaların </w:t>
      </w:r>
      <w:r w:rsidR="006A7EA1">
        <w:rPr>
          <w:rFonts w:cs="Times New Roman"/>
          <w:b/>
          <w:bCs/>
          <w:szCs w:val="24"/>
        </w:rPr>
        <w:t>YBAS</w:t>
      </w:r>
      <w:r w:rsidRPr="003B4226">
        <w:rPr>
          <w:rFonts w:cs="Times New Roman"/>
          <w:b/>
          <w:bCs/>
          <w:szCs w:val="24"/>
        </w:rPr>
        <w:t>, GKS, RSS Puan Ortalamalarının Dağılımı</w:t>
      </w:r>
    </w:p>
    <w:tbl>
      <w:tblPr>
        <w:tblStyle w:val="TabloKlavuzu"/>
        <w:tblW w:w="4330" w:type="pct"/>
        <w:tblLook w:val="04A0" w:firstRow="1" w:lastRow="0" w:firstColumn="1" w:lastColumn="0" w:noHBand="0" w:noVBand="1"/>
      </w:tblPr>
      <w:tblGrid>
        <w:gridCol w:w="4033"/>
        <w:gridCol w:w="1395"/>
        <w:gridCol w:w="741"/>
        <w:gridCol w:w="818"/>
        <w:gridCol w:w="860"/>
      </w:tblGrid>
      <w:tr w:rsidR="003B4226" w:rsidRPr="003B4226" w14:paraId="06E208F6" w14:textId="77777777" w:rsidTr="00A5171C">
        <w:trPr>
          <w:trHeight w:val="70"/>
        </w:trPr>
        <w:tc>
          <w:tcPr>
            <w:tcW w:w="257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19878B2F" w14:textId="5DB71C29" w:rsidR="003B4226" w:rsidRPr="003B4226" w:rsidRDefault="00216D22" w:rsidP="003B4226">
            <w:pPr>
              <w:shd w:val="clear" w:color="auto" w:fill="FFFFFF" w:themeFill="background1"/>
              <w:ind w:firstLine="0"/>
              <w:rPr>
                <w:rFonts w:cs="Times New Roman"/>
                <w:b/>
                <w:sz w:val="22"/>
              </w:rPr>
            </w:pPr>
            <w:bookmarkStart w:id="92" w:name="_Hlk101428224"/>
            <w:r w:rsidRPr="00216D22">
              <w:rPr>
                <w:rFonts w:cs="Times New Roman"/>
                <w:b/>
                <w:sz w:val="22"/>
              </w:rPr>
              <w:t xml:space="preserve">Tüm Hastalar </w:t>
            </w:r>
            <w:r w:rsidR="003B4226" w:rsidRPr="003B4226">
              <w:rPr>
                <w:rFonts w:cs="Times New Roman"/>
                <w:b/>
                <w:sz w:val="22"/>
              </w:rPr>
              <w:t>(</w:t>
            </w:r>
            <w:r w:rsidR="008E6607" w:rsidRPr="003B4226">
              <w:rPr>
                <w:rFonts w:cs="Times New Roman"/>
                <w:b/>
                <w:sz w:val="22"/>
              </w:rPr>
              <w:t>n</w:t>
            </w:r>
            <w:r w:rsidR="003B4226" w:rsidRPr="003B4226">
              <w:rPr>
                <w:rFonts w:cs="Times New Roman"/>
                <w:b/>
                <w:sz w:val="22"/>
              </w:rPr>
              <w:t>=44)</w:t>
            </w:r>
          </w:p>
        </w:tc>
        <w:tc>
          <w:tcPr>
            <w:tcW w:w="889" w:type="pct"/>
            <w:tcBorders>
              <w:top w:val="single" w:sz="4" w:space="0" w:color="auto"/>
              <w:left w:val="single" w:sz="4" w:space="0" w:color="FFFFFF" w:themeColor="background1"/>
              <w:bottom w:val="single" w:sz="4" w:space="0" w:color="auto"/>
              <w:right w:val="single" w:sz="4" w:space="0" w:color="FFFFFF" w:themeColor="background1"/>
            </w:tcBorders>
          </w:tcPr>
          <w:p w14:paraId="7FF33BF9" w14:textId="77777777" w:rsidR="003B4226" w:rsidRPr="003B4226" w:rsidRDefault="003B4226" w:rsidP="003B4226">
            <w:pPr>
              <w:shd w:val="clear" w:color="auto" w:fill="FFFFFF" w:themeFill="background1"/>
              <w:ind w:firstLine="0"/>
              <w:jc w:val="center"/>
              <w:rPr>
                <w:rFonts w:cs="Times New Roman"/>
                <w:b/>
                <w:sz w:val="22"/>
              </w:rPr>
            </w:pPr>
            <w:r w:rsidRPr="003B4226">
              <w:rPr>
                <w:rFonts w:cs="Times New Roman"/>
                <w:b/>
                <w:sz w:val="22"/>
              </w:rPr>
              <w:t>Ortalama</w:t>
            </w:r>
          </w:p>
        </w:tc>
        <w:tc>
          <w:tcPr>
            <w:tcW w:w="472" w:type="pct"/>
            <w:tcBorders>
              <w:top w:val="single" w:sz="4" w:space="0" w:color="auto"/>
              <w:left w:val="single" w:sz="4" w:space="0" w:color="FFFFFF" w:themeColor="background1"/>
              <w:bottom w:val="single" w:sz="4" w:space="0" w:color="auto"/>
              <w:right w:val="single" w:sz="4" w:space="0" w:color="FFFFFF" w:themeColor="background1"/>
            </w:tcBorders>
          </w:tcPr>
          <w:p w14:paraId="3150BE9D" w14:textId="77777777" w:rsidR="003B4226" w:rsidRPr="003B4226" w:rsidRDefault="003B4226" w:rsidP="003B4226">
            <w:pPr>
              <w:shd w:val="clear" w:color="auto" w:fill="FFFFFF" w:themeFill="background1"/>
              <w:ind w:firstLine="0"/>
              <w:jc w:val="center"/>
              <w:rPr>
                <w:rFonts w:cs="Times New Roman"/>
                <w:b/>
                <w:sz w:val="22"/>
              </w:rPr>
            </w:pPr>
            <w:r w:rsidRPr="003B4226">
              <w:rPr>
                <w:rFonts w:cs="Times New Roman"/>
                <w:b/>
                <w:sz w:val="22"/>
              </w:rPr>
              <w:t>S.S.</w:t>
            </w:r>
          </w:p>
        </w:tc>
        <w:tc>
          <w:tcPr>
            <w:tcW w:w="521" w:type="pct"/>
            <w:tcBorders>
              <w:top w:val="single" w:sz="4" w:space="0" w:color="auto"/>
              <w:left w:val="single" w:sz="4" w:space="0" w:color="FFFFFF" w:themeColor="background1"/>
              <w:bottom w:val="single" w:sz="4" w:space="0" w:color="auto"/>
              <w:right w:val="single" w:sz="4" w:space="0" w:color="FFFFFF" w:themeColor="background1"/>
            </w:tcBorders>
          </w:tcPr>
          <w:p w14:paraId="01AD49F5" w14:textId="77777777" w:rsidR="003B4226" w:rsidRPr="003B4226" w:rsidRDefault="003B4226" w:rsidP="003B4226">
            <w:pPr>
              <w:shd w:val="clear" w:color="auto" w:fill="FFFFFF" w:themeFill="background1"/>
              <w:ind w:firstLine="0"/>
              <w:jc w:val="center"/>
              <w:rPr>
                <w:rFonts w:cs="Times New Roman"/>
                <w:b/>
                <w:sz w:val="22"/>
              </w:rPr>
            </w:pPr>
            <w:r w:rsidRPr="003B4226">
              <w:rPr>
                <w:rFonts w:cs="Times New Roman"/>
                <w:b/>
                <w:sz w:val="22"/>
              </w:rPr>
              <w:t>Min.</w:t>
            </w:r>
          </w:p>
        </w:tc>
        <w:tc>
          <w:tcPr>
            <w:tcW w:w="549" w:type="pct"/>
            <w:tcBorders>
              <w:top w:val="single" w:sz="4" w:space="0" w:color="auto"/>
              <w:left w:val="single" w:sz="4" w:space="0" w:color="FFFFFF" w:themeColor="background1"/>
              <w:bottom w:val="single" w:sz="4" w:space="0" w:color="auto"/>
              <w:right w:val="single" w:sz="4" w:space="0" w:color="FFFFFF" w:themeColor="background1"/>
            </w:tcBorders>
          </w:tcPr>
          <w:p w14:paraId="6FFAE2F7" w14:textId="77777777" w:rsidR="003B4226" w:rsidRPr="003B4226" w:rsidRDefault="003B4226" w:rsidP="003B4226">
            <w:pPr>
              <w:shd w:val="clear" w:color="auto" w:fill="FFFFFF" w:themeFill="background1"/>
              <w:ind w:firstLine="0"/>
              <w:jc w:val="center"/>
              <w:rPr>
                <w:rFonts w:cs="Times New Roman"/>
                <w:b/>
                <w:sz w:val="22"/>
              </w:rPr>
            </w:pPr>
            <w:proofErr w:type="spellStart"/>
            <w:r w:rsidRPr="003B4226">
              <w:rPr>
                <w:rFonts w:cs="Times New Roman"/>
                <w:b/>
                <w:sz w:val="22"/>
              </w:rPr>
              <w:t>Max</w:t>
            </w:r>
            <w:proofErr w:type="spellEnd"/>
            <w:r w:rsidRPr="003B4226">
              <w:rPr>
                <w:rFonts w:cs="Times New Roman"/>
                <w:b/>
                <w:sz w:val="22"/>
              </w:rPr>
              <w:t>.</w:t>
            </w:r>
          </w:p>
        </w:tc>
      </w:tr>
      <w:tr w:rsidR="003B4226" w:rsidRPr="003B4226" w14:paraId="4555359D" w14:textId="77777777" w:rsidTr="00A5171C">
        <w:tc>
          <w:tcPr>
            <w:tcW w:w="2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7E66B6" w14:textId="189487D2" w:rsidR="003B4226" w:rsidRPr="003B4226" w:rsidRDefault="000E1C49" w:rsidP="003B4226">
            <w:pPr>
              <w:shd w:val="clear" w:color="auto" w:fill="FFFFFF" w:themeFill="background1"/>
              <w:ind w:firstLine="0"/>
              <w:jc w:val="left"/>
              <w:rPr>
                <w:rFonts w:cs="Times New Roman"/>
                <w:bCs/>
                <w:sz w:val="22"/>
              </w:rPr>
            </w:pPr>
            <w:r>
              <w:rPr>
                <w:rFonts w:cs="Times New Roman"/>
                <w:bCs/>
                <w:sz w:val="22"/>
              </w:rPr>
              <w:t>YBAS</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372771"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1,20</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F0CCEE"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1,58</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F286C1"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0,0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2847BF"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6,0</w:t>
            </w:r>
          </w:p>
        </w:tc>
      </w:tr>
      <w:tr w:rsidR="003B4226" w:rsidRPr="003B4226" w14:paraId="28821433" w14:textId="77777777" w:rsidTr="00A5171C">
        <w:tc>
          <w:tcPr>
            <w:tcW w:w="2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F6AFF5" w14:textId="77777777" w:rsidR="003B4226" w:rsidRPr="003B4226" w:rsidRDefault="003B4226" w:rsidP="003B4226">
            <w:pPr>
              <w:shd w:val="clear" w:color="auto" w:fill="FFFFFF" w:themeFill="background1"/>
              <w:ind w:firstLine="0"/>
              <w:jc w:val="left"/>
              <w:rPr>
                <w:rFonts w:cs="Times New Roman"/>
                <w:bCs/>
                <w:sz w:val="22"/>
              </w:rPr>
            </w:pPr>
            <w:r w:rsidRPr="003B4226">
              <w:rPr>
                <w:rFonts w:cs="Times New Roman"/>
                <w:bCs/>
                <w:sz w:val="22"/>
              </w:rPr>
              <w:t>GKS</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C947BC"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7,09</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D1C958"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2,17</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260AD7"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4,0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7A93B9"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11,0</w:t>
            </w:r>
          </w:p>
        </w:tc>
      </w:tr>
      <w:tr w:rsidR="003B4226" w:rsidRPr="003B4226" w14:paraId="7F342965" w14:textId="77777777" w:rsidTr="00A5171C">
        <w:tc>
          <w:tcPr>
            <w:tcW w:w="257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214DA2E6" w14:textId="77777777" w:rsidR="003B4226" w:rsidRPr="003B4226" w:rsidRDefault="003B4226" w:rsidP="003B4226">
            <w:pPr>
              <w:shd w:val="clear" w:color="auto" w:fill="FFFFFF" w:themeFill="background1"/>
              <w:ind w:firstLine="0"/>
              <w:jc w:val="left"/>
              <w:rPr>
                <w:rFonts w:cs="Times New Roman"/>
                <w:bCs/>
                <w:sz w:val="22"/>
              </w:rPr>
            </w:pPr>
            <w:r w:rsidRPr="003B4226">
              <w:rPr>
                <w:rFonts w:cs="Times New Roman"/>
                <w:bCs/>
                <w:sz w:val="22"/>
              </w:rPr>
              <w:t>RSS</w:t>
            </w:r>
          </w:p>
        </w:tc>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A6F1823"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3,80</w:t>
            </w:r>
          </w:p>
        </w:tc>
        <w:tc>
          <w:tcPr>
            <w:tcW w:w="472"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2FDD499"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1,36</w:t>
            </w:r>
          </w:p>
        </w:tc>
        <w:tc>
          <w:tcPr>
            <w:tcW w:w="521"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ED1E246"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2,0</w:t>
            </w:r>
          </w:p>
        </w:tc>
        <w:tc>
          <w:tcPr>
            <w:tcW w:w="549"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4E27877" w14:textId="77777777" w:rsidR="003B4226" w:rsidRPr="003B4226" w:rsidRDefault="003B4226" w:rsidP="003B4226">
            <w:pPr>
              <w:shd w:val="clear" w:color="auto" w:fill="FFFFFF" w:themeFill="background1"/>
              <w:ind w:firstLine="0"/>
              <w:jc w:val="center"/>
              <w:rPr>
                <w:rFonts w:cs="Times New Roman"/>
                <w:sz w:val="22"/>
              </w:rPr>
            </w:pPr>
            <w:r w:rsidRPr="003B4226">
              <w:rPr>
                <w:rFonts w:cs="Times New Roman"/>
                <w:sz w:val="22"/>
              </w:rPr>
              <w:t>6,0</w:t>
            </w:r>
          </w:p>
        </w:tc>
      </w:tr>
      <w:bookmarkEnd w:id="92"/>
    </w:tbl>
    <w:p w14:paraId="0F25026D" w14:textId="77777777" w:rsidR="003B4226" w:rsidRPr="003B4226" w:rsidRDefault="003B4226" w:rsidP="003B4226">
      <w:pPr>
        <w:spacing w:after="200"/>
        <w:ind w:firstLine="0"/>
        <w:rPr>
          <w:rFonts w:cs="Times New Roman"/>
          <w:b/>
          <w:color w:val="FF0000"/>
          <w:szCs w:val="24"/>
        </w:rPr>
      </w:pPr>
    </w:p>
    <w:p w14:paraId="7B885E65" w14:textId="6AC83775" w:rsidR="003B4226" w:rsidRPr="000B1C3A" w:rsidRDefault="003B4226" w:rsidP="003B4226">
      <w:pPr>
        <w:spacing w:after="200"/>
        <w:ind w:firstLine="708"/>
        <w:rPr>
          <w:rFonts w:cs="Times New Roman"/>
          <w:szCs w:val="24"/>
        </w:rPr>
      </w:pPr>
      <w:r w:rsidRPr="003B4226">
        <w:rPr>
          <w:rFonts w:cs="Times New Roman"/>
          <w:szCs w:val="24"/>
        </w:rPr>
        <w:t xml:space="preserve">Araştırmaya katılan hastaların </w:t>
      </w:r>
      <w:r w:rsidR="000E1C49">
        <w:rPr>
          <w:rFonts w:cs="Times New Roman"/>
          <w:szCs w:val="24"/>
        </w:rPr>
        <w:t>YBAS</w:t>
      </w:r>
      <w:r w:rsidRPr="003B4226">
        <w:rPr>
          <w:rFonts w:cs="Times New Roman"/>
          <w:szCs w:val="24"/>
        </w:rPr>
        <w:t xml:space="preserve"> puan ortalamaları 1,20±1,58, GKS puan ortalamaları 7,09±2,17, RSS puan ortalamaları 3,80±1,36 olarak belirlenmiştir</w:t>
      </w:r>
      <w:r w:rsidR="003717B1">
        <w:rPr>
          <w:rFonts w:cs="Times New Roman"/>
          <w:szCs w:val="24"/>
        </w:rPr>
        <w:t xml:space="preserve"> </w:t>
      </w:r>
      <w:r w:rsidR="003717B1" w:rsidRPr="000B1C3A">
        <w:rPr>
          <w:rFonts w:cs="Times New Roman"/>
          <w:szCs w:val="24"/>
        </w:rPr>
        <w:t>(Tablo 5)</w:t>
      </w:r>
      <w:r w:rsidRPr="000B1C3A">
        <w:rPr>
          <w:rFonts w:cs="Times New Roman"/>
          <w:szCs w:val="24"/>
        </w:rPr>
        <w:t>.</w:t>
      </w:r>
    </w:p>
    <w:p w14:paraId="2584EFDD" w14:textId="77777777" w:rsidR="00D159BB" w:rsidRDefault="00D159BB" w:rsidP="00F934AE">
      <w:pPr>
        <w:ind w:firstLine="0"/>
        <w:jc w:val="left"/>
        <w:rPr>
          <w:rFonts w:cs="Times New Roman"/>
          <w:b/>
          <w:szCs w:val="24"/>
        </w:rPr>
      </w:pPr>
    </w:p>
    <w:p w14:paraId="35A17798" w14:textId="77777777" w:rsidR="008E6607" w:rsidRDefault="008E6607" w:rsidP="003B4226">
      <w:pPr>
        <w:spacing w:after="200"/>
        <w:ind w:firstLine="0"/>
        <w:rPr>
          <w:rFonts w:cs="Times New Roman"/>
          <w:b/>
          <w:bCs/>
          <w:szCs w:val="24"/>
        </w:rPr>
      </w:pPr>
    </w:p>
    <w:p w14:paraId="5B4E5432" w14:textId="77777777" w:rsidR="008E6607" w:rsidRDefault="008E6607" w:rsidP="003B4226">
      <w:pPr>
        <w:spacing w:after="200"/>
        <w:ind w:firstLine="0"/>
        <w:rPr>
          <w:rFonts w:cs="Times New Roman"/>
          <w:b/>
          <w:bCs/>
          <w:szCs w:val="24"/>
        </w:rPr>
      </w:pPr>
    </w:p>
    <w:p w14:paraId="6414F694" w14:textId="77777777" w:rsidR="008E00CB" w:rsidRDefault="008E00CB" w:rsidP="003B4226">
      <w:pPr>
        <w:spacing w:after="200"/>
        <w:ind w:firstLine="0"/>
        <w:rPr>
          <w:rFonts w:cs="Times New Roman"/>
          <w:b/>
          <w:bCs/>
          <w:szCs w:val="24"/>
        </w:rPr>
      </w:pPr>
    </w:p>
    <w:p w14:paraId="15E44E39" w14:textId="4D844C7F" w:rsidR="003B4226" w:rsidRPr="003B4226" w:rsidRDefault="003B4226" w:rsidP="003B4226">
      <w:pPr>
        <w:spacing w:after="200"/>
        <w:ind w:firstLine="0"/>
        <w:rPr>
          <w:rFonts w:cs="Times New Roman"/>
          <w:b/>
          <w:bCs/>
          <w:szCs w:val="24"/>
        </w:rPr>
      </w:pPr>
      <w:r w:rsidRPr="003B4226">
        <w:rPr>
          <w:rFonts w:cs="Times New Roman"/>
          <w:b/>
          <w:bCs/>
          <w:szCs w:val="24"/>
        </w:rPr>
        <w:lastRenderedPageBreak/>
        <w:t xml:space="preserve">Tablo </w:t>
      </w:r>
      <w:r w:rsidR="00BF0A78">
        <w:rPr>
          <w:rFonts w:cs="Times New Roman"/>
          <w:b/>
          <w:bCs/>
          <w:szCs w:val="24"/>
        </w:rPr>
        <w:t>6</w:t>
      </w:r>
      <w:r w:rsidRPr="003B4226">
        <w:rPr>
          <w:rFonts w:cs="Times New Roman"/>
          <w:b/>
          <w:bCs/>
          <w:szCs w:val="24"/>
        </w:rPr>
        <w:t>. Hastaların Pozisyonlara Göre 0.</w:t>
      </w:r>
      <w:r w:rsidR="006A7EA1">
        <w:rPr>
          <w:rFonts w:cs="Times New Roman"/>
          <w:b/>
          <w:bCs/>
          <w:szCs w:val="24"/>
        </w:rPr>
        <w:t xml:space="preserve"> d</w:t>
      </w:r>
      <w:r w:rsidRPr="003B4226">
        <w:rPr>
          <w:rFonts w:cs="Times New Roman"/>
          <w:b/>
          <w:bCs/>
          <w:szCs w:val="24"/>
        </w:rPr>
        <w:t xml:space="preserve">k, 15. </w:t>
      </w:r>
      <w:r w:rsidR="006A7EA1">
        <w:rPr>
          <w:rFonts w:cs="Times New Roman"/>
          <w:b/>
          <w:bCs/>
          <w:szCs w:val="24"/>
        </w:rPr>
        <w:t>d</w:t>
      </w:r>
      <w:r w:rsidRPr="003B4226">
        <w:rPr>
          <w:rFonts w:cs="Times New Roman"/>
          <w:b/>
          <w:bCs/>
          <w:szCs w:val="24"/>
        </w:rPr>
        <w:t>k, 2.</w:t>
      </w:r>
      <w:r w:rsidR="00C85F87">
        <w:rPr>
          <w:rFonts w:cs="Times New Roman"/>
          <w:b/>
          <w:bCs/>
          <w:szCs w:val="24"/>
        </w:rPr>
        <w:t xml:space="preserve"> </w:t>
      </w:r>
      <w:proofErr w:type="spellStart"/>
      <w:r w:rsidR="006A7EA1">
        <w:rPr>
          <w:rFonts w:cs="Times New Roman"/>
          <w:b/>
          <w:bCs/>
          <w:szCs w:val="24"/>
        </w:rPr>
        <w:t>s</w:t>
      </w:r>
      <w:r w:rsidRPr="003B4226">
        <w:rPr>
          <w:rFonts w:cs="Times New Roman"/>
          <w:b/>
          <w:bCs/>
          <w:szCs w:val="24"/>
        </w:rPr>
        <w:t>a</w:t>
      </w:r>
      <w:proofErr w:type="spellEnd"/>
      <w:r w:rsidRPr="003B4226">
        <w:rPr>
          <w:rFonts w:cs="Times New Roman"/>
          <w:b/>
          <w:bCs/>
          <w:szCs w:val="24"/>
        </w:rPr>
        <w:t xml:space="preserve"> </w:t>
      </w:r>
      <w:r w:rsidR="006A7EA1">
        <w:rPr>
          <w:rFonts w:cs="Times New Roman"/>
          <w:b/>
          <w:bCs/>
          <w:szCs w:val="24"/>
        </w:rPr>
        <w:t xml:space="preserve">ETT </w:t>
      </w:r>
      <w:r w:rsidRPr="003B4226">
        <w:rPr>
          <w:rFonts w:cs="Times New Roman"/>
          <w:b/>
          <w:bCs/>
          <w:szCs w:val="24"/>
        </w:rPr>
        <w:t>Kaf Basıncı Ortalamalarının Dağılımı</w:t>
      </w:r>
    </w:p>
    <w:tbl>
      <w:tblPr>
        <w:tblStyle w:val="TabloKlavuzu"/>
        <w:tblW w:w="4330" w:type="pct"/>
        <w:tblLook w:val="04A0" w:firstRow="1" w:lastRow="0" w:firstColumn="1" w:lastColumn="0" w:noHBand="0" w:noVBand="1"/>
      </w:tblPr>
      <w:tblGrid>
        <w:gridCol w:w="1627"/>
        <w:gridCol w:w="2406"/>
        <w:gridCol w:w="1395"/>
        <w:gridCol w:w="741"/>
        <w:gridCol w:w="818"/>
        <w:gridCol w:w="860"/>
      </w:tblGrid>
      <w:tr w:rsidR="003B4226" w:rsidRPr="003B4226" w14:paraId="0DC40CE5" w14:textId="77777777" w:rsidTr="00A5171C">
        <w:trPr>
          <w:trHeight w:val="70"/>
        </w:trPr>
        <w:tc>
          <w:tcPr>
            <w:tcW w:w="2570" w:type="pct"/>
            <w:gridSpan w:val="2"/>
            <w:tcBorders>
              <w:top w:val="single" w:sz="4" w:space="0" w:color="auto"/>
              <w:left w:val="single" w:sz="4" w:space="0" w:color="FFFFFF" w:themeColor="background1"/>
              <w:bottom w:val="single" w:sz="4" w:space="0" w:color="auto"/>
              <w:right w:val="single" w:sz="4" w:space="0" w:color="FFFFFF" w:themeColor="background1"/>
            </w:tcBorders>
          </w:tcPr>
          <w:p w14:paraId="729999A6" w14:textId="31A3E40B" w:rsidR="003B4226" w:rsidRPr="003B4226" w:rsidRDefault="00216D22" w:rsidP="003B4226">
            <w:pPr>
              <w:spacing w:line="276" w:lineRule="auto"/>
              <w:ind w:firstLine="0"/>
              <w:rPr>
                <w:rFonts w:cs="Times New Roman"/>
                <w:b/>
                <w:sz w:val="22"/>
              </w:rPr>
            </w:pPr>
            <w:r w:rsidRPr="00216D22">
              <w:rPr>
                <w:rFonts w:cs="Times New Roman"/>
                <w:b/>
                <w:sz w:val="22"/>
              </w:rPr>
              <w:t xml:space="preserve">Tüm Hastalar </w:t>
            </w:r>
            <w:r w:rsidR="003B4226" w:rsidRPr="003B4226">
              <w:rPr>
                <w:rFonts w:cs="Times New Roman"/>
                <w:b/>
                <w:sz w:val="22"/>
              </w:rPr>
              <w:t>(</w:t>
            </w:r>
            <w:r w:rsidR="008E6607" w:rsidRPr="003B4226">
              <w:rPr>
                <w:rFonts w:cs="Times New Roman"/>
                <w:b/>
                <w:sz w:val="22"/>
              </w:rPr>
              <w:t>n</w:t>
            </w:r>
            <w:r w:rsidR="003B4226" w:rsidRPr="003B4226">
              <w:rPr>
                <w:rFonts w:cs="Times New Roman"/>
                <w:b/>
                <w:sz w:val="22"/>
              </w:rPr>
              <w:t>=44)</w:t>
            </w:r>
          </w:p>
        </w:tc>
        <w:tc>
          <w:tcPr>
            <w:tcW w:w="889" w:type="pct"/>
            <w:tcBorders>
              <w:top w:val="single" w:sz="4" w:space="0" w:color="auto"/>
              <w:left w:val="single" w:sz="4" w:space="0" w:color="FFFFFF" w:themeColor="background1"/>
              <w:bottom w:val="single" w:sz="4" w:space="0" w:color="auto"/>
              <w:right w:val="single" w:sz="4" w:space="0" w:color="FFFFFF" w:themeColor="background1"/>
            </w:tcBorders>
          </w:tcPr>
          <w:p w14:paraId="09A8774F" w14:textId="77777777" w:rsidR="003B4226" w:rsidRPr="003B4226" w:rsidRDefault="003B4226" w:rsidP="003B4226">
            <w:pPr>
              <w:spacing w:line="276" w:lineRule="auto"/>
              <w:ind w:firstLine="0"/>
              <w:jc w:val="center"/>
              <w:rPr>
                <w:rFonts w:cs="Times New Roman"/>
                <w:b/>
                <w:sz w:val="22"/>
              </w:rPr>
            </w:pPr>
            <w:r w:rsidRPr="003B4226">
              <w:rPr>
                <w:rFonts w:cs="Times New Roman"/>
                <w:b/>
                <w:sz w:val="22"/>
              </w:rPr>
              <w:t>Ortalama</w:t>
            </w:r>
          </w:p>
        </w:tc>
        <w:tc>
          <w:tcPr>
            <w:tcW w:w="472" w:type="pct"/>
            <w:tcBorders>
              <w:top w:val="single" w:sz="4" w:space="0" w:color="auto"/>
              <w:left w:val="single" w:sz="4" w:space="0" w:color="FFFFFF" w:themeColor="background1"/>
              <w:bottom w:val="single" w:sz="4" w:space="0" w:color="auto"/>
              <w:right w:val="single" w:sz="4" w:space="0" w:color="FFFFFF" w:themeColor="background1"/>
            </w:tcBorders>
          </w:tcPr>
          <w:p w14:paraId="1EF5CADF" w14:textId="77777777" w:rsidR="003B4226" w:rsidRPr="003B4226" w:rsidRDefault="003B4226" w:rsidP="003B4226">
            <w:pPr>
              <w:spacing w:line="276" w:lineRule="auto"/>
              <w:ind w:firstLine="0"/>
              <w:jc w:val="center"/>
              <w:rPr>
                <w:rFonts w:cs="Times New Roman"/>
                <w:b/>
                <w:sz w:val="22"/>
              </w:rPr>
            </w:pPr>
            <w:r w:rsidRPr="003B4226">
              <w:rPr>
                <w:rFonts w:cs="Times New Roman"/>
                <w:b/>
                <w:sz w:val="22"/>
              </w:rPr>
              <w:t>S.S.</w:t>
            </w:r>
          </w:p>
        </w:tc>
        <w:tc>
          <w:tcPr>
            <w:tcW w:w="521" w:type="pct"/>
            <w:tcBorders>
              <w:top w:val="single" w:sz="4" w:space="0" w:color="auto"/>
              <w:left w:val="single" w:sz="4" w:space="0" w:color="FFFFFF" w:themeColor="background1"/>
              <w:bottom w:val="single" w:sz="4" w:space="0" w:color="auto"/>
              <w:right w:val="single" w:sz="4" w:space="0" w:color="FFFFFF" w:themeColor="background1"/>
            </w:tcBorders>
          </w:tcPr>
          <w:p w14:paraId="56749731" w14:textId="77777777" w:rsidR="003B4226" w:rsidRPr="003B4226" w:rsidRDefault="003B4226" w:rsidP="003B4226">
            <w:pPr>
              <w:spacing w:line="276" w:lineRule="auto"/>
              <w:ind w:firstLine="0"/>
              <w:jc w:val="center"/>
              <w:rPr>
                <w:rFonts w:cs="Times New Roman"/>
                <w:b/>
                <w:sz w:val="22"/>
              </w:rPr>
            </w:pPr>
            <w:r w:rsidRPr="003B4226">
              <w:rPr>
                <w:rFonts w:cs="Times New Roman"/>
                <w:b/>
                <w:sz w:val="22"/>
              </w:rPr>
              <w:t>Min.</w:t>
            </w:r>
          </w:p>
        </w:tc>
        <w:tc>
          <w:tcPr>
            <w:tcW w:w="549" w:type="pct"/>
            <w:tcBorders>
              <w:top w:val="single" w:sz="4" w:space="0" w:color="auto"/>
              <w:left w:val="single" w:sz="4" w:space="0" w:color="FFFFFF" w:themeColor="background1"/>
              <w:bottom w:val="single" w:sz="4" w:space="0" w:color="auto"/>
              <w:right w:val="single" w:sz="4" w:space="0" w:color="FFFFFF" w:themeColor="background1"/>
            </w:tcBorders>
          </w:tcPr>
          <w:p w14:paraId="51D905E5" w14:textId="77777777" w:rsidR="003B4226" w:rsidRPr="003B4226" w:rsidRDefault="003B4226" w:rsidP="003B4226">
            <w:pPr>
              <w:spacing w:line="276" w:lineRule="auto"/>
              <w:ind w:firstLine="0"/>
              <w:jc w:val="center"/>
              <w:rPr>
                <w:rFonts w:cs="Times New Roman"/>
                <w:b/>
                <w:sz w:val="22"/>
              </w:rPr>
            </w:pPr>
            <w:proofErr w:type="spellStart"/>
            <w:r w:rsidRPr="003B4226">
              <w:rPr>
                <w:rFonts w:cs="Times New Roman"/>
                <w:b/>
                <w:sz w:val="22"/>
              </w:rPr>
              <w:t>Max</w:t>
            </w:r>
            <w:proofErr w:type="spellEnd"/>
            <w:r w:rsidRPr="003B4226">
              <w:rPr>
                <w:rFonts w:cs="Times New Roman"/>
                <w:b/>
                <w:sz w:val="22"/>
              </w:rPr>
              <w:t>.</w:t>
            </w:r>
          </w:p>
        </w:tc>
      </w:tr>
      <w:tr w:rsidR="003B4226" w:rsidRPr="003B4226" w14:paraId="7A01E3B8" w14:textId="77777777" w:rsidTr="00A5171C">
        <w:tc>
          <w:tcPr>
            <w:tcW w:w="1037" w:type="pct"/>
            <w:vMerge w:val="restart"/>
            <w:tcBorders>
              <w:top w:val="single" w:sz="4" w:space="0" w:color="FFFFFF" w:themeColor="background1"/>
              <w:left w:val="single" w:sz="4" w:space="0" w:color="FFFFFF" w:themeColor="background1"/>
              <w:right w:val="single" w:sz="4" w:space="0" w:color="FFFFFF" w:themeColor="background1"/>
            </w:tcBorders>
            <w:textDirection w:val="btLr"/>
            <w:vAlign w:val="center"/>
          </w:tcPr>
          <w:p w14:paraId="352F537B" w14:textId="77777777" w:rsidR="003B4226" w:rsidRPr="003B4226" w:rsidRDefault="003B4226" w:rsidP="003B4226">
            <w:pPr>
              <w:spacing w:line="276" w:lineRule="auto"/>
              <w:ind w:left="113" w:right="113" w:firstLine="0"/>
              <w:jc w:val="center"/>
              <w:rPr>
                <w:rFonts w:cs="Times New Roman"/>
                <w:b/>
                <w:sz w:val="22"/>
              </w:rPr>
            </w:pPr>
            <w:r w:rsidRPr="003B4226">
              <w:rPr>
                <w:rFonts w:cs="Times New Roman"/>
                <w:b/>
                <w:sz w:val="22"/>
              </w:rPr>
              <w:t>0.</w:t>
            </w:r>
          </w:p>
          <w:p w14:paraId="73A2688D" w14:textId="77777777" w:rsidR="003B4226" w:rsidRPr="003B4226" w:rsidRDefault="003B4226" w:rsidP="003B4226">
            <w:pPr>
              <w:spacing w:line="276" w:lineRule="auto"/>
              <w:ind w:left="113" w:right="113" w:firstLine="0"/>
              <w:jc w:val="center"/>
              <w:rPr>
                <w:rFonts w:cs="Times New Roman"/>
                <w:b/>
                <w:sz w:val="22"/>
              </w:rPr>
            </w:pPr>
            <w:proofErr w:type="gramStart"/>
            <w:r w:rsidRPr="003B4226">
              <w:rPr>
                <w:rFonts w:cs="Times New Roman"/>
                <w:b/>
                <w:sz w:val="22"/>
              </w:rPr>
              <w:t>dakika</w:t>
            </w:r>
            <w:proofErr w:type="gramEnd"/>
          </w:p>
        </w:tc>
        <w:tc>
          <w:tcPr>
            <w:tcW w:w="1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91E561" w14:textId="77777777" w:rsidR="003B4226" w:rsidRPr="003B4226" w:rsidRDefault="003B4226" w:rsidP="003B4226">
            <w:pPr>
              <w:spacing w:line="276" w:lineRule="auto"/>
              <w:ind w:firstLine="0"/>
              <w:jc w:val="center"/>
              <w:rPr>
                <w:rFonts w:cs="Times New Roman"/>
                <w:i/>
                <w:sz w:val="22"/>
              </w:rPr>
            </w:pPr>
            <w:r w:rsidRPr="003B4226">
              <w:rPr>
                <w:rFonts w:cs="Times New Roman"/>
                <w:i/>
                <w:sz w:val="22"/>
              </w:rPr>
              <w:t>Sağ lateral</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199354"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34,86</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35D63C"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8,21</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6871AC"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22,0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DD9DF7"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60,0</w:t>
            </w:r>
          </w:p>
        </w:tc>
      </w:tr>
      <w:tr w:rsidR="003B4226" w:rsidRPr="003B4226" w14:paraId="78EB7A4D" w14:textId="77777777" w:rsidTr="00A5171C">
        <w:tc>
          <w:tcPr>
            <w:tcW w:w="1037" w:type="pct"/>
            <w:vMerge/>
            <w:tcBorders>
              <w:left w:val="single" w:sz="4" w:space="0" w:color="FFFFFF" w:themeColor="background1"/>
              <w:right w:val="single" w:sz="4" w:space="0" w:color="FFFFFF" w:themeColor="background1"/>
            </w:tcBorders>
            <w:textDirection w:val="btLr"/>
            <w:vAlign w:val="center"/>
          </w:tcPr>
          <w:p w14:paraId="358A05A0" w14:textId="77777777" w:rsidR="003B4226" w:rsidRPr="003B4226" w:rsidRDefault="003B4226" w:rsidP="003B4226">
            <w:pPr>
              <w:spacing w:line="276" w:lineRule="auto"/>
              <w:ind w:left="113" w:right="113" w:firstLine="0"/>
              <w:jc w:val="center"/>
              <w:rPr>
                <w:rFonts w:cs="Times New Roman"/>
                <w:b/>
                <w:sz w:val="22"/>
              </w:rPr>
            </w:pPr>
          </w:p>
        </w:tc>
        <w:tc>
          <w:tcPr>
            <w:tcW w:w="1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6A7AA" w14:textId="77777777" w:rsidR="003B4226" w:rsidRPr="003B4226" w:rsidRDefault="003B4226" w:rsidP="003B4226">
            <w:pPr>
              <w:spacing w:line="276" w:lineRule="auto"/>
              <w:ind w:firstLine="0"/>
              <w:jc w:val="center"/>
              <w:rPr>
                <w:rFonts w:cs="Times New Roman"/>
                <w:i/>
                <w:sz w:val="22"/>
              </w:rPr>
            </w:pPr>
            <w:proofErr w:type="spellStart"/>
            <w:r w:rsidRPr="003B4226">
              <w:rPr>
                <w:rFonts w:cs="Times New Roman"/>
                <w:i/>
                <w:sz w:val="22"/>
              </w:rPr>
              <w:t>Semifawler</w:t>
            </w:r>
            <w:proofErr w:type="spellEnd"/>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5AE4C0"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23,41</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0651DF"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6,36</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7FB3B9"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14,0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1EA6A1"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50,0</w:t>
            </w:r>
          </w:p>
        </w:tc>
      </w:tr>
      <w:tr w:rsidR="003B4226" w:rsidRPr="003B4226" w14:paraId="55972E97" w14:textId="77777777" w:rsidTr="00A5171C">
        <w:tc>
          <w:tcPr>
            <w:tcW w:w="1037" w:type="pct"/>
            <w:vMerge/>
            <w:tcBorders>
              <w:left w:val="single" w:sz="4" w:space="0" w:color="FFFFFF" w:themeColor="background1"/>
              <w:bottom w:val="single" w:sz="4" w:space="0" w:color="000000" w:themeColor="text1"/>
              <w:right w:val="single" w:sz="4" w:space="0" w:color="FFFFFF" w:themeColor="background1"/>
            </w:tcBorders>
            <w:textDirection w:val="btLr"/>
            <w:vAlign w:val="center"/>
          </w:tcPr>
          <w:p w14:paraId="7CBFDA13" w14:textId="77777777" w:rsidR="003B4226" w:rsidRPr="003B4226" w:rsidRDefault="003B4226" w:rsidP="003B4226">
            <w:pPr>
              <w:spacing w:line="276" w:lineRule="auto"/>
              <w:ind w:left="113" w:right="113" w:firstLine="0"/>
              <w:jc w:val="center"/>
              <w:rPr>
                <w:rFonts w:cs="Times New Roman"/>
                <w:b/>
                <w:sz w:val="22"/>
              </w:rPr>
            </w:pPr>
          </w:p>
        </w:tc>
        <w:tc>
          <w:tcPr>
            <w:tcW w:w="1532"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71DFFB7" w14:textId="77777777" w:rsidR="003B4226" w:rsidRPr="003B4226" w:rsidRDefault="003B4226" w:rsidP="003B4226">
            <w:pPr>
              <w:spacing w:line="276" w:lineRule="auto"/>
              <w:ind w:firstLine="0"/>
              <w:jc w:val="center"/>
              <w:rPr>
                <w:rFonts w:cs="Times New Roman"/>
                <w:i/>
                <w:sz w:val="22"/>
              </w:rPr>
            </w:pPr>
            <w:r w:rsidRPr="003B4226">
              <w:rPr>
                <w:rFonts w:cs="Times New Roman"/>
                <w:i/>
                <w:sz w:val="22"/>
              </w:rPr>
              <w:t>Sol lateral</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E7F038"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29,45</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F73490"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6,81</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A85633"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16,0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FACDA" w14:textId="77777777" w:rsidR="003B4226" w:rsidRPr="003B4226" w:rsidRDefault="003B4226" w:rsidP="003B4226">
            <w:pPr>
              <w:spacing w:line="276" w:lineRule="auto"/>
              <w:ind w:firstLine="0"/>
              <w:jc w:val="center"/>
              <w:rPr>
                <w:rFonts w:cs="Times New Roman"/>
                <w:sz w:val="22"/>
              </w:rPr>
            </w:pPr>
            <w:r w:rsidRPr="003B4226">
              <w:rPr>
                <w:rFonts w:cs="Times New Roman"/>
                <w:sz w:val="22"/>
              </w:rPr>
              <w:t>44,0</w:t>
            </w:r>
          </w:p>
        </w:tc>
      </w:tr>
      <w:tr w:rsidR="003B4226" w:rsidRPr="003B4226" w14:paraId="476F212C" w14:textId="77777777" w:rsidTr="00A5171C">
        <w:tc>
          <w:tcPr>
            <w:tcW w:w="1037" w:type="pct"/>
            <w:vMerge w:val="restart"/>
            <w:tcBorders>
              <w:top w:val="single" w:sz="4" w:space="0" w:color="000000" w:themeColor="text1"/>
              <w:left w:val="single" w:sz="4" w:space="0" w:color="FFFFFF" w:themeColor="background1"/>
              <w:right w:val="single" w:sz="4" w:space="0" w:color="FFFFFF" w:themeColor="background1"/>
            </w:tcBorders>
            <w:textDirection w:val="btLr"/>
            <w:vAlign w:val="center"/>
          </w:tcPr>
          <w:p w14:paraId="23E33963" w14:textId="77777777" w:rsidR="003B4226" w:rsidRPr="003B4226" w:rsidRDefault="003B4226" w:rsidP="003B4226">
            <w:pPr>
              <w:spacing w:line="276" w:lineRule="auto"/>
              <w:ind w:left="113" w:right="113" w:firstLine="0"/>
              <w:jc w:val="center"/>
              <w:rPr>
                <w:rFonts w:cs="Times New Roman"/>
                <w:b/>
                <w:sz w:val="22"/>
              </w:rPr>
            </w:pPr>
            <w:r w:rsidRPr="003B4226">
              <w:rPr>
                <w:rFonts w:cs="Times New Roman"/>
                <w:b/>
                <w:sz w:val="22"/>
              </w:rPr>
              <w:t>15.</w:t>
            </w:r>
          </w:p>
          <w:p w14:paraId="5F1D5F55" w14:textId="77777777" w:rsidR="003B4226" w:rsidRPr="003B4226" w:rsidRDefault="003B4226" w:rsidP="003B4226">
            <w:pPr>
              <w:spacing w:line="276" w:lineRule="auto"/>
              <w:ind w:left="113" w:right="113" w:firstLine="0"/>
              <w:jc w:val="center"/>
              <w:rPr>
                <w:rFonts w:cs="Times New Roman"/>
                <w:b/>
                <w:sz w:val="22"/>
              </w:rPr>
            </w:pPr>
            <w:proofErr w:type="gramStart"/>
            <w:r w:rsidRPr="003B4226">
              <w:rPr>
                <w:rFonts w:cs="Times New Roman"/>
                <w:b/>
                <w:sz w:val="22"/>
              </w:rPr>
              <w:t>dakika</w:t>
            </w:r>
            <w:proofErr w:type="gramEnd"/>
          </w:p>
        </w:tc>
        <w:tc>
          <w:tcPr>
            <w:tcW w:w="1532"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4DF2DF4" w14:textId="77777777" w:rsidR="003B4226" w:rsidRPr="003B4226" w:rsidRDefault="003B4226" w:rsidP="003B4226">
            <w:pPr>
              <w:spacing w:line="276" w:lineRule="auto"/>
              <w:ind w:firstLine="0"/>
              <w:jc w:val="center"/>
              <w:rPr>
                <w:rFonts w:cs="Times New Roman"/>
                <w:i/>
                <w:sz w:val="22"/>
              </w:rPr>
            </w:pPr>
            <w:r w:rsidRPr="003B4226">
              <w:rPr>
                <w:rFonts w:cs="Times New Roman"/>
                <w:i/>
                <w:sz w:val="22"/>
              </w:rPr>
              <w:t>Sağ lateral</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F2969A"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25,23</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8844D2"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4,85</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C512F2"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16,0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748716"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36,0</w:t>
            </w:r>
          </w:p>
        </w:tc>
      </w:tr>
      <w:tr w:rsidR="003B4226" w:rsidRPr="003B4226" w14:paraId="45D4BCF3" w14:textId="77777777" w:rsidTr="00A5171C">
        <w:tc>
          <w:tcPr>
            <w:tcW w:w="1037" w:type="pct"/>
            <w:vMerge/>
            <w:tcBorders>
              <w:left w:val="single" w:sz="4" w:space="0" w:color="FFFFFF" w:themeColor="background1"/>
              <w:right w:val="single" w:sz="4" w:space="0" w:color="FFFFFF" w:themeColor="background1"/>
            </w:tcBorders>
            <w:textDirection w:val="btLr"/>
            <w:vAlign w:val="center"/>
          </w:tcPr>
          <w:p w14:paraId="0D586815" w14:textId="77777777" w:rsidR="003B4226" w:rsidRPr="003B4226" w:rsidRDefault="003B4226" w:rsidP="003B4226">
            <w:pPr>
              <w:spacing w:line="276" w:lineRule="auto"/>
              <w:ind w:left="113" w:right="113" w:firstLine="0"/>
              <w:jc w:val="center"/>
              <w:rPr>
                <w:rFonts w:cs="Times New Roman"/>
                <w:b/>
                <w:sz w:val="22"/>
              </w:rPr>
            </w:pPr>
          </w:p>
        </w:tc>
        <w:tc>
          <w:tcPr>
            <w:tcW w:w="1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9DB1F7" w14:textId="77777777" w:rsidR="003B4226" w:rsidRPr="003B4226" w:rsidRDefault="003B4226" w:rsidP="003B4226">
            <w:pPr>
              <w:spacing w:line="276" w:lineRule="auto"/>
              <w:ind w:firstLine="0"/>
              <w:jc w:val="center"/>
              <w:rPr>
                <w:rFonts w:cs="Times New Roman"/>
                <w:i/>
                <w:sz w:val="22"/>
              </w:rPr>
            </w:pPr>
            <w:proofErr w:type="spellStart"/>
            <w:r w:rsidRPr="003B4226">
              <w:rPr>
                <w:rFonts w:cs="Times New Roman"/>
                <w:i/>
                <w:sz w:val="22"/>
              </w:rPr>
              <w:t>Semifawler</w:t>
            </w:r>
            <w:proofErr w:type="spellEnd"/>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C11D62"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21,59</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910B79"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3,47</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71F6C0"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12,0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13FCC4"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30,0</w:t>
            </w:r>
          </w:p>
        </w:tc>
      </w:tr>
      <w:tr w:rsidR="003B4226" w:rsidRPr="003B4226" w14:paraId="495C32A7" w14:textId="77777777" w:rsidTr="00A5171C">
        <w:tc>
          <w:tcPr>
            <w:tcW w:w="1037" w:type="pct"/>
            <w:vMerge/>
            <w:tcBorders>
              <w:left w:val="single" w:sz="4" w:space="0" w:color="FFFFFF" w:themeColor="background1"/>
              <w:bottom w:val="single" w:sz="4" w:space="0" w:color="000000" w:themeColor="text1"/>
              <w:right w:val="single" w:sz="4" w:space="0" w:color="FFFFFF" w:themeColor="background1"/>
            </w:tcBorders>
            <w:textDirection w:val="btLr"/>
            <w:vAlign w:val="center"/>
          </w:tcPr>
          <w:p w14:paraId="0D6196A3" w14:textId="77777777" w:rsidR="003B4226" w:rsidRPr="003B4226" w:rsidRDefault="003B4226" w:rsidP="003B4226">
            <w:pPr>
              <w:spacing w:line="276" w:lineRule="auto"/>
              <w:ind w:left="113" w:right="113" w:firstLine="0"/>
              <w:jc w:val="center"/>
              <w:rPr>
                <w:rFonts w:cs="Times New Roman"/>
                <w:b/>
                <w:sz w:val="22"/>
              </w:rPr>
            </w:pPr>
          </w:p>
        </w:tc>
        <w:tc>
          <w:tcPr>
            <w:tcW w:w="1532"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73DCB551" w14:textId="77777777" w:rsidR="003B4226" w:rsidRPr="003B4226" w:rsidRDefault="003B4226" w:rsidP="003B4226">
            <w:pPr>
              <w:spacing w:line="276" w:lineRule="auto"/>
              <w:ind w:firstLine="0"/>
              <w:jc w:val="center"/>
              <w:rPr>
                <w:rFonts w:cs="Times New Roman"/>
                <w:i/>
                <w:sz w:val="22"/>
              </w:rPr>
            </w:pPr>
            <w:r w:rsidRPr="003B4226">
              <w:rPr>
                <w:rFonts w:cs="Times New Roman"/>
                <w:i/>
                <w:sz w:val="22"/>
              </w:rPr>
              <w:t>Sol lateral</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24D6EA"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24,23</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55BDD4"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4,14</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603A5D"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18,0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AC0583"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32,0</w:t>
            </w:r>
          </w:p>
        </w:tc>
      </w:tr>
      <w:tr w:rsidR="003B4226" w:rsidRPr="003B4226" w14:paraId="61631E0E" w14:textId="77777777" w:rsidTr="00A5171C">
        <w:tc>
          <w:tcPr>
            <w:tcW w:w="1037" w:type="pct"/>
            <w:vMerge w:val="restart"/>
            <w:tcBorders>
              <w:top w:val="single" w:sz="4" w:space="0" w:color="000000" w:themeColor="text1"/>
              <w:left w:val="single" w:sz="4" w:space="0" w:color="FFFFFF" w:themeColor="background1"/>
              <w:right w:val="single" w:sz="4" w:space="0" w:color="FFFFFF" w:themeColor="background1"/>
            </w:tcBorders>
            <w:textDirection w:val="btLr"/>
            <w:vAlign w:val="center"/>
          </w:tcPr>
          <w:p w14:paraId="7110161E" w14:textId="77777777" w:rsidR="003B4226" w:rsidRPr="003B4226" w:rsidRDefault="003B4226" w:rsidP="003B4226">
            <w:pPr>
              <w:spacing w:line="276" w:lineRule="auto"/>
              <w:ind w:left="113" w:right="113" w:firstLine="0"/>
              <w:jc w:val="center"/>
              <w:rPr>
                <w:rFonts w:cs="Times New Roman"/>
                <w:b/>
                <w:sz w:val="22"/>
              </w:rPr>
            </w:pPr>
            <w:r w:rsidRPr="003B4226">
              <w:rPr>
                <w:rFonts w:cs="Times New Roman"/>
                <w:b/>
                <w:sz w:val="22"/>
              </w:rPr>
              <w:t>2.</w:t>
            </w:r>
          </w:p>
          <w:p w14:paraId="112D7ADB" w14:textId="77777777" w:rsidR="003B4226" w:rsidRPr="003B4226" w:rsidRDefault="003B4226" w:rsidP="003B4226">
            <w:pPr>
              <w:spacing w:line="276" w:lineRule="auto"/>
              <w:ind w:left="113" w:right="113" w:firstLine="0"/>
              <w:jc w:val="center"/>
              <w:rPr>
                <w:rFonts w:cs="Times New Roman"/>
                <w:b/>
                <w:sz w:val="22"/>
              </w:rPr>
            </w:pPr>
            <w:proofErr w:type="gramStart"/>
            <w:r w:rsidRPr="003B4226">
              <w:rPr>
                <w:rFonts w:cs="Times New Roman"/>
                <w:b/>
                <w:sz w:val="22"/>
              </w:rPr>
              <w:t>saat</w:t>
            </w:r>
            <w:proofErr w:type="gramEnd"/>
          </w:p>
        </w:tc>
        <w:tc>
          <w:tcPr>
            <w:tcW w:w="1532"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18CEE413" w14:textId="77777777" w:rsidR="003B4226" w:rsidRPr="003B4226" w:rsidRDefault="003B4226" w:rsidP="003B4226">
            <w:pPr>
              <w:spacing w:line="276" w:lineRule="auto"/>
              <w:ind w:firstLine="0"/>
              <w:jc w:val="center"/>
              <w:rPr>
                <w:rFonts w:cs="Times New Roman"/>
                <w:i/>
                <w:sz w:val="22"/>
              </w:rPr>
            </w:pPr>
            <w:r w:rsidRPr="003B4226">
              <w:rPr>
                <w:rFonts w:cs="Times New Roman"/>
                <w:i/>
                <w:sz w:val="22"/>
              </w:rPr>
              <w:t>Sağ lateral</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106F70"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22,41</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9000EB"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5,41</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7FFA0E"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14,0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A8DE40"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36,0</w:t>
            </w:r>
          </w:p>
        </w:tc>
      </w:tr>
      <w:tr w:rsidR="003B4226" w:rsidRPr="003B4226" w14:paraId="6A65DD02" w14:textId="77777777" w:rsidTr="00A5171C">
        <w:tc>
          <w:tcPr>
            <w:tcW w:w="1037" w:type="pct"/>
            <w:vMerge/>
            <w:tcBorders>
              <w:left w:val="single" w:sz="4" w:space="0" w:color="FFFFFF" w:themeColor="background1"/>
              <w:right w:val="single" w:sz="4" w:space="0" w:color="FFFFFF" w:themeColor="background1"/>
            </w:tcBorders>
          </w:tcPr>
          <w:p w14:paraId="3284F300" w14:textId="77777777" w:rsidR="003B4226" w:rsidRPr="003B4226" w:rsidRDefault="003B4226" w:rsidP="003B4226">
            <w:pPr>
              <w:spacing w:line="276" w:lineRule="auto"/>
              <w:ind w:firstLine="0"/>
              <w:jc w:val="left"/>
              <w:rPr>
                <w:rFonts w:cs="Times New Roman"/>
                <w:i/>
                <w:sz w:val="22"/>
              </w:rPr>
            </w:pPr>
          </w:p>
        </w:tc>
        <w:tc>
          <w:tcPr>
            <w:tcW w:w="1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B20C4" w14:textId="77777777" w:rsidR="003B4226" w:rsidRPr="003B4226" w:rsidRDefault="003B4226" w:rsidP="003B4226">
            <w:pPr>
              <w:spacing w:line="276" w:lineRule="auto"/>
              <w:ind w:firstLine="0"/>
              <w:jc w:val="center"/>
              <w:rPr>
                <w:rFonts w:cs="Times New Roman"/>
                <w:i/>
                <w:sz w:val="22"/>
              </w:rPr>
            </w:pPr>
            <w:proofErr w:type="spellStart"/>
            <w:r w:rsidRPr="003B4226">
              <w:rPr>
                <w:rFonts w:cs="Times New Roman"/>
                <w:i/>
                <w:sz w:val="22"/>
              </w:rPr>
              <w:t>Semifawler</w:t>
            </w:r>
            <w:proofErr w:type="spellEnd"/>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D4C9E7"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20,09</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52A6CA"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4,05</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D58799"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16,0</w:t>
            </w:r>
          </w:p>
        </w:tc>
        <w:tc>
          <w:tcPr>
            <w:tcW w:w="5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BFC7EF"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32,0</w:t>
            </w:r>
          </w:p>
        </w:tc>
      </w:tr>
      <w:tr w:rsidR="003B4226" w:rsidRPr="003B4226" w14:paraId="22FA6E86" w14:textId="77777777" w:rsidTr="00A5171C">
        <w:tc>
          <w:tcPr>
            <w:tcW w:w="1037" w:type="pct"/>
            <w:vMerge/>
            <w:tcBorders>
              <w:left w:val="single" w:sz="4" w:space="0" w:color="FFFFFF" w:themeColor="background1"/>
              <w:bottom w:val="single" w:sz="4" w:space="0" w:color="auto"/>
              <w:right w:val="single" w:sz="4" w:space="0" w:color="FFFFFF" w:themeColor="background1"/>
            </w:tcBorders>
          </w:tcPr>
          <w:p w14:paraId="60DC96FA" w14:textId="77777777" w:rsidR="003B4226" w:rsidRPr="003B4226" w:rsidRDefault="003B4226" w:rsidP="003B4226">
            <w:pPr>
              <w:spacing w:line="276" w:lineRule="auto"/>
              <w:ind w:firstLine="0"/>
              <w:jc w:val="left"/>
              <w:rPr>
                <w:rFonts w:cs="Times New Roman"/>
                <w:i/>
                <w:sz w:val="22"/>
              </w:rPr>
            </w:pPr>
          </w:p>
        </w:tc>
        <w:tc>
          <w:tcPr>
            <w:tcW w:w="1532"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998DB53" w14:textId="77777777" w:rsidR="003B4226" w:rsidRPr="003B4226" w:rsidRDefault="003B4226" w:rsidP="003B4226">
            <w:pPr>
              <w:spacing w:line="276" w:lineRule="auto"/>
              <w:ind w:firstLine="0"/>
              <w:jc w:val="center"/>
              <w:rPr>
                <w:rFonts w:cs="Times New Roman"/>
                <w:i/>
                <w:sz w:val="22"/>
              </w:rPr>
            </w:pPr>
            <w:r w:rsidRPr="003B4226">
              <w:rPr>
                <w:rFonts w:cs="Times New Roman"/>
                <w:i/>
                <w:sz w:val="22"/>
              </w:rPr>
              <w:t>Sol lateral</w:t>
            </w:r>
          </w:p>
        </w:tc>
        <w:tc>
          <w:tcPr>
            <w:tcW w:w="889"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822C536"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21,18</w:t>
            </w:r>
          </w:p>
        </w:tc>
        <w:tc>
          <w:tcPr>
            <w:tcW w:w="472"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8F47C16"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5,66</w:t>
            </w:r>
          </w:p>
        </w:tc>
        <w:tc>
          <w:tcPr>
            <w:tcW w:w="521"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6493F2B"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14,0</w:t>
            </w:r>
          </w:p>
        </w:tc>
        <w:tc>
          <w:tcPr>
            <w:tcW w:w="549" w:type="pct"/>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309331B" w14:textId="77777777" w:rsidR="003B4226" w:rsidRPr="003B4226" w:rsidRDefault="003B4226" w:rsidP="003B4226">
            <w:pPr>
              <w:spacing w:line="240" w:lineRule="auto"/>
              <w:ind w:firstLine="0"/>
              <w:jc w:val="center"/>
              <w:rPr>
                <w:rFonts w:cs="Times New Roman"/>
                <w:sz w:val="22"/>
              </w:rPr>
            </w:pPr>
            <w:r w:rsidRPr="003B4226">
              <w:rPr>
                <w:rFonts w:cs="Times New Roman"/>
                <w:sz w:val="22"/>
              </w:rPr>
              <w:t>34,0</w:t>
            </w:r>
          </w:p>
        </w:tc>
      </w:tr>
    </w:tbl>
    <w:p w14:paraId="7C6ECABD" w14:textId="77777777" w:rsidR="003B4226" w:rsidRPr="003B4226" w:rsidRDefault="003B4226" w:rsidP="003B4226">
      <w:pPr>
        <w:spacing w:after="200"/>
        <w:ind w:firstLine="0"/>
        <w:rPr>
          <w:rFonts w:cs="Times New Roman"/>
          <w:szCs w:val="24"/>
        </w:rPr>
      </w:pPr>
    </w:p>
    <w:p w14:paraId="4164C07A" w14:textId="6CD21F2F" w:rsidR="003B4226" w:rsidRPr="003B4226" w:rsidRDefault="003B4226" w:rsidP="003B4226">
      <w:pPr>
        <w:spacing w:after="200"/>
        <w:ind w:firstLine="708"/>
        <w:rPr>
          <w:rFonts w:cs="Times New Roman"/>
          <w:szCs w:val="24"/>
        </w:rPr>
      </w:pPr>
      <w:r w:rsidRPr="003B4226">
        <w:rPr>
          <w:rFonts w:cs="Times New Roman"/>
          <w:szCs w:val="24"/>
        </w:rPr>
        <w:t xml:space="preserve">Hastalara verilen pozisyonlardaki </w:t>
      </w:r>
      <w:r w:rsidR="006A7EA1">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değerlerinin </w:t>
      </w:r>
      <w:r w:rsidR="006A7EA1">
        <w:rPr>
          <w:rFonts w:cs="Times New Roman"/>
          <w:szCs w:val="24"/>
        </w:rPr>
        <w:t xml:space="preserve">sürelere </w:t>
      </w:r>
      <w:r w:rsidRPr="003B4226">
        <w:rPr>
          <w:rFonts w:cs="Times New Roman"/>
          <w:szCs w:val="24"/>
        </w:rPr>
        <w:t xml:space="preserve">göre dağılımı tabloda </w:t>
      </w:r>
      <w:r w:rsidRPr="000B1C3A">
        <w:rPr>
          <w:rFonts w:cs="Times New Roman"/>
          <w:szCs w:val="24"/>
        </w:rPr>
        <w:t>verilmiştir</w:t>
      </w:r>
      <w:r w:rsidR="005146FE" w:rsidRPr="000B1C3A">
        <w:rPr>
          <w:rFonts w:cs="Times New Roman"/>
          <w:szCs w:val="24"/>
        </w:rPr>
        <w:t xml:space="preserve"> (Tablo 6)</w:t>
      </w:r>
      <w:r w:rsidRPr="000B1C3A">
        <w:rPr>
          <w:rFonts w:cs="Times New Roman"/>
          <w:szCs w:val="24"/>
        </w:rPr>
        <w:t xml:space="preserve">. </w:t>
      </w:r>
    </w:p>
    <w:p w14:paraId="5138E010" w14:textId="67778CF6" w:rsidR="003B4226" w:rsidRPr="003B4226" w:rsidRDefault="003B4226" w:rsidP="003B4226">
      <w:pPr>
        <w:spacing w:after="200"/>
        <w:ind w:firstLine="0"/>
        <w:rPr>
          <w:rFonts w:cs="Times New Roman"/>
          <w:szCs w:val="24"/>
        </w:rPr>
      </w:pPr>
      <w:bookmarkStart w:id="93" w:name="_Hlk104115125"/>
      <w:r w:rsidRPr="003B4226">
        <w:rPr>
          <w:rFonts w:cs="Times New Roman"/>
          <w:b/>
          <w:bCs/>
          <w:szCs w:val="24"/>
        </w:rPr>
        <w:t>0. dk.</w:t>
      </w:r>
      <w:r w:rsidRPr="003B4226">
        <w:rPr>
          <w:rFonts w:cs="Times New Roman"/>
          <w:szCs w:val="24"/>
        </w:rPr>
        <w:t xml:space="preserve"> Sağ lateral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w:t>
      </w:r>
      <w:bookmarkEnd w:id="93"/>
      <w:r w:rsidRPr="003B4226">
        <w:rPr>
          <w:rFonts w:cs="Times New Roman"/>
          <w:szCs w:val="24"/>
        </w:rPr>
        <w:t>34,86±8,21</w:t>
      </w:r>
      <w:r w:rsidR="00C85F87">
        <w:rPr>
          <w:rFonts w:cs="Times New Roman"/>
          <w:szCs w:val="24"/>
        </w:rPr>
        <w:t xml:space="preserve"> </w:t>
      </w:r>
      <w:proofErr w:type="spellStart"/>
      <w:r w:rsidR="006A7EA1">
        <w:rPr>
          <w:rFonts w:cs="Times New Roman"/>
          <w:szCs w:val="24"/>
        </w:rPr>
        <w:t>cmH₂O</w:t>
      </w:r>
      <w:proofErr w:type="spellEnd"/>
      <w:r w:rsidRPr="003B4226">
        <w:rPr>
          <w:rFonts w:cs="Times New Roman"/>
          <w:szCs w:val="24"/>
        </w:rPr>
        <w:t xml:space="preserve">, </w:t>
      </w:r>
      <w:proofErr w:type="spellStart"/>
      <w:r w:rsidRPr="003B4226">
        <w:rPr>
          <w:rFonts w:cs="Times New Roman"/>
          <w:szCs w:val="24"/>
        </w:rPr>
        <w:t>semifawler</w:t>
      </w:r>
      <w:proofErr w:type="spellEnd"/>
      <w:r w:rsidRPr="003B4226">
        <w:rPr>
          <w:rFonts w:cs="Times New Roman"/>
          <w:szCs w:val="24"/>
        </w:rPr>
        <w:t xml:space="preserve">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23,41±6,36</w:t>
      </w:r>
      <w:r w:rsidR="006A7EA1" w:rsidRPr="006A7EA1">
        <w:t xml:space="preserve"> </w:t>
      </w:r>
      <w:proofErr w:type="spellStart"/>
      <w:r w:rsidR="006A7EA1" w:rsidRPr="006A7EA1">
        <w:rPr>
          <w:rFonts w:cs="Times New Roman"/>
          <w:szCs w:val="24"/>
        </w:rPr>
        <w:t>cmH₂O</w:t>
      </w:r>
      <w:proofErr w:type="spellEnd"/>
      <w:r w:rsidRPr="003B4226">
        <w:rPr>
          <w:rFonts w:cs="Times New Roman"/>
          <w:szCs w:val="24"/>
        </w:rPr>
        <w:t xml:space="preserve">, sol lateral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29,45±6,81</w:t>
      </w:r>
      <w:r w:rsidR="006A7EA1" w:rsidRPr="006A7EA1">
        <w:t xml:space="preserve"> </w:t>
      </w:r>
      <w:proofErr w:type="spellStart"/>
      <w:r w:rsidR="006A7EA1" w:rsidRPr="006A7EA1">
        <w:rPr>
          <w:rFonts w:cs="Times New Roman"/>
          <w:szCs w:val="24"/>
        </w:rPr>
        <w:t>cmH₂O</w:t>
      </w:r>
      <w:proofErr w:type="spellEnd"/>
      <w:r w:rsidRPr="003B4226">
        <w:rPr>
          <w:rFonts w:cs="Times New Roman"/>
          <w:szCs w:val="24"/>
        </w:rPr>
        <w:t>,</w:t>
      </w:r>
    </w:p>
    <w:p w14:paraId="0DF89431" w14:textId="37CE9A4B" w:rsidR="003B4226" w:rsidRPr="003B4226" w:rsidRDefault="003B4226" w:rsidP="003B4226">
      <w:pPr>
        <w:spacing w:after="200"/>
        <w:ind w:firstLine="0"/>
        <w:rPr>
          <w:rFonts w:cs="Times New Roman"/>
          <w:szCs w:val="24"/>
        </w:rPr>
      </w:pPr>
      <w:r w:rsidRPr="003B4226">
        <w:rPr>
          <w:rFonts w:cs="Times New Roman"/>
          <w:b/>
          <w:bCs/>
          <w:szCs w:val="24"/>
        </w:rPr>
        <w:t>15.</w:t>
      </w:r>
      <w:r w:rsidR="000E1C49">
        <w:rPr>
          <w:rFonts w:cs="Times New Roman"/>
          <w:b/>
          <w:bCs/>
          <w:szCs w:val="24"/>
        </w:rPr>
        <w:t xml:space="preserve"> </w:t>
      </w:r>
      <w:r w:rsidRPr="003B4226">
        <w:rPr>
          <w:rFonts w:cs="Times New Roman"/>
          <w:b/>
          <w:bCs/>
          <w:szCs w:val="24"/>
        </w:rPr>
        <w:t>dk.</w:t>
      </w:r>
      <w:r w:rsidRPr="003B4226">
        <w:rPr>
          <w:rFonts w:cs="Times New Roman"/>
          <w:szCs w:val="24"/>
        </w:rPr>
        <w:t xml:space="preserve"> sağ lateral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25,23±4,85</w:t>
      </w:r>
      <w:r w:rsidR="006A7EA1" w:rsidRPr="006A7EA1">
        <w:t xml:space="preserve"> </w:t>
      </w:r>
      <w:proofErr w:type="spellStart"/>
      <w:r w:rsidR="006A7EA1" w:rsidRPr="006A7EA1">
        <w:rPr>
          <w:rFonts w:cs="Times New Roman"/>
          <w:szCs w:val="24"/>
        </w:rPr>
        <w:t>cmH₂O</w:t>
      </w:r>
      <w:proofErr w:type="spellEnd"/>
      <w:r w:rsidRPr="003B4226">
        <w:rPr>
          <w:rFonts w:cs="Times New Roman"/>
          <w:szCs w:val="24"/>
        </w:rPr>
        <w:t xml:space="preserve">, </w:t>
      </w:r>
      <w:proofErr w:type="spellStart"/>
      <w:r w:rsidRPr="003B4226">
        <w:rPr>
          <w:rFonts w:cs="Times New Roman"/>
          <w:szCs w:val="24"/>
        </w:rPr>
        <w:t>semifawler</w:t>
      </w:r>
      <w:proofErr w:type="spellEnd"/>
      <w:r w:rsidRPr="003B4226">
        <w:rPr>
          <w:rFonts w:cs="Times New Roman"/>
          <w:szCs w:val="24"/>
        </w:rPr>
        <w:t xml:space="preserve">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21,59±3,47</w:t>
      </w:r>
      <w:r w:rsidR="006A7EA1" w:rsidRPr="006A7EA1">
        <w:t xml:space="preserve"> </w:t>
      </w:r>
      <w:proofErr w:type="spellStart"/>
      <w:r w:rsidR="006A7EA1" w:rsidRPr="006A7EA1">
        <w:rPr>
          <w:rFonts w:cs="Times New Roman"/>
          <w:szCs w:val="24"/>
        </w:rPr>
        <w:t>cmH₂O</w:t>
      </w:r>
      <w:proofErr w:type="spellEnd"/>
      <w:r w:rsidRPr="003B4226">
        <w:rPr>
          <w:rFonts w:cs="Times New Roman"/>
          <w:szCs w:val="24"/>
        </w:rPr>
        <w:t xml:space="preserve">, sol lateral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24,23 ±4,14</w:t>
      </w:r>
      <w:r w:rsidR="006A7EA1" w:rsidRPr="006A7EA1">
        <w:t xml:space="preserve"> </w:t>
      </w:r>
      <w:proofErr w:type="spellStart"/>
      <w:r w:rsidR="006A7EA1" w:rsidRPr="006A7EA1">
        <w:rPr>
          <w:rFonts w:cs="Times New Roman"/>
          <w:szCs w:val="24"/>
        </w:rPr>
        <w:t>cmH₂O</w:t>
      </w:r>
      <w:proofErr w:type="spellEnd"/>
      <w:r w:rsidRPr="003B4226">
        <w:rPr>
          <w:rFonts w:cs="Times New Roman"/>
          <w:szCs w:val="24"/>
        </w:rPr>
        <w:t>,</w:t>
      </w:r>
    </w:p>
    <w:p w14:paraId="1459CF21" w14:textId="53F79D9A" w:rsidR="003B4226" w:rsidRDefault="003B4226" w:rsidP="003B4226">
      <w:pPr>
        <w:spacing w:after="200"/>
        <w:ind w:firstLine="0"/>
        <w:rPr>
          <w:rFonts w:cs="Times New Roman"/>
          <w:szCs w:val="24"/>
        </w:rPr>
      </w:pPr>
      <w:r w:rsidRPr="003B4226">
        <w:rPr>
          <w:rFonts w:cs="Times New Roman"/>
          <w:b/>
          <w:bCs/>
          <w:szCs w:val="24"/>
        </w:rPr>
        <w:t>2. saat</w:t>
      </w:r>
      <w:r w:rsidRPr="003B4226">
        <w:rPr>
          <w:rFonts w:cs="Times New Roman"/>
          <w:szCs w:val="24"/>
        </w:rPr>
        <w:t xml:space="preserve"> sağ lateral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22,41±5,41</w:t>
      </w:r>
      <w:r w:rsidR="006A7EA1" w:rsidRPr="006A7EA1">
        <w:t xml:space="preserve"> </w:t>
      </w:r>
      <w:proofErr w:type="spellStart"/>
      <w:r w:rsidR="006A7EA1" w:rsidRPr="006A7EA1">
        <w:rPr>
          <w:rFonts w:cs="Times New Roman"/>
          <w:szCs w:val="24"/>
        </w:rPr>
        <w:t>cmH₂O</w:t>
      </w:r>
      <w:proofErr w:type="spellEnd"/>
      <w:r w:rsidRPr="003B4226">
        <w:rPr>
          <w:rFonts w:cs="Times New Roman"/>
          <w:szCs w:val="24"/>
        </w:rPr>
        <w:t xml:space="preserve">, </w:t>
      </w:r>
      <w:proofErr w:type="spellStart"/>
      <w:r w:rsidRPr="003B4226">
        <w:rPr>
          <w:rFonts w:cs="Times New Roman"/>
          <w:szCs w:val="24"/>
        </w:rPr>
        <w:t>semifawler</w:t>
      </w:r>
      <w:proofErr w:type="spellEnd"/>
      <w:r w:rsidRPr="003B4226">
        <w:rPr>
          <w:rFonts w:cs="Times New Roman"/>
          <w:szCs w:val="24"/>
        </w:rPr>
        <w:t xml:space="preserve">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20,09±4,05</w:t>
      </w:r>
      <w:r w:rsidR="006A7EA1" w:rsidRPr="006A7EA1">
        <w:t xml:space="preserve"> </w:t>
      </w:r>
      <w:proofErr w:type="spellStart"/>
      <w:r w:rsidR="006A7EA1" w:rsidRPr="006A7EA1">
        <w:rPr>
          <w:rFonts w:cs="Times New Roman"/>
          <w:szCs w:val="24"/>
        </w:rPr>
        <w:t>cmH₂O</w:t>
      </w:r>
      <w:proofErr w:type="spellEnd"/>
      <w:r w:rsidRPr="003B4226">
        <w:rPr>
          <w:rFonts w:cs="Times New Roman"/>
          <w:szCs w:val="24"/>
        </w:rPr>
        <w:t xml:space="preserve">, sol lateral pozisyon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basınç ortalaması 21,18±5,66 </w:t>
      </w:r>
      <w:proofErr w:type="spellStart"/>
      <w:r w:rsidR="006A7EA1" w:rsidRPr="006A7EA1">
        <w:rPr>
          <w:rFonts w:cs="Times New Roman"/>
          <w:szCs w:val="24"/>
        </w:rPr>
        <w:t>cmH₂O</w:t>
      </w:r>
      <w:proofErr w:type="spellEnd"/>
      <w:r w:rsidR="006A7EA1" w:rsidRPr="006A7EA1">
        <w:rPr>
          <w:rFonts w:cs="Times New Roman"/>
          <w:szCs w:val="24"/>
        </w:rPr>
        <w:t xml:space="preserve"> </w:t>
      </w:r>
      <w:r w:rsidRPr="003B4226">
        <w:rPr>
          <w:rFonts w:cs="Times New Roman"/>
          <w:szCs w:val="24"/>
        </w:rPr>
        <w:t>olarak belirlenmiştir.</w:t>
      </w:r>
    </w:p>
    <w:p w14:paraId="137FBF06" w14:textId="77777777" w:rsidR="0056228F" w:rsidRDefault="0056228F" w:rsidP="00F934AE">
      <w:pPr>
        <w:ind w:firstLine="0"/>
        <w:jc w:val="left"/>
        <w:rPr>
          <w:rFonts w:cs="Times New Roman"/>
          <w:b/>
          <w:szCs w:val="24"/>
        </w:rPr>
      </w:pPr>
    </w:p>
    <w:p w14:paraId="2C5A4773" w14:textId="77777777" w:rsidR="00C46C52" w:rsidRDefault="00C46C52" w:rsidP="003B4226">
      <w:pPr>
        <w:spacing w:after="200"/>
        <w:ind w:firstLine="0"/>
        <w:rPr>
          <w:rFonts w:cs="Times New Roman"/>
          <w:b/>
          <w:bCs/>
          <w:szCs w:val="24"/>
        </w:rPr>
      </w:pPr>
    </w:p>
    <w:p w14:paraId="5E54A0E1" w14:textId="77777777" w:rsidR="00C46C52" w:rsidRDefault="00C46C52" w:rsidP="003B4226">
      <w:pPr>
        <w:spacing w:after="200"/>
        <w:ind w:firstLine="0"/>
        <w:rPr>
          <w:rFonts w:cs="Times New Roman"/>
          <w:b/>
          <w:bCs/>
          <w:szCs w:val="24"/>
        </w:rPr>
      </w:pPr>
    </w:p>
    <w:p w14:paraId="51F9ABD9" w14:textId="77777777" w:rsidR="00C46C52" w:rsidRDefault="00C46C52" w:rsidP="003B4226">
      <w:pPr>
        <w:spacing w:after="200"/>
        <w:ind w:firstLine="0"/>
        <w:rPr>
          <w:rFonts w:cs="Times New Roman"/>
          <w:b/>
          <w:bCs/>
          <w:szCs w:val="24"/>
        </w:rPr>
      </w:pPr>
    </w:p>
    <w:p w14:paraId="7B690653" w14:textId="77777777" w:rsidR="00C46C52" w:rsidRDefault="00C46C52" w:rsidP="003B4226">
      <w:pPr>
        <w:spacing w:after="200"/>
        <w:ind w:firstLine="0"/>
        <w:rPr>
          <w:rFonts w:cs="Times New Roman"/>
          <w:b/>
          <w:bCs/>
          <w:szCs w:val="24"/>
        </w:rPr>
      </w:pPr>
    </w:p>
    <w:p w14:paraId="248547AB" w14:textId="77777777" w:rsidR="00C46C52" w:rsidRDefault="00C46C52" w:rsidP="003B4226">
      <w:pPr>
        <w:spacing w:after="200"/>
        <w:ind w:firstLine="0"/>
        <w:rPr>
          <w:rFonts w:cs="Times New Roman"/>
          <w:b/>
          <w:bCs/>
          <w:szCs w:val="24"/>
        </w:rPr>
      </w:pPr>
    </w:p>
    <w:p w14:paraId="7A433B5F" w14:textId="5D73F8CB" w:rsidR="003B4226" w:rsidRDefault="003B4226" w:rsidP="003B4226">
      <w:pPr>
        <w:spacing w:after="200"/>
        <w:ind w:firstLine="0"/>
        <w:rPr>
          <w:rFonts w:cs="Times New Roman"/>
          <w:b/>
          <w:bCs/>
          <w:szCs w:val="24"/>
        </w:rPr>
      </w:pPr>
      <w:r w:rsidRPr="003B4226">
        <w:rPr>
          <w:rFonts w:cs="Times New Roman"/>
          <w:b/>
          <w:bCs/>
          <w:szCs w:val="24"/>
        </w:rPr>
        <w:lastRenderedPageBreak/>
        <w:t xml:space="preserve">Tablo </w:t>
      </w:r>
      <w:r w:rsidR="00BF0A78">
        <w:rPr>
          <w:rFonts w:cs="Times New Roman"/>
          <w:b/>
          <w:bCs/>
          <w:szCs w:val="24"/>
        </w:rPr>
        <w:t>7</w:t>
      </w:r>
      <w:r w:rsidRPr="003B4226">
        <w:rPr>
          <w:rFonts w:cs="Times New Roman"/>
          <w:b/>
          <w:bCs/>
          <w:szCs w:val="24"/>
        </w:rPr>
        <w:t xml:space="preserve">. Hastaların Sağ Lateral Pozisyonda </w:t>
      </w:r>
      <w:bookmarkStart w:id="94" w:name="_Hlk101350462"/>
      <w:r w:rsidRPr="003B4226">
        <w:rPr>
          <w:rFonts w:cs="Times New Roman"/>
          <w:b/>
          <w:bCs/>
          <w:szCs w:val="24"/>
        </w:rPr>
        <w:t xml:space="preserve">Sürelere Göre </w:t>
      </w:r>
      <w:r w:rsidR="00C46C52">
        <w:rPr>
          <w:rFonts w:cs="Times New Roman"/>
          <w:b/>
          <w:bCs/>
          <w:szCs w:val="24"/>
        </w:rPr>
        <w:t xml:space="preserve">ETT </w:t>
      </w:r>
      <w:r w:rsidRPr="003B4226">
        <w:rPr>
          <w:rFonts w:cs="Times New Roman"/>
          <w:b/>
          <w:bCs/>
          <w:szCs w:val="24"/>
        </w:rPr>
        <w:t>Kaf Basıncı Ortalamaları Arasındaki Farkın Dağılımı</w:t>
      </w:r>
    </w:p>
    <w:tbl>
      <w:tblPr>
        <w:tblStyle w:val="TabloKlavuzu2"/>
        <w:tblW w:w="5000" w:type="pct"/>
        <w:tblLook w:val="04A0" w:firstRow="1" w:lastRow="0" w:firstColumn="1" w:lastColumn="0" w:noHBand="0" w:noVBand="1"/>
      </w:tblPr>
      <w:tblGrid>
        <w:gridCol w:w="2629"/>
        <w:gridCol w:w="1577"/>
        <w:gridCol w:w="2343"/>
        <w:gridCol w:w="2512"/>
      </w:tblGrid>
      <w:tr w:rsidR="00BF0A78" w:rsidRPr="00BF0A78" w14:paraId="70ED2B08" w14:textId="77777777" w:rsidTr="00A5171C">
        <w:tc>
          <w:tcPr>
            <w:tcW w:w="1451" w:type="pct"/>
            <w:vMerge w:val="restart"/>
            <w:tcBorders>
              <w:top w:val="single" w:sz="4" w:space="0" w:color="auto"/>
              <w:left w:val="single" w:sz="4" w:space="0" w:color="FFFFFF" w:themeColor="background1"/>
              <w:right w:val="single" w:sz="4" w:space="0" w:color="FFFFFF" w:themeColor="background1"/>
            </w:tcBorders>
          </w:tcPr>
          <w:p w14:paraId="7E02C3CF" w14:textId="77777777" w:rsidR="00BF0A78" w:rsidRPr="00BF0A78" w:rsidRDefault="00BF0A78" w:rsidP="00BF0A78">
            <w:pPr>
              <w:spacing w:line="480" w:lineRule="auto"/>
              <w:ind w:firstLine="0"/>
              <w:rPr>
                <w:rFonts w:cs="Times New Roman"/>
                <w:b/>
                <w:sz w:val="22"/>
              </w:rPr>
            </w:pPr>
            <w:r w:rsidRPr="00BF0A78">
              <w:rPr>
                <w:rFonts w:cs="Times New Roman"/>
                <w:b/>
                <w:sz w:val="22"/>
              </w:rPr>
              <w:t>Sağ lateral</w:t>
            </w:r>
          </w:p>
        </w:tc>
        <w:tc>
          <w:tcPr>
            <w:tcW w:w="2163" w:type="pct"/>
            <w:gridSpan w:val="2"/>
            <w:tcBorders>
              <w:top w:val="single" w:sz="4" w:space="0" w:color="auto"/>
              <w:left w:val="single" w:sz="4" w:space="0" w:color="FFFFFF" w:themeColor="background1"/>
              <w:bottom w:val="single" w:sz="4" w:space="0" w:color="auto"/>
              <w:right w:val="single" w:sz="4" w:space="0" w:color="FFFFFF" w:themeColor="background1"/>
            </w:tcBorders>
          </w:tcPr>
          <w:p w14:paraId="4B1ECE17" w14:textId="30395A57" w:rsidR="00BF0A78" w:rsidRPr="00BF0A78" w:rsidRDefault="00BF0A78" w:rsidP="00BF0A78">
            <w:pPr>
              <w:spacing w:line="480" w:lineRule="auto"/>
              <w:ind w:firstLine="0"/>
              <w:rPr>
                <w:rFonts w:cs="Times New Roman"/>
                <w:b/>
                <w:sz w:val="22"/>
              </w:rPr>
            </w:pPr>
            <w:r w:rsidRPr="00BF0A78">
              <w:rPr>
                <w:rFonts w:cs="Times New Roman"/>
                <w:b/>
                <w:sz w:val="22"/>
              </w:rPr>
              <w:t>Basınç değerleri</w:t>
            </w:r>
            <w:r w:rsidR="00C46C52">
              <w:rPr>
                <w:rFonts w:cs="Times New Roman"/>
                <w:b/>
                <w:sz w:val="22"/>
              </w:rPr>
              <w:t>(</w:t>
            </w:r>
            <w:proofErr w:type="spellStart"/>
            <w:r w:rsidR="00C46C52">
              <w:rPr>
                <w:rFonts w:cs="Times New Roman"/>
                <w:b/>
                <w:sz w:val="22"/>
              </w:rPr>
              <w:t>cmH₂O</w:t>
            </w:r>
            <w:proofErr w:type="spellEnd"/>
            <w:r w:rsidR="00C46C52">
              <w:rPr>
                <w:rFonts w:cs="Times New Roman"/>
                <w:b/>
                <w:sz w:val="22"/>
              </w:rPr>
              <w:t>)</w:t>
            </w:r>
          </w:p>
        </w:tc>
        <w:tc>
          <w:tcPr>
            <w:tcW w:w="1386" w:type="pct"/>
            <w:vMerge w:val="restart"/>
            <w:tcBorders>
              <w:top w:val="single" w:sz="4" w:space="0" w:color="auto"/>
              <w:left w:val="single" w:sz="4" w:space="0" w:color="FFFFFF" w:themeColor="background1"/>
              <w:right w:val="single" w:sz="4" w:space="0" w:color="FFFFFF" w:themeColor="background1"/>
            </w:tcBorders>
          </w:tcPr>
          <w:p w14:paraId="77D525CA" w14:textId="77777777" w:rsidR="00BF0A78" w:rsidRPr="00BF0A78" w:rsidRDefault="00BF0A78" w:rsidP="00BF0A78">
            <w:pPr>
              <w:spacing w:line="480" w:lineRule="auto"/>
              <w:ind w:firstLine="0"/>
              <w:jc w:val="center"/>
              <w:rPr>
                <w:rFonts w:cs="Times New Roman"/>
                <w:b/>
                <w:sz w:val="22"/>
              </w:rPr>
            </w:pPr>
            <w:r w:rsidRPr="00BF0A78">
              <w:rPr>
                <w:rFonts w:cs="Times New Roman"/>
                <w:b/>
                <w:sz w:val="22"/>
              </w:rPr>
              <w:t>İstatistiksel analiz*</w:t>
            </w:r>
          </w:p>
          <w:p w14:paraId="4717A3A1" w14:textId="77777777" w:rsidR="00BF0A78" w:rsidRPr="00BF0A78" w:rsidRDefault="00BF0A78" w:rsidP="00BF0A78">
            <w:pPr>
              <w:spacing w:line="480" w:lineRule="auto"/>
              <w:ind w:firstLine="0"/>
              <w:jc w:val="center"/>
              <w:rPr>
                <w:rFonts w:cs="Times New Roman"/>
                <w:i/>
                <w:sz w:val="22"/>
              </w:rPr>
            </w:pPr>
            <w:r w:rsidRPr="00BF0A78">
              <w:rPr>
                <w:rFonts w:cs="Times New Roman"/>
                <w:b/>
                <w:sz w:val="22"/>
              </w:rPr>
              <w:t>Olasılık</w:t>
            </w:r>
          </w:p>
        </w:tc>
      </w:tr>
      <w:tr w:rsidR="00BF0A78" w:rsidRPr="00BF0A78" w14:paraId="394EFC09" w14:textId="77777777" w:rsidTr="00A5171C">
        <w:tc>
          <w:tcPr>
            <w:tcW w:w="1451" w:type="pct"/>
            <w:vMerge/>
            <w:tcBorders>
              <w:left w:val="single" w:sz="4" w:space="0" w:color="FFFFFF" w:themeColor="background1"/>
              <w:bottom w:val="single" w:sz="4" w:space="0" w:color="auto"/>
              <w:right w:val="single" w:sz="4" w:space="0" w:color="FFFFFF" w:themeColor="background1"/>
            </w:tcBorders>
          </w:tcPr>
          <w:p w14:paraId="5598C00D" w14:textId="77777777" w:rsidR="00BF0A78" w:rsidRPr="00BF0A78" w:rsidRDefault="00BF0A78" w:rsidP="00BF0A78">
            <w:pPr>
              <w:spacing w:line="480" w:lineRule="auto"/>
              <w:ind w:firstLine="0"/>
              <w:rPr>
                <w:rFonts w:cs="Times New Roman"/>
                <w:b/>
                <w:sz w:val="22"/>
              </w:rPr>
            </w:pPr>
          </w:p>
        </w:tc>
        <w:tc>
          <w:tcPr>
            <w:tcW w:w="870" w:type="pct"/>
            <w:tcBorders>
              <w:top w:val="single" w:sz="4" w:space="0" w:color="auto"/>
              <w:left w:val="single" w:sz="4" w:space="0" w:color="FFFFFF" w:themeColor="background1"/>
              <w:bottom w:val="single" w:sz="4" w:space="0" w:color="auto"/>
              <w:right w:val="single" w:sz="4" w:space="0" w:color="FFFFFF" w:themeColor="background1"/>
            </w:tcBorders>
          </w:tcPr>
          <w:p w14:paraId="600C8D29" w14:textId="77777777" w:rsidR="00BF0A78" w:rsidRPr="00BF0A78" w:rsidRDefault="00000000" w:rsidP="00BF0A78">
            <w:pPr>
              <w:spacing w:line="480" w:lineRule="auto"/>
              <w:ind w:firstLine="0"/>
              <w:jc w:val="center"/>
              <w:rPr>
                <w:rFonts w:cs="Times New Roman"/>
                <w:b/>
                <w:sz w:val="22"/>
              </w:rPr>
            </w:pPr>
            <m:oMathPara>
              <m:oMath>
                <m:acc>
                  <m:accPr>
                    <m:chr m:val="̅"/>
                    <m:ctrlPr>
                      <w:rPr>
                        <w:rFonts w:ascii="Cambria Math" w:hAnsi="Cambria Math" w:cs="Times New Roman"/>
                        <w:b/>
                        <w:sz w:val="22"/>
                      </w:rPr>
                    </m:ctrlPr>
                  </m:accPr>
                  <m:e>
                    <m:r>
                      <m:rPr>
                        <m:sty m:val="b"/>
                      </m:rPr>
                      <w:rPr>
                        <w:rFonts w:ascii="Cambria Math" w:hAnsi="Cambria Math" w:cs="Times New Roman"/>
                        <w:sz w:val="22"/>
                      </w:rPr>
                      <m:t>X</m:t>
                    </m:r>
                  </m:e>
                </m:acc>
                <m:r>
                  <m:rPr>
                    <m:sty m:val="b"/>
                  </m:rPr>
                  <w:rPr>
                    <w:rFonts w:ascii="Cambria Math" w:hAnsi="Cambria Math" w:cs="Times New Roman"/>
                    <w:sz w:val="22"/>
                  </w:rPr>
                  <m:t>±S.S.</m:t>
                </m:r>
              </m:oMath>
            </m:oMathPara>
          </w:p>
        </w:tc>
        <w:tc>
          <w:tcPr>
            <w:tcW w:w="129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5C9040F3" w14:textId="419A0843" w:rsidR="00BF0A78" w:rsidRPr="00BF0A78" w:rsidRDefault="00BF0A78" w:rsidP="00BF0A78">
            <w:pPr>
              <w:spacing w:line="480" w:lineRule="auto"/>
              <w:ind w:firstLine="0"/>
              <w:jc w:val="center"/>
              <w:rPr>
                <w:rFonts w:cs="Times New Roman"/>
                <w:b/>
                <w:sz w:val="22"/>
              </w:rPr>
            </w:pPr>
          </w:p>
        </w:tc>
        <w:tc>
          <w:tcPr>
            <w:tcW w:w="1386" w:type="pct"/>
            <w:vMerge/>
            <w:tcBorders>
              <w:left w:val="single" w:sz="4" w:space="0" w:color="FFFFFF" w:themeColor="background1"/>
              <w:bottom w:val="single" w:sz="4" w:space="0" w:color="auto"/>
              <w:right w:val="single" w:sz="4" w:space="0" w:color="FFFFFF" w:themeColor="background1"/>
            </w:tcBorders>
          </w:tcPr>
          <w:p w14:paraId="25188910" w14:textId="77777777" w:rsidR="00BF0A78" w:rsidRPr="00BF0A78" w:rsidRDefault="00BF0A78" w:rsidP="00BF0A78">
            <w:pPr>
              <w:spacing w:line="480" w:lineRule="auto"/>
              <w:ind w:firstLine="0"/>
              <w:jc w:val="center"/>
              <w:rPr>
                <w:rFonts w:cs="Times New Roman"/>
                <w:b/>
                <w:sz w:val="22"/>
              </w:rPr>
            </w:pPr>
          </w:p>
        </w:tc>
      </w:tr>
      <w:tr w:rsidR="00BF0A78" w:rsidRPr="00BF0A78" w14:paraId="6D3259F6" w14:textId="77777777" w:rsidTr="00A5171C">
        <w:trPr>
          <w:trHeight w:val="70"/>
        </w:trPr>
        <w:tc>
          <w:tcPr>
            <w:tcW w:w="145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627BB37" w14:textId="77777777" w:rsidR="00BF0A78" w:rsidRPr="00BF0A78" w:rsidRDefault="00BF0A78" w:rsidP="00BF0A78">
            <w:pPr>
              <w:spacing w:line="480" w:lineRule="auto"/>
              <w:ind w:firstLine="0"/>
              <w:jc w:val="left"/>
              <w:rPr>
                <w:rFonts w:cs="Times New Roman"/>
                <w:sz w:val="22"/>
                <w:vertAlign w:val="superscript"/>
              </w:rPr>
            </w:pPr>
            <w:r w:rsidRPr="00BF0A78">
              <w:rPr>
                <w:rFonts w:cs="Times New Roman"/>
                <w:sz w:val="22"/>
              </w:rPr>
              <w:t xml:space="preserve">0.dakika </w:t>
            </w:r>
            <w:r w:rsidRPr="00BF0A78">
              <w:rPr>
                <w:rFonts w:cs="Times New Roman"/>
                <w:sz w:val="22"/>
                <w:vertAlign w:val="superscript"/>
              </w:rPr>
              <w:t>(1)</w:t>
            </w:r>
          </w:p>
          <w:p w14:paraId="5D45ED91" w14:textId="77777777" w:rsidR="00BF0A78" w:rsidRPr="00BF0A78" w:rsidRDefault="00BF0A78" w:rsidP="00BF0A78">
            <w:pPr>
              <w:spacing w:line="480" w:lineRule="auto"/>
              <w:ind w:firstLine="0"/>
              <w:jc w:val="left"/>
              <w:rPr>
                <w:rFonts w:cs="Times New Roman"/>
                <w:sz w:val="22"/>
              </w:rPr>
            </w:pPr>
            <w:r w:rsidRPr="00BF0A78">
              <w:rPr>
                <w:rFonts w:cs="Times New Roman"/>
                <w:sz w:val="22"/>
              </w:rPr>
              <w:t xml:space="preserve">15.dakika </w:t>
            </w:r>
            <w:r w:rsidRPr="00BF0A78">
              <w:rPr>
                <w:rFonts w:cs="Times New Roman"/>
                <w:sz w:val="22"/>
                <w:vertAlign w:val="superscript"/>
              </w:rPr>
              <w:t>(2)</w:t>
            </w:r>
          </w:p>
          <w:p w14:paraId="5EB7C38B" w14:textId="77777777" w:rsidR="00BF0A78" w:rsidRPr="00BF0A78" w:rsidRDefault="00BF0A78" w:rsidP="00BF0A78">
            <w:pPr>
              <w:spacing w:line="480" w:lineRule="auto"/>
              <w:ind w:firstLine="0"/>
              <w:jc w:val="left"/>
              <w:rPr>
                <w:rFonts w:cs="Times New Roman"/>
                <w:b/>
                <w:sz w:val="22"/>
              </w:rPr>
            </w:pPr>
            <w:r w:rsidRPr="00BF0A78">
              <w:rPr>
                <w:rFonts w:cs="Times New Roman"/>
                <w:sz w:val="22"/>
              </w:rPr>
              <w:t xml:space="preserve">2.saat </w:t>
            </w:r>
            <w:r w:rsidRPr="00BF0A78">
              <w:rPr>
                <w:rFonts w:cs="Times New Roman"/>
                <w:sz w:val="22"/>
                <w:vertAlign w:val="superscript"/>
              </w:rPr>
              <w:t>(3)</w:t>
            </w:r>
          </w:p>
        </w:tc>
        <w:tc>
          <w:tcPr>
            <w:tcW w:w="87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D58C9A" w14:textId="77777777" w:rsidR="00BF0A78" w:rsidRPr="00BF0A78" w:rsidRDefault="00BF0A78" w:rsidP="00BF0A78">
            <w:pPr>
              <w:spacing w:line="480" w:lineRule="auto"/>
              <w:ind w:firstLine="0"/>
              <w:jc w:val="center"/>
              <w:rPr>
                <w:rFonts w:cs="Times New Roman"/>
                <w:sz w:val="22"/>
              </w:rPr>
            </w:pPr>
            <w:r w:rsidRPr="00BF0A78">
              <w:rPr>
                <w:rFonts w:cs="Times New Roman"/>
                <w:sz w:val="22"/>
              </w:rPr>
              <w:t>34,86±8,21</w:t>
            </w:r>
          </w:p>
          <w:p w14:paraId="7D7FD95E" w14:textId="77777777" w:rsidR="00BF0A78" w:rsidRPr="00BF0A78" w:rsidRDefault="00BF0A78" w:rsidP="00BF0A78">
            <w:pPr>
              <w:spacing w:line="480" w:lineRule="auto"/>
              <w:ind w:firstLine="0"/>
              <w:jc w:val="center"/>
              <w:rPr>
                <w:rFonts w:cs="Times New Roman"/>
                <w:sz w:val="22"/>
              </w:rPr>
            </w:pPr>
            <w:r w:rsidRPr="00BF0A78">
              <w:rPr>
                <w:rFonts w:cs="Times New Roman"/>
                <w:sz w:val="22"/>
              </w:rPr>
              <w:t>25,23±4,85</w:t>
            </w:r>
          </w:p>
          <w:p w14:paraId="2CC2DACB" w14:textId="77777777" w:rsidR="00BF0A78" w:rsidRPr="00BF0A78" w:rsidRDefault="00BF0A78" w:rsidP="00BF0A78">
            <w:pPr>
              <w:spacing w:line="480" w:lineRule="auto"/>
              <w:ind w:firstLine="0"/>
              <w:jc w:val="center"/>
              <w:rPr>
                <w:rFonts w:cs="Times New Roman"/>
                <w:sz w:val="22"/>
              </w:rPr>
            </w:pPr>
            <w:r w:rsidRPr="00BF0A78">
              <w:rPr>
                <w:rFonts w:cs="Times New Roman"/>
                <w:sz w:val="22"/>
              </w:rPr>
              <w:t>22,41±5,42</w:t>
            </w:r>
          </w:p>
        </w:tc>
        <w:tc>
          <w:tcPr>
            <w:tcW w:w="129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34B3BB54" w14:textId="4D3BCA15" w:rsidR="00BF0A78" w:rsidRPr="00BF0A78" w:rsidRDefault="00BF0A78" w:rsidP="00BF0A78">
            <w:pPr>
              <w:spacing w:line="480" w:lineRule="auto"/>
              <w:ind w:firstLine="0"/>
              <w:jc w:val="center"/>
              <w:rPr>
                <w:rFonts w:cs="Times New Roman"/>
                <w:sz w:val="22"/>
              </w:rPr>
            </w:pPr>
          </w:p>
        </w:tc>
        <w:tc>
          <w:tcPr>
            <w:tcW w:w="1386"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E265D08" w14:textId="77777777" w:rsidR="00BF0A78" w:rsidRPr="00BF0A78" w:rsidRDefault="00BF0A78" w:rsidP="00BF0A78">
            <w:pPr>
              <w:spacing w:line="480" w:lineRule="auto"/>
              <w:ind w:firstLine="0"/>
              <w:jc w:val="center"/>
              <w:rPr>
                <w:rFonts w:cs="Times New Roman"/>
                <w:sz w:val="22"/>
              </w:rPr>
            </w:pPr>
            <w:r w:rsidRPr="00BF0A78">
              <w:rPr>
                <w:rFonts w:cs="Times New Roman"/>
                <w:sz w:val="22"/>
              </w:rPr>
              <w:t>χ</w:t>
            </w:r>
            <w:r w:rsidRPr="00BF0A78">
              <w:rPr>
                <w:rFonts w:cs="Times New Roman"/>
                <w:sz w:val="22"/>
                <w:vertAlign w:val="superscript"/>
              </w:rPr>
              <w:t>2</w:t>
            </w:r>
            <w:r w:rsidRPr="00BF0A78">
              <w:rPr>
                <w:rFonts w:cs="Times New Roman"/>
                <w:sz w:val="22"/>
              </w:rPr>
              <w:t>=61,287</w:t>
            </w:r>
          </w:p>
          <w:p w14:paraId="50CBDBBD" w14:textId="77777777" w:rsidR="00BF0A78" w:rsidRPr="00BF0A78" w:rsidRDefault="00BF0A78" w:rsidP="00BF0A78">
            <w:pPr>
              <w:spacing w:line="480" w:lineRule="auto"/>
              <w:ind w:firstLine="0"/>
              <w:jc w:val="center"/>
              <w:rPr>
                <w:rFonts w:cs="Times New Roman"/>
                <w:b/>
                <w:sz w:val="22"/>
              </w:rPr>
            </w:pPr>
            <w:proofErr w:type="gramStart"/>
            <w:r w:rsidRPr="00BF0A78">
              <w:rPr>
                <w:rFonts w:cs="Times New Roman"/>
                <w:b/>
                <w:sz w:val="22"/>
              </w:rPr>
              <w:t>p</w:t>
            </w:r>
            <w:proofErr w:type="gramEnd"/>
            <w:r w:rsidRPr="00BF0A78">
              <w:rPr>
                <w:rFonts w:cs="Times New Roman"/>
                <w:b/>
                <w:sz w:val="22"/>
              </w:rPr>
              <w:t>=0,000</w:t>
            </w:r>
          </w:p>
          <w:p w14:paraId="37B9C7CA" w14:textId="77777777" w:rsidR="00BF0A78" w:rsidRPr="00BF0A78" w:rsidRDefault="00BF0A78" w:rsidP="00BF0A78">
            <w:pPr>
              <w:spacing w:line="480" w:lineRule="auto"/>
              <w:ind w:firstLine="0"/>
              <w:jc w:val="center"/>
              <w:rPr>
                <w:rFonts w:cs="Times New Roman"/>
                <w:b/>
                <w:sz w:val="22"/>
              </w:rPr>
            </w:pPr>
            <w:r w:rsidRPr="00BF0A78">
              <w:rPr>
                <w:rFonts w:cs="Times New Roman"/>
                <w:b/>
                <w:sz w:val="22"/>
              </w:rPr>
              <w:t>[1-2,3]</w:t>
            </w:r>
          </w:p>
        </w:tc>
      </w:tr>
    </w:tbl>
    <w:p w14:paraId="3FB21A71" w14:textId="77777777" w:rsidR="00BF0A78" w:rsidRPr="00BF0A78" w:rsidRDefault="00BF0A78" w:rsidP="00BF0A78">
      <w:pPr>
        <w:spacing w:after="200" w:line="240" w:lineRule="auto"/>
        <w:ind w:firstLine="0"/>
        <w:rPr>
          <w:rFonts w:cs="Times New Roman"/>
          <w:sz w:val="18"/>
          <w:szCs w:val="18"/>
        </w:rPr>
      </w:pPr>
      <w:r w:rsidRPr="00BF0A78">
        <w:rPr>
          <w:rFonts w:cs="Times New Roman"/>
          <w:sz w:val="18"/>
          <w:szCs w:val="18"/>
        </w:rPr>
        <w:t>*Normal dağılıma sahip olmayan verilerde üç veya daha fazla bağımlı grubun ölçüm değerleriyle karşılaştırılmasında “Friedman” test (χ</w:t>
      </w:r>
      <w:r w:rsidRPr="00BF0A78">
        <w:rPr>
          <w:rFonts w:cs="Times New Roman"/>
          <w:sz w:val="18"/>
          <w:szCs w:val="18"/>
          <w:vertAlign w:val="superscript"/>
        </w:rPr>
        <w:t>2</w:t>
      </w:r>
      <w:r w:rsidRPr="00BF0A78">
        <w:rPr>
          <w:rFonts w:cs="Times New Roman"/>
          <w:sz w:val="18"/>
          <w:szCs w:val="18"/>
        </w:rPr>
        <w:t>-tablo değeri) istatistikleri kullanılmıştır.</w:t>
      </w:r>
    </w:p>
    <w:bookmarkEnd w:id="94"/>
    <w:p w14:paraId="182FFBC3" w14:textId="77777777" w:rsidR="0056228F" w:rsidRDefault="0056228F" w:rsidP="003B4226">
      <w:pPr>
        <w:spacing w:after="200"/>
        <w:ind w:firstLine="708"/>
        <w:rPr>
          <w:rFonts w:cs="Times New Roman"/>
          <w:szCs w:val="24"/>
        </w:rPr>
      </w:pPr>
    </w:p>
    <w:p w14:paraId="26D017DB" w14:textId="0D294274" w:rsidR="0056228F" w:rsidRPr="00C46C52" w:rsidRDefault="003B4226" w:rsidP="00C46C52">
      <w:pPr>
        <w:spacing w:after="200"/>
        <w:ind w:firstLine="708"/>
        <w:rPr>
          <w:rFonts w:cs="Times New Roman"/>
          <w:szCs w:val="24"/>
        </w:rPr>
      </w:pPr>
      <w:r w:rsidRPr="003B4226">
        <w:rPr>
          <w:rFonts w:cs="Times New Roman"/>
          <w:szCs w:val="24"/>
        </w:rPr>
        <w:t xml:space="preserve">Sağ lateral pozisyonda </w:t>
      </w:r>
      <w:r w:rsidRPr="003B4226">
        <w:rPr>
          <w:rFonts w:cs="Times New Roman"/>
          <w:bCs/>
          <w:color w:val="000000" w:themeColor="text1"/>
          <w:szCs w:val="24"/>
        </w:rPr>
        <w:t>sürelerine</w:t>
      </w:r>
      <w:r w:rsidRPr="003B4226">
        <w:rPr>
          <w:rFonts w:cs="Times New Roman"/>
          <w:szCs w:val="24"/>
        </w:rPr>
        <w:t xml:space="preserve"> göre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w:t>
      </w:r>
      <w:r w:rsidRPr="003B4226">
        <w:rPr>
          <w:rFonts w:cs="Times New Roman"/>
          <w:bCs/>
          <w:color w:val="000000" w:themeColor="text1"/>
          <w:szCs w:val="24"/>
        </w:rPr>
        <w:t>cı</w:t>
      </w:r>
      <w:r w:rsidRPr="003B4226">
        <w:rPr>
          <w:rFonts w:cs="Times New Roman"/>
          <w:szCs w:val="24"/>
        </w:rPr>
        <w:t xml:space="preserve"> </w:t>
      </w:r>
      <w:r w:rsidRPr="003B4226">
        <w:rPr>
          <w:rFonts w:cs="Times New Roman"/>
          <w:bCs/>
          <w:color w:val="000000" w:themeColor="text1"/>
          <w:szCs w:val="24"/>
        </w:rPr>
        <w:t xml:space="preserve">ortalamaları </w:t>
      </w:r>
      <w:r w:rsidRPr="003B4226">
        <w:rPr>
          <w:rFonts w:cs="Times New Roman"/>
          <w:szCs w:val="24"/>
        </w:rPr>
        <w:t>açısından istatistiksel olarak anlamlı farklılık tespit edilmiştir (χ</w:t>
      </w:r>
      <w:r w:rsidRPr="003B4226">
        <w:rPr>
          <w:rFonts w:cs="Times New Roman"/>
          <w:szCs w:val="24"/>
          <w:vertAlign w:val="superscript"/>
        </w:rPr>
        <w:t>2</w:t>
      </w:r>
      <w:r w:rsidRPr="003B4226">
        <w:rPr>
          <w:rFonts w:cs="Times New Roman"/>
          <w:szCs w:val="24"/>
        </w:rPr>
        <w:t xml:space="preserve">=61,287; p=0,000). Anlamlı farkın hangi gruptan kaynaklandığını tespit etmek için yapılan </w:t>
      </w:r>
      <w:proofErr w:type="spellStart"/>
      <w:r w:rsidRPr="003B4226">
        <w:rPr>
          <w:rFonts w:cs="Times New Roman"/>
          <w:szCs w:val="24"/>
        </w:rPr>
        <w:t>Bonferroni</w:t>
      </w:r>
      <w:proofErr w:type="spellEnd"/>
      <w:r w:rsidRPr="003B4226">
        <w:rPr>
          <w:rFonts w:cs="Times New Roman"/>
          <w:szCs w:val="24"/>
        </w:rPr>
        <w:t xml:space="preserve"> düzeltmeli ikili karşılaştırmalar sonucunda; 0.dakika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w:t>
      </w:r>
      <w:r w:rsidRPr="003B4226">
        <w:rPr>
          <w:rFonts w:cs="Times New Roman"/>
          <w:color w:val="000000" w:themeColor="text1"/>
          <w:szCs w:val="24"/>
        </w:rPr>
        <w:t xml:space="preserve">basıncı ortalamaları </w:t>
      </w:r>
      <w:r w:rsidRPr="003B4226">
        <w:rPr>
          <w:rFonts w:cs="Times New Roman"/>
          <w:szCs w:val="24"/>
        </w:rPr>
        <w:t xml:space="preserve">ile 15.dakika ve 2.saat </w:t>
      </w:r>
      <w:proofErr w:type="spellStart"/>
      <w:r w:rsidRPr="003B4226">
        <w:rPr>
          <w:rFonts w:cs="Times New Roman"/>
          <w:szCs w:val="24"/>
        </w:rPr>
        <w:t>kaf</w:t>
      </w:r>
      <w:proofErr w:type="spellEnd"/>
      <w:r w:rsidRPr="003B4226">
        <w:rPr>
          <w:rFonts w:cs="Times New Roman"/>
          <w:szCs w:val="24"/>
        </w:rPr>
        <w:t xml:space="preserve"> basın</w:t>
      </w:r>
      <w:r w:rsidRPr="003B4226">
        <w:rPr>
          <w:rFonts w:cs="Times New Roman"/>
          <w:bCs/>
          <w:color w:val="000000" w:themeColor="text1"/>
          <w:szCs w:val="24"/>
        </w:rPr>
        <w:t xml:space="preserve">cı ortalamaları </w:t>
      </w:r>
      <w:r w:rsidRPr="003B4226">
        <w:rPr>
          <w:rFonts w:cs="Times New Roman"/>
          <w:szCs w:val="24"/>
        </w:rPr>
        <w:t xml:space="preserve">arasında istatistiksel olarak anlamlı farklılık tespit edilmiştir. 15.dakika ve 2.saat sağ lateral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w:t>
      </w:r>
      <w:r w:rsidRPr="003B4226">
        <w:rPr>
          <w:rFonts w:cs="Times New Roman"/>
          <w:color w:val="000000" w:themeColor="text1"/>
          <w:szCs w:val="24"/>
        </w:rPr>
        <w:t>basıncı ortalamaları</w:t>
      </w:r>
      <w:r w:rsidRPr="003B4226">
        <w:rPr>
          <w:rFonts w:cs="Times New Roman"/>
          <w:szCs w:val="24"/>
        </w:rPr>
        <w:t>, 0.dakikaya göre anlamlı düzeyde daha düşük olarak belirlenmiştir</w:t>
      </w:r>
      <w:r w:rsidR="0071671A">
        <w:rPr>
          <w:rFonts w:cs="Times New Roman"/>
          <w:szCs w:val="24"/>
        </w:rPr>
        <w:t xml:space="preserve"> </w:t>
      </w:r>
      <w:r w:rsidR="0071671A" w:rsidRPr="000B1C3A">
        <w:rPr>
          <w:rFonts w:cs="Times New Roman"/>
          <w:szCs w:val="24"/>
        </w:rPr>
        <w:t>(Tablo 7)</w:t>
      </w:r>
      <w:r w:rsidRPr="000B1C3A">
        <w:rPr>
          <w:rFonts w:cs="Times New Roman"/>
          <w:szCs w:val="24"/>
        </w:rPr>
        <w:t>.</w:t>
      </w:r>
    </w:p>
    <w:p w14:paraId="31DB222E" w14:textId="77777777" w:rsidR="00C46C52" w:rsidRDefault="00C46C52" w:rsidP="003B4226">
      <w:pPr>
        <w:spacing w:after="200"/>
        <w:ind w:firstLine="0"/>
        <w:rPr>
          <w:rFonts w:cs="Times New Roman"/>
          <w:b/>
          <w:bCs/>
          <w:szCs w:val="24"/>
        </w:rPr>
      </w:pPr>
    </w:p>
    <w:p w14:paraId="0450A9DB" w14:textId="09CFA375" w:rsidR="003B4226" w:rsidRDefault="003B4226" w:rsidP="003B4226">
      <w:pPr>
        <w:spacing w:after="200"/>
        <w:ind w:firstLine="0"/>
        <w:rPr>
          <w:rFonts w:cs="Times New Roman"/>
          <w:b/>
          <w:bCs/>
          <w:szCs w:val="24"/>
        </w:rPr>
      </w:pPr>
      <w:r w:rsidRPr="003B4226">
        <w:rPr>
          <w:rFonts w:cs="Times New Roman"/>
          <w:b/>
          <w:bCs/>
          <w:szCs w:val="24"/>
        </w:rPr>
        <w:t xml:space="preserve">Grafik 1. Sağ Lateral </w:t>
      </w:r>
      <w:r w:rsidR="00FB6F0A">
        <w:rPr>
          <w:rFonts w:cs="Times New Roman"/>
          <w:b/>
          <w:bCs/>
          <w:szCs w:val="24"/>
        </w:rPr>
        <w:t xml:space="preserve">ETT </w:t>
      </w:r>
      <w:r w:rsidR="00B75728">
        <w:rPr>
          <w:rFonts w:cs="Times New Roman"/>
          <w:b/>
          <w:bCs/>
          <w:szCs w:val="24"/>
        </w:rPr>
        <w:t xml:space="preserve">Kaf </w:t>
      </w:r>
      <w:r w:rsidRPr="003B4226">
        <w:rPr>
          <w:rFonts w:cs="Times New Roman"/>
          <w:b/>
          <w:bCs/>
          <w:szCs w:val="24"/>
        </w:rPr>
        <w:t>Basınç Değerlerinin Sürelere Göre Dağılımı</w:t>
      </w:r>
    </w:p>
    <w:p w14:paraId="16EB6296" w14:textId="02E7073A" w:rsidR="003B4226" w:rsidRPr="00C46C52" w:rsidRDefault="00C46C52" w:rsidP="00C46C52">
      <w:pPr>
        <w:spacing w:after="200"/>
        <w:ind w:firstLine="0"/>
        <w:rPr>
          <w:rFonts w:cs="Times New Roman"/>
          <w:b/>
          <w:bCs/>
          <w:szCs w:val="24"/>
        </w:rPr>
      </w:pPr>
      <w:r>
        <w:rPr>
          <w:rFonts w:cs="Times New Roman"/>
          <w:b/>
          <w:bCs/>
          <w:noProof/>
          <w:szCs w:val="24"/>
        </w:rPr>
        <w:drawing>
          <wp:inline distT="0" distB="0" distL="0" distR="0" wp14:anchorId="2CA73DC6" wp14:editId="571CF67F">
            <wp:extent cx="5257800" cy="25241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2524125"/>
                    </a:xfrm>
                    <a:prstGeom prst="rect">
                      <a:avLst/>
                    </a:prstGeom>
                    <a:noFill/>
                  </pic:spPr>
                </pic:pic>
              </a:graphicData>
            </a:graphic>
          </wp:inline>
        </w:drawing>
      </w:r>
    </w:p>
    <w:p w14:paraId="64393F7D" w14:textId="5484702A" w:rsidR="00665461" w:rsidRPr="00C46C52" w:rsidRDefault="003B4226" w:rsidP="003B4226">
      <w:pPr>
        <w:spacing w:after="200"/>
        <w:ind w:firstLine="0"/>
        <w:rPr>
          <w:rFonts w:cs="Times New Roman"/>
          <w:szCs w:val="24"/>
        </w:rPr>
      </w:pPr>
      <w:r w:rsidRPr="003B4226">
        <w:rPr>
          <w:rFonts w:cs="Times New Roman"/>
          <w:szCs w:val="24"/>
        </w:rPr>
        <w:t xml:space="preserve">Sağ lateral </w:t>
      </w:r>
      <w:r w:rsidR="00FB6F0A">
        <w:rPr>
          <w:rFonts w:cs="Times New Roman"/>
          <w:szCs w:val="24"/>
        </w:rPr>
        <w:t xml:space="preserve">ETT </w:t>
      </w:r>
      <w:proofErr w:type="spellStart"/>
      <w:r w:rsidR="0047444F">
        <w:rPr>
          <w:rFonts w:cs="Times New Roman"/>
          <w:szCs w:val="24"/>
        </w:rPr>
        <w:t>kaf</w:t>
      </w:r>
      <w:proofErr w:type="spellEnd"/>
      <w:r w:rsidR="0047444F">
        <w:rPr>
          <w:rFonts w:cs="Times New Roman"/>
          <w:szCs w:val="24"/>
        </w:rPr>
        <w:t xml:space="preserve"> </w:t>
      </w:r>
      <w:r w:rsidRPr="003B4226">
        <w:rPr>
          <w:rFonts w:cs="Times New Roman"/>
          <w:szCs w:val="24"/>
        </w:rPr>
        <w:t>basınç değerlerinin sürelere göre dağılımı grafikte verilmiştir</w:t>
      </w:r>
      <w:bookmarkStart w:id="95" w:name="_Hlk102041963"/>
    </w:p>
    <w:p w14:paraId="07DA8DE4" w14:textId="4439BEFF" w:rsidR="003B4226" w:rsidRPr="003B4226" w:rsidRDefault="003B4226" w:rsidP="003B4226">
      <w:pPr>
        <w:spacing w:after="200"/>
        <w:ind w:firstLine="0"/>
        <w:rPr>
          <w:rFonts w:cs="Times New Roman"/>
          <w:b/>
          <w:bCs/>
          <w:szCs w:val="24"/>
        </w:rPr>
      </w:pPr>
      <w:r w:rsidRPr="003B4226">
        <w:rPr>
          <w:rFonts w:cs="Times New Roman"/>
          <w:b/>
          <w:bCs/>
          <w:szCs w:val="24"/>
        </w:rPr>
        <w:lastRenderedPageBreak/>
        <w:t xml:space="preserve">Tablo </w:t>
      </w:r>
      <w:r w:rsidR="00BF0A78">
        <w:rPr>
          <w:rFonts w:cs="Times New Roman"/>
          <w:b/>
          <w:bCs/>
          <w:szCs w:val="24"/>
        </w:rPr>
        <w:t>8</w:t>
      </w:r>
      <w:r w:rsidRPr="003B4226">
        <w:rPr>
          <w:rFonts w:cs="Times New Roman"/>
          <w:b/>
          <w:bCs/>
          <w:szCs w:val="24"/>
        </w:rPr>
        <w:t xml:space="preserve">. Hastaların </w:t>
      </w:r>
      <w:proofErr w:type="spellStart"/>
      <w:r w:rsidRPr="003B4226">
        <w:rPr>
          <w:rFonts w:cs="Times New Roman"/>
          <w:b/>
          <w:bCs/>
          <w:szCs w:val="24"/>
        </w:rPr>
        <w:t>Semifawler</w:t>
      </w:r>
      <w:proofErr w:type="spellEnd"/>
      <w:r w:rsidRPr="003B4226">
        <w:rPr>
          <w:rFonts w:cs="Times New Roman"/>
          <w:b/>
          <w:bCs/>
          <w:szCs w:val="24"/>
        </w:rPr>
        <w:t xml:space="preserve"> Pozisyonda Sürelere Göre </w:t>
      </w:r>
      <w:r w:rsidR="00C46C52">
        <w:rPr>
          <w:rFonts w:cs="Times New Roman"/>
          <w:b/>
          <w:bCs/>
          <w:szCs w:val="24"/>
        </w:rPr>
        <w:t xml:space="preserve">ETT </w:t>
      </w:r>
      <w:r w:rsidRPr="003B4226">
        <w:rPr>
          <w:rFonts w:cs="Times New Roman"/>
          <w:b/>
          <w:bCs/>
          <w:szCs w:val="24"/>
        </w:rPr>
        <w:t>Kaf Basıncı Ortalamaları Arasındaki Farkın Dağılımı</w:t>
      </w:r>
    </w:p>
    <w:tbl>
      <w:tblPr>
        <w:tblStyle w:val="TabloKlavuzu"/>
        <w:tblW w:w="5000" w:type="pct"/>
        <w:tblLook w:val="04A0" w:firstRow="1" w:lastRow="0" w:firstColumn="1" w:lastColumn="0" w:noHBand="0" w:noVBand="1"/>
      </w:tblPr>
      <w:tblGrid>
        <w:gridCol w:w="2629"/>
        <w:gridCol w:w="3603"/>
        <w:gridCol w:w="317"/>
        <w:gridCol w:w="2512"/>
      </w:tblGrid>
      <w:tr w:rsidR="003B4226" w:rsidRPr="003B4226" w14:paraId="18DD00FC" w14:textId="77777777" w:rsidTr="00A5171C">
        <w:tc>
          <w:tcPr>
            <w:tcW w:w="1451" w:type="pct"/>
            <w:vMerge w:val="restart"/>
            <w:tcBorders>
              <w:top w:val="single" w:sz="4" w:space="0" w:color="auto"/>
              <w:left w:val="single" w:sz="4" w:space="0" w:color="FFFFFF" w:themeColor="background1"/>
              <w:right w:val="single" w:sz="4" w:space="0" w:color="FFFFFF" w:themeColor="background1"/>
            </w:tcBorders>
          </w:tcPr>
          <w:bookmarkEnd w:id="95"/>
          <w:p w14:paraId="66821EB8" w14:textId="77777777" w:rsidR="003B4226" w:rsidRPr="003B4226" w:rsidRDefault="003B4226" w:rsidP="003B4226">
            <w:pPr>
              <w:spacing w:line="480" w:lineRule="auto"/>
              <w:ind w:firstLine="0"/>
              <w:rPr>
                <w:rFonts w:cs="Times New Roman"/>
                <w:b/>
                <w:sz w:val="22"/>
              </w:rPr>
            </w:pPr>
            <w:proofErr w:type="spellStart"/>
            <w:r w:rsidRPr="003B4226">
              <w:rPr>
                <w:rFonts w:cs="Times New Roman"/>
                <w:b/>
                <w:sz w:val="22"/>
              </w:rPr>
              <w:t>Semifawler</w:t>
            </w:r>
            <w:proofErr w:type="spellEnd"/>
          </w:p>
        </w:tc>
        <w:tc>
          <w:tcPr>
            <w:tcW w:w="2163" w:type="pct"/>
            <w:gridSpan w:val="2"/>
            <w:tcBorders>
              <w:top w:val="single" w:sz="4" w:space="0" w:color="auto"/>
              <w:left w:val="single" w:sz="4" w:space="0" w:color="FFFFFF" w:themeColor="background1"/>
              <w:bottom w:val="single" w:sz="4" w:space="0" w:color="auto"/>
              <w:right w:val="single" w:sz="4" w:space="0" w:color="FFFFFF" w:themeColor="background1"/>
            </w:tcBorders>
          </w:tcPr>
          <w:p w14:paraId="28E17035" w14:textId="5C47759F" w:rsidR="003B4226" w:rsidRPr="003B4226" w:rsidRDefault="003B4226" w:rsidP="003B4226">
            <w:pPr>
              <w:spacing w:line="480" w:lineRule="auto"/>
              <w:ind w:firstLine="0"/>
              <w:jc w:val="center"/>
              <w:rPr>
                <w:rFonts w:cs="Times New Roman"/>
                <w:b/>
                <w:sz w:val="22"/>
              </w:rPr>
            </w:pPr>
            <w:r w:rsidRPr="003B4226">
              <w:rPr>
                <w:rFonts w:cs="Times New Roman"/>
                <w:b/>
                <w:sz w:val="22"/>
              </w:rPr>
              <w:t>Basınç değerleri</w:t>
            </w:r>
            <w:r w:rsidR="00C46C52" w:rsidRPr="00C46C52">
              <w:rPr>
                <w:rFonts w:cs="Times New Roman"/>
                <w:b/>
                <w:sz w:val="22"/>
              </w:rPr>
              <w:t>(</w:t>
            </w:r>
            <w:proofErr w:type="spellStart"/>
            <w:r w:rsidR="00C46C52" w:rsidRPr="00C46C52">
              <w:rPr>
                <w:rFonts w:cs="Times New Roman"/>
                <w:b/>
                <w:sz w:val="22"/>
              </w:rPr>
              <w:t>cmH₂O</w:t>
            </w:r>
            <w:proofErr w:type="spellEnd"/>
            <w:r w:rsidR="00C46C52" w:rsidRPr="00C46C52">
              <w:rPr>
                <w:rFonts w:cs="Times New Roman"/>
                <w:b/>
                <w:sz w:val="22"/>
              </w:rPr>
              <w:t>)</w:t>
            </w:r>
          </w:p>
        </w:tc>
        <w:tc>
          <w:tcPr>
            <w:tcW w:w="1386" w:type="pct"/>
            <w:vMerge w:val="restart"/>
            <w:tcBorders>
              <w:top w:val="single" w:sz="4" w:space="0" w:color="auto"/>
              <w:left w:val="single" w:sz="4" w:space="0" w:color="FFFFFF" w:themeColor="background1"/>
              <w:right w:val="single" w:sz="4" w:space="0" w:color="FFFFFF" w:themeColor="background1"/>
            </w:tcBorders>
          </w:tcPr>
          <w:p w14:paraId="6B9A624A" w14:textId="77777777" w:rsidR="003B4226" w:rsidRPr="003B4226" w:rsidRDefault="003B4226" w:rsidP="003B4226">
            <w:pPr>
              <w:spacing w:line="480" w:lineRule="auto"/>
              <w:ind w:firstLine="0"/>
              <w:jc w:val="center"/>
              <w:rPr>
                <w:rFonts w:cs="Times New Roman"/>
                <w:b/>
                <w:sz w:val="22"/>
              </w:rPr>
            </w:pPr>
            <w:r w:rsidRPr="003B4226">
              <w:rPr>
                <w:rFonts w:cs="Times New Roman"/>
                <w:b/>
                <w:sz w:val="22"/>
              </w:rPr>
              <w:t>İstatistiksel analiz*</w:t>
            </w:r>
          </w:p>
          <w:p w14:paraId="1CB9A433" w14:textId="77777777" w:rsidR="003B4226" w:rsidRPr="003B4226" w:rsidRDefault="003B4226" w:rsidP="003B4226">
            <w:pPr>
              <w:spacing w:line="480" w:lineRule="auto"/>
              <w:ind w:firstLine="0"/>
              <w:jc w:val="center"/>
              <w:rPr>
                <w:rFonts w:cs="Times New Roman"/>
                <w:i/>
                <w:sz w:val="22"/>
              </w:rPr>
            </w:pPr>
            <w:r w:rsidRPr="003B4226">
              <w:rPr>
                <w:rFonts w:cs="Times New Roman"/>
                <w:b/>
                <w:sz w:val="22"/>
              </w:rPr>
              <w:t>Olasılık</w:t>
            </w:r>
          </w:p>
        </w:tc>
      </w:tr>
      <w:tr w:rsidR="003B4226" w:rsidRPr="003B4226" w14:paraId="6700C59F" w14:textId="77777777" w:rsidTr="004F7F62">
        <w:tc>
          <w:tcPr>
            <w:tcW w:w="1451" w:type="pct"/>
            <w:vMerge/>
            <w:tcBorders>
              <w:left w:val="single" w:sz="4" w:space="0" w:color="FFFFFF" w:themeColor="background1"/>
              <w:bottom w:val="single" w:sz="4" w:space="0" w:color="auto"/>
              <w:right w:val="single" w:sz="4" w:space="0" w:color="FFFFFF" w:themeColor="background1"/>
            </w:tcBorders>
          </w:tcPr>
          <w:p w14:paraId="717B8FD2" w14:textId="77777777" w:rsidR="003B4226" w:rsidRPr="003B4226" w:rsidRDefault="003B4226" w:rsidP="003B4226">
            <w:pPr>
              <w:spacing w:line="480" w:lineRule="auto"/>
              <w:ind w:firstLine="0"/>
              <w:rPr>
                <w:rFonts w:cs="Times New Roman"/>
                <w:b/>
                <w:sz w:val="22"/>
              </w:rPr>
            </w:pPr>
          </w:p>
        </w:tc>
        <w:tc>
          <w:tcPr>
            <w:tcW w:w="1988" w:type="pct"/>
            <w:tcBorders>
              <w:top w:val="single" w:sz="4" w:space="0" w:color="auto"/>
              <w:left w:val="single" w:sz="4" w:space="0" w:color="FFFFFF" w:themeColor="background1"/>
              <w:bottom w:val="single" w:sz="4" w:space="0" w:color="auto"/>
              <w:right w:val="single" w:sz="4" w:space="0" w:color="FFFFFF" w:themeColor="background1"/>
            </w:tcBorders>
          </w:tcPr>
          <w:p w14:paraId="2C49680C" w14:textId="77777777" w:rsidR="003B4226" w:rsidRPr="003B4226" w:rsidRDefault="00000000" w:rsidP="003B4226">
            <w:pPr>
              <w:spacing w:line="480" w:lineRule="auto"/>
              <w:ind w:firstLine="0"/>
              <w:jc w:val="center"/>
              <w:rPr>
                <w:rFonts w:cs="Times New Roman"/>
                <w:b/>
                <w:sz w:val="22"/>
              </w:rPr>
            </w:pPr>
            <m:oMathPara>
              <m:oMath>
                <m:acc>
                  <m:accPr>
                    <m:chr m:val="̅"/>
                    <m:ctrlPr>
                      <w:rPr>
                        <w:rFonts w:ascii="Cambria Math" w:hAnsi="Cambria Math" w:cs="Times New Roman"/>
                        <w:b/>
                        <w:sz w:val="22"/>
                      </w:rPr>
                    </m:ctrlPr>
                  </m:accPr>
                  <m:e>
                    <m:r>
                      <m:rPr>
                        <m:sty m:val="b"/>
                      </m:rPr>
                      <w:rPr>
                        <w:rFonts w:ascii="Cambria Math" w:hAnsi="Cambria Math" w:cs="Times New Roman"/>
                        <w:sz w:val="22"/>
                      </w:rPr>
                      <m:t>X</m:t>
                    </m:r>
                  </m:e>
                </m:acc>
                <m:r>
                  <m:rPr>
                    <m:sty m:val="b"/>
                  </m:rPr>
                  <w:rPr>
                    <w:rFonts w:ascii="Cambria Math" w:hAnsi="Cambria Math" w:cs="Times New Roman"/>
                    <w:sz w:val="22"/>
                  </w:rPr>
                  <m:t>±S.S.</m:t>
                </m:r>
              </m:oMath>
            </m:oMathPara>
          </w:p>
        </w:tc>
        <w:tc>
          <w:tcPr>
            <w:tcW w:w="175" w:type="pct"/>
            <w:tcBorders>
              <w:top w:val="single" w:sz="4" w:space="0" w:color="auto"/>
              <w:left w:val="single" w:sz="4" w:space="0" w:color="FFFFFF" w:themeColor="background1"/>
              <w:bottom w:val="single" w:sz="4" w:space="0" w:color="auto"/>
              <w:right w:val="single" w:sz="4" w:space="0" w:color="FFFFFF" w:themeColor="background1"/>
            </w:tcBorders>
          </w:tcPr>
          <w:p w14:paraId="17295879" w14:textId="27BCF3F8" w:rsidR="003B4226" w:rsidRPr="003B4226" w:rsidRDefault="003B4226" w:rsidP="003B4226">
            <w:pPr>
              <w:spacing w:line="480" w:lineRule="auto"/>
              <w:ind w:firstLine="0"/>
              <w:jc w:val="center"/>
              <w:rPr>
                <w:rFonts w:cs="Times New Roman"/>
                <w:b/>
                <w:strike/>
                <w:color w:val="FF0000"/>
                <w:sz w:val="22"/>
              </w:rPr>
            </w:pPr>
          </w:p>
        </w:tc>
        <w:tc>
          <w:tcPr>
            <w:tcW w:w="1386" w:type="pct"/>
            <w:vMerge/>
            <w:tcBorders>
              <w:left w:val="single" w:sz="4" w:space="0" w:color="FFFFFF" w:themeColor="background1"/>
              <w:bottom w:val="single" w:sz="4" w:space="0" w:color="auto"/>
              <w:right w:val="single" w:sz="4" w:space="0" w:color="FFFFFF" w:themeColor="background1"/>
            </w:tcBorders>
          </w:tcPr>
          <w:p w14:paraId="2833D1B5" w14:textId="77777777" w:rsidR="003B4226" w:rsidRPr="003B4226" w:rsidRDefault="003B4226" w:rsidP="003B4226">
            <w:pPr>
              <w:spacing w:line="480" w:lineRule="auto"/>
              <w:ind w:firstLine="0"/>
              <w:jc w:val="center"/>
              <w:rPr>
                <w:rFonts w:cs="Times New Roman"/>
                <w:b/>
                <w:sz w:val="22"/>
              </w:rPr>
            </w:pPr>
          </w:p>
        </w:tc>
      </w:tr>
      <w:tr w:rsidR="003B4226" w:rsidRPr="003B4226" w14:paraId="69AE5E46" w14:textId="77777777" w:rsidTr="004F7F62">
        <w:trPr>
          <w:trHeight w:val="70"/>
        </w:trPr>
        <w:tc>
          <w:tcPr>
            <w:tcW w:w="145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3AA5FCC" w14:textId="77777777" w:rsidR="003B4226" w:rsidRPr="003B4226" w:rsidRDefault="003B4226" w:rsidP="003B4226">
            <w:pPr>
              <w:spacing w:line="480" w:lineRule="auto"/>
              <w:ind w:firstLine="0"/>
              <w:jc w:val="left"/>
              <w:rPr>
                <w:rFonts w:cs="Times New Roman"/>
                <w:sz w:val="22"/>
                <w:vertAlign w:val="superscript"/>
              </w:rPr>
            </w:pPr>
            <w:r w:rsidRPr="003B4226">
              <w:rPr>
                <w:rFonts w:cs="Times New Roman"/>
                <w:sz w:val="22"/>
              </w:rPr>
              <w:t xml:space="preserve">0.dakika </w:t>
            </w:r>
            <w:r w:rsidRPr="003B4226">
              <w:rPr>
                <w:rFonts w:cs="Times New Roman"/>
                <w:sz w:val="22"/>
                <w:vertAlign w:val="superscript"/>
              </w:rPr>
              <w:t>(1)</w:t>
            </w:r>
          </w:p>
          <w:p w14:paraId="5A29D253" w14:textId="77777777" w:rsidR="003B4226" w:rsidRPr="003B4226" w:rsidRDefault="003B4226" w:rsidP="003B4226">
            <w:pPr>
              <w:spacing w:line="480" w:lineRule="auto"/>
              <w:ind w:firstLine="0"/>
              <w:jc w:val="left"/>
              <w:rPr>
                <w:rFonts w:cs="Times New Roman"/>
                <w:sz w:val="22"/>
              </w:rPr>
            </w:pPr>
            <w:r w:rsidRPr="003B4226">
              <w:rPr>
                <w:rFonts w:cs="Times New Roman"/>
                <w:sz w:val="22"/>
              </w:rPr>
              <w:t xml:space="preserve">15.dakika </w:t>
            </w:r>
            <w:r w:rsidRPr="003B4226">
              <w:rPr>
                <w:rFonts w:cs="Times New Roman"/>
                <w:sz w:val="22"/>
                <w:vertAlign w:val="superscript"/>
              </w:rPr>
              <w:t>(2)</w:t>
            </w:r>
          </w:p>
          <w:p w14:paraId="1176A35B" w14:textId="77777777" w:rsidR="003B4226" w:rsidRPr="003B4226" w:rsidRDefault="003B4226" w:rsidP="003B4226">
            <w:pPr>
              <w:spacing w:line="480" w:lineRule="auto"/>
              <w:ind w:firstLine="0"/>
              <w:jc w:val="left"/>
              <w:rPr>
                <w:rFonts w:cs="Times New Roman"/>
                <w:b/>
                <w:sz w:val="22"/>
              </w:rPr>
            </w:pPr>
            <w:r w:rsidRPr="003B4226">
              <w:rPr>
                <w:rFonts w:cs="Times New Roman"/>
                <w:sz w:val="22"/>
              </w:rPr>
              <w:t xml:space="preserve">2.saat </w:t>
            </w:r>
            <w:r w:rsidRPr="003B4226">
              <w:rPr>
                <w:rFonts w:cs="Times New Roman"/>
                <w:sz w:val="22"/>
                <w:vertAlign w:val="superscript"/>
              </w:rPr>
              <w:t>(3)</w:t>
            </w:r>
          </w:p>
        </w:tc>
        <w:tc>
          <w:tcPr>
            <w:tcW w:w="1988"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F658E70" w14:textId="77777777" w:rsidR="003B4226" w:rsidRPr="003B4226" w:rsidRDefault="003B4226" w:rsidP="003B4226">
            <w:pPr>
              <w:spacing w:line="480" w:lineRule="auto"/>
              <w:ind w:firstLine="0"/>
              <w:jc w:val="center"/>
              <w:rPr>
                <w:rFonts w:cs="Times New Roman"/>
                <w:sz w:val="22"/>
              </w:rPr>
            </w:pPr>
            <w:r w:rsidRPr="003B4226">
              <w:rPr>
                <w:rFonts w:cs="Times New Roman"/>
                <w:sz w:val="22"/>
              </w:rPr>
              <w:t>23,41±6,36</w:t>
            </w:r>
          </w:p>
          <w:p w14:paraId="461610E4" w14:textId="77777777" w:rsidR="003B4226" w:rsidRPr="003B4226" w:rsidRDefault="003B4226" w:rsidP="003B4226">
            <w:pPr>
              <w:spacing w:line="480" w:lineRule="auto"/>
              <w:ind w:firstLine="0"/>
              <w:jc w:val="center"/>
              <w:rPr>
                <w:rFonts w:cs="Times New Roman"/>
                <w:sz w:val="22"/>
              </w:rPr>
            </w:pPr>
            <w:r w:rsidRPr="003B4226">
              <w:rPr>
                <w:rFonts w:cs="Times New Roman"/>
                <w:sz w:val="22"/>
              </w:rPr>
              <w:t>21,59±3,47</w:t>
            </w:r>
          </w:p>
          <w:p w14:paraId="5792C921" w14:textId="77777777" w:rsidR="003B4226" w:rsidRPr="003B4226" w:rsidRDefault="003B4226" w:rsidP="003B4226">
            <w:pPr>
              <w:spacing w:line="480" w:lineRule="auto"/>
              <w:ind w:firstLine="0"/>
              <w:jc w:val="center"/>
              <w:rPr>
                <w:rFonts w:cs="Times New Roman"/>
                <w:sz w:val="22"/>
              </w:rPr>
            </w:pPr>
            <w:r w:rsidRPr="003B4226">
              <w:rPr>
                <w:rFonts w:cs="Times New Roman"/>
                <w:sz w:val="22"/>
              </w:rPr>
              <w:t>20,09±4,05</w:t>
            </w:r>
          </w:p>
        </w:tc>
        <w:tc>
          <w:tcPr>
            <w:tcW w:w="175"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53AC9B6" w14:textId="4C2AA65C" w:rsidR="003B4226" w:rsidRPr="003B4226" w:rsidRDefault="003B4226" w:rsidP="003B4226">
            <w:pPr>
              <w:spacing w:line="480" w:lineRule="auto"/>
              <w:ind w:firstLine="0"/>
              <w:jc w:val="center"/>
              <w:rPr>
                <w:rFonts w:cs="Times New Roman"/>
                <w:strike/>
                <w:color w:val="FF0000"/>
                <w:sz w:val="22"/>
              </w:rPr>
            </w:pPr>
          </w:p>
          <w:p w14:paraId="2B5912FA" w14:textId="4D51FED6" w:rsidR="003B4226" w:rsidRPr="003B4226" w:rsidRDefault="003B4226" w:rsidP="003B4226">
            <w:pPr>
              <w:spacing w:line="480" w:lineRule="auto"/>
              <w:ind w:firstLine="0"/>
              <w:jc w:val="center"/>
              <w:rPr>
                <w:rFonts w:cs="Times New Roman"/>
                <w:strike/>
                <w:color w:val="FF0000"/>
                <w:sz w:val="22"/>
              </w:rPr>
            </w:pPr>
          </w:p>
          <w:p w14:paraId="1339BBB8" w14:textId="335FB477" w:rsidR="003B4226" w:rsidRPr="003B4226" w:rsidRDefault="003B4226" w:rsidP="003B4226">
            <w:pPr>
              <w:spacing w:line="480" w:lineRule="auto"/>
              <w:ind w:firstLine="0"/>
              <w:jc w:val="center"/>
              <w:rPr>
                <w:rFonts w:cs="Times New Roman"/>
                <w:strike/>
                <w:color w:val="FF0000"/>
                <w:sz w:val="22"/>
              </w:rPr>
            </w:pPr>
          </w:p>
        </w:tc>
        <w:tc>
          <w:tcPr>
            <w:tcW w:w="1386"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8E32C7B" w14:textId="77777777" w:rsidR="003B4226" w:rsidRPr="003B4226" w:rsidRDefault="003B4226" w:rsidP="003B4226">
            <w:pPr>
              <w:spacing w:line="480" w:lineRule="auto"/>
              <w:ind w:firstLine="0"/>
              <w:jc w:val="center"/>
              <w:rPr>
                <w:rFonts w:cs="Times New Roman"/>
                <w:sz w:val="22"/>
              </w:rPr>
            </w:pPr>
            <w:r w:rsidRPr="003B4226">
              <w:rPr>
                <w:rFonts w:cs="Times New Roman"/>
                <w:sz w:val="22"/>
              </w:rPr>
              <w:t>χ</w:t>
            </w:r>
            <w:r w:rsidRPr="003B4226">
              <w:rPr>
                <w:rFonts w:cs="Times New Roman"/>
                <w:sz w:val="22"/>
                <w:vertAlign w:val="superscript"/>
              </w:rPr>
              <w:t>2</w:t>
            </w:r>
            <w:r w:rsidRPr="003B4226">
              <w:rPr>
                <w:rFonts w:cs="Times New Roman"/>
                <w:sz w:val="22"/>
              </w:rPr>
              <w:t>=14,184</w:t>
            </w:r>
          </w:p>
          <w:p w14:paraId="2E2E2BB9" w14:textId="77777777" w:rsidR="003B4226" w:rsidRPr="003B4226" w:rsidRDefault="003B4226" w:rsidP="003B4226">
            <w:pPr>
              <w:spacing w:line="480" w:lineRule="auto"/>
              <w:ind w:firstLine="0"/>
              <w:jc w:val="center"/>
              <w:rPr>
                <w:rFonts w:cs="Times New Roman"/>
                <w:b/>
                <w:sz w:val="22"/>
              </w:rPr>
            </w:pPr>
            <w:proofErr w:type="gramStart"/>
            <w:r w:rsidRPr="003B4226">
              <w:rPr>
                <w:rFonts w:cs="Times New Roman"/>
                <w:b/>
                <w:sz w:val="22"/>
              </w:rPr>
              <w:t>p</w:t>
            </w:r>
            <w:proofErr w:type="gramEnd"/>
            <w:r w:rsidRPr="003B4226">
              <w:rPr>
                <w:rFonts w:cs="Times New Roman"/>
                <w:b/>
                <w:sz w:val="22"/>
              </w:rPr>
              <w:t>=0,001</w:t>
            </w:r>
          </w:p>
          <w:p w14:paraId="3C502529" w14:textId="77777777" w:rsidR="003B4226" w:rsidRPr="003B4226" w:rsidRDefault="003B4226" w:rsidP="003B4226">
            <w:pPr>
              <w:spacing w:line="480" w:lineRule="auto"/>
              <w:ind w:firstLine="0"/>
              <w:jc w:val="center"/>
              <w:rPr>
                <w:rFonts w:cs="Times New Roman"/>
                <w:b/>
                <w:sz w:val="22"/>
              </w:rPr>
            </w:pPr>
            <w:r w:rsidRPr="003B4226">
              <w:rPr>
                <w:rFonts w:cs="Times New Roman"/>
                <w:b/>
                <w:sz w:val="22"/>
              </w:rPr>
              <w:t>[1-3]</w:t>
            </w:r>
          </w:p>
        </w:tc>
      </w:tr>
    </w:tbl>
    <w:p w14:paraId="61638F1A" w14:textId="77777777" w:rsidR="003B4226" w:rsidRPr="003B4226" w:rsidRDefault="003B4226" w:rsidP="003B4226">
      <w:pPr>
        <w:spacing w:after="200" w:line="240" w:lineRule="auto"/>
        <w:ind w:firstLine="0"/>
        <w:rPr>
          <w:rFonts w:cs="Times New Roman"/>
          <w:sz w:val="18"/>
          <w:szCs w:val="18"/>
        </w:rPr>
      </w:pPr>
      <w:r w:rsidRPr="003B4226">
        <w:rPr>
          <w:rFonts w:cs="Times New Roman"/>
          <w:sz w:val="18"/>
          <w:szCs w:val="18"/>
        </w:rPr>
        <w:t>*Normal dağılıma sahip olmayan verilerde üç veya daha fazla bağımlı grubun ölçüm değerleriyle karşılaştırılmasında “Friedman” test (χ</w:t>
      </w:r>
      <w:r w:rsidRPr="003B4226">
        <w:rPr>
          <w:rFonts w:cs="Times New Roman"/>
          <w:sz w:val="18"/>
          <w:szCs w:val="18"/>
          <w:vertAlign w:val="superscript"/>
        </w:rPr>
        <w:t>2</w:t>
      </w:r>
      <w:r w:rsidRPr="003B4226">
        <w:rPr>
          <w:rFonts w:cs="Times New Roman"/>
          <w:sz w:val="18"/>
          <w:szCs w:val="18"/>
        </w:rPr>
        <w:t>-tablo değeri) istatistikleri kullanılmıştır.</w:t>
      </w:r>
    </w:p>
    <w:p w14:paraId="3A5E99D7" w14:textId="391E9B39" w:rsidR="003B4226" w:rsidRDefault="003B4226" w:rsidP="003B4226">
      <w:pPr>
        <w:spacing w:after="200"/>
        <w:ind w:firstLine="0"/>
        <w:rPr>
          <w:rFonts w:cs="Times New Roman"/>
          <w:szCs w:val="24"/>
        </w:rPr>
      </w:pPr>
    </w:p>
    <w:p w14:paraId="333915E3" w14:textId="7B279101" w:rsidR="003B4226" w:rsidRPr="000B1C3A" w:rsidRDefault="003B4226" w:rsidP="003B4226">
      <w:pPr>
        <w:spacing w:after="200"/>
        <w:ind w:firstLine="708"/>
        <w:rPr>
          <w:rFonts w:cs="Times New Roman"/>
          <w:szCs w:val="24"/>
        </w:rPr>
      </w:pPr>
      <w:proofErr w:type="spellStart"/>
      <w:r w:rsidRPr="003B4226">
        <w:rPr>
          <w:rFonts w:cs="Times New Roman"/>
          <w:szCs w:val="24"/>
        </w:rPr>
        <w:t>Semifawler</w:t>
      </w:r>
      <w:proofErr w:type="spellEnd"/>
      <w:r w:rsidRPr="003B4226">
        <w:rPr>
          <w:rFonts w:cs="Times New Roman"/>
          <w:szCs w:val="24"/>
        </w:rPr>
        <w:t xml:space="preserve"> pozisyonda </w:t>
      </w:r>
      <w:r w:rsidRPr="003B4226">
        <w:rPr>
          <w:rFonts w:cs="Times New Roman"/>
          <w:color w:val="000000" w:themeColor="text1"/>
          <w:szCs w:val="24"/>
        </w:rPr>
        <w:t>sürelerine</w:t>
      </w:r>
      <w:r w:rsidRPr="003B4226">
        <w:rPr>
          <w:rFonts w:cs="Times New Roman"/>
          <w:szCs w:val="24"/>
        </w:rPr>
        <w:t xml:space="preserve"> göre </w:t>
      </w:r>
      <w:proofErr w:type="spellStart"/>
      <w:r w:rsidRPr="003B4226">
        <w:rPr>
          <w:rFonts w:cs="Times New Roman"/>
          <w:szCs w:val="24"/>
        </w:rPr>
        <w:t>kaf</w:t>
      </w:r>
      <w:proofErr w:type="spellEnd"/>
      <w:r w:rsidRPr="003B4226">
        <w:rPr>
          <w:rFonts w:cs="Times New Roman"/>
          <w:szCs w:val="24"/>
        </w:rPr>
        <w:t xml:space="preserve"> basıncı ortalamaları açısından istatistiksel olarak anlamlı farklılık tespit edilmiştir (χ</w:t>
      </w:r>
      <w:r w:rsidRPr="003B4226">
        <w:rPr>
          <w:rFonts w:cs="Times New Roman"/>
          <w:szCs w:val="24"/>
          <w:vertAlign w:val="superscript"/>
        </w:rPr>
        <w:t>2</w:t>
      </w:r>
      <w:r w:rsidRPr="003B4226">
        <w:rPr>
          <w:rFonts w:cs="Times New Roman"/>
          <w:szCs w:val="24"/>
        </w:rPr>
        <w:t xml:space="preserve">=14,184; p=0,001). Anlamlı farkın hangi gruptan kaynaklandığını tespit etmek için yapılan </w:t>
      </w:r>
      <w:proofErr w:type="spellStart"/>
      <w:r w:rsidRPr="003B4226">
        <w:rPr>
          <w:rFonts w:cs="Times New Roman"/>
          <w:szCs w:val="24"/>
        </w:rPr>
        <w:t>Bonferroni</w:t>
      </w:r>
      <w:proofErr w:type="spellEnd"/>
      <w:r w:rsidRPr="003B4226">
        <w:rPr>
          <w:rFonts w:cs="Times New Roman"/>
          <w:szCs w:val="24"/>
        </w:rPr>
        <w:t xml:space="preserve"> düzeltmeli ikili karşılaştırmalar sonucunda; 0.dakika </w:t>
      </w:r>
      <w:r w:rsidR="00C46C52">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basıncı ortalamaları ile 2.saat </w:t>
      </w:r>
      <w:r w:rsidR="00FB6F0A">
        <w:rPr>
          <w:rFonts w:cs="Times New Roman"/>
          <w:szCs w:val="24"/>
        </w:rPr>
        <w:t xml:space="preserve">ETT </w:t>
      </w:r>
      <w:proofErr w:type="spellStart"/>
      <w:r w:rsidRPr="003B4226">
        <w:rPr>
          <w:rFonts w:cs="Times New Roman"/>
          <w:szCs w:val="24"/>
        </w:rPr>
        <w:t>kaf</w:t>
      </w:r>
      <w:proofErr w:type="spellEnd"/>
      <w:r w:rsidRPr="003B4226">
        <w:rPr>
          <w:rFonts w:cs="Times New Roman"/>
          <w:szCs w:val="24"/>
        </w:rPr>
        <w:t xml:space="preserve"> basıncı ortalamaları arasında istatistiksel olarak anlamlı farklılık tespit edilmiştir. 2.saat </w:t>
      </w:r>
      <w:proofErr w:type="spellStart"/>
      <w:r w:rsidRPr="003B4226">
        <w:rPr>
          <w:rFonts w:cs="Times New Roman"/>
          <w:szCs w:val="24"/>
        </w:rPr>
        <w:t>semi</w:t>
      </w:r>
      <w:r w:rsidR="00D159BB">
        <w:rPr>
          <w:rFonts w:cs="Times New Roman"/>
          <w:szCs w:val="24"/>
        </w:rPr>
        <w:t>fawler</w:t>
      </w:r>
      <w:proofErr w:type="spellEnd"/>
      <w:r w:rsidR="00D159BB">
        <w:rPr>
          <w:rFonts w:cs="Times New Roman"/>
          <w:szCs w:val="24"/>
        </w:rPr>
        <w:t xml:space="preserve"> </w:t>
      </w:r>
      <w:r w:rsidR="00FB6F0A">
        <w:rPr>
          <w:rFonts w:cs="Times New Roman"/>
          <w:szCs w:val="24"/>
        </w:rPr>
        <w:t xml:space="preserve">ETT </w:t>
      </w:r>
      <w:proofErr w:type="spellStart"/>
      <w:r w:rsidR="00D159BB">
        <w:rPr>
          <w:rFonts w:cs="Times New Roman"/>
          <w:szCs w:val="24"/>
        </w:rPr>
        <w:t>kaf</w:t>
      </w:r>
      <w:proofErr w:type="spellEnd"/>
      <w:r w:rsidR="00D159BB">
        <w:rPr>
          <w:rFonts w:cs="Times New Roman"/>
          <w:szCs w:val="24"/>
        </w:rPr>
        <w:t xml:space="preserve"> basıncı ortalamaları</w:t>
      </w:r>
      <w:r w:rsidRPr="003B4226">
        <w:rPr>
          <w:rFonts w:cs="Times New Roman"/>
          <w:szCs w:val="24"/>
        </w:rPr>
        <w:t>, 0.dakikaya göre anlamlı düzeyde daha düşük olarak belirlenmiştir</w:t>
      </w:r>
      <w:r w:rsidR="00F3714C">
        <w:rPr>
          <w:rFonts w:cs="Times New Roman"/>
          <w:szCs w:val="24"/>
        </w:rPr>
        <w:t xml:space="preserve"> </w:t>
      </w:r>
      <w:r w:rsidR="00F3714C" w:rsidRPr="000B1C3A">
        <w:rPr>
          <w:rFonts w:cs="Times New Roman"/>
          <w:szCs w:val="24"/>
        </w:rPr>
        <w:t>(Tablo 8)</w:t>
      </w:r>
      <w:r w:rsidRPr="000B1C3A">
        <w:rPr>
          <w:rFonts w:cs="Times New Roman"/>
          <w:szCs w:val="24"/>
        </w:rPr>
        <w:t>.</w:t>
      </w:r>
    </w:p>
    <w:p w14:paraId="6635A648" w14:textId="4C8F6DA6" w:rsidR="003B4226" w:rsidRDefault="003B4226" w:rsidP="003B4226">
      <w:pPr>
        <w:spacing w:after="200"/>
        <w:ind w:firstLine="0"/>
        <w:rPr>
          <w:rFonts w:cs="Times New Roman"/>
          <w:szCs w:val="24"/>
        </w:rPr>
      </w:pPr>
    </w:p>
    <w:p w14:paraId="7D91C16A" w14:textId="70941CD3" w:rsidR="003F444A" w:rsidRPr="003F444A" w:rsidRDefault="003F444A" w:rsidP="003F444A">
      <w:pPr>
        <w:spacing w:after="200"/>
        <w:ind w:firstLine="0"/>
        <w:rPr>
          <w:rFonts w:cs="Times New Roman"/>
          <w:b/>
          <w:bCs/>
          <w:szCs w:val="24"/>
        </w:rPr>
      </w:pPr>
      <w:r w:rsidRPr="003F444A">
        <w:rPr>
          <w:rFonts w:cs="Times New Roman"/>
          <w:b/>
          <w:bCs/>
          <w:szCs w:val="24"/>
        </w:rPr>
        <w:t xml:space="preserve">Grafik 2. </w:t>
      </w:r>
      <w:r w:rsidR="009A1A59" w:rsidRPr="009A1A59">
        <w:rPr>
          <w:rFonts w:cs="Times New Roman"/>
          <w:b/>
          <w:bCs/>
          <w:szCs w:val="24"/>
        </w:rPr>
        <w:t xml:space="preserve">Hastaların </w:t>
      </w:r>
      <w:proofErr w:type="spellStart"/>
      <w:r w:rsidRPr="003F444A">
        <w:rPr>
          <w:rFonts w:cs="Times New Roman"/>
          <w:b/>
          <w:bCs/>
          <w:szCs w:val="24"/>
        </w:rPr>
        <w:t>Semifawler</w:t>
      </w:r>
      <w:proofErr w:type="spellEnd"/>
      <w:r w:rsidRPr="003F444A">
        <w:rPr>
          <w:rFonts w:cs="Times New Roman"/>
          <w:b/>
          <w:bCs/>
          <w:szCs w:val="24"/>
        </w:rPr>
        <w:t xml:space="preserve"> </w:t>
      </w:r>
      <w:r w:rsidR="009A1A59">
        <w:rPr>
          <w:rFonts w:cs="Times New Roman"/>
          <w:b/>
          <w:bCs/>
          <w:szCs w:val="24"/>
        </w:rPr>
        <w:t>ETT</w:t>
      </w:r>
      <w:r w:rsidR="00216D22">
        <w:rPr>
          <w:rFonts w:cs="Times New Roman"/>
          <w:b/>
          <w:bCs/>
          <w:szCs w:val="24"/>
        </w:rPr>
        <w:t xml:space="preserve"> Kaf</w:t>
      </w:r>
      <w:r w:rsidR="009A1A59">
        <w:rPr>
          <w:rFonts w:cs="Times New Roman"/>
          <w:b/>
          <w:bCs/>
          <w:szCs w:val="24"/>
        </w:rPr>
        <w:t xml:space="preserve"> </w:t>
      </w:r>
      <w:r w:rsidRPr="003F444A">
        <w:rPr>
          <w:rFonts w:cs="Times New Roman"/>
          <w:b/>
          <w:bCs/>
          <w:szCs w:val="24"/>
        </w:rPr>
        <w:t>Basınç Değerlerinin Sürelere Göre Dağılımı</w:t>
      </w:r>
    </w:p>
    <w:p w14:paraId="291C375B" w14:textId="140C50F7" w:rsidR="001F7AEC" w:rsidRPr="00BC6C7B" w:rsidRDefault="003F444A" w:rsidP="00BC6C7B">
      <w:pPr>
        <w:spacing w:after="200"/>
        <w:ind w:firstLine="0"/>
        <w:rPr>
          <w:rFonts w:cs="Times New Roman"/>
          <w:szCs w:val="24"/>
        </w:rPr>
      </w:pPr>
      <w:r>
        <w:rPr>
          <w:noProof/>
          <w:lang w:eastAsia="tr-TR"/>
        </w:rPr>
        <w:drawing>
          <wp:inline distT="0" distB="0" distL="0" distR="0" wp14:anchorId="5E74F77F" wp14:editId="726337B2">
            <wp:extent cx="4572000" cy="2743200"/>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9E45BE" w14:textId="64B2F862" w:rsidR="003F444A" w:rsidRDefault="003F444A" w:rsidP="003F444A">
      <w:pPr>
        <w:spacing w:after="200"/>
        <w:ind w:firstLine="0"/>
        <w:rPr>
          <w:rFonts w:cs="Times New Roman"/>
          <w:szCs w:val="24"/>
        </w:rPr>
      </w:pPr>
      <w:proofErr w:type="spellStart"/>
      <w:r w:rsidRPr="003F444A">
        <w:rPr>
          <w:rFonts w:cs="Times New Roman"/>
          <w:szCs w:val="24"/>
        </w:rPr>
        <w:t>Semifawler</w:t>
      </w:r>
      <w:proofErr w:type="spellEnd"/>
      <w:r w:rsidRPr="003F444A">
        <w:rPr>
          <w:rFonts w:cs="Times New Roman"/>
          <w:szCs w:val="24"/>
        </w:rPr>
        <w:t xml:space="preserve"> </w:t>
      </w:r>
      <w:r w:rsidR="009A1A59">
        <w:rPr>
          <w:rFonts w:cs="Times New Roman"/>
          <w:szCs w:val="24"/>
        </w:rPr>
        <w:t xml:space="preserve">ETT </w:t>
      </w:r>
      <w:proofErr w:type="spellStart"/>
      <w:r w:rsidR="00216D22">
        <w:rPr>
          <w:rFonts w:cs="Times New Roman"/>
          <w:szCs w:val="24"/>
        </w:rPr>
        <w:t>kaf</w:t>
      </w:r>
      <w:proofErr w:type="spellEnd"/>
      <w:r w:rsidR="00216D22">
        <w:rPr>
          <w:rFonts w:cs="Times New Roman"/>
          <w:szCs w:val="24"/>
        </w:rPr>
        <w:t xml:space="preserve"> </w:t>
      </w:r>
      <w:r w:rsidRPr="003F444A">
        <w:rPr>
          <w:rFonts w:cs="Times New Roman"/>
          <w:szCs w:val="24"/>
        </w:rPr>
        <w:t>basınç değerlerinin sürelere göre dağılımı grafikte verilmiştir.</w:t>
      </w:r>
    </w:p>
    <w:p w14:paraId="6E5370A2" w14:textId="07C6DA18" w:rsidR="003F444A" w:rsidRPr="003F444A" w:rsidRDefault="003F444A" w:rsidP="003F444A">
      <w:pPr>
        <w:spacing w:after="200"/>
        <w:ind w:firstLine="0"/>
        <w:rPr>
          <w:rFonts w:cs="Times New Roman"/>
          <w:b/>
          <w:bCs/>
          <w:szCs w:val="24"/>
        </w:rPr>
      </w:pPr>
      <w:r w:rsidRPr="003F444A">
        <w:rPr>
          <w:rFonts w:cs="Times New Roman"/>
          <w:b/>
          <w:bCs/>
          <w:szCs w:val="24"/>
        </w:rPr>
        <w:lastRenderedPageBreak/>
        <w:t xml:space="preserve">Tablo </w:t>
      </w:r>
      <w:r w:rsidR="00BF0A78">
        <w:rPr>
          <w:rFonts w:cs="Times New Roman"/>
          <w:b/>
          <w:bCs/>
          <w:szCs w:val="24"/>
        </w:rPr>
        <w:t>9</w:t>
      </w:r>
      <w:r w:rsidRPr="003F444A">
        <w:rPr>
          <w:rFonts w:cs="Times New Roman"/>
          <w:b/>
          <w:bCs/>
          <w:szCs w:val="24"/>
        </w:rPr>
        <w:t xml:space="preserve">. Hastaların Sol Lateral Pozisyonda Sürelere Göre </w:t>
      </w:r>
      <w:r w:rsidR="00FB6F0A">
        <w:rPr>
          <w:rFonts w:cs="Times New Roman"/>
          <w:b/>
          <w:bCs/>
          <w:szCs w:val="24"/>
        </w:rPr>
        <w:t xml:space="preserve">ETT </w:t>
      </w:r>
      <w:r w:rsidRPr="003F444A">
        <w:rPr>
          <w:rFonts w:cs="Times New Roman"/>
          <w:b/>
          <w:bCs/>
          <w:szCs w:val="24"/>
        </w:rPr>
        <w:t>Kaf Basıncı Ortalamaları Arasındaki Farkın Dağılımı</w:t>
      </w:r>
    </w:p>
    <w:tbl>
      <w:tblPr>
        <w:tblStyle w:val="TabloKlavuzu"/>
        <w:tblW w:w="5000" w:type="pct"/>
        <w:tblLook w:val="04A0" w:firstRow="1" w:lastRow="0" w:firstColumn="1" w:lastColumn="0" w:noHBand="0" w:noVBand="1"/>
      </w:tblPr>
      <w:tblGrid>
        <w:gridCol w:w="2630"/>
        <w:gridCol w:w="3461"/>
        <w:gridCol w:w="458"/>
        <w:gridCol w:w="2512"/>
      </w:tblGrid>
      <w:tr w:rsidR="003F444A" w:rsidRPr="003F444A" w14:paraId="640A574D" w14:textId="77777777" w:rsidTr="00A5171C">
        <w:tc>
          <w:tcPr>
            <w:tcW w:w="1451" w:type="pct"/>
            <w:vMerge w:val="restart"/>
            <w:tcBorders>
              <w:top w:val="single" w:sz="4" w:space="0" w:color="auto"/>
              <w:left w:val="single" w:sz="4" w:space="0" w:color="FFFFFF" w:themeColor="background1"/>
              <w:right w:val="single" w:sz="4" w:space="0" w:color="FFFFFF" w:themeColor="background1"/>
            </w:tcBorders>
          </w:tcPr>
          <w:p w14:paraId="1214D830" w14:textId="77777777" w:rsidR="003F444A" w:rsidRPr="003F444A" w:rsidRDefault="003F444A" w:rsidP="003F444A">
            <w:pPr>
              <w:spacing w:line="480" w:lineRule="auto"/>
              <w:ind w:firstLine="0"/>
              <w:rPr>
                <w:rFonts w:cs="Times New Roman"/>
                <w:b/>
                <w:sz w:val="22"/>
              </w:rPr>
            </w:pPr>
            <w:r w:rsidRPr="003F444A">
              <w:rPr>
                <w:rFonts w:cs="Times New Roman"/>
                <w:b/>
                <w:sz w:val="22"/>
              </w:rPr>
              <w:t>Sol lateral</w:t>
            </w:r>
          </w:p>
        </w:tc>
        <w:tc>
          <w:tcPr>
            <w:tcW w:w="2163" w:type="pct"/>
            <w:gridSpan w:val="2"/>
            <w:tcBorders>
              <w:top w:val="single" w:sz="4" w:space="0" w:color="auto"/>
              <w:left w:val="single" w:sz="4" w:space="0" w:color="FFFFFF" w:themeColor="background1"/>
              <w:bottom w:val="single" w:sz="4" w:space="0" w:color="auto"/>
              <w:right w:val="single" w:sz="4" w:space="0" w:color="FFFFFF" w:themeColor="background1"/>
            </w:tcBorders>
          </w:tcPr>
          <w:p w14:paraId="44B65B1D" w14:textId="705C7136" w:rsidR="003F444A" w:rsidRPr="003F444A" w:rsidRDefault="003F444A" w:rsidP="003F444A">
            <w:pPr>
              <w:spacing w:line="480" w:lineRule="auto"/>
              <w:ind w:firstLine="0"/>
              <w:jc w:val="center"/>
              <w:rPr>
                <w:rFonts w:cs="Times New Roman"/>
                <w:b/>
                <w:sz w:val="22"/>
              </w:rPr>
            </w:pPr>
            <w:r w:rsidRPr="003F444A">
              <w:rPr>
                <w:rFonts w:cs="Times New Roman"/>
                <w:b/>
                <w:sz w:val="22"/>
              </w:rPr>
              <w:t>Basınç değerleri</w:t>
            </w:r>
            <w:r w:rsidR="00FB6F0A" w:rsidRPr="00FB6F0A">
              <w:rPr>
                <w:rFonts w:cs="Times New Roman"/>
                <w:b/>
                <w:sz w:val="22"/>
              </w:rPr>
              <w:t>(</w:t>
            </w:r>
            <w:proofErr w:type="spellStart"/>
            <w:r w:rsidR="00FB6F0A" w:rsidRPr="00FB6F0A">
              <w:rPr>
                <w:rFonts w:cs="Times New Roman"/>
                <w:b/>
                <w:sz w:val="22"/>
              </w:rPr>
              <w:t>cmH₂O</w:t>
            </w:r>
            <w:proofErr w:type="spellEnd"/>
            <w:r w:rsidR="00FB6F0A" w:rsidRPr="00FB6F0A">
              <w:rPr>
                <w:rFonts w:cs="Times New Roman"/>
                <w:b/>
                <w:sz w:val="22"/>
              </w:rPr>
              <w:t>)</w:t>
            </w:r>
          </w:p>
        </w:tc>
        <w:tc>
          <w:tcPr>
            <w:tcW w:w="1386" w:type="pct"/>
            <w:vMerge w:val="restart"/>
            <w:tcBorders>
              <w:top w:val="single" w:sz="4" w:space="0" w:color="auto"/>
              <w:left w:val="single" w:sz="4" w:space="0" w:color="FFFFFF" w:themeColor="background1"/>
              <w:right w:val="single" w:sz="4" w:space="0" w:color="FFFFFF" w:themeColor="background1"/>
            </w:tcBorders>
          </w:tcPr>
          <w:p w14:paraId="22D251C9" w14:textId="77777777" w:rsidR="003F444A" w:rsidRPr="003F444A" w:rsidRDefault="003F444A" w:rsidP="003F444A">
            <w:pPr>
              <w:spacing w:line="480" w:lineRule="auto"/>
              <w:ind w:firstLine="0"/>
              <w:jc w:val="center"/>
              <w:rPr>
                <w:rFonts w:cs="Times New Roman"/>
                <w:b/>
                <w:sz w:val="22"/>
              </w:rPr>
            </w:pPr>
            <w:r w:rsidRPr="003F444A">
              <w:rPr>
                <w:rFonts w:cs="Times New Roman"/>
                <w:b/>
                <w:sz w:val="22"/>
              </w:rPr>
              <w:t>İstatistiksel analiz*</w:t>
            </w:r>
          </w:p>
          <w:p w14:paraId="79985539" w14:textId="77777777" w:rsidR="003F444A" w:rsidRPr="003F444A" w:rsidRDefault="003F444A" w:rsidP="003F444A">
            <w:pPr>
              <w:spacing w:line="480" w:lineRule="auto"/>
              <w:ind w:firstLine="0"/>
              <w:jc w:val="center"/>
              <w:rPr>
                <w:rFonts w:cs="Times New Roman"/>
                <w:i/>
                <w:sz w:val="22"/>
              </w:rPr>
            </w:pPr>
            <w:r w:rsidRPr="003F444A">
              <w:rPr>
                <w:rFonts w:cs="Times New Roman"/>
                <w:b/>
                <w:sz w:val="22"/>
              </w:rPr>
              <w:t>Olasılık</w:t>
            </w:r>
          </w:p>
        </w:tc>
      </w:tr>
      <w:tr w:rsidR="003F444A" w:rsidRPr="003F444A" w14:paraId="3A51EC39" w14:textId="77777777" w:rsidTr="00BC6C7B">
        <w:tc>
          <w:tcPr>
            <w:tcW w:w="1451" w:type="pct"/>
            <w:vMerge/>
            <w:tcBorders>
              <w:left w:val="single" w:sz="4" w:space="0" w:color="FFFFFF" w:themeColor="background1"/>
              <w:bottom w:val="single" w:sz="4" w:space="0" w:color="auto"/>
              <w:right w:val="single" w:sz="4" w:space="0" w:color="FFFFFF" w:themeColor="background1"/>
            </w:tcBorders>
          </w:tcPr>
          <w:p w14:paraId="7BC41EE1" w14:textId="77777777" w:rsidR="003F444A" w:rsidRPr="003F444A" w:rsidRDefault="003F444A" w:rsidP="003F444A">
            <w:pPr>
              <w:spacing w:line="480" w:lineRule="auto"/>
              <w:ind w:firstLine="0"/>
              <w:rPr>
                <w:rFonts w:cs="Times New Roman"/>
                <w:b/>
                <w:sz w:val="22"/>
              </w:rPr>
            </w:pPr>
          </w:p>
        </w:tc>
        <w:tc>
          <w:tcPr>
            <w:tcW w:w="1910" w:type="pct"/>
            <w:tcBorders>
              <w:top w:val="single" w:sz="4" w:space="0" w:color="auto"/>
              <w:left w:val="single" w:sz="4" w:space="0" w:color="FFFFFF" w:themeColor="background1"/>
              <w:bottom w:val="single" w:sz="4" w:space="0" w:color="auto"/>
              <w:right w:val="single" w:sz="4" w:space="0" w:color="FFFFFF" w:themeColor="background1"/>
            </w:tcBorders>
          </w:tcPr>
          <w:p w14:paraId="2DE18BE2" w14:textId="77777777" w:rsidR="003F444A" w:rsidRPr="003F444A" w:rsidRDefault="00000000" w:rsidP="003F444A">
            <w:pPr>
              <w:spacing w:line="480" w:lineRule="auto"/>
              <w:ind w:firstLine="0"/>
              <w:jc w:val="center"/>
              <w:rPr>
                <w:rFonts w:cs="Times New Roman"/>
                <w:b/>
                <w:sz w:val="22"/>
              </w:rPr>
            </w:pPr>
            <m:oMathPara>
              <m:oMath>
                <m:acc>
                  <m:accPr>
                    <m:chr m:val="̅"/>
                    <m:ctrlPr>
                      <w:rPr>
                        <w:rFonts w:ascii="Cambria Math" w:hAnsi="Cambria Math" w:cs="Times New Roman"/>
                        <w:b/>
                        <w:sz w:val="22"/>
                      </w:rPr>
                    </m:ctrlPr>
                  </m:accPr>
                  <m:e>
                    <m:r>
                      <m:rPr>
                        <m:sty m:val="b"/>
                      </m:rPr>
                      <w:rPr>
                        <w:rFonts w:ascii="Cambria Math" w:hAnsi="Cambria Math" w:cs="Times New Roman"/>
                        <w:sz w:val="22"/>
                      </w:rPr>
                      <m:t>X</m:t>
                    </m:r>
                  </m:e>
                </m:acc>
                <m:r>
                  <m:rPr>
                    <m:sty m:val="b"/>
                  </m:rPr>
                  <w:rPr>
                    <w:rFonts w:ascii="Cambria Math" w:hAnsi="Cambria Math" w:cs="Times New Roman"/>
                    <w:sz w:val="22"/>
                  </w:rPr>
                  <m:t>±S.S.</m:t>
                </m:r>
              </m:oMath>
            </m:oMathPara>
          </w:p>
        </w:tc>
        <w:tc>
          <w:tcPr>
            <w:tcW w:w="253" w:type="pct"/>
            <w:tcBorders>
              <w:top w:val="single" w:sz="4" w:space="0" w:color="auto"/>
              <w:left w:val="single" w:sz="4" w:space="0" w:color="FFFFFF" w:themeColor="background1"/>
              <w:bottom w:val="single" w:sz="4" w:space="0" w:color="auto"/>
              <w:right w:val="single" w:sz="4" w:space="0" w:color="FFFFFF" w:themeColor="background1"/>
            </w:tcBorders>
          </w:tcPr>
          <w:p w14:paraId="40C0378A" w14:textId="7237D34F" w:rsidR="003F444A" w:rsidRPr="003F444A" w:rsidRDefault="003F444A" w:rsidP="00BC6C7B">
            <w:pPr>
              <w:spacing w:line="480" w:lineRule="auto"/>
              <w:ind w:firstLine="0"/>
              <w:rPr>
                <w:rFonts w:cs="Times New Roman"/>
                <w:b/>
                <w:strike/>
                <w:color w:val="FF0000"/>
                <w:sz w:val="22"/>
              </w:rPr>
            </w:pPr>
          </w:p>
        </w:tc>
        <w:tc>
          <w:tcPr>
            <w:tcW w:w="1386" w:type="pct"/>
            <w:vMerge/>
            <w:tcBorders>
              <w:left w:val="single" w:sz="4" w:space="0" w:color="FFFFFF" w:themeColor="background1"/>
              <w:bottom w:val="single" w:sz="4" w:space="0" w:color="auto"/>
              <w:right w:val="single" w:sz="4" w:space="0" w:color="FFFFFF" w:themeColor="background1"/>
            </w:tcBorders>
          </w:tcPr>
          <w:p w14:paraId="291F8C31" w14:textId="77777777" w:rsidR="003F444A" w:rsidRPr="003F444A" w:rsidRDefault="003F444A" w:rsidP="003F444A">
            <w:pPr>
              <w:spacing w:line="480" w:lineRule="auto"/>
              <w:ind w:firstLine="0"/>
              <w:jc w:val="center"/>
              <w:rPr>
                <w:rFonts w:cs="Times New Roman"/>
                <w:b/>
                <w:sz w:val="22"/>
              </w:rPr>
            </w:pPr>
          </w:p>
        </w:tc>
      </w:tr>
      <w:tr w:rsidR="003F444A" w:rsidRPr="003F444A" w14:paraId="0963EB3A" w14:textId="77777777" w:rsidTr="00BC6C7B">
        <w:trPr>
          <w:trHeight w:val="70"/>
        </w:trPr>
        <w:tc>
          <w:tcPr>
            <w:tcW w:w="1451"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3E017ED" w14:textId="77777777" w:rsidR="003F444A" w:rsidRPr="003F444A" w:rsidRDefault="003F444A" w:rsidP="003F444A">
            <w:pPr>
              <w:spacing w:line="480" w:lineRule="auto"/>
              <w:ind w:firstLine="0"/>
              <w:jc w:val="left"/>
              <w:rPr>
                <w:rFonts w:cs="Times New Roman"/>
                <w:sz w:val="22"/>
                <w:vertAlign w:val="superscript"/>
              </w:rPr>
            </w:pPr>
            <w:r w:rsidRPr="003F444A">
              <w:rPr>
                <w:rFonts w:cs="Times New Roman"/>
                <w:sz w:val="22"/>
              </w:rPr>
              <w:t xml:space="preserve">0.dakika </w:t>
            </w:r>
            <w:r w:rsidRPr="003F444A">
              <w:rPr>
                <w:rFonts w:cs="Times New Roman"/>
                <w:sz w:val="22"/>
                <w:vertAlign w:val="superscript"/>
              </w:rPr>
              <w:t>(1)</w:t>
            </w:r>
          </w:p>
          <w:p w14:paraId="7702DB67" w14:textId="77777777" w:rsidR="003F444A" w:rsidRPr="003F444A" w:rsidRDefault="003F444A" w:rsidP="003F444A">
            <w:pPr>
              <w:spacing w:line="480" w:lineRule="auto"/>
              <w:ind w:firstLine="0"/>
              <w:jc w:val="left"/>
              <w:rPr>
                <w:rFonts w:cs="Times New Roman"/>
                <w:sz w:val="22"/>
              </w:rPr>
            </w:pPr>
            <w:r w:rsidRPr="003F444A">
              <w:rPr>
                <w:rFonts w:cs="Times New Roman"/>
                <w:sz w:val="22"/>
              </w:rPr>
              <w:t xml:space="preserve">15.dakika </w:t>
            </w:r>
            <w:r w:rsidRPr="003F444A">
              <w:rPr>
                <w:rFonts w:cs="Times New Roman"/>
                <w:sz w:val="22"/>
                <w:vertAlign w:val="superscript"/>
              </w:rPr>
              <w:t>(2)</w:t>
            </w:r>
          </w:p>
          <w:p w14:paraId="43A7E572" w14:textId="77777777" w:rsidR="003F444A" w:rsidRPr="003F444A" w:rsidRDefault="003F444A" w:rsidP="003F444A">
            <w:pPr>
              <w:spacing w:line="480" w:lineRule="auto"/>
              <w:ind w:firstLine="0"/>
              <w:jc w:val="left"/>
              <w:rPr>
                <w:rFonts w:cs="Times New Roman"/>
                <w:b/>
                <w:sz w:val="22"/>
              </w:rPr>
            </w:pPr>
            <w:r w:rsidRPr="003F444A">
              <w:rPr>
                <w:rFonts w:cs="Times New Roman"/>
                <w:sz w:val="22"/>
              </w:rPr>
              <w:t xml:space="preserve">2.saat </w:t>
            </w:r>
            <w:r w:rsidRPr="003F444A">
              <w:rPr>
                <w:rFonts w:cs="Times New Roman"/>
                <w:sz w:val="22"/>
                <w:vertAlign w:val="superscript"/>
              </w:rPr>
              <w:t>(3)</w:t>
            </w:r>
          </w:p>
        </w:tc>
        <w:tc>
          <w:tcPr>
            <w:tcW w:w="1910"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B1A16F7" w14:textId="77777777" w:rsidR="003F444A" w:rsidRPr="003F444A" w:rsidRDefault="003F444A" w:rsidP="003F444A">
            <w:pPr>
              <w:spacing w:line="480" w:lineRule="auto"/>
              <w:ind w:firstLine="0"/>
              <w:jc w:val="center"/>
              <w:rPr>
                <w:rFonts w:cs="Times New Roman"/>
                <w:sz w:val="22"/>
              </w:rPr>
            </w:pPr>
            <w:r w:rsidRPr="003F444A">
              <w:rPr>
                <w:rFonts w:cs="Times New Roman"/>
                <w:sz w:val="22"/>
              </w:rPr>
              <w:t>29,45±6,81</w:t>
            </w:r>
          </w:p>
          <w:p w14:paraId="52EFBF52" w14:textId="77777777" w:rsidR="003F444A" w:rsidRPr="003F444A" w:rsidRDefault="003F444A" w:rsidP="003F444A">
            <w:pPr>
              <w:spacing w:line="480" w:lineRule="auto"/>
              <w:ind w:firstLine="0"/>
              <w:jc w:val="center"/>
              <w:rPr>
                <w:rFonts w:cs="Times New Roman"/>
                <w:sz w:val="22"/>
              </w:rPr>
            </w:pPr>
            <w:r w:rsidRPr="003F444A">
              <w:rPr>
                <w:rFonts w:cs="Times New Roman"/>
                <w:sz w:val="22"/>
              </w:rPr>
              <w:t>24,23±4,14</w:t>
            </w:r>
          </w:p>
          <w:p w14:paraId="528B9277" w14:textId="77777777" w:rsidR="003F444A" w:rsidRPr="003F444A" w:rsidRDefault="003F444A" w:rsidP="003F444A">
            <w:pPr>
              <w:spacing w:line="480" w:lineRule="auto"/>
              <w:ind w:firstLine="0"/>
              <w:jc w:val="center"/>
              <w:rPr>
                <w:rFonts w:cs="Times New Roman"/>
                <w:sz w:val="22"/>
              </w:rPr>
            </w:pPr>
            <w:r w:rsidRPr="003F444A">
              <w:rPr>
                <w:rFonts w:cs="Times New Roman"/>
                <w:sz w:val="22"/>
              </w:rPr>
              <w:t>21,18±5,66</w:t>
            </w:r>
          </w:p>
        </w:tc>
        <w:tc>
          <w:tcPr>
            <w:tcW w:w="253"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F7ECBBA" w14:textId="19CC2576" w:rsidR="003F444A" w:rsidRPr="003F444A" w:rsidRDefault="003F444A" w:rsidP="003F444A">
            <w:pPr>
              <w:spacing w:line="480" w:lineRule="auto"/>
              <w:ind w:firstLine="0"/>
              <w:jc w:val="center"/>
              <w:rPr>
                <w:rFonts w:cs="Times New Roman"/>
                <w:strike/>
                <w:color w:val="FF0000"/>
                <w:sz w:val="22"/>
              </w:rPr>
            </w:pPr>
          </w:p>
          <w:p w14:paraId="4E5A7902" w14:textId="1D1F980E" w:rsidR="003F444A" w:rsidRPr="003F444A" w:rsidRDefault="003F444A" w:rsidP="003F444A">
            <w:pPr>
              <w:spacing w:line="480" w:lineRule="auto"/>
              <w:ind w:firstLine="0"/>
              <w:jc w:val="center"/>
              <w:rPr>
                <w:rFonts w:cs="Times New Roman"/>
                <w:strike/>
                <w:color w:val="FF0000"/>
                <w:sz w:val="22"/>
              </w:rPr>
            </w:pPr>
          </w:p>
          <w:p w14:paraId="7FE124C7" w14:textId="6A9F8F9C" w:rsidR="003F444A" w:rsidRPr="003F444A" w:rsidRDefault="003F444A" w:rsidP="003F444A">
            <w:pPr>
              <w:spacing w:line="480" w:lineRule="auto"/>
              <w:ind w:firstLine="0"/>
              <w:jc w:val="center"/>
              <w:rPr>
                <w:rFonts w:cs="Times New Roman"/>
                <w:strike/>
                <w:color w:val="FF0000"/>
                <w:sz w:val="22"/>
              </w:rPr>
            </w:pPr>
          </w:p>
        </w:tc>
        <w:tc>
          <w:tcPr>
            <w:tcW w:w="1386"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B4CEB70" w14:textId="77777777" w:rsidR="003F444A" w:rsidRPr="003F444A" w:rsidRDefault="003F444A" w:rsidP="003F444A">
            <w:pPr>
              <w:spacing w:line="480" w:lineRule="auto"/>
              <w:ind w:firstLine="0"/>
              <w:jc w:val="center"/>
              <w:rPr>
                <w:rFonts w:cs="Times New Roman"/>
                <w:sz w:val="22"/>
              </w:rPr>
            </w:pPr>
            <w:r w:rsidRPr="003F444A">
              <w:rPr>
                <w:rFonts w:cs="Times New Roman"/>
                <w:sz w:val="22"/>
              </w:rPr>
              <w:t>χ</w:t>
            </w:r>
            <w:r w:rsidRPr="003F444A">
              <w:rPr>
                <w:rFonts w:cs="Times New Roman"/>
                <w:sz w:val="22"/>
                <w:vertAlign w:val="superscript"/>
              </w:rPr>
              <w:t>2</w:t>
            </w:r>
            <w:r w:rsidRPr="003F444A">
              <w:rPr>
                <w:rFonts w:cs="Times New Roman"/>
                <w:sz w:val="22"/>
              </w:rPr>
              <w:t>=39,500</w:t>
            </w:r>
          </w:p>
          <w:p w14:paraId="50F11F59" w14:textId="77777777" w:rsidR="003F444A" w:rsidRPr="003F444A" w:rsidRDefault="003F444A" w:rsidP="003F444A">
            <w:pPr>
              <w:spacing w:line="480" w:lineRule="auto"/>
              <w:ind w:firstLine="0"/>
              <w:jc w:val="center"/>
              <w:rPr>
                <w:rFonts w:cs="Times New Roman"/>
                <w:b/>
                <w:sz w:val="22"/>
              </w:rPr>
            </w:pPr>
            <w:proofErr w:type="gramStart"/>
            <w:r w:rsidRPr="003F444A">
              <w:rPr>
                <w:rFonts w:cs="Times New Roman"/>
                <w:b/>
                <w:sz w:val="22"/>
              </w:rPr>
              <w:t>p</w:t>
            </w:r>
            <w:proofErr w:type="gramEnd"/>
            <w:r w:rsidRPr="003F444A">
              <w:rPr>
                <w:rFonts w:cs="Times New Roman"/>
                <w:b/>
                <w:sz w:val="22"/>
              </w:rPr>
              <w:t>=0,000</w:t>
            </w:r>
          </w:p>
          <w:p w14:paraId="4D4C7651" w14:textId="77777777" w:rsidR="003F444A" w:rsidRPr="003F444A" w:rsidRDefault="003F444A" w:rsidP="003F444A">
            <w:pPr>
              <w:spacing w:line="480" w:lineRule="auto"/>
              <w:ind w:firstLine="0"/>
              <w:jc w:val="center"/>
              <w:rPr>
                <w:rFonts w:cs="Times New Roman"/>
                <w:b/>
                <w:sz w:val="22"/>
              </w:rPr>
            </w:pPr>
            <w:r w:rsidRPr="003F444A">
              <w:rPr>
                <w:rFonts w:cs="Times New Roman"/>
                <w:b/>
                <w:sz w:val="22"/>
              </w:rPr>
              <w:t>[1-2,3]</w:t>
            </w:r>
          </w:p>
        </w:tc>
      </w:tr>
    </w:tbl>
    <w:p w14:paraId="5943D5D4" w14:textId="77777777" w:rsidR="003F444A" w:rsidRPr="003F444A" w:rsidRDefault="003F444A" w:rsidP="003F444A">
      <w:pPr>
        <w:spacing w:after="200" w:line="240" w:lineRule="auto"/>
        <w:ind w:firstLine="0"/>
        <w:rPr>
          <w:rFonts w:cs="Times New Roman"/>
          <w:sz w:val="18"/>
          <w:szCs w:val="18"/>
        </w:rPr>
      </w:pPr>
      <w:r w:rsidRPr="003F444A">
        <w:rPr>
          <w:rFonts w:cs="Times New Roman"/>
          <w:sz w:val="18"/>
          <w:szCs w:val="18"/>
        </w:rPr>
        <w:t>*Normal dağılıma sahip olmayan verilerde üç veya daha fazla bağımlı grubun ölçüm değerleriyle karşılaştırılmasında “Friedman” test (χ</w:t>
      </w:r>
      <w:r w:rsidRPr="003F444A">
        <w:rPr>
          <w:rFonts w:cs="Times New Roman"/>
          <w:sz w:val="18"/>
          <w:szCs w:val="18"/>
          <w:vertAlign w:val="superscript"/>
        </w:rPr>
        <w:t>2</w:t>
      </w:r>
      <w:r w:rsidRPr="003F444A">
        <w:rPr>
          <w:rFonts w:cs="Times New Roman"/>
          <w:sz w:val="18"/>
          <w:szCs w:val="18"/>
        </w:rPr>
        <w:t>-tablo değeri) istatistikleri kullanılmıştır.</w:t>
      </w:r>
    </w:p>
    <w:p w14:paraId="146CEB93" w14:textId="319624AB" w:rsidR="001F7AEC" w:rsidRDefault="001F7AEC" w:rsidP="00F934AE">
      <w:pPr>
        <w:ind w:firstLine="0"/>
        <w:jc w:val="left"/>
        <w:rPr>
          <w:rFonts w:cs="Times New Roman"/>
          <w:b/>
          <w:szCs w:val="24"/>
        </w:rPr>
      </w:pPr>
    </w:p>
    <w:p w14:paraId="2CB5DD8F" w14:textId="1CD17AA2" w:rsidR="003F444A" w:rsidRPr="000B1C3A" w:rsidRDefault="003F444A" w:rsidP="003F444A">
      <w:pPr>
        <w:spacing w:after="200"/>
        <w:ind w:firstLine="708"/>
        <w:rPr>
          <w:rFonts w:cs="Times New Roman"/>
          <w:szCs w:val="24"/>
        </w:rPr>
      </w:pPr>
      <w:r w:rsidRPr="003F444A">
        <w:rPr>
          <w:rFonts w:cs="Times New Roman"/>
          <w:szCs w:val="24"/>
        </w:rPr>
        <w:t xml:space="preserve">Sol lateral pozisyonda sürelere göre </w:t>
      </w:r>
      <w:r w:rsidR="00FB6F0A">
        <w:rPr>
          <w:rFonts w:cs="Times New Roman"/>
          <w:szCs w:val="24"/>
        </w:rPr>
        <w:t xml:space="preserve">ETT </w:t>
      </w:r>
      <w:proofErr w:type="spellStart"/>
      <w:r w:rsidRPr="003F444A">
        <w:rPr>
          <w:rFonts w:cs="Times New Roman"/>
          <w:szCs w:val="24"/>
        </w:rPr>
        <w:t>kaf</w:t>
      </w:r>
      <w:proofErr w:type="spellEnd"/>
      <w:r w:rsidRPr="003F444A">
        <w:rPr>
          <w:rFonts w:cs="Times New Roman"/>
          <w:szCs w:val="24"/>
        </w:rPr>
        <w:t xml:space="preserve"> basıncı ortalamaları açısından istatistiksel olarak anlamlı farklılık tespit edilmiştir (χ</w:t>
      </w:r>
      <w:r w:rsidRPr="003F444A">
        <w:rPr>
          <w:rFonts w:cs="Times New Roman"/>
          <w:szCs w:val="24"/>
          <w:vertAlign w:val="superscript"/>
        </w:rPr>
        <w:t>2</w:t>
      </w:r>
      <w:r w:rsidRPr="003F444A">
        <w:rPr>
          <w:rFonts w:cs="Times New Roman"/>
          <w:szCs w:val="24"/>
        </w:rPr>
        <w:t xml:space="preserve">=39,500; p=0,000). Anlamlı farkın hangi gruptan kaynaklandığını tespit etmek için yapılan </w:t>
      </w:r>
      <w:proofErr w:type="spellStart"/>
      <w:r w:rsidRPr="003F444A">
        <w:rPr>
          <w:rFonts w:cs="Times New Roman"/>
          <w:szCs w:val="24"/>
        </w:rPr>
        <w:t>Bonferroni</w:t>
      </w:r>
      <w:proofErr w:type="spellEnd"/>
      <w:r w:rsidRPr="003F444A">
        <w:rPr>
          <w:rFonts w:cs="Times New Roman"/>
          <w:szCs w:val="24"/>
        </w:rPr>
        <w:t xml:space="preserve"> düzeltmeli ikili karşılaştırmalar sonucunda; 0.dakika </w:t>
      </w:r>
      <w:r w:rsidR="00FB6F0A">
        <w:rPr>
          <w:rFonts w:cs="Times New Roman"/>
          <w:szCs w:val="24"/>
        </w:rPr>
        <w:t xml:space="preserve">ETT </w:t>
      </w:r>
      <w:proofErr w:type="spellStart"/>
      <w:r w:rsidRPr="003F444A">
        <w:rPr>
          <w:rFonts w:cs="Times New Roman"/>
          <w:szCs w:val="24"/>
        </w:rPr>
        <w:t>kaf</w:t>
      </w:r>
      <w:proofErr w:type="spellEnd"/>
      <w:r w:rsidRPr="003F444A">
        <w:rPr>
          <w:rFonts w:cs="Times New Roman"/>
          <w:szCs w:val="24"/>
        </w:rPr>
        <w:t xml:space="preserve"> basıncı ortalamaları ile 15.dakika ve 2.saat </w:t>
      </w:r>
      <w:r w:rsidR="00FB6F0A">
        <w:rPr>
          <w:rFonts w:cs="Times New Roman"/>
          <w:szCs w:val="24"/>
        </w:rPr>
        <w:t xml:space="preserve">ETT </w:t>
      </w:r>
      <w:proofErr w:type="spellStart"/>
      <w:r w:rsidRPr="003F444A">
        <w:rPr>
          <w:rFonts w:cs="Times New Roman"/>
          <w:szCs w:val="24"/>
        </w:rPr>
        <w:t>kaf</w:t>
      </w:r>
      <w:proofErr w:type="spellEnd"/>
      <w:r w:rsidRPr="003F444A">
        <w:rPr>
          <w:rFonts w:cs="Times New Roman"/>
          <w:szCs w:val="24"/>
        </w:rPr>
        <w:t xml:space="preserve"> basıncı </w:t>
      </w:r>
      <w:proofErr w:type="gramStart"/>
      <w:r w:rsidRPr="003F444A">
        <w:rPr>
          <w:rFonts w:cs="Times New Roman"/>
          <w:szCs w:val="24"/>
        </w:rPr>
        <w:t>ortalamaları  arasında</w:t>
      </w:r>
      <w:proofErr w:type="gramEnd"/>
      <w:r w:rsidRPr="003F444A">
        <w:rPr>
          <w:rFonts w:cs="Times New Roman"/>
          <w:szCs w:val="24"/>
        </w:rPr>
        <w:t xml:space="preserve"> istatistiksel olarak anlamlı farklılık tespit edilmiştir. 15.dakika ve 2.saat sol lateral </w:t>
      </w:r>
      <w:r w:rsidR="00FB6F0A">
        <w:rPr>
          <w:rFonts w:cs="Times New Roman"/>
          <w:szCs w:val="24"/>
        </w:rPr>
        <w:t xml:space="preserve">ETT </w:t>
      </w:r>
      <w:proofErr w:type="spellStart"/>
      <w:r w:rsidRPr="003F444A">
        <w:rPr>
          <w:rFonts w:cs="Times New Roman"/>
          <w:szCs w:val="24"/>
        </w:rPr>
        <w:t>kaf</w:t>
      </w:r>
      <w:proofErr w:type="spellEnd"/>
      <w:r w:rsidRPr="003F444A">
        <w:rPr>
          <w:rFonts w:cs="Times New Roman"/>
          <w:szCs w:val="24"/>
        </w:rPr>
        <w:t xml:space="preserve"> basıncı ortalamaları, 0.dakikaya göre anlamlı düzeyde daha düşük olduğu belirlenmiştir</w:t>
      </w:r>
      <w:r w:rsidR="00EC2354">
        <w:rPr>
          <w:rFonts w:cs="Times New Roman"/>
          <w:szCs w:val="24"/>
        </w:rPr>
        <w:t xml:space="preserve"> </w:t>
      </w:r>
      <w:r w:rsidR="00EC2354" w:rsidRPr="000B1C3A">
        <w:rPr>
          <w:rFonts w:cs="Times New Roman"/>
          <w:szCs w:val="24"/>
        </w:rPr>
        <w:t>(Tablo 9)</w:t>
      </w:r>
      <w:r w:rsidRPr="000B1C3A">
        <w:rPr>
          <w:rFonts w:cs="Times New Roman"/>
          <w:szCs w:val="24"/>
        </w:rPr>
        <w:t>.</w:t>
      </w:r>
    </w:p>
    <w:p w14:paraId="68098BC9" w14:textId="4639CCCC" w:rsidR="001F7AEC" w:rsidRDefault="001F7AEC" w:rsidP="00F934AE">
      <w:pPr>
        <w:ind w:firstLine="0"/>
        <w:jc w:val="left"/>
        <w:rPr>
          <w:rFonts w:cs="Times New Roman"/>
          <w:b/>
          <w:szCs w:val="24"/>
        </w:rPr>
      </w:pPr>
    </w:p>
    <w:p w14:paraId="327282A1" w14:textId="77777777" w:rsidR="005F3573" w:rsidRDefault="005F3573" w:rsidP="00F934AE">
      <w:pPr>
        <w:ind w:firstLine="0"/>
        <w:jc w:val="left"/>
        <w:rPr>
          <w:rFonts w:cs="Times New Roman"/>
          <w:b/>
          <w:szCs w:val="24"/>
        </w:rPr>
      </w:pPr>
    </w:p>
    <w:p w14:paraId="73591FDC" w14:textId="5CB0852B" w:rsidR="003F444A" w:rsidRPr="003F444A" w:rsidRDefault="003F444A" w:rsidP="003F444A">
      <w:pPr>
        <w:spacing w:after="200"/>
        <w:ind w:firstLine="0"/>
        <w:rPr>
          <w:rFonts w:cs="Times New Roman"/>
          <w:b/>
          <w:bCs/>
          <w:szCs w:val="24"/>
        </w:rPr>
      </w:pPr>
      <w:r w:rsidRPr="003F444A">
        <w:rPr>
          <w:rFonts w:cs="Times New Roman"/>
          <w:b/>
          <w:bCs/>
          <w:szCs w:val="24"/>
        </w:rPr>
        <w:t xml:space="preserve">Grafik 3. </w:t>
      </w:r>
      <w:r w:rsidR="009A1A59">
        <w:rPr>
          <w:rFonts w:cs="Times New Roman"/>
          <w:b/>
          <w:bCs/>
          <w:szCs w:val="24"/>
        </w:rPr>
        <w:t xml:space="preserve">Hastaların </w:t>
      </w:r>
      <w:r w:rsidRPr="003F444A">
        <w:rPr>
          <w:rFonts w:cs="Times New Roman"/>
          <w:b/>
          <w:bCs/>
          <w:szCs w:val="24"/>
        </w:rPr>
        <w:t xml:space="preserve">Sol Lateral </w:t>
      </w:r>
      <w:r w:rsidR="009A1A59">
        <w:rPr>
          <w:rFonts w:cs="Times New Roman"/>
          <w:b/>
          <w:bCs/>
          <w:szCs w:val="24"/>
        </w:rPr>
        <w:t xml:space="preserve">ETT </w:t>
      </w:r>
      <w:r w:rsidR="00A94F21">
        <w:rPr>
          <w:rFonts w:cs="Times New Roman"/>
          <w:b/>
          <w:bCs/>
          <w:szCs w:val="24"/>
        </w:rPr>
        <w:t xml:space="preserve">Kaf </w:t>
      </w:r>
      <w:r w:rsidRPr="003F444A">
        <w:rPr>
          <w:rFonts w:cs="Times New Roman"/>
          <w:b/>
          <w:bCs/>
          <w:szCs w:val="24"/>
        </w:rPr>
        <w:t>Basınç Değerlerinin Sürelere Göre Dağılımı</w:t>
      </w:r>
    </w:p>
    <w:p w14:paraId="06EBB3A4" w14:textId="4CE867D7" w:rsidR="003F444A" w:rsidRDefault="003F444A" w:rsidP="00F934AE">
      <w:pPr>
        <w:ind w:firstLine="0"/>
        <w:jc w:val="left"/>
        <w:rPr>
          <w:rFonts w:cs="Times New Roman"/>
          <w:b/>
          <w:szCs w:val="24"/>
        </w:rPr>
      </w:pPr>
      <w:r>
        <w:rPr>
          <w:noProof/>
          <w:lang w:eastAsia="tr-TR"/>
        </w:rPr>
        <w:drawing>
          <wp:inline distT="0" distB="0" distL="0" distR="0" wp14:anchorId="0AE47335" wp14:editId="0D172F6A">
            <wp:extent cx="4572000" cy="2743200"/>
            <wp:effectExtent l="0" t="0" r="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CF0FA0" w14:textId="4C001A79" w:rsidR="00FA0EA3" w:rsidRDefault="009A1A59" w:rsidP="00FA0EA3">
      <w:pPr>
        <w:spacing w:after="200"/>
        <w:ind w:firstLine="0"/>
        <w:rPr>
          <w:rFonts w:cs="Times New Roman"/>
          <w:szCs w:val="24"/>
        </w:rPr>
      </w:pPr>
      <w:r>
        <w:rPr>
          <w:rFonts w:cs="Times New Roman"/>
          <w:szCs w:val="24"/>
        </w:rPr>
        <w:t>Hastaların s</w:t>
      </w:r>
      <w:r w:rsidR="00FA0EA3" w:rsidRPr="00FA0EA3">
        <w:rPr>
          <w:rFonts w:cs="Times New Roman"/>
          <w:szCs w:val="24"/>
        </w:rPr>
        <w:t xml:space="preserve">ol lateral </w:t>
      </w:r>
      <w:r>
        <w:rPr>
          <w:rFonts w:cs="Times New Roman"/>
          <w:szCs w:val="24"/>
        </w:rPr>
        <w:t xml:space="preserve">ETT </w:t>
      </w:r>
      <w:proofErr w:type="spellStart"/>
      <w:r w:rsidR="00A94F21">
        <w:rPr>
          <w:rFonts w:cs="Times New Roman"/>
          <w:szCs w:val="24"/>
        </w:rPr>
        <w:t>kaf</w:t>
      </w:r>
      <w:proofErr w:type="spellEnd"/>
      <w:r w:rsidR="00A94F21">
        <w:rPr>
          <w:rFonts w:cs="Times New Roman"/>
          <w:szCs w:val="24"/>
        </w:rPr>
        <w:t xml:space="preserve"> </w:t>
      </w:r>
      <w:r w:rsidR="00FA0EA3" w:rsidRPr="00FA0EA3">
        <w:rPr>
          <w:rFonts w:cs="Times New Roman"/>
          <w:szCs w:val="24"/>
        </w:rPr>
        <w:t>basınç değerlerinin sürelere göre dağılımı grafikte verilmiştir.</w:t>
      </w:r>
    </w:p>
    <w:p w14:paraId="71711BA5" w14:textId="279A8109" w:rsidR="00FA0EA3" w:rsidRPr="00FA0EA3" w:rsidRDefault="00FA0EA3" w:rsidP="00FA0EA3">
      <w:pPr>
        <w:spacing w:after="200"/>
        <w:ind w:firstLine="0"/>
        <w:rPr>
          <w:rFonts w:cs="Times New Roman"/>
          <w:b/>
          <w:bCs/>
          <w:szCs w:val="24"/>
        </w:rPr>
      </w:pPr>
      <w:r w:rsidRPr="00FA0EA3">
        <w:rPr>
          <w:rFonts w:cs="Times New Roman"/>
          <w:b/>
          <w:bCs/>
          <w:szCs w:val="24"/>
        </w:rPr>
        <w:lastRenderedPageBreak/>
        <w:t xml:space="preserve">Tablo </w:t>
      </w:r>
      <w:r w:rsidR="00BF0A78">
        <w:rPr>
          <w:rFonts w:cs="Times New Roman"/>
          <w:b/>
          <w:bCs/>
          <w:szCs w:val="24"/>
        </w:rPr>
        <w:t>10</w:t>
      </w:r>
      <w:r w:rsidRPr="00FA0EA3">
        <w:rPr>
          <w:rFonts w:cs="Times New Roman"/>
          <w:b/>
          <w:bCs/>
          <w:szCs w:val="24"/>
        </w:rPr>
        <w:t xml:space="preserve">. Hastaların Pozisyon Değişimlerinde Bir Önceki Pozisyona Göre </w:t>
      </w:r>
      <w:r w:rsidR="00FB6F0A">
        <w:rPr>
          <w:rFonts w:cs="Times New Roman"/>
          <w:b/>
          <w:bCs/>
          <w:szCs w:val="24"/>
        </w:rPr>
        <w:t xml:space="preserve">ETT </w:t>
      </w:r>
      <w:r w:rsidRPr="00FA0EA3">
        <w:rPr>
          <w:rFonts w:cs="Times New Roman"/>
          <w:b/>
          <w:bCs/>
          <w:szCs w:val="24"/>
        </w:rPr>
        <w:t>Kaf Basıncı Ortalamaları Arasındaki Farkın Dağılımı</w:t>
      </w:r>
    </w:p>
    <w:tbl>
      <w:tblPr>
        <w:tblStyle w:val="TabloKlavuzu"/>
        <w:tblW w:w="4920" w:type="pct"/>
        <w:tblLook w:val="04A0" w:firstRow="1" w:lastRow="0" w:firstColumn="1" w:lastColumn="0" w:noHBand="0" w:noVBand="1"/>
      </w:tblPr>
      <w:tblGrid>
        <w:gridCol w:w="2430"/>
        <w:gridCol w:w="139"/>
        <w:gridCol w:w="1389"/>
        <w:gridCol w:w="1279"/>
        <w:gridCol w:w="569"/>
        <w:gridCol w:w="424"/>
        <w:gridCol w:w="285"/>
        <w:gridCol w:w="144"/>
        <w:gridCol w:w="127"/>
        <w:gridCol w:w="580"/>
        <w:gridCol w:w="1550"/>
      </w:tblGrid>
      <w:tr w:rsidR="00FA0EA3" w:rsidRPr="00FA0EA3" w14:paraId="108A5548" w14:textId="77777777" w:rsidTr="00BC6C7B">
        <w:tc>
          <w:tcPr>
            <w:tcW w:w="1363" w:type="pct"/>
            <w:vMerge w:val="restart"/>
            <w:tcBorders>
              <w:top w:val="single" w:sz="4" w:space="0" w:color="auto"/>
              <w:left w:val="single" w:sz="4" w:space="0" w:color="FFFFFF" w:themeColor="background1"/>
              <w:right w:val="single" w:sz="4" w:space="0" w:color="FFFFFF" w:themeColor="background1"/>
            </w:tcBorders>
          </w:tcPr>
          <w:p w14:paraId="1B3E82ED" w14:textId="77777777" w:rsidR="00FA0EA3" w:rsidRPr="00FA0EA3" w:rsidRDefault="00FA0EA3" w:rsidP="00FA0EA3">
            <w:pPr>
              <w:spacing w:line="480" w:lineRule="auto"/>
              <w:ind w:firstLine="0"/>
              <w:rPr>
                <w:rFonts w:cs="Times New Roman"/>
                <w:b/>
                <w:sz w:val="22"/>
              </w:rPr>
            </w:pPr>
            <w:r w:rsidRPr="00FA0EA3">
              <w:rPr>
                <w:rFonts w:cs="Times New Roman"/>
                <w:b/>
                <w:sz w:val="22"/>
              </w:rPr>
              <w:t>Değişken</w:t>
            </w:r>
          </w:p>
        </w:tc>
        <w:tc>
          <w:tcPr>
            <w:tcW w:w="2443" w:type="pct"/>
            <w:gridSpan w:val="8"/>
            <w:tcBorders>
              <w:top w:val="single" w:sz="4" w:space="0" w:color="auto"/>
              <w:left w:val="single" w:sz="4" w:space="0" w:color="FFFFFF" w:themeColor="background1"/>
              <w:bottom w:val="single" w:sz="4" w:space="0" w:color="auto"/>
              <w:right w:val="single" w:sz="4" w:space="0" w:color="FFFFFF" w:themeColor="background1"/>
            </w:tcBorders>
          </w:tcPr>
          <w:p w14:paraId="48318CD9" w14:textId="11ACB444" w:rsidR="00FA0EA3" w:rsidRPr="00FA0EA3" w:rsidRDefault="00FA0EA3" w:rsidP="00FA0EA3">
            <w:pPr>
              <w:spacing w:line="480" w:lineRule="auto"/>
              <w:ind w:firstLine="0"/>
              <w:jc w:val="center"/>
              <w:rPr>
                <w:rFonts w:cs="Times New Roman"/>
                <w:b/>
                <w:sz w:val="22"/>
              </w:rPr>
            </w:pPr>
            <w:r w:rsidRPr="00FA0EA3">
              <w:rPr>
                <w:rFonts w:cs="Times New Roman"/>
                <w:b/>
                <w:sz w:val="22"/>
              </w:rPr>
              <w:t>Basınç değerleri</w:t>
            </w:r>
            <w:r w:rsidR="00FB6F0A" w:rsidRPr="00FB6F0A">
              <w:rPr>
                <w:rFonts w:cs="Times New Roman"/>
                <w:b/>
                <w:sz w:val="22"/>
              </w:rPr>
              <w:t>(</w:t>
            </w:r>
            <w:proofErr w:type="spellStart"/>
            <w:r w:rsidR="00FB6F0A" w:rsidRPr="00FB6F0A">
              <w:rPr>
                <w:rFonts w:cs="Times New Roman"/>
                <w:b/>
                <w:sz w:val="22"/>
              </w:rPr>
              <w:t>cmH₂O</w:t>
            </w:r>
            <w:proofErr w:type="spellEnd"/>
            <w:r w:rsidR="00FB6F0A" w:rsidRPr="00FB6F0A">
              <w:rPr>
                <w:rFonts w:cs="Times New Roman"/>
                <w:b/>
                <w:sz w:val="22"/>
              </w:rPr>
              <w:t>)</w:t>
            </w:r>
          </w:p>
        </w:tc>
        <w:tc>
          <w:tcPr>
            <w:tcW w:w="1194" w:type="pct"/>
            <w:gridSpan w:val="2"/>
            <w:vMerge w:val="restart"/>
            <w:tcBorders>
              <w:top w:val="single" w:sz="4" w:space="0" w:color="auto"/>
              <w:left w:val="single" w:sz="4" w:space="0" w:color="FFFFFF" w:themeColor="background1"/>
              <w:right w:val="single" w:sz="4" w:space="0" w:color="FFFFFF" w:themeColor="background1"/>
            </w:tcBorders>
          </w:tcPr>
          <w:p w14:paraId="2FF53700" w14:textId="77777777" w:rsidR="00FA0EA3" w:rsidRPr="00FA0EA3" w:rsidRDefault="00FA0EA3" w:rsidP="00FA0EA3">
            <w:pPr>
              <w:spacing w:line="480" w:lineRule="auto"/>
              <w:ind w:firstLine="0"/>
              <w:jc w:val="center"/>
              <w:rPr>
                <w:rFonts w:cs="Times New Roman"/>
                <w:b/>
                <w:sz w:val="22"/>
              </w:rPr>
            </w:pPr>
            <w:r w:rsidRPr="00FA0EA3">
              <w:rPr>
                <w:rFonts w:cs="Times New Roman"/>
                <w:b/>
                <w:sz w:val="22"/>
              </w:rPr>
              <w:t xml:space="preserve">   İstatistiksel analiz*</w:t>
            </w:r>
          </w:p>
          <w:p w14:paraId="6D4BD07E" w14:textId="77777777" w:rsidR="00FA0EA3" w:rsidRPr="00FA0EA3" w:rsidRDefault="00FA0EA3" w:rsidP="00FA0EA3">
            <w:pPr>
              <w:spacing w:line="480" w:lineRule="auto"/>
              <w:ind w:firstLine="0"/>
              <w:jc w:val="center"/>
              <w:rPr>
                <w:rFonts w:cs="Times New Roman"/>
                <w:i/>
                <w:sz w:val="22"/>
              </w:rPr>
            </w:pPr>
            <w:r w:rsidRPr="00FA0EA3">
              <w:rPr>
                <w:rFonts w:cs="Times New Roman"/>
                <w:b/>
                <w:sz w:val="22"/>
              </w:rPr>
              <w:t>Olasılık</w:t>
            </w:r>
          </w:p>
        </w:tc>
      </w:tr>
      <w:tr w:rsidR="00FA0EA3" w:rsidRPr="00FA0EA3" w14:paraId="7A2BD827" w14:textId="77777777" w:rsidTr="00BC6C7B">
        <w:tc>
          <w:tcPr>
            <w:tcW w:w="1363" w:type="pct"/>
            <w:vMerge/>
            <w:tcBorders>
              <w:left w:val="single" w:sz="4" w:space="0" w:color="FFFFFF" w:themeColor="background1"/>
              <w:bottom w:val="single" w:sz="4" w:space="0" w:color="auto"/>
              <w:right w:val="single" w:sz="4" w:space="0" w:color="FFFFFF" w:themeColor="background1"/>
            </w:tcBorders>
          </w:tcPr>
          <w:p w14:paraId="25F66707" w14:textId="77777777" w:rsidR="00FA0EA3" w:rsidRPr="00FA0EA3" w:rsidRDefault="00FA0EA3" w:rsidP="00FA0EA3">
            <w:pPr>
              <w:spacing w:line="480" w:lineRule="auto"/>
              <w:ind w:firstLine="0"/>
              <w:rPr>
                <w:rFonts w:cs="Times New Roman"/>
                <w:b/>
                <w:sz w:val="22"/>
              </w:rPr>
            </w:pPr>
          </w:p>
        </w:tc>
        <w:tc>
          <w:tcPr>
            <w:tcW w:w="2291" w:type="pct"/>
            <w:gridSpan w:val="6"/>
            <w:tcBorders>
              <w:top w:val="single" w:sz="4" w:space="0" w:color="auto"/>
              <w:left w:val="single" w:sz="4" w:space="0" w:color="FFFFFF" w:themeColor="background1"/>
              <w:bottom w:val="single" w:sz="4" w:space="0" w:color="auto"/>
              <w:right w:val="single" w:sz="4" w:space="0" w:color="FFFFFF" w:themeColor="background1"/>
            </w:tcBorders>
          </w:tcPr>
          <w:p w14:paraId="78DB3009" w14:textId="77777777" w:rsidR="00FA0EA3" w:rsidRPr="00FA0EA3" w:rsidRDefault="00000000" w:rsidP="00FA0EA3">
            <w:pPr>
              <w:spacing w:line="480" w:lineRule="auto"/>
              <w:ind w:firstLine="0"/>
              <w:jc w:val="center"/>
              <w:rPr>
                <w:rFonts w:cs="Times New Roman"/>
                <w:b/>
                <w:sz w:val="22"/>
              </w:rPr>
            </w:pPr>
            <m:oMathPara>
              <m:oMath>
                <m:acc>
                  <m:accPr>
                    <m:chr m:val="̅"/>
                    <m:ctrlPr>
                      <w:rPr>
                        <w:rFonts w:ascii="Cambria Math" w:hAnsi="Cambria Math" w:cs="Times New Roman"/>
                        <w:b/>
                        <w:sz w:val="22"/>
                      </w:rPr>
                    </m:ctrlPr>
                  </m:accPr>
                  <m:e>
                    <m:r>
                      <m:rPr>
                        <m:sty m:val="b"/>
                      </m:rPr>
                      <w:rPr>
                        <w:rFonts w:ascii="Cambria Math" w:hAnsi="Cambria Math" w:cs="Times New Roman"/>
                        <w:sz w:val="22"/>
                      </w:rPr>
                      <m:t>X</m:t>
                    </m:r>
                  </m:e>
                </m:acc>
                <m:r>
                  <m:rPr>
                    <m:sty m:val="b"/>
                  </m:rPr>
                  <w:rPr>
                    <w:rFonts w:ascii="Cambria Math" w:hAnsi="Cambria Math" w:cs="Times New Roman"/>
                    <w:sz w:val="22"/>
                  </w:rPr>
                  <m:t>±S.S.</m:t>
                </m:r>
              </m:oMath>
            </m:oMathPara>
          </w:p>
        </w:tc>
        <w:tc>
          <w:tcPr>
            <w:tcW w:w="152" w:type="pct"/>
            <w:gridSpan w:val="2"/>
            <w:tcBorders>
              <w:top w:val="single" w:sz="4" w:space="0" w:color="auto"/>
              <w:left w:val="single" w:sz="4" w:space="0" w:color="FFFFFF" w:themeColor="background1"/>
              <w:bottom w:val="single" w:sz="4" w:space="0" w:color="auto"/>
              <w:right w:val="single" w:sz="4" w:space="0" w:color="FFFFFF" w:themeColor="background1"/>
            </w:tcBorders>
          </w:tcPr>
          <w:p w14:paraId="0BCEC7D4" w14:textId="42CD3225" w:rsidR="00FA0EA3" w:rsidRPr="00FA0EA3" w:rsidRDefault="00FA0EA3" w:rsidP="00BC6C7B">
            <w:pPr>
              <w:spacing w:line="480" w:lineRule="auto"/>
              <w:ind w:firstLine="0"/>
              <w:rPr>
                <w:rFonts w:cs="Times New Roman"/>
                <w:b/>
                <w:strike/>
                <w:color w:val="FF0000"/>
                <w:sz w:val="22"/>
              </w:rPr>
            </w:pPr>
          </w:p>
        </w:tc>
        <w:tc>
          <w:tcPr>
            <w:tcW w:w="1194" w:type="pct"/>
            <w:gridSpan w:val="2"/>
            <w:vMerge/>
            <w:tcBorders>
              <w:left w:val="single" w:sz="4" w:space="0" w:color="FFFFFF" w:themeColor="background1"/>
              <w:bottom w:val="single" w:sz="4" w:space="0" w:color="auto"/>
              <w:right w:val="single" w:sz="4" w:space="0" w:color="FFFFFF" w:themeColor="background1"/>
            </w:tcBorders>
          </w:tcPr>
          <w:p w14:paraId="16D4BB8D" w14:textId="77777777" w:rsidR="00FA0EA3" w:rsidRPr="00FA0EA3" w:rsidRDefault="00FA0EA3" w:rsidP="00FA0EA3">
            <w:pPr>
              <w:spacing w:line="480" w:lineRule="auto"/>
              <w:ind w:firstLine="0"/>
              <w:jc w:val="center"/>
              <w:rPr>
                <w:rFonts w:cs="Times New Roman"/>
                <w:b/>
                <w:sz w:val="22"/>
              </w:rPr>
            </w:pPr>
          </w:p>
        </w:tc>
      </w:tr>
      <w:tr w:rsidR="00FA0EA3" w:rsidRPr="00FA0EA3" w14:paraId="5F29A5F1" w14:textId="77777777" w:rsidTr="00B25467">
        <w:trPr>
          <w:trHeight w:val="70"/>
        </w:trPr>
        <w:tc>
          <w:tcPr>
            <w:tcW w:w="2220" w:type="pct"/>
            <w:gridSpan w:val="3"/>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7F103864" w14:textId="77777777" w:rsidR="00FA0EA3" w:rsidRPr="00FA0EA3" w:rsidRDefault="00FA0EA3" w:rsidP="00FA0EA3">
            <w:pPr>
              <w:spacing w:line="480" w:lineRule="auto"/>
              <w:ind w:firstLine="0"/>
              <w:jc w:val="left"/>
              <w:rPr>
                <w:rFonts w:cs="Times New Roman"/>
                <w:sz w:val="22"/>
              </w:rPr>
            </w:pPr>
            <w:proofErr w:type="spellStart"/>
            <w:r w:rsidRPr="00FA0EA3">
              <w:rPr>
                <w:rFonts w:cs="Times New Roman"/>
                <w:sz w:val="22"/>
              </w:rPr>
              <w:t>Semifawler</w:t>
            </w:r>
            <w:proofErr w:type="spellEnd"/>
            <w:r w:rsidRPr="00FA0EA3">
              <w:rPr>
                <w:rFonts w:cs="Times New Roman"/>
                <w:sz w:val="22"/>
              </w:rPr>
              <w:t xml:space="preserve"> (başlangıç pozisyonu)</w:t>
            </w:r>
          </w:p>
          <w:p w14:paraId="2C5047A5" w14:textId="3F653FCB" w:rsidR="00FA0EA3" w:rsidRPr="00FA0EA3" w:rsidRDefault="00FA0EA3" w:rsidP="00FA0EA3">
            <w:pPr>
              <w:spacing w:line="480" w:lineRule="auto"/>
              <w:ind w:firstLine="0"/>
              <w:jc w:val="left"/>
              <w:rPr>
                <w:rFonts w:cs="Times New Roman"/>
                <w:sz w:val="22"/>
              </w:rPr>
            </w:pPr>
            <w:r w:rsidRPr="00FA0EA3">
              <w:rPr>
                <w:rFonts w:cs="Times New Roman"/>
                <w:sz w:val="22"/>
              </w:rPr>
              <w:t>Sağ lateral 0.d</w:t>
            </w:r>
            <w:r w:rsidR="00FB6F0A">
              <w:rPr>
                <w:rFonts w:cs="Times New Roman"/>
                <w:sz w:val="22"/>
              </w:rPr>
              <w:t>k</w:t>
            </w:r>
          </w:p>
        </w:tc>
        <w:tc>
          <w:tcPr>
            <w:tcW w:w="127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94D66" w14:textId="77777777" w:rsidR="00FA0EA3" w:rsidRPr="00FA0EA3" w:rsidRDefault="00FA0EA3" w:rsidP="00BC6C7B">
            <w:pPr>
              <w:spacing w:line="480" w:lineRule="auto"/>
              <w:ind w:firstLine="0"/>
              <w:rPr>
                <w:rFonts w:cs="Times New Roman"/>
                <w:sz w:val="22"/>
              </w:rPr>
            </w:pPr>
            <w:r w:rsidRPr="00FA0EA3">
              <w:rPr>
                <w:rFonts w:cs="Times New Roman"/>
                <w:sz w:val="22"/>
              </w:rPr>
              <w:t>25,00±0,00</w:t>
            </w:r>
          </w:p>
          <w:p w14:paraId="117B0E56" w14:textId="1B678771" w:rsidR="00FA0EA3" w:rsidRPr="00FA0EA3" w:rsidRDefault="00BC6C7B" w:rsidP="00FA0EA3">
            <w:pPr>
              <w:spacing w:line="480" w:lineRule="auto"/>
              <w:ind w:firstLine="0"/>
              <w:jc w:val="left"/>
              <w:rPr>
                <w:rFonts w:cs="Times New Roman"/>
                <w:sz w:val="22"/>
              </w:rPr>
            </w:pPr>
            <w:r>
              <w:rPr>
                <w:rFonts w:cs="Times New Roman"/>
                <w:sz w:val="22"/>
              </w:rPr>
              <w:t xml:space="preserve"> </w:t>
            </w:r>
            <w:r w:rsidR="00FA0EA3" w:rsidRPr="00FA0EA3">
              <w:rPr>
                <w:rFonts w:cs="Times New Roman"/>
                <w:sz w:val="22"/>
              </w:rPr>
              <w:t>34,86±8,21</w:t>
            </w:r>
          </w:p>
        </w:tc>
        <w:tc>
          <w:tcPr>
            <w:tcW w:w="637"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E1A946" w14:textId="5A906F8E" w:rsidR="00FA0EA3" w:rsidRPr="00FA0EA3" w:rsidRDefault="00FA0EA3" w:rsidP="00B25467">
            <w:pPr>
              <w:spacing w:line="480" w:lineRule="auto"/>
              <w:ind w:firstLine="0"/>
              <w:rPr>
                <w:rFonts w:cs="Times New Roman"/>
                <w:strike/>
                <w:color w:val="FF0000"/>
                <w:sz w:val="22"/>
              </w:rPr>
            </w:pPr>
          </w:p>
          <w:p w14:paraId="4427A677" w14:textId="2A89AABD" w:rsidR="00FA0EA3" w:rsidRPr="00FA0EA3" w:rsidRDefault="00FA0EA3" w:rsidP="00FA0EA3">
            <w:pPr>
              <w:spacing w:line="480" w:lineRule="auto"/>
              <w:ind w:firstLine="0"/>
              <w:jc w:val="left"/>
              <w:rPr>
                <w:rFonts w:cs="Times New Roman"/>
                <w:strike/>
                <w:color w:val="FF0000"/>
                <w:sz w:val="22"/>
              </w:rPr>
            </w:pPr>
            <w:r w:rsidRPr="00FA0EA3">
              <w:rPr>
                <w:rFonts w:cs="Times New Roman"/>
                <w:strike/>
                <w:color w:val="FF0000"/>
                <w:sz w:val="22"/>
              </w:rPr>
              <w:t xml:space="preserve">          </w:t>
            </w: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29FA5F" w14:textId="77777777" w:rsidR="00FA0EA3" w:rsidRPr="00FA0EA3" w:rsidRDefault="00FA0EA3" w:rsidP="00FA0EA3">
            <w:pPr>
              <w:spacing w:line="480" w:lineRule="auto"/>
              <w:ind w:firstLine="0"/>
              <w:jc w:val="left"/>
              <w:rPr>
                <w:rFonts w:cs="Times New Roman"/>
                <w:sz w:val="22"/>
              </w:rPr>
            </w:pPr>
            <w:r w:rsidRPr="00FA0EA3">
              <w:rPr>
                <w:rFonts w:cs="Times New Roman"/>
                <w:sz w:val="22"/>
              </w:rPr>
              <w:t>Z=-5,580</w:t>
            </w:r>
          </w:p>
          <w:p w14:paraId="2576F1DE" w14:textId="77777777" w:rsidR="00FA0EA3" w:rsidRPr="00FA0EA3" w:rsidRDefault="00FA0EA3" w:rsidP="00FA0EA3">
            <w:pPr>
              <w:spacing w:line="480" w:lineRule="auto"/>
              <w:ind w:firstLine="0"/>
              <w:jc w:val="left"/>
              <w:rPr>
                <w:rFonts w:cs="Times New Roman"/>
                <w:b/>
                <w:sz w:val="22"/>
              </w:rPr>
            </w:pPr>
            <w:proofErr w:type="gramStart"/>
            <w:r w:rsidRPr="00FA0EA3">
              <w:rPr>
                <w:rFonts w:cs="Times New Roman"/>
                <w:b/>
                <w:sz w:val="22"/>
              </w:rPr>
              <w:t>p</w:t>
            </w:r>
            <w:proofErr w:type="gramEnd"/>
            <w:r w:rsidRPr="00FA0EA3">
              <w:rPr>
                <w:rFonts w:cs="Times New Roman"/>
                <w:b/>
                <w:sz w:val="22"/>
              </w:rPr>
              <w:t>=0,000</w:t>
            </w:r>
          </w:p>
        </w:tc>
      </w:tr>
      <w:tr w:rsidR="00FA0EA3" w:rsidRPr="00FA0EA3" w14:paraId="6F462CB9" w14:textId="77777777" w:rsidTr="00B25467">
        <w:trPr>
          <w:trHeight w:val="70"/>
        </w:trPr>
        <w:tc>
          <w:tcPr>
            <w:tcW w:w="1441" w:type="pct"/>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5BCFF5A7" w14:textId="77777777" w:rsidR="00FA0EA3" w:rsidRPr="00FA0EA3" w:rsidRDefault="00FA0EA3" w:rsidP="00FA0EA3">
            <w:pPr>
              <w:spacing w:line="480" w:lineRule="auto"/>
              <w:ind w:firstLine="0"/>
              <w:jc w:val="left"/>
              <w:rPr>
                <w:rFonts w:cs="Times New Roman"/>
                <w:sz w:val="22"/>
              </w:rPr>
            </w:pPr>
            <w:r w:rsidRPr="00FA0EA3">
              <w:rPr>
                <w:rFonts w:cs="Times New Roman"/>
                <w:sz w:val="22"/>
              </w:rPr>
              <w:t>Sağ lateral 2.saat</w:t>
            </w:r>
          </w:p>
        </w:tc>
        <w:tc>
          <w:tcPr>
            <w:tcW w:w="149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0FDF1C" w14:textId="419DDEC9" w:rsidR="00FA0EA3" w:rsidRPr="00FA0EA3" w:rsidRDefault="00FA0EA3" w:rsidP="00FA0EA3">
            <w:pPr>
              <w:spacing w:line="480" w:lineRule="auto"/>
              <w:ind w:firstLine="0"/>
              <w:jc w:val="left"/>
              <w:rPr>
                <w:rFonts w:cs="Times New Roman"/>
                <w:sz w:val="22"/>
              </w:rPr>
            </w:pPr>
            <w:r w:rsidRPr="00FA0EA3">
              <w:rPr>
                <w:rFonts w:cs="Times New Roman"/>
                <w:sz w:val="22"/>
              </w:rPr>
              <w:t xml:space="preserve">              </w:t>
            </w:r>
            <w:r w:rsidR="00BC6C7B">
              <w:rPr>
                <w:rFonts w:cs="Times New Roman"/>
                <w:sz w:val="22"/>
              </w:rPr>
              <w:t xml:space="preserve">            </w:t>
            </w:r>
            <w:r w:rsidRPr="00FA0EA3">
              <w:rPr>
                <w:rFonts w:cs="Times New Roman"/>
                <w:sz w:val="22"/>
              </w:rPr>
              <w:t>22,41±5,41</w:t>
            </w:r>
          </w:p>
        </w:tc>
        <w:tc>
          <w:tcPr>
            <w:tcW w:w="1194"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F0E09" w14:textId="486A6845" w:rsidR="00FA0EA3" w:rsidRPr="00FA0EA3" w:rsidRDefault="00FA0EA3" w:rsidP="00FA0EA3">
            <w:pPr>
              <w:spacing w:line="480" w:lineRule="auto"/>
              <w:ind w:firstLine="0"/>
              <w:jc w:val="left"/>
              <w:rPr>
                <w:rFonts w:cs="Times New Roman"/>
                <w:strike/>
                <w:color w:val="FF0000"/>
                <w:sz w:val="22"/>
              </w:rPr>
            </w:pP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FA5972" w14:textId="77777777" w:rsidR="00FA0EA3" w:rsidRPr="00FA0EA3" w:rsidRDefault="00FA0EA3" w:rsidP="00FA0EA3">
            <w:pPr>
              <w:spacing w:line="480" w:lineRule="auto"/>
              <w:ind w:firstLine="0"/>
              <w:jc w:val="left"/>
              <w:rPr>
                <w:rFonts w:cs="Times New Roman"/>
                <w:sz w:val="22"/>
              </w:rPr>
            </w:pPr>
            <w:r w:rsidRPr="00FA0EA3">
              <w:rPr>
                <w:rFonts w:cs="Times New Roman"/>
                <w:sz w:val="22"/>
              </w:rPr>
              <w:t>Z=-0,970</w:t>
            </w:r>
          </w:p>
        </w:tc>
      </w:tr>
      <w:tr w:rsidR="00FA0EA3" w:rsidRPr="00FA0EA3" w14:paraId="018F3A74" w14:textId="77777777" w:rsidTr="00B25467">
        <w:trPr>
          <w:trHeight w:val="630"/>
        </w:trPr>
        <w:tc>
          <w:tcPr>
            <w:tcW w:w="1363"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722EABE4" w14:textId="5E4297D2" w:rsidR="00FA0EA3" w:rsidRPr="00FA0EA3" w:rsidRDefault="00FA0EA3" w:rsidP="00FA0EA3">
            <w:pPr>
              <w:spacing w:line="480" w:lineRule="auto"/>
              <w:ind w:firstLine="0"/>
              <w:jc w:val="left"/>
              <w:rPr>
                <w:rFonts w:cs="Times New Roman"/>
                <w:sz w:val="22"/>
              </w:rPr>
            </w:pPr>
            <w:proofErr w:type="spellStart"/>
            <w:r w:rsidRPr="00FA0EA3">
              <w:rPr>
                <w:rFonts w:cs="Times New Roman"/>
                <w:sz w:val="22"/>
              </w:rPr>
              <w:t>Semifawler</w:t>
            </w:r>
            <w:proofErr w:type="spellEnd"/>
            <w:r w:rsidRPr="00FA0EA3">
              <w:rPr>
                <w:rFonts w:cs="Times New Roman"/>
                <w:sz w:val="22"/>
              </w:rPr>
              <w:t xml:space="preserve"> 0.d</w:t>
            </w:r>
            <w:r w:rsidR="00FB6F0A">
              <w:rPr>
                <w:rFonts w:cs="Times New Roman"/>
                <w:sz w:val="22"/>
              </w:rPr>
              <w:t>k</w:t>
            </w:r>
          </w:p>
        </w:tc>
        <w:tc>
          <w:tcPr>
            <w:tcW w:w="1893"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53F3F" w14:textId="3457EE0D" w:rsidR="00FA0EA3" w:rsidRPr="00FA0EA3" w:rsidRDefault="00FA0EA3" w:rsidP="00FA0EA3">
            <w:pPr>
              <w:spacing w:line="480" w:lineRule="auto"/>
              <w:ind w:firstLine="0"/>
              <w:jc w:val="center"/>
              <w:rPr>
                <w:rFonts w:cs="Times New Roman"/>
                <w:sz w:val="22"/>
              </w:rPr>
            </w:pPr>
            <w:r w:rsidRPr="00FA0EA3">
              <w:rPr>
                <w:rFonts w:cs="Times New Roman"/>
                <w:sz w:val="22"/>
              </w:rPr>
              <w:t xml:space="preserve">    </w:t>
            </w:r>
            <w:r w:rsidR="00BC6C7B">
              <w:rPr>
                <w:rFonts w:cs="Times New Roman"/>
                <w:sz w:val="22"/>
              </w:rPr>
              <w:t xml:space="preserve">              </w:t>
            </w:r>
            <w:r w:rsidRPr="00FA0EA3">
              <w:rPr>
                <w:rFonts w:cs="Times New Roman"/>
                <w:sz w:val="22"/>
              </w:rPr>
              <w:t xml:space="preserve">  23,41±6,36</w:t>
            </w:r>
          </w:p>
        </w:tc>
        <w:tc>
          <w:tcPr>
            <w:tcW w:w="875"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7F947" w14:textId="1EAECBF8" w:rsidR="00FA0EA3" w:rsidRPr="00FA0EA3" w:rsidRDefault="00FA0EA3" w:rsidP="00FA0EA3">
            <w:pPr>
              <w:spacing w:line="480" w:lineRule="auto"/>
              <w:ind w:firstLine="0"/>
              <w:jc w:val="left"/>
              <w:rPr>
                <w:rFonts w:cs="Times New Roman"/>
                <w:strike/>
                <w:color w:val="FF0000"/>
                <w:sz w:val="22"/>
              </w:rPr>
            </w:pP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2E4C5" w14:textId="77777777" w:rsidR="00FA0EA3" w:rsidRPr="00FA0EA3" w:rsidRDefault="00FA0EA3" w:rsidP="00FA0EA3">
            <w:pPr>
              <w:spacing w:line="480" w:lineRule="auto"/>
              <w:ind w:firstLine="0"/>
              <w:jc w:val="left"/>
              <w:rPr>
                <w:rFonts w:cs="Times New Roman"/>
                <w:sz w:val="22"/>
              </w:rPr>
            </w:pPr>
            <w:proofErr w:type="gramStart"/>
            <w:r w:rsidRPr="00FA0EA3">
              <w:rPr>
                <w:rFonts w:cs="Times New Roman"/>
                <w:sz w:val="22"/>
              </w:rPr>
              <w:t>p</w:t>
            </w:r>
            <w:proofErr w:type="gramEnd"/>
            <w:r w:rsidRPr="00FA0EA3">
              <w:rPr>
                <w:rFonts w:cs="Times New Roman"/>
                <w:sz w:val="22"/>
              </w:rPr>
              <w:t>=0,332</w:t>
            </w:r>
          </w:p>
        </w:tc>
      </w:tr>
      <w:tr w:rsidR="00FA0EA3" w:rsidRPr="00FA0EA3" w14:paraId="2B8D9A8C" w14:textId="77777777" w:rsidTr="00B25467">
        <w:trPr>
          <w:trHeight w:val="70"/>
        </w:trPr>
        <w:tc>
          <w:tcPr>
            <w:tcW w:w="1363"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6EC2224B" w14:textId="77777777" w:rsidR="00FA0EA3" w:rsidRPr="00FA0EA3" w:rsidRDefault="00FA0EA3" w:rsidP="00FA0EA3">
            <w:pPr>
              <w:spacing w:line="480" w:lineRule="auto"/>
              <w:ind w:firstLine="0"/>
              <w:jc w:val="left"/>
              <w:rPr>
                <w:rFonts w:cs="Times New Roman"/>
                <w:sz w:val="22"/>
              </w:rPr>
            </w:pPr>
            <w:proofErr w:type="spellStart"/>
            <w:r w:rsidRPr="00FA0EA3">
              <w:rPr>
                <w:rFonts w:cs="Times New Roman"/>
                <w:sz w:val="22"/>
              </w:rPr>
              <w:t>Semifawler</w:t>
            </w:r>
            <w:proofErr w:type="spellEnd"/>
            <w:r w:rsidRPr="00FA0EA3">
              <w:rPr>
                <w:rFonts w:cs="Times New Roman"/>
                <w:sz w:val="22"/>
              </w:rPr>
              <w:t xml:space="preserve"> 2.saat</w:t>
            </w:r>
          </w:p>
        </w:tc>
        <w:tc>
          <w:tcPr>
            <w:tcW w:w="2372"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AA9341" w14:textId="77777777" w:rsidR="00FA0EA3" w:rsidRPr="00FA0EA3" w:rsidRDefault="00FA0EA3" w:rsidP="00FA0EA3">
            <w:pPr>
              <w:spacing w:line="480" w:lineRule="auto"/>
              <w:ind w:firstLine="0"/>
              <w:jc w:val="center"/>
              <w:rPr>
                <w:rFonts w:cs="Times New Roman"/>
                <w:sz w:val="22"/>
              </w:rPr>
            </w:pPr>
            <w:r w:rsidRPr="00FA0EA3">
              <w:rPr>
                <w:rFonts w:cs="Times New Roman"/>
                <w:sz w:val="22"/>
              </w:rPr>
              <w:t xml:space="preserve">     20,09±4,05</w:t>
            </w:r>
          </w:p>
        </w:tc>
        <w:tc>
          <w:tcPr>
            <w:tcW w:w="39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DFFB4E" w14:textId="589C838E" w:rsidR="00FA0EA3" w:rsidRPr="00FA0EA3" w:rsidRDefault="00FA0EA3" w:rsidP="00FA0EA3">
            <w:pPr>
              <w:spacing w:line="480" w:lineRule="auto"/>
              <w:ind w:firstLine="0"/>
              <w:jc w:val="left"/>
              <w:rPr>
                <w:rFonts w:cs="Times New Roman"/>
                <w:strike/>
                <w:color w:val="FF0000"/>
                <w:sz w:val="22"/>
              </w:rPr>
            </w:pP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8BF3E" w14:textId="77777777" w:rsidR="00FA0EA3" w:rsidRPr="00FA0EA3" w:rsidRDefault="00FA0EA3" w:rsidP="00FA0EA3">
            <w:pPr>
              <w:spacing w:line="480" w:lineRule="auto"/>
              <w:ind w:firstLine="0"/>
              <w:jc w:val="left"/>
              <w:rPr>
                <w:rFonts w:cs="Times New Roman"/>
                <w:sz w:val="22"/>
              </w:rPr>
            </w:pPr>
            <w:r w:rsidRPr="00FA0EA3">
              <w:rPr>
                <w:rFonts w:cs="Times New Roman"/>
                <w:sz w:val="22"/>
              </w:rPr>
              <w:t>Z=-5,150</w:t>
            </w:r>
          </w:p>
        </w:tc>
      </w:tr>
      <w:tr w:rsidR="00FA0EA3" w:rsidRPr="00FA0EA3" w14:paraId="1189E40C" w14:textId="77777777" w:rsidTr="00B25467">
        <w:trPr>
          <w:trHeight w:val="70"/>
        </w:trPr>
        <w:tc>
          <w:tcPr>
            <w:tcW w:w="1363"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26EAB59" w14:textId="2C528EA9" w:rsidR="00FA0EA3" w:rsidRPr="00FA0EA3" w:rsidRDefault="00FA0EA3" w:rsidP="00FA0EA3">
            <w:pPr>
              <w:spacing w:line="480" w:lineRule="auto"/>
              <w:ind w:firstLine="0"/>
              <w:jc w:val="left"/>
              <w:rPr>
                <w:rFonts w:cs="Times New Roman"/>
                <w:sz w:val="22"/>
              </w:rPr>
            </w:pPr>
            <w:r w:rsidRPr="00FA0EA3">
              <w:rPr>
                <w:rFonts w:cs="Times New Roman"/>
                <w:sz w:val="22"/>
              </w:rPr>
              <w:t>Sol lateral 0.d</w:t>
            </w:r>
            <w:r w:rsidR="00FB6F0A">
              <w:rPr>
                <w:rFonts w:cs="Times New Roman"/>
                <w:sz w:val="22"/>
              </w:rPr>
              <w:t>k</w:t>
            </w:r>
          </w:p>
        </w:tc>
        <w:tc>
          <w:tcPr>
            <w:tcW w:w="2372" w:type="pct"/>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AB061E8" w14:textId="77777777" w:rsidR="00FA0EA3" w:rsidRPr="00FA0EA3" w:rsidRDefault="00FA0EA3" w:rsidP="00FA0EA3">
            <w:pPr>
              <w:spacing w:line="480" w:lineRule="auto"/>
              <w:ind w:firstLine="0"/>
              <w:jc w:val="center"/>
              <w:rPr>
                <w:rFonts w:cs="Times New Roman"/>
                <w:sz w:val="22"/>
              </w:rPr>
            </w:pPr>
            <w:r w:rsidRPr="00FA0EA3">
              <w:rPr>
                <w:rFonts w:cs="Times New Roman"/>
                <w:sz w:val="22"/>
              </w:rPr>
              <w:t xml:space="preserve">    29,45±6,81</w:t>
            </w:r>
          </w:p>
        </w:tc>
        <w:tc>
          <w:tcPr>
            <w:tcW w:w="396"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BA8BC65" w14:textId="3889FE04" w:rsidR="00FA0EA3" w:rsidRPr="00FA0EA3" w:rsidRDefault="00FA0EA3" w:rsidP="00FA0EA3">
            <w:pPr>
              <w:spacing w:line="480" w:lineRule="auto"/>
              <w:ind w:firstLine="0"/>
              <w:jc w:val="left"/>
              <w:rPr>
                <w:rFonts w:cs="Times New Roman"/>
                <w:strike/>
                <w:color w:val="FF0000"/>
                <w:sz w:val="22"/>
              </w:rPr>
            </w:pP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3507AF6" w14:textId="77777777" w:rsidR="00FA0EA3" w:rsidRPr="00FA0EA3" w:rsidRDefault="00FA0EA3" w:rsidP="00FA0EA3">
            <w:pPr>
              <w:spacing w:line="480" w:lineRule="auto"/>
              <w:ind w:firstLine="0"/>
              <w:jc w:val="left"/>
              <w:rPr>
                <w:rFonts w:cs="Times New Roman"/>
                <w:b/>
                <w:sz w:val="22"/>
              </w:rPr>
            </w:pPr>
            <w:proofErr w:type="gramStart"/>
            <w:r w:rsidRPr="00FA0EA3">
              <w:rPr>
                <w:rFonts w:cs="Times New Roman"/>
                <w:b/>
                <w:sz w:val="22"/>
              </w:rPr>
              <w:t>p</w:t>
            </w:r>
            <w:proofErr w:type="gramEnd"/>
            <w:r w:rsidRPr="00FA0EA3">
              <w:rPr>
                <w:rFonts w:cs="Times New Roman"/>
                <w:b/>
                <w:sz w:val="22"/>
              </w:rPr>
              <w:t>=0,000</w:t>
            </w:r>
          </w:p>
        </w:tc>
      </w:tr>
    </w:tbl>
    <w:p w14:paraId="71FE4812" w14:textId="77777777" w:rsidR="00FA0EA3" w:rsidRPr="00FA0EA3" w:rsidRDefault="00FA0EA3" w:rsidP="00FA0EA3">
      <w:pPr>
        <w:spacing w:after="200" w:line="240" w:lineRule="auto"/>
        <w:ind w:firstLine="0"/>
        <w:rPr>
          <w:rFonts w:cs="Times New Roman"/>
          <w:sz w:val="18"/>
          <w:szCs w:val="18"/>
        </w:rPr>
      </w:pPr>
      <w:r w:rsidRPr="00FA0EA3">
        <w:rPr>
          <w:rFonts w:cs="Times New Roman"/>
          <w:sz w:val="18"/>
          <w:szCs w:val="18"/>
        </w:rPr>
        <w:t>*Normal dağılıma sahip olmayan verilerde iki bağımlı grubun ölçüm değerleriyle karşılaştırılmasında “</w:t>
      </w:r>
      <w:proofErr w:type="spellStart"/>
      <w:r w:rsidRPr="00FA0EA3">
        <w:rPr>
          <w:rFonts w:cs="Times New Roman"/>
          <w:sz w:val="18"/>
          <w:szCs w:val="18"/>
        </w:rPr>
        <w:t>Wilcoxon</w:t>
      </w:r>
      <w:proofErr w:type="spellEnd"/>
      <w:r w:rsidRPr="00FA0EA3">
        <w:rPr>
          <w:rFonts w:cs="Times New Roman"/>
          <w:sz w:val="18"/>
          <w:szCs w:val="18"/>
        </w:rPr>
        <w:t>” test (Z-tablo değeri) istatistikleri kullanılmıştır.</w:t>
      </w:r>
    </w:p>
    <w:p w14:paraId="431FBEB8" w14:textId="77777777" w:rsidR="00FA0EA3" w:rsidRPr="00FA0EA3" w:rsidRDefault="00FA0EA3" w:rsidP="00FA0EA3">
      <w:pPr>
        <w:spacing w:after="200"/>
        <w:ind w:firstLine="0"/>
        <w:rPr>
          <w:rFonts w:cs="Times New Roman"/>
          <w:szCs w:val="24"/>
        </w:rPr>
      </w:pPr>
    </w:p>
    <w:p w14:paraId="33E46D24" w14:textId="7A3B6188" w:rsidR="00FA0EA3" w:rsidRPr="00FA0EA3" w:rsidRDefault="00FA0EA3" w:rsidP="00FA0EA3">
      <w:pPr>
        <w:spacing w:after="200"/>
        <w:ind w:firstLine="708"/>
        <w:rPr>
          <w:rFonts w:cs="Times New Roman"/>
          <w:szCs w:val="24"/>
        </w:rPr>
      </w:pPr>
      <w:proofErr w:type="spellStart"/>
      <w:r w:rsidRPr="00FA0EA3">
        <w:rPr>
          <w:rFonts w:cs="Times New Roman"/>
          <w:szCs w:val="24"/>
        </w:rPr>
        <w:t>Semifawler</w:t>
      </w:r>
      <w:proofErr w:type="spellEnd"/>
      <w:r w:rsidRPr="00FA0EA3">
        <w:rPr>
          <w:rFonts w:cs="Times New Roman"/>
          <w:szCs w:val="24"/>
        </w:rPr>
        <w:t xml:space="preserve"> pozisyonda </w:t>
      </w:r>
      <w:r w:rsidR="00FB6F0A">
        <w:rPr>
          <w:rFonts w:cs="Times New Roman"/>
          <w:szCs w:val="24"/>
        </w:rPr>
        <w:t xml:space="preserve">ETT </w:t>
      </w:r>
      <w:proofErr w:type="spellStart"/>
      <w:r w:rsidRPr="00FA0EA3">
        <w:rPr>
          <w:rFonts w:cs="Times New Roman"/>
          <w:szCs w:val="24"/>
        </w:rPr>
        <w:t>kaf</w:t>
      </w:r>
      <w:proofErr w:type="spellEnd"/>
      <w:r w:rsidRPr="00FA0EA3">
        <w:rPr>
          <w:rFonts w:cs="Times New Roman"/>
          <w:szCs w:val="24"/>
        </w:rPr>
        <w:t xml:space="preserve"> basınç değeri ile sağ lateral pozisyon 0.dakika </w:t>
      </w:r>
      <w:r w:rsidR="00FB6F0A">
        <w:rPr>
          <w:rFonts w:cs="Times New Roman"/>
          <w:szCs w:val="24"/>
        </w:rPr>
        <w:t xml:space="preserve">ETT </w:t>
      </w:r>
      <w:proofErr w:type="spellStart"/>
      <w:r w:rsidRPr="00FA0EA3">
        <w:rPr>
          <w:rFonts w:cs="Times New Roman"/>
          <w:szCs w:val="24"/>
        </w:rPr>
        <w:t>kaf</w:t>
      </w:r>
      <w:proofErr w:type="spellEnd"/>
      <w:r w:rsidRPr="00FA0EA3">
        <w:rPr>
          <w:rFonts w:cs="Times New Roman"/>
          <w:szCs w:val="24"/>
        </w:rPr>
        <w:t xml:space="preserve"> basınç değerleri açısından istatistiksel olarak anlamlı farklılık tespit edilmiştir (Z=-5,580; p=0,000). Sağ lateral pozisyon 0.dakika </w:t>
      </w:r>
      <w:r w:rsidR="00FB6F0A">
        <w:rPr>
          <w:rFonts w:cs="Times New Roman"/>
          <w:szCs w:val="24"/>
        </w:rPr>
        <w:t xml:space="preserve">ETT </w:t>
      </w:r>
      <w:proofErr w:type="spellStart"/>
      <w:r w:rsidRPr="00FA0EA3">
        <w:rPr>
          <w:rFonts w:cs="Times New Roman"/>
          <w:szCs w:val="24"/>
        </w:rPr>
        <w:t>kaf</w:t>
      </w:r>
      <w:proofErr w:type="spellEnd"/>
      <w:r w:rsidRPr="00FA0EA3">
        <w:rPr>
          <w:rFonts w:cs="Times New Roman"/>
          <w:szCs w:val="24"/>
        </w:rPr>
        <w:t xml:space="preserve"> basınç değerleri, bir önceki pozisyon olan </w:t>
      </w:r>
      <w:proofErr w:type="spellStart"/>
      <w:r w:rsidRPr="00FA0EA3">
        <w:rPr>
          <w:rFonts w:cs="Times New Roman"/>
          <w:szCs w:val="24"/>
        </w:rPr>
        <w:t>semifawler</w:t>
      </w:r>
      <w:proofErr w:type="spellEnd"/>
      <w:r w:rsidRPr="00FA0EA3">
        <w:rPr>
          <w:rFonts w:cs="Times New Roman"/>
          <w:szCs w:val="24"/>
        </w:rPr>
        <w:t xml:space="preserve"> pozisyon </w:t>
      </w:r>
      <w:r w:rsidR="00FB6F0A">
        <w:rPr>
          <w:rFonts w:cs="Times New Roman"/>
          <w:szCs w:val="24"/>
        </w:rPr>
        <w:t xml:space="preserve">ETT </w:t>
      </w:r>
      <w:proofErr w:type="spellStart"/>
      <w:r w:rsidRPr="00FA0EA3">
        <w:rPr>
          <w:rFonts w:cs="Times New Roman"/>
          <w:szCs w:val="24"/>
        </w:rPr>
        <w:t>kaf</w:t>
      </w:r>
      <w:proofErr w:type="spellEnd"/>
      <w:r w:rsidRPr="00FA0EA3">
        <w:rPr>
          <w:rFonts w:cs="Times New Roman"/>
          <w:szCs w:val="24"/>
        </w:rPr>
        <w:t xml:space="preserve"> basınç değerine göre anlamlı düzeyde daha yüksek olduğu belirlenmiştir.</w:t>
      </w:r>
    </w:p>
    <w:p w14:paraId="5D3BBED1" w14:textId="4E844BBF" w:rsidR="00FA0EA3" w:rsidRPr="00FA0EA3" w:rsidRDefault="00FA0EA3" w:rsidP="00FA0EA3">
      <w:pPr>
        <w:spacing w:after="200"/>
        <w:ind w:firstLine="708"/>
        <w:rPr>
          <w:rFonts w:cs="Times New Roman"/>
          <w:szCs w:val="24"/>
        </w:rPr>
      </w:pPr>
      <w:proofErr w:type="spellStart"/>
      <w:r w:rsidRPr="00FA0EA3">
        <w:rPr>
          <w:rFonts w:cs="Times New Roman"/>
          <w:szCs w:val="24"/>
        </w:rPr>
        <w:t>Semifawler</w:t>
      </w:r>
      <w:proofErr w:type="spellEnd"/>
      <w:r w:rsidRPr="00FA0EA3">
        <w:rPr>
          <w:rFonts w:cs="Times New Roman"/>
          <w:szCs w:val="24"/>
        </w:rPr>
        <w:t xml:space="preserve"> pozisyon 0.dakika </w:t>
      </w:r>
      <w:r w:rsidR="00FB6F0A">
        <w:rPr>
          <w:rFonts w:cs="Times New Roman"/>
          <w:szCs w:val="24"/>
        </w:rPr>
        <w:t xml:space="preserve">ETT </w:t>
      </w:r>
      <w:proofErr w:type="spellStart"/>
      <w:r w:rsidRPr="00FA0EA3">
        <w:rPr>
          <w:rFonts w:cs="Times New Roman"/>
          <w:szCs w:val="24"/>
        </w:rPr>
        <w:t>kaf</w:t>
      </w:r>
      <w:proofErr w:type="spellEnd"/>
      <w:r w:rsidRPr="00FA0EA3">
        <w:rPr>
          <w:rFonts w:cs="Times New Roman"/>
          <w:szCs w:val="24"/>
        </w:rPr>
        <w:t xml:space="preserve"> basınç değerleri ile bir önceki pozisyon olan Sağ lateral pozisyon 2.saat </w:t>
      </w:r>
      <w:r w:rsidR="00FB6F0A">
        <w:rPr>
          <w:rFonts w:cs="Times New Roman"/>
          <w:szCs w:val="24"/>
        </w:rPr>
        <w:t xml:space="preserve">ETT </w:t>
      </w:r>
      <w:proofErr w:type="spellStart"/>
      <w:r w:rsidRPr="00FA0EA3">
        <w:rPr>
          <w:rFonts w:cs="Times New Roman"/>
          <w:szCs w:val="24"/>
        </w:rPr>
        <w:t>kaf</w:t>
      </w:r>
      <w:proofErr w:type="spellEnd"/>
      <w:r w:rsidRPr="00FA0EA3">
        <w:rPr>
          <w:rFonts w:cs="Times New Roman"/>
          <w:szCs w:val="24"/>
        </w:rPr>
        <w:t xml:space="preserve"> basınç değerleri açısından istatistiksel olarak anlamlı farklılık yoktur (p&gt;0,05).</w:t>
      </w:r>
    </w:p>
    <w:p w14:paraId="58142F5E" w14:textId="4921E6A5" w:rsidR="00FA0EA3" w:rsidRPr="000B1C3A" w:rsidRDefault="00FA0EA3" w:rsidP="00FA0EA3">
      <w:pPr>
        <w:spacing w:after="200"/>
        <w:ind w:firstLine="708"/>
        <w:rPr>
          <w:rFonts w:cs="Times New Roman"/>
          <w:szCs w:val="24"/>
        </w:rPr>
      </w:pPr>
      <w:r w:rsidRPr="00FA0EA3">
        <w:rPr>
          <w:rFonts w:cs="Times New Roman"/>
          <w:szCs w:val="24"/>
        </w:rPr>
        <w:t xml:space="preserve">Sol lateral 0.dakika </w:t>
      </w:r>
      <w:r w:rsidR="00FB6F0A">
        <w:rPr>
          <w:rFonts w:cs="Times New Roman"/>
          <w:szCs w:val="24"/>
        </w:rPr>
        <w:t xml:space="preserve">ETT </w:t>
      </w:r>
      <w:proofErr w:type="spellStart"/>
      <w:r w:rsidR="00FB6F0A">
        <w:rPr>
          <w:rFonts w:cs="Times New Roman"/>
          <w:szCs w:val="24"/>
        </w:rPr>
        <w:t>kaf</w:t>
      </w:r>
      <w:proofErr w:type="spellEnd"/>
      <w:r w:rsidR="00FB6F0A">
        <w:rPr>
          <w:rFonts w:cs="Times New Roman"/>
          <w:szCs w:val="24"/>
        </w:rPr>
        <w:t xml:space="preserve"> </w:t>
      </w:r>
      <w:r w:rsidRPr="00FA0EA3">
        <w:rPr>
          <w:rFonts w:cs="Times New Roman"/>
          <w:szCs w:val="24"/>
        </w:rPr>
        <w:t xml:space="preserve">basınç değerleri ile bir önceki pozisyon olan </w:t>
      </w:r>
      <w:proofErr w:type="spellStart"/>
      <w:r w:rsidRPr="00FA0EA3">
        <w:rPr>
          <w:rFonts w:cs="Times New Roman"/>
          <w:szCs w:val="24"/>
        </w:rPr>
        <w:t>Semfiawler</w:t>
      </w:r>
      <w:proofErr w:type="spellEnd"/>
      <w:r w:rsidRPr="00FA0EA3">
        <w:rPr>
          <w:rFonts w:cs="Times New Roman"/>
          <w:szCs w:val="24"/>
        </w:rPr>
        <w:t xml:space="preserve"> pozisyon 2.saat </w:t>
      </w:r>
      <w:r w:rsidR="00FB6F0A">
        <w:rPr>
          <w:rFonts w:cs="Times New Roman"/>
          <w:szCs w:val="24"/>
        </w:rPr>
        <w:t xml:space="preserve">ETT </w:t>
      </w:r>
      <w:proofErr w:type="spellStart"/>
      <w:r w:rsidRPr="00FA0EA3">
        <w:rPr>
          <w:rFonts w:cs="Times New Roman"/>
          <w:szCs w:val="24"/>
        </w:rPr>
        <w:t>kaf</w:t>
      </w:r>
      <w:proofErr w:type="spellEnd"/>
      <w:r w:rsidRPr="00FA0EA3">
        <w:rPr>
          <w:rFonts w:cs="Times New Roman"/>
          <w:szCs w:val="24"/>
        </w:rPr>
        <w:t xml:space="preserve"> basınç değerleri açısından istatistiksel olarak anlamlı farklılık tespit edilmiştir (Z=-5,150; p=0,000). Sol lateral pozisyon 0.dakika </w:t>
      </w:r>
      <w:r w:rsidR="00FB6F0A">
        <w:rPr>
          <w:rFonts w:cs="Times New Roman"/>
          <w:szCs w:val="24"/>
        </w:rPr>
        <w:t xml:space="preserve">ETT </w:t>
      </w:r>
      <w:proofErr w:type="spellStart"/>
      <w:r w:rsidRPr="00FA0EA3">
        <w:rPr>
          <w:rFonts w:cs="Times New Roman"/>
          <w:szCs w:val="24"/>
        </w:rPr>
        <w:t>kaf</w:t>
      </w:r>
      <w:proofErr w:type="spellEnd"/>
      <w:r w:rsidRPr="00FA0EA3">
        <w:rPr>
          <w:rFonts w:cs="Times New Roman"/>
          <w:szCs w:val="24"/>
        </w:rPr>
        <w:t xml:space="preserve"> basınç değerleri, </w:t>
      </w:r>
      <w:proofErr w:type="spellStart"/>
      <w:r w:rsidRPr="00FA0EA3">
        <w:rPr>
          <w:rFonts w:cs="Times New Roman"/>
          <w:szCs w:val="24"/>
        </w:rPr>
        <w:t>semifawler</w:t>
      </w:r>
      <w:proofErr w:type="spellEnd"/>
      <w:r w:rsidRPr="00FA0EA3">
        <w:rPr>
          <w:rFonts w:cs="Times New Roman"/>
          <w:szCs w:val="24"/>
        </w:rPr>
        <w:t xml:space="preserve"> pozisyon 2.saat </w:t>
      </w:r>
      <w:r w:rsidR="00FB6F0A">
        <w:rPr>
          <w:rFonts w:cs="Times New Roman"/>
          <w:szCs w:val="24"/>
        </w:rPr>
        <w:t xml:space="preserve">ETT </w:t>
      </w:r>
      <w:proofErr w:type="spellStart"/>
      <w:r w:rsidR="00FB6F0A">
        <w:rPr>
          <w:rFonts w:cs="Times New Roman"/>
          <w:szCs w:val="24"/>
        </w:rPr>
        <w:t>kaf</w:t>
      </w:r>
      <w:proofErr w:type="spellEnd"/>
      <w:r w:rsidR="00FB6F0A">
        <w:rPr>
          <w:rFonts w:cs="Times New Roman"/>
          <w:szCs w:val="24"/>
        </w:rPr>
        <w:t xml:space="preserve"> </w:t>
      </w:r>
      <w:r w:rsidRPr="00FA0EA3">
        <w:rPr>
          <w:rFonts w:cs="Times New Roman"/>
          <w:szCs w:val="24"/>
        </w:rPr>
        <w:t>basıncına göre anlamlı düzeyde daha yüksek olduğu belirlenmiştir</w:t>
      </w:r>
      <w:r w:rsidR="00937CA1">
        <w:rPr>
          <w:rFonts w:cs="Times New Roman"/>
          <w:szCs w:val="24"/>
        </w:rPr>
        <w:t xml:space="preserve"> </w:t>
      </w:r>
      <w:r w:rsidR="00937CA1" w:rsidRPr="000B1C3A">
        <w:rPr>
          <w:rFonts w:cs="Times New Roman"/>
          <w:szCs w:val="24"/>
        </w:rPr>
        <w:t>(Tablo 10)</w:t>
      </w:r>
      <w:r w:rsidRPr="000B1C3A">
        <w:rPr>
          <w:rFonts w:cs="Times New Roman"/>
          <w:szCs w:val="24"/>
        </w:rPr>
        <w:t>.</w:t>
      </w:r>
    </w:p>
    <w:p w14:paraId="40F42661" w14:textId="77777777" w:rsidR="00FA0EA3" w:rsidRDefault="00FA0EA3" w:rsidP="00F934AE">
      <w:pPr>
        <w:ind w:firstLine="0"/>
        <w:jc w:val="left"/>
        <w:rPr>
          <w:rFonts w:cs="Times New Roman"/>
          <w:b/>
          <w:szCs w:val="24"/>
        </w:rPr>
      </w:pPr>
    </w:p>
    <w:p w14:paraId="42B67E3D" w14:textId="6E15D4B5" w:rsidR="001F7AEC" w:rsidRDefault="001F7AEC" w:rsidP="00F934AE">
      <w:pPr>
        <w:ind w:firstLine="0"/>
        <w:jc w:val="left"/>
        <w:rPr>
          <w:rFonts w:cs="Times New Roman"/>
          <w:b/>
          <w:szCs w:val="24"/>
        </w:rPr>
      </w:pPr>
    </w:p>
    <w:p w14:paraId="568E08D5" w14:textId="21F5AE92" w:rsidR="001F7AEC" w:rsidRDefault="001F7AEC" w:rsidP="00F934AE">
      <w:pPr>
        <w:ind w:firstLine="0"/>
        <w:jc w:val="left"/>
        <w:rPr>
          <w:rFonts w:cs="Times New Roman"/>
          <w:b/>
          <w:szCs w:val="24"/>
        </w:rPr>
      </w:pPr>
    </w:p>
    <w:p w14:paraId="6936CCAF" w14:textId="75927702" w:rsidR="001F7AEC" w:rsidRPr="000212A9" w:rsidRDefault="00FA0EA3" w:rsidP="000212A9">
      <w:pPr>
        <w:spacing w:after="200"/>
        <w:ind w:firstLine="0"/>
        <w:rPr>
          <w:rFonts w:cs="Times New Roman"/>
          <w:b/>
          <w:bCs/>
          <w:szCs w:val="24"/>
        </w:rPr>
      </w:pPr>
      <w:r w:rsidRPr="00FA0EA3">
        <w:rPr>
          <w:rFonts w:cs="Times New Roman"/>
          <w:b/>
          <w:bCs/>
          <w:szCs w:val="24"/>
        </w:rPr>
        <w:t>Grafik 4.</w:t>
      </w:r>
      <w:r w:rsidR="009A1A59">
        <w:rPr>
          <w:rFonts w:cs="Times New Roman"/>
          <w:b/>
          <w:bCs/>
          <w:szCs w:val="24"/>
        </w:rPr>
        <w:t xml:space="preserve"> </w:t>
      </w:r>
      <w:r w:rsidR="00A94F21">
        <w:rPr>
          <w:rFonts w:cs="Times New Roman"/>
          <w:b/>
          <w:bCs/>
          <w:szCs w:val="24"/>
        </w:rPr>
        <w:t xml:space="preserve">Hastaların </w:t>
      </w:r>
      <w:r w:rsidR="009A1A59">
        <w:rPr>
          <w:rFonts w:cs="Times New Roman"/>
          <w:b/>
          <w:bCs/>
          <w:szCs w:val="24"/>
        </w:rPr>
        <w:t xml:space="preserve">ETT </w:t>
      </w:r>
      <w:r w:rsidRPr="00FA0EA3">
        <w:rPr>
          <w:rFonts w:cs="Times New Roman"/>
          <w:b/>
          <w:bCs/>
          <w:szCs w:val="24"/>
        </w:rPr>
        <w:t>Kaf Basınç Değerlerinin Verilen Pozisyonlara Göre Dağılımı</w:t>
      </w:r>
    </w:p>
    <w:p w14:paraId="468423ED" w14:textId="332281D6" w:rsidR="003069AC" w:rsidRDefault="000212A9" w:rsidP="00F934AE">
      <w:pPr>
        <w:ind w:firstLine="0"/>
        <w:jc w:val="left"/>
        <w:rPr>
          <w:rFonts w:cs="Times New Roman"/>
          <w:b/>
          <w:szCs w:val="24"/>
        </w:rPr>
      </w:pPr>
      <w:r>
        <w:rPr>
          <w:noProof/>
          <w:lang w:eastAsia="tr-TR"/>
        </w:rPr>
        <mc:AlternateContent>
          <mc:Choice Requires="wps">
            <w:drawing>
              <wp:anchor distT="0" distB="0" distL="114300" distR="114300" simplePos="0" relativeHeight="251675648" behindDoc="0" locked="0" layoutInCell="1" allowOverlap="1" wp14:anchorId="4DDBB061" wp14:editId="6B76861E">
                <wp:simplePos x="0" y="0"/>
                <wp:positionH relativeFrom="column">
                  <wp:posOffset>653415</wp:posOffset>
                </wp:positionH>
                <wp:positionV relativeFrom="paragraph">
                  <wp:posOffset>2691130</wp:posOffset>
                </wp:positionV>
                <wp:extent cx="45719" cy="259080"/>
                <wp:effectExtent l="38100" t="38100" r="50165" b="26670"/>
                <wp:wrapNone/>
                <wp:docPr id="34" name="Düz Ok Bağlayıcısı 34"/>
                <wp:cNvGraphicFramePr/>
                <a:graphic xmlns:a="http://schemas.openxmlformats.org/drawingml/2006/main">
                  <a:graphicData uri="http://schemas.microsoft.com/office/word/2010/wordprocessingShape">
                    <wps:wsp>
                      <wps:cNvCnPr/>
                      <wps:spPr>
                        <a:xfrm flipV="1">
                          <a:off x="0" y="0"/>
                          <a:ext cx="45719"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1826E2" id="_x0000_t32" coordsize="21600,21600" o:spt="32" o:oned="t" path="m,l21600,21600e" filled="f">
                <v:path arrowok="t" fillok="f" o:connecttype="none"/>
                <o:lock v:ext="edit" shapetype="t"/>
              </v:shapetype>
              <v:shape id="Düz Ok Bağlayıcısı 34" o:spid="_x0000_s1026" type="#_x0000_t32" style="position:absolute;margin-left:51.45pt;margin-top:211.9pt;width:3.6pt;height:20.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" strokecolor="#4579b8 [3044]">
                <v:stroke endarrow="block"/>
              </v:shape>
            </w:pict>
          </mc:Fallback>
        </mc:AlternateContent>
      </w:r>
      <w:r w:rsidR="003069AC">
        <w:rPr>
          <w:noProof/>
          <w:lang w:eastAsia="tr-TR"/>
        </w:rPr>
        <w:drawing>
          <wp:inline distT="0" distB="0" distL="0" distR="0" wp14:anchorId="508BA17A" wp14:editId="72F051D8">
            <wp:extent cx="5341620" cy="2788920"/>
            <wp:effectExtent l="0" t="0" r="11430" b="1143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EF6294" w14:textId="0516916E" w:rsidR="00757A33" w:rsidRDefault="000212A9" w:rsidP="00F934AE">
      <w:pPr>
        <w:ind w:firstLine="0"/>
        <w:jc w:val="left"/>
        <w:rPr>
          <w:rFonts w:cs="Times New Roman"/>
          <w:b/>
          <w:szCs w:val="24"/>
        </w:rPr>
      </w:pPr>
      <w:r>
        <w:rPr>
          <w:rFonts w:cs="Times New Roman"/>
          <w:b/>
          <w:noProof/>
          <w:szCs w:val="24"/>
        </w:rPr>
        <w:drawing>
          <wp:inline distT="0" distB="0" distL="0" distR="0" wp14:anchorId="13AE6FF1" wp14:editId="5AFD50E5">
            <wp:extent cx="1043940" cy="289560"/>
            <wp:effectExtent l="0" t="0" r="381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3940" cy="289560"/>
                    </a:xfrm>
                    <a:prstGeom prst="rect">
                      <a:avLst/>
                    </a:prstGeom>
                    <a:noFill/>
                  </pic:spPr>
                </pic:pic>
              </a:graphicData>
            </a:graphic>
          </wp:inline>
        </w:drawing>
      </w:r>
    </w:p>
    <w:p w14:paraId="4FCA3C4E" w14:textId="77777777" w:rsidR="000212A9" w:rsidRDefault="000212A9" w:rsidP="00E57E34">
      <w:pPr>
        <w:spacing w:after="200"/>
        <w:ind w:firstLine="0"/>
        <w:rPr>
          <w:rFonts w:eastAsia="Calibri" w:cs="Times New Roman"/>
          <w:b/>
          <w:bCs/>
        </w:rPr>
      </w:pPr>
    </w:p>
    <w:p w14:paraId="11E14F25" w14:textId="296B96B9" w:rsidR="00E57E34" w:rsidRPr="00E57E34" w:rsidRDefault="00E57E34" w:rsidP="00E57E34">
      <w:pPr>
        <w:spacing w:after="200"/>
        <w:ind w:firstLine="0"/>
        <w:rPr>
          <w:rFonts w:eastAsia="Calibri" w:cs="Times New Roman"/>
          <w:b/>
          <w:bCs/>
          <w:szCs w:val="24"/>
        </w:rPr>
      </w:pPr>
      <w:r w:rsidRPr="00E57E34">
        <w:rPr>
          <w:rFonts w:eastAsia="Calibri" w:cs="Times New Roman"/>
          <w:b/>
          <w:bCs/>
        </w:rPr>
        <w:t xml:space="preserve">Tablo 11. </w:t>
      </w:r>
      <w:r w:rsidR="007D3A65" w:rsidRPr="007D3A65">
        <w:rPr>
          <w:rFonts w:eastAsia="Calibri" w:cs="Times New Roman"/>
          <w:b/>
          <w:bCs/>
        </w:rPr>
        <w:t xml:space="preserve">Hastaların </w:t>
      </w:r>
      <w:r w:rsidRPr="00E57E34">
        <w:rPr>
          <w:rFonts w:eastAsia="Calibri" w:cs="Times New Roman"/>
          <w:b/>
          <w:bCs/>
        </w:rPr>
        <w:t>BKİ Sınıflarına Göre</w:t>
      </w:r>
      <w:r w:rsidRPr="00E57E34">
        <w:rPr>
          <w:rFonts w:eastAsia="Calibri" w:cs="Times New Roman"/>
          <w:b/>
          <w:bCs/>
          <w:szCs w:val="24"/>
        </w:rPr>
        <w:t xml:space="preserve"> Verilen Pozisyonlardaki 0.</w:t>
      </w:r>
      <w:r w:rsidR="007D3A65">
        <w:rPr>
          <w:rFonts w:eastAsia="Calibri" w:cs="Times New Roman"/>
          <w:b/>
          <w:bCs/>
          <w:szCs w:val="24"/>
        </w:rPr>
        <w:t xml:space="preserve"> d</w:t>
      </w:r>
      <w:r w:rsidRPr="00E57E34">
        <w:rPr>
          <w:rFonts w:eastAsia="Calibri" w:cs="Times New Roman"/>
          <w:b/>
          <w:bCs/>
          <w:szCs w:val="24"/>
        </w:rPr>
        <w:t xml:space="preserve">k, 15. </w:t>
      </w:r>
      <w:proofErr w:type="gramStart"/>
      <w:r w:rsidR="007D3A65">
        <w:rPr>
          <w:rFonts w:eastAsia="Calibri" w:cs="Times New Roman"/>
          <w:b/>
          <w:bCs/>
          <w:szCs w:val="24"/>
        </w:rPr>
        <w:t>d</w:t>
      </w:r>
      <w:r w:rsidRPr="00E57E34">
        <w:rPr>
          <w:rFonts w:eastAsia="Calibri" w:cs="Times New Roman"/>
          <w:b/>
          <w:bCs/>
          <w:szCs w:val="24"/>
        </w:rPr>
        <w:t>k ,</w:t>
      </w:r>
      <w:proofErr w:type="gramEnd"/>
      <w:r w:rsidRPr="00E57E34">
        <w:rPr>
          <w:rFonts w:eastAsia="Calibri" w:cs="Times New Roman"/>
          <w:b/>
          <w:bCs/>
          <w:szCs w:val="24"/>
        </w:rPr>
        <w:t xml:space="preserve"> 2.</w:t>
      </w:r>
      <w:r w:rsidR="007D3A65">
        <w:rPr>
          <w:rFonts w:eastAsia="Calibri" w:cs="Times New Roman"/>
          <w:b/>
          <w:bCs/>
          <w:szCs w:val="24"/>
        </w:rPr>
        <w:t xml:space="preserve"> </w:t>
      </w:r>
      <w:proofErr w:type="spellStart"/>
      <w:r w:rsidR="007D3A65">
        <w:rPr>
          <w:rFonts w:eastAsia="Calibri" w:cs="Times New Roman"/>
          <w:b/>
          <w:bCs/>
          <w:szCs w:val="24"/>
        </w:rPr>
        <w:t>s</w:t>
      </w:r>
      <w:r w:rsidRPr="00E57E34">
        <w:rPr>
          <w:rFonts w:eastAsia="Calibri" w:cs="Times New Roman"/>
          <w:b/>
          <w:bCs/>
          <w:szCs w:val="24"/>
        </w:rPr>
        <w:t>a</w:t>
      </w:r>
      <w:proofErr w:type="spellEnd"/>
      <w:r w:rsidRPr="00E57E34">
        <w:rPr>
          <w:rFonts w:eastAsia="Calibri" w:cs="Times New Roman"/>
          <w:b/>
          <w:bCs/>
          <w:szCs w:val="24"/>
        </w:rPr>
        <w:t xml:space="preserve"> </w:t>
      </w:r>
      <w:r w:rsidR="009A1A59">
        <w:rPr>
          <w:rFonts w:eastAsia="Calibri" w:cs="Times New Roman"/>
          <w:b/>
          <w:bCs/>
          <w:szCs w:val="24"/>
        </w:rPr>
        <w:t xml:space="preserve">ETT </w:t>
      </w:r>
      <w:r w:rsidRPr="00E57E34">
        <w:rPr>
          <w:rFonts w:eastAsia="Calibri" w:cs="Times New Roman"/>
          <w:b/>
          <w:bCs/>
          <w:szCs w:val="24"/>
        </w:rPr>
        <w:t xml:space="preserve">Kaf Basıncı Ortalamaları Arasındaki Farkın Dağılımı </w:t>
      </w:r>
    </w:p>
    <w:tbl>
      <w:tblPr>
        <w:tblStyle w:val="TabloKlavuzu"/>
        <w:tblW w:w="5018" w:type="pct"/>
        <w:tblInd w:w="-5" w:type="dxa"/>
        <w:tblLook w:val="04A0" w:firstRow="1" w:lastRow="0" w:firstColumn="1" w:lastColumn="0" w:noHBand="0" w:noVBand="1"/>
      </w:tblPr>
      <w:tblGrid>
        <w:gridCol w:w="459"/>
        <w:gridCol w:w="1573"/>
        <w:gridCol w:w="1584"/>
        <w:gridCol w:w="222"/>
        <w:gridCol w:w="1584"/>
        <w:gridCol w:w="222"/>
        <w:gridCol w:w="1584"/>
        <w:gridCol w:w="222"/>
        <w:gridCol w:w="1644"/>
      </w:tblGrid>
      <w:tr w:rsidR="00E57E34" w:rsidRPr="008E6607" w14:paraId="576FE3EB" w14:textId="77777777" w:rsidTr="008F7E51">
        <w:trPr>
          <w:trHeight w:val="480"/>
        </w:trPr>
        <w:tc>
          <w:tcPr>
            <w:tcW w:w="1117" w:type="pct"/>
            <w:gridSpan w:val="2"/>
            <w:vMerge w:val="restart"/>
            <w:tcBorders>
              <w:top w:val="single" w:sz="4" w:space="0" w:color="auto"/>
              <w:left w:val="single" w:sz="4" w:space="0" w:color="FFFFFF"/>
              <w:bottom w:val="single" w:sz="4" w:space="0" w:color="auto"/>
              <w:right w:val="single" w:sz="4" w:space="0" w:color="FFFFFF"/>
            </w:tcBorders>
            <w:hideMark/>
          </w:tcPr>
          <w:p w14:paraId="0BA60C4C" w14:textId="03D7D79B" w:rsidR="00E57E34" w:rsidRPr="008E6607" w:rsidRDefault="00B92873" w:rsidP="00B92873">
            <w:pPr>
              <w:spacing w:line="240" w:lineRule="auto"/>
              <w:rPr>
                <w:rFonts w:eastAsia="Calibri" w:cs="Times New Roman"/>
                <w:b/>
                <w:sz w:val="20"/>
                <w:szCs w:val="20"/>
              </w:rPr>
            </w:pPr>
            <w:r w:rsidRPr="008E6607">
              <w:rPr>
                <w:rFonts w:eastAsia="Calibri" w:cs="Times New Roman"/>
                <w:b/>
                <w:sz w:val="20"/>
                <w:szCs w:val="20"/>
              </w:rPr>
              <w:t xml:space="preserve">   </w:t>
            </w:r>
            <w:r w:rsidR="00E57E34" w:rsidRPr="008E6607">
              <w:rPr>
                <w:rFonts w:eastAsia="Calibri" w:cs="Times New Roman"/>
                <w:b/>
                <w:sz w:val="20"/>
                <w:szCs w:val="20"/>
              </w:rPr>
              <w:t xml:space="preserve">BKİ </w:t>
            </w:r>
          </w:p>
          <w:p w14:paraId="7C326884" w14:textId="77777777" w:rsidR="00E57E34" w:rsidRPr="008E6607" w:rsidRDefault="00E57E34" w:rsidP="00E57E34">
            <w:pPr>
              <w:spacing w:line="240" w:lineRule="auto"/>
              <w:rPr>
                <w:rFonts w:eastAsia="Calibri" w:cs="Times New Roman"/>
                <w:sz w:val="20"/>
                <w:szCs w:val="20"/>
              </w:rPr>
            </w:pPr>
            <w:r w:rsidRPr="008E6607">
              <w:rPr>
                <w:rFonts w:eastAsia="Calibri" w:cs="Times New Roman"/>
                <w:b/>
                <w:sz w:val="20"/>
                <w:szCs w:val="20"/>
              </w:rPr>
              <w:t xml:space="preserve">Değişken </w:t>
            </w:r>
          </w:p>
        </w:tc>
        <w:tc>
          <w:tcPr>
            <w:tcW w:w="993" w:type="pct"/>
            <w:gridSpan w:val="2"/>
            <w:tcBorders>
              <w:top w:val="single" w:sz="4" w:space="0" w:color="auto"/>
              <w:left w:val="single" w:sz="4" w:space="0" w:color="FFFFFF"/>
              <w:bottom w:val="single" w:sz="4" w:space="0" w:color="auto"/>
              <w:right w:val="single" w:sz="4" w:space="0" w:color="FFFFFF"/>
            </w:tcBorders>
            <w:hideMark/>
          </w:tcPr>
          <w:p w14:paraId="41E51958" w14:textId="602291AD" w:rsidR="00095717" w:rsidRPr="008E6607" w:rsidRDefault="00095717" w:rsidP="00B92873">
            <w:pPr>
              <w:spacing w:line="240" w:lineRule="auto"/>
              <w:ind w:firstLine="0"/>
              <w:rPr>
                <w:rFonts w:eastAsia="Calibri" w:cs="Times New Roman"/>
                <w:b/>
                <w:sz w:val="20"/>
                <w:szCs w:val="20"/>
              </w:rPr>
            </w:pPr>
            <w:r w:rsidRPr="008E6607">
              <w:rPr>
                <w:rFonts w:eastAsia="Calibri" w:cs="Times New Roman"/>
                <w:b/>
                <w:sz w:val="20"/>
                <w:szCs w:val="20"/>
              </w:rPr>
              <w:t xml:space="preserve">           </w:t>
            </w:r>
            <w:r w:rsidR="00B92873" w:rsidRPr="008E6607">
              <w:rPr>
                <w:rFonts w:eastAsia="Calibri" w:cs="Times New Roman"/>
                <w:b/>
                <w:sz w:val="20"/>
                <w:szCs w:val="20"/>
              </w:rPr>
              <w:t xml:space="preserve">&lt;25,140 </w:t>
            </w:r>
          </w:p>
          <w:p w14:paraId="34E096E6" w14:textId="293B775C" w:rsidR="00E57E34" w:rsidRPr="008E6607" w:rsidRDefault="00095717" w:rsidP="00B92873">
            <w:pPr>
              <w:spacing w:line="240" w:lineRule="auto"/>
              <w:ind w:firstLine="0"/>
              <w:rPr>
                <w:rFonts w:eastAsia="Calibri" w:cs="Times New Roman"/>
                <w:b/>
                <w:sz w:val="20"/>
                <w:szCs w:val="20"/>
              </w:rPr>
            </w:pPr>
            <w:r w:rsidRPr="008E6607">
              <w:rPr>
                <w:rFonts w:eastAsia="Calibri" w:cs="Times New Roman"/>
                <w:b/>
                <w:sz w:val="20"/>
                <w:szCs w:val="20"/>
              </w:rPr>
              <w:t xml:space="preserve">        </w:t>
            </w:r>
            <w:proofErr w:type="gramStart"/>
            <w:r w:rsidR="00E57E34" w:rsidRPr="008E6607">
              <w:rPr>
                <w:rFonts w:eastAsia="Calibri" w:cs="Times New Roman"/>
                <w:b/>
                <w:sz w:val="20"/>
                <w:szCs w:val="20"/>
              </w:rPr>
              <w:t>kg</w:t>
            </w:r>
            <w:proofErr w:type="gramEnd"/>
            <w:r w:rsidR="00E57E34" w:rsidRPr="008E6607">
              <w:rPr>
                <w:rFonts w:eastAsia="Calibri" w:cs="Times New Roman"/>
                <w:b/>
                <w:sz w:val="20"/>
                <w:szCs w:val="20"/>
              </w:rPr>
              <w:t>/m</w:t>
            </w:r>
            <w:r w:rsidR="00E57E34" w:rsidRPr="008E6607">
              <w:rPr>
                <w:rFonts w:eastAsia="Calibri" w:cs="Times New Roman"/>
                <w:b/>
                <w:sz w:val="20"/>
                <w:szCs w:val="20"/>
                <w:vertAlign w:val="superscript"/>
              </w:rPr>
              <w:t>2</w:t>
            </w:r>
            <w:r w:rsidR="00E57E34" w:rsidRPr="008E6607">
              <w:rPr>
                <w:rFonts w:eastAsia="Calibri" w:cs="Times New Roman"/>
                <w:b/>
                <w:sz w:val="20"/>
                <w:szCs w:val="20"/>
              </w:rPr>
              <w:t xml:space="preserve"> (n=13)</w:t>
            </w:r>
          </w:p>
        </w:tc>
        <w:tc>
          <w:tcPr>
            <w:tcW w:w="993" w:type="pct"/>
            <w:gridSpan w:val="2"/>
            <w:tcBorders>
              <w:top w:val="single" w:sz="4" w:space="0" w:color="auto"/>
              <w:left w:val="single" w:sz="4" w:space="0" w:color="FFFFFF"/>
              <w:bottom w:val="single" w:sz="4" w:space="0" w:color="auto"/>
              <w:right w:val="single" w:sz="4" w:space="0" w:color="FFFFFF"/>
            </w:tcBorders>
            <w:hideMark/>
          </w:tcPr>
          <w:p w14:paraId="2709D4A4" w14:textId="77777777" w:rsidR="00E57E34" w:rsidRPr="008E6607" w:rsidRDefault="00E57E34" w:rsidP="00E57E34">
            <w:pPr>
              <w:spacing w:line="240" w:lineRule="auto"/>
              <w:ind w:firstLine="0"/>
              <w:rPr>
                <w:rFonts w:eastAsia="Calibri" w:cs="Times New Roman"/>
                <w:b/>
                <w:sz w:val="20"/>
                <w:szCs w:val="20"/>
              </w:rPr>
            </w:pPr>
            <w:r w:rsidRPr="008E6607">
              <w:rPr>
                <w:rFonts w:eastAsia="Calibri" w:cs="Times New Roman"/>
                <w:b/>
                <w:sz w:val="20"/>
                <w:szCs w:val="20"/>
              </w:rPr>
              <w:t xml:space="preserve">           25,0-29,9 </w:t>
            </w:r>
          </w:p>
          <w:p w14:paraId="3F2F5E50" w14:textId="77777777" w:rsidR="00E57E34" w:rsidRPr="008E6607" w:rsidRDefault="00E57E34" w:rsidP="00E57E34">
            <w:pPr>
              <w:spacing w:line="240" w:lineRule="auto"/>
              <w:ind w:firstLine="0"/>
              <w:rPr>
                <w:rFonts w:eastAsia="Calibri" w:cs="Times New Roman"/>
                <w:b/>
                <w:sz w:val="20"/>
                <w:szCs w:val="20"/>
              </w:rPr>
            </w:pPr>
            <w:r w:rsidRPr="008E6607">
              <w:rPr>
                <w:rFonts w:eastAsia="Calibri" w:cs="Times New Roman"/>
                <w:b/>
                <w:sz w:val="20"/>
                <w:szCs w:val="20"/>
              </w:rPr>
              <w:t xml:space="preserve">        </w:t>
            </w:r>
            <w:proofErr w:type="gramStart"/>
            <w:r w:rsidRPr="008E6607">
              <w:rPr>
                <w:rFonts w:eastAsia="Calibri" w:cs="Times New Roman"/>
                <w:b/>
                <w:sz w:val="20"/>
                <w:szCs w:val="20"/>
              </w:rPr>
              <w:t>kg</w:t>
            </w:r>
            <w:proofErr w:type="gramEnd"/>
            <w:r w:rsidRPr="008E6607">
              <w:rPr>
                <w:rFonts w:eastAsia="Calibri" w:cs="Times New Roman"/>
                <w:b/>
                <w:sz w:val="20"/>
                <w:szCs w:val="20"/>
              </w:rPr>
              <w:t>/m</w:t>
            </w:r>
            <w:r w:rsidRPr="008E6607">
              <w:rPr>
                <w:rFonts w:eastAsia="Calibri" w:cs="Times New Roman"/>
                <w:b/>
                <w:sz w:val="20"/>
                <w:szCs w:val="20"/>
                <w:vertAlign w:val="superscript"/>
              </w:rPr>
              <w:t>2</w:t>
            </w:r>
            <w:r w:rsidRPr="008E6607">
              <w:rPr>
                <w:rFonts w:eastAsia="Calibri" w:cs="Times New Roman"/>
                <w:b/>
                <w:sz w:val="20"/>
                <w:szCs w:val="20"/>
              </w:rPr>
              <w:t xml:space="preserve"> (n=14)</w:t>
            </w:r>
          </w:p>
        </w:tc>
        <w:tc>
          <w:tcPr>
            <w:tcW w:w="993" w:type="pct"/>
            <w:gridSpan w:val="2"/>
            <w:tcBorders>
              <w:top w:val="single" w:sz="4" w:space="0" w:color="auto"/>
              <w:left w:val="single" w:sz="4" w:space="0" w:color="FFFFFF"/>
              <w:bottom w:val="single" w:sz="4" w:space="0" w:color="auto"/>
              <w:right w:val="single" w:sz="4" w:space="0" w:color="FFFFFF"/>
            </w:tcBorders>
            <w:hideMark/>
          </w:tcPr>
          <w:p w14:paraId="1741E886" w14:textId="77777777" w:rsidR="00E57E34" w:rsidRPr="008E6607" w:rsidRDefault="00E57E34" w:rsidP="00E57E34">
            <w:pPr>
              <w:spacing w:line="240" w:lineRule="auto"/>
              <w:rPr>
                <w:rFonts w:eastAsia="Calibri" w:cs="Times New Roman"/>
                <w:b/>
                <w:sz w:val="20"/>
                <w:szCs w:val="20"/>
              </w:rPr>
            </w:pPr>
            <w:r w:rsidRPr="008E6607">
              <w:rPr>
                <w:rFonts w:eastAsia="Calibri" w:cs="Times New Roman"/>
                <w:b/>
                <w:sz w:val="20"/>
                <w:szCs w:val="20"/>
              </w:rPr>
              <w:t xml:space="preserve">≥30 </w:t>
            </w:r>
          </w:p>
          <w:p w14:paraId="56821EC4" w14:textId="77777777" w:rsidR="00E57E34" w:rsidRPr="008E6607" w:rsidRDefault="00E57E34" w:rsidP="00E57E34">
            <w:pPr>
              <w:spacing w:line="240" w:lineRule="auto"/>
              <w:ind w:firstLine="0"/>
              <w:rPr>
                <w:rFonts w:eastAsia="Calibri" w:cs="Times New Roman"/>
                <w:b/>
                <w:sz w:val="20"/>
                <w:szCs w:val="20"/>
              </w:rPr>
            </w:pPr>
            <w:r w:rsidRPr="008E6607">
              <w:rPr>
                <w:rFonts w:eastAsia="Calibri" w:cs="Times New Roman"/>
                <w:b/>
                <w:sz w:val="20"/>
                <w:szCs w:val="20"/>
              </w:rPr>
              <w:t xml:space="preserve">     </w:t>
            </w:r>
            <w:proofErr w:type="gramStart"/>
            <w:r w:rsidRPr="008E6607">
              <w:rPr>
                <w:rFonts w:eastAsia="Calibri" w:cs="Times New Roman"/>
                <w:b/>
                <w:sz w:val="20"/>
                <w:szCs w:val="20"/>
              </w:rPr>
              <w:t>kg</w:t>
            </w:r>
            <w:proofErr w:type="gramEnd"/>
            <w:r w:rsidRPr="008E6607">
              <w:rPr>
                <w:rFonts w:eastAsia="Calibri" w:cs="Times New Roman"/>
                <w:b/>
                <w:sz w:val="20"/>
                <w:szCs w:val="20"/>
              </w:rPr>
              <w:t>/m</w:t>
            </w:r>
            <w:r w:rsidRPr="008E6607">
              <w:rPr>
                <w:rFonts w:eastAsia="Calibri" w:cs="Times New Roman"/>
                <w:b/>
                <w:sz w:val="20"/>
                <w:szCs w:val="20"/>
                <w:vertAlign w:val="superscript"/>
              </w:rPr>
              <w:t xml:space="preserve">2   </w:t>
            </w:r>
            <w:r w:rsidRPr="008E6607">
              <w:rPr>
                <w:rFonts w:eastAsia="Calibri" w:cs="Times New Roman"/>
                <w:b/>
                <w:sz w:val="20"/>
                <w:szCs w:val="20"/>
              </w:rPr>
              <w:t>(n=17)</w:t>
            </w:r>
          </w:p>
        </w:tc>
        <w:tc>
          <w:tcPr>
            <w:tcW w:w="904" w:type="pct"/>
            <w:tcBorders>
              <w:top w:val="single" w:sz="4" w:space="0" w:color="auto"/>
              <w:left w:val="single" w:sz="4" w:space="0" w:color="FFFFFF"/>
              <w:bottom w:val="single" w:sz="4" w:space="0" w:color="auto"/>
              <w:right w:val="single" w:sz="4" w:space="0" w:color="FFFFFF"/>
            </w:tcBorders>
            <w:hideMark/>
          </w:tcPr>
          <w:p w14:paraId="58E326FC" w14:textId="0B546807" w:rsidR="00E57E34" w:rsidRPr="008E6607" w:rsidRDefault="00B92873" w:rsidP="00B92873">
            <w:pPr>
              <w:spacing w:line="240" w:lineRule="auto"/>
              <w:ind w:firstLine="0"/>
              <w:rPr>
                <w:rFonts w:eastAsia="Calibri" w:cs="Times New Roman"/>
                <w:b/>
                <w:sz w:val="20"/>
                <w:szCs w:val="20"/>
              </w:rPr>
            </w:pPr>
            <w:r w:rsidRPr="008E6607">
              <w:rPr>
                <w:rFonts w:eastAsia="Calibri" w:cs="Times New Roman"/>
                <w:b/>
                <w:sz w:val="20"/>
                <w:szCs w:val="20"/>
              </w:rPr>
              <w:t xml:space="preserve">     </w:t>
            </w:r>
            <w:r w:rsidR="00E57E34" w:rsidRPr="008E6607">
              <w:rPr>
                <w:rFonts w:eastAsia="Calibri" w:cs="Times New Roman"/>
                <w:b/>
                <w:sz w:val="20"/>
                <w:szCs w:val="20"/>
              </w:rPr>
              <w:t xml:space="preserve">İstatistiksel </w:t>
            </w:r>
            <w:r w:rsidRPr="008E6607">
              <w:rPr>
                <w:rFonts w:eastAsia="Calibri" w:cs="Times New Roman"/>
                <w:b/>
                <w:sz w:val="20"/>
                <w:szCs w:val="20"/>
              </w:rPr>
              <w:t xml:space="preserve">                 </w:t>
            </w:r>
          </w:p>
          <w:p w14:paraId="1D5B6CF6" w14:textId="3CFD47FA" w:rsidR="00E57E34" w:rsidRPr="008E6607" w:rsidRDefault="00095717" w:rsidP="00095717">
            <w:pPr>
              <w:spacing w:line="240" w:lineRule="auto"/>
              <w:ind w:firstLine="0"/>
              <w:rPr>
                <w:rFonts w:eastAsia="Calibri" w:cs="Times New Roman"/>
                <w:b/>
                <w:sz w:val="20"/>
                <w:szCs w:val="20"/>
              </w:rPr>
            </w:pPr>
            <w:proofErr w:type="gramStart"/>
            <w:r w:rsidRPr="008E6607">
              <w:rPr>
                <w:rFonts w:eastAsia="Calibri" w:cs="Times New Roman"/>
                <w:b/>
                <w:sz w:val="20"/>
                <w:szCs w:val="20"/>
              </w:rPr>
              <w:t>analiz</w:t>
            </w:r>
            <w:proofErr w:type="gramEnd"/>
            <w:r w:rsidRPr="008E6607">
              <w:rPr>
                <w:rFonts w:eastAsia="Calibri" w:cs="Times New Roman"/>
                <w:b/>
                <w:sz w:val="20"/>
                <w:szCs w:val="20"/>
              </w:rPr>
              <w:t xml:space="preserve">* </w:t>
            </w:r>
            <w:r w:rsidR="00E57E34" w:rsidRPr="008E6607">
              <w:rPr>
                <w:rFonts w:eastAsia="Calibri" w:cs="Times New Roman"/>
                <w:b/>
                <w:sz w:val="20"/>
                <w:szCs w:val="20"/>
              </w:rPr>
              <w:t>Olasılık</w:t>
            </w:r>
          </w:p>
        </w:tc>
      </w:tr>
      <w:tr w:rsidR="00E57E34" w:rsidRPr="008E6607" w14:paraId="68245CB9" w14:textId="77777777" w:rsidTr="008F7E51">
        <w:trPr>
          <w:trHeight w:val="250"/>
        </w:trPr>
        <w:tc>
          <w:tcPr>
            <w:tcW w:w="0" w:type="auto"/>
            <w:gridSpan w:val="2"/>
            <w:vMerge/>
            <w:tcBorders>
              <w:top w:val="single" w:sz="4" w:space="0" w:color="auto"/>
              <w:left w:val="single" w:sz="4" w:space="0" w:color="FFFFFF"/>
              <w:bottom w:val="single" w:sz="4" w:space="0" w:color="auto"/>
              <w:right w:val="single" w:sz="4" w:space="0" w:color="FFFFFF"/>
            </w:tcBorders>
            <w:vAlign w:val="center"/>
            <w:hideMark/>
          </w:tcPr>
          <w:p w14:paraId="7A87A44E" w14:textId="77777777" w:rsidR="00E57E34" w:rsidRPr="008E6607" w:rsidRDefault="00E57E34" w:rsidP="00E57E34">
            <w:pPr>
              <w:spacing w:line="240" w:lineRule="auto"/>
              <w:rPr>
                <w:rFonts w:eastAsia="Calibri" w:cs="Times New Roman"/>
                <w:sz w:val="20"/>
                <w:szCs w:val="20"/>
              </w:rPr>
            </w:pPr>
          </w:p>
        </w:tc>
        <w:tc>
          <w:tcPr>
            <w:tcW w:w="871" w:type="pct"/>
            <w:tcBorders>
              <w:top w:val="single" w:sz="4" w:space="0" w:color="auto"/>
              <w:left w:val="single" w:sz="4" w:space="0" w:color="FFFFFF"/>
              <w:bottom w:val="single" w:sz="4" w:space="0" w:color="auto"/>
              <w:right w:val="single" w:sz="4" w:space="0" w:color="FFFFFF"/>
            </w:tcBorders>
            <w:hideMark/>
          </w:tcPr>
          <w:p w14:paraId="40B740CB" w14:textId="13A3EAD0" w:rsidR="00E57E34" w:rsidRPr="008E6607" w:rsidRDefault="00095717" w:rsidP="00B92873">
            <w:pPr>
              <w:spacing w:line="240" w:lineRule="auto"/>
              <w:ind w:firstLine="0"/>
              <w:rPr>
                <w:rFonts w:eastAsia="Calibri" w:cs="Times New Roman"/>
                <w:b/>
                <w:sz w:val="20"/>
                <w:szCs w:val="20"/>
              </w:rPr>
            </w:pPr>
            <w:r w:rsidRPr="008E6607">
              <w:rPr>
                <w:rFonts w:eastAsia="Calibri" w:cs="Times New Roman"/>
                <w:b/>
                <w:sz w:val="20"/>
                <w:szCs w:val="20"/>
              </w:rPr>
              <w:t xml:space="preserve">            </w:t>
            </w:r>
            <w:r w:rsidR="00E57E34" w:rsidRPr="008E6607">
              <w:rPr>
                <w:rFonts w:eastAsia="Calibri" w:cs="Times New Roman"/>
                <w:noProof/>
                <w:sz w:val="20"/>
                <w:szCs w:val="20"/>
                <w:lang w:eastAsia="tr-TR"/>
              </w:rPr>
              <w:drawing>
                <wp:inline distT="0" distB="0" distL="0" distR="0" wp14:anchorId="7993FB67" wp14:editId="3D20A24B">
                  <wp:extent cx="396240" cy="160020"/>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 cy="160020"/>
                          </a:xfrm>
                          <a:prstGeom prst="rect">
                            <a:avLst/>
                          </a:prstGeom>
                          <a:noFill/>
                          <a:ln>
                            <a:noFill/>
                          </a:ln>
                        </pic:spPr>
                      </pic:pic>
                    </a:graphicData>
                  </a:graphic>
                </wp:inline>
              </w:drawing>
            </w:r>
          </w:p>
        </w:tc>
        <w:tc>
          <w:tcPr>
            <w:tcW w:w="122" w:type="pct"/>
            <w:tcBorders>
              <w:top w:val="single" w:sz="4" w:space="0" w:color="auto"/>
              <w:left w:val="single" w:sz="4" w:space="0" w:color="FFFFFF"/>
              <w:bottom w:val="single" w:sz="4" w:space="0" w:color="auto"/>
              <w:right w:val="single" w:sz="4" w:space="0" w:color="FFFFFF"/>
            </w:tcBorders>
          </w:tcPr>
          <w:p w14:paraId="513D7A58" w14:textId="77777777" w:rsidR="00E57E34" w:rsidRPr="008E6607" w:rsidRDefault="00E57E34" w:rsidP="00E57E34">
            <w:pPr>
              <w:spacing w:line="240" w:lineRule="auto"/>
              <w:jc w:val="center"/>
              <w:rPr>
                <w:rFonts w:eastAsia="Calibri" w:cs="Times New Roman"/>
                <w:b/>
                <w:sz w:val="20"/>
                <w:szCs w:val="20"/>
              </w:rPr>
            </w:pPr>
          </w:p>
        </w:tc>
        <w:tc>
          <w:tcPr>
            <w:tcW w:w="871" w:type="pct"/>
            <w:tcBorders>
              <w:top w:val="single" w:sz="4" w:space="0" w:color="auto"/>
              <w:left w:val="single" w:sz="4" w:space="0" w:color="FFFFFF"/>
              <w:bottom w:val="single" w:sz="4" w:space="0" w:color="auto"/>
              <w:right w:val="single" w:sz="4" w:space="0" w:color="FFFFFF"/>
            </w:tcBorders>
            <w:hideMark/>
          </w:tcPr>
          <w:p w14:paraId="3E8B7090" w14:textId="77777777" w:rsidR="00E57E34" w:rsidRPr="008E6607" w:rsidRDefault="00E57E34" w:rsidP="00095717">
            <w:pPr>
              <w:spacing w:line="240" w:lineRule="auto"/>
              <w:rPr>
                <w:rFonts w:eastAsia="Calibri" w:cs="Times New Roman"/>
                <w:b/>
                <w:sz w:val="20"/>
                <w:szCs w:val="20"/>
              </w:rPr>
            </w:pPr>
            <w:r w:rsidRPr="008E6607">
              <w:rPr>
                <w:rFonts w:eastAsia="Calibri" w:cs="Times New Roman"/>
                <w:noProof/>
                <w:sz w:val="20"/>
                <w:szCs w:val="20"/>
                <w:lang w:eastAsia="tr-TR"/>
              </w:rPr>
              <w:drawing>
                <wp:inline distT="0" distB="0" distL="0" distR="0" wp14:anchorId="27FEE519" wp14:editId="78A7BF5A">
                  <wp:extent cx="396240" cy="160020"/>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 cy="160020"/>
                          </a:xfrm>
                          <a:prstGeom prst="rect">
                            <a:avLst/>
                          </a:prstGeom>
                          <a:noFill/>
                          <a:ln>
                            <a:noFill/>
                          </a:ln>
                        </pic:spPr>
                      </pic:pic>
                    </a:graphicData>
                  </a:graphic>
                </wp:inline>
              </w:drawing>
            </w:r>
          </w:p>
        </w:tc>
        <w:tc>
          <w:tcPr>
            <w:tcW w:w="122" w:type="pct"/>
            <w:tcBorders>
              <w:top w:val="single" w:sz="4" w:space="0" w:color="auto"/>
              <w:left w:val="single" w:sz="4" w:space="0" w:color="FFFFFF"/>
              <w:bottom w:val="single" w:sz="4" w:space="0" w:color="auto"/>
              <w:right w:val="single" w:sz="4" w:space="0" w:color="FFFFFF"/>
            </w:tcBorders>
          </w:tcPr>
          <w:p w14:paraId="066A220D" w14:textId="77777777" w:rsidR="00E57E34" w:rsidRPr="008E6607" w:rsidRDefault="00E57E34" w:rsidP="00E57E34">
            <w:pPr>
              <w:spacing w:line="240" w:lineRule="auto"/>
              <w:jc w:val="center"/>
              <w:rPr>
                <w:rFonts w:eastAsia="Calibri" w:cs="Times New Roman"/>
                <w:b/>
                <w:sz w:val="20"/>
                <w:szCs w:val="20"/>
              </w:rPr>
            </w:pPr>
          </w:p>
        </w:tc>
        <w:tc>
          <w:tcPr>
            <w:tcW w:w="871" w:type="pct"/>
            <w:tcBorders>
              <w:top w:val="single" w:sz="4" w:space="0" w:color="auto"/>
              <w:left w:val="single" w:sz="4" w:space="0" w:color="FFFFFF"/>
              <w:bottom w:val="single" w:sz="4" w:space="0" w:color="auto"/>
              <w:right w:val="single" w:sz="4" w:space="0" w:color="FFFFFF"/>
            </w:tcBorders>
            <w:hideMark/>
          </w:tcPr>
          <w:p w14:paraId="30A9091E" w14:textId="77777777" w:rsidR="00E57E34" w:rsidRPr="008E6607" w:rsidRDefault="00E57E34" w:rsidP="00095717">
            <w:pPr>
              <w:spacing w:line="240" w:lineRule="auto"/>
              <w:rPr>
                <w:rFonts w:eastAsia="Calibri" w:cs="Times New Roman"/>
                <w:b/>
                <w:sz w:val="20"/>
                <w:szCs w:val="20"/>
              </w:rPr>
            </w:pPr>
            <w:r w:rsidRPr="008E6607">
              <w:rPr>
                <w:rFonts w:eastAsia="Calibri" w:cs="Times New Roman"/>
                <w:noProof/>
                <w:sz w:val="20"/>
                <w:szCs w:val="20"/>
                <w:lang w:eastAsia="tr-TR"/>
              </w:rPr>
              <w:drawing>
                <wp:inline distT="0" distB="0" distL="0" distR="0" wp14:anchorId="5664E6A4" wp14:editId="77F100A9">
                  <wp:extent cx="396240" cy="160020"/>
                  <wp:effectExtent l="0" t="0" r="381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 cy="160020"/>
                          </a:xfrm>
                          <a:prstGeom prst="rect">
                            <a:avLst/>
                          </a:prstGeom>
                          <a:noFill/>
                          <a:ln>
                            <a:noFill/>
                          </a:ln>
                        </pic:spPr>
                      </pic:pic>
                    </a:graphicData>
                  </a:graphic>
                </wp:inline>
              </w:drawing>
            </w:r>
          </w:p>
        </w:tc>
        <w:tc>
          <w:tcPr>
            <w:tcW w:w="122" w:type="pct"/>
            <w:tcBorders>
              <w:top w:val="single" w:sz="4" w:space="0" w:color="auto"/>
              <w:left w:val="single" w:sz="4" w:space="0" w:color="FFFFFF"/>
              <w:bottom w:val="single" w:sz="4" w:space="0" w:color="auto"/>
              <w:right w:val="single" w:sz="4" w:space="0" w:color="FFFFFF"/>
            </w:tcBorders>
          </w:tcPr>
          <w:p w14:paraId="5FCF86CF" w14:textId="77777777" w:rsidR="00E57E34" w:rsidRPr="008E6607" w:rsidRDefault="00E57E34" w:rsidP="00E57E34">
            <w:pPr>
              <w:spacing w:line="240" w:lineRule="auto"/>
              <w:jc w:val="center"/>
              <w:rPr>
                <w:rFonts w:eastAsia="Calibri" w:cs="Times New Roman"/>
                <w:b/>
                <w:sz w:val="20"/>
                <w:szCs w:val="20"/>
              </w:rPr>
            </w:pPr>
          </w:p>
        </w:tc>
        <w:tc>
          <w:tcPr>
            <w:tcW w:w="904" w:type="pct"/>
            <w:tcBorders>
              <w:top w:val="single" w:sz="4" w:space="0" w:color="auto"/>
              <w:left w:val="single" w:sz="4" w:space="0" w:color="FFFFFF"/>
              <w:bottom w:val="single" w:sz="4" w:space="0" w:color="auto"/>
              <w:right w:val="single" w:sz="4" w:space="0" w:color="FFFFFF"/>
            </w:tcBorders>
            <w:vAlign w:val="center"/>
            <w:hideMark/>
          </w:tcPr>
          <w:p w14:paraId="377394E8" w14:textId="77777777" w:rsidR="00E57E34" w:rsidRPr="008E6607" w:rsidRDefault="00E57E34" w:rsidP="00E57E34">
            <w:pPr>
              <w:spacing w:line="240" w:lineRule="auto"/>
              <w:rPr>
                <w:rFonts w:eastAsia="Calibri" w:cs="Times New Roman"/>
                <w:b/>
                <w:sz w:val="20"/>
                <w:szCs w:val="20"/>
              </w:rPr>
            </w:pPr>
          </w:p>
        </w:tc>
      </w:tr>
      <w:tr w:rsidR="005272DA" w:rsidRPr="008E6607" w14:paraId="4CDAE241" w14:textId="77777777" w:rsidTr="008F7E51">
        <w:trPr>
          <w:trHeight w:val="480"/>
        </w:trPr>
        <w:tc>
          <w:tcPr>
            <w:tcW w:w="252" w:type="pct"/>
            <w:vMerge w:val="restart"/>
            <w:tcBorders>
              <w:top w:val="single" w:sz="4" w:space="0" w:color="FFFFFF"/>
              <w:left w:val="single" w:sz="4" w:space="0" w:color="FFFFFF"/>
              <w:bottom w:val="single" w:sz="4" w:space="0" w:color="000000"/>
              <w:right w:val="single" w:sz="4" w:space="0" w:color="FFFFFF"/>
            </w:tcBorders>
            <w:textDirection w:val="btLr"/>
            <w:hideMark/>
          </w:tcPr>
          <w:p w14:paraId="56061A3E" w14:textId="77777777" w:rsidR="00E57E34" w:rsidRPr="008E6607" w:rsidRDefault="00E57E34" w:rsidP="00E57E34">
            <w:pPr>
              <w:spacing w:line="240" w:lineRule="auto"/>
              <w:ind w:left="113" w:right="113"/>
              <w:jc w:val="center"/>
              <w:rPr>
                <w:rFonts w:eastAsia="Calibri" w:cs="Times New Roman"/>
                <w:b/>
                <w:sz w:val="20"/>
                <w:szCs w:val="20"/>
              </w:rPr>
            </w:pPr>
            <w:r w:rsidRPr="008E6607">
              <w:rPr>
                <w:rFonts w:eastAsia="Calibri" w:cs="Times New Roman"/>
                <w:b/>
                <w:sz w:val="20"/>
                <w:szCs w:val="20"/>
              </w:rPr>
              <w:t>0.dakika</w:t>
            </w:r>
          </w:p>
        </w:tc>
        <w:tc>
          <w:tcPr>
            <w:tcW w:w="865" w:type="pct"/>
            <w:tcBorders>
              <w:top w:val="single" w:sz="4" w:space="0" w:color="FFFFFF"/>
              <w:left w:val="single" w:sz="4" w:space="0" w:color="FFFFFF"/>
              <w:bottom w:val="single" w:sz="4" w:space="0" w:color="FFFFFF"/>
              <w:right w:val="single" w:sz="4" w:space="0" w:color="FFFFFF"/>
            </w:tcBorders>
          </w:tcPr>
          <w:p w14:paraId="4329B216" w14:textId="77777777" w:rsidR="00E57E34" w:rsidRPr="008E6607" w:rsidRDefault="00E57E34" w:rsidP="005970D7">
            <w:pPr>
              <w:spacing w:line="240" w:lineRule="auto"/>
              <w:ind w:firstLine="0"/>
              <w:rPr>
                <w:rFonts w:eastAsia="Calibri" w:cs="Times New Roman"/>
                <w:i/>
                <w:sz w:val="20"/>
                <w:szCs w:val="20"/>
              </w:rPr>
            </w:pPr>
            <w:r w:rsidRPr="008E6607">
              <w:rPr>
                <w:rFonts w:eastAsia="Calibri" w:cs="Times New Roman"/>
                <w:i/>
                <w:sz w:val="20"/>
                <w:szCs w:val="20"/>
              </w:rPr>
              <w:t>Sağ lateral</w:t>
            </w:r>
          </w:p>
          <w:p w14:paraId="31A1CF9C"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27A65071" w14:textId="3E9DAC3B"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34,92±8,06</w:t>
            </w:r>
          </w:p>
        </w:tc>
        <w:tc>
          <w:tcPr>
            <w:tcW w:w="122" w:type="pct"/>
            <w:tcBorders>
              <w:top w:val="single" w:sz="4" w:space="0" w:color="FFFFFF"/>
              <w:left w:val="single" w:sz="4" w:space="0" w:color="FFFFFF"/>
              <w:bottom w:val="single" w:sz="4" w:space="0" w:color="FFFFFF"/>
              <w:right w:val="single" w:sz="4" w:space="0" w:color="FFFFFF"/>
            </w:tcBorders>
          </w:tcPr>
          <w:p w14:paraId="3268BE71"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775EC226" w14:textId="5DA3B7B2"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34,14±7,86</w:t>
            </w:r>
          </w:p>
        </w:tc>
        <w:tc>
          <w:tcPr>
            <w:tcW w:w="122" w:type="pct"/>
            <w:tcBorders>
              <w:top w:val="single" w:sz="4" w:space="0" w:color="FFFFFF"/>
              <w:left w:val="single" w:sz="4" w:space="0" w:color="FFFFFF"/>
              <w:bottom w:val="single" w:sz="4" w:space="0" w:color="FFFFFF"/>
              <w:right w:val="single" w:sz="4" w:space="0" w:color="FFFFFF"/>
            </w:tcBorders>
          </w:tcPr>
          <w:p w14:paraId="094B287D"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235D007B" w14:textId="0A0C1E5A"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35,41±9,02</w:t>
            </w:r>
          </w:p>
        </w:tc>
        <w:tc>
          <w:tcPr>
            <w:tcW w:w="122" w:type="pct"/>
            <w:tcBorders>
              <w:top w:val="single" w:sz="4" w:space="0" w:color="FFFFFF"/>
              <w:left w:val="single" w:sz="4" w:space="0" w:color="FFFFFF"/>
              <w:bottom w:val="single" w:sz="4" w:space="0" w:color="FFFFFF"/>
              <w:right w:val="single" w:sz="4" w:space="0" w:color="FFFFFF"/>
            </w:tcBorders>
          </w:tcPr>
          <w:p w14:paraId="41E82395"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FFFFFF"/>
              <w:right w:val="single" w:sz="4" w:space="0" w:color="FFFFFF"/>
            </w:tcBorders>
            <w:hideMark/>
          </w:tcPr>
          <w:p w14:paraId="01A9EE1D"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χ</w:t>
            </w:r>
            <w:r w:rsidRPr="008E6607">
              <w:rPr>
                <w:rFonts w:eastAsia="Calibri" w:cs="Times New Roman"/>
                <w:sz w:val="20"/>
                <w:szCs w:val="20"/>
                <w:vertAlign w:val="superscript"/>
              </w:rPr>
              <w:t>2</w:t>
            </w:r>
            <w:r w:rsidRPr="008E6607">
              <w:rPr>
                <w:rFonts w:eastAsia="Calibri" w:cs="Times New Roman"/>
                <w:sz w:val="20"/>
                <w:szCs w:val="20"/>
              </w:rPr>
              <w:t>=0,057</w:t>
            </w:r>
          </w:p>
          <w:p w14:paraId="6F207FFC" w14:textId="77777777" w:rsidR="00E57E34" w:rsidRPr="008E6607" w:rsidRDefault="00E57E34" w:rsidP="00E57E34">
            <w:pPr>
              <w:spacing w:line="240" w:lineRule="auto"/>
              <w:jc w:val="center"/>
              <w:rPr>
                <w:rFonts w:eastAsia="Calibri" w:cs="Times New Roman"/>
                <w:sz w:val="20"/>
                <w:szCs w:val="20"/>
              </w:rPr>
            </w:pPr>
            <w:proofErr w:type="gramStart"/>
            <w:r w:rsidRPr="008E6607">
              <w:rPr>
                <w:rFonts w:eastAsia="Calibri" w:cs="Times New Roman"/>
                <w:sz w:val="20"/>
                <w:szCs w:val="20"/>
              </w:rPr>
              <w:t>p</w:t>
            </w:r>
            <w:proofErr w:type="gramEnd"/>
            <w:r w:rsidRPr="008E6607">
              <w:rPr>
                <w:rFonts w:eastAsia="Calibri" w:cs="Times New Roman"/>
                <w:sz w:val="20"/>
                <w:szCs w:val="20"/>
              </w:rPr>
              <w:t>=0,972</w:t>
            </w:r>
          </w:p>
        </w:tc>
      </w:tr>
      <w:tr w:rsidR="005272DA" w:rsidRPr="008E6607" w14:paraId="34A07649" w14:textId="77777777" w:rsidTr="008F7E51">
        <w:trPr>
          <w:trHeight w:val="492"/>
        </w:trPr>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0426B8CD" w14:textId="77777777" w:rsidR="00E57E34" w:rsidRPr="008E6607" w:rsidRDefault="00E57E34" w:rsidP="00E57E34">
            <w:pPr>
              <w:spacing w:line="240" w:lineRule="auto"/>
              <w:rPr>
                <w:rFonts w:eastAsia="Calibri" w:cs="Times New Roman"/>
                <w:b/>
                <w:sz w:val="20"/>
                <w:szCs w:val="20"/>
              </w:rPr>
            </w:pPr>
          </w:p>
        </w:tc>
        <w:tc>
          <w:tcPr>
            <w:tcW w:w="865" w:type="pct"/>
            <w:tcBorders>
              <w:top w:val="single" w:sz="4" w:space="0" w:color="FFFFFF"/>
              <w:left w:val="single" w:sz="4" w:space="0" w:color="FFFFFF"/>
              <w:bottom w:val="single" w:sz="4" w:space="0" w:color="FFFFFF"/>
              <w:right w:val="single" w:sz="4" w:space="0" w:color="FFFFFF"/>
            </w:tcBorders>
          </w:tcPr>
          <w:p w14:paraId="5C8C3423" w14:textId="77777777" w:rsidR="00E57E34" w:rsidRPr="008E6607" w:rsidRDefault="00E57E34" w:rsidP="005970D7">
            <w:pPr>
              <w:spacing w:line="240" w:lineRule="auto"/>
              <w:ind w:firstLine="0"/>
              <w:rPr>
                <w:rFonts w:eastAsia="Calibri" w:cs="Times New Roman"/>
                <w:i/>
                <w:sz w:val="20"/>
                <w:szCs w:val="20"/>
              </w:rPr>
            </w:pPr>
            <w:proofErr w:type="spellStart"/>
            <w:r w:rsidRPr="008E6607">
              <w:rPr>
                <w:rFonts w:eastAsia="Calibri" w:cs="Times New Roman"/>
                <w:i/>
                <w:sz w:val="20"/>
                <w:szCs w:val="20"/>
              </w:rPr>
              <w:t>Semifawler</w:t>
            </w:r>
            <w:proofErr w:type="spellEnd"/>
          </w:p>
          <w:p w14:paraId="09B90E3E"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1B6406BD" w14:textId="695ED245"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27,07±8,31</w:t>
            </w:r>
          </w:p>
        </w:tc>
        <w:tc>
          <w:tcPr>
            <w:tcW w:w="122" w:type="pct"/>
            <w:tcBorders>
              <w:top w:val="single" w:sz="4" w:space="0" w:color="FFFFFF"/>
              <w:left w:val="single" w:sz="4" w:space="0" w:color="FFFFFF"/>
              <w:bottom w:val="single" w:sz="4" w:space="0" w:color="FFFFFF"/>
              <w:right w:val="single" w:sz="4" w:space="0" w:color="FFFFFF"/>
            </w:tcBorders>
          </w:tcPr>
          <w:p w14:paraId="67634C8F"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677D0A39" w14:textId="331FB37C" w:rsidR="00E57E34" w:rsidRPr="008E6607" w:rsidRDefault="00B92873" w:rsidP="00095717">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22,43±5,15</w:t>
            </w:r>
          </w:p>
        </w:tc>
        <w:tc>
          <w:tcPr>
            <w:tcW w:w="122" w:type="pct"/>
            <w:tcBorders>
              <w:top w:val="single" w:sz="4" w:space="0" w:color="FFFFFF"/>
              <w:left w:val="single" w:sz="4" w:space="0" w:color="FFFFFF"/>
              <w:bottom w:val="single" w:sz="4" w:space="0" w:color="FFFFFF"/>
              <w:right w:val="single" w:sz="4" w:space="0" w:color="FFFFFF"/>
            </w:tcBorders>
          </w:tcPr>
          <w:p w14:paraId="42FE2BB6"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2BDFBA63" w14:textId="0DF51B58"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21,41±4,40</w:t>
            </w:r>
          </w:p>
        </w:tc>
        <w:tc>
          <w:tcPr>
            <w:tcW w:w="122" w:type="pct"/>
            <w:tcBorders>
              <w:top w:val="single" w:sz="4" w:space="0" w:color="FFFFFF"/>
              <w:left w:val="single" w:sz="4" w:space="0" w:color="FFFFFF"/>
              <w:bottom w:val="single" w:sz="4" w:space="0" w:color="FFFFFF"/>
              <w:right w:val="single" w:sz="4" w:space="0" w:color="FFFFFF"/>
            </w:tcBorders>
          </w:tcPr>
          <w:p w14:paraId="40FE3691"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FFFFFF"/>
              <w:right w:val="single" w:sz="4" w:space="0" w:color="FFFFFF"/>
            </w:tcBorders>
            <w:hideMark/>
          </w:tcPr>
          <w:p w14:paraId="738020E7"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χ</w:t>
            </w:r>
            <w:r w:rsidRPr="008E6607">
              <w:rPr>
                <w:rFonts w:eastAsia="Calibri" w:cs="Times New Roman"/>
                <w:sz w:val="20"/>
                <w:szCs w:val="20"/>
                <w:vertAlign w:val="superscript"/>
              </w:rPr>
              <w:t>2</w:t>
            </w:r>
            <w:r w:rsidRPr="008E6607">
              <w:rPr>
                <w:rFonts w:eastAsia="Calibri" w:cs="Times New Roman"/>
                <w:sz w:val="20"/>
                <w:szCs w:val="20"/>
              </w:rPr>
              <w:t>=5,607</w:t>
            </w:r>
          </w:p>
          <w:p w14:paraId="157B4205" w14:textId="77777777" w:rsidR="00E57E34" w:rsidRPr="008E6607" w:rsidRDefault="00E57E34" w:rsidP="00E57E34">
            <w:pPr>
              <w:spacing w:line="240" w:lineRule="auto"/>
              <w:jc w:val="center"/>
              <w:rPr>
                <w:rFonts w:eastAsia="Calibri" w:cs="Times New Roman"/>
                <w:sz w:val="20"/>
                <w:szCs w:val="20"/>
              </w:rPr>
            </w:pPr>
            <w:proofErr w:type="gramStart"/>
            <w:r w:rsidRPr="008E6607">
              <w:rPr>
                <w:rFonts w:eastAsia="Calibri" w:cs="Times New Roman"/>
                <w:sz w:val="20"/>
                <w:szCs w:val="20"/>
              </w:rPr>
              <w:t>p</w:t>
            </w:r>
            <w:proofErr w:type="gramEnd"/>
            <w:r w:rsidRPr="008E6607">
              <w:rPr>
                <w:rFonts w:eastAsia="Calibri" w:cs="Times New Roman"/>
                <w:sz w:val="20"/>
                <w:szCs w:val="20"/>
              </w:rPr>
              <w:t>=0,061</w:t>
            </w:r>
          </w:p>
        </w:tc>
      </w:tr>
      <w:tr w:rsidR="005272DA" w:rsidRPr="008E6607" w14:paraId="3A685412" w14:textId="77777777" w:rsidTr="008F7E51">
        <w:trPr>
          <w:trHeight w:val="492"/>
        </w:trPr>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0AE69867" w14:textId="77777777" w:rsidR="00E57E34" w:rsidRPr="008E6607" w:rsidRDefault="00E57E34" w:rsidP="00E57E34">
            <w:pPr>
              <w:spacing w:line="240" w:lineRule="auto"/>
              <w:rPr>
                <w:rFonts w:eastAsia="Calibri" w:cs="Times New Roman"/>
                <w:b/>
                <w:sz w:val="20"/>
                <w:szCs w:val="20"/>
              </w:rPr>
            </w:pPr>
          </w:p>
        </w:tc>
        <w:tc>
          <w:tcPr>
            <w:tcW w:w="865" w:type="pct"/>
            <w:tcBorders>
              <w:top w:val="single" w:sz="4" w:space="0" w:color="FFFFFF"/>
              <w:left w:val="single" w:sz="4" w:space="0" w:color="FFFFFF"/>
              <w:bottom w:val="single" w:sz="4" w:space="0" w:color="000000"/>
              <w:right w:val="single" w:sz="4" w:space="0" w:color="FFFFFF"/>
            </w:tcBorders>
          </w:tcPr>
          <w:p w14:paraId="4B715EA4" w14:textId="77777777" w:rsidR="00E57E34" w:rsidRPr="008E6607" w:rsidRDefault="00E57E34" w:rsidP="005970D7">
            <w:pPr>
              <w:spacing w:line="240" w:lineRule="auto"/>
              <w:ind w:firstLine="0"/>
              <w:rPr>
                <w:rFonts w:eastAsia="Calibri" w:cs="Times New Roman"/>
                <w:i/>
                <w:sz w:val="20"/>
                <w:szCs w:val="20"/>
              </w:rPr>
            </w:pPr>
            <w:r w:rsidRPr="008E6607">
              <w:rPr>
                <w:rFonts w:eastAsia="Calibri" w:cs="Times New Roman"/>
                <w:i/>
                <w:sz w:val="20"/>
                <w:szCs w:val="20"/>
              </w:rPr>
              <w:t>Sol lateral</w:t>
            </w:r>
          </w:p>
          <w:p w14:paraId="57488E65"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158BAA36" w14:textId="75B596B3"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32,61±8,30</w:t>
            </w:r>
          </w:p>
        </w:tc>
        <w:tc>
          <w:tcPr>
            <w:tcW w:w="122" w:type="pct"/>
            <w:tcBorders>
              <w:top w:val="single" w:sz="4" w:space="0" w:color="FFFFFF"/>
              <w:left w:val="single" w:sz="4" w:space="0" w:color="FFFFFF"/>
              <w:bottom w:val="single" w:sz="4" w:space="0" w:color="FFFFFF"/>
              <w:right w:val="single" w:sz="4" w:space="0" w:color="FFFFFF"/>
            </w:tcBorders>
          </w:tcPr>
          <w:p w14:paraId="2A0D9436"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65FBB71A" w14:textId="62356A45"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Pr="008E6607">
              <w:rPr>
                <w:rFonts w:eastAsia="Calibri" w:cs="Times New Roman"/>
                <w:sz w:val="20"/>
                <w:szCs w:val="20"/>
              </w:rPr>
              <w:t xml:space="preserve"> </w:t>
            </w:r>
            <w:r w:rsidR="00E57E34" w:rsidRPr="008E6607">
              <w:rPr>
                <w:rFonts w:eastAsia="Calibri" w:cs="Times New Roman"/>
                <w:sz w:val="20"/>
                <w:szCs w:val="20"/>
              </w:rPr>
              <w:t>27,86±6,49</w:t>
            </w:r>
          </w:p>
        </w:tc>
        <w:tc>
          <w:tcPr>
            <w:tcW w:w="122" w:type="pct"/>
            <w:tcBorders>
              <w:top w:val="single" w:sz="4" w:space="0" w:color="FFFFFF"/>
              <w:left w:val="single" w:sz="4" w:space="0" w:color="FFFFFF"/>
              <w:bottom w:val="single" w:sz="4" w:space="0" w:color="FFFFFF"/>
              <w:right w:val="single" w:sz="4" w:space="0" w:color="FFFFFF"/>
            </w:tcBorders>
          </w:tcPr>
          <w:p w14:paraId="04AC5856"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62C58054" w14:textId="0F26BEBC"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28,35±5,21</w:t>
            </w:r>
          </w:p>
        </w:tc>
        <w:tc>
          <w:tcPr>
            <w:tcW w:w="122" w:type="pct"/>
            <w:tcBorders>
              <w:top w:val="single" w:sz="4" w:space="0" w:color="FFFFFF"/>
              <w:left w:val="single" w:sz="4" w:space="0" w:color="FFFFFF"/>
              <w:bottom w:val="single" w:sz="4" w:space="0" w:color="FFFFFF"/>
              <w:right w:val="single" w:sz="4" w:space="0" w:color="FFFFFF"/>
            </w:tcBorders>
          </w:tcPr>
          <w:p w14:paraId="4DD91358"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FFFFFF"/>
              <w:right w:val="single" w:sz="4" w:space="0" w:color="FFFFFF"/>
            </w:tcBorders>
            <w:hideMark/>
          </w:tcPr>
          <w:p w14:paraId="1BC80856"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χ</w:t>
            </w:r>
            <w:r w:rsidRPr="008E6607">
              <w:rPr>
                <w:rFonts w:eastAsia="Calibri" w:cs="Times New Roman"/>
                <w:sz w:val="20"/>
                <w:szCs w:val="20"/>
                <w:vertAlign w:val="superscript"/>
              </w:rPr>
              <w:t>2</w:t>
            </w:r>
            <w:r w:rsidRPr="008E6607">
              <w:rPr>
                <w:rFonts w:eastAsia="Calibri" w:cs="Times New Roman"/>
                <w:sz w:val="20"/>
                <w:szCs w:val="20"/>
              </w:rPr>
              <w:t>=4,220</w:t>
            </w:r>
          </w:p>
          <w:p w14:paraId="63F49E43" w14:textId="77777777" w:rsidR="00E57E34" w:rsidRPr="008E6607" w:rsidRDefault="00E57E34" w:rsidP="00E57E34">
            <w:pPr>
              <w:spacing w:line="240" w:lineRule="auto"/>
              <w:jc w:val="center"/>
              <w:rPr>
                <w:rFonts w:eastAsia="Calibri" w:cs="Times New Roman"/>
                <w:sz w:val="20"/>
                <w:szCs w:val="20"/>
              </w:rPr>
            </w:pPr>
            <w:proofErr w:type="gramStart"/>
            <w:r w:rsidRPr="008E6607">
              <w:rPr>
                <w:rFonts w:eastAsia="Calibri" w:cs="Times New Roman"/>
                <w:sz w:val="20"/>
                <w:szCs w:val="20"/>
              </w:rPr>
              <w:t>p</w:t>
            </w:r>
            <w:proofErr w:type="gramEnd"/>
            <w:r w:rsidRPr="008E6607">
              <w:rPr>
                <w:rFonts w:eastAsia="Calibri" w:cs="Times New Roman"/>
                <w:sz w:val="20"/>
                <w:szCs w:val="20"/>
              </w:rPr>
              <w:t>=0,121</w:t>
            </w:r>
          </w:p>
        </w:tc>
      </w:tr>
      <w:tr w:rsidR="005272DA" w:rsidRPr="008E6607" w14:paraId="4528D7B7" w14:textId="77777777" w:rsidTr="008F7E51">
        <w:trPr>
          <w:trHeight w:val="480"/>
        </w:trPr>
        <w:tc>
          <w:tcPr>
            <w:tcW w:w="252" w:type="pct"/>
            <w:vMerge w:val="restart"/>
            <w:tcBorders>
              <w:top w:val="single" w:sz="4" w:space="0" w:color="FFFFFF"/>
              <w:left w:val="single" w:sz="4" w:space="0" w:color="FFFFFF"/>
              <w:bottom w:val="single" w:sz="4" w:space="0" w:color="000000"/>
              <w:right w:val="single" w:sz="4" w:space="0" w:color="FFFFFF"/>
            </w:tcBorders>
            <w:textDirection w:val="btLr"/>
            <w:hideMark/>
          </w:tcPr>
          <w:p w14:paraId="4F6E0750" w14:textId="77777777" w:rsidR="00E57E34" w:rsidRPr="008E6607" w:rsidRDefault="00E57E34" w:rsidP="00E57E34">
            <w:pPr>
              <w:spacing w:line="240" w:lineRule="auto"/>
              <w:ind w:left="113" w:right="113"/>
              <w:jc w:val="center"/>
              <w:rPr>
                <w:rFonts w:eastAsia="Calibri" w:cs="Times New Roman"/>
                <w:b/>
                <w:sz w:val="20"/>
                <w:szCs w:val="20"/>
              </w:rPr>
            </w:pPr>
            <w:r w:rsidRPr="008E6607">
              <w:rPr>
                <w:rFonts w:eastAsia="Calibri" w:cs="Times New Roman"/>
                <w:b/>
                <w:sz w:val="20"/>
                <w:szCs w:val="20"/>
              </w:rPr>
              <w:t>15.dakika</w:t>
            </w:r>
          </w:p>
        </w:tc>
        <w:tc>
          <w:tcPr>
            <w:tcW w:w="865" w:type="pct"/>
            <w:tcBorders>
              <w:top w:val="single" w:sz="4" w:space="0" w:color="FFFFFF"/>
              <w:left w:val="single" w:sz="4" w:space="0" w:color="FFFFFF"/>
              <w:bottom w:val="single" w:sz="4" w:space="0" w:color="FFFFFF"/>
              <w:right w:val="single" w:sz="4" w:space="0" w:color="FFFFFF"/>
            </w:tcBorders>
          </w:tcPr>
          <w:p w14:paraId="4B1B5A8F" w14:textId="77777777" w:rsidR="00E57E34" w:rsidRPr="008E6607" w:rsidRDefault="00E57E34" w:rsidP="005970D7">
            <w:pPr>
              <w:spacing w:line="240" w:lineRule="auto"/>
              <w:ind w:firstLine="0"/>
              <w:rPr>
                <w:rFonts w:eastAsia="Calibri" w:cs="Times New Roman"/>
                <w:i/>
                <w:sz w:val="20"/>
                <w:szCs w:val="20"/>
              </w:rPr>
            </w:pPr>
            <w:r w:rsidRPr="008E6607">
              <w:rPr>
                <w:rFonts w:eastAsia="Calibri" w:cs="Times New Roman"/>
                <w:i/>
                <w:sz w:val="20"/>
                <w:szCs w:val="20"/>
              </w:rPr>
              <w:t>Sağ lateral</w:t>
            </w:r>
          </w:p>
          <w:p w14:paraId="736DF943"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5D006CF5" w14:textId="526357F9"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26,31±4,31</w:t>
            </w:r>
          </w:p>
        </w:tc>
        <w:tc>
          <w:tcPr>
            <w:tcW w:w="122" w:type="pct"/>
            <w:tcBorders>
              <w:top w:val="single" w:sz="4" w:space="0" w:color="FFFFFF"/>
              <w:left w:val="single" w:sz="4" w:space="0" w:color="FFFFFF"/>
              <w:bottom w:val="single" w:sz="4" w:space="0" w:color="FFFFFF"/>
              <w:right w:val="single" w:sz="4" w:space="0" w:color="FFFFFF"/>
            </w:tcBorders>
          </w:tcPr>
          <w:p w14:paraId="7460E950"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44E39AFF" w14:textId="363ACB2F"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24,86±5,47</w:t>
            </w:r>
          </w:p>
        </w:tc>
        <w:tc>
          <w:tcPr>
            <w:tcW w:w="122" w:type="pct"/>
            <w:tcBorders>
              <w:top w:val="single" w:sz="4" w:space="0" w:color="FFFFFF"/>
              <w:left w:val="single" w:sz="4" w:space="0" w:color="FFFFFF"/>
              <w:bottom w:val="single" w:sz="4" w:space="0" w:color="FFFFFF"/>
              <w:right w:val="single" w:sz="4" w:space="0" w:color="FFFFFF"/>
            </w:tcBorders>
          </w:tcPr>
          <w:p w14:paraId="6ABE0911"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176EC89D" w14:textId="5C6FFBE0"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24,71±4,84</w:t>
            </w:r>
          </w:p>
        </w:tc>
        <w:tc>
          <w:tcPr>
            <w:tcW w:w="122" w:type="pct"/>
            <w:tcBorders>
              <w:top w:val="single" w:sz="4" w:space="0" w:color="FFFFFF"/>
              <w:left w:val="single" w:sz="4" w:space="0" w:color="FFFFFF"/>
              <w:bottom w:val="single" w:sz="4" w:space="0" w:color="FFFFFF"/>
              <w:right w:val="single" w:sz="4" w:space="0" w:color="FFFFFF"/>
            </w:tcBorders>
          </w:tcPr>
          <w:p w14:paraId="1012F70B"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FFFFFF"/>
              <w:right w:val="single" w:sz="4" w:space="0" w:color="FFFFFF"/>
            </w:tcBorders>
            <w:hideMark/>
          </w:tcPr>
          <w:p w14:paraId="429C29D4"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F=0,451</w:t>
            </w:r>
          </w:p>
          <w:p w14:paraId="7BFD72C5" w14:textId="77777777" w:rsidR="00E57E34" w:rsidRPr="008E6607" w:rsidRDefault="00E57E34" w:rsidP="00E57E34">
            <w:pPr>
              <w:spacing w:line="240" w:lineRule="auto"/>
              <w:jc w:val="center"/>
              <w:rPr>
                <w:rFonts w:eastAsia="Calibri" w:cs="Times New Roman"/>
                <w:sz w:val="20"/>
                <w:szCs w:val="20"/>
              </w:rPr>
            </w:pPr>
            <w:proofErr w:type="gramStart"/>
            <w:r w:rsidRPr="008E6607">
              <w:rPr>
                <w:rFonts w:eastAsia="Calibri" w:cs="Times New Roman"/>
                <w:sz w:val="20"/>
                <w:szCs w:val="20"/>
              </w:rPr>
              <w:t>p</w:t>
            </w:r>
            <w:proofErr w:type="gramEnd"/>
            <w:r w:rsidRPr="008E6607">
              <w:rPr>
                <w:rFonts w:eastAsia="Calibri" w:cs="Times New Roman"/>
                <w:sz w:val="20"/>
                <w:szCs w:val="20"/>
              </w:rPr>
              <w:t>=0,640</w:t>
            </w:r>
          </w:p>
        </w:tc>
      </w:tr>
      <w:tr w:rsidR="005272DA" w:rsidRPr="008E6607" w14:paraId="63CAC874" w14:textId="77777777" w:rsidTr="008F7E51">
        <w:trPr>
          <w:trHeight w:val="492"/>
        </w:trPr>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4AE873E7" w14:textId="77777777" w:rsidR="00E57E34" w:rsidRPr="008E6607" w:rsidRDefault="00E57E34" w:rsidP="00E57E34">
            <w:pPr>
              <w:spacing w:line="240" w:lineRule="auto"/>
              <w:rPr>
                <w:rFonts w:eastAsia="Calibri" w:cs="Times New Roman"/>
                <w:b/>
                <w:sz w:val="20"/>
                <w:szCs w:val="20"/>
              </w:rPr>
            </w:pPr>
          </w:p>
        </w:tc>
        <w:tc>
          <w:tcPr>
            <w:tcW w:w="865" w:type="pct"/>
            <w:tcBorders>
              <w:top w:val="single" w:sz="4" w:space="0" w:color="FFFFFF"/>
              <w:left w:val="single" w:sz="4" w:space="0" w:color="FFFFFF"/>
              <w:bottom w:val="single" w:sz="4" w:space="0" w:color="FFFFFF"/>
              <w:right w:val="single" w:sz="4" w:space="0" w:color="FFFFFF"/>
            </w:tcBorders>
          </w:tcPr>
          <w:p w14:paraId="52B33863" w14:textId="77777777" w:rsidR="00E57E34" w:rsidRPr="008E6607" w:rsidRDefault="00E57E34" w:rsidP="005970D7">
            <w:pPr>
              <w:spacing w:line="240" w:lineRule="auto"/>
              <w:ind w:firstLine="0"/>
              <w:rPr>
                <w:rFonts w:eastAsia="Calibri" w:cs="Times New Roman"/>
                <w:i/>
                <w:sz w:val="20"/>
                <w:szCs w:val="20"/>
              </w:rPr>
            </w:pPr>
            <w:proofErr w:type="spellStart"/>
            <w:r w:rsidRPr="008E6607">
              <w:rPr>
                <w:rFonts w:eastAsia="Calibri" w:cs="Times New Roman"/>
                <w:i/>
                <w:sz w:val="20"/>
                <w:szCs w:val="20"/>
              </w:rPr>
              <w:t>Semifawler</w:t>
            </w:r>
            <w:proofErr w:type="spellEnd"/>
          </w:p>
          <w:p w14:paraId="40871524"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1942E47E" w14:textId="4832CA8A"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Pr="008E6607">
              <w:rPr>
                <w:rFonts w:eastAsia="Calibri" w:cs="Times New Roman"/>
                <w:sz w:val="20"/>
                <w:szCs w:val="20"/>
              </w:rPr>
              <w:t xml:space="preserve"> </w:t>
            </w:r>
            <w:r w:rsidR="00E57E34" w:rsidRPr="008E6607">
              <w:rPr>
                <w:rFonts w:eastAsia="Calibri" w:cs="Times New Roman"/>
                <w:sz w:val="20"/>
                <w:szCs w:val="20"/>
              </w:rPr>
              <w:t>22,62±4,19</w:t>
            </w:r>
          </w:p>
        </w:tc>
        <w:tc>
          <w:tcPr>
            <w:tcW w:w="122" w:type="pct"/>
            <w:tcBorders>
              <w:top w:val="single" w:sz="4" w:space="0" w:color="FFFFFF"/>
              <w:left w:val="single" w:sz="4" w:space="0" w:color="FFFFFF"/>
              <w:bottom w:val="single" w:sz="4" w:space="0" w:color="FFFFFF"/>
              <w:right w:val="single" w:sz="4" w:space="0" w:color="FFFFFF"/>
            </w:tcBorders>
          </w:tcPr>
          <w:p w14:paraId="36446428"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78C316B6" w14:textId="0891960E"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21,42±2,13</w:t>
            </w:r>
          </w:p>
        </w:tc>
        <w:tc>
          <w:tcPr>
            <w:tcW w:w="122" w:type="pct"/>
            <w:tcBorders>
              <w:top w:val="single" w:sz="4" w:space="0" w:color="FFFFFF"/>
              <w:left w:val="single" w:sz="4" w:space="0" w:color="FFFFFF"/>
              <w:bottom w:val="single" w:sz="4" w:space="0" w:color="FFFFFF"/>
              <w:right w:val="single" w:sz="4" w:space="0" w:color="FFFFFF"/>
            </w:tcBorders>
          </w:tcPr>
          <w:p w14:paraId="6F4B4F8E"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3737FC23" w14:textId="4F1EA873"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20,94±3,75</w:t>
            </w:r>
          </w:p>
        </w:tc>
        <w:tc>
          <w:tcPr>
            <w:tcW w:w="122" w:type="pct"/>
            <w:tcBorders>
              <w:top w:val="single" w:sz="4" w:space="0" w:color="FFFFFF"/>
              <w:left w:val="single" w:sz="4" w:space="0" w:color="FFFFFF"/>
              <w:bottom w:val="single" w:sz="4" w:space="0" w:color="FFFFFF"/>
              <w:right w:val="single" w:sz="4" w:space="0" w:color="FFFFFF"/>
            </w:tcBorders>
          </w:tcPr>
          <w:p w14:paraId="79D0A6CC"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FFFFFF"/>
              <w:right w:val="single" w:sz="4" w:space="0" w:color="FFFFFF"/>
            </w:tcBorders>
            <w:hideMark/>
          </w:tcPr>
          <w:p w14:paraId="549BE961"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χ</w:t>
            </w:r>
            <w:r w:rsidRPr="008E6607">
              <w:rPr>
                <w:rFonts w:eastAsia="Calibri" w:cs="Times New Roman"/>
                <w:sz w:val="20"/>
                <w:szCs w:val="20"/>
                <w:vertAlign w:val="superscript"/>
              </w:rPr>
              <w:t>2</w:t>
            </w:r>
            <w:r w:rsidRPr="008E6607">
              <w:rPr>
                <w:rFonts w:eastAsia="Calibri" w:cs="Times New Roman"/>
                <w:sz w:val="20"/>
                <w:szCs w:val="20"/>
              </w:rPr>
              <w:t>=0,459</w:t>
            </w:r>
          </w:p>
          <w:p w14:paraId="7C54FF15" w14:textId="77777777" w:rsidR="00E57E34" w:rsidRPr="008E6607" w:rsidRDefault="00E57E34" w:rsidP="00E57E34">
            <w:pPr>
              <w:spacing w:line="240" w:lineRule="auto"/>
              <w:jc w:val="center"/>
              <w:rPr>
                <w:rFonts w:eastAsia="Calibri" w:cs="Times New Roman"/>
                <w:sz w:val="20"/>
                <w:szCs w:val="20"/>
              </w:rPr>
            </w:pPr>
            <w:proofErr w:type="gramStart"/>
            <w:r w:rsidRPr="008E6607">
              <w:rPr>
                <w:rFonts w:eastAsia="Calibri" w:cs="Times New Roman"/>
                <w:sz w:val="20"/>
                <w:szCs w:val="20"/>
              </w:rPr>
              <w:t>p</w:t>
            </w:r>
            <w:proofErr w:type="gramEnd"/>
            <w:r w:rsidRPr="008E6607">
              <w:rPr>
                <w:rFonts w:eastAsia="Calibri" w:cs="Times New Roman"/>
                <w:sz w:val="20"/>
                <w:szCs w:val="20"/>
              </w:rPr>
              <w:t>=0,795</w:t>
            </w:r>
          </w:p>
        </w:tc>
      </w:tr>
      <w:tr w:rsidR="005272DA" w:rsidRPr="008E6607" w14:paraId="30B59B3A" w14:textId="77777777" w:rsidTr="008F7E51">
        <w:trPr>
          <w:trHeight w:val="492"/>
        </w:trPr>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757905D8" w14:textId="77777777" w:rsidR="00E57E34" w:rsidRPr="008E6607" w:rsidRDefault="00E57E34" w:rsidP="00E57E34">
            <w:pPr>
              <w:spacing w:line="240" w:lineRule="auto"/>
              <w:rPr>
                <w:rFonts w:eastAsia="Calibri" w:cs="Times New Roman"/>
                <w:b/>
                <w:sz w:val="20"/>
                <w:szCs w:val="20"/>
              </w:rPr>
            </w:pPr>
          </w:p>
        </w:tc>
        <w:tc>
          <w:tcPr>
            <w:tcW w:w="865" w:type="pct"/>
            <w:tcBorders>
              <w:top w:val="single" w:sz="4" w:space="0" w:color="FFFFFF"/>
              <w:left w:val="single" w:sz="4" w:space="0" w:color="FFFFFF"/>
              <w:bottom w:val="single" w:sz="4" w:space="0" w:color="000000"/>
              <w:right w:val="single" w:sz="4" w:space="0" w:color="FFFFFF"/>
            </w:tcBorders>
          </w:tcPr>
          <w:p w14:paraId="3EE22B67" w14:textId="77777777" w:rsidR="00E57E34" w:rsidRPr="008E6607" w:rsidRDefault="00E57E34" w:rsidP="005970D7">
            <w:pPr>
              <w:spacing w:line="240" w:lineRule="auto"/>
              <w:ind w:firstLine="0"/>
              <w:rPr>
                <w:rFonts w:eastAsia="Calibri" w:cs="Times New Roman"/>
                <w:i/>
                <w:sz w:val="20"/>
                <w:szCs w:val="20"/>
              </w:rPr>
            </w:pPr>
            <w:r w:rsidRPr="008E6607">
              <w:rPr>
                <w:rFonts w:eastAsia="Calibri" w:cs="Times New Roman"/>
                <w:i/>
                <w:sz w:val="20"/>
                <w:szCs w:val="20"/>
              </w:rPr>
              <w:t>Sol lateral</w:t>
            </w:r>
          </w:p>
          <w:p w14:paraId="05A7D2AE"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124A22E6" w14:textId="5F90FD3A"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25,23±4,28</w:t>
            </w:r>
          </w:p>
        </w:tc>
        <w:tc>
          <w:tcPr>
            <w:tcW w:w="122" w:type="pct"/>
            <w:tcBorders>
              <w:top w:val="single" w:sz="4" w:space="0" w:color="FFFFFF"/>
              <w:left w:val="single" w:sz="4" w:space="0" w:color="FFFFFF"/>
              <w:bottom w:val="single" w:sz="4" w:space="0" w:color="FFFFFF"/>
              <w:right w:val="single" w:sz="4" w:space="0" w:color="FFFFFF"/>
            </w:tcBorders>
          </w:tcPr>
          <w:p w14:paraId="4129822F"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70741A7D" w14:textId="5436519B"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23,14±4,20</w:t>
            </w:r>
          </w:p>
        </w:tc>
        <w:tc>
          <w:tcPr>
            <w:tcW w:w="122" w:type="pct"/>
            <w:tcBorders>
              <w:top w:val="single" w:sz="4" w:space="0" w:color="FFFFFF"/>
              <w:left w:val="single" w:sz="4" w:space="0" w:color="FFFFFF"/>
              <w:bottom w:val="single" w:sz="4" w:space="0" w:color="FFFFFF"/>
              <w:right w:val="single" w:sz="4" w:space="0" w:color="FFFFFF"/>
            </w:tcBorders>
          </w:tcPr>
          <w:p w14:paraId="31293050"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142F2D21" w14:textId="66312914"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24,35±4,02</w:t>
            </w:r>
          </w:p>
        </w:tc>
        <w:tc>
          <w:tcPr>
            <w:tcW w:w="122" w:type="pct"/>
            <w:tcBorders>
              <w:top w:val="single" w:sz="4" w:space="0" w:color="FFFFFF"/>
              <w:left w:val="single" w:sz="4" w:space="0" w:color="FFFFFF"/>
              <w:bottom w:val="single" w:sz="4" w:space="0" w:color="FFFFFF"/>
              <w:right w:val="single" w:sz="4" w:space="0" w:color="FFFFFF"/>
            </w:tcBorders>
          </w:tcPr>
          <w:p w14:paraId="70E30A13"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FFFFFF"/>
              <w:right w:val="single" w:sz="4" w:space="0" w:color="FFFFFF"/>
            </w:tcBorders>
            <w:hideMark/>
          </w:tcPr>
          <w:p w14:paraId="510678DB"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F=0,864</w:t>
            </w:r>
          </w:p>
          <w:p w14:paraId="00575070" w14:textId="77777777" w:rsidR="00E57E34" w:rsidRPr="008E6607" w:rsidRDefault="00E57E34" w:rsidP="00E57E34">
            <w:pPr>
              <w:spacing w:line="240" w:lineRule="auto"/>
              <w:jc w:val="center"/>
              <w:rPr>
                <w:rFonts w:eastAsia="Calibri" w:cs="Times New Roman"/>
                <w:sz w:val="20"/>
                <w:szCs w:val="20"/>
              </w:rPr>
            </w:pPr>
            <w:proofErr w:type="gramStart"/>
            <w:r w:rsidRPr="008E6607">
              <w:rPr>
                <w:rFonts w:eastAsia="Calibri" w:cs="Times New Roman"/>
                <w:sz w:val="20"/>
                <w:szCs w:val="20"/>
              </w:rPr>
              <w:t>p</w:t>
            </w:r>
            <w:proofErr w:type="gramEnd"/>
            <w:r w:rsidRPr="008E6607">
              <w:rPr>
                <w:rFonts w:eastAsia="Calibri" w:cs="Times New Roman"/>
                <w:sz w:val="20"/>
                <w:szCs w:val="20"/>
              </w:rPr>
              <w:t>=0,429</w:t>
            </w:r>
          </w:p>
        </w:tc>
      </w:tr>
      <w:tr w:rsidR="005272DA" w:rsidRPr="008E6607" w14:paraId="55AEDE07" w14:textId="77777777" w:rsidTr="008F7E51">
        <w:trPr>
          <w:trHeight w:val="480"/>
        </w:trPr>
        <w:tc>
          <w:tcPr>
            <w:tcW w:w="252" w:type="pct"/>
            <w:vMerge w:val="restart"/>
            <w:tcBorders>
              <w:top w:val="single" w:sz="4" w:space="0" w:color="000000"/>
              <w:left w:val="single" w:sz="4" w:space="0" w:color="FFFFFF"/>
              <w:bottom w:val="single" w:sz="4" w:space="0" w:color="auto"/>
              <w:right w:val="single" w:sz="4" w:space="0" w:color="FFFFFF"/>
            </w:tcBorders>
            <w:textDirection w:val="btLr"/>
            <w:hideMark/>
          </w:tcPr>
          <w:p w14:paraId="4210BEF0" w14:textId="77777777" w:rsidR="00E57E34" w:rsidRPr="008E6607" w:rsidRDefault="00E57E34" w:rsidP="00E57E34">
            <w:pPr>
              <w:spacing w:line="240" w:lineRule="auto"/>
              <w:ind w:left="113" w:right="113"/>
              <w:jc w:val="center"/>
              <w:rPr>
                <w:rFonts w:eastAsia="Calibri" w:cs="Times New Roman"/>
                <w:b/>
                <w:sz w:val="20"/>
                <w:szCs w:val="20"/>
              </w:rPr>
            </w:pPr>
            <w:r w:rsidRPr="008E6607">
              <w:rPr>
                <w:rFonts w:eastAsia="Calibri" w:cs="Times New Roman"/>
                <w:b/>
                <w:sz w:val="20"/>
                <w:szCs w:val="20"/>
              </w:rPr>
              <w:t>2.saat</w:t>
            </w:r>
          </w:p>
        </w:tc>
        <w:tc>
          <w:tcPr>
            <w:tcW w:w="865" w:type="pct"/>
            <w:tcBorders>
              <w:top w:val="single" w:sz="4" w:space="0" w:color="000000"/>
              <w:left w:val="single" w:sz="4" w:space="0" w:color="FFFFFF"/>
              <w:bottom w:val="single" w:sz="4" w:space="0" w:color="FFFFFF"/>
              <w:right w:val="single" w:sz="4" w:space="0" w:color="FFFFFF"/>
            </w:tcBorders>
          </w:tcPr>
          <w:p w14:paraId="1779CE43" w14:textId="77777777" w:rsidR="00E57E34" w:rsidRPr="008E6607" w:rsidRDefault="00E57E34" w:rsidP="005970D7">
            <w:pPr>
              <w:spacing w:line="240" w:lineRule="auto"/>
              <w:ind w:firstLine="0"/>
              <w:rPr>
                <w:rFonts w:eastAsia="Calibri" w:cs="Times New Roman"/>
                <w:i/>
                <w:sz w:val="20"/>
                <w:szCs w:val="20"/>
              </w:rPr>
            </w:pPr>
            <w:r w:rsidRPr="008E6607">
              <w:rPr>
                <w:rFonts w:eastAsia="Calibri" w:cs="Times New Roman"/>
                <w:i/>
                <w:sz w:val="20"/>
                <w:szCs w:val="20"/>
              </w:rPr>
              <w:t>Sağ lateral</w:t>
            </w:r>
          </w:p>
          <w:p w14:paraId="36EAA859"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63492729" w14:textId="584F85E4"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22,46±6,59</w:t>
            </w:r>
          </w:p>
        </w:tc>
        <w:tc>
          <w:tcPr>
            <w:tcW w:w="122" w:type="pct"/>
            <w:tcBorders>
              <w:top w:val="single" w:sz="4" w:space="0" w:color="FFFFFF"/>
              <w:left w:val="single" w:sz="4" w:space="0" w:color="FFFFFF"/>
              <w:bottom w:val="single" w:sz="4" w:space="0" w:color="FFFFFF"/>
              <w:right w:val="single" w:sz="4" w:space="0" w:color="FFFFFF"/>
            </w:tcBorders>
          </w:tcPr>
          <w:p w14:paraId="08703F04"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552E3E3D" w14:textId="42E57BD4"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23,14±4,13</w:t>
            </w:r>
          </w:p>
        </w:tc>
        <w:tc>
          <w:tcPr>
            <w:tcW w:w="122" w:type="pct"/>
            <w:tcBorders>
              <w:top w:val="single" w:sz="4" w:space="0" w:color="FFFFFF"/>
              <w:left w:val="single" w:sz="4" w:space="0" w:color="FFFFFF"/>
              <w:bottom w:val="single" w:sz="4" w:space="0" w:color="FFFFFF"/>
              <w:right w:val="single" w:sz="4" w:space="0" w:color="FFFFFF"/>
            </w:tcBorders>
          </w:tcPr>
          <w:p w14:paraId="6A16966E"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7F95E5DB" w14:textId="0701D44A"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21,76±5,61</w:t>
            </w:r>
          </w:p>
        </w:tc>
        <w:tc>
          <w:tcPr>
            <w:tcW w:w="122" w:type="pct"/>
            <w:tcBorders>
              <w:top w:val="single" w:sz="4" w:space="0" w:color="FFFFFF"/>
              <w:left w:val="single" w:sz="4" w:space="0" w:color="FFFFFF"/>
              <w:bottom w:val="single" w:sz="4" w:space="0" w:color="FFFFFF"/>
              <w:right w:val="single" w:sz="4" w:space="0" w:color="FFFFFF"/>
            </w:tcBorders>
          </w:tcPr>
          <w:p w14:paraId="349FF1FA"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FFFFFF"/>
              <w:right w:val="single" w:sz="4" w:space="0" w:color="FFFFFF"/>
            </w:tcBorders>
            <w:hideMark/>
          </w:tcPr>
          <w:p w14:paraId="7712E18D"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χ</w:t>
            </w:r>
            <w:r w:rsidRPr="008E6607">
              <w:rPr>
                <w:rFonts w:eastAsia="Calibri" w:cs="Times New Roman"/>
                <w:sz w:val="20"/>
                <w:szCs w:val="20"/>
                <w:vertAlign w:val="superscript"/>
              </w:rPr>
              <w:t>2</w:t>
            </w:r>
            <w:r w:rsidRPr="008E6607">
              <w:rPr>
                <w:rFonts w:eastAsia="Calibri" w:cs="Times New Roman"/>
                <w:sz w:val="20"/>
                <w:szCs w:val="20"/>
              </w:rPr>
              <w:t>=2,154</w:t>
            </w:r>
          </w:p>
          <w:p w14:paraId="2A63E758" w14:textId="77777777" w:rsidR="00E57E34" w:rsidRPr="008E6607" w:rsidRDefault="00E57E34" w:rsidP="00E57E34">
            <w:pPr>
              <w:spacing w:line="240" w:lineRule="auto"/>
              <w:jc w:val="center"/>
              <w:rPr>
                <w:rFonts w:eastAsia="Calibri" w:cs="Times New Roman"/>
                <w:sz w:val="20"/>
                <w:szCs w:val="20"/>
              </w:rPr>
            </w:pPr>
            <w:proofErr w:type="gramStart"/>
            <w:r w:rsidRPr="008E6607">
              <w:rPr>
                <w:rFonts w:eastAsia="Calibri" w:cs="Times New Roman"/>
                <w:sz w:val="20"/>
                <w:szCs w:val="20"/>
              </w:rPr>
              <w:t>p</w:t>
            </w:r>
            <w:proofErr w:type="gramEnd"/>
            <w:r w:rsidRPr="008E6607">
              <w:rPr>
                <w:rFonts w:eastAsia="Calibri" w:cs="Times New Roman"/>
                <w:sz w:val="20"/>
                <w:szCs w:val="20"/>
              </w:rPr>
              <w:t>=0,341</w:t>
            </w:r>
          </w:p>
        </w:tc>
      </w:tr>
      <w:tr w:rsidR="005272DA" w:rsidRPr="008E6607" w14:paraId="277EAF1E" w14:textId="77777777" w:rsidTr="008F7E51">
        <w:trPr>
          <w:trHeight w:val="492"/>
        </w:trPr>
        <w:tc>
          <w:tcPr>
            <w:tcW w:w="0" w:type="auto"/>
            <w:vMerge/>
            <w:tcBorders>
              <w:top w:val="single" w:sz="4" w:space="0" w:color="000000"/>
              <w:left w:val="single" w:sz="4" w:space="0" w:color="FFFFFF"/>
              <w:bottom w:val="single" w:sz="4" w:space="0" w:color="auto"/>
              <w:right w:val="single" w:sz="4" w:space="0" w:color="FFFFFF"/>
            </w:tcBorders>
            <w:vAlign w:val="center"/>
            <w:hideMark/>
          </w:tcPr>
          <w:p w14:paraId="3088A230" w14:textId="77777777" w:rsidR="00E57E34" w:rsidRPr="008E6607" w:rsidRDefault="00E57E34" w:rsidP="00E57E34">
            <w:pPr>
              <w:spacing w:line="240" w:lineRule="auto"/>
              <w:rPr>
                <w:rFonts w:eastAsia="Calibri" w:cs="Times New Roman"/>
                <w:b/>
                <w:sz w:val="20"/>
                <w:szCs w:val="20"/>
              </w:rPr>
            </w:pPr>
          </w:p>
        </w:tc>
        <w:tc>
          <w:tcPr>
            <w:tcW w:w="865" w:type="pct"/>
            <w:tcBorders>
              <w:top w:val="single" w:sz="4" w:space="0" w:color="FFFFFF"/>
              <w:left w:val="single" w:sz="4" w:space="0" w:color="FFFFFF"/>
              <w:bottom w:val="single" w:sz="4" w:space="0" w:color="FFFFFF"/>
              <w:right w:val="single" w:sz="4" w:space="0" w:color="FFFFFF"/>
            </w:tcBorders>
          </w:tcPr>
          <w:p w14:paraId="04C2D7A5" w14:textId="77777777" w:rsidR="00E57E34" w:rsidRPr="008E6607" w:rsidRDefault="00E57E34" w:rsidP="005970D7">
            <w:pPr>
              <w:spacing w:line="240" w:lineRule="auto"/>
              <w:ind w:firstLine="0"/>
              <w:rPr>
                <w:rFonts w:eastAsia="Calibri" w:cs="Times New Roman"/>
                <w:i/>
                <w:sz w:val="20"/>
                <w:szCs w:val="20"/>
              </w:rPr>
            </w:pPr>
            <w:proofErr w:type="spellStart"/>
            <w:r w:rsidRPr="008E6607">
              <w:rPr>
                <w:rFonts w:eastAsia="Calibri" w:cs="Times New Roman"/>
                <w:i/>
                <w:sz w:val="20"/>
                <w:szCs w:val="20"/>
              </w:rPr>
              <w:t>Semifawler</w:t>
            </w:r>
            <w:proofErr w:type="spellEnd"/>
          </w:p>
          <w:p w14:paraId="41D77E01"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0309B486" w14:textId="7DD06446"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20,62±2,76</w:t>
            </w:r>
          </w:p>
        </w:tc>
        <w:tc>
          <w:tcPr>
            <w:tcW w:w="122" w:type="pct"/>
            <w:tcBorders>
              <w:top w:val="single" w:sz="4" w:space="0" w:color="FFFFFF"/>
              <w:left w:val="single" w:sz="4" w:space="0" w:color="FFFFFF"/>
              <w:bottom w:val="single" w:sz="4" w:space="0" w:color="FFFFFF"/>
              <w:right w:val="single" w:sz="4" w:space="0" w:color="FFFFFF"/>
            </w:tcBorders>
          </w:tcPr>
          <w:p w14:paraId="265F2916"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2BB7F182" w14:textId="78CC49A8"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19,71±4,36</w:t>
            </w:r>
          </w:p>
        </w:tc>
        <w:tc>
          <w:tcPr>
            <w:tcW w:w="122" w:type="pct"/>
            <w:tcBorders>
              <w:top w:val="single" w:sz="4" w:space="0" w:color="FFFFFF"/>
              <w:left w:val="single" w:sz="4" w:space="0" w:color="FFFFFF"/>
              <w:bottom w:val="single" w:sz="4" w:space="0" w:color="FFFFFF"/>
              <w:right w:val="single" w:sz="4" w:space="0" w:color="FFFFFF"/>
            </w:tcBorders>
          </w:tcPr>
          <w:p w14:paraId="4AB8E1C4"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FFFFFF"/>
              <w:right w:val="single" w:sz="4" w:space="0" w:color="FFFFFF"/>
            </w:tcBorders>
            <w:hideMark/>
          </w:tcPr>
          <w:p w14:paraId="31B9F85E" w14:textId="6C39BD33"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Pr="008E6607">
              <w:rPr>
                <w:rFonts w:eastAsia="Calibri" w:cs="Times New Roman"/>
                <w:sz w:val="20"/>
                <w:szCs w:val="20"/>
              </w:rPr>
              <w:t xml:space="preserve"> </w:t>
            </w:r>
            <w:r w:rsidR="00E57E34" w:rsidRPr="008E6607">
              <w:rPr>
                <w:rFonts w:eastAsia="Calibri" w:cs="Times New Roman"/>
                <w:sz w:val="20"/>
                <w:szCs w:val="20"/>
              </w:rPr>
              <w:t>20,00±4,74</w:t>
            </w:r>
          </w:p>
        </w:tc>
        <w:tc>
          <w:tcPr>
            <w:tcW w:w="122" w:type="pct"/>
            <w:tcBorders>
              <w:top w:val="single" w:sz="4" w:space="0" w:color="FFFFFF"/>
              <w:left w:val="single" w:sz="4" w:space="0" w:color="FFFFFF"/>
              <w:bottom w:val="single" w:sz="4" w:space="0" w:color="FFFFFF"/>
              <w:right w:val="single" w:sz="4" w:space="0" w:color="FFFFFF"/>
            </w:tcBorders>
          </w:tcPr>
          <w:p w14:paraId="4679F1A9"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FFFFFF"/>
              <w:right w:val="single" w:sz="4" w:space="0" w:color="FFFFFF"/>
            </w:tcBorders>
            <w:hideMark/>
          </w:tcPr>
          <w:p w14:paraId="4F38AD1F"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χ</w:t>
            </w:r>
            <w:r w:rsidRPr="008E6607">
              <w:rPr>
                <w:rFonts w:eastAsia="Calibri" w:cs="Times New Roman"/>
                <w:sz w:val="20"/>
                <w:szCs w:val="20"/>
                <w:vertAlign w:val="superscript"/>
              </w:rPr>
              <w:t>2</w:t>
            </w:r>
            <w:r w:rsidRPr="008E6607">
              <w:rPr>
                <w:rFonts w:eastAsia="Calibri" w:cs="Times New Roman"/>
                <w:sz w:val="20"/>
                <w:szCs w:val="20"/>
              </w:rPr>
              <w:t>=1,633</w:t>
            </w:r>
          </w:p>
          <w:p w14:paraId="4C56581A" w14:textId="77777777" w:rsidR="00E57E34" w:rsidRPr="008E6607" w:rsidRDefault="00E57E34" w:rsidP="00E57E34">
            <w:pPr>
              <w:spacing w:line="240" w:lineRule="auto"/>
              <w:jc w:val="center"/>
              <w:rPr>
                <w:rFonts w:eastAsia="Calibri" w:cs="Times New Roman"/>
                <w:sz w:val="20"/>
                <w:szCs w:val="20"/>
              </w:rPr>
            </w:pPr>
            <w:proofErr w:type="gramStart"/>
            <w:r w:rsidRPr="008E6607">
              <w:rPr>
                <w:rFonts w:eastAsia="Calibri" w:cs="Times New Roman"/>
                <w:sz w:val="20"/>
                <w:szCs w:val="20"/>
              </w:rPr>
              <w:t>p</w:t>
            </w:r>
            <w:proofErr w:type="gramEnd"/>
            <w:r w:rsidRPr="008E6607">
              <w:rPr>
                <w:rFonts w:eastAsia="Calibri" w:cs="Times New Roman"/>
                <w:sz w:val="20"/>
                <w:szCs w:val="20"/>
              </w:rPr>
              <w:t>=0,442</w:t>
            </w:r>
          </w:p>
        </w:tc>
      </w:tr>
      <w:tr w:rsidR="005272DA" w:rsidRPr="008E6607" w14:paraId="43FD74EB" w14:textId="77777777" w:rsidTr="008F7E51">
        <w:trPr>
          <w:trHeight w:val="492"/>
        </w:trPr>
        <w:tc>
          <w:tcPr>
            <w:tcW w:w="0" w:type="auto"/>
            <w:vMerge/>
            <w:tcBorders>
              <w:top w:val="single" w:sz="4" w:space="0" w:color="000000"/>
              <w:left w:val="single" w:sz="4" w:space="0" w:color="FFFFFF"/>
              <w:bottom w:val="single" w:sz="4" w:space="0" w:color="auto"/>
              <w:right w:val="single" w:sz="4" w:space="0" w:color="FFFFFF"/>
            </w:tcBorders>
            <w:vAlign w:val="center"/>
            <w:hideMark/>
          </w:tcPr>
          <w:p w14:paraId="4210EB4A" w14:textId="77777777" w:rsidR="00E57E34" w:rsidRPr="008E6607" w:rsidRDefault="00E57E34" w:rsidP="00E57E34">
            <w:pPr>
              <w:spacing w:line="240" w:lineRule="auto"/>
              <w:rPr>
                <w:rFonts w:eastAsia="Calibri" w:cs="Times New Roman"/>
                <w:b/>
                <w:sz w:val="20"/>
                <w:szCs w:val="20"/>
              </w:rPr>
            </w:pPr>
          </w:p>
        </w:tc>
        <w:tc>
          <w:tcPr>
            <w:tcW w:w="865" w:type="pct"/>
            <w:tcBorders>
              <w:top w:val="single" w:sz="4" w:space="0" w:color="FFFFFF"/>
              <w:left w:val="single" w:sz="4" w:space="0" w:color="FFFFFF"/>
              <w:bottom w:val="single" w:sz="4" w:space="0" w:color="auto"/>
              <w:right w:val="single" w:sz="4" w:space="0" w:color="FFFFFF"/>
            </w:tcBorders>
          </w:tcPr>
          <w:p w14:paraId="1E1F441C" w14:textId="77777777" w:rsidR="00E57E34" w:rsidRPr="008E6607" w:rsidRDefault="00E57E34" w:rsidP="005970D7">
            <w:pPr>
              <w:spacing w:line="240" w:lineRule="auto"/>
              <w:ind w:firstLine="0"/>
              <w:rPr>
                <w:rFonts w:eastAsia="Calibri" w:cs="Times New Roman"/>
                <w:i/>
                <w:sz w:val="20"/>
                <w:szCs w:val="20"/>
              </w:rPr>
            </w:pPr>
            <w:r w:rsidRPr="008E6607">
              <w:rPr>
                <w:rFonts w:eastAsia="Calibri" w:cs="Times New Roman"/>
                <w:i/>
                <w:sz w:val="20"/>
                <w:szCs w:val="20"/>
              </w:rPr>
              <w:t>Sol lateral</w:t>
            </w:r>
          </w:p>
          <w:p w14:paraId="3084B1ED" w14:textId="77777777" w:rsidR="00E57E34" w:rsidRPr="008E6607" w:rsidRDefault="00E57E34" w:rsidP="00E57E34">
            <w:pPr>
              <w:spacing w:line="240" w:lineRule="auto"/>
              <w:rPr>
                <w:rFonts w:eastAsia="Calibri" w:cs="Times New Roman"/>
                <w:i/>
                <w:sz w:val="20"/>
                <w:szCs w:val="20"/>
              </w:rPr>
            </w:pPr>
          </w:p>
        </w:tc>
        <w:tc>
          <w:tcPr>
            <w:tcW w:w="871" w:type="pct"/>
            <w:tcBorders>
              <w:top w:val="single" w:sz="4" w:space="0" w:color="FFFFFF"/>
              <w:left w:val="single" w:sz="4" w:space="0" w:color="FFFFFF"/>
              <w:bottom w:val="single" w:sz="4" w:space="0" w:color="auto"/>
              <w:right w:val="single" w:sz="4" w:space="0" w:color="FFFFFF"/>
            </w:tcBorders>
            <w:hideMark/>
          </w:tcPr>
          <w:p w14:paraId="6DAA9D13" w14:textId="3EA3D993"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Pr="008E6607">
              <w:rPr>
                <w:rFonts w:eastAsia="Calibri" w:cs="Times New Roman"/>
                <w:sz w:val="20"/>
                <w:szCs w:val="20"/>
              </w:rPr>
              <w:t xml:space="preserve"> </w:t>
            </w:r>
            <w:r w:rsidR="00E57E34" w:rsidRPr="008E6607">
              <w:rPr>
                <w:rFonts w:eastAsia="Calibri" w:cs="Times New Roman"/>
                <w:sz w:val="20"/>
                <w:szCs w:val="20"/>
              </w:rPr>
              <w:t>22,00±5,94</w:t>
            </w:r>
          </w:p>
        </w:tc>
        <w:tc>
          <w:tcPr>
            <w:tcW w:w="122" w:type="pct"/>
            <w:tcBorders>
              <w:top w:val="single" w:sz="4" w:space="0" w:color="FFFFFF"/>
              <w:left w:val="single" w:sz="4" w:space="0" w:color="FFFFFF"/>
              <w:bottom w:val="single" w:sz="4" w:space="0" w:color="auto"/>
              <w:right w:val="single" w:sz="4" w:space="0" w:color="FFFFFF"/>
            </w:tcBorders>
          </w:tcPr>
          <w:p w14:paraId="4558C2C9"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auto"/>
              <w:right w:val="single" w:sz="4" w:space="0" w:color="FFFFFF"/>
            </w:tcBorders>
            <w:hideMark/>
          </w:tcPr>
          <w:p w14:paraId="79356D9C" w14:textId="5032A379"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20,71±5,69</w:t>
            </w:r>
          </w:p>
        </w:tc>
        <w:tc>
          <w:tcPr>
            <w:tcW w:w="122" w:type="pct"/>
            <w:tcBorders>
              <w:top w:val="single" w:sz="4" w:space="0" w:color="FFFFFF"/>
              <w:left w:val="single" w:sz="4" w:space="0" w:color="FFFFFF"/>
              <w:bottom w:val="single" w:sz="4" w:space="0" w:color="auto"/>
              <w:right w:val="single" w:sz="4" w:space="0" w:color="FFFFFF"/>
            </w:tcBorders>
          </w:tcPr>
          <w:p w14:paraId="11BAFCA6" w14:textId="77777777" w:rsidR="00E57E34" w:rsidRPr="008E6607" w:rsidRDefault="00E57E34" w:rsidP="00E57E34">
            <w:pPr>
              <w:spacing w:line="240" w:lineRule="auto"/>
              <w:jc w:val="center"/>
              <w:rPr>
                <w:rFonts w:eastAsia="Calibri" w:cs="Times New Roman"/>
                <w:sz w:val="20"/>
                <w:szCs w:val="20"/>
              </w:rPr>
            </w:pPr>
          </w:p>
        </w:tc>
        <w:tc>
          <w:tcPr>
            <w:tcW w:w="871" w:type="pct"/>
            <w:tcBorders>
              <w:top w:val="single" w:sz="4" w:space="0" w:color="FFFFFF"/>
              <w:left w:val="single" w:sz="4" w:space="0" w:color="FFFFFF"/>
              <w:bottom w:val="single" w:sz="4" w:space="0" w:color="auto"/>
              <w:right w:val="single" w:sz="4" w:space="0" w:color="FFFFFF"/>
            </w:tcBorders>
            <w:hideMark/>
          </w:tcPr>
          <w:p w14:paraId="4D7B3343" w14:textId="7E1C2EB5" w:rsidR="00E57E34" w:rsidRPr="008E6607" w:rsidRDefault="00B92873" w:rsidP="00B92873">
            <w:pPr>
              <w:spacing w:line="240" w:lineRule="auto"/>
              <w:ind w:firstLine="0"/>
              <w:rPr>
                <w:rFonts w:eastAsia="Calibri" w:cs="Times New Roman"/>
                <w:sz w:val="20"/>
                <w:szCs w:val="20"/>
              </w:rPr>
            </w:pPr>
            <w:r w:rsidRPr="008E6607">
              <w:rPr>
                <w:rFonts w:eastAsia="Calibri" w:cs="Times New Roman"/>
                <w:sz w:val="20"/>
                <w:szCs w:val="20"/>
              </w:rPr>
              <w:t xml:space="preserve">   </w:t>
            </w:r>
            <w:r w:rsidR="00095717" w:rsidRPr="008E6607">
              <w:rPr>
                <w:rFonts w:eastAsia="Calibri" w:cs="Times New Roman"/>
                <w:sz w:val="20"/>
                <w:szCs w:val="20"/>
              </w:rPr>
              <w:t xml:space="preserve">     </w:t>
            </w:r>
            <w:r w:rsidR="00E57E34" w:rsidRPr="008E6607">
              <w:rPr>
                <w:rFonts w:eastAsia="Calibri" w:cs="Times New Roman"/>
                <w:sz w:val="20"/>
                <w:szCs w:val="20"/>
              </w:rPr>
              <w:t>20,94±5,71</w:t>
            </w:r>
          </w:p>
        </w:tc>
        <w:tc>
          <w:tcPr>
            <w:tcW w:w="122" w:type="pct"/>
            <w:tcBorders>
              <w:top w:val="single" w:sz="4" w:space="0" w:color="FFFFFF"/>
              <w:left w:val="single" w:sz="4" w:space="0" w:color="FFFFFF"/>
              <w:bottom w:val="single" w:sz="4" w:space="0" w:color="auto"/>
              <w:right w:val="single" w:sz="4" w:space="0" w:color="FFFFFF"/>
            </w:tcBorders>
          </w:tcPr>
          <w:p w14:paraId="0A6A6BB5" w14:textId="77777777" w:rsidR="00E57E34" w:rsidRPr="008E6607" w:rsidRDefault="00E57E34" w:rsidP="00E57E34">
            <w:pPr>
              <w:spacing w:line="240" w:lineRule="auto"/>
              <w:jc w:val="center"/>
              <w:rPr>
                <w:rFonts w:eastAsia="Calibri" w:cs="Times New Roman"/>
                <w:sz w:val="20"/>
                <w:szCs w:val="20"/>
              </w:rPr>
            </w:pPr>
          </w:p>
        </w:tc>
        <w:tc>
          <w:tcPr>
            <w:tcW w:w="904" w:type="pct"/>
            <w:tcBorders>
              <w:top w:val="single" w:sz="4" w:space="0" w:color="FFFFFF"/>
              <w:left w:val="single" w:sz="4" w:space="0" w:color="FFFFFF"/>
              <w:bottom w:val="single" w:sz="4" w:space="0" w:color="auto"/>
              <w:right w:val="single" w:sz="4" w:space="0" w:color="FFFFFF"/>
            </w:tcBorders>
            <w:hideMark/>
          </w:tcPr>
          <w:p w14:paraId="2FB2B47B" w14:textId="77777777" w:rsidR="00E57E34" w:rsidRPr="008E6607" w:rsidRDefault="00E57E34" w:rsidP="00E57E34">
            <w:pPr>
              <w:spacing w:line="240" w:lineRule="auto"/>
              <w:jc w:val="center"/>
              <w:rPr>
                <w:rFonts w:eastAsia="Calibri" w:cs="Times New Roman"/>
                <w:sz w:val="20"/>
                <w:szCs w:val="20"/>
              </w:rPr>
            </w:pPr>
            <w:r w:rsidRPr="008E6607">
              <w:rPr>
                <w:rFonts w:eastAsia="Calibri" w:cs="Times New Roman"/>
                <w:sz w:val="20"/>
                <w:szCs w:val="20"/>
              </w:rPr>
              <w:t>χ</w:t>
            </w:r>
            <w:r w:rsidRPr="008E6607">
              <w:rPr>
                <w:rFonts w:eastAsia="Calibri" w:cs="Times New Roman"/>
                <w:sz w:val="20"/>
                <w:szCs w:val="20"/>
                <w:vertAlign w:val="superscript"/>
              </w:rPr>
              <w:t>2</w:t>
            </w:r>
            <w:r w:rsidRPr="008E6607">
              <w:rPr>
                <w:rFonts w:eastAsia="Calibri" w:cs="Times New Roman"/>
                <w:sz w:val="20"/>
                <w:szCs w:val="20"/>
              </w:rPr>
              <w:t>=0,616</w:t>
            </w:r>
          </w:p>
          <w:p w14:paraId="75C28F39" w14:textId="77777777" w:rsidR="00E57E34" w:rsidRPr="008E6607" w:rsidRDefault="00E57E34" w:rsidP="00E57E34">
            <w:pPr>
              <w:spacing w:line="240" w:lineRule="auto"/>
              <w:jc w:val="center"/>
              <w:rPr>
                <w:rFonts w:eastAsia="Calibri" w:cs="Times New Roman"/>
                <w:sz w:val="20"/>
                <w:szCs w:val="20"/>
                <w:vertAlign w:val="superscript"/>
              </w:rPr>
            </w:pPr>
            <w:proofErr w:type="gramStart"/>
            <w:r w:rsidRPr="008E6607">
              <w:rPr>
                <w:rFonts w:eastAsia="Calibri" w:cs="Times New Roman"/>
                <w:sz w:val="20"/>
                <w:szCs w:val="20"/>
              </w:rPr>
              <w:t>p</w:t>
            </w:r>
            <w:proofErr w:type="gramEnd"/>
            <w:r w:rsidRPr="008E6607">
              <w:rPr>
                <w:rFonts w:eastAsia="Calibri" w:cs="Times New Roman"/>
                <w:sz w:val="20"/>
                <w:szCs w:val="20"/>
              </w:rPr>
              <w:t>=0,735</w:t>
            </w:r>
          </w:p>
        </w:tc>
      </w:tr>
    </w:tbl>
    <w:p w14:paraId="6D7B34E8" w14:textId="77777777" w:rsidR="00E57E34" w:rsidRPr="00E57E34" w:rsidRDefault="00E57E34" w:rsidP="00E57E34">
      <w:pPr>
        <w:spacing w:line="240" w:lineRule="auto"/>
        <w:rPr>
          <w:rFonts w:eastAsia="Calibri" w:cs="Times New Roman"/>
          <w:b/>
          <w:sz w:val="18"/>
          <w:szCs w:val="24"/>
        </w:rPr>
      </w:pPr>
      <w:r w:rsidRPr="00E57E34">
        <w:rPr>
          <w:rFonts w:eastAsia="Calibri" w:cs="Times New Roman"/>
          <w:b/>
          <w:sz w:val="18"/>
          <w:szCs w:val="24"/>
        </w:rPr>
        <w:t>*</w:t>
      </w:r>
      <w:r w:rsidRPr="00E57E34">
        <w:rPr>
          <w:rFonts w:eastAsia="Calibri" w:cs="Times New Roman"/>
          <w:sz w:val="18"/>
          <w:szCs w:val="24"/>
        </w:rPr>
        <w:t>Normal dağılıma sahip olan üç veya daha fazla bağımsız grubun ölçüm değerleriyle karşılaştırılmasında “ANOVA” test (F-tablo değeri) istatistikleri kullanılmıştır. Normal dağılıma sahip olmayan üç veya daha fazla bağımsız grubun ölçüm değerleriyle karşılaştırılmasında “</w:t>
      </w:r>
      <w:proofErr w:type="spellStart"/>
      <w:r w:rsidRPr="00E57E34">
        <w:rPr>
          <w:rFonts w:eastAsia="Calibri" w:cs="Times New Roman"/>
          <w:sz w:val="18"/>
          <w:szCs w:val="24"/>
        </w:rPr>
        <w:t>Kruskal</w:t>
      </w:r>
      <w:proofErr w:type="spellEnd"/>
      <w:r w:rsidRPr="00E57E34">
        <w:rPr>
          <w:rFonts w:eastAsia="Calibri" w:cs="Times New Roman"/>
          <w:sz w:val="18"/>
          <w:szCs w:val="24"/>
        </w:rPr>
        <w:t>-Wallis H” test (χ</w:t>
      </w:r>
      <w:r w:rsidRPr="00E57E34">
        <w:rPr>
          <w:rFonts w:eastAsia="Calibri" w:cs="Times New Roman"/>
          <w:sz w:val="18"/>
          <w:szCs w:val="24"/>
          <w:vertAlign w:val="superscript"/>
        </w:rPr>
        <w:t>2</w:t>
      </w:r>
      <w:r w:rsidRPr="00E57E34">
        <w:rPr>
          <w:rFonts w:eastAsia="Calibri" w:cs="Times New Roman"/>
          <w:sz w:val="18"/>
          <w:szCs w:val="24"/>
        </w:rPr>
        <w:t xml:space="preserve">-tablo değeri) istatistikleri kullanılmıştır. </w:t>
      </w:r>
    </w:p>
    <w:p w14:paraId="344FA0C8" w14:textId="4397081E" w:rsidR="00904751" w:rsidRDefault="00E57E34" w:rsidP="0034371B">
      <w:pPr>
        <w:spacing w:after="200"/>
        <w:rPr>
          <w:rFonts w:eastAsia="Calibri" w:cs="Times New Roman"/>
          <w:szCs w:val="24"/>
        </w:rPr>
      </w:pPr>
      <w:r w:rsidRPr="00E57E34">
        <w:rPr>
          <w:rFonts w:eastAsia="Calibri" w:cs="Times New Roman"/>
          <w:szCs w:val="24"/>
        </w:rPr>
        <w:lastRenderedPageBreak/>
        <w:t xml:space="preserve">BKİ sınıflarına göre </w:t>
      </w:r>
      <w:bookmarkStart w:id="96" w:name="_Hlk106539837"/>
      <w:r w:rsidRPr="00E57E34">
        <w:rPr>
          <w:rFonts w:eastAsia="Calibri" w:cs="Times New Roman"/>
          <w:szCs w:val="24"/>
        </w:rPr>
        <w:t xml:space="preserve">verilen pozisyonların </w:t>
      </w:r>
      <w:proofErr w:type="gramStart"/>
      <w:r w:rsidRPr="00E57E34">
        <w:rPr>
          <w:rFonts w:eastAsia="Calibri" w:cs="Times New Roman"/>
          <w:szCs w:val="24"/>
        </w:rPr>
        <w:t>hepsinde(</w:t>
      </w:r>
      <w:proofErr w:type="gramEnd"/>
      <w:r w:rsidRPr="00E57E34">
        <w:rPr>
          <w:rFonts w:eastAsia="Calibri" w:cs="Times New Roman"/>
          <w:szCs w:val="24"/>
        </w:rPr>
        <w:t xml:space="preserve">sağ lateral, </w:t>
      </w:r>
      <w:proofErr w:type="spellStart"/>
      <w:r w:rsidRPr="00E57E34">
        <w:rPr>
          <w:rFonts w:eastAsia="Calibri" w:cs="Times New Roman"/>
          <w:szCs w:val="24"/>
        </w:rPr>
        <w:t>semifawler</w:t>
      </w:r>
      <w:proofErr w:type="spellEnd"/>
      <w:r w:rsidRPr="00E57E34">
        <w:rPr>
          <w:rFonts w:eastAsia="Calibri" w:cs="Times New Roman"/>
          <w:szCs w:val="24"/>
        </w:rPr>
        <w:t xml:space="preserve">, sol lateral) 0.dk, 15.dk  ve 2.saat </w:t>
      </w:r>
      <w:r w:rsidR="009A1A59">
        <w:rPr>
          <w:rFonts w:eastAsia="Calibri" w:cs="Times New Roman"/>
          <w:szCs w:val="24"/>
        </w:rPr>
        <w:t xml:space="preserve">ETT </w:t>
      </w:r>
      <w:proofErr w:type="spellStart"/>
      <w:r w:rsidR="009A1A59">
        <w:rPr>
          <w:rFonts w:eastAsia="Calibri" w:cs="Times New Roman"/>
          <w:szCs w:val="24"/>
        </w:rPr>
        <w:t>kaf</w:t>
      </w:r>
      <w:proofErr w:type="spellEnd"/>
      <w:r w:rsidR="009A1A59">
        <w:rPr>
          <w:rFonts w:eastAsia="Calibri" w:cs="Times New Roman"/>
          <w:szCs w:val="24"/>
        </w:rPr>
        <w:t xml:space="preserve"> </w:t>
      </w:r>
      <w:r w:rsidRPr="00E57E34">
        <w:rPr>
          <w:rFonts w:eastAsia="Calibri" w:cs="Times New Roman"/>
          <w:szCs w:val="24"/>
        </w:rPr>
        <w:t>basınç değerleri açısından istatistiksel olarak anlamlı farklılık yoktur (p&gt;0,05)</w:t>
      </w:r>
      <w:r w:rsidR="003005AF">
        <w:rPr>
          <w:rFonts w:eastAsia="Calibri" w:cs="Times New Roman"/>
          <w:szCs w:val="24"/>
        </w:rPr>
        <w:t xml:space="preserve"> </w:t>
      </w:r>
      <w:r w:rsidR="003005AF" w:rsidRPr="000B1C3A">
        <w:rPr>
          <w:rFonts w:eastAsia="Calibri" w:cs="Times New Roman"/>
          <w:szCs w:val="24"/>
        </w:rPr>
        <w:t>(Tablo 11)</w:t>
      </w:r>
      <w:r w:rsidRPr="000B1C3A">
        <w:rPr>
          <w:rFonts w:eastAsia="Calibri" w:cs="Times New Roman"/>
          <w:szCs w:val="24"/>
        </w:rPr>
        <w:t>.</w:t>
      </w:r>
      <w:bookmarkEnd w:id="96"/>
    </w:p>
    <w:p w14:paraId="31460635" w14:textId="77777777" w:rsidR="0034371B" w:rsidRPr="00E57E34" w:rsidRDefault="0034371B" w:rsidP="008E15BB">
      <w:pPr>
        <w:spacing w:after="200"/>
        <w:ind w:firstLine="0"/>
        <w:rPr>
          <w:rFonts w:eastAsia="Calibri" w:cs="Times New Roman"/>
          <w:szCs w:val="24"/>
        </w:rPr>
      </w:pPr>
    </w:p>
    <w:p w14:paraId="793374C6" w14:textId="0F3562D6" w:rsidR="00E57E34" w:rsidRPr="00E57E34" w:rsidRDefault="00E57E34" w:rsidP="00E57E34">
      <w:pPr>
        <w:ind w:firstLine="0"/>
        <w:rPr>
          <w:rFonts w:eastAsia="Calibri" w:cs="Times New Roman"/>
          <w:b/>
          <w:bCs/>
          <w:szCs w:val="24"/>
        </w:rPr>
      </w:pPr>
      <w:r w:rsidRPr="00E57E34">
        <w:rPr>
          <w:rFonts w:eastAsia="Calibri" w:cs="Times New Roman"/>
          <w:b/>
          <w:bCs/>
          <w:color w:val="000000"/>
          <w:szCs w:val="24"/>
        </w:rPr>
        <w:t xml:space="preserve">Tablo 12.  </w:t>
      </w:r>
      <w:r w:rsidR="00C830D5">
        <w:rPr>
          <w:rFonts w:eastAsia="Calibri" w:cs="Times New Roman"/>
          <w:b/>
          <w:bCs/>
          <w:color w:val="000000"/>
          <w:szCs w:val="24"/>
        </w:rPr>
        <w:t xml:space="preserve">Hastaların </w:t>
      </w:r>
      <w:proofErr w:type="spellStart"/>
      <w:r w:rsidRPr="00E57E34">
        <w:rPr>
          <w:rFonts w:eastAsia="Calibri" w:cs="Times New Roman"/>
          <w:b/>
          <w:bCs/>
          <w:szCs w:val="24"/>
        </w:rPr>
        <w:t>Sedo</w:t>
      </w:r>
      <w:proofErr w:type="spellEnd"/>
      <w:r w:rsidRPr="00E57E34">
        <w:rPr>
          <w:rFonts w:eastAsia="Calibri" w:cs="Times New Roman"/>
          <w:b/>
          <w:bCs/>
          <w:szCs w:val="24"/>
        </w:rPr>
        <w:t xml:space="preserve">-Analjezi </w:t>
      </w:r>
      <w:r w:rsidR="009A1A59">
        <w:rPr>
          <w:rFonts w:eastAsia="Calibri" w:cs="Times New Roman"/>
          <w:b/>
          <w:bCs/>
          <w:szCs w:val="24"/>
        </w:rPr>
        <w:t xml:space="preserve">Alma </w:t>
      </w:r>
      <w:r w:rsidRPr="00E57E34">
        <w:rPr>
          <w:rFonts w:eastAsia="Calibri" w:cs="Times New Roman"/>
          <w:b/>
          <w:bCs/>
          <w:szCs w:val="24"/>
        </w:rPr>
        <w:t xml:space="preserve">Durumuna Göre </w:t>
      </w:r>
      <w:r w:rsidR="00C830D5">
        <w:rPr>
          <w:rFonts w:eastAsia="Calibri" w:cs="Times New Roman"/>
          <w:b/>
          <w:bCs/>
          <w:szCs w:val="24"/>
        </w:rPr>
        <w:t xml:space="preserve">ETT </w:t>
      </w:r>
      <w:proofErr w:type="gramStart"/>
      <w:r w:rsidRPr="00E57E34">
        <w:rPr>
          <w:rFonts w:eastAsia="Calibri" w:cs="Times New Roman"/>
          <w:b/>
          <w:bCs/>
          <w:szCs w:val="24"/>
        </w:rPr>
        <w:t>K</w:t>
      </w:r>
      <w:r w:rsidR="00C830D5">
        <w:rPr>
          <w:rFonts w:eastAsia="Calibri" w:cs="Times New Roman"/>
          <w:b/>
          <w:bCs/>
          <w:szCs w:val="24"/>
        </w:rPr>
        <w:t xml:space="preserve">af </w:t>
      </w:r>
      <w:r w:rsidRPr="00E57E34">
        <w:rPr>
          <w:rFonts w:eastAsia="Calibri" w:cs="Times New Roman"/>
          <w:b/>
          <w:bCs/>
          <w:szCs w:val="24"/>
        </w:rPr>
        <w:t xml:space="preserve"> Basınçlarının</w:t>
      </w:r>
      <w:proofErr w:type="gramEnd"/>
      <w:r w:rsidRPr="00E57E34">
        <w:rPr>
          <w:rFonts w:eastAsia="Calibri" w:cs="Times New Roman"/>
          <w:b/>
          <w:bCs/>
          <w:szCs w:val="24"/>
        </w:rPr>
        <w:t xml:space="preserve"> Karşılaştırılması</w:t>
      </w:r>
    </w:p>
    <w:tbl>
      <w:tblPr>
        <w:tblStyle w:val="TabloKlavuzu"/>
        <w:tblW w:w="5000" w:type="pct"/>
        <w:tblInd w:w="-5" w:type="dxa"/>
        <w:tblLook w:val="04A0" w:firstRow="1" w:lastRow="0" w:firstColumn="1" w:lastColumn="0" w:noHBand="0" w:noVBand="1"/>
      </w:tblPr>
      <w:tblGrid>
        <w:gridCol w:w="490"/>
        <w:gridCol w:w="1424"/>
        <w:gridCol w:w="2196"/>
        <w:gridCol w:w="712"/>
        <w:gridCol w:w="2122"/>
        <w:gridCol w:w="743"/>
        <w:gridCol w:w="1374"/>
      </w:tblGrid>
      <w:tr w:rsidR="00E57E34" w:rsidRPr="00E57E34" w14:paraId="3BB894AC" w14:textId="77777777" w:rsidTr="008F7E51">
        <w:tc>
          <w:tcPr>
            <w:tcW w:w="1056" w:type="pct"/>
            <w:gridSpan w:val="2"/>
            <w:vMerge w:val="restart"/>
            <w:tcBorders>
              <w:top w:val="single" w:sz="4" w:space="0" w:color="auto"/>
              <w:left w:val="single" w:sz="4" w:space="0" w:color="FFFFFF"/>
              <w:right w:val="single" w:sz="4" w:space="0" w:color="FFFFFF"/>
            </w:tcBorders>
          </w:tcPr>
          <w:p w14:paraId="4613C8A4" w14:textId="77777777" w:rsidR="00E57E34" w:rsidRPr="00E57E34" w:rsidRDefault="00E57E34" w:rsidP="00E57E34">
            <w:pPr>
              <w:spacing w:line="240" w:lineRule="auto"/>
              <w:ind w:firstLine="0"/>
              <w:jc w:val="left"/>
              <w:rPr>
                <w:rFonts w:eastAsia="Calibri" w:cs="Times New Roman"/>
                <w:b/>
                <w:sz w:val="22"/>
              </w:rPr>
            </w:pPr>
            <w:proofErr w:type="spellStart"/>
            <w:r w:rsidRPr="00E57E34">
              <w:rPr>
                <w:rFonts w:eastAsia="Calibri" w:cs="Times New Roman"/>
                <w:b/>
                <w:sz w:val="22"/>
              </w:rPr>
              <w:t>Sedo</w:t>
            </w:r>
            <w:proofErr w:type="spellEnd"/>
            <w:r w:rsidRPr="00E57E34">
              <w:rPr>
                <w:rFonts w:eastAsia="Calibri" w:cs="Times New Roman"/>
                <w:b/>
                <w:sz w:val="22"/>
              </w:rPr>
              <w:t>-analjezi</w:t>
            </w:r>
          </w:p>
          <w:p w14:paraId="00050709" w14:textId="77777777" w:rsidR="00E57E34" w:rsidRPr="00E57E34" w:rsidRDefault="00E57E34" w:rsidP="00E57E34">
            <w:pPr>
              <w:spacing w:line="240" w:lineRule="auto"/>
              <w:ind w:firstLine="0"/>
              <w:jc w:val="left"/>
              <w:rPr>
                <w:rFonts w:eastAsia="Calibri" w:cs="Times New Roman"/>
                <w:sz w:val="22"/>
              </w:rPr>
            </w:pPr>
            <w:r w:rsidRPr="00E57E34">
              <w:rPr>
                <w:rFonts w:eastAsia="Calibri" w:cs="Times New Roman"/>
                <w:b/>
                <w:sz w:val="22"/>
              </w:rPr>
              <w:t xml:space="preserve">Değişken </w:t>
            </w:r>
          </w:p>
        </w:tc>
        <w:tc>
          <w:tcPr>
            <w:tcW w:w="1605" w:type="pct"/>
            <w:gridSpan w:val="2"/>
            <w:tcBorders>
              <w:top w:val="single" w:sz="4" w:space="0" w:color="auto"/>
              <w:left w:val="single" w:sz="4" w:space="0" w:color="FFFFFF"/>
              <w:bottom w:val="single" w:sz="4" w:space="0" w:color="auto"/>
              <w:right w:val="single" w:sz="4" w:space="0" w:color="FFFFFF"/>
            </w:tcBorders>
          </w:tcPr>
          <w:p w14:paraId="5BEB945F" w14:textId="77777777" w:rsidR="00E57E34" w:rsidRPr="00E57E34" w:rsidRDefault="00E57E34" w:rsidP="00E57E34">
            <w:pPr>
              <w:spacing w:line="240" w:lineRule="auto"/>
              <w:ind w:firstLine="0"/>
              <w:rPr>
                <w:rFonts w:eastAsia="Calibri" w:cs="Times New Roman"/>
                <w:b/>
                <w:sz w:val="22"/>
                <w:szCs w:val="24"/>
              </w:rPr>
            </w:pPr>
            <w:r w:rsidRPr="00E57E34">
              <w:rPr>
                <w:rFonts w:eastAsia="Calibri" w:cs="Times New Roman"/>
                <w:b/>
                <w:sz w:val="22"/>
                <w:szCs w:val="24"/>
              </w:rPr>
              <w:t xml:space="preserve">         Evet (n=14)</w:t>
            </w:r>
          </w:p>
        </w:tc>
        <w:tc>
          <w:tcPr>
            <w:tcW w:w="1581" w:type="pct"/>
            <w:gridSpan w:val="2"/>
            <w:tcBorders>
              <w:top w:val="single" w:sz="4" w:space="0" w:color="auto"/>
              <w:left w:val="single" w:sz="4" w:space="0" w:color="FFFFFF"/>
              <w:bottom w:val="single" w:sz="4" w:space="0" w:color="auto"/>
              <w:right w:val="single" w:sz="4" w:space="0" w:color="FFFFFF"/>
            </w:tcBorders>
          </w:tcPr>
          <w:p w14:paraId="77A7F1E0" w14:textId="77777777" w:rsidR="00E57E34" w:rsidRPr="00E57E34" w:rsidRDefault="00E57E34" w:rsidP="00E57E34">
            <w:pPr>
              <w:spacing w:line="240" w:lineRule="auto"/>
              <w:ind w:firstLine="0"/>
              <w:rPr>
                <w:rFonts w:eastAsia="Calibri" w:cs="Times New Roman"/>
                <w:b/>
                <w:sz w:val="22"/>
                <w:szCs w:val="24"/>
              </w:rPr>
            </w:pPr>
            <w:r w:rsidRPr="00E57E34">
              <w:rPr>
                <w:rFonts w:eastAsia="Calibri" w:cs="Times New Roman"/>
                <w:b/>
                <w:sz w:val="22"/>
                <w:szCs w:val="24"/>
              </w:rPr>
              <w:t xml:space="preserve">      Hayır (n=30)</w:t>
            </w:r>
          </w:p>
        </w:tc>
        <w:tc>
          <w:tcPr>
            <w:tcW w:w="759" w:type="pct"/>
            <w:vMerge w:val="restart"/>
            <w:tcBorders>
              <w:top w:val="single" w:sz="4" w:space="0" w:color="auto"/>
              <w:left w:val="single" w:sz="4" w:space="0" w:color="FFFFFF"/>
              <w:right w:val="single" w:sz="4" w:space="0" w:color="FFFFFF"/>
            </w:tcBorders>
          </w:tcPr>
          <w:p w14:paraId="00F725A0"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İstatistiksel analiz*</w:t>
            </w:r>
          </w:p>
          <w:p w14:paraId="246B195C"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Olasılık</w:t>
            </w:r>
          </w:p>
        </w:tc>
      </w:tr>
      <w:tr w:rsidR="00E57E34" w:rsidRPr="00E57E34" w14:paraId="488276BD" w14:textId="77777777" w:rsidTr="008F7E51">
        <w:tc>
          <w:tcPr>
            <w:tcW w:w="1056" w:type="pct"/>
            <w:gridSpan w:val="2"/>
            <w:vMerge/>
            <w:tcBorders>
              <w:left w:val="single" w:sz="4" w:space="0" w:color="FFFFFF"/>
              <w:bottom w:val="single" w:sz="4" w:space="0" w:color="auto"/>
              <w:right w:val="single" w:sz="4" w:space="0" w:color="FFFFFF"/>
            </w:tcBorders>
          </w:tcPr>
          <w:p w14:paraId="332C5CF2" w14:textId="77777777" w:rsidR="00E57E34" w:rsidRPr="00E57E34" w:rsidRDefault="00E57E34" w:rsidP="00E57E34">
            <w:pPr>
              <w:spacing w:line="240" w:lineRule="auto"/>
              <w:ind w:firstLine="0"/>
              <w:rPr>
                <w:rFonts w:eastAsia="Calibri" w:cs="Times New Roman"/>
                <w:b/>
                <w:sz w:val="22"/>
              </w:rPr>
            </w:pPr>
          </w:p>
        </w:tc>
        <w:tc>
          <w:tcPr>
            <w:tcW w:w="1212" w:type="pct"/>
            <w:tcBorders>
              <w:top w:val="single" w:sz="4" w:space="0" w:color="auto"/>
              <w:left w:val="single" w:sz="4" w:space="0" w:color="FFFFFF"/>
              <w:bottom w:val="single" w:sz="4" w:space="0" w:color="auto"/>
              <w:right w:val="single" w:sz="4" w:space="0" w:color="FFFFFF"/>
            </w:tcBorders>
          </w:tcPr>
          <w:p w14:paraId="47F6729A" w14:textId="77777777" w:rsidR="00E57E34" w:rsidRPr="00E57E34" w:rsidRDefault="00000000" w:rsidP="00E57E34">
            <w:pPr>
              <w:spacing w:line="240" w:lineRule="auto"/>
              <w:ind w:firstLine="0"/>
              <w:jc w:val="center"/>
              <w:rPr>
                <w:rFonts w:eastAsia="Calibri" w:cs="Times New Roman"/>
                <w:b/>
                <w:sz w:val="22"/>
              </w:rPr>
            </w:pPr>
            <m:oMathPara>
              <m:oMath>
                <m:acc>
                  <m:accPr>
                    <m:chr m:val="̅"/>
                    <m:ctrlPr>
                      <w:rPr>
                        <w:rFonts w:ascii="Cambria Math" w:eastAsia="Calibri" w:hAnsi="Cambria Math" w:cs="Times New Roman"/>
                        <w:b/>
                        <w:sz w:val="22"/>
                      </w:rPr>
                    </m:ctrlPr>
                  </m:accPr>
                  <m:e>
                    <m:r>
                      <m:rPr>
                        <m:sty m:val="b"/>
                      </m:rPr>
                      <w:rPr>
                        <w:rFonts w:ascii="Cambria Math" w:eastAsia="Calibri" w:hAnsi="Cambria Math" w:cs="Times New Roman"/>
                        <w:sz w:val="22"/>
                      </w:rPr>
                      <m:t>X</m:t>
                    </m:r>
                  </m:e>
                </m:acc>
                <m:r>
                  <m:rPr>
                    <m:sty m:val="b"/>
                  </m:rPr>
                  <w:rPr>
                    <w:rFonts w:ascii="Cambria Math" w:eastAsia="Calibri" w:hAnsi="Cambria Math" w:cs="Times New Roman"/>
                    <w:sz w:val="22"/>
                  </w:rPr>
                  <m:t>±S.S.</m:t>
                </m:r>
              </m:oMath>
            </m:oMathPara>
          </w:p>
        </w:tc>
        <w:tc>
          <w:tcPr>
            <w:tcW w:w="393" w:type="pct"/>
            <w:tcBorders>
              <w:top w:val="single" w:sz="4" w:space="0" w:color="auto"/>
              <w:left w:val="single" w:sz="4" w:space="0" w:color="FFFFFF"/>
              <w:bottom w:val="single" w:sz="4" w:space="0" w:color="auto"/>
              <w:right w:val="single" w:sz="4" w:space="0" w:color="FFFFFF"/>
            </w:tcBorders>
          </w:tcPr>
          <w:p w14:paraId="54974ABF" w14:textId="77777777" w:rsidR="00E57E34" w:rsidRPr="00E57E34" w:rsidRDefault="00E57E34" w:rsidP="00E57E34">
            <w:pPr>
              <w:spacing w:line="240" w:lineRule="auto"/>
              <w:ind w:firstLine="0"/>
              <w:jc w:val="center"/>
              <w:rPr>
                <w:rFonts w:eastAsia="Calibri" w:cs="Times New Roman"/>
                <w:b/>
                <w:sz w:val="22"/>
              </w:rPr>
            </w:pPr>
          </w:p>
        </w:tc>
        <w:tc>
          <w:tcPr>
            <w:tcW w:w="1171" w:type="pct"/>
            <w:tcBorders>
              <w:top w:val="single" w:sz="4" w:space="0" w:color="auto"/>
              <w:left w:val="single" w:sz="4" w:space="0" w:color="FFFFFF"/>
              <w:bottom w:val="single" w:sz="4" w:space="0" w:color="auto"/>
              <w:right w:val="single" w:sz="4" w:space="0" w:color="FFFFFF"/>
            </w:tcBorders>
          </w:tcPr>
          <w:p w14:paraId="4B1B6232" w14:textId="77777777" w:rsidR="00E57E34" w:rsidRPr="00E57E34" w:rsidRDefault="00000000" w:rsidP="00E57E34">
            <w:pPr>
              <w:spacing w:line="240" w:lineRule="auto"/>
              <w:ind w:firstLine="0"/>
              <w:jc w:val="center"/>
              <w:rPr>
                <w:rFonts w:eastAsia="Calibri" w:cs="Times New Roman"/>
                <w:b/>
                <w:sz w:val="22"/>
              </w:rPr>
            </w:pPr>
            <m:oMathPara>
              <m:oMath>
                <m:acc>
                  <m:accPr>
                    <m:chr m:val="̅"/>
                    <m:ctrlPr>
                      <w:rPr>
                        <w:rFonts w:ascii="Cambria Math" w:eastAsia="Calibri" w:hAnsi="Cambria Math" w:cs="Times New Roman"/>
                        <w:b/>
                        <w:sz w:val="22"/>
                      </w:rPr>
                    </m:ctrlPr>
                  </m:accPr>
                  <m:e>
                    <m:r>
                      <m:rPr>
                        <m:sty m:val="b"/>
                      </m:rPr>
                      <w:rPr>
                        <w:rFonts w:ascii="Cambria Math" w:eastAsia="Calibri" w:hAnsi="Cambria Math" w:cs="Times New Roman"/>
                        <w:sz w:val="22"/>
                      </w:rPr>
                      <m:t>X</m:t>
                    </m:r>
                  </m:e>
                </m:acc>
                <m:r>
                  <m:rPr>
                    <m:sty m:val="b"/>
                  </m:rPr>
                  <w:rPr>
                    <w:rFonts w:ascii="Cambria Math" w:eastAsia="Calibri" w:hAnsi="Cambria Math" w:cs="Times New Roman"/>
                    <w:sz w:val="22"/>
                  </w:rPr>
                  <m:t>±S.S.</m:t>
                </m:r>
              </m:oMath>
            </m:oMathPara>
          </w:p>
        </w:tc>
        <w:tc>
          <w:tcPr>
            <w:tcW w:w="410" w:type="pct"/>
            <w:tcBorders>
              <w:top w:val="single" w:sz="4" w:space="0" w:color="auto"/>
              <w:left w:val="single" w:sz="4" w:space="0" w:color="FFFFFF"/>
              <w:bottom w:val="single" w:sz="4" w:space="0" w:color="auto"/>
              <w:right w:val="single" w:sz="4" w:space="0" w:color="FFFFFF"/>
            </w:tcBorders>
          </w:tcPr>
          <w:p w14:paraId="7492E5B6" w14:textId="77777777" w:rsidR="00E57E34" w:rsidRPr="00E57E34" w:rsidRDefault="00E57E34" w:rsidP="00E57E34">
            <w:pPr>
              <w:spacing w:line="240" w:lineRule="auto"/>
              <w:ind w:firstLine="0"/>
              <w:jc w:val="center"/>
              <w:rPr>
                <w:rFonts w:eastAsia="Calibri" w:cs="Times New Roman"/>
                <w:b/>
                <w:sz w:val="22"/>
              </w:rPr>
            </w:pPr>
          </w:p>
        </w:tc>
        <w:tc>
          <w:tcPr>
            <w:tcW w:w="759" w:type="pct"/>
            <w:vMerge/>
            <w:tcBorders>
              <w:left w:val="single" w:sz="4" w:space="0" w:color="FFFFFF"/>
              <w:bottom w:val="single" w:sz="4" w:space="0" w:color="auto"/>
              <w:right w:val="single" w:sz="4" w:space="0" w:color="FFFFFF"/>
            </w:tcBorders>
          </w:tcPr>
          <w:p w14:paraId="4283773F" w14:textId="77777777" w:rsidR="00E57E34" w:rsidRPr="00E57E34" w:rsidRDefault="00E57E34" w:rsidP="00E57E34">
            <w:pPr>
              <w:spacing w:line="240" w:lineRule="auto"/>
              <w:ind w:firstLine="0"/>
              <w:jc w:val="center"/>
              <w:rPr>
                <w:rFonts w:eastAsia="Calibri" w:cs="Times New Roman"/>
                <w:b/>
                <w:sz w:val="22"/>
              </w:rPr>
            </w:pPr>
          </w:p>
        </w:tc>
      </w:tr>
      <w:tr w:rsidR="00E57E34" w:rsidRPr="00E57E34" w14:paraId="3B6E28E6" w14:textId="77777777" w:rsidTr="008F7E51">
        <w:tc>
          <w:tcPr>
            <w:tcW w:w="270" w:type="pct"/>
            <w:vMerge w:val="restart"/>
            <w:tcBorders>
              <w:top w:val="single" w:sz="4" w:space="0" w:color="FFFFFF"/>
              <w:left w:val="single" w:sz="4" w:space="0" w:color="FFFFFF"/>
              <w:right w:val="single" w:sz="4" w:space="0" w:color="FFFFFF"/>
            </w:tcBorders>
            <w:textDirection w:val="btLr"/>
          </w:tcPr>
          <w:p w14:paraId="50121C1B"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0.dakika</w:t>
            </w:r>
          </w:p>
        </w:tc>
        <w:tc>
          <w:tcPr>
            <w:tcW w:w="785" w:type="pct"/>
            <w:tcBorders>
              <w:top w:val="single" w:sz="4" w:space="0" w:color="FFFFFF"/>
              <w:left w:val="single" w:sz="4" w:space="0" w:color="FFFFFF"/>
              <w:bottom w:val="single" w:sz="4" w:space="0" w:color="FFFFFF"/>
              <w:right w:val="single" w:sz="4" w:space="0" w:color="FFFFFF"/>
            </w:tcBorders>
          </w:tcPr>
          <w:p w14:paraId="61CD23C7"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15E27FAF"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2D490FC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38,42±10,5</w:t>
            </w:r>
          </w:p>
        </w:tc>
        <w:tc>
          <w:tcPr>
            <w:tcW w:w="393" w:type="pct"/>
            <w:tcBorders>
              <w:top w:val="single" w:sz="4" w:space="0" w:color="FFFFFF"/>
              <w:left w:val="single" w:sz="4" w:space="0" w:color="FFFFFF"/>
              <w:bottom w:val="single" w:sz="4" w:space="0" w:color="FFFFFF"/>
              <w:right w:val="single" w:sz="4" w:space="0" w:color="FFFFFF"/>
            </w:tcBorders>
          </w:tcPr>
          <w:p w14:paraId="66EE14E9"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56A5188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33,20±6,4</w:t>
            </w:r>
          </w:p>
        </w:tc>
        <w:tc>
          <w:tcPr>
            <w:tcW w:w="410" w:type="pct"/>
            <w:tcBorders>
              <w:top w:val="single" w:sz="4" w:space="0" w:color="FFFFFF"/>
              <w:left w:val="single" w:sz="4" w:space="0" w:color="FFFFFF"/>
              <w:bottom w:val="single" w:sz="4" w:space="0" w:color="FFFFFF"/>
              <w:right w:val="single" w:sz="4" w:space="0" w:color="FFFFFF"/>
            </w:tcBorders>
          </w:tcPr>
          <w:p w14:paraId="16AA730C"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240C46D6"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=1,715</w:t>
            </w:r>
          </w:p>
          <w:p w14:paraId="0606516B"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=0,104</w:t>
            </w:r>
          </w:p>
        </w:tc>
      </w:tr>
      <w:tr w:rsidR="00E57E34" w:rsidRPr="00E57E34" w14:paraId="6B427915" w14:textId="77777777" w:rsidTr="008F7E51">
        <w:tc>
          <w:tcPr>
            <w:tcW w:w="270" w:type="pct"/>
            <w:vMerge/>
            <w:tcBorders>
              <w:left w:val="single" w:sz="4" w:space="0" w:color="FFFFFF"/>
              <w:right w:val="single" w:sz="4" w:space="0" w:color="FFFFFF"/>
            </w:tcBorders>
            <w:textDirection w:val="btLr"/>
          </w:tcPr>
          <w:p w14:paraId="0C23CDC9" w14:textId="77777777" w:rsidR="00E57E34" w:rsidRPr="00E57E34" w:rsidRDefault="00E57E34" w:rsidP="00E57E34">
            <w:pPr>
              <w:spacing w:line="240" w:lineRule="auto"/>
              <w:ind w:left="113" w:right="113" w:firstLine="0"/>
              <w:jc w:val="center"/>
              <w:rPr>
                <w:rFonts w:eastAsia="Calibri" w:cs="Times New Roman"/>
                <w:b/>
                <w:sz w:val="22"/>
              </w:rPr>
            </w:pPr>
          </w:p>
        </w:tc>
        <w:tc>
          <w:tcPr>
            <w:tcW w:w="785" w:type="pct"/>
            <w:tcBorders>
              <w:top w:val="single" w:sz="4" w:space="0" w:color="FFFFFF"/>
              <w:left w:val="single" w:sz="4" w:space="0" w:color="FFFFFF"/>
              <w:bottom w:val="single" w:sz="4" w:space="0" w:color="FFFFFF"/>
              <w:right w:val="single" w:sz="4" w:space="0" w:color="FFFFFF"/>
            </w:tcBorders>
          </w:tcPr>
          <w:p w14:paraId="549A3D68"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3C32B11F"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7FC1D32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21,71±4,06</w:t>
            </w:r>
          </w:p>
        </w:tc>
        <w:tc>
          <w:tcPr>
            <w:tcW w:w="393" w:type="pct"/>
            <w:tcBorders>
              <w:top w:val="single" w:sz="4" w:space="0" w:color="FFFFFF"/>
              <w:left w:val="single" w:sz="4" w:space="0" w:color="FFFFFF"/>
              <w:bottom w:val="single" w:sz="4" w:space="0" w:color="FFFFFF"/>
              <w:right w:val="single" w:sz="4" w:space="0" w:color="FFFFFF"/>
            </w:tcBorders>
          </w:tcPr>
          <w:p w14:paraId="49CE06F6"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7FEDE10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24,20±7,1</w:t>
            </w:r>
          </w:p>
        </w:tc>
        <w:tc>
          <w:tcPr>
            <w:tcW w:w="410" w:type="pct"/>
            <w:tcBorders>
              <w:top w:val="single" w:sz="4" w:space="0" w:color="FFFFFF"/>
              <w:left w:val="single" w:sz="4" w:space="0" w:color="FFFFFF"/>
              <w:bottom w:val="single" w:sz="4" w:space="0" w:color="FFFFFF"/>
              <w:right w:val="single" w:sz="4" w:space="0" w:color="FFFFFF"/>
            </w:tcBorders>
          </w:tcPr>
          <w:p w14:paraId="63DDFB2B"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55F97AC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Z=-1,004</w:t>
            </w:r>
          </w:p>
          <w:p w14:paraId="5EE75205"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=0,316</w:t>
            </w:r>
          </w:p>
        </w:tc>
      </w:tr>
      <w:tr w:rsidR="00E57E34" w:rsidRPr="00E57E34" w14:paraId="4A70454F" w14:textId="77777777" w:rsidTr="008F7E51">
        <w:tc>
          <w:tcPr>
            <w:tcW w:w="270" w:type="pct"/>
            <w:vMerge/>
            <w:tcBorders>
              <w:left w:val="single" w:sz="4" w:space="0" w:color="FFFFFF"/>
              <w:bottom w:val="single" w:sz="4" w:space="0" w:color="000000"/>
              <w:right w:val="single" w:sz="4" w:space="0" w:color="FFFFFF"/>
            </w:tcBorders>
            <w:textDirection w:val="btLr"/>
          </w:tcPr>
          <w:p w14:paraId="702C10B7" w14:textId="77777777" w:rsidR="00E57E34" w:rsidRPr="00E57E34" w:rsidRDefault="00E57E34" w:rsidP="00E57E34">
            <w:pPr>
              <w:spacing w:line="240" w:lineRule="auto"/>
              <w:ind w:left="113" w:right="113" w:firstLine="0"/>
              <w:jc w:val="center"/>
              <w:rPr>
                <w:rFonts w:eastAsia="Calibri" w:cs="Times New Roman"/>
                <w:b/>
                <w:sz w:val="22"/>
              </w:rPr>
            </w:pPr>
          </w:p>
        </w:tc>
        <w:tc>
          <w:tcPr>
            <w:tcW w:w="785" w:type="pct"/>
            <w:tcBorders>
              <w:top w:val="single" w:sz="4" w:space="0" w:color="FFFFFF"/>
              <w:left w:val="single" w:sz="4" w:space="0" w:color="FFFFFF"/>
              <w:bottom w:val="single" w:sz="4" w:space="0" w:color="000000"/>
              <w:right w:val="single" w:sz="4" w:space="0" w:color="FFFFFF"/>
            </w:tcBorders>
          </w:tcPr>
          <w:p w14:paraId="658A2082"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7F0E07F2"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5853BE4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28,43±5,77</w:t>
            </w:r>
          </w:p>
        </w:tc>
        <w:tc>
          <w:tcPr>
            <w:tcW w:w="393" w:type="pct"/>
            <w:tcBorders>
              <w:top w:val="single" w:sz="4" w:space="0" w:color="FFFFFF"/>
              <w:left w:val="single" w:sz="4" w:space="0" w:color="FFFFFF"/>
              <w:bottom w:val="single" w:sz="4" w:space="0" w:color="FFFFFF"/>
              <w:right w:val="single" w:sz="4" w:space="0" w:color="FFFFFF"/>
            </w:tcBorders>
          </w:tcPr>
          <w:p w14:paraId="1FB6C0D2"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410FFFC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29,93±7,2</w:t>
            </w:r>
          </w:p>
        </w:tc>
        <w:tc>
          <w:tcPr>
            <w:tcW w:w="410" w:type="pct"/>
            <w:tcBorders>
              <w:top w:val="single" w:sz="4" w:space="0" w:color="FFFFFF"/>
              <w:left w:val="single" w:sz="4" w:space="0" w:color="FFFFFF"/>
              <w:bottom w:val="single" w:sz="4" w:space="0" w:color="FFFFFF"/>
              <w:right w:val="single" w:sz="4" w:space="0" w:color="FFFFFF"/>
            </w:tcBorders>
          </w:tcPr>
          <w:p w14:paraId="1DD40D59"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6B10CE92"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=-0,678</w:t>
            </w:r>
          </w:p>
          <w:p w14:paraId="7ED19C90"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=0,501</w:t>
            </w:r>
          </w:p>
        </w:tc>
      </w:tr>
      <w:tr w:rsidR="00E57E34" w:rsidRPr="00E57E34" w14:paraId="0811DA01" w14:textId="77777777" w:rsidTr="008F7E51">
        <w:tc>
          <w:tcPr>
            <w:tcW w:w="270" w:type="pct"/>
            <w:vMerge w:val="restart"/>
            <w:tcBorders>
              <w:top w:val="single" w:sz="4" w:space="0" w:color="FFFFFF"/>
              <w:left w:val="single" w:sz="4" w:space="0" w:color="FFFFFF"/>
              <w:right w:val="single" w:sz="4" w:space="0" w:color="FFFFFF"/>
            </w:tcBorders>
            <w:textDirection w:val="btLr"/>
          </w:tcPr>
          <w:p w14:paraId="501FD16C"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15.dakika</w:t>
            </w:r>
          </w:p>
        </w:tc>
        <w:tc>
          <w:tcPr>
            <w:tcW w:w="785" w:type="pct"/>
            <w:tcBorders>
              <w:top w:val="single" w:sz="4" w:space="0" w:color="FFFFFF"/>
              <w:left w:val="single" w:sz="4" w:space="0" w:color="FFFFFF"/>
              <w:bottom w:val="single" w:sz="4" w:space="0" w:color="FFFFFF"/>
              <w:right w:val="single" w:sz="4" w:space="0" w:color="FFFFFF"/>
            </w:tcBorders>
          </w:tcPr>
          <w:p w14:paraId="6FB20163"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1AEC150C"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6DF03E5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25,14±4,75</w:t>
            </w:r>
          </w:p>
        </w:tc>
        <w:tc>
          <w:tcPr>
            <w:tcW w:w="393" w:type="pct"/>
            <w:tcBorders>
              <w:top w:val="single" w:sz="4" w:space="0" w:color="FFFFFF"/>
              <w:left w:val="single" w:sz="4" w:space="0" w:color="FFFFFF"/>
              <w:bottom w:val="single" w:sz="4" w:space="0" w:color="FFFFFF"/>
              <w:right w:val="single" w:sz="4" w:space="0" w:color="FFFFFF"/>
            </w:tcBorders>
          </w:tcPr>
          <w:p w14:paraId="34951076"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55A54BD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25,27±4,9</w:t>
            </w:r>
          </w:p>
        </w:tc>
        <w:tc>
          <w:tcPr>
            <w:tcW w:w="410" w:type="pct"/>
            <w:tcBorders>
              <w:top w:val="single" w:sz="4" w:space="0" w:color="FFFFFF"/>
              <w:left w:val="single" w:sz="4" w:space="0" w:color="FFFFFF"/>
              <w:bottom w:val="single" w:sz="4" w:space="0" w:color="FFFFFF"/>
              <w:right w:val="single" w:sz="4" w:space="0" w:color="FFFFFF"/>
            </w:tcBorders>
          </w:tcPr>
          <w:p w14:paraId="415A7FAC"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47E0AECB"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=-0,078</w:t>
            </w:r>
          </w:p>
          <w:p w14:paraId="119E7C43"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=0,936</w:t>
            </w:r>
          </w:p>
        </w:tc>
      </w:tr>
      <w:tr w:rsidR="00E57E34" w:rsidRPr="00E57E34" w14:paraId="22098A93" w14:textId="77777777" w:rsidTr="008F7E51">
        <w:tc>
          <w:tcPr>
            <w:tcW w:w="270" w:type="pct"/>
            <w:vMerge/>
            <w:tcBorders>
              <w:left w:val="single" w:sz="4" w:space="0" w:color="FFFFFF"/>
              <w:right w:val="single" w:sz="4" w:space="0" w:color="FFFFFF"/>
            </w:tcBorders>
            <w:textDirection w:val="btLr"/>
          </w:tcPr>
          <w:p w14:paraId="2FE50CAA" w14:textId="77777777" w:rsidR="00E57E34" w:rsidRPr="00E57E34" w:rsidRDefault="00E57E34" w:rsidP="00E57E34">
            <w:pPr>
              <w:spacing w:line="240" w:lineRule="auto"/>
              <w:ind w:left="113" w:right="113" w:firstLine="0"/>
              <w:jc w:val="center"/>
              <w:rPr>
                <w:rFonts w:eastAsia="Calibri" w:cs="Times New Roman"/>
                <w:b/>
                <w:sz w:val="22"/>
              </w:rPr>
            </w:pPr>
          </w:p>
        </w:tc>
        <w:tc>
          <w:tcPr>
            <w:tcW w:w="785" w:type="pct"/>
            <w:tcBorders>
              <w:top w:val="single" w:sz="4" w:space="0" w:color="FFFFFF"/>
              <w:left w:val="single" w:sz="4" w:space="0" w:color="FFFFFF"/>
              <w:bottom w:val="single" w:sz="4" w:space="0" w:color="FFFFFF"/>
              <w:right w:val="single" w:sz="4" w:space="0" w:color="FFFFFF"/>
            </w:tcBorders>
          </w:tcPr>
          <w:p w14:paraId="0123A75C"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4FD8207B"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3162E10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21,14±4,42</w:t>
            </w:r>
          </w:p>
        </w:tc>
        <w:tc>
          <w:tcPr>
            <w:tcW w:w="393" w:type="pct"/>
            <w:tcBorders>
              <w:top w:val="single" w:sz="4" w:space="0" w:color="FFFFFF"/>
              <w:left w:val="single" w:sz="4" w:space="0" w:color="FFFFFF"/>
              <w:bottom w:val="single" w:sz="4" w:space="0" w:color="FFFFFF"/>
              <w:right w:val="single" w:sz="4" w:space="0" w:color="FFFFFF"/>
            </w:tcBorders>
          </w:tcPr>
          <w:p w14:paraId="395FC6C0"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2A587B3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21,80±2,9</w:t>
            </w:r>
          </w:p>
        </w:tc>
        <w:tc>
          <w:tcPr>
            <w:tcW w:w="410" w:type="pct"/>
            <w:tcBorders>
              <w:top w:val="single" w:sz="4" w:space="0" w:color="FFFFFF"/>
              <w:left w:val="single" w:sz="4" w:space="0" w:color="FFFFFF"/>
              <w:bottom w:val="single" w:sz="4" w:space="0" w:color="FFFFFF"/>
              <w:right w:val="single" w:sz="4" w:space="0" w:color="FFFFFF"/>
            </w:tcBorders>
          </w:tcPr>
          <w:p w14:paraId="1F7C6B37"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0329DC3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Z=-0,206</w:t>
            </w:r>
          </w:p>
          <w:p w14:paraId="77F235DE"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=0,837</w:t>
            </w:r>
          </w:p>
        </w:tc>
      </w:tr>
      <w:tr w:rsidR="00E57E34" w:rsidRPr="00E57E34" w14:paraId="10D7B674" w14:textId="77777777" w:rsidTr="008F7E51">
        <w:tc>
          <w:tcPr>
            <w:tcW w:w="270" w:type="pct"/>
            <w:vMerge/>
            <w:tcBorders>
              <w:left w:val="single" w:sz="4" w:space="0" w:color="FFFFFF"/>
              <w:bottom w:val="single" w:sz="4" w:space="0" w:color="000000"/>
              <w:right w:val="single" w:sz="4" w:space="0" w:color="FFFFFF"/>
            </w:tcBorders>
            <w:textDirection w:val="btLr"/>
          </w:tcPr>
          <w:p w14:paraId="6315FCCC" w14:textId="77777777" w:rsidR="00E57E34" w:rsidRPr="00E57E34" w:rsidRDefault="00E57E34" w:rsidP="00E57E34">
            <w:pPr>
              <w:spacing w:line="240" w:lineRule="auto"/>
              <w:ind w:left="113" w:right="113" w:firstLine="0"/>
              <w:jc w:val="center"/>
              <w:rPr>
                <w:rFonts w:eastAsia="Calibri" w:cs="Times New Roman"/>
                <w:b/>
                <w:sz w:val="22"/>
              </w:rPr>
            </w:pPr>
          </w:p>
        </w:tc>
        <w:tc>
          <w:tcPr>
            <w:tcW w:w="785" w:type="pct"/>
            <w:tcBorders>
              <w:top w:val="single" w:sz="4" w:space="0" w:color="FFFFFF"/>
              <w:left w:val="single" w:sz="4" w:space="0" w:color="FFFFFF"/>
              <w:bottom w:val="single" w:sz="4" w:space="0" w:color="000000"/>
              <w:right w:val="single" w:sz="4" w:space="0" w:color="FFFFFF"/>
            </w:tcBorders>
          </w:tcPr>
          <w:p w14:paraId="5D8FFE51"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781C4BF4"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709ACA5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24,57±3,79</w:t>
            </w:r>
          </w:p>
        </w:tc>
        <w:tc>
          <w:tcPr>
            <w:tcW w:w="393" w:type="pct"/>
            <w:tcBorders>
              <w:top w:val="single" w:sz="4" w:space="0" w:color="FFFFFF"/>
              <w:left w:val="single" w:sz="4" w:space="0" w:color="FFFFFF"/>
              <w:bottom w:val="single" w:sz="4" w:space="0" w:color="FFFFFF"/>
              <w:right w:val="single" w:sz="4" w:space="0" w:color="FFFFFF"/>
            </w:tcBorders>
          </w:tcPr>
          <w:p w14:paraId="7D528CBA"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62EDC34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24,07±4,3</w:t>
            </w:r>
          </w:p>
        </w:tc>
        <w:tc>
          <w:tcPr>
            <w:tcW w:w="410" w:type="pct"/>
            <w:tcBorders>
              <w:top w:val="single" w:sz="4" w:space="0" w:color="FFFFFF"/>
              <w:left w:val="single" w:sz="4" w:space="0" w:color="FFFFFF"/>
              <w:bottom w:val="single" w:sz="4" w:space="0" w:color="FFFFFF"/>
              <w:right w:val="single" w:sz="4" w:space="0" w:color="FFFFFF"/>
            </w:tcBorders>
          </w:tcPr>
          <w:p w14:paraId="5668DFBE"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105C664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Z=-0,535</w:t>
            </w:r>
          </w:p>
          <w:p w14:paraId="43CC54A2"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=0,593</w:t>
            </w:r>
          </w:p>
        </w:tc>
      </w:tr>
      <w:tr w:rsidR="00E57E34" w:rsidRPr="00E57E34" w14:paraId="110B40E5" w14:textId="77777777" w:rsidTr="008F7E51">
        <w:tc>
          <w:tcPr>
            <w:tcW w:w="270" w:type="pct"/>
            <w:vMerge w:val="restart"/>
            <w:tcBorders>
              <w:top w:val="single" w:sz="4" w:space="0" w:color="000000"/>
              <w:left w:val="single" w:sz="4" w:space="0" w:color="FFFFFF"/>
              <w:right w:val="single" w:sz="4" w:space="0" w:color="FFFFFF"/>
            </w:tcBorders>
            <w:textDirection w:val="btLr"/>
          </w:tcPr>
          <w:p w14:paraId="3E7F2D53"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2.saat</w:t>
            </w:r>
          </w:p>
        </w:tc>
        <w:tc>
          <w:tcPr>
            <w:tcW w:w="785" w:type="pct"/>
            <w:tcBorders>
              <w:top w:val="single" w:sz="4" w:space="0" w:color="000000"/>
              <w:left w:val="single" w:sz="4" w:space="0" w:color="FFFFFF"/>
              <w:bottom w:val="single" w:sz="4" w:space="0" w:color="FFFFFF"/>
              <w:right w:val="single" w:sz="4" w:space="0" w:color="FFFFFF"/>
            </w:tcBorders>
          </w:tcPr>
          <w:p w14:paraId="2FFA90EF"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3A96FB1D"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4D2C5CA7"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22,57±7,12</w:t>
            </w:r>
          </w:p>
        </w:tc>
        <w:tc>
          <w:tcPr>
            <w:tcW w:w="393" w:type="pct"/>
            <w:tcBorders>
              <w:top w:val="single" w:sz="4" w:space="0" w:color="FFFFFF"/>
              <w:left w:val="single" w:sz="4" w:space="0" w:color="FFFFFF"/>
              <w:bottom w:val="single" w:sz="4" w:space="0" w:color="FFFFFF"/>
              <w:right w:val="single" w:sz="4" w:space="0" w:color="FFFFFF"/>
            </w:tcBorders>
          </w:tcPr>
          <w:p w14:paraId="39EB59B2"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14DCD22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22,33±4,5</w:t>
            </w:r>
          </w:p>
        </w:tc>
        <w:tc>
          <w:tcPr>
            <w:tcW w:w="410" w:type="pct"/>
            <w:tcBorders>
              <w:top w:val="single" w:sz="4" w:space="0" w:color="FFFFFF"/>
              <w:left w:val="single" w:sz="4" w:space="0" w:color="FFFFFF"/>
              <w:bottom w:val="single" w:sz="4" w:space="0" w:color="FFFFFF"/>
              <w:right w:val="single" w:sz="4" w:space="0" w:color="FFFFFF"/>
            </w:tcBorders>
          </w:tcPr>
          <w:p w14:paraId="767665B3"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37286DD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Z=-0,591</w:t>
            </w:r>
          </w:p>
          <w:p w14:paraId="250A23C7"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=0,554</w:t>
            </w:r>
          </w:p>
        </w:tc>
      </w:tr>
      <w:tr w:rsidR="00E57E34" w:rsidRPr="00E57E34" w14:paraId="4CE886F0" w14:textId="77777777" w:rsidTr="008F7E51">
        <w:tc>
          <w:tcPr>
            <w:tcW w:w="270" w:type="pct"/>
            <w:vMerge/>
            <w:tcBorders>
              <w:left w:val="single" w:sz="4" w:space="0" w:color="FFFFFF"/>
              <w:right w:val="single" w:sz="4" w:space="0" w:color="FFFFFF"/>
            </w:tcBorders>
          </w:tcPr>
          <w:p w14:paraId="77C53C1F" w14:textId="77777777" w:rsidR="00E57E34" w:rsidRPr="00E57E34" w:rsidRDefault="00E57E34" w:rsidP="00E57E34">
            <w:pPr>
              <w:spacing w:line="240" w:lineRule="auto"/>
              <w:ind w:firstLine="0"/>
              <w:jc w:val="left"/>
              <w:rPr>
                <w:rFonts w:eastAsia="Calibri" w:cs="Times New Roman"/>
                <w:sz w:val="22"/>
              </w:rPr>
            </w:pPr>
          </w:p>
        </w:tc>
        <w:tc>
          <w:tcPr>
            <w:tcW w:w="785" w:type="pct"/>
            <w:tcBorders>
              <w:top w:val="single" w:sz="4" w:space="0" w:color="FFFFFF"/>
              <w:left w:val="single" w:sz="4" w:space="0" w:color="FFFFFF"/>
              <w:bottom w:val="single" w:sz="4" w:space="0" w:color="FFFFFF"/>
              <w:right w:val="single" w:sz="4" w:space="0" w:color="FFFFFF"/>
            </w:tcBorders>
          </w:tcPr>
          <w:p w14:paraId="64A07489"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7AA38E99"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6FA273D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20,29±4,76</w:t>
            </w:r>
          </w:p>
        </w:tc>
        <w:tc>
          <w:tcPr>
            <w:tcW w:w="393" w:type="pct"/>
            <w:tcBorders>
              <w:top w:val="single" w:sz="4" w:space="0" w:color="FFFFFF"/>
              <w:left w:val="single" w:sz="4" w:space="0" w:color="FFFFFF"/>
              <w:bottom w:val="single" w:sz="4" w:space="0" w:color="FFFFFF"/>
              <w:right w:val="single" w:sz="4" w:space="0" w:color="FFFFFF"/>
            </w:tcBorders>
          </w:tcPr>
          <w:p w14:paraId="46424363"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77200FC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20,00±3,7</w:t>
            </w:r>
          </w:p>
        </w:tc>
        <w:tc>
          <w:tcPr>
            <w:tcW w:w="410" w:type="pct"/>
            <w:tcBorders>
              <w:top w:val="single" w:sz="4" w:space="0" w:color="FFFFFF"/>
              <w:left w:val="single" w:sz="4" w:space="0" w:color="FFFFFF"/>
              <w:bottom w:val="single" w:sz="4" w:space="0" w:color="FFFFFF"/>
              <w:right w:val="single" w:sz="4" w:space="0" w:color="FFFFFF"/>
            </w:tcBorders>
          </w:tcPr>
          <w:p w14:paraId="240ACEFE"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4DB39DA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Z=-0,039</w:t>
            </w:r>
          </w:p>
          <w:p w14:paraId="7EB3A5B2"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=0,969</w:t>
            </w:r>
          </w:p>
        </w:tc>
      </w:tr>
      <w:tr w:rsidR="00E57E34" w:rsidRPr="00E57E34" w14:paraId="6C312D7D" w14:textId="77777777" w:rsidTr="008F7E51">
        <w:tc>
          <w:tcPr>
            <w:tcW w:w="270" w:type="pct"/>
            <w:vMerge/>
            <w:tcBorders>
              <w:left w:val="single" w:sz="4" w:space="0" w:color="FFFFFF"/>
              <w:bottom w:val="single" w:sz="4" w:space="0" w:color="auto"/>
              <w:right w:val="single" w:sz="4" w:space="0" w:color="FFFFFF"/>
            </w:tcBorders>
          </w:tcPr>
          <w:p w14:paraId="0F8D86F9" w14:textId="77777777" w:rsidR="00E57E34" w:rsidRPr="00E57E34" w:rsidRDefault="00E57E34" w:rsidP="00E57E34">
            <w:pPr>
              <w:spacing w:line="240" w:lineRule="auto"/>
              <w:ind w:firstLine="0"/>
              <w:jc w:val="left"/>
              <w:rPr>
                <w:rFonts w:eastAsia="Calibri" w:cs="Times New Roman"/>
                <w:sz w:val="22"/>
              </w:rPr>
            </w:pPr>
          </w:p>
        </w:tc>
        <w:tc>
          <w:tcPr>
            <w:tcW w:w="785" w:type="pct"/>
            <w:tcBorders>
              <w:top w:val="single" w:sz="4" w:space="0" w:color="FFFFFF"/>
              <w:left w:val="single" w:sz="4" w:space="0" w:color="FFFFFF"/>
              <w:bottom w:val="single" w:sz="4" w:space="0" w:color="auto"/>
              <w:right w:val="single" w:sz="4" w:space="0" w:color="FFFFFF"/>
            </w:tcBorders>
          </w:tcPr>
          <w:p w14:paraId="437FB382"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15164CC8"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auto"/>
              <w:right w:val="single" w:sz="4" w:space="0" w:color="FFFFFF"/>
            </w:tcBorders>
          </w:tcPr>
          <w:p w14:paraId="138C643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21,33±6,23</w:t>
            </w:r>
          </w:p>
        </w:tc>
        <w:tc>
          <w:tcPr>
            <w:tcW w:w="393" w:type="pct"/>
            <w:tcBorders>
              <w:top w:val="single" w:sz="4" w:space="0" w:color="FFFFFF"/>
              <w:left w:val="single" w:sz="4" w:space="0" w:color="FFFFFF"/>
              <w:bottom w:val="single" w:sz="4" w:space="0" w:color="auto"/>
              <w:right w:val="single" w:sz="4" w:space="0" w:color="FFFFFF"/>
            </w:tcBorders>
          </w:tcPr>
          <w:p w14:paraId="0BEE0188"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auto"/>
              <w:right w:val="single" w:sz="4" w:space="0" w:color="FFFFFF"/>
            </w:tcBorders>
          </w:tcPr>
          <w:p w14:paraId="44BD669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21,13±5,4</w:t>
            </w:r>
          </w:p>
        </w:tc>
        <w:tc>
          <w:tcPr>
            <w:tcW w:w="410" w:type="pct"/>
            <w:tcBorders>
              <w:top w:val="single" w:sz="4" w:space="0" w:color="FFFFFF"/>
              <w:left w:val="single" w:sz="4" w:space="0" w:color="FFFFFF"/>
              <w:bottom w:val="single" w:sz="4" w:space="0" w:color="auto"/>
              <w:right w:val="single" w:sz="4" w:space="0" w:color="FFFFFF"/>
            </w:tcBorders>
          </w:tcPr>
          <w:p w14:paraId="3114B04E"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auto"/>
              <w:right w:val="single" w:sz="4" w:space="0" w:color="FFFFFF"/>
            </w:tcBorders>
          </w:tcPr>
          <w:p w14:paraId="01BC5BD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Z=-0,128</w:t>
            </w:r>
          </w:p>
          <w:p w14:paraId="321BB666"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=0,898</w:t>
            </w:r>
          </w:p>
        </w:tc>
      </w:tr>
    </w:tbl>
    <w:p w14:paraId="7B79E870" w14:textId="420B3CDE" w:rsidR="00E57E34" w:rsidRDefault="00E57E34" w:rsidP="00E57E34">
      <w:pPr>
        <w:spacing w:after="200" w:line="240" w:lineRule="auto"/>
        <w:ind w:firstLine="0"/>
        <w:rPr>
          <w:rFonts w:eastAsia="Calibri" w:cs="Times New Roman"/>
          <w:sz w:val="18"/>
          <w:szCs w:val="24"/>
        </w:rPr>
      </w:pPr>
      <w:r w:rsidRPr="00E57E34">
        <w:rPr>
          <w:rFonts w:eastAsia="Calibri" w:cs="Times New Roman"/>
          <w:b/>
          <w:sz w:val="18"/>
          <w:szCs w:val="24"/>
        </w:rPr>
        <w:t>*</w:t>
      </w:r>
      <w:r w:rsidRPr="00E57E34">
        <w:rPr>
          <w:rFonts w:eastAsia="Calibri" w:cs="Times New Roman"/>
          <w:sz w:val="18"/>
          <w:szCs w:val="24"/>
        </w:rPr>
        <w:t>Normal dağılıma sahip olan iki bağımsız grubun ölçüm değerleriyle karşılaştırılmasında “</w:t>
      </w:r>
      <w:proofErr w:type="spellStart"/>
      <w:r w:rsidRPr="00E57E34">
        <w:rPr>
          <w:rFonts w:eastAsia="Calibri" w:cs="Times New Roman"/>
          <w:sz w:val="18"/>
          <w:szCs w:val="24"/>
        </w:rPr>
        <w:t>Independent</w:t>
      </w:r>
      <w:proofErr w:type="spellEnd"/>
      <w:r w:rsidRPr="00E57E34">
        <w:rPr>
          <w:rFonts w:eastAsia="Calibri" w:cs="Times New Roman"/>
          <w:sz w:val="18"/>
          <w:szCs w:val="24"/>
        </w:rPr>
        <w:t xml:space="preserve"> </w:t>
      </w:r>
      <w:proofErr w:type="spellStart"/>
      <w:r w:rsidRPr="00E57E34">
        <w:rPr>
          <w:rFonts w:eastAsia="Calibri" w:cs="Times New Roman"/>
          <w:sz w:val="18"/>
          <w:szCs w:val="24"/>
        </w:rPr>
        <w:t>Sample</w:t>
      </w:r>
      <w:proofErr w:type="spellEnd"/>
      <w:r w:rsidRPr="00E57E34">
        <w:rPr>
          <w:rFonts w:eastAsia="Calibri" w:cs="Times New Roman"/>
          <w:sz w:val="18"/>
          <w:szCs w:val="24"/>
        </w:rPr>
        <w:t xml:space="preserve">-t” test (t-tablo değeri) istatistikleri kullanılmıştır. Normal dağılıma sahip olmayan iki bağımsız grubun ölçüm değerleriyle karşılaştırılmasında “Mann-Whitney U” test (Z-tablo değeri) istatistikleri kullanılmıştır. </w:t>
      </w:r>
    </w:p>
    <w:p w14:paraId="442AE4CB" w14:textId="3C9818E9" w:rsidR="00E57E34" w:rsidRDefault="00E57E34" w:rsidP="00E57E34">
      <w:pPr>
        <w:spacing w:after="200" w:line="240" w:lineRule="auto"/>
        <w:ind w:firstLine="0"/>
        <w:rPr>
          <w:rFonts w:eastAsia="Calibri" w:cs="Times New Roman"/>
          <w:sz w:val="18"/>
          <w:szCs w:val="24"/>
        </w:rPr>
      </w:pPr>
    </w:p>
    <w:p w14:paraId="32008254" w14:textId="77777777" w:rsidR="00E57E34" w:rsidRPr="00E57E34" w:rsidRDefault="00E57E34" w:rsidP="00E57E34">
      <w:pPr>
        <w:spacing w:after="200" w:line="240" w:lineRule="auto"/>
        <w:ind w:firstLine="0"/>
        <w:rPr>
          <w:rFonts w:eastAsia="Calibri" w:cs="Times New Roman"/>
          <w:b/>
          <w:sz w:val="18"/>
          <w:szCs w:val="24"/>
        </w:rPr>
      </w:pPr>
    </w:p>
    <w:p w14:paraId="0ED6FFBC" w14:textId="0D75FACD" w:rsidR="00E57E34" w:rsidRPr="000B1C3A" w:rsidRDefault="00E57E34" w:rsidP="00E57E34">
      <w:pPr>
        <w:spacing w:after="200"/>
        <w:rPr>
          <w:rFonts w:eastAsia="Calibri" w:cs="Times New Roman"/>
          <w:szCs w:val="24"/>
        </w:rPr>
      </w:pPr>
      <w:proofErr w:type="spellStart"/>
      <w:r w:rsidRPr="00E57E34">
        <w:rPr>
          <w:rFonts w:eastAsia="Calibri" w:cs="Times New Roman"/>
        </w:rPr>
        <w:t>Sedo</w:t>
      </w:r>
      <w:proofErr w:type="spellEnd"/>
      <w:r w:rsidRPr="00E57E34">
        <w:rPr>
          <w:rFonts w:eastAsia="Calibri" w:cs="Times New Roman"/>
        </w:rPr>
        <w:t xml:space="preserve">-analjezi kullanım durumuna göre </w:t>
      </w:r>
      <w:r w:rsidRPr="00E57E34">
        <w:rPr>
          <w:rFonts w:eastAsia="Calibri" w:cs="Times New Roman"/>
          <w:szCs w:val="24"/>
        </w:rPr>
        <w:t xml:space="preserve">verilen pozisyonların hepsinde (sağ lateral, </w:t>
      </w:r>
      <w:proofErr w:type="spellStart"/>
      <w:r w:rsidRPr="00E57E34">
        <w:rPr>
          <w:rFonts w:eastAsia="Calibri" w:cs="Times New Roman"/>
          <w:szCs w:val="24"/>
        </w:rPr>
        <w:t>semifawler</w:t>
      </w:r>
      <w:proofErr w:type="spellEnd"/>
      <w:r w:rsidRPr="00E57E34">
        <w:rPr>
          <w:rFonts w:eastAsia="Calibri" w:cs="Times New Roman"/>
          <w:szCs w:val="24"/>
        </w:rPr>
        <w:t xml:space="preserve">, sol lateral) 0.dk, 15.dk ve 2.saat </w:t>
      </w:r>
      <w:r w:rsidR="00C830D5">
        <w:rPr>
          <w:rFonts w:eastAsia="Calibri" w:cs="Times New Roman"/>
          <w:szCs w:val="24"/>
        </w:rPr>
        <w:t xml:space="preserve">ETT </w:t>
      </w:r>
      <w:proofErr w:type="spellStart"/>
      <w:r w:rsidR="00C830D5">
        <w:rPr>
          <w:rFonts w:eastAsia="Calibri" w:cs="Times New Roman"/>
          <w:szCs w:val="24"/>
        </w:rPr>
        <w:t>kaf</w:t>
      </w:r>
      <w:proofErr w:type="spellEnd"/>
      <w:r w:rsidR="00C830D5">
        <w:rPr>
          <w:rFonts w:eastAsia="Calibri" w:cs="Times New Roman"/>
          <w:szCs w:val="24"/>
        </w:rPr>
        <w:t xml:space="preserve"> </w:t>
      </w:r>
      <w:r w:rsidRPr="00E57E34">
        <w:rPr>
          <w:rFonts w:eastAsia="Calibri" w:cs="Times New Roman"/>
          <w:szCs w:val="24"/>
        </w:rPr>
        <w:t>basınç değerleri açısından istatistiksel olarak anlamlı farklılık yoktur (p&gt;0,05)</w:t>
      </w:r>
      <w:r w:rsidR="005343E2">
        <w:rPr>
          <w:rFonts w:eastAsia="Calibri" w:cs="Times New Roman"/>
          <w:szCs w:val="24"/>
        </w:rPr>
        <w:t xml:space="preserve"> </w:t>
      </w:r>
      <w:r w:rsidR="005343E2" w:rsidRPr="000B1C3A">
        <w:rPr>
          <w:rFonts w:eastAsia="Calibri" w:cs="Times New Roman"/>
          <w:szCs w:val="24"/>
        </w:rPr>
        <w:t>(Tablo 12)</w:t>
      </w:r>
      <w:r w:rsidRPr="000B1C3A">
        <w:rPr>
          <w:rFonts w:eastAsia="Calibri" w:cs="Times New Roman"/>
          <w:szCs w:val="24"/>
        </w:rPr>
        <w:t>.</w:t>
      </w:r>
    </w:p>
    <w:p w14:paraId="339DDD3F" w14:textId="71518F16" w:rsidR="00E57E34" w:rsidRDefault="00E57E34" w:rsidP="00E57E34">
      <w:pPr>
        <w:spacing w:after="200"/>
        <w:ind w:firstLine="0"/>
        <w:rPr>
          <w:rFonts w:eastAsia="Calibri" w:cs="Times New Roman"/>
        </w:rPr>
      </w:pPr>
    </w:p>
    <w:p w14:paraId="60EB403E" w14:textId="3C0C711A" w:rsidR="008E15BB" w:rsidRDefault="008E15BB" w:rsidP="00E57E34">
      <w:pPr>
        <w:spacing w:after="200"/>
        <w:ind w:firstLine="0"/>
        <w:rPr>
          <w:rFonts w:eastAsia="Calibri" w:cs="Times New Roman"/>
        </w:rPr>
      </w:pPr>
    </w:p>
    <w:p w14:paraId="445BBF79" w14:textId="0ECD544F" w:rsidR="008E15BB" w:rsidRDefault="008E15BB" w:rsidP="00E57E34">
      <w:pPr>
        <w:spacing w:after="200"/>
        <w:ind w:firstLine="0"/>
        <w:rPr>
          <w:rFonts w:eastAsia="Calibri" w:cs="Times New Roman"/>
        </w:rPr>
      </w:pPr>
    </w:p>
    <w:p w14:paraId="76281BE2" w14:textId="77777777" w:rsidR="008E15BB" w:rsidRPr="00E57E34" w:rsidRDefault="008E15BB" w:rsidP="00E57E34">
      <w:pPr>
        <w:spacing w:after="200"/>
        <w:ind w:firstLine="0"/>
        <w:rPr>
          <w:rFonts w:eastAsia="Calibri" w:cs="Times New Roman"/>
          <w:b/>
          <w:bCs/>
          <w:szCs w:val="24"/>
        </w:rPr>
      </w:pPr>
    </w:p>
    <w:p w14:paraId="36EEBD07" w14:textId="707BD87F" w:rsidR="00E57E34" w:rsidRPr="00E57E34" w:rsidRDefault="00E57E34" w:rsidP="00E57E34">
      <w:pPr>
        <w:spacing w:after="200"/>
        <w:ind w:firstLine="0"/>
        <w:rPr>
          <w:rFonts w:eastAsia="Calibri" w:cs="Times New Roman"/>
          <w:b/>
          <w:bCs/>
          <w:szCs w:val="24"/>
        </w:rPr>
      </w:pPr>
      <w:r w:rsidRPr="00E57E34">
        <w:rPr>
          <w:rFonts w:eastAsia="Calibri" w:cs="Times New Roman"/>
          <w:b/>
          <w:bCs/>
          <w:szCs w:val="24"/>
        </w:rPr>
        <w:lastRenderedPageBreak/>
        <w:t xml:space="preserve">Tablo 13. Hastaların Tüp Sabitleme </w:t>
      </w:r>
      <w:bookmarkStart w:id="97" w:name="_Hlk106194086"/>
      <w:r w:rsidRPr="00E57E34">
        <w:rPr>
          <w:rFonts w:eastAsia="Calibri" w:cs="Times New Roman"/>
          <w:b/>
          <w:bCs/>
          <w:szCs w:val="24"/>
        </w:rPr>
        <w:t xml:space="preserve">Durumuna Göre </w:t>
      </w:r>
      <w:bookmarkStart w:id="98" w:name="_Hlk104108136"/>
      <w:r w:rsidRPr="00E57E34">
        <w:rPr>
          <w:rFonts w:eastAsia="Calibri" w:cs="Times New Roman"/>
          <w:b/>
          <w:bCs/>
          <w:szCs w:val="24"/>
        </w:rPr>
        <w:t>Verilen Pozisyonlardaki 0.</w:t>
      </w:r>
      <w:r w:rsidR="00C830D5">
        <w:rPr>
          <w:rFonts w:eastAsia="Calibri" w:cs="Times New Roman"/>
          <w:b/>
          <w:bCs/>
          <w:szCs w:val="24"/>
        </w:rPr>
        <w:t xml:space="preserve"> d</w:t>
      </w:r>
      <w:r w:rsidRPr="00E57E34">
        <w:rPr>
          <w:rFonts w:eastAsia="Calibri" w:cs="Times New Roman"/>
          <w:b/>
          <w:bCs/>
          <w:szCs w:val="24"/>
        </w:rPr>
        <w:t xml:space="preserve">k, 15. </w:t>
      </w:r>
      <w:proofErr w:type="gramStart"/>
      <w:r w:rsidR="00C830D5">
        <w:rPr>
          <w:rFonts w:eastAsia="Calibri" w:cs="Times New Roman"/>
          <w:b/>
          <w:bCs/>
          <w:szCs w:val="24"/>
        </w:rPr>
        <w:t>d</w:t>
      </w:r>
      <w:r w:rsidRPr="00E57E34">
        <w:rPr>
          <w:rFonts w:eastAsia="Calibri" w:cs="Times New Roman"/>
          <w:b/>
          <w:bCs/>
          <w:szCs w:val="24"/>
        </w:rPr>
        <w:t>k ,</w:t>
      </w:r>
      <w:proofErr w:type="gramEnd"/>
      <w:r w:rsidRPr="00E57E34">
        <w:rPr>
          <w:rFonts w:eastAsia="Calibri" w:cs="Times New Roman"/>
          <w:b/>
          <w:bCs/>
          <w:szCs w:val="24"/>
        </w:rPr>
        <w:t xml:space="preserve"> 2.</w:t>
      </w:r>
      <w:r w:rsidR="00C830D5">
        <w:rPr>
          <w:rFonts w:eastAsia="Calibri" w:cs="Times New Roman"/>
          <w:b/>
          <w:bCs/>
          <w:szCs w:val="24"/>
        </w:rPr>
        <w:t xml:space="preserve"> </w:t>
      </w:r>
      <w:proofErr w:type="spellStart"/>
      <w:r w:rsidR="00C830D5">
        <w:rPr>
          <w:rFonts w:eastAsia="Calibri" w:cs="Times New Roman"/>
          <w:b/>
          <w:bCs/>
          <w:szCs w:val="24"/>
        </w:rPr>
        <w:t>s</w:t>
      </w:r>
      <w:r w:rsidRPr="00E57E34">
        <w:rPr>
          <w:rFonts w:eastAsia="Calibri" w:cs="Times New Roman"/>
          <w:b/>
          <w:bCs/>
          <w:szCs w:val="24"/>
        </w:rPr>
        <w:t>a</w:t>
      </w:r>
      <w:proofErr w:type="spellEnd"/>
      <w:r w:rsidRPr="00E57E34">
        <w:rPr>
          <w:rFonts w:eastAsia="Calibri" w:cs="Times New Roman"/>
          <w:b/>
          <w:bCs/>
          <w:szCs w:val="24"/>
        </w:rPr>
        <w:t xml:space="preserve"> </w:t>
      </w:r>
      <w:r w:rsidR="00C830D5">
        <w:rPr>
          <w:rFonts w:eastAsia="Calibri" w:cs="Times New Roman"/>
          <w:b/>
          <w:bCs/>
          <w:szCs w:val="24"/>
        </w:rPr>
        <w:t xml:space="preserve">ETT </w:t>
      </w:r>
      <w:r w:rsidRPr="00E57E34">
        <w:rPr>
          <w:rFonts w:eastAsia="Calibri" w:cs="Times New Roman"/>
          <w:b/>
          <w:bCs/>
          <w:szCs w:val="24"/>
        </w:rPr>
        <w:t xml:space="preserve">Kaf Basıncı Ortalamaları Arasındaki Farkın Dağılımı </w:t>
      </w:r>
    </w:p>
    <w:tbl>
      <w:tblPr>
        <w:tblStyle w:val="TabloKlavuzu"/>
        <w:tblW w:w="5000" w:type="pct"/>
        <w:tblInd w:w="-5" w:type="dxa"/>
        <w:tblLook w:val="04A0" w:firstRow="1" w:lastRow="0" w:firstColumn="1" w:lastColumn="0" w:noHBand="0" w:noVBand="1"/>
      </w:tblPr>
      <w:tblGrid>
        <w:gridCol w:w="490"/>
        <w:gridCol w:w="1423"/>
        <w:gridCol w:w="2196"/>
        <w:gridCol w:w="712"/>
        <w:gridCol w:w="2122"/>
        <w:gridCol w:w="743"/>
        <w:gridCol w:w="1375"/>
      </w:tblGrid>
      <w:tr w:rsidR="00E57E34" w:rsidRPr="00E57E34" w14:paraId="764A1D1E" w14:textId="77777777" w:rsidTr="00E57E34">
        <w:tc>
          <w:tcPr>
            <w:tcW w:w="1055" w:type="pct"/>
            <w:gridSpan w:val="2"/>
            <w:vMerge w:val="restart"/>
            <w:tcBorders>
              <w:top w:val="single" w:sz="4" w:space="0" w:color="auto"/>
              <w:left w:val="single" w:sz="4" w:space="0" w:color="FFFFFF"/>
              <w:right w:val="single" w:sz="4" w:space="0" w:color="FFFFFF"/>
            </w:tcBorders>
          </w:tcPr>
          <w:p w14:paraId="7FD68DF4" w14:textId="77777777" w:rsidR="00E57E34" w:rsidRPr="00E57E34" w:rsidRDefault="00E57E34" w:rsidP="00E57E34">
            <w:pPr>
              <w:spacing w:line="240" w:lineRule="auto"/>
              <w:ind w:firstLine="0"/>
              <w:jc w:val="left"/>
              <w:rPr>
                <w:rFonts w:eastAsia="Calibri" w:cs="Times New Roman"/>
                <w:b/>
                <w:sz w:val="22"/>
              </w:rPr>
            </w:pPr>
            <w:bookmarkStart w:id="99" w:name="_Hlk106115574"/>
            <w:bookmarkEnd w:id="97"/>
            <w:bookmarkEnd w:id="98"/>
          </w:p>
          <w:p w14:paraId="6510D6BB" w14:textId="77777777" w:rsidR="00E57E34" w:rsidRPr="00E57E34" w:rsidRDefault="00E57E34" w:rsidP="00E57E34">
            <w:pPr>
              <w:spacing w:line="240" w:lineRule="auto"/>
              <w:ind w:firstLine="0"/>
              <w:jc w:val="left"/>
              <w:rPr>
                <w:rFonts w:eastAsia="Calibri" w:cs="Times New Roman"/>
                <w:sz w:val="22"/>
              </w:rPr>
            </w:pPr>
            <w:r w:rsidRPr="00E57E34">
              <w:rPr>
                <w:rFonts w:eastAsia="Calibri" w:cs="Times New Roman"/>
                <w:b/>
                <w:sz w:val="22"/>
              </w:rPr>
              <w:t xml:space="preserve">Değişken </w:t>
            </w:r>
          </w:p>
        </w:tc>
        <w:tc>
          <w:tcPr>
            <w:tcW w:w="1605" w:type="pct"/>
            <w:gridSpan w:val="2"/>
            <w:tcBorders>
              <w:top w:val="single" w:sz="4" w:space="0" w:color="auto"/>
              <w:left w:val="single" w:sz="4" w:space="0" w:color="FFFFFF"/>
              <w:bottom w:val="single" w:sz="4" w:space="0" w:color="auto"/>
              <w:right w:val="single" w:sz="4" w:space="0" w:color="FFFFFF"/>
            </w:tcBorders>
          </w:tcPr>
          <w:p w14:paraId="520A9EF8" w14:textId="77777777" w:rsidR="00E57E34" w:rsidRPr="00E57E34" w:rsidRDefault="00E57E34" w:rsidP="00E57E34">
            <w:pPr>
              <w:spacing w:line="240" w:lineRule="auto"/>
              <w:ind w:firstLine="0"/>
              <w:jc w:val="center"/>
              <w:rPr>
                <w:rFonts w:eastAsia="Calibri" w:cs="Times New Roman"/>
                <w:b/>
                <w:sz w:val="22"/>
                <w:szCs w:val="24"/>
              </w:rPr>
            </w:pPr>
            <w:r w:rsidRPr="00E57E34">
              <w:rPr>
                <w:rFonts w:eastAsia="Calibri" w:cs="Times New Roman"/>
                <w:b/>
                <w:sz w:val="22"/>
                <w:szCs w:val="24"/>
              </w:rPr>
              <w:t>Sağ ağız kenarı (n=27)</w:t>
            </w:r>
          </w:p>
        </w:tc>
        <w:tc>
          <w:tcPr>
            <w:tcW w:w="1581" w:type="pct"/>
            <w:gridSpan w:val="2"/>
            <w:tcBorders>
              <w:top w:val="single" w:sz="4" w:space="0" w:color="auto"/>
              <w:left w:val="single" w:sz="4" w:space="0" w:color="FFFFFF"/>
              <w:bottom w:val="single" w:sz="4" w:space="0" w:color="auto"/>
              <w:right w:val="single" w:sz="4" w:space="0" w:color="FFFFFF"/>
            </w:tcBorders>
          </w:tcPr>
          <w:p w14:paraId="7C818487" w14:textId="77777777" w:rsidR="00E57E34" w:rsidRPr="00E57E34" w:rsidRDefault="00E57E34" w:rsidP="00E57E34">
            <w:pPr>
              <w:spacing w:line="240" w:lineRule="auto"/>
              <w:ind w:firstLine="0"/>
              <w:jc w:val="center"/>
              <w:rPr>
                <w:rFonts w:eastAsia="Calibri" w:cs="Times New Roman"/>
                <w:b/>
                <w:sz w:val="22"/>
                <w:szCs w:val="24"/>
              </w:rPr>
            </w:pPr>
            <w:r w:rsidRPr="00E57E34">
              <w:rPr>
                <w:rFonts w:eastAsia="Calibri" w:cs="Times New Roman"/>
                <w:b/>
                <w:sz w:val="22"/>
                <w:szCs w:val="24"/>
              </w:rPr>
              <w:t>Sol ağız kenarı (n=15)</w:t>
            </w:r>
          </w:p>
        </w:tc>
        <w:tc>
          <w:tcPr>
            <w:tcW w:w="759" w:type="pct"/>
            <w:vMerge w:val="restart"/>
            <w:tcBorders>
              <w:top w:val="single" w:sz="4" w:space="0" w:color="auto"/>
              <w:left w:val="single" w:sz="4" w:space="0" w:color="FFFFFF"/>
              <w:right w:val="single" w:sz="4" w:space="0" w:color="FFFFFF"/>
            </w:tcBorders>
          </w:tcPr>
          <w:p w14:paraId="0FC63997"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İstatistiksel analiz*</w:t>
            </w:r>
          </w:p>
          <w:p w14:paraId="429C03C9"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Olasılık</w:t>
            </w:r>
          </w:p>
        </w:tc>
      </w:tr>
      <w:tr w:rsidR="00E57E34" w:rsidRPr="00E57E34" w14:paraId="412530D3" w14:textId="77777777" w:rsidTr="00E57E34">
        <w:tc>
          <w:tcPr>
            <w:tcW w:w="1055" w:type="pct"/>
            <w:gridSpan w:val="2"/>
            <w:vMerge/>
            <w:tcBorders>
              <w:left w:val="single" w:sz="4" w:space="0" w:color="FFFFFF"/>
              <w:bottom w:val="single" w:sz="4" w:space="0" w:color="auto"/>
              <w:right w:val="single" w:sz="4" w:space="0" w:color="FFFFFF"/>
            </w:tcBorders>
          </w:tcPr>
          <w:p w14:paraId="144C05B5" w14:textId="77777777" w:rsidR="00E57E34" w:rsidRPr="00E57E34" w:rsidRDefault="00E57E34" w:rsidP="00E57E34">
            <w:pPr>
              <w:spacing w:line="240" w:lineRule="auto"/>
              <w:ind w:firstLine="0"/>
              <w:rPr>
                <w:rFonts w:eastAsia="Calibri" w:cs="Times New Roman"/>
                <w:b/>
                <w:sz w:val="22"/>
              </w:rPr>
            </w:pPr>
          </w:p>
        </w:tc>
        <w:tc>
          <w:tcPr>
            <w:tcW w:w="1212" w:type="pct"/>
            <w:tcBorders>
              <w:top w:val="single" w:sz="4" w:space="0" w:color="auto"/>
              <w:left w:val="single" w:sz="4" w:space="0" w:color="FFFFFF"/>
              <w:bottom w:val="single" w:sz="4" w:space="0" w:color="auto"/>
              <w:right w:val="single" w:sz="4" w:space="0" w:color="FFFFFF"/>
            </w:tcBorders>
          </w:tcPr>
          <w:p w14:paraId="4383A355" w14:textId="77777777" w:rsidR="00E57E34" w:rsidRPr="00E57E34" w:rsidRDefault="00000000" w:rsidP="00E57E34">
            <w:pPr>
              <w:spacing w:line="240" w:lineRule="auto"/>
              <w:ind w:firstLine="0"/>
              <w:jc w:val="center"/>
              <w:rPr>
                <w:rFonts w:eastAsia="Calibri" w:cs="Times New Roman"/>
                <w:b/>
                <w:sz w:val="22"/>
              </w:rPr>
            </w:pPr>
            <m:oMathPara>
              <m:oMath>
                <m:acc>
                  <m:accPr>
                    <m:chr m:val="̅"/>
                    <m:ctrlPr>
                      <w:rPr>
                        <w:rFonts w:ascii="Cambria Math" w:eastAsia="Calibri" w:hAnsi="Cambria Math" w:cs="Times New Roman"/>
                        <w:b/>
                        <w:sz w:val="22"/>
                      </w:rPr>
                    </m:ctrlPr>
                  </m:accPr>
                  <m:e>
                    <m:r>
                      <m:rPr>
                        <m:sty m:val="b"/>
                      </m:rPr>
                      <w:rPr>
                        <w:rFonts w:ascii="Cambria Math" w:eastAsia="Calibri" w:hAnsi="Cambria Math" w:cs="Times New Roman"/>
                        <w:sz w:val="22"/>
                      </w:rPr>
                      <m:t>X</m:t>
                    </m:r>
                  </m:e>
                </m:acc>
                <m:r>
                  <m:rPr>
                    <m:sty m:val="b"/>
                  </m:rPr>
                  <w:rPr>
                    <w:rFonts w:ascii="Cambria Math" w:eastAsia="Calibri" w:hAnsi="Cambria Math" w:cs="Times New Roman"/>
                    <w:sz w:val="22"/>
                  </w:rPr>
                  <m:t>±S.S.</m:t>
                </m:r>
              </m:oMath>
            </m:oMathPara>
          </w:p>
        </w:tc>
        <w:tc>
          <w:tcPr>
            <w:tcW w:w="393" w:type="pct"/>
            <w:tcBorders>
              <w:top w:val="single" w:sz="4" w:space="0" w:color="auto"/>
              <w:left w:val="single" w:sz="4" w:space="0" w:color="FFFFFF"/>
              <w:bottom w:val="single" w:sz="4" w:space="0" w:color="auto"/>
              <w:right w:val="single" w:sz="4" w:space="0" w:color="FFFFFF"/>
            </w:tcBorders>
          </w:tcPr>
          <w:p w14:paraId="2C1DBEA9" w14:textId="77777777" w:rsidR="00E57E34" w:rsidRPr="00E57E34" w:rsidRDefault="00E57E34" w:rsidP="00E57E34">
            <w:pPr>
              <w:spacing w:line="240" w:lineRule="auto"/>
              <w:ind w:firstLine="0"/>
              <w:jc w:val="center"/>
              <w:rPr>
                <w:rFonts w:eastAsia="Calibri" w:cs="Times New Roman"/>
                <w:b/>
                <w:sz w:val="22"/>
              </w:rPr>
            </w:pPr>
          </w:p>
        </w:tc>
        <w:tc>
          <w:tcPr>
            <w:tcW w:w="1171" w:type="pct"/>
            <w:tcBorders>
              <w:top w:val="single" w:sz="4" w:space="0" w:color="auto"/>
              <w:left w:val="single" w:sz="4" w:space="0" w:color="FFFFFF"/>
              <w:bottom w:val="single" w:sz="4" w:space="0" w:color="auto"/>
              <w:right w:val="single" w:sz="4" w:space="0" w:color="FFFFFF"/>
            </w:tcBorders>
          </w:tcPr>
          <w:p w14:paraId="0C281783" w14:textId="77777777" w:rsidR="00E57E34" w:rsidRPr="00E57E34" w:rsidRDefault="00000000" w:rsidP="00E57E34">
            <w:pPr>
              <w:spacing w:line="240" w:lineRule="auto"/>
              <w:ind w:firstLine="0"/>
              <w:jc w:val="center"/>
              <w:rPr>
                <w:rFonts w:eastAsia="Calibri" w:cs="Times New Roman"/>
                <w:b/>
                <w:sz w:val="22"/>
              </w:rPr>
            </w:pPr>
            <m:oMathPara>
              <m:oMath>
                <m:acc>
                  <m:accPr>
                    <m:chr m:val="̅"/>
                    <m:ctrlPr>
                      <w:rPr>
                        <w:rFonts w:ascii="Cambria Math" w:eastAsia="Calibri" w:hAnsi="Cambria Math" w:cs="Times New Roman"/>
                        <w:b/>
                        <w:sz w:val="22"/>
                      </w:rPr>
                    </m:ctrlPr>
                  </m:accPr>
                  <m:e>
                    <m:r>
                      <m:rPr>
                        <m:sty m:val="b"/>
                      </m:rPr>
                      <w:rPr>
                        <w:rFonts w:ascii="Cambria Math" w:eastAsia="Calibri" w:hAnsi="Cambria Math" w:cs="Times New Roman"/>
                        <w:sz w:val="22"/>
                      </w:rPr>
                      <m:t>X</m:t>
                    </m:r>
                  </m:e>
                </m:acc>
                <m:r>
                  <m:rPr>
                    <m:sty m:val="b"/>
                  </m:rPr>
                  <w:rPr>
                    <w:rFonts w:ascii="Cambria Math" w:eastAsia="Calibri" w:hAnsi="Cambria Math" w:cs="Times New Roman"/>
                    <w:sz w:val="22"/>
                  </w:rPr>
                  <m:t>±S.S.</m:t>
                </m:r>
              </m:oMath>
            </m:oMathPara>
          </w:p>
        </w:tc>
        <w:tc>
          <w:tcPr>
            <w:tcW w:w="410" w:type="pct"/>
            <w:tcBorders>
              <w:top w:val="single" w:sz="4" w:space="0" w:color="auto"/>
              <w:left w:val="single" w:sz="4" w:space="0" w:color="FFFFFF"/>
              <w:bottom w:val="single" w:sz="4" w:space="0" w:color="auto"/>
              <w:right w:val="single" w:sz="4" w:space="0" w:color="FFFFFF"/>
            </w:tcBorders>
          </w:tcPr>
          <w:p w14:paraId="791AC651" w14:textId="77777777" w:rsidR="00E57E34" w:rsidRPr="00E57E34" w:rsidRDefault="00E57E34" w:rsidP="00E57E34">
            <w:pPr>
              <w:spacing w:line="240" w:lineRule="auto"/>
              <w:ind w:firstLine="0"/>
              <w:jc w:val="center"/>
              <w:rPr>
                <w:rFonts w:eastAsia="Calibri" w:cs="Times New Roman"/>
                <w:b/>
                <w:sz w:val="22"/>
              </w:rPr>
            </w:pPr>
          </w:p>
        </w:tc>
        <w:tc>
          <w:tcPr>
            <w:tcW w:w="759" w:type="pct"/>
            <w:vMerge/>
            <w:tcBorders>
              <w:left w:val="single" w:sz="4" w:space="0" w:color="FFFFFF"/>
              <w:bottom w:val="single" w:sz="4" w:space="0" w:color="auto"/>
              <w:right w:val="single" w:sz="4" w:space="0" w:color="FFFFFF"/>
            </w:tcBorders>
          </w:tcPr>
          <w:p w14:paraId="13370771" w14:textId="77777777" w:rsidR="00E57E34" w:rsidRPr="00E57E34" w:rsidRDefault="00E57E34" w:rsidP="00E57E34">
            <w:pPr>
              <w:spacing w:line="240" w:lineRule="auto"/>
              <w:ind w:firstLine="0"/>
              <w:jc w:val="center"/>
              <w:rPr>
                <w:rFonts w:eastAsia="Calibri" w:cs="Times New Roman"/>
                <w:b/>
                <w:sz w:val="22"/>
              </w:rPr>
            </w:pPr>
          </w:p>
        </w:tc>
      </w:tr>
      <w:tr w:rsidR="00E57E34" w:rsidRPr="00E57E34" w14:paraId="2518485A" w14:textId="77777777" w:rsidTr="00E57E34">
        <w:tc>
          <w:tcPr>
            <w:tcW w:w="270" w:type="pct"/>
            <w:vMerge w:val="restart"/>
            <w:tcBorders>
              <w:top w:val="single" w:sz="4" w:space="0" w:color="FFFFFF"/>
              <w:left w:val="single" w:sz="4" w:space="0" w:color="FFFFFF"/>
              <w:right w:val="single" w:sz="4" w:space="0" w:color="FFFFFF"/>
            </w:tcBorders>
            <w:textDirection w:val="btLr"/>
          </w:tcPr>
          <w:p w14:paraId="4ACEE006" w14:textId="77777777" w:rsidR="00E57E34" w:rsidRPr="00E57E34" w:rsidRDefault="00E57E34" w:rsidP="00E57E34">
            <w:pPr>
              <w:spacing w:line="240" w:lineRule="auto"/>
              <w:ind w:left="113" w:right="113" w:firstLine="0"/>
              <w:jc w:val="center"/>
              <w:rPr>
                <w:rFonts w:eastAsia="Calibri" w:cs="Times New Roman"/>
                <w:b/>
                <w:sz w:val="22"/>
              </w:rPr>
            </w:pPr>
            <w:bookmarkStart w:id="100" w:name="_Hlk106116027"/>
            <w:r w:rsidRPr="00E57E34">
              <w:rPr>
                <w:rFonts w:eastAsia="Calibri" w:cs="Times New Roman"/>
                <w:b/>
                <w:sz w:val="22"/>
              </w:rPr>
              <w:t>0.dakika</w:t>
            </w:r>
          </w:p>
        </w:tc>
        <w:tc>
          <w:tcPr>
            <w:tcW w:w="785" w:type="pct"/>
            <w:tcBorders>
              <w:top w:val="single" w:sz="4" w:space="0" w:color="FFFFFF"/>
              <w:left w:val="single" w:sz="4" w:space="0" w:color="FFFFFF"/>
              <w:bottom w:val="single" w:sz="4" w:space="0" w:color="FFFFFF"/>
              <w:right w:val="single" w:sz="4" w:space="0" w:color="FFFFFF"/>
            </w:tcBorders>
          </w:tcPr>
          <w:p w14:paraId="7D752A0E"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12DB6029"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0504CF27"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35,11±8,78</w:t>
            </w:r>
          </w:p>
        </w:tc>
        <w:tc>
          <w:tcPr>
            <w:tcW w:w="393" w:type="pct"/>
            <w:tcBorders>
              <w:top w:val="single" w:sz="4" w:space="0" w:color="FFFFFF"/>
              <w:left w:val="single" w:sz="4" w:space="0" w:color="FFFFFF"/>
              <w:bottom w:val="single" w:sz="4" w:space="0" w:color="FFFFFF"/>
              <w:right w:val="single" w:sz="4" w:space="0" w:color="FFFFFF"/>
            </w:tcBorders>
          </w:tcPr>
          <w:p w14:paraId="248BBEDF"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2026313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33,87±7,76</w:t>
            </w:r>
          </w:p>
        </w:tc>
        <w:tc>
          <w:tcPr>
            <w:tcW w:w="410" w:type="pct"/>
            <w:tcBorders>
              <w:top w:val="single" w:sz="4" w:space="0" w:color="FFFFFF"/>
              <w:left w:val="single" w:sz="4" w:space="0" w:color="FFFFFF"/>
              <w:bottom w:val="single" w:sz="4" w:space="0" w:color="FFFFFF"/>
              <w:right w:val="single" w:sz="4" w:space="0" w:color="FFFFFF"/>
            </w:tcBorders>
          </w:tcPr>
          <w:p w14:paraId="743B4B18"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21BCCD6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Z=-0,239</w:t>
            </w:r>
          </w:p>
          <w:p w14:paraId="6321DC96"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=0,811</w:t>
            </w:r>
          </w:p>
        </w:tc>
      </w:tr>
      <w:tr w:rsidR="00E57E34" w:rsidRPr="00E57E34" w14:paraId="7094905B" w14:textId="77777777" w:rsidTr="00E57E34">
        <w:tc>
          <w:tcPr>
            <w:tcW w:w="270" w:type="pct"/>
            <w:vMerge/>
            <w:tcBorders>
              <w:left w:val="single" w:sz="4" w:space="0" w:color="FFFFFF"/>
              <w:right w:val="single" w:sz="4" w:space="0" w:color="FFFFFF"/>
            </w:tcBorders>
            <w:textDirection w:val="btLr"/>
          </w:tcPr>
          <w:p w14:paraId="2F9C60B7" w14:textId="77777777" w:rsidR="00E57E34" w:rsidRPr="00E57E34" w:rsidRDefault="00E57E34" w:rsidP="00E57E34">
            <w:pPr>
              <w:spacing w:line="240" w:lineRule="auto"/>
              <w:ind w:left="113" w:right="113" w:firstLine="0"/>
              <w:jc w:val="center"/>
              <w:rPr>
                <w:rFonts w:eastAsia="Calibri" w:cs="Times New Roman"/>
                <w:b/>
                <w:sz w:val="22"/>
              </w:rPr>
            </w:pPr>
          </w:p>
        </w:tc>
        <w:tc>
          <w:tcPr>
            <w:tcW w:w="785" w:type="pct"/>
            <w:tcBorders>
              <w:top w:val="single" w:sz="4" w:space="0" w:color="FFFFFF"/>
              <w:left w:val="single" w:sz="4" w:space="0" w:color="FFFFFF"/>
              <w:bottom w:val="single" w:sz="4" w:space="0" w:color="FFFFFF"/>
              <w:right w:val="single" w:sz="4" w:space="0" w:color="FFFFFF"/>
            </w:tcBorders>
          </w:tcPr>
          <w:p w14:paraId="1D3712EA"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64DD6AF4"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1D5D0B9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22,30±5,51</w:t>
            </w:r>
          </w:p>
        </w:tc>
        <w:tc>
          <w:tcPr>
            <w:tcW w:w="393" w:type="pct"/>
            <w:tcBorders>
              <w:top w:val="single" w:sz="4" w:space="0" w:color="FFFFFF"/>
              <w:left w:val="single" w:sz="4" w:space="0" w:color="FFFFFF"/>
              <w:bottom w:val="single" w:sz="4" w:space="0" w:color="FFFFFF"/>
              <w:right w:val="single" w:sz="4" w:space="0" w:color="FFFFFF"/>
            </w:tcBorders>
          </w:tcPr>
          <w:p w14:paraId="1591E6B0"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194BB11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25,07±7,81</w:t>
            </w:r>
          </w:p>
        </w:tc>
        <w:tc>
          <w:tcPr>
            <w:tcW w:w="410" w:type="pct"/>
            <w:tcBorders>
              <w:top w:val="single" w:sz="4" w:space="0" w:color="FFFFFF"/>
              <w:left w:val="single" w:sz="4" w:space="0" w:color="FFFFFF"/>
              <w:bottom w:val="single" w:sz="4" w:space="0" w:color="FFFFFF"/>
              <w:right w:val="single" w:sz="4" w:space="0" w:color="FFFFFF"/>
            </w:tcBorders>
          </w:tcPr>
          <w:p w14:paraId="07D4F628"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0FF3FE4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Z=-1,059</w:t>
            </w:r>
          </w:p>
          <w:p w14:paraId="1E6DAD0D"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=0,290</w:t>
            </w:r>
          </w:p>
        </w:tc>
      </w:tr>
      <w:tr w:rsidR="00E57E34" w:rsidRPr="00E57E34" w14:paraId="22DC63F6" w14:textId="77777777" w:rsidTr="00E57E34">
        <w:tc>
          <w:tcPr>
            <w:tcW w:w="270" w:type="pct"/>
            <w:vMerge/>
            <w:tcBorders>
              <w:left w:val="single" w:sz="4" w:space="0" w:color="FFFFFF"/>
              <w:bottom w:val="single" w:sz="4" w:space="0" w:color="000000"/>
              <w:right w:val="single" w:sz="4" w:space="0" w:color="FFFFFF"/>
            </w:tcBorders>
            <w:textDirection w:val="btLr"/>
          </w:tcPr>
          <w:p w14:paraId="0E72DB96" w14:textId="77777777" w:rsidR="00E57E34" w:rsidRPr="00E57E34" w:rsidRDefault="00E57E34" w:rsidP="00E57E34">
            <w:pPr>
              <w:spacing w:line="240" w:lineRule="auto"/>
              <w:ind w:left="113" w:right="113" w:firstLine="0"/>
              <w:jc w:val="center"/>
              <w:rPr>
                <w:rFonts w:eastAsia="Calibri" w:cs="Times New Roman"/>
                <w:b/>
                <w:sz w:val="22"/>
              </w:rPr>
            </w:pPr>
          </w:p>
        </w:tc>
        <w:tc>
          <w:tcPr>
            <w:tcW w:w="785" w:type="pct"/>
            <w:tcBorders>
              <w:top w:val="single" w:sz="4" w:space="0" w:color="FFFFFF"/>
              <w:left w:val="single" w:sz="4" w:space="0" w:color="FFFFFF"/>
              <w:bottom w:val="single" w:sz="4" w:space="0" w:color="000000"/>
              <w:right w:val="single" w:sz="4" w:space="0" w:color="FFFFFF"/>
            </w:tcBorders>
          </w:tcPr>
          <w:p w14:paraId="675ECBF4"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3AC32DE7"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6CC4BDB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28,44±5,72</w:t>
            </w:r>
          </w:p>
        </w:tc>
        <w:tc>
          <w:tcPr>
            <w:tcW w:w="393" w:type="pct"/>
            <w:tcBorders>
              <w:top w:val="single" w:sz="4" w:space="0" w:color="FFFFFF"/>
              <w:left w:val="single" w:sz="4" w:space="0" w:color="FFFFFF"/>
              <w:bottom w:val="single" w:sz="4" w:space="0" w:color="FFFFFF"/>
              <w:right w:val="single" w:sz="4" w:space="0" w:color="FFFFFF"/>
            </w:tcBorders>
          </w:tcPr>
          <w:p w14:paraId="52AF54FF"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2B5C9EF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30,80±8,65</w:t>
            </w:r>
          </w:p>
        </w:tc>
        <w:tc>
          <w:tcPr>
            <w:tcW w:w="410" w:type="pct"/>
            <w:tcBorders>
              <w:top w:val="single" w:sz="4" w:space="0" w:color="FFFFFF"/>
              <w:left w:val="single" w:sz="4" w:space="0" w:color="FFFFFF"/>
              <w:bottom w:val="single" w:sz="4" w:space="0" w:color="FFFFFF"/>
              <w:right w:val="single" w:sz="4" w:space="0" w:color="FFFFFF"/>
            </w:tcBorders>
          </w:tcPr>
          <w:p w14:paraId="1B4B4BE4"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32AB1B5B"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=-1,062</w:t>
            </w:r>
          </w:p>
          <w:p w14:paraId="69454E5E"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=0,295</w:t>
            </w:r>
          </w:p>
        </w:tc>
      </w:tr>
      <w:tr w:rsidR="00E57E34" w:rsidRPr="00E57E34" w14:paraId="33EDFCFB" w14:textId="77777777" w:rsidTr="00E57E34">
        <w:tc>
          <w:tcPr>
            <w:tcW w:w="270" w:type="pct"/>
            <w:vMerge w:val="restart"/>
            <w:tcBorders>
              <w:top w:val="single" w:sz="4" w:space="0" w:color="FFFFFF"/>
              <w:left w:val="single" w:sz="4" w:space="0" w:color="FFFFFF"/>
              <w:right w:val="single" w:sz="4" w:space="0" w:color="FFFFFF"/>
            </w:tcBorders>
            <w:textDirection w:val="btLr"/>
          </w:tcPr>
          <w:p w14:paraId="7BF398D9"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15.dakika</w:t>
            </w:r>
          </w:p>
        </w:tc>
        <w:tc>
          <w:tcPr>
            <w:tcW w:w="785" w:type="pct"/>
            <w:tcBorders>
              <w:top w:val="single" w:sz="4" w:space="0" w:color="FFFFFF"/>
              <w:left w:val="single" w:sz="4" w:space="0" w:color="FFFFFF"/>
              <w:bottom w:val="single" w:sz="4" w:space="0" w:color="FFFFFF"/>
              <w:right w:val="single" w:sz="4" w:space="0" w:color="FFFFFF"/>
            </w:tcBorders>
          </w:tcPr>
          <w:p w14:paraId="4B3BBDC9"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4DEC92B9"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07C5A0B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25,19±4,48</w:t>
            </w:r>
          </w:p>
        </w:tc>
        <w:tc>
          <w:tcPr>
            <w:tcW w:w="393" w:type="pct"/>
            <w:tcBorders>
              <w:top w:val="single" w:sz="4" w:space="0" w:color="FFFFFF"/>
              <w:left w:val="single" w:sz="4" w:space="0" w:color="FFFFFF"/>
              <w:bottom w:val="single" w:sz="4" w:space="0" w:color="FFFFFF"/>
              <w:right w:val="single" w:sz="4" w:space="0" w:color="FFFFFF"/>
            </w:tcBorders>
          </w:tcPr>
          <w:p w14:paraId="43B380B2"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585CFBF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24,80±5,06</w:t>
            </w:r>
          </w:p>
        </w:tc>
        <w:tc>
          <w:tcPr>
            <w:tcW w:w="410" w:type="pct"/>
            <w:tcBorders>
              <w:top w:val="single" w:sz="4" w:space="0" w:color="FFFFFF"/>
              <w:left w:val="single" w:sz="4" w:space="0" w:color="FFFFFF"/>
              <w:bottom w:val="single" w:sz="4" w:space="0" w:color="FFFFFF"/>
              <w:right w:val="single" w:sz="4" w:space="0" w:color="FFFFFF"/>
            </w:tcBorders>
          </w:tcPr>
          <w:p w14:paraId="023A06C6"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07229294"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=0,255</w:t>
            </w:r>
          </w:p>
          <w:p w14:paraId="545DF788"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=0,800</w:t>
            </w:r>
          </w:p>
        </w:tc>
      </w:tr>
      <w:tr w:rsidR="00E57E34" w:rsidRPr="00E57E34" w14:paraId="04410ABD" w14:textId="77777777" w:rsidTr="00E57E34">
        <w:tc>
          <w:tcPr>
            <w:tcW w:w="270" w:type="pct"/>
            <w:vMerge/>
            <w:tcBorders>
              <w:left w:val="single" w:sz="4" w:space="0" w:color="FFFFFF"/>
              <w:right w:val="single" w:sz="4" w:space="0" w:color="FFFFFF"/>
            </w:tcBorders>
            <w:textDirection w:val="btLr"/>
          </w:tcPr>
          <w:p w14:paraId="4C0EF8E8" w14:textId="77777777" w:rsidR="00E57E34" w:rsidRPr="00E57E34" w:rsidRDefault="00E57E34" w:rsidP="00E57E34">
            <w:pPr>
              <w:spacing w:line="240" w:lineRule="auto"/>
              <w:ind w:left="113" w:right="113" w:firstLine="0"/>
              <w:jc w:val="center"/>
              <w:rPr>
                <w:rFonts w:eastAsia="Calibri" w:cs="Times New Roman"/>
                <w:b/>
                <w:sz w:val="22"/>
              </w:rPr>
            </w:pPr>
          </w:p>
        </w:tc>
        <w:tc>
          <w:tcPr>
            <w:tcW w:w="785" w:type="pct"/>
            <w:tcBorders>
              <w:top w:val="single" w:sz="4" w:space="0" w:color="FFFFFF"/>
              <w:left w:val="single" w:sz="4" w:space="0" w:color="FFFFFF"/>
              <w:bottom w:val="single" w:sz="4" w:space="0" w:color="FFFFFF"/>
              <w:right w:val="single" w:sz="4" w:space="0" w:color="FFFFFF"/>
            </w:tcBorders>
          </w:tcPr>
          <w:p w14:paraId="756FC04F"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5B318358"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1588AF7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21,26±3,47</w:t>
            </w:r>
          </w:p>
        </w:tc>
        <w:tc>
          <w:tcPr>
            <w:tcW w:w="393" w:type="pct"/>
            <w:tcBorders>
              <w:top w:val="single" w:sz="4" w:space="0" w:color="FFFFFF"/>
              <w:left w:val="single" w:sz="4" w:space="0" w:color="FFFFFF"/>
              <w:bottom w:val="single" w:sz="4" w:space="0" w:color="FFFFFF"/>
              <w:right w:val="single" w:sz="4" w:space="0" w:color="FFFFFF"/>
            </w:tcBorders>
          </w:tcPr>
          <w:p w14:paraId="37C15D86"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102DB4F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22,13±3,66</w:t>
            </w:r>
          </w:p>
        </w:tc>
        <w:tc>
          <w:tcPr>
            <w:tcW w:w="410" w:type="pct"/>
            <w:tcBorders>
              <w:top w:val="single" w:sz="4" w:space="0" w:color="FFFFFF"/>
              <w:left w:val="single" w:sz="4" w:space="0" w:color="FFFFFF"/>
              <w:bottom w:val="single" w:sz="4" w:space="0" w:color="FFFFFF"/>
              <w:right w:val="single" w:sz="4" w:space="0" w:color="FFFFFF"/>
            </w:tcBorders>
          </w:tcPr>
          <w:p w14:paraId="44847F63"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2A17C505"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=-0,767</w:t>
            </w:r>
          </w:p>
          <w:p w14:paraId="6CEE124D"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=0,448</w:t>
            </w:r>
          </w:p>
        </w:tc>
      </w:tr>
      <w:tr w:rsidR="00E57E34" w:rsidRPr="00E57E34" w14:paraId="633BBE4A" w14:textId="77777777" w:rsidTr="00E57E34">
        <w:tc>
          <w:tcPr>
            <w:tcW w:w="270" w:type="pct"/>
            <w:vMerge/>
            <w:tcBorders>
              <w:left w:val="single" w:sz="4" w:space="0" w:color="FFFFFF"/>
              <w:bottom w:val="single" w:sz="4" w:space="0" w:color="000000"/>
              <w:right w:val="single" w:sz="4" w:space="0" w:color="FFFFFF"/>
            </w:tcBorders>
            <w:textDirection w:val="btLr"/>
          </w:tcPr>
          <w:p w14:paraId="4E45A464" w14:textId="77777777" w:rsidR="00E57E34" w:rsidRPr="00E57E34" w:rsidRDefault="00E57E34" w:rsidP="00E57E34">
            <w:pPr>
              <w:spacing w:line="240" w:lineRule="auto"/>
              <w:ind w:left="113" w:right="113" w:firstLine="0"/>
              <w:jc w:val="center"/>
              <w:rPr>
                <w:rFonts w:eastAsia="Calibri" w:cs="Times New Roman"/>
                <w:b/>
                <w:sz w:val="22"/>
              </w:rPr>
            </w:pPr>
          </w:p>
        </w:tc>
        <w:tc>
          <w:tcPr>
            <w:tcW w:w="785" w:type="pct"/>
            <w:tcBorders>
              <w:top w:val="single" w:sz="4" w:space="0" w:color="FFFFFF"/>
              <w:left w:val="single" w:sz="4" w:space="0" w:color="FFFFFF"/>
              <w:bottom w:val="single" w:sz="4" w:space="0" w:color="000000"/>
              <w:right w:val="single" w:sz="4" w:space="0" w:color="FFFFFF"/>
            </w:tcBorders>
          </w:tcPr>
          <w:p w14:paraId="60C05EDA"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4F03B8D2"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5CD6322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23,78±3,97</w:t>
            </w:r>
          </w:p>
        </w:tc>
        <w:tc>
          <w:tcPr>
            <w:tcW w:w="393" w:type="pct"/>
            <w:tcBorders>
              <w:top w:val="single" w:sz="4" w:space="0" w:color="FFFFFF"/>
              <w:left w:val="single" w:sz="4" w:space="0" w:color="FFFFFF"/>
              <w:bottom w:val="single" w:sz="4" w:space="0" w:color="FFFFFF"/>
              <w:right w:val="single" w:sz="4" w:space="0" w:color="FFFFFF"/>
            </w:tcBorders>
          </w:tcPr>
          <w:p w14:paraId="204E97D3"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02234017"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25,20±4,65</w:t>
            </w:r>
          </w:p>
        </w:tc>
        <w:tc>
          <w:tcPr>
            <w:tcW w:w="410" w:type="pct"/>
            <w:tcBorders>
              <w:top w:val="single" w:sz="4" w:space="0" w:color="FFFFFF"/>
              <w:left w:val="single" w:sz="4" w:space="0" w:color="FFFFFF"/>
              <w:bottom w:val="single" w:sz="4" w:space="0" w:color="FFFFFF"/>
              <w:right w:val="single" w:sz="4" w:space="0" w:color="FFFFFF"/>
            </w:tcBorders>
          </w:tcPr>
          <w:p w14:paraId="1D5E5BF1"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47F9FF2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Z=-0,968</w:t>
            </w:r>
          </w:p>
          <w:p w14:paraId="5CBD3F8C"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=0,333</w:t>
            </w:r>
          </w:p>
        </w:tc>
      </w:tr>
      <w:tr w:rsidR="00E57E34" w:rsidRPr="00E57E34" w14:paraId="406F24CC" w14:textId="77777777" w:rsidTr="00E57E34">
        <w:tc>
          <w:tcPr>
            <w:tcW w:w="270" w:type="pct"/>
            <w:vMerge w:val="restart"/>
            <w:tcBorders>
              <w:top w:val="single" w:sz="4" w:space="0" w:color="000000"/>
              <w:left w:val="single" w:sz="4" w:space="0" w:color="FFFFFF"/>
              <w:right w:val="single" w:sz="4" w:space="0" w:color="FFFFFF"/>
            </w:tcBorders>
            <w:textDirection w:val="btLr"/>
          </w:tcPr>
          <w:p w14:paraId="06001453"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2.saat</w:t>
            </w:r>
          </w:p>
        </w:tc>
        <w:tc>
          <w:tcPr>
            <w:tcW w:w="785" w:type="pct"/>
            <w:tcBorders>
              <w:top w:val="single" w:sz="4" w:space="0" w:color="000000"/>
              <w:left w:val="single" w:sz="4" w:space="0" w:color="FFFFFF"/>
              <w:bottom w:val="single" w:sz="4" w:space="0" w:color="FFFFFF"/>
              <w:right w:val="single" w:sz="4" w:space="0" w:color="FFFFFF"/>
            </w:tcBorders>
          </w:tcPr>
          <w:p w14:paraId="4C1855CB"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5CA03BF0"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0A28554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22,07±5,21</w:t>
            </w:r>
          </w:p>
        </w:tc>
        <w:tc>
          <w:tcPr>
            <w:tcW w:w="393" w:type="pct"/>
            <w:tcBorders>
              <w:top w:val="single" w:sz="4" w:space="0" w:color="FFFFFF"/>
              <w:left w:val="single" w:sz="4" w:space="0" w:color="FFFFFF"/>
              <w:bottom w:val="single" w:sz="4" w:space="0" w:color="FFFFFF"/>
              <w:right w:val="single" w:sz="4" w:space="0" w:color="FFFFFF"/>
            </w:tcBorders>
          </w:tcPr>
          <w:p w14:paraId="485D797C"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450A765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22,53±5,68</w:t>
            </w:r>
          </w:p>
        </w:tc>
        <w:tc>
          <w:tcPr>
            <w:tcW w:w="410" w:type="pct"/>
            <w:tcBorders>
              <w:top w:val="single" w:sz="4" w:space="0" w:color="FFFFFF"/>
              <w:left w:val="single" w:sz="4" w:space="0" w:color="FFFFFF"/>
              <w:bottom w:val="single" w:sz="4" w:space="0" w:color="FFFFFF"/>
              <w:right w:val="single" w:sz="4" w:space="0" w:color="FFFFFF"/>
            </w:tcBorders>
          </w:tcPr>
          <w:p w14:paraId="3D69ED53"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23C2523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Z=-0,201</w:t>
            </w:r>
          </w:p>
          <w:p w14:paraId="70D898E9"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=0,841</w:t>
            </w:r>
          </w:p>
        </w:tc>
      </w:tr>
      <w:tr w:rsidR="00E57E34" w:rsidRPr="00E57E34" w14:paraId="5119D6E5" w14:textId="77777777" w:rsidTr="00E57E34">
        <w:tc>
          <w:tcPr>
            <w:tcW w:w="270" w:type="pct"/>
            <w:vMerge/>
            <w:tcBorders>
              <w:left w:val="single" w:sz="4" w:space="0" w:color="FFFFFF"/>
              <w:right w:val="single" w:sz="4" w:space="0" w:color="FFFFFF"/>
            </w:tcBorders>
          </w:tcPr>
          <w:p w14:paraId="02E36D38" w14:textId="77777777" w:rsidR="00E57E34" w:rsidRPr="00E57E34" w:rsidRDefault="00E57E34" w:rsidP="00E57E34">
            <w:pPr>
              <w:spacing w:line="240" w:lineRule="auto"/>
              <w:ind w:firstLine="0"/>
              <w:jc w:val="left"/>
              <w:rPr>
                <w:rFonts w:eastAsia="Calibri" w:cs="Times New Roman"/>
                <w:sz w:val="22"/>
              </w:rPr>
            </w:pPr>
          </w:p>
        </w:tc>
        <w:tc>
          <w:tcPr>
            <w:tcW w:w="785" w:type="pct"/>
            <w:tcBorders>
              <w:top w:val="single" w:sz="4" w:space="0" w:color="FFFFFF"/>
              <w:left w:val="single" w:sz="4" w:space="0" w:color="FFFFFF"/>
              <w:bottom w:val="single" w:sz="4" w:space="0" w:color="FFFFFF"/>
              <w:right w:val="single" w:sz="4" w:space="0" w:color="FFFFFF"/>
            </w:tcBorders>
          </w:tcPr>
          <w:p w14:paraId="69E1BF47"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14740102"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FFFFFF"/>
              <w:right w:val="single" w:sz="4" w:space="0" w:color="FFFFFF"/>
            </w:tcBorders>
          </w:tcPr>
          <w:p w14:paraId="415757A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19,62±4,61</w:t>
            </w:r>
          </w:p>
        </w:tc>
        <w:tc>
          <w:tcPr>
            <w:tcW w:w="393" w:type="pct"/>
            <w:tcBorders>
              <w:top w:val="single" w:sz="4" w:space="0" w:color="FFFFFF"/>
              <w:left w:val="single" w:sz="4" w:space="0" w:color="FFFFFF"/>
              <w:bottom w:val="single" w:sz="4" w:space="0" w:color="FFFFFF"/>
              <w:right w:val="single" w:sz="4" w:space="0" w:color="FFFFFF"/>
            </w:tcBorders>
          </w:tcPr>
          <w:p w14:paraId="4ECAAF22"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FFFFFF"/>
              <w:right w:val="single" w:sz="4" w:space="0" w:color="FFFFFF"/>
            </w:tcBorders>
          </w:tcPr>
          <w:p w14:paraId="50AD82C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20,80±2,48</w:t>
            </w:r>
          </w:p>
        </w:tc>
        <w:tc>
          <w:tcPr>
            <w:tcW w:w="410" w:type="pct"/>
            <w:tcBorders>
              <w:top w:val="single" w:sz="4" w:space="0" w:color="FFFFFF"/>
              <w:left w:val="single" w:sz="4" w:space="0" w:color="FFFFFF"/>
              <w:bottom w:val="single" w:sz="4" w:space="0" w:color="FFFFFF"/>
              <w:right w:val="single" w:sz="4" w:space="0" w:color="FFFFFF"/>
            </w:tcBorders>
          </w:tcPr>
          <w:p w14:paraId="2B7F7E9D"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FFFFFF"/>
              <w:right w:val="single" w:sz="4" w:space="0" w:color="FFFFFF"/>
            </w:tcBorders>
          </w:tcPr>
          <w:p w14:paraId="552910D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Z=-1,902</w:t>
            </w:r>
          </w:p>
          <w:p w14:paraId="23781712"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=0,057</w:t>
            </w:r>
          </w:p>
        </w:tc>
      </w:tr>
      <w:tr w:rsidR="00E57E34" w:rsidRPr="00E57E34" w14:paraId="3F5BC745" w14:textId="77777777" w:rsidTr="00E57E34">
        <w:tc>
          <w:tcPr>
            <w:tcW w:w="270" w:type="pct"/>
            <w:vMerge/>
            <w:tcBorders>
              <w:left w:val="single" w:sz="4" w:space="0" w:color="FFFFFF"/>
              <w:bottom w:val="single" w:sz="4" w:space="0" w:color="auto"/>
              <w:right w:val="single" w:sz="4" w:space="0" w:color="FFFFFF"/>
            </w:tcBorders>
          </w:tcPr>
          <w:p w14:paraId="6755E25C" w14:textId="77777777" w:rsidR="00E57E34" w:rsidRPr="00E57E34" w:rsidRDefault="00E57E34" w:rsidP="00E57E34">
            <w:pPr>
              <w:spacing w:line="240" w:lineRule="auto"/>
              <w:ind w:firstLine="0"/>
              <w:jc w:val="left"/>
              <w:rPr>
                <w:rFonts w:eastAsia="Calibri" w:cs="Times New Roman"/>
                <w:sz w:val="22"/>
              </w:rPr>
            </w:pPr>
          </w:p>
        </w:tc>
        <w:tc>
          <w:tcPr>
            <w:tcW w:w="785" w:type="pct"/>
            <w:tcBorders>
              <w:top w:val="single" w:sz="4" w:space="0" w:color="FFFFFF"/>
              <w:left w:val="single" w:sz="4" w:space="0" w:color="FFFFFF"/>
              <w:bottom w:val="single" w:sz="4" w:space="0" w:color="auto"/>
              <w:right w:val="single" w:sz="4" w:space="0" w:color="FFFFFF"/>
            </w:tcBorders>
          </w:tcPr>
          <w:p w14:paraId="64D9D516"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13D09BE4" w14:textId="77777777" w:rsidR="00E57E34" w:rsidRPr="00E57E34" w:rsidRDefault="00E57E34" w:rsidP="00E57E34">
            <w:pPr>
              <w:spacing w:line="240" w:lineRule="auto"/>
              <w:ind w:firstLine="0"/>
              <w:jc w:val="left"/>
              <w:rPr>
                <w:rFonts w:eastAsia="Calibri" w:cs="Times New Roman"/>
                <w:i/>
                <w:sz w:val="22"/>
              </w:rPr>
            </w:pPr>
          </w:p>
        </w:tc>
        <w:tc>
          <w:tcPr>
            <w:tcW w:w="1212" w:type="pct"/>
            <w:tcBorders>
              <w:top w:val="single" w:sz="4" w:space="0" w:color="FFFFFF"/>
              <w:left w:val="single" w:sz="4" w:space="0" w:color="FFFFFF"/>
              <w:bottom w:val="single" w:sz="4" w:space="0" w:color="auto"/>
              <w:right w:val="single" w:sz="4" w:space="0" w:color="FFFFFF"/>
            </w:tcBorders>
          </w:tcPr>
          <w:p w14:paraId="44F926B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21,33±6,23</w:t>
            </w:r>
          </w:p>
        </w:tc>
        <w:tc>
          <w:tcPr>
            <w:tcW w:w="393" w:type="pct"/>
            <w:tcBorders>
              <w:top w:val="single" w:sz="4" w:space="0" w:color="FFFFFF"/>
              <w:left w:val="single" w:sz="4" w:space="0" w:color="FFFFFF"/>
              <w:bottom w:val="single" w:sz="4" w:space="0" w:color="auto"/>
              <w:right w:val="single" w:sz="4" w:space="0" w:color="FFFFFF"/>
            </w:tcBorders>
          </w:tcPr>
          <w:p w14:paraId="254EE664" w14:textId="77777777" w:rsidR="00E57E34" w:rsidRPr="00E57E34" w:rsidRDefault="00E57E34" w:rsidP="00E57E34">
            <w:pPr>
              <w:spacing w:line="240" w:lineRule="auto"/>
              <w:ind w:firstLine="0"/>
              <w:jc w:val="center"/>
              <w:rPr>
                <w:rFonts w:eastAsia="Calibri" w:cs="Times New Roman"/>
                <w:sz w:val="22"/>
              </w:rPr>
            </w:pPr>
          </w:p>
        </w:tc>
        <w:tc>
          <w:tcPr>
            <w:tcW w:w="1171" w:type="pct"/>
            <w:tcBorders>
              <w:top w:val="single" w:sz="4" w:space="0" w:color="FFFFFF"/>
              <w:left w:val="single" w:sz="4" w:space="0" w:color="FFFFFF"/>
              <w:bottom w:val="single" w:sz="4" w:space="0" w:color="auto"/>
              <w:right w:val="single" w:sz="4" w:space="0" w:color="FFFFFF"/>
            </w:tcBorders>
          </w:tcPr>
          <w:p w14:paraId="5EE94EB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21,33v4,99</w:t>
            </w:r>
          </w:p>
        </w:tc>
        <w:tc>
          <w:tcPr>
            <w:tcW w:w="410" w:type="pct"/>
            <w:tcBorders>
              <w:top w:val="single" w:sz="4" w:space="0" w:color="FFFFFF"/>
              <w:left w:val="single" w:sz="4" w:space="0" w:color="FFFFFF"/>
              <w:bottom w:val="single" w:sz="4" w:space="0" w:color="auto"/>
              <w:right w:val="single" w:sz="4" w:space="0" w:color="FFFFFF"/>
            </w:tcBorders>
          </w:tcPr>
          <w:p w14:paraId="377E7C48" w14:textId="77777777" w:rsidR="00E57E34" w:rsidRPr="00E57E34" w:rsidRDefault="00E57E34" w:rsidP="00E57E34">
            <w:pPr>
              <w:spacing w:line="240" w:lineRule="auto"/>
              <w:ind w:firstLine="0"/>
              <w:jc w:val="center"/>
              <w:rPr>
                <w:rFonts w:eastAsia="Calibri" w:cs="Times New Roman"/>
                <w:sz w:val="22"/>
              </w:rPr>
            </w:pPr>
          </w:p>
        </w:tc>
        <w:tc>
          <w:tcPr>
            <w:tcW w:w="759" w:type="pct"/>
            <w:tcBorders>
              <w:top w:val="single" w:sz="4" w:space="0" w:color="FFFFFF"/>
              <w:left w:val="single" w:sz="4" w:space="0" w:color="FFFFFF"/>
              <w:bottom w:val="single" w:sz="4" w:space="0" w:color="auto"/>
              <w:right w:val="single" w:sz="4" w:space="0" w:color="FFFFFF"/>
            </w:tcBorders>
          </w:tcPr>
          <w:p w14:paraId="0A72A4E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Z=-0,505</w:t>
            </w:r>
          </w:p>
          <w:p w14:paraId="6B2D2E72"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=0,614</w:t>
            </w:r>
          </w:p>
        </w:tc>
      </w:tr>
    </w:tbl>
    <w:bookmarkEnd w:id="99"/>
    <w:bookmarkEnd w:id="100"/>
    <w:p w14:paraId="3EF885A6" w14:textId="77777777" w:rsidR="00E57E34" w:rsidRPr="00E57E34" w:rsidRDefault="00E57E34" w:rsidP="00E57E34">
      <w:pPr>
        <w:spacing w:after="200" w:line="240" w:lineRule="auto"/>
        <w:ind w:firstLine="0"/>
        <w:rPr>
          <w:rFonts w:eastAsia="Calibri" w:cs="Times New Roman"/>
          <w:b/>
          <w:sz w:val="18"/>
          <w:szCs w:val="24"/>
        </w:rPr>
      </w:pPr>
      <w:r w:rsidRPr="00E57E34">
        <w:rPr>
          <w:rFonts w:eastAsia="Calibri" w:cs="Times New Roman"/>
          <w:b/>
          <w:sz w:val="18"/>
          <w:szCs w:val="24"/>
        </w:rPr>
        <w:t>*</w:t>
      </w:r>
      <w:r w:rsidRPr="00E57E34">
        <w:rPr>
          <w:rFonts w:eastAsia="Calibri" w:cs="Times New Roman"/>
          <w:sz w:val="18"/>
          <w:szCs w:val="24"/>
        </w:rPr>
        <w:t>Normal dağılıma sahip olan iki bağımsız grubun ölçüm değerleriyle karşılaştırılmasında “</w:t>
      </w:r>
      <w:proofErr w:type="spellStart"/>
      <w:r w:rsidRPr="00E57E34">
        <w:rPr>
          <w:rFonts w:eastAsia="Calibri" w:cs="Times New Roman"/>
          <w:sz w:val="18"/>
          <w:szCs w:val="24"/>
        </w:rPr>
        <w:t>Independent</w:t>
      </w:r>
      <w:proofErr w:type="spellEnd"/>
      <w:r w:rsidRPr="00E57E34">
        <w:rPr>
          <w:rFonts w:eastAsia="Calibri" w:cs="Times New Roman"/>
          <w:sz w:val="18"/>
          <w:szCs w:val="24"/>
        </w:rPr>
        <w:t xml:space="preserve"> </w:t>
      </w:r>
      <w:proofErr w:type="spellStart"/>
      <w:r w:rsidRPr="00E57E34">
        <w:rPr>
          <w:rFonts w:eastAsia="Calibri" w:cs="Times New Roman"/>
          <w:sz w:val="18"/>
          <w:szCs w:val="24"/>
        </w:rPr>
        <w:t>Sample</w:t>
      </w:r>
      <w:proofErr w:type="spellEnd"/>
      <w:r w:rsidRPr="00E57E34">
        <w:rPr>
          <w:rFonts w:eastAsia="Calibri" w:cs="Times New Roman"/>
          <w:sz w:val="18"/>
          <w:szCs w:val="24"/>
        </w:rPr>
        <w:t xml:space="preserve">-t” test (t-tablo değeri) istatistikleri kullanılmıştır. Normal dağılıma sahip olmayan iki bağımsız grubun ölçüm değerleriyle karşılaştırılmasında “Mann-Whitney U” test (Z-tablo değeri) istatistikleri kullanılmıştır. </w:t>
      </w:r>
    </w:p>
    <w:p w14:paraId="5F2BF424" w14:textId="77777777" w:rsidR="00E57E34" w:rsidRPr="00E57E34" w:rsidRDefault="00E57E34" w:rsidP="00E57E34">
      <w:pPr>
        <w:ind w:firstLine="0"/>
        <w:jc w:val="left"/>
        <w:rPr>
          <w:rFonts w:eastAsia="Calibri" w:cs="Times New Roman"/>
          <w:b/>
          <w:szCs w:val="24"/>
        </w:rPr>
      </w:pPr>
    </w:p>
    <w:p w14:paraId="3441E3D1" w14:textId="77777777" w:rsidR="00E57E34" w:rsidRPr="00E57E34" w:rsidRDefault="00E57E34" w:rsidP="00E57E34">
      <w:pPr>
        <w:ind w:firstLine="0"/>
        <w:jc w:val="left"/>
        <w:rPr>
          <w:rFonts w:eastAsia="Calibri" w:cs="Times New Roman"/>
          <w:b/>
          <w:szCs w:val="24"/>
        </w:rPr>
      </w:pPr>
    </w:p>
    <w:p w14:paraId="5ECDA17D" w14:textId="01823579" w:rsidR="00E57E34" w:rsidRPr="000B1C3A" w:rsidRDefault="00E57E34" w:rsidP="00E57E34">
      <w:pPr>
        <w:spacing w:after="200"/>
        <w:rPr>
          <w:rFonts w:eastAsia="Calibri" w:cs="Times New Roman"/>
          <w:szCs w:val="24"/>
        </w:rPr>
      </w:pPr>
      <w:r w:rsidRPr="00E57E34">
        <w:rPr>
          <w:rFonts w:eastAsia="Calibri" w:cs="Times New Roman"/>
          <w:szCs w:val="24"/>
        </w:rPr>
        <w:t xml:space="preserve">Tüp sabitleme durumuna göre verilen pozisyonların hepsinde (sağ lateral, </w:t>
      </w:r>
      <w:proofErr w:type="spellStart"/>
      <w:r w:rsidRPr="00E57E34">
        <w:rPr>
          <w:rFonts w:eastAsia="Calibri" w:cs="Times New Roman"/>
          <w:szCs w:val="24"/>
        </w:rPr>
        <w:t>semifawler</w:t>
      </w:r>
      <w:proofErr w:type="spellEnd"/>
      <w:r w:rsidRPr="00E57E34">
        <w:rPr>
          <w:rFonts w:eastAsia="Calibri" w:cs="Times New Roman"/>
          <w:szCs w:val="24"/>
        </w:rPr>
        <w:t xml:space="preserve">, sol lateral) 0.dk, 15.dk ve 2.saat </w:t>
      </w:r>
      <w:r w:rsidR="00C830D5">
        <w:rPr>
          <w:rFonts w:eastAsia="Calibri" w:cs="Times New Roman"/>
          <w:szCs w:val="24"/>
        </w:rPr>
        <w:t xml:space="preserve">ETT </w:t>
      </w:r>
      <w:proofErr w:type="spellStart"/>
      <w:r w:rsidR="00C830D5">
        <w:rPr>
          <w:rFonts w:eastAsia="Calibri" w:cs="Times New Roman"/>
          <w:szCs w:val="24"/>
        </w:rPr>
        <w:t>kaf</w:t>
      </w:r>
      <w:proofErr w:type="spellEnd"/>
      <w:r w:rsidR="00C830D5">
        <w:rPr>
          <w:rFonts w:eastAsia="Calibri" w:cs="Times New Roman"/>
          <w:szCs w:val="24"/>
        </w:rPr>
        <w:t xml:space="preserve"> </w:t>
      </w:r>
      <w:r w:rsidRPr="00E57E34">
        <w:rPr>
          <w:rFonts w:eastAsia="Calibri" w:cs="Times New Roman"/>
          <w:szCs w:val="24"/>
        </w:rPr>
        <w:t>basınç değerleri açısından istatistiksel olarak anlamlı farklılık yoktur (p&gt;0,05</w:t>
      </w:r>
      <w:r w:rsidRPr="000B1C3A">
        <w:rPr>
          <w:rFonts w:eastAsia="Calibri" w:cs="Times New Roman"/>
          <w:szCs w:val="24"/>
        </w:rPr>
        <w:t>)</w:t>
      </w:r>
      <w:r w:rsidR="005C1E67" w:rsidRPr="000B1C3A">
        <w:rPr>
          <w:rFonts w:eastAsia="Calibri" w:cs="Times New Roman"/>
          <w:szCs w:val="24"/>
        </w:rPr>
        <w:t xml:space="preserve"> (Tablo 13)</w:t>
      </w:r>
      <w:r w:rsidRPr="000B1C3A">
        <w:rPr>
          <w:rFonts w:eastAsia="Calibri" w:cs="Times New Roman"/>
          <w:szCs w:val="24"/>
        </w:rPr>
        <w:t>.</w:t>
      </w:r>
    </w:p>
    <w:p w14:paraId="11B92D14" w14:textId="77777777" w:rsidR="00E57E34" w:rsidRPr="00E57E34" w:rsidRDefault="00E57E34" w:rsidP="00E57E34">
      <w:pPr>
        <w:spacing w:after="200"/>
        <w:ind w:firstLine="0"/>
        <w:rPr>
          <w:rFonts w:eastAsia="Calibri" w:cs="Times New Roman"/>
          <w:b/>
          <w:bCs/>
          <w:szCs w:val="24"/>
        </w:rPr>
      </w:pPr>
    </w:p>
    <w:p w14:paraId="080304A0" w14:textId="77777777" w:rsidR="00E57E34" w:rsidRPr="00E57E34" w:rsidRDefault="00E57E34" w:rsidP="00E57E34">
      <w:pPr>
        <w:spacing w:after="200"/>
        <w:ind w:firstLine="0"/>
        <w:rPr>
          <w:rFonts w:eastAsia="Calibri" w:cs="Times New Roman"/>
          <w:b/>
          <w:bCs/>
          <w:szCs w:val="24"/>
        </w:rPr>
      </w:pPr>
    </w:p>
    <w:p w14:paraId="76D535FA" w14:textId="77777777" w:rsidR="00E57E34" w:rsidRPr="00E57E34" w:rsidRDefault="00E57E34" w:rsidP="00E57E34">
      <w:pPr>
        <w:spacing w:after="200"/>
        <w:ind w:firstLine="0"/>
        <w:rPr>
          <w:rFonts w:eastAsia="Calibri" w:cs="Times New Roman"/>
          <w:b/>
          <w:bCs/>
          <w:szCs w:val="24"/>
        </w:rPr>
      </w:pPr>
    </w:p>
    <w:p w14:paraId="6C84BF70" w14:textId="77777777" w:rsidR="00E57E34" w:rsidRPr="00E57E34" w:rsidRDefault="00E57E34" w:rsidP="00E57E34">
      <w:pPr>
        <w:spacing w:after="200"/>
        <w:ind w:firstLine="0"/>
        <w:rPr>
          <w:rFonts w:eastAsia="Calibri" w:cs="Times New Roman"/>
          <w:b/>
          <w:bCs/>
          <w:szCs w:val="24"/>
        </w:rPr>
      </w:pPr>
    </w:p>
    <w:p w14:paraId="3BB12333" w14:textId="77777777" w:rsidR="00E57E34" w:rsidRPr="00E57E34" w:rsidRDefault="00E57E34" w:rsidP="00E57E34">
      <w:pPr>
        <w:spacing w:after="200"/>
        <w:ind w:firstLine="0"/>
        <w:rPr>
          <w:rFonts w:eastAsia="Calibri" w:cs="Times New Roman"/>
          <w:b/>
          <w:bCs/>
          <w:szCs w:val="24"/>
        </w:rPr>
      </w:pPr>
    </w:p>
    <w:p w14:paraId="15A02A94" w14:textId="77777777" w:rsidR="00E57E34" w:rsidRPr="00E57E34" w:rsidRDefault="00E57E34" w:rsidP="00E57E34">
      <w:pPr>
        <w:spacing w:after="200"/>
        <w:ind w:firstLine="0"/>
        <w:rPr>
          <w:rFonts w:eastAsia="Calibri" w:cs="Times New Roman"/>
          <w:b/>
          <w:bCs/>
          <w:szCs w:val="24"/>
        </w:rPr>
      </w:pPr>
    </w:p>
    <w:p w14:paraId="3C8E3B72" w14:textId="77777777" w:rsidR="00E57E34" w:rsidRPr="00E57E34" w:rsidRDefault="00E57E34" w:rsidP="00E57E34">
      <w:pPr>
        <w:spacing w:after="200"/>
        <w:ind w:firstLine="0"/>
        <w:rPr>
          <w:rFonts w:eastAsia="Calibri" w:cs="Times New Roman"/>
          <w:b/>
          <w:bCs/>
          <w:szCs w:val="24"/>
        </w:rPr>
      </w:pPr>
    </w:p>
    <w:p w14:paraId="378B496D" w14:textId="4F5D7571" w:rsidR="00E57E34" w:rsidRPr="00E57E34" w:rsidRDefault="00E57E34" w:rsidP="00E57E34">
      <w:pPr>
        <w:spacing w:after="200"/>
        <w:ind w:firstLine="0"/>
        <w:rPr>
          <w:rFonts w:eastAsia="Calibri" w:cs="Times New Roman"/>
          <w:b/>
          <w:bCs/>
          <w:szCs w:val="24"/>
        </w:rPr>
      </w:pPr>
      <w:r w:rsidRPr="00E57E34">
        <w:rPr>
          <w:rFonts w:eastAsia="Calibri" w:cs="Times New Roman"/>
          <w:b/>
          <w:bCs/>
          <w:szCs w:val="24"/>
        </w:rPr>
        <w:lastRenderedPageBreak/>
        <w:t>Tablo 14.</w:t>
      </w:r>
      <w:r w:rsidRPr="00E57E34">
        <w:rPr>
          <w:rFonts w:eastAsia="Calibri" w:cs="Times New Roman"/>
          <w:szCs w:val="24"/>
        </w:rPr>
        <w:t xml:space="preserve"> </w:t>
      </w:r>
      <w:bookmarkStart w:id="101" w:name="_Hlk104116952"/>
      <w:bookmarkStart w:id="102" w:name="_Hlk105976010"/>
      <w:r w:rsidRPr="00E57E34">
        <w:rPr>
          <w:rFonts w:eastAsia="Calibri" w:cs="Times New Roman"/>
          <w:b/>
          <w:bCs/>
          <w:szCs w:val="24"/>
        </w:rPr>
        <w:t>Hastaların Mekanik Ventilatör Modlarına Göre</w:t>
      </w:r>
      <w:r w:rsidRPr="00E57E34">
        <w:rPr>
          <w:rFonts w:eastAsia="Calibri" w:cs="Times New Roman"/>
          <w:szCs w:val="24"/>
        </w:rPr>
        <w:t xml:space="preserve"> </w:t>
      </w:r>
      <w:r w:rsidRPr="00E57E34">
        <w:rPr>
          <w:rFonts w:eastAsia="Calibri" w:cs="Times New Roman"/>
          <w:b/>
          <w:bCs/>
          <w:szCs w:val="24"/>
        </w:rPr>
        <w:t>Verilen Pozisyonlardaki 0.</w:t>
      </w:r>
      <w:r w:rsidR="00C830D5">
        <w:rPr>
          <w:rFonts w:eastAsia="Calibri" w:cs="Times New Roman"/>
          <w:b/>
          <w:bCs/>
          <w:szCs w:val="24"/>
        </w:rPr>
        <w:t xml:space="preserve"> d</w:t>
      </w:r>
      <w:r w:rsidRPr="00E57E34">
        <w:rPr>
          <w:rFonts w:eastAsia="Calibri" w:cs="Times New Roman"/>
          <w:b/>
          <w:bCs/>
          <w:szCs w:val="24"/>
        </w:rPr>
        <w:t xml:space="preserve">k, 15. </w:t>
      </w:r>
      <w:proofErr w:type="gramStart"/>
      <w:r w:rsidR="00C830D5">
        <w:rPr>
          <w:rFonts w:eastAsia="Calibri" w:cs="Times New Roman"/>
          <w:b/>
          <w:bCs/>
          <w:szCs w:val="24"/>
        </w:rPr>
        <w:t>d</w:t>
      </w:r>
      <w:r w:rsidRPr="00E57E34">
        <w:rPr>
          <w:rFonts w:eastAsia="Calibri" w:cs="Times New Roman"/>
          <w:b/>
          <w:bCs/>
          <w:szCs w:val="24"/>
        </w:rPr>
        <w:t>k ,</w:t>
      </w:r>
      <w:proofErr w:type="gramEnd"/>
      <w:r w:rsidRPr="00E57E34">
        <w:rPr>
          <w:rFonts w:eastAsia="Calibri" w:cs="Times New Roman"/>
          <w:b/>
          <w:bCs/>
          <w:szCs w:val="24"/>
        </w:rPr>
        <w:t xml:space="preserve"> 2.</w:t>
      </w:r>
      <w:r w:rsidR="00C830D5">
        <w:rPr>
          <w:rFonts w:eastAsia="Calibri" w:cs="Times New Roman"/>
          <w:b/>
          <w:bCs/>
          <w:szCs w:val="24"/>
        </w:rPr>
        <w:t xml:space="preserve"> </w:t>
      </w:r>
      <w:proofErr w:type="spellStart"/>
      <w:r w:rsidR="00C830D5">
        <w:rPr>
          <w:rFonts w:eastAsia="Calibri" w:cs="Times New Roman"/>
          <w:b/>
          <w:bCs/>
          <w:szCs w:val="24"/>
        </w:rPr>
        <w:t>s</w:t>
      </w:r>
      <w:r w:rsidRPr="00E57E34">
        <w:rPr>
          <w:rFonts w:eastAsia="Calibri" w:cs="Times New Roman"/>
          <w:b/>
          <w:bCs/>
          <w:szCs w:val="24"/>
        </w:rPr>
        <w:t>a</w:t>
      </w:r>
      <w:proofErr w:type="spellEnd"/>
      <w:r w:rsidRPr="00E57E34">
        <w:rPr>
          <w:rFonts w:eastAsia="Calibri" w:cs="Times New Roman"/>
          <w:b/>
          <w:bCs/>
          <w:szCs w:val="24"/>
        </w:rPr>
        <w:t xml:space="preserve"> </w:t>
      </w:r>
      <w:r w:rsidR="00C830D5">
        <w:rPr>
          <w:rFonts w:eastAsia="Calibri" w:cs="Times New Roman"/>
          <w:b/>
          <w:bCs/>
          <w:szCs w:val="24"/>
        </w:rPr>
        <w:t xml:space="preserve">ETT </w:t>
      </w:r>
      <w:r w:rsidRPr="00E57E34">
        <w:rPr>
          <w:rFonts w:eastAsia="Calibri" w:cs="Times New Roman"/>
          <w:b/>
          <w:bCs/>
          <w:szCs w:val="24"/>
        </w:rPr>
        <w:t>Kaf Basıncı Ortalamaları Arasında</w:t>
      </w:r>
      <w:bookmarkEnd w:id="101"/>
      <w:r w:rsidRPr="00E57E34">
        <w:rPr>
          <w:rFonts w:eastAsia="Calibri" w:cs="Times New Roman"/>
          <w:b/>
          <w:bCs/>
          <w:szCs w:val="24"/>
        </w:rPr>
        <w:t xml:space="preserve">ki Farkın Dağılımı </w:t>
      </w:r>
    </w:p>
    <w:bookmarkEnd w:id="102"/>
    <w:tbl>
      <w:tblPr>
        <w:tblStyle w:val="TabloKlavuzu"/>
        <w:tblW w:w="5000" w:type="pct"/>
        <w:tblLook w:val="04A0" w:firstRow="1" w:lastRow="0" w:firstColumn="1" w:lastColumn="0" w:noHBand="0" w:noVBand="1"/>
      </w:tblPr>
      <w:tblGrid>
        <w:gridCol w:w="482"/>
        <w:gridCol w:w="2028"/>
        <w:gridCol w:w="1217"/>
        <w:gridCol w:w="1494"/>
        <w:gridCol w:w="1217"/>
        <w:gridCol w:w="1331"/>
        <w:gridCol w:w="1292"/>
      </w:tblGrid>
      <w:tr w:rsidR="00E57E34" w:rsidRPr="00E57E34" w14:paraId="541CDA44" w14:textId="77777777" w:rsidTr="00E57E34">
        <w:tc>
          <w:tcPr>
            <w:tcW w:w="1562" w:type="pct"/>
            <w:gridSpan w:val="2"/>
            <w:vMerge w:val="restart"/>
            <w:tcBorders>
              <w:top w:val="single" w:sz="4" w:space="0" w:color="auto"/>
              <w:left w:val="single" w:sz="4" w:space="0" w:color="FFFFFF"/>
              <w:right w:val="single" w:sz="4" w:space="0" w:color="FFFFFF"/>
            </w:tcBorders>
          </w:tcPr>
          <w:p w14:paraId="758C993C" w14:textId="77777777" w:rsidR="00E57E34" w:rsidRPr="00E57E34" w:rsidRDefault="00E57E34" w:rsidP="00E57E34">
            <w:pPr>
              <w:spacing w:line="240" w:lineRule="auto"/>
              <w:ind w:firstLine="0"/>
              <w:jc w:val="left"/>
              <w:rPr>
                <w:rFonts w:eastAsia="Calibri" w:cs="Times New Roman"/>
                <w:b/>
                <w:sz w:val="22"/>
              </w:rPr>
            </w:pPr>
          </w:p>
          <w:p w14:paraId="2DDF8D4E" w14:textId="77777777" w:rsidR="00E57E34" w:rsidRPr="00E57E34" w:rsidRDefault="00E57E34" w:rsidP="00E57E34">
            <w:pPr>
              <w:spacing w:line="240" w:lineRule="auto"/>
              <w:ind w:firstLine="0"/>
              <w:jc w:val="left"/>
              <w:rPr>
                <w:rFonts w:eastAsia="Calibri" w:cs="Times New Roman"/>
                <w:sz w:val="22"/>
              </w:rPr>
            </w:pPr>
            <w:r w:rsidRPr="00E57E34">
              <w:rPr>
                <w:rFonts w:eastAsia="Calibri" w:cs="Times New Roman"/>
                <w:b/>
                <w:sz w:val="22"/>
              </w:rPr>
              <w:t xml:space="preserve">Değişken </w:t>
            </w:r>
          </w:p>
        </w:tc>
        <w:tc>
          <w:tcPr>
            <w:tcW w:w="1098" w:type="pct"/>
            <w:gridSpan w:val="2"/>
            <w:tcBorders>
              <w:top w:val="single" w:sz="4" w:space="0" w:color="auto"/>
              <w:left w:val="single" w:sz="4" w:space="0" w:color="FFFFFF"/>
              <w:bottom w:val="single" w:sz="4" w:space="0" w:color="auto"/>
              <w:right w:val="single" w:sz="4" w:space="0" w:color="FFFFFF"/>
            </w:tcBorders>
          </w:tcPr>
          <w:p w14:paraId="743CC293" w14:textId="77777777" w:rsidR="00E57E34" w:rsidRPr="00E57E34" w:rsidRDefault="00E57E34" w:rsidP="00E57E34">
            <w:pPr>
              <w:spacing w:line="240" w:lineRule="auto"/>
              <w:ind w:firstLine="0"/>
              <w:rPr>
                <w:rFonts w:eastAsia="Calibri" w:cs="Times New Roman"/>
                <w:b/>
                <w:sz w:val="22"/>
                <w:szCs w:val="24"/>
              </w:rPr>
            </w:pPr>
            <w:r w:rsidRPr="00E57E34">
              <w:rPr>
                <w:rFonts w:eastAsia="Calibri" w:cs="Times New Roman"/>
                <w:b/>
                <w:sz w:val="22"/>
                <w:szCs w:val="24"/>
              </w:rPr>
              <w:t>P-SIMV (n=27)</w:t>
            </w:r>
          </w:p>
        </w:tc>
        <w:tc>
          <w:tcPr>
            <w:tcW w:w="1581" w:type="pct"/>
            <w:gridSpan w:val="2"/>
            <w:tcBorders>
              <w:top w:val="single" w:sz="4" w:space="0" w:color="auto"/>
              <w:left w:val="single" w:sz="4" w:space="0" w:color="FFFFFF"/>
              <w:bottom w:val="single" w:sz="4" w:space="0" w:color="auto"/>
              <w:right w:val="single" w:sz="4" w:space="0" w:color="FFFFFF"/>
            </w:tcBorders>
          </w:tcPr>
          <w:p w14:paraId="5A01680E" w14:textId="77777777" w:rsidR="00E57E34" w:rsidRPr="00E57E34" w:rsidRDefault="00E57E34" w:rsidP="00E57E34">
            <w:pPr>
              <w:spacing w:line="240" w:lineRule="auto"/>
              <w:ind w:firstLine="0"/>
              <w:rPr>
                <w:rFonts w:eastAsia="Calibri" w:cs="Times New Roman"/>
                <w:b/>
                <w:sz w:val="22"/>
                <w:szCs w:val="24"/>
              </w:rPr>
            </w:pPr>
            <w:bookmarkStart w:id="103" w:name="_Hlk104740188"/>
            <w:r w:rsidRPr="00E57E34">
              <w:rPr>
                <w:rFonts w:eastAsia="Calibri" w:cs="Times New Roman"/>
                <w:b/>
                <w:sz w:val="22"/>
                <w:szCs w:val="24"/>
              </w:rPr>
              <w:t xml:space="preserve">V-SIMV </w:t>
            </w:r>
            <w:bookmarkEnd w:id="103"/>
            <w:r w:rsidRPr="00E57E34">
              <w:rPr>
                <w:rFonts w:eastAsia="Calibri" w:cs="Times New Roman"/>
                <w:b/>
                <w:sz w:val="22"/>
                <w:szCs w:val="24"/>
              </w:rPr>
              <w:t>(n=16)</w:t>
            </w:r>
          </w:p>
        </w:tc>
        <w:tc>
          <w:tcPr>
            <w:tcW w:w="760" w:type="pct"/>
            <w:vMerge w:val="restart"/>
            <w:tcBorders>
              <w:top w:val="single" w:sz="4" w:space="0" w:color="auto"/>
              <w:left w:val="single" w:sz="4" w:space="0" w:color="FFFFFF"/>
              <w:right w:val="single" w:sz="4" w:space="0" w:color="FFFFFF"/>
            </w:tcBorders>
          </w:tcPr>
          <w:p w14:paraId="0301B53C"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İstatistiksel analiz*</w:t>
            </w:r>
          </w:p>
          <w:p w14:paraId="73927198"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Olasılık</w:t>
            </w:r>
          </w:p>
        </w:tc>
      </w:tr>
      <w:tr w:rsidR="00E57E34" w:rsidRPr="00E57E34" w14:paraId="2DC5BC6D" w14:textId="77777777" w:rsidTr="00E57E34">
        <w:tc>
          <w:tcPr>
            <w:tcW w:w="1562" w:type="pct"/>
            <w:gridSpan w:val="2"/>
            <w:vMerge/>
            <w:tcBorders>
              <w:left w:val="single" w:sz="4" w:space="0" w:color="FFFFFF"/>
              <w:bottom w:val="single" w:sz="4" w:space="0" w:color="auto"/>
              <w:right w:val="single" w:sz="4" w:space="0" w:color="FFFFFF"/>
            </w:tcBorders>
          </w:tcPr>
          <w:p w14:paraId="71EE51D2" w14:textId="77777777" w:rsidR="00E57E34" w:rsidRPr="00E57E34" w:rsidRDefault="00E57E34" w:rsidP="00E57E34">
            <w:pPr>
              <w:spacing w:line="240" w:lineRule="auto"/>
              <w:ind w:firstLine="0"/>
              <w:rPr>
                <w:rFonts w:eastAsia="Calibri" w:cs="Times New Roman"/>
                <w:b/>
                <w:sz w:val="22"/>
              </w:rPr>
            </w:pPr>
          </w:p>
        </w:tc>
        <w:tc>
          <w:tcPr>
            <w:tcW w:w="180" w:type="pct"/>
            <w:tcBorders>
              <w:top w:val="single" w:sz="4" w:space="0" w:color="auto"/>
              <w:left w:val="single" w:sz="4" w:space="0" w:color="FFFFFF"/>
              <w:bottom w:val="single" w:sz="4" w:space="0" w:color="auto"/>
              <w:right w:val="single" w:sz="4" w:space="0" w:color="FFFFFF"/>
            </w:tcBorders>
          </w:tcPr>
          <w:p w14:paraId="5EC5CD70" w14:textId="77777777" w:rsidR="00E57E34" w:rsidRPr="00E57E34" w:rsidRDefault="00000000" w:rsidP="00E57E34">
            <w:pPr>
              <w:spacing w:line="240" w:lineRule="auto"/>
              <w:ind w:firstLine="0"/>
              <w:jc w:val="center"/>
              <w:rPr>
                <w:rFonts w:eastAsia="Calibri" w:cs="Times New Roman"/>
                <w:b/>
                <w:sz w:val="22"/>
              </w:rPr>
            </w:pPr>
            <m:oMathPara>
              <m:oMath>
                <m:acc>
                  <m:accPr>
                    <m:chr m:val="̅"/>
                    <m:ctrlPr>
                      <w:rPr>
                        <w:rFonts w:ascii="Cambria Math" w:eastAsia="Calibri" w:hAnsi="Cambria Math" w:cs="Times New Roman"/>
                        <w:b/>
                        <w:sz w:val="22"/>
                      </w:rPr>
                    </m:ctrlPr>
                  </m:accPr>
                  <m:e>
                    <m:r>
                      <m:rPr>
                        <m:sty m:val="b"/>
                      </m:rPr>
                      <w:rPr>
                        <w:rFonts w:ascii="Cambria Math" w:eastAsia="Calibri" w:hAnsi="Cambria Math" w:cs="Times New Roman"/>
                        <w:sz w:val="22"/>
                      </w:rPr>
                      <m:t>X</m:t>
                    </m:r>
                  </m:e>
                </m:acc>
                <m:r>
                  <m:rPr>
                    <m:sty m:val="b"/>
                  </m:rPr>
                  <w:rPr>
                    <w:rFonts w:ascii="Cambria Math" w:eastAsia="Calibri" w:hAnsi="Cambria Math" w:cs="Times New Roman"/>
                    <w:sz w:val="22"/>
                  </w:rPr>
                  <m:t>±S.S.</m:t>
                </m:r>
              </m:oMath>
            </m:oMathPara>
          </w:p>
        </w:tc>
        <w:tc>
          <w:tcPr>
            <w:tcW w:w="917" w:type="pct"/>
            <w:tcBorders>
              <w:top w:val="single" w:sz="4" w:space="0" w:color="auto"/>
              <w:left w:val="single" w:sz="4" w:space="0" w:color="FFFFFF"/>
              <w:bottom w:val="single" w:sz="4" w:space="0" w:color="auto"/>
              <w:right w:val="single" w:sz="4" w:space="0" w:color="FFFFFF"/>
            </w:tcBorders>
          </w:tcPr>
          <w:p w14:paraId="65672E1B" w14:textId="77777777" w:rsidR="00E57E34" w:rsidRPr="00E57E34" w:rsidRDefault="00E57E34" w:rsidP="00E57E34">
            <w:pPr>
              <w:spacing w:line="240" w:lineRule="auto"/>
              <w:ind w:firstLine="0"/>
              <w:jc w:val="center"/>
              <w:rPr>
                <w:rFonts w:eastAsia="Calibri" w:cs="Times New Roman"/>
                <w:b/>
                <w:strike/>
                <w:color w:val="FF0000"/>
                <w:sz w:val="22"/>
              </w:rPr>
            </w:pPr>
          </w:p>
        </w:tc>
        <w:tc>
          <w:tcPr>
            <w:tcW w:w="679" w:type="pct"/>
            <w:tcBorders>
              <w:top w:val="single" w:sz="4" w:space="0" w:color="auto"/>
              <w:left w:val="single" w:sz="4" w:space="0" w:color="FFFFFF"/>
              <w:bottom w:val="single" w:sz="4" w:space="0" w:color="auto"/>
              <w:right w:val="single" w:sz="4" w:space="0" w:color="FFFFFF"/>
            </w:tcBorders>
          </w:tcPr>
          <w:p w14:paraId="4260BBA4" w14:textId="77777777" w:rsidR="00E57E34" w:rsidRPr="00E57E34" w:rsidRDefault="00000000" w:rsidP="00E57E34">
            <w:pPr>
              <w:spacing w:line="240" w:lineRule="auto"/>
              <w:ind w:firstLine="0"/>
              <w:jc w:val="center"/>
              <w:rPr>
                <w:rFonts w:eastAsia="Calibri" w:cs="Times New Roman"/>
                <w:b/>
                <w:sz w:val="22"/>
              </w:rPr>
            </w:pPr>
            <m:oMathPara>
              <m:oMath>
                <m:acc>
                  <m:accPr>
                    <m:chr m:val="̅"/>
                    <m:ctrlPr>
                      <w:rPr>
                        <w:rFonts w:ascii="Cambria Math" w:eastAsia="Calibri" w:hAnsi="Cambria Math" w:cs="Times New Roman"/>
                        <w:b/>
                        <w:sz w:val="22"/>
                      </w:rPr>
                    </m:ctrlPr>
                  </m:accPr>
                  <m:e>
                    <m:r>
                      <m:rPr>
                        <m:sty m:val="b"/>
                      </m:rPr>
                      <w:rPr>
                        <w:rFonts w:ascii="Cambria Math" w:eastAsia="Calibri" w:hAnsi="Cambria Math" w:cs="Times New Roman"/>
                        <w:sz w:val="22"/>
                      </w:rPr>
                      <m:t>X</m:t>
                    </m:r>
                  </m:e>
                </m:acc>
                <m:r>
                  <m:rPr>
                    <m:sty m:val="b"/>
                  </m:rPr>
                  <w:rPr>
                    <w:rFonts w:ascii="Cambria Math" w:eastAsia="Calibri" w:hAnsi="Cambria Math" w:cs="Times New Roman"/>
                    <w:sz w:val="22"/>
                  </w:rPr>
                  <m:t>±S.S.</m:t>
                </m:r>
              </m:oMath>
            </m:oMathPara>
          </w:p>
        </w:tc>
        <w:tc>
          <w:tcPr>
            <w:tcW w:w="902" w:type="pct"/>
            <w:tcBorders>
              <w:top w:val="single" w:sz="4" w:space="0" w:color="auto"/>
              <w:left w:val="single" w:sz="4" w:space="0" w:color="FFFFFF"/>
              <w:bottom w:val="single" w:sz="4" w:space="0" w:color="auto"/>
              <w:right w:val="single" w:sz="4" w:space="0" w:color="FFFFFF"/>
            </w:tcBorders>
          </w:tcPr>
          <w:p w14:paraId="140B69C2" w14:textId="77777777" w:rsidR="00E57E34" w:rsidRPr="00E57E34" w:rsidRDefault="00E57E34" w:rsidP="00E57E34">
            <w:pPr>
              <w:spacing w:line="240" w:lineRule="auto"/>
              <w:ind w:firstLine="0"/>
              <w:jc w:val="center"/>
              <w:rPr>
                <w:rFonts w:eastAsia="Calibri" w:cs="Times New Roman"/>
                <w:b/>
                <w:strike/>
                <w:color w:val="FF0000"/>
                <w:sz w:val="22"/>
              </w:rPr>
            </w:pPr>
          </w:p>
        </w:tc>
        <w:tc>
          <w:tcPr>
            <w:tcW w:w="760" w:type="pct"/>
            <w:vMerge/>
            <w:tcBorders>
              <w:left w:val="single" w:sz="4" w:space="0" w:color="FFFFFF"/>
              <w:bottom w:val="single" w:sz="4" w:space="0" w:color="auto"/>
              <w:right w:val="single" w:sz="4" w:space="0" w:color="FFFFFF"/>
            </w:tcBorders>
          </w:tcPr>
          <w:p w14:paraId="14E4EF87" w14:textId="77777777" w:rsidR="00E57E34" w:rsidRPr="00E57E34" w:rsidRDefault="00E57E34" w:rsidP="00E57E34">
            <w:pPr>
              <w:spacing w:line="240" w:lineRule="auto"/>
              <w:ind w:firstLine="0"/>
              <w:jc w:val="center"/>
              <w:rPr>
                <w:rFonts w:eastAsia="Calibri" w:cs="Times New Roman"/>
                <w:b/>
                <w:sz w:val="22"/>
              </w:rPr>
            </w:pPr>
          </w:p>
        </w:tc>
      </w:tr>
      <w:tr w:rsidR="00E57E34" w:rsidRPr="00E57E34" w14:paraId="69C5451E" w14:textId="77777777" w:rsidTr="00E57E34">
        <w:tc>
          <w:tcPr>
            <w:tcW w:w="270" w:type="pct"/>
            <w:vMerge w:val="restart"/>
            <w:tcBorders>
              <w:top w:val="single" w:sz="4" w:space="0" w:color="FFFFFF"/>
              <w:left w:val="single" w:sz="4" w:space="0" w:color="FFFFFF"/>
              <w:right w:val="single" w:sz="4" w:space="0" w:color="FFFFFF"/>
            </w:tcBorders>
            <w:textDirection w:val="btLr"/>
          </w:tcPr>
          <w:p w14:paraId="15DA65C9" w14:textId="77777777" w:rsidR="00E57E34" w:rsidRPr="00E57E34" w:rsidRDefault="00E57E34" w:rsidP="00E57E34">
            <w:pPr>
              <w:spacing w:line="240" w:lineRule="auto"/>
              <w:ind w:left="113" w:right="113" w:firstLine="0"/>
              <w:jc w:val="center"/>
              <w:rPr>
                <w:rFonts w:eastAsia="Calibri" w:cs="Times New Roman"/>
                <w:b/>
                <w:sz w:val="22"/>
              </w:rPr>
            </w:pPr>
            <w:bookmarkStart w:id="104" w:name="_Hlk104115304"/>
            <w:r w:rsidRPr="00E57E34">
              <w:rPr>
                <w:rFonts w:eastAsia="Calibri" w:cs="Times New Roman"/>
                <w:b/>
                <w:sz w:val="22"/>
              </w:rPr>
              <w:t>0.dakika</w:t>
            </w:r>
          </w:p>
        </w:tc>
        <w:tc>
          <w:tcPr>
            <w:tcW w:w="1292" w:type="pct"/>
            <w:tcBorders>
              <w:top w:val="single" w:sz="4" w:space="0" w:color="FFFFFF"/>
              <w:left w:val="single" w:sz="4" w:space="0" w:color="FFFFFF"/>
              <w:bottom w:val="single" w:sz="4" w:space="0" w:color="FFFFFF"/>
              <w:right w:val="single" w:sz="4" w:space="0" w:color="FFFFFF"/>
            </w:tcBorders>
          </w:tcPr>
          <w:p w14:paraId="767F8EBB"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16939D6A"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FFFFFF"/>
              <w:right w:val="single" w:sz="4" w:space="0" w:color="FFFFFF"/>
            </w:tcBorders>
          </w:tcPr>
          <w:p w14:paraId="380A9A3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35,11±8,29</w:t>
            </w:r>
          </w:p>
        </w:tc>
        <w:tc>
          <w:tcPr>
            <w:tcW w:w="917" w:type="pct"/>
            <w:tcBorders>
              <w:top w:val="single" w:sz="4" w:space="0" w:color="FFFFFF"/>
              <w:left w:val="single" w:sz="4" w:space="0" w:color="FFFFFF"/>
              <w:bottom w:val="single" w:sz="4" w:space="0" w:color="FFFFFF"/>
              <w:right w:val="single" w:sz="4" w:space="0" w:color="FFFFFF"/>
            </w:tcBorders>
          </w:tcPr>
          <w:p w14:paraId="09CA0380"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FFFFFF"/>
              <w:right w:val="single" w:sz="4" w:space="0" w:color="FFFFFF"/>
            </w:tcBorders>
          </w:tcPr>
          <w:p w14:paraId="25F4F3B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35,00±8,29</w:t>
            </w:r>
          </w:p>
        </w:tc>
        <w:tc>
          <w:tcPr>
            <w:tcW w:w="902" w:type="pct"/>
            <w:tcBorders>
              <w:top w:val="single" w:sz="4" w:space="0" w:color="FFFFFF"/>
              <w:left w:val="single" w:sz="4" w:space="0" w:color="FFFFFF"/>
              <w:bottom w:val="single" w:sz="4" w:space="0" w:color="FFFFFF"/>
              <w:right w:val="single" w:sz="4" w:space="0" w:color="FFFFFF"/>
            </w:tcBorders>
          </w:tcPr>
          <w:p w14:paraId="4137298C"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FFFFFF"/>
              <w:right w:val="single" w:sz="4" w:space="0" w:color="FFFFFF"/>
            </w:tcBorders>
          </w:tcPr>
          <w:p w14:paraId="7C41A6D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Z=-0,051</w:t>
            </w:r>
          </w:p>
          <w:p w14:paraId="7DA97A49"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=0,959</w:t>
            </w:r>
          </w:p>
        </w:tc>
      </w:tr>
      <w:bookmarkEnd w:id="104"/>
      <w:tr w:rsidR="00E57E34" w:rsidRPr="00E57E34" w14:paraId="64003063" w14:textId="77777777" w:rsidTr="00E57E34">
        <w:tc>
          <w:tcPr>
            <w:tcW w:w="270" w:type="pct"/>
            <w:vMerge/>
            <w:tcBorders>
              <w:left w:val="single" w:sz="4" w:space="0" w:color="FFFFFF"/>
              <w:right w:val="single" w:sz="4" w:space="0" w:color="FFFFFF"/>
            </w:tcBorders>
            <w:textDirection w:val="btLr"/>
          </w:tcPr>
          <w:p w14:paraId="4FF980D1" w14:textId="77777777" w:rsidR="00E57E34" w:rsidRPr="00E57E34" w:rsidRDefault="00E57E34" w:rsidP="00E57E34">
            <w:pPr>
              <w:spacing w:line="240" w:lineRule="auto"/>
              <w:ind w:left="113" w:right="113" w:firstLine="0"/>
              <w:jc w:val="center"/>
              <w:rPr>
                <w:rFonts w:eastAsia="Calibri" w:cs="Times New Roman"/>
                <w:b/>
                <w:sz w:val="22"/>
              </w:rPr>
            </w:pPr>
          </w:p>
        </w:tc>
        <w:tc>
          <w:tcPr>
            <w:tcW w:w="1292" w:type="pct"/>
            <w:tcBorders>
              <w:top w:val="single" w:sz="4" w:space="0" w:color="FFFFFF"/>
              <w:left w:val="single" w:sz="4" w:space="0" w:color="FFFFFF"/>
              <w:bottom w:val="single" w:sz="4" w:space="0" w:color="FFFFFF"/>
              <w:right w:val="single" w:sz="4" w:space="0" w:color="FFFFFF"/>
            </w:tcBorders>
          </w:tcPr>
          <w:p w14:paraId="31CFA180"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05738199"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FFFFFF"/>
              <w:right w:val="single" w:sz="4" w:space="0" w:color="FFFFFF"/>
            </w:tcBorders>
          </w:tcPr>
          <w:p w14:paraId="3B3F72B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23,41±7,62</w:t>
            </w:r>
          </w:p>
        </w:tc>
        <w:tc>
          <w:tcPr>
            <w:tcW w:w="917" w:type="pct"/>
            <w:tcBorders>
              <w:top w:val="single" w:sz="4" w:space="0" w:color="FFFFFF"/>
              <w:left w:val="single" w:sz="4" w:space="0" w:color="FFFFFF"/>
              <w:bottom w:val="single" w:sz="4" w:space="0" w:color="FFFFFF"/>
              <w:right w:val="single" w:sz="4" w:space="0" w:color="FFFFFF"/>
            </w:tcBorders>
          </w:tcPr>
          <w:p w14:paraId="0C21CAA7"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FFFFFF"/>
              <w:right w:val="single" w:sz="4" w:space="0" w:color="FFFFFF"/>
            </w:tcBorders>
          </w:tcPr>
          <w:p w14:paraId="0768242A" w14:textId="77777777" w:rsidR="00E57E34" w:rsidRPr="00E57E34" w:rsidRDefault="00E57E34" w:rsidP="00E57E34">
            <w:pPr>
              <w:spacing w:line="240" w:lineRule="auto"/>
              <w:ind w:firstLine="0"/>
              <w:jc w:val="center"/>
              <w:rPr>
                <w:rFonts w:eastAsia="Calibri" w:cs="Times New Roman"/>
                <w:sz w:val="22"/>
              </w:rPr>
            </w:pPr>
            <w:bookmarkStart w:id="105" w:name="_Hlk104116333"/>
            <w:r w:rsidRPr="00E57E34">
              <w:rPr>
                <w:rFonts w:eastAsia="Calibri" w:cs="Times New Roman"/>
                <w:sz w:val="22"/>
              </w:rPr>
              <w:t>23,50±3,90</w:t>
            </w:r>
            <w:bookmarkEnd w:id="105"/>
          </w:p>
        </w:tc>
        <w:tc>
          <w:tcPr>
            <w:tcW w:w="902" w:type="pct"/>
            <w:tcBorders>
              <w:top w:val="single" w:sz="4" w:space="0" w:color="FFFFFF"/>
              <w:left w:val="single" w:sz="4" w:space="0" w:color="FFFFFF"/>
              <w:bottom w:val="single" w:sz="4" w:space="0" w:color="FFFFFF"/>
              <w:right w:val="single" w:sz="4" w:space="0" w:color="FFFFFF"/>
            </w:tcBorders>
          </w:tcPr>
          <w:p w14:paraId="41401B47"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FFFFFF"/>
              <w:right w:val="single" w:sz="4" w:space="0" w:color="FFFFFF"/>
            </w:tcBorders>
          </w:tcPr>
          <w:p w14:paraId="5363393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Z=-0,696</w:t>
            </w:r>
          </w:p>
          <w:p w14:paraId="20973605"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=0,486</w:t>
            </w:r>
          </w:p>
        </w:tc>
      </w:tr>
      <w:tr w:rsidR="00E57E34" w:rsidRPr="00E57E34" w14:paraId="6FA66308" w14:textId="77777777" w:rsidTr="00E57E34">
        <w:tc>
          <w:tcPr>
            <w:tcW w:w="270" w:type="pct"/>
            <w:vMerge/>
            <w:tcBorders>
              <w:left w:val="single" w:sz="4" w:space="0" w:color="FFFFFF"/>
              <w:bottom w:val="single" w:sz="4" w:space="0" w:color="000000"/>
              <w:right w:val="single" w:sz="4" w:space="0" w:color="FFFFFF"/>
            </w:tcBorders>
            <w:textDirection w:val="btLr"/>
          </w:tcPr>
          <w:p w14:paraId="764D263F" w14:textId="77777777" w:rsidR="00E57E34" w:rsidRPr="00E57E34" w:rsidRDefault="00E57E34" w:rsidP="00E57E34">
            <w:pPr>
              <w:spacing w:line="240" w:lineRule="auto"/>
              <w:ind w:left="113" w:right="113" w:firstLine="0"/>
              <w:jc w:val="center"/>
              <w:rPr>
                <w:rFonts w:eastAsia="Calibri" w:cs="Times New Roman"/>
                <w:b/>
                <w:sz w:val="22"/>
              </w:rPr>
            </w:pPr>
          </w:p>
        </w:tc>
        <w:tc>
          <w:tcPr>
            <w:tcW w:w="1292" w:type="pct"/>
            <w:tcBorders>
              <w:top w:val="single" w:sz="4" w:space="0" w:color="FFFFFF"/>
              <w:left w:val="single" w:sz="4" w:space="0" w:color="FFFFFF"/>
              <w:bottom w:val="single" w:sz="4" w:space="0" w:color="000000"/>
              <w:right w:val="single" w:sz="4" w:space="0" w:color="FFFFFF"/>
            </w:tcBorders>
          </w:tcPr>
          <w:p w14:paraId="08C12864"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75372E36"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FFFFFF"/>
              <w:right w:val="single" w:sz="4" w:space="0" w:color="FFFFFF"/>
            </w:tcBorders>
          </w:tcPr>
          <w:p w14:paraId="60F4BC0F" w14:textId="77777777" w:rsidR="00E57E34" w:rsidRPr="00E57E34" w:rsidRDefault="00E57E34" w:rsidP="00E57E34">
            <w:pPr>
              <w:spacing w:line="240" w:lineRule="auto"/>
              <w:ind w:firstLine="0"/>
              <w:jc w:val="center"/>
              <w:rPr>
                <w:rFonts w:eastAsia="Calibri" w:cs="Times New Roman"/>
                <w:sz w:val="22"/>
              </w:rPr>
            </w:pPr>
            <w:bookmarkStart w:id="106" w:name="_Hlk104116637"/>
            <w:r w:rsidRPr="00E57E34">
              <w:rPr>
                <w:rFonts w:eastAsia="Calibri" w:cs="Times New Roman"/>
                <w:sz w:val="22"/>
              </w:rPr>
              <w:t>31,04±6,34</w:t>
            </w:r>
            <w:bookmarkEnd w:id="106"/>
          </w:p>
        </w:tc>
        <w:tc>
          <w:tcPr>
            <w:tcW w:w="917" w:type="pct"/>
            <w:tcBorders>
              <w:top w:val="single" w:sz="4" w:space="0" w:color="FFFFFF"/>
              <w:left w:val="single" w:sz="4" w:space="0" w:color="FFFFFF"/>
              <w:bottom w:val="single" w:sz="4" w:space="0" w:color="FFFFFF"/>
              <w:right w:val="single" w:sz="4" w:space="0" w:color="FFFFFF"/>
            </w:tcBorders>
          </w:tcPr>
          <w:p w14:paraId="27DF81C3"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FFFFFF"/>
              <w:right w:val="single" w:sz="4" w:space="0" w:color="FFFFFF"/>
            </w:tcBorders>
          </w:tcPr>
          <w:p w14:paraId="4481E869" w14:textId="77777777" w:rsidR="00E57E34" w:rsidRPr="00E57E34" w:rsidRDefault="00E57E34" w:rsidP="00E57E34">
            <w:pPr>
              <w:spacing w:line="240" w:lineRule="auto"/>
              <w:ind w:firstLine="0"/>
              <w:jc w:val="center"/>
              <w:rPr>
                <w:rFonts w:eastAsia="Calibri" w:cs="Times New Roman"/>
                <w:sz w:val="22"/>
              </w:rPr>
            </w:pPr>
            <w:bookmarkStart w:id="107" w:name="_Hlk104116671"/>
            <w:r w:rsidRPr="00E57E34">
              <w:rPr>
                <w:rFonts w:eastAsia="Calibri" w:cs="Times New Roman"/>
                <w:sz w:val="22"/>
              </w:rPr>
              <w:t>27,13±7,15</w:t>
            </w:r>
            <w:bookmarkEnd w:id="107"/>
          </w:p>
        </w:tc>
        <w:tc>
          <w:tcPr>
            <w:tcW w:w="902" w:type="pct"/>
            <w:tcBorders>
              <w:top w:val="single" w:sz="4" w:space="0" w:color="FFFFFF"/>
              <w:left w:val="single" w:sz="4" w:space="0" w:color="FFFFFF"/>
              <w:bottom w:val="single" w:sz="4" w:space="0" w:color="FFFFFF"/>
              <w:right w:val="single" w:sz="4" w:space="0" w:color="FFFFFF"/>
            </w:tcBorders>
          </w:tcPr>
          <w:p w14:paraId="46BDE46D"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FFFFFF"/>
              <w:right w:val="single" w:sz="4" w:space="0" w:color="FFFFFF"/>
            </w:tcBorders>
          </w:tcPr>
          <w:p w14:paraId="7DF11318"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=1,866</w:t>
            </w:r>
          </w:p>
          <w:p w14:paraId="24767655"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=0,069</w:t>
            </w:r>
          </w:p>
        </w:tc>
      </w:tr>
      <w:tr w:rsidR="00E57E34" w:rsidRPr="00E57E34" w14:paraId="0B579074" w14:textId="77777777" w:rsidTr="00E57E34">
        <w:tc>
          <w:tcPr>
            <w:tcW w:w="270" w:type="pct"/>
            <w:vMerge w:val="restart"/>
            <w:tcBorders>
              <w:top w:val="single" w:sz="4" w:space="0" w:color="FFFFFF"/>
              <w:left w:val="single" w:sz="4" w:space="0" w:color="FFFFFF"/>
              <w:right w:val="single" w:sz="4" w:space="0" w:color="FFFFFF"/>
            </w:tcBorders>
            <w:textDirection w:val="btLr"/>
          </w:tcPr>
          <w:p w14:paraId="5D322709" w14:textId="77777777" w:rsidR="00E57E34" w:rsidRPr="00E57E34" w:rsidRDefault="00E57E34" w:rsidP="00E57E34">
            <w:pPr>
              <w:spacing w:line="240" w:lineRule="auto"/>
              <w:ind w:left="113" w:right="113" w:firstLine="0"/>
              <w:jc w:val="center"/>
              <w:rPr>
                <w:rFonts w:eastAsia="Calibri" w:cs="Times New Roman"/>
                <w:b/>
                <w:sz w:val="22"/>
              </w:rPr>
            </w:pPr>
            <w:bookmarkStart w:id="108" w:name="_Hlk104115867"/>
            <w:r w:rsidRPr="00E57E34">
              <w:rPr>
                <w:rFonts w:eastAsia="Calibri" w:cs="Times New Roman"/>
                <w:b/>
                <w:sz w:val="22"/>
              </w:rPr>
              <w:t>15.dakika</w:t>
            </w:r>
          </w:p>
        </w:tc>
        <w:tc>
          <w:tcPr>
            <w:tcW w:w="1292" w:type="pct"/>
            <w:tcBorders>
              <w:top w:val="single" w:sz="4" w:space="0" w:color="FFFFFF"/>
              <w:left w:val="single" w:sz="4" w:space="0" w:color="FFFFFF"/>
              <w:bottom w:val="single" w:sz="4" w:space="0" w:color="FFFFFF"/>
              <w:right w:val="single" w:sz="4" w:space="0" w:color="FFFFFF"/>
            </w:tcBorders>
          </w:tcPr>
          <w:p w14:paraId="68106B4B"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58F11315"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FFFFFF"/>
              <w:right w:val="single" w:sz="4" w:space="0" w:color="FFFFFF"/>
            </w:tcBorders>
          </w:tcPr>
          <w:p w14:paraId="3375E99E" w14:textId="77777777" w:rsidR="00E57E34" w:rsidRPr="00E57E34" w:rsidRDefault="00E57E34" w:rsidP="00E57E34">
            <w:pPr>
              <w:spacing w:line="240" w:lineRule="auto"/>
              <w:ind w:firstLine="0"/>
              <w:jc w:val="center"/>
              <w:rPr>
                <w:rFonts w:eastAsia="Calibri" w:cs="Times New Roman"/>
                <w:sz w:val="22"/>
              </w:rPr>
            </w:pPr>
            <w:bookmarkStart w:id="109" w:name="_Hlk104115818"/>
            <w:r w:rsidRPr="00E57E34">
              <w:rPr>
                <w:rFonts w:eastAsia="Calibri" w:cs="Times New Roman"/>
                <w:sz w:val="22"/>
              </w:rPr>
              <w:t>25,78±4,97</w:t>
            </w:r>
            <w:bookmarkEnd w:id="109"/>
          </w:p>
        </w:tc>
        <w:tc>
          <w:tcPr>
            <w:tcW w:w="917" w:type="pct"/>
            <w:tcBorders>
              <w:top w:val="single" w:sz="4" w:space="0" w:color="FFFFFF"/>
              <w:left w:val="single" w:sz="4" w:space="0" w:color="FFFFFF"/>
              <w:bottom w:val="single" w:sz="4" w:space="0" w:color="FFFFFF"/>
              <w:right w:val="single" w:sz="4" w:space="0" w:color="FFFFFF"/>
            </w:tcBorders>
          </w:tcPr>
          <w:p w14:paraId="4D9015D5"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FFFFFF"/>
              <w:right w:val="single" w:sz="4" w:space="0" w:color="FFFFFF"/>
            </w:tcBorders>
          </w:tcPr>
          <w:p w14:paraId="2BA2788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24,63±4,66</w:t>
            </w:r>
          </w:p>
        </w:tc>
        <w:tc>
          <w:tcPr>
            <w:tcW w:w="902" w:type="pct"/>
            <w:tcBorders>
              <w:top w:val="single" w:sz="4" w:space="0" w:color="FFFFFF"/>
              <w:left w:val="single" w:sz="4" w:space="0" w:color="FFFFFF"/>
              <w:bottom w:val="single" w:sz="4" w:space="0" w:color="FFFFFF"/>
              <w:right w:val="single" w:sz="4" w:space="0" w:color="FFFFFF"/>
            </w:tcBorders>
          </w:tcPr>
          <w:p w14:paraId="12F5A477"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FFFFFF"/>
              <w:right w:val="single" w:sz="4" w:space="0" w:color="FFFFFF"/>
            </w:tcBorders>
          </w:tcPr>
          <w:p w14:paraId="74B31429"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=0,752</w:t>
            </w:r>
          </w:p>
          <w:p w14:paraId="15196C2C"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=0,456</w:t>
            </w:r>
          </w:p>
        </w:tc>
      </w:tr>
      <w:bookmarkEnd w:id="108"/>
      <w:tr w:rsidR="00E57E34" w:rsidRPr="00E57E34" w14:paraId="2B0F177E" w14:textId="77777777" w:rsidTr="00E57E34">
        <w:tc>
          <w:tcPr>
            <w:tcW w:w="270" w:type="pct"/>
            <w:vMerge/>
            <w:tcBorders>
              <w:left w:val="single" w:sz="4" w:space="0" w:color="FFFFFF"/>
              <w:right w:val="single" w:sz="4" w:space="0" w:color="FFFFFF"/>
            </w:tcBorders>
            <w:textDirection w:val="btLr"/>
          </w:tcPr>
          <w:p w14:paraId="394D7C05" w14:textId="77777777" w:rsidR="00E57E34" w:rsidRPr="00E57E34" w:rsidRDefault="00E57E34" w:rsidP="00E57E34">
            <w:pPr>
              <w:spacing w:line="240" w:lineRule="auto"/>
              <w:ind w:left="113" w:right="113" w:firstLine="0"/>
              <w:jc w:val="center"/>
              <w:rPr>
                <w:rFonts w:eastAsia="Calibri" w:cs="Times New Roman"/>
                <w:b/>
                <w:sz w:val="22"/>
              </w:rPr>
            </w:pPr>
          </w:p>
        </w:tc>
        <w:tc>
          <w:tcPr>
            <w:tcW w:w="1292" w:type="pct"/>
            <w:tcBorders>
              <w:top w:val="single" w:sz="4" w:space="0" w:color="FFFFFF"/>
              <w:left w:val="single" w:sz="4" w:space="0" w:color="FFFFFF"/>
              <w:bottom w:val="single" w:sz="4" w:space="0" w:color="FFFFFF"/>
              <w:right w:val="single" w:sz="4" w:space="0" w:color="FFFFFF"/>
            </w:tcBorders>
          </w:tcPr>
          <w:p w14:paraId="6C9BA966"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2ABEA93D"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FFFFFF"/>
              <w:right w:val="single" w:sz="4" w:space="0" w:color="FFFFFF"/>
            </w:tcBorders>
          </w:tcPr>
          <w:p w14:paraId="6F6F5450" w14:textId="77777777" w:rsidR="00E57E34" w:rsidRPr="00E57E34" w:rsidRDefault="00E57E34" w:rsidP="00E57E34">
            <w:pPr>
              <w:spacing w:line="240" w:lineRule="auto"/>
              <w:ind w:firstLine="0"/>
              <w:jc w:val="center"/>
              <w:rPr>
                <w:rFonts w:eastAsia="Calibri" w:cs="Times New Roman"/>
                <w:sz w:val="22"/>
              </w:rPr>
            </w:pPr>
            <w:bookmarkStart w:id="110" w:name="_Hlk104116394"/>
            <w:r w:rsidRPr="00E57E34">
              <w:rPr>
                <w:rFonts w:eastAsia="Calibri" w:cs="Times New Roman"/>
                <w:sz w:val="22"/>
              </w:rPr>
              <w:t>21,11±3,69</w:t>
            </w:r>
            <w:bookmarkEnd w:id="110"/>
          </w:p>
        </w:tc>
        <w:tc>
          <w:tcPr>
            <w:tcW w:w="917" w:type="pct"/>
            <w:tcBorders>
              <w:top w:val="single" w:sz="4" w:space="0" w:color="FFFFFF"/>
              <w:left w:val="single" w:sz="4" w:space="0" w:color="FFFFFF"/>
              <w:bottom w:val="single" w:sz="4" w:space="0" w:color="FFFFFF"/>
              <w:right w:val="single" w:sz="4" w:space="0" w:color="FFFFFF"/>
            </w:tcBorders>
          </w:tcPr>
          <w:p w14:paraId="1D026206"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FFFFFF"/>
              <w:right w:val="single" w:sz="4" w:space="0" w:color="FFFFFF"/>
            </w:tcBorders>
          </w:tcPr>
          <w:p w14:paraId="7F77357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22,50±3,05</w:t>
            </w:r>
          </w:p>
        </w:tc>
        <w:tc>
          <w:tcPr>
            <w:tcW w:w="902" w:type="pct"/>
            <w:tcBorders>
              <w:top w:val="single" w:sz="4" w:space="0" w:color="FFFFFF"/>
              <w:left w:val="single" w:sz="4" w:space="0" w:color="FFFFFF"/>
              <w:bottom w:val="single" w:sz="4" w:space="0" w:color="FFFFFF"/>
              <w:right w:val="single" w:sz="4" w:space="0" w:color="FFFFFF"/>
            </w:tcBorders>
          </w:tcPr>
          <w:p w14:paraId="1B4A829A"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FFFFFF"/>
              <w:right w:val="single" w:sz="4" w:space="0" w:color="FFFFFF"/>
            </w:tcBorders>
          </w:tcPr>
          <w:p w14:paraId="1481114F"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=-1,267</w:t>
            </w:r>
          </w:p>
          <w:p w14:paraId="3681C27D"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=0,212</w:t>
            </w:r>
          </w:p>
        </w:tc>
      </w:tr>
      <w:tr w:rsidR="00E57E34" w:rsidRPr="00E57E34" w14:paraId="4815C7CB" w14:textId="77777777" w:rsidTr="00E57E34">
        <w:tc>
          <w:tcPr>
            <w:tcW w:w="270" w:type="pct"/>
            <w:vMerge/>
            <w:tcBorders>
              <w:left w:val="single" w:sz="4" w:space="0" w:color="FFFFFF"/>
              <w:bottom w:val="single" w:sz="4" w:space="0" w:color="000000"/>
              <w:right w:val="single" w:sz="4" w:space="0" w:color="FFFFFF"/>
            </w:tcBorders>
            <w:textDirection w:val="btLr"/>
          </w:tcPr>
          <w:p w14:paraId="7D050DB1" w14:textId="77777777" w:rsidR="00E57E34" w:rsidRPr="00E57E34" w:rsidRDefault="00E57E34" w:rsidP="00E57E34">
            <w:pPr>
              <w:spacing w:line="240" w:lineRule="auto"/>
              <w:ind w:left="113" w:right="113" w:firstLine="0"/>
              <w:jc w:val="center"/>
              <w:rPr>
                <w:rFonts w:eastAsia="Calibri" w:cs="Times New Roman"/>
                <w:b/>
                <w:sz w:val="22"/>
              </w:rPr>
            </w:pPr>
          </w:p>
        </w:tc>
        <w:tc>
          <w:tcPr>
            <w:tcW w:w="1292" w:type="pct"/>
            <w:tcBorders>
              <w:top w:val="single" w:sz="4" w:space="0" w:color="FFFFFF"/>
              <w:left w:val="single" w:sz="4" w:space="0" w:color="FFFFFF"/>
              <w:bottom w:val="single" w:sz="4" w:space="0" w:color="000000"/>
              <w:right w:val="single" w:sz="4" w:space="0" w:color="FFFFFF"/>
            </w:tcBorders>
          </w:tcPr>
          <w:p w14:paraId="45EB4619"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6DECFE3A"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FFFFFF"/>
              <w:right w:val="single" w:sz="4" w:space="0" w:color="FFFFFF"/>
            </w:tcBorders>
          </w:tcPr>
          <w:p w14:paraId="37E1EC69" w14:textId="77777777" w:rsidR="00E57E34" w:rsidRPr="00E57E34" w:rsidRDefault="00E57E34" w:rsidP="00E57E34">
            <w:pPr>
              <w:spacing w:line="240" w:lineRule="auto"/>
              <w:ind w:firstLine="0"/>
              <w:jc w:val="center"/>
              <w:rPr>
                <w:rFonts w:eastAsia="Calibri" w:cs="Times New Roman"/>
                <w:sz w:val="22"/>
              </w:rPr>
            </w:pPr>
            <w:bookmarkStart w:id="111" w:name="_Hlk104116718"/>
            <w:r w:rsidRPr="00E57E34">
              <w:rPr>
                <w:rFonts w:eastAsia="Calibri" w:cs="Times New Roman"/>
                <w:sz w:val="22"/>
              </w:rPr>
              <w:t>24,81±3,97</w:t>
            </w:r>
            <w:bookmarkEnd w:id="111"/>
          </w:p>
        </w:tc>
        <w:tc>
          <w:tcPr>
            <w:tcW w:w="917" w:type="pct"/>
            <w:tcBorders>
              <w:top w:val="single" w:sz="4" w:space="0" w:color="FFFFFF"/>
              <w:left w:val="single" w:sz="4" w:space="0" w:color="FFFFFF"/>
              <w:bottom w:val="single" w:sz="4" w:space="0" w:color="FFFFFF"/>
              <w:right w:val="single" w:sz="4" w:space="0" w:color="FFFFFF"/>
            </w:tcBorders>
          </w:tcPr>
          <w:p w14:paraId="71373D00"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FFFFFF"/>
              <w:right w:val="single" w:sz="4" w:space="0" w:color="FFFFFF"/>
            </w:tcBorders>
          </w:tcPr>
          <w:p w14:paraId="6F2C266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23,38±4,48</w:t>
            </w:r>
          </w:p>
        </w:tc>
        <w:tc>
          <w:tcPr>
            <w:tcW w:w="902" w:type="pct"/>
            <w:tcBorders>
              <w:top w:val="single" w:sz="4" w:space="0" w:color="FFFFFF"/>
              <w:left w:val="single" w:sz="4" w:space="0" w:color="FFFFFF"/>
              <w:bottom w:val="single" w:sz="4" w:space="0" w:color="FFFFFF"/>
              <w:right w:val="single" w:sz="4" w:space="0" w:color="FFFFFF"/>
            </w:tcBorders>
          </w:tcPr>
          <w:p w14:paraId="0BCB2680"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FFFFFF"/>
              <w:right w:val="single" w:sz="4" w:space="0" w:color="FFFFFF"/>
            </w:tcBorders>
          </w:tcPr>
          <w:p w14:paraId="0B90BC91"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t</w:t>
            </w:r>
            <w:proofErr w:type="gramEnd"/>
            <w:r w:rsidRPr="00E57E34">
              <w:rPr>
                <w:rFonts w:eastAsia="Calibri" w:cs="Times New Roman"/>
                <w:sz w:val="22"/>
              </w:rPr>
              <w:t>=1,095</w:t>
            </w:r>
          </w:p>
          <w:p w14:paraId="4A9EC5C4"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=0,280</w:t>
            </w:r>
          </w:p>
        </w:tc>
      </w:tr>
      <w:tr w:rsidR="00E57E34" w:rsidRPr="00E57E34" w14:paraId="20456F13" w14:textId="77777777" w:rsidTr="00E57E34">
        <w:tc>
          <w:tcPr>
            <w:tcW w:w="270" w:type="pct"/>
            <w:vMerge w:val="restart"/>
            <w:tcBorders>
              <w:top w:val="single" w:sz="4" w:space="0" w:color="000000"/>
              <w:left w:val="single" w:sz="4" w:space="0" w:color="FFFFFF"/>
              <w:right w:val="single" w:sz="4" w:space="0" w:color="FFFFFF"/>
            </w:tcBorders>
            <w:textDirection w:val="btLr"/>
          </w:tcPr>
          <w:p w14:paraId="069E9D8D"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2.saat</w:t>
            </w:r>
          </w:p>
        </w:tc>
        <w:tc>
          <w:tcPr>
            <w:tcW w:w="1292" w:type="pct"/>
            <w:tcBorders>
              <w:top w:val="single" w:sz="4" w:space="0" w:color="000000"/>
              <w:left w:val="single" w:sz="4" w:space="0" w:color="FFFFFF"/>
              <w:bottom w:val="single" w:sz="4" w:space="0" w:color="FFFFFF"/>
              <w:right w:val="single" w:sz="4" w:space="0" w:color="FFFFFF"/>
            </w:tcBorders>
          </w:tcPr>
          <w:p w14:paraId="0E0EE5CB"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6C925FBB"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FFFFFF"/>
              <w:right w:val="single" w:sz="4" w:space="0" w:color="FFFFFF"/>
            </w:tcBorders>
          </w:tcPr>
          <w:p w14:paraId="466F719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22,74±5,15</w:t>
            </w:r>
          </w:p>
        </w:tc>
        <w:tc>
          <w:tcPr>
            <w:tcW w:w="917" w:type="pct"/>
            <w:tcBorders>
              <w:top w:val="single" w:sz="4" w:space="0" w:color="FFFFFF"/>
              <w:left w:val="single" w:sz="4" w:space="0" w:color="FFFFFF"/>
              <w:bottom w:val="single" w:sz="4" w:space="0" w:color="FFFFFF"/>
              <w:right w:val="single" w:sz="4" w:space="0" w:color="FFFFFF"/>
            </w:tcBorders>
          </w:tcPr>
          <w:p w14:paraId="3C663E12"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FFFFFF"/>
              <w:right w:val="single" w:sz="4" w:space="0" w:color="FFFFFF"/>
            </w:tcBorders>
          </w:tcPr>
          <w:p w14:paraId="39680E8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22,13±6,04</w:t>
            </w:r>
          </w:p>
        </w:tc>
        <w:tc>
          <w:tcPr>
            <w:tcW w:w="902" w:type="pct"/>
            <w:tcBorders>
              <w:top w:val="single" w:sz="4" w:space="0" w:color="FFFFFF"/>
              <w:left w:val="single" w:sz="4" w:space="0" w:color="FFFFFF"/>
              <w:bottom w:val="single" w:sz="4" w:space="0" w:color="FFFFFF"/>
              <w:right w:val="single" w:sz="4" w:space="0" w:color="FFFFFF"/>
            </w:tcBorders>
          </w:tcPr>
          <w:p w14:paraId="68034B81"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FFFFFF"/>
              <w:right w:val="single" w:sz="4" w:space="0" w:color="FFFFFF"/>
            </w:tcBorders>
          </w:tcPr>
          <w:p w14:paraId="61747F9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Z=-0,653</w:t>
            </w:r>
          </w:p>
          <w:p w14:paraId="4D506527"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=0,514</w:t>
            </w:r>
          </w:p>
        </w:tc>
      </w:tr>
      <w:tr w:rsidR="00E57E34" w:rsidRPr="00E57E34" w14:paraId="548EC6A5" w14:textId="77777777" w:rsidTr="00E57E34">
        <w:tc>
          <w:tcPr>
            <w:tcW w:w="270" w:type="pct"/>
            <w:vMerge/>
            <w:tcBorders>
              <w:left w:val="single" w:sz="4" w:space="0" w:color="FFFFFF"/>
              <w:right w:val="single" w:sz="4" w:space="0" w:color="FFFFFF"/>
            </w:tcBorders>
          </w:tcPr>
          <w:p w14:paraId="22C2E094" w14:textId="77777777" w:rsidR="00E57E34" w:rsidRPr="00E57E34" w:rsidRDefault="00E57E34" w:rsidP="00E57E34">
            <w:pPr>
              <w:spacing w:line="240" w:lineRule="auto"/>
              <w:ind w:firstLine="0"/>
              <w:jc w:val="left"/>
              <w:rPr>
                <w:rFonts w:eastAsia="Calibri" w:cs="Times New Roman"/>
                <w:sz w:val="22"/>
              </w:rPr>
            </w:pPr>
          </w:p>
        </w:tc>
        <w:tc>
          <w:tcPr>
            <w:tcW w:w="1292" w:type="pct"/>
            <w:tcBorders>
              <w:top w:val="single" w:sz="4" w:space="0" w:color="FFFFFF"/>
              <w:left w:val="single" w:sz="4" w:space="0" w:color="FFFFFF"/>
              <w:bottom w:val="single" w:sz="4" w:space="0" w:color="FFFFFF"/>
              <w:right w:val="single" w:sz="4" w:space="0" w:color="FFFFFF"/>
            </w:tcBorders>
          </w:tcPr>
          <w:p w14:paraId="292E5BD8"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72862B48"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FFFFFF"/>
              <w:right w:val="single" w:sz="4" w:space="0" w:color="FFFFFF"/>
            </w:tcBorders>
          </w:tcPr>
          <w:p w14:paraId="203763BE" w14:textId="77777777" w:rsidR="00E57E34" w:rsidRPr="00E57E34" w:rsidRDefault="00E57E34" w:rsidP="00E57E34">
            <w:pPr>
              <w:spacing w:line="240" w:lineRule="auto"/>
              <w:ind w:firstLine="0"/>
              <w:jc w:val="center"/>
              <w:rPr>
                <w:rFonts w:eastAsia="Calibri" w:cs="Times New Roman"/>
                <w:sz w:val="22"/>
              </w:rPr>
            </w:pPr>
            <w:bookmarkStart w:id="112" w:name="_Hlk104116542"/>
            <w:r w:rsidRPr="00E57E34">
              <w:rPr>
                <w:rFonts w:eastAsia="Calibri" w:cs="Times New Roman"/>
                <w:sz w:val="22"/>
              </w:rPr>
              <w:t>20,22±3,90</w:t>
            </w:r>
            <w:bookmarkEnd w:id="112"/>
          </w:p>
        </w:tc>
        <w:tc>
          <w:tcPr>
            <w:tcW w:w="917" w:type="pct"/>
            <w:tcBorders>
              <w:top w:val="single" w:sz="4" w:space="0" w:color="FFFFFF"/>
              <w:left w:val="single" w:sz="4" w:space="0" w:color="FFFFFF"/>
              <w:bottom w:val="single" w:sz="4" w:space="0" w:color="FFFFFF"/>
              <w:right w:val="single" w:sz="4" w:space="0" w:color="FFFFFF"/>
            </w:tcBorders>
          </w:tcPr>
          <w:p w14:paraId="07FA29CC"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FFFFFF"/>
              <w:right w:val="single" w:sz="4" w:space="0" w:color="FFFFFF"/>
            </w:tcBorders>
          </w:tcPr>
          <w:p w14:paraId="23222C5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20,13±4,41</w:t>
            </w:r>
          </w:p>
        </w:tc>
        <w:tc>
          <w:tcPr>
            <w:tcW w:w="902" w:type="pct"/>
            <w:tcBorders>
              <w:top w:val="single" w:sz="4" w:space="0" w:color="FFFFFF"/>
              <w:left w:val="single" w:sz="4" w:space="0" w:color="FFFFFF"/>
              <w:bottom w:val="single" w:sz="4" w:space="0" w:color="FFFFFF"/>
              <w:right w:val="single" w:sz="4" w:space="0" w:color="FFFFFF"/>
            </w:tcBorders>
          </w:tcPr>
          <w:p w14:paraId="710AAB30"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FFFFFF"/>
              <w:right w:val="single" w:sz="4" w:space="0" w:color="FFFFFF"/>
            </w:tcBorders>
          </w:tcPr>
          <w:p w14:paraId="41563E2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Z=-0,230</w:t>
            </w:r>
          </w:p>
          <w:p w14:paraId="249A7532"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=0,818</w:t>
            </w:r>
          </w:p>
        </w:tc>
      </w:tr>
      <w:tr w:rsidR="00E57E34" w:rsidRPr="00E57E34" w14:paraId="264C4620" w14:textId="77777777" w:rsidTr="00E57E34">
        <w:tc>
          <w:tcPr>
            <w:tcW w:w="270" w:type="pct"/>
            <w:vMerge/>
            <w:tcBorders>
              <w:left w:val="single" w:sz="4" w:space="0" w:color="FFFFFF"/>
              <w:bottom w:val="single" w:sz="4" w:space="0" w:color="auto"/>
              <w:right w:val="single" w:sz="4" w:space="0" w:color="FFFFFF"/>
            </w:tcBorders>
          </w:tcPr>
          <w:p w14:paraId="04678CB9" w14:textId="77777777" w:rsidR="00E57E34" w:rsidRPr="00E57E34" w:rsidRDefault="00E57E34" w:rsidP="00E57E34">
            <w:pPr>
              <w:spacing w:line="240" w:lineRule="auto"/>
              <w:ind w:firstLine="0"/>
              <w:jc w:val="left"/>
              <w:rPr>
                <w:rFonts w:eastAsia="Calibri" w:cs="Times New Roman"/>
                <w:sz w:val="22"/>
              </w:rPr>
            </w:pPr>
          </w:p>
        </w:tc>
        <w:tc>
          <w:tcPr>
            <w:tcW w:w="1292" w:type="pct"/>
            <w:tcBorders>
              <w:top w:val="single" w:sz="4" w:space="0" w:color="FFFFFF"/>
              <w:left w:val="single" w:sz="4" w:space="0" w:color="FFFFFF"/>
              <w:bottom w:val="single" w:sz="4" w:space="0" w:color="auto"/>
              <w:right w:val="single" w:sz="4" w:space="0" w:color="FFFFFF"/>
            </w:tcBorders>
          </w:tcPr>
          <w:p w14:paraId="138E5473"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564A7EF1" w14:textId="77777777" w:rsidR="00E57E34" w:rsidRPr="00E57E34" w:rsidRDefault="00E57E34" w:rsidP="00E57E34">
            <w:pPr>
              <w:spacing w:line="240" w:lineRule="auto"/>
              <w:ind w:firstLine="0"/>
              <w:jc w:val="left"/>
              <w:rPr>
                <w:rFonts w:eastAsia="Calibri" w:cs="Times New Roman"/>
                <w:i/>
                <w:sz w:val="22"/>
              </w:rPr>
            </w:pPr>
          </w:p>
        </w:tc>
        <w:tc>
          <w:tcPr>
            <w:tcW w:w="180" w:type="pct"/>
            <w:tcBorders>
              <w:top w:val="single" w:sz="4" w:space="0" w:color="FFFFFF"/>
              <w:left w:val="single" w:sz="4" w:space="0" w:color="FFFFFF"/>
              <w:bottom w:val="single" w:sz="4" w:space="0" w:color="auto"/>
              <w:right w:val="single" w:sz="4" w:space="0" w:color="FFFFFF"/>
            </w:tcBorders>
          </w:tcPr>
          <w:p w14:paraId="02F4C21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20,96±5,33</w:t>
            </w:r>
          </w:p>
        </w:tc>
        <w:tc>
          <w:tcPr>
            <w:tcW w:w="917" w:type="pct"/>
            <w:tcBorders>
              <w:top w:val="single" w:sz="4" w:space="0" w:color="FFFFFF"/>
              <w:left w:val="single" w:sz="4" w:space="0" w:color="FFFFFF"/>
              <w:bottom w:val="single" w:sz="4" w:space="0" w:color="auto"/>
              <w:right w:val="single" w:sz="4" w:space="0" w:color="FFFFFF"/>
            </w:tcBorders>
          </w:tcPr>
          <w:p w14:paraId="02C78EDB" w14:textId="77777777" w:rsidR="00E57E34" w:rsidRPr="00E57E34" w:rsidRDefault="00E57E34" w:rsidP="00E57E34">
            <w:pPr>
              <w:spacing w:line="240" w:lineRule="auto"/>
              <w:ind w:firstLine="0"/>
              <w:jc w:val="center"/>
              <w:rPr>
                <w:rFonts w:eastAsia="Calibri" w:cs="Times New Roman"/>
                <w:strike/>
                <w:color w:val="FF0000"/>
                <w:sz w:val="22"/>
              </w:rPr>
            </w:pPr>
          </w:p>
        </w:tc>
        <w:tc>
          <w:tcPr>
            <w:tcW w:w="679" w:type="pct"/>
            <w:tcBorders>
              <w:top w:val="single" w:sz="4" w:space="0" w:color="FFFFFF"/>
              <w:left w:val="single" w:sz="4" w:space="0" w:color="FFFFFF"/>
              <w:bottom w:val="single" w:sz="4" w:space="0" w:color="auto"/>
              <w:right w:val="single" w:sz="4" w:space="0" w:color="FFFFFF"/>
            </w:tcBorders>
          </w:tcPr>
          <w:p w14:paraId="3CC0238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21,88±6,34</w:t>
            </w:r>
          </w:p>
        </w:tc>
        <w:tc>
          <w:tcPr>
            <w:tcW w:w="902" w:type="pct"/>
            <w:tcBorders>
              <w:top w:val="single" w:sz="4" w:space="0" w:color="FFFFFF"/>
              <w:left w:val="single" w:sz="4" w:space="0" w:color="FFFFFF"/>
              <w:bottom w:val="single" w:sz="4" w:space="0" w:color="auto"/>
              <w:right w:val="single" w:sz="4" w:space="0" w:color="FFFFFF"/>
            </w:tcBorders>
          </w:tcPr>
          <w:p w14:paraId="321EE254" w14:textId="77777777" w:rsidR="00E57E34" w:rsidRPr="00E57E34" w:rsidRDefault="00E57E34" w:rsidP="00E57E34">
            <w:pPr>
              <w:spacing w:line="240" w:lineRule="auto"/>
              <w:ind w:firstLine="0"/>
              <w:jc w:val="center"/>
              <w:rPr>
                <w:rFonts w:eastAsia="Calibri" w:cs="Times New Roman"/>
                <w:strike/>
                <w:color w:val="FF0000"/>
                <w:sz w:val="22"/>
              </w:rPr>
            </w:pPr>
          </w:p>
        </w:tc>
        <w:tc>
          <w:tcPr>
            <w:tcW w:w="760" w:type="pct"/>
            <w:tcBorders>
              <w:top w:val="single" w:sz="4" w:space="0" w:color="FFFFFF"/>
              <w:left w:val="single" w:sz="4" w:space="0" w:color="FFFFFF"/>
              <w:bottom w:val="single" w:sz="4" w:space="0" w:color="auto"/>
              <w:right w:val="single" w:sz="4" w:space="0" w:color="FFFFFF"/>
            </w:tcBorders>
          </w:tcPr>
          <w:p w14:paraId="65DD73E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Z=-0,663</w:t>
            </w:r>
          </w:p>
          <w:p w14:paraId="7BB33D86"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sz w:val="22"/>
              </w:rPr>
              <w:t>p</w:t>
            </w:r>
            <w:proofErr w:type="gramEnd"/>
            <w:r w:rsidRPr="00E57E34">
              <w:rPr>
                <w:rFonts w:eastAsia="Calibri" w:cs="Times New Roman"/>
                <w:sz w:val="22"/>
              </w:rPr>
              <w:t>=0,507</w:t>
            </w:r>
          </w:p>
        </w:tc>
      </w:tr>
    </w:tbl>
    <w:p w14:paraId="572B0A9F" w14:textId="77777777" w:rsidR="00E57E34" w:rsidRPr="00E57E34" w:rsidRDefault="00E57E34" w:rsidP="00E57E34">
      <w:pPr>
        <w:spacing w:after="200" w:line="240" w:lineRule="auto"/>
        <w:ind w:firstLine="0"/>
        <w:rPr>
          <w:rFonts w:eastAsia="Calibri" w:cs="Times New Roman"/>
          <w:b/>
          <w:sz w:val="18"/>
          <w:szCs w:val="24"/>
        </w:rPr>
      </w:pPr>
      <w:r w:rsidRPr="00E57E34">
        <w:rPr>
          <w:rFonts w:eastAsia="Calibri" w:cs="Times New Roman"/>
          <w:b/>
          <w:sz w:val="18"/>
          <w:szCs w:val="24"/>
        </w:rPr>
        <w:t>*</w:t>
      </w:r>
      <w:r w:rsidRPr="00E57E34">
        <w:rPr>
          <w:rFonts w:eastAsia="Calibri" w:cs="Times New Roman"/>
          <w:sz w:val="18"/>
          <w:szCs w:val="24"/>
        </w:rPr>
        <w:t>Normal dağılıma sahip olan iki bağımsız grubun ölçüm değerleriyle karşılaştırılmasında “</w:t>
      </w:r>
      <w:proofErr w:type="spellStart"/>
      <w:r w:rsidRPr="00E57E34">
        <w:rPr>
          <w:rFonts w:eastAsia="Calibri" w:cs="Times New Roman"/>
          <w:sz w:val="18"/>
          <w:szCs w:val="24"/>
        </w:rPr>
        <w:t>Independent</w:t>
      </w:r>
      <w:proofErr w:type="spellEnd"/>
      <w:r w:rsidRPr="00E57E34">
        <w:rPr>
          <w:rFonts w:eastAsia="Calibri" w:cs="Times New Roman"/>
          <w:sz w:val="18"/>
          <w:szCs w:val="24"/>
        </w:rPr>
        <w:t xml:space="preserve"> </w:t>
      </w:r>
      <w:proofErr w:type="spellStart"/>
      <w:r w:rsidRPr="00E57E34">
        <w:rPr>
          <w:rFonts w:eastAsia="Calibri" w:cs="Times New Roman"/>
          <w:sz w:val="18"/>
          <w:szCs w:val="24"/>
        </w:rPr>
        <w:t>Sample</w:t>
      </w:r>
      <w:proofErr w:type="spellEnd"/>
      <w:r w:rsidRPr="00E57E34">
        <w:rPr>
          <w:rFonts w:eastAsia="Calibri" w:cs="Times New Roman"/>
          <w:sz w:val="18"/>
          <w:szCs w:val="24"/>
        </w:rPr>
        <w:t xml:space="preserve">-t” test (t-tablo değeri) istatistikleri kullanılmıştır. Normal dağılıma sahip olmayan iki bağımsız grubun ölçüm değerleriyle karşılaştırılmasında “Mann-Whitney U” test (Z-tablo değeri) istatistikleri kullanılmıştır. </w:t>
      </w:r>
    </w:p>
    <w:p w14:paraId="29435D2A" w14:textId="77777777" w:rsidR="00E57E34" w:rsidRPr="00E57E34" w:rsidRDefault="00E57E34" w:rsidP="00E57E34">
      <w:pPr>
        <w:ind w:firstLine="0"/>
        <w:jc w:val="left"/>
        <w:rPr>
          <w:rFonts w:eastAsia="Calibri" w:cs="Times New Roman"/>
          <w:b/>
          <w:szCs w:val="24"/>
        </w:rPr>
      </w:pPr>
    </w:p>
    <w:p w14:paraId="1859E136" w14:textId="77777777" w:rsidR="00E57E34" w:rsidRPr="00E57E34" w:rsidRDefault="00E57E34" w:rsidP="00E57E34">
      <w:pPr>
        <w:spacing w:line="240" w:lineRule="auto"/>
        <w:ind w:firstLine="0"/>
        <w:rPr>
          <w:rFonts w:eastAsia="Calibri" w:cs="Times New Roman"/>
          <w:szCs w:val="24"/>
        </w:rPr>
      </w:pPr>
    </w:p>
    <w:p w14:paraId="4B219CFF" w14:textId="05BF9C4D" w:rsidR="00E57E34" w:rsidRPr="000B1C3A" w:rsidRDefault="00E57E34" w:rsidP="00E57E34">
      <w:pPr>
        <w:spacing w:line="240" w:lineRule="auto"/>
        <w:ind w:firstLine="708"/>
        <w:rPr>
          <w:rFonts w:eastAsia="Calibri" w:cs="Times New Roman"/>
          <w:szCs w:val="24"/>
        </w:rPr>
      </w:pPr>
      <w:bookmarkStart w:id="113" w:name="_Hlk105622617"/>
      <w:r w:rsidRPr="00E57E34">
        <w:rPr>
          <w:rFonts w:eastAsia="Calibri" w:cs="Times New Roman"/>
          <w:szCs w:val="24"/>
        </w:rPr>
        <w:t>Hastaların mekanik ventilatör modlarına</w:t>
      </w:r>
      <w:r w:rsidRPr="00E57E34">
        <w:rPr>
          <w:rFonts w:eastAsia="Calibri" w:cs="Times New Roman"/>
          <w:b/>
          <w:sz w:val="22"/>
          <w:szCs w:val="24"/>
        </w:rPr>
        <w:t xml:space="preserve"> (P-SIMV, V-SIMV)</w:t>
      </w:r>
      <w:r w:rsidRPr="00E57E34">
        <w:rPr>
          <w:rFonts w:eastAsia="Calibri" w:cs="Times New Roman"/>
          <w:szCs w:val="24"/>
        </w:rPr>
        <w:t xml:space="preserve"> göre verilen pozisyonlardaki </w:t>
      </w:r>
      <w:bookmarkStart w:id="114" w:name="_Hlk104117475"/>
      <w:r w:rsidRPr="00E57E34">
        <w:rPr>
          <w:rFonts w:eastAsia="Calibri" w:cs="Times New Roman"/>
          <w:szCs w:val="24"/>
        </w:rPr>
        <w:t xml:space="preserve">0.dk, 15.dk, 2.saat </w:t>
      </w:r>
      <w:proofErr w:type="spellStart"/>
      <w:r w:rsidRPr="00E57E34">
        <w:rPr>
          <w:rFonts w:eastAsia="Calibri" w:cs="Times New Roman"/>
          <w:szCs w:val="24"/>
        </w:rPr>
        <w:t>kaf</w:t>
      </w:r>
      <w:proofErr w:type="spellEnd"/>
      <w:r w:rsidRPr="00E57E34">
        <w:rPr>
          <w:rFonts w:eastAsia="Calibri" w:cs="Times New Roman"/>
          <w:szCs w:val="24"/>
        </w:rPr>
        <w:t xml:space="preserve"> basıncı ortalamaları</w:t>
      </w:r>
      <w:bookmarkEnd w:id="114"/>
      <w:r w:rsidRPr="00E57E34">
        <w:rPr>
          <w:rFonts w:eastAsia="Calibri" w:cs="Times New Roman"/>
          <w:szCs w:val="24"/>
        </w:rPr>
        <w:t xml:space="preserve"> arasında istatistiksel olarak anlamlı bir farklılık yoktur (p&gt;0,05)</w:t>
      </w:r>
      <w:r w:rsidR="005C1E67">
        <w:rPr>
          <w:rFonts w:eastAsia="Calibri" w:cs="Times New Roman"/>
          <w:szCs w:val="24"/>
        </w:rPr>
        <w:t xml:space="preserve"> </w:t>
      </w:r>
      <w:r w:rsidR="005C1E67" w:rsidRPr="000B1C3A">
        <w:rPr>
          <w:rFonts w:eastAsia="Calibri" w:cs="Times New Roman"/>
          <w:szCs w:val="24"/>
        </w:rPr>
        <w:t>(Tablo 14)</w:t>
      </w:r>
      <w:r w:rsidRPr="000B1C3A">
        <w:rPr>
          <w:rFonts w:eastAsia="Calibri" w:cs="Times New Roman"/>
          <w:szCs w:val="24"/>
        </w:rPr>
        <w:t>.</w:t>
      </w:r>
    </w:p>
    <w:p w14:paraId="6390CE4F" w14:textId="77777777" w:rsidR="00E57E34" w:rsidRPr="00E57E34" w:rsidRDefault="00E57E34" w:rsidP="00E57E34">
      <w:pPr>
        <w:spacing w:line="240" w:lineRule="auto"/>
        <w:ind w:firstLine="0"/>
        <w:rPr>
          <w:rFonts w:eastAsia="Calibri" w:cs="Times New Roman"/>
          <w:szCs w:val="24"/>
        </w:rPr>
      </w:pPr>
    </w:p>
    <w:p w14:paraId="45478736" w14:textId="77777777" w:rsidR="00E57E34" w:rsidRPr="00E57E34" w:rsidRDefault="00E57E34" w:rsidP="00E57E34">
      <w:pPr>
        <w:spacing w:line="240" w:lineRule="auto"/>
        <w:ind w:firstLine="0"/>
        <w:rPr>
          <w:rFonts w:eastAsia="Calibri" w:cs="Times New Roman"/>
          <w:szCs w:val="24"/>
        </w:rPr>
      </w:pPr>
    </w:p>
    <w:bookmarkEnd w:id="113"/>
    <w:p w14:paraId="641B0CA4" w14:textId="77777777" w:rsidR="00E57E34" w:rsidRPr="00E57E34" w:rsidRDefault="00E57E34" w:rsidP="00E57E34">
      <w:pPr>
        <w:spacing w:after="200"/>
        <w:ind w:firstLine="0"/>
        <w:rPr>
          <w:rFonts w:eastAsia="Calibri" w:cs="Times New Roman"/>
          <w:b/>
          <w:bCs/>
          <w:szCs w:val="24"/>
        </w:rPr>
      </w:pPr>
    </w:p>
    <w:p w14:paraId="7CC0CA3D" w14:textId="77777777" w:rsidR="00E57E34" w:rsidRPr="00E57E34" w:rsidRDefault="00E57E34" w:rsidP="00E57E34">
      <w:pPr>
        <w:spacing w:after="200"/>
        <w:ind w:firstLine="0"/>
        <w:rPr>
          <w:rFonts w:eastAsia="Calibri" w:cs="Times New Roman"/>
          <w:b/>
          <w:bCs/>
          <w:szCs w:val="24"/>
        </w:rPr>
      </w:pPr>
    </w:p>
    <w:p w14:paraId="0B1B7E20" w14:textId="77777777" w:rsidR="00E57E34" w:rsidRPr="00E57E34" w:rsidRDefault="00E57E34" w:rsidP="00E57E34">
      <w:pPr>
        <w:spacing w:after="200"/>
        <w:ind w:firstLine="0"/>
        <w:rPr>
          <w:rFonts w:eastAsia="Calibri" w:cs="Times New Roman"/>
          <w:b/>
          <w:bCs/>
          <w:szCs w:val="24"/>
        </w:rPr>
      </w:pPr>
    </w:p>
    <w:p w14:paraId="38C23DC2" w14:textId="77777777" w:rsidR="00E57E34" w:rsidRPr="00E57E34" w:rsidRDefault="00E57E34" w:rsidP="00E57E34">
      <w:pPr>
        <w:spacing w:after="200"/>
        <w:ind w:firstLine="0"/>
        <w:rPr>
          <w:rFonts w:eastAsia="Calibri" w:cs="Times New Roman"/>
          <w:b/>
          <w:bCs/>
          <w:szCs w:val="24"/>
        </w:rPr>
      </w:pPr>
    </w:p>
    <w:p w14:paraId="0EC814CB" w14:textId="77777777" w:rsidR="00E57E34" w:rsidRDefault="00E57E34" w:rsidP="00E57E34">
      <w:pPr>
        <w:spacing w:after="200"/>
        <w:ind w:firstLine="0"/>
        <w:rPr>
          <w:rFonts w:eastAsia="Calibri" w:cs="Times New Roman"/>
          <w:b/>
          <w:bCs/>
          <w:szCs w:val="24"/>
        </w:rPr>
      </w:pPr>
    </w:p>
    <w:p w14:paraId="52748742" w14:textId="77777777" w:rsidR="00E1487B" w:rsidRPr="00E57E34" w:rsidRDefault="00E1487B" w:rsidP="00E57E34">
      <w:pPr>
        <w:spacing w:after="200"/>
        <w:ind w:firstLine="0"/>
        <w:rPr>
          <w:rFonts w:eastAsia="Calibri" w:cs="Times New Roman"/>
          <w:b/>
          <w:bCs/>
          <w:szCs w:val="24"/>
        </w:rPr>
      </w:pPr>
    </w:p>
    <w:p w14:paraId="2CD27701" w14:textId="77777777" w:rsidR="00E57E34" w:rsidRPr="00E57E34" w:rsidRDefault="00E57E34" w:rsidP="00E57E34">
      <w:pPr>
        <w:spacing w:after="200"/>
        <w:ind w:firstLine="0"/>
        <w:rPr>
          <w:rFonts w:eastAsia="Calibri" w:cs="Times New Roman"/>
          <w:b/>
          <w:bCs/>
          <w:szCs w:val="24"/>
        </w:rPr>
      </w:pPr>
    </w:p>
    <w:p w14:paraId="212C313D" w14:textId="2AB66982" w:rsidR="00E57E34" w:rsidRPr="00E57E34" w:rsidRDefault="00E57E34" w:rsidP="00E57E34">
      <w:pPr>
        <w:spacing w:after="200"/>
        <w:ind w:firstLine="0"/>
        <w:rPr>
          <w:rFonts w:eastAsia="Calibri" w:cs="Times New Roman"/>
          <w:b/>
          <w:bCs/>
          <w:szCs w:val="24"/>
        </w:rPr>
      </w:pPr>
      <w:r w:rsidRPr="00E57E34">
        <w:rPr>
          <w:rFonts w:eastAsia="Calibri" w:cs="Times New Roman"/>
          <w:b/>
          <w:bCs/>
          <w:szCs w:val="24"/>
        </w:rPr>
        <w:lastRenderedPageBreak/>
        <w:t xml:space="preserve">Tablo 15. </w:t>
      </w:r>
      <w:r w:rsidRPr="00E57E34">
        <w:rPr>
          <w:rFonts w:eastAsia="Calibri" w:cs="Times New Roman"/>
          <w:b/>
          <w:bCs/>
          <w:color w:val="000000"/>
          <w:szCs w:val="24"/>
        </w:rPr>
        <w:t>Hastaların Ventilatör</w:t>
      </w:r>
      <w:r w:rsidRPr="00E57E34">
        <w:rPr>
          <w:rFonts w:eastAsia="Calibri" w:cs="Times New Roman"/>
          <w:b/>
          <w:bCs/>
          <w:szCs w:val="24"/>
        </w:rPr>
        <w:t xml:space="preserve"> Parametreleri </w:t>
      </w:r>
      <w:proofErr w:type="gramStart"/>
      <w:r w:rsidRPr="00E57E34">
        <w:rPr>
          <w:rFonts w:eastAsia="Calibri" w:cs="Times New Roman"/>
          <w:b/>
          <w:bCs/>
          <w:szCs w:val="24"/>
        </w:rPr>
        <w:t>İle</w:t>
      </w:r>
      <w:proofErr w:type="gramEnd"/>
      <w:r w:rsidRPr="00E57E34">
        <w:rPr>
          <w:rFonts w:eastAsia="Calibri" w:cs="Times New Roman"/>
          <w:b/>
          <w:bCs/>
          <w:szCs w:val="24"/>
        </w:rPr>
        <w:t xml:space="preserve"> Verilen Pozisyonlardaki </w:t>
      </w:r>
      <w:r w:rsidR="00C830D5">
        <w:rPr>
          <w:rFonts w:eastAsia="Calibri" w:cs="Times New Roman"/>
          <w:b/>
          <w:bCs/>
          <w:szCs w:val="24"/>
        </w:rPr>
        <w:t xml:space="preserve">ETT </w:t>
      </w:r>
      <w:r w:rsidRPr="00E57E34">
        <w:rPr>
          <w:rFonts w:eastAsia="Calibri" w:cs="Times New Roman"/>
          <w:b/>
          <w:bCs/>
          <w:szCs w:val="24"/>
        </w:rPr>
        <w:t xml:space="preserve">Kaf </w:t>
      </w:r>
      <w:r w:rsidRPr="00E57E34">
        <w:rPr>
          <w:rFonts w:eastAsia="Calibri" w:cs="Times New Roman"/>
          <w:b/>
          <w:bCs/>
          <w:color w:val="000000"/>
          <w:szCs w:val="24"/>
        </w:rPr>
        <w:t xml:space="preserve">Basıncı Ortalamaları </w:t>
      </w:r>
      <w:r w:rsidRPr="00E57E34">
        <w:rPr>
          <w:rFonts w:eastAsia="Calibri" w:cs="Times New Roman"/>
          <w:b/>
          <w:bCs/>
          <w:szCs w:val="24"/>
        </w:rPr>
        <w:t>Arasındaki İlişkilerin İncelenmesi</w:t>
      </w:r>
    </w:p>
    <w:tbl>
      <w:tblPr>
        <w:tblStyle w:val="TabloKlavuzu"/>
        <w:tblW w:w="4624" w:type="pct"/>
        <w:tblLook w:val="04A0" w:firstRow="1" w:lastRow="0" w:firstColumn="1" w:lastColumn="0" w:noHBand="0" w:noVBand="1"/>
      </w:tblPr>
      <w:tblGrid>
        <w:gridCol w:w="532"/>
        <w:gridCol w:w="1437"/>
        <w:gridCol w:w="540"/>
        <w:gridCol w:w="1443"/>
        <w:gridCol w:w="887"/>
        <w:gridCol w:w="1160"/>
        <w:gridCol w:w="918"/>
        <w:gridCol w:w="1463"/>
      </w:tblGrid>
      <w:tr w:rsidR="00E57E34" w:rsidRPr="00E57E34" w14:paraId="38CE282B" w14:textId="77777777" w:rsidTr="00E57E34">
        <w:trPr>
          <w:trHeight w:val="768"/>
        </w:trPr>
        <w:tc>
          <w:tcPr>
            <w:tcW w:w="1258" w:type="pct"/>
            <w:gridSpan w:val="2"/>
            <w:tcBorders>
              <w:top w:val="single" w:sz="4" w:space="0" w:color="000000"/>
              <w:left w:val="single" w:sz="4" w:space="0" w:color="FFFFFF"/>
              <w:bottom w:val="single" w:sz="4" w:space="0" w:color="auto"/>
              <w:right w:val="single" w:sz="4" w:space="0" w:color="FFFFFF"/>
            </w:tcBorders>
          </w:tcPr>
          <w:p w14:paraId="3769BCC3" w14:textId="77777777" w:rsidR="00E57E34" w:rsidRPr="00E57E34" w:rsidRDefault="00E57E34" w:rsidP="00E57E34">
            <w:pPr>
              <w:spacing w:line="240" w:lineRule="auto"/>
              <w:ind w:firstLine="0"/>
              <w:jc w:val="left"/>
              <w:rPr>
                <w:rFonts w:eastAsia="Calibri" w:cs="Times New Roman"/>
                <w:b/>
                <w:sz w:val="22"/>
              </w:rPr>
            </w:pPr>
            <w:r w:rsidRPr="00E57E34">
              <w:rPr>
                <w:rFonts w:eastAsia="Calibri" w:cs="Times New Roman"/>
                <w:b/>
                <w:sz w:val="22"/>
              </w:rPr>
              <w:t>Korelasyon*</w:t>
            </w:r>
          </w:p>
        </w:tc>
        <w:tc>
          <w:tcPr>
            <w:tcW w:w="364" w:type="pct"/>
            <w:tcBorders>
              <w:top w:val="single" w:sz="4" w:space="0" w:color="000000"/>
              <w:left w:val="single" w:sz="4" w:space="0" w:color="FFFFFF"/>
              <w:bottom w:val="single" w:sz="4" w:space="0" w:color="auto"/>
              <w:right w:val="single" w:sz="4" w:space="0" w:color="FFFFFF"/>
            </w:tcBorders>
          </w:tcPr>
          <w:p w14:paraId="6E7B693E" w14:textId="77777777" w:rsidR="00E57E34" w:rsidRPr="00E57E34" w:rsidRDefault="00E57E34" w:rsidP="00E57E34">
            <w:pPr>
              <w:spacing w:line="240" w:lineRule="auto"/>
              <w:ind w:firstLine="0"/>
              <w:jc w:val="center"/>
              <w:rPr>
                <w:rFonts w:eastAsia="Calibri" w:cs="Times New Roman"/>
                <w:b/>
                <w:sz w:val="22"/>
              </w:rPr>
            </w:pPr>
          </w:p>
        </w:tc>
        <w:tc>
          <w:tcPr>
            <w:tcW w:w="570" w:type="pct"/>
            <w:tcBorders>
              <w:top w:val="single" w:sz="4" w:space="0" w:color="auto"/>
              <w:left w:val="single" w:sz="4" w:space="0" w:color="FFFFFF"/>
              <w:bottom w:val="single" w:sz="4" w:space="0" w:color="auto"/>
              <w:right w:val="single" w:sz="4" w:space="0" w:color="FFFFFF"/>
            </w:tcBorders>
          </w:tcPr>
          <w:p w14:paraId="0F8158A7" w14:textId="49EF4CE4" w:rsidR="00E57E34" w:rsidRPr="00E57E34" w:rsidRDefault="00E57E34" w:rsidP="00E57E34">
            <w:pPr>
              <w:spacing w:line="240" w:lineRule="auto"/>
              <w:ind w:firstLine="0"/>
              <w:jc w:val="center"/>
              <w:rPr>
                <w:rFonts w:eastAsia="Calibri" w:cs="Times New Roman"/>
                <w:i/>
                <w:sz w:val="22"/>
              </w:rPr>
            </w:pPr>
            <w:proofErr w:type="spellStart"/>
            <w:r w:rsidRPr="00E57E34">
              <w:rPr>
                <w:rFonts w:eastAsia="Calibri" w:cs="Times New Roman"/>
                <w:i/>
                <w:sz w:val="22"/>
              </w:rPr>
              <w:t>Peep</w:t>
            </w:r>
            <w:proofErr w:type="spellEnd"/>
            <w:r w:rsidR="00C830D5">
              <w:rPr>
                <w:rFonts w:eastAsia="Calibri" w:cs="Times New Roman"/>
                <w:i/>
                <w:sz w:val="22"/>
              </w:rPr>
              <w:t>(</w:t>
            </w:r>
            <w:proofErr w:type="spellStart"/>
            <w:r w:rsidR="00C830D5">
              <w:rPr>
                <w:rFonts w:eastAsia="Calibri" w:cs="Times New Roman"/>
                <w:i/>
                <w:sz w:val="22"/>
              </w:rPr>
              <w:t>cmH₂O</w:t>
            </w:r>
            <w:proofErr w:type="spellEnd"/>
            <w:r w:rsidR="00C830D5">
              <w:rPr>
                <w:rFonts w:eastAsia="Calibri" w:cs="Times New Roman"/>
                <w:i/>
                <w:sz w:val="22"/>
              </w:rPr>
              <w:t>)</w:t>
            </w:r>
          </w:p>
        </w:tc>
        <w:tc>
          <w:tcPr>
            <w:tcW w:w="571" w:type="pct"/>
            <w:tcBorders>
              <w:top w:val="single" w:sz="4" w:space="0" w:color="auto"/>
              <w:left w:val="single" w:sz="4" w:space="0" w:color="FFFFFF"/>
              <w:bottom w:val="single" w:sz="4" w:space="0" w:color="auto"/>
              <w:right w:val="single" w:sz="4" w:space="0" w:color="FFFFFF"/>
            </w:tcBorders>
          </w:tcPr>
          <w:p w14:paraId="7032AC26" w14:textId="528D7231" w:rsidR="00E57E34" w:rsidRPr="00E57E34" w:rsidRDefault="00E57E34" w:rsidP="00E57E34">
            <w:pPr>
              <w:spacing w:line="240" w:lineRule="auto"/>
              <w:ind w:firstLine="0"/>
              <w:jc w:val="center"/>
              <w:rPr>
                <w:rFonts w:eastAsia="Calibri" w:cs="Times New Roman"/>
                <w:i/>
                <w:sz w:val="22"/>
              </w:rPr>
            </w:pPr>
            <w:proofErr w:type="spellStart"/>
            <w:r w:rsidRPr="00E57E34">
              <w:rPr>
                <w:rFonts w:eastAsia="Calibri" w:cs="Times New Roman"/>
                <w:i/>
                <w:sz w:val="22"/>
              </w:rPr>
              <w:t>Tidal</w:t>
            </w:r>
            <w:proofErr w:type="spellEnd"/>
            <w:r w:rsidRPr="00E57E34">
              <w:rPr>
                <w:rFonts w:eastAsia="Calibri" w:cs="Times New Roman"/>
                <w:i/>
                <w:sz w:val="22"/>
              </w:rPr>
              <w:t xml:space="preserve"> volüm </w:t>
            </w:r>
            <w:proofErr w:type="gramStart"/>
            <w:r w:rsidR="00C830D5">
              <w:rPr>
                <w:rFonts w:eastAsia="Calibri" w:cs="Times New Roman"/>
                <w:i/>
                <w:sz w:val="22"/>
              </w:rPr>
              <w:t>TV(</w:t>
            </w:r>
            <w:proofErr w:type="gramEnd"/>
            <w:r w:rsidR="00C830D5">
              <w:rPr>
                <w:rFonts w:eastAsia="Calibri" w:cs="Times New Roman"/>
                <w:i/>
                <w:sz w:val="22"/>
              </w:rPr>
              <w:t>ml)</w:t>
            </w:r>
          </w:p>
        </w:tc>
        <w:tc>
          <w:tcPr>
            <w:tcW w:w="734" w:type="pct"/>
            <w:tcBorders>
              <w:top w:val="single" w:sz="4" w:space="0" w:color="auto"/>
              <w:left w:val="single" w:sz="4" w:space="0" w:color="FFFFFF"/>
              <w:bottom w:val="single" w:sz="4" w:space="0" w:color="auto"/>
              <w:right w:val="single" w:sz="4" w:space="0" w:color="FFFFFF"/>
            </w:tcBorders>
          </w:tcPr>
          <w:p w14:paraId="63031175" w14:textId="77777777" w:rsidR="00E57E34" w:rsidRPr="00E57E34" w:rsidRDefault="00E57E34" w:rsidP="00E57E34">
            <w:pPr>
              <w:spacing w:line="240" w:lineRule="auto"/>
              <w:ind w:firstLine="0"/>
              <w:jc w:val="center"/>
              <w:rPr>
                <w:rFonts w:eastAsia="Calibri" w:cs="Times New Roman"/>
                <w:i/>
                <w:sz w:val="22"/>
              </w:rPr>
            </w:pPr>
            <w:r w:rsidRPr="00E57E34">
              <w:rPr>
                <w:rFonts w:eastAsia="Calibri" w:cs="Times New Roman"/>
                <w:i/>
                <w:sz w:val="22"/>
              </w:rPr>
              <w:t>Solunum hızı frekans</w:t>
            </w:r>
          </w:p>
        </w:tc>
        <w:tc>
          <w:tcPr>
            <w:tcW w:w="571" w:type="pct"/>
            <w:tcBorders>
              <w:top w:val="single" w:sz="4" w:space="0" w:color="auto"/>
              <w:left w:val="single" w:sz="4" w:space="0" w:color="FFFFFF"/>
              <w:bottom w:val="single" w:sz="4" w:space="0" w:color="auto"/>
              <w:right w:val="single" w:sz="4" w:space="0" w:color="FFFFFF"/>
            </w:tcBorders>
          </w:tcPr>
          <w:p w14:paraId="07C1A5D3" w14:textId="494F6773" w:rsidR="00E57E34" w:rsidRPr="00E57E34" w:rsidRDefault="00E57E34" w:rsidP="00E57E34">
            <w:pPr>
              <w:spacing w:line="240" w:lineRule="auto"/>
              <w:ind w:firstLine="0"/>
              <w:jc w:val="center"/>
              <w:rPr>
                <w:rFonts w:eastAsia="Calibri" w:cs="Times New Roman"/>
                <w:i/>
                <w:sz w:val="22"/>
              </w:rPr>
            </w:pPr>
            <w:proofErr w:type="spellStart"/>
            <w:r w:rsidRPr="00E57E34">
              <w:rPr>
                <w:rFonts w:eastAsia="Calibri" w:cs="Times New Roman"/>
                <w:i/>
                <w:sz w:val="22"/>
              </w:rPr>
              <w:t>Fio</w:t>
            </w:r>
            <w:proofErr w:type="spellEnd"/>
            <w:proofErr w:type="gramStart"/>
            <w:r w:rsidR="009A01BC">
              <w:rPr>
                <w:rFonts w:eastAsia="Calibri" w:cs="Times New Roman"/>
                <w:i/>
                <w:sz w:val="22"/>
              </w:rPr>
              <w:t>₂(</w:t>
            </w:r>
            <w:proofErr w:type="gramEnd"/>
            <w:r w:rsidR="009A01BC">
              <w:rPr>
                <w:rFonts w:eastAsia="Calibri" w:cs="Times New Roman"/>
                <w:i/>
                <w:sz w:val="22"/>
              </w:rPr>
              <w:t>%)</w:t>
            </w:r>
          </w:p>
        </w:tc>
        <w:tc>
          <w:tcPr>
            <w:tcW w:w="932" w:type="pct"/>
            <w:tcBorders>
              <w:top w:val="single" w:sz="4" w:space="0" w:color="auto"/>
              <w:left w:val="single" w:sz="4" w:space="0" w:color="FFFFFF"/>
              <w:bottom w:val="single" w:sz="4" w:space="0" w:color="auto"/>
              <w:right w:val="single" w:sz="4" w:space="0" w:color="FFFFFF"/>
            </w:tcBorders>
          </w:tcPr>
          <w:p w14:paraId="2B034DD8" w14:textId="0F77B9B1" w:rsidR="00E57E34" w:rsidRPr="00E57E34" w:rsidRDefault="00E57E34" w:rsidP="00E57E34">
            <w:pPr>
              <w:spacing w:line="240" w:lineRule="auto"/>
              <w:ind w:firstLine="0"/>
              <w:jc w:val="center"/>
              <w:rPr>
                <w:rFonts w:eastAsia="Calibri" w:cs="Times New Roman"/>
                <w:i/>
                <w:sz w:val="22"/>
              </w:rPr>
            </w:pPr>
            <w:r w:rsidRPr="00E57E34">
              <w:rPr>
                <w:rFonts w:eastAsia="Calibri" w:cs="Times New Roman"/>
                <w:i/>
                <w:sz w:val="22"/>
              </w:rPr>
              <w:t>Entübasyon süresi</w:t>
            </w:r>
            <w:r w:rsidR="009A01BC">
              <w:rPr>
                <w:rFonts w:eastAsia="Calibri" w:cs="Times New Roman"/>
                <w:i/>
                <w:sz w:val="22"/>
              </w:rPr>
              <w:t>(gün)</w:t>
            </w:r>
          </w:p>
        </w:tc>
      </w:tr>
      <w:tr w:rsidR="00E57E34" w:rsidRPr="00E57E34" w14:paraId="6A88D3B2" w14:textId="77777777" w:rsidTr="00E57E34">
        <w:trPr>
          <w:trHeight w:val="512"/>
        </w:trPr>
        <w:tc>
          <w:tcPr>
            <w:tcW w:w="359" w:type="pct"/>
            <w:vMerge w:val="restart"/>
            <w:tcBorders>
              <w:top w:val="single" w:sz="4" w:space="0" w:color="FFFFFF"/>
              <w:left w:val="single" w:sz="4" w:space="0" w:color="FFFFFF"/>
              <w:right w:val="single" w:sz="4" w:space="0" w:color="FFFFFF"/>
            </w:tcBorders>
            <w:textDirection w:val="btLr"/>
          </w:tcPr>
          <w:p w14:paraId="57E7C526"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0.dakika</w:t>
            </w:r>
          </w:p>
        </w:tc>
        <w:tc>
          <w:tcPr>
            <w:tcW w:w="899" w:type="pct"/>
            <w:tcBorders>
              <w:top w:val="single" w:sz="4" w:space="0" w:color="FFFFFF"/>
              <w:left w:val="single" w:sz="4" w:space="0" w:color="FFFFFF"/>
              <w:bottom w:val="single" w:sz="4" w:space="0" w:color="FFFFFF"/>
              <w:right w:val="single" w:sz="4" w:space="0" w:color="FFFFFF"/>
            </w:tcBorders>
          </w:tcPr>
          <w:p w14:paraId="7183203D"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4E78B168"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FFFFFF"/>
              <w:right w:val="single" w:sz="4" w:space="0" w:color="FFFFFF"/>
            </w:tcBorders>
          </w:tcPr>
          <w:p w14:paraId="073AB655"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72717C4B"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FFFFFF"/>
              <w:right w:val="single" w:sz="4" w:space="0" w:color="FFFFFF"/>
            </w:tcBorders>
          </w:tcPr>
          <w:p w14:paraId="06BA49E7"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0,001</w:t>
            </w:r>
          </w:p>
          <w:p w14:paraId="33B1D1C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0,993</w:t>
            </w:r>
          </w:p>
        </w:tc>
        <w:tc>
          <w:tcPr>
            <w:tcW w:w="571" w:type="pct"/>
            <w:tcBorders>
              <w:top w:val="single" w:sz="4" w:space="0" w:color="FFFFFF"/>
              <w:left w:val="single" w:sz="4" w:space="0" w:color="FFFFFF"/>
              <w:bottom w:val="single" w:sz="4" w:space="0" w:color="FFFFFF"/>
              <w:right w:val="single" w:sz="4" w:space="0" w:color="FFFFFF"/>
            </w:tcBorders>
          </w:tcPr>
          <w:p w14:paraId="47C87A6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0,059</w:t>
            </w:r>
          </w:p>
          <w:p w14:paraId="710BCDF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0,703</w:t>
            </w:r>
          </w:p>
        </w:tc>
        <w:tc>
          <w:tcPr>
            <w:tcW w:w="734" w:type="pct"/>
            <w:tcBorders>
              <w:top w:val="single" w:sz="4" w:space="0" w:color="FFFFFF"/>
              <w:left w:val="single" w:sz="4" w:space="0" w:color="FFFFFF"/>
              <w:bottom w:val="single" w:sz="4" w:space="0" w:color="FFFFFF"/>
              <w:right w:val="single" w:sz="4" w:space="0" w:color="FFFFFF"/>
            </w:tcBorders>
          </w:tcPr>
          <w:p w14:paraId="6CE8E70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0,025</w:t>
            </w:r>
          </w:p>
          <w:p w14:paraId="3DF2D16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0,873</w:t>
            </w:r>
          </w:p>
        </w:tc>
        <w:tc>
          <w:tcPr>
            <w:tcW w:w="571" w:type="pct"/>
            <w:tcBorders>
              <w:top w:val="single" w:sz="4" w:space="0" w:color="FFFFFF"/>
              <w:left w:val="single" w:sz="4" w:space="0" w:color="FFFFFF"/>
              <w:bottom w:val="single" w:sz="4" w:space="0" w:color="FFFFFF"/>
              <w:right w:val="single" w:sz="4" w:space="0" w:color="FFFFFF"/>
            </w:tcBorders>
          </w:tcPr>
          <w:p w14:paraId="2759282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0,050</w:t>
            </w:r>
          </w:p>
          <w:p w14:paraId="2265323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0,747</w:t>
            </w:r>
          </w:p>
        </w:tc>
        <w:tc>
          <w:tcPr>
            <w:tcW w:w="932" w:type="pct"/>
            <w:tcBorders>
              <w:top w:val="single" w:sz="4" w:space="0" w:color="FFFFFF"/>
              <w:left w:val="single" w:sz="4" w:space="0" w:color="FFFFFF"/>
              <w:bottom w:val="single" w:sz="4" w:space="0" w:color="FFFFFF"/>
              <w:right w:val="single" w:sz="4" w:space="0" w:color="FFFFFF"/>
            </w:tcBorders>
          </w:tcPr>
          <w:p w14:paraId="1F4317C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0,060</w:t>
            </w:r>
          </w:p>
          <w:p w14:paraId="6BF3296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0,701</w:t>
            </w:r>
          </w:p>
        </w:tc>
      </w:tr>
      <w:tr w:rsidR="00E57E34" w:rsidRPr="00E57E34" w14:paraId="5C5DDE9A" w14:textId="77777777" w:rsidTr="00E57E34">
        <w:trPr>
          <w:trHeight w:val="780"/>
        </w:trPr>
        <w:tc>
          <w:tcPr>
            <w:tcW w:w="359" w:type="pct"/>
            <w:vMerge/>
            <w:tcBorders>
              <w:left w:val="single" w:sz="4" w:space="0" w:color="FFFFFF"/>
              <w:right w:val="single" w:sz="4" w:space="0" w:color="FFFFFF"/>
            </w:tcBorders>
            <w:textDirection w:val="btLr"/>
          </w:tcPr>
          <w:p w14:paraId="1E2E4E2D" w14:textId="77777777" w:rsidR="00E57E34" w:rsidRPr="00E57E34" w:rsidRDefault="00E57E34" w:rsidP="00E57E34">
            <w:pPr>
              <w:spacing w:line="240" w:lineRule="auto"/>
              <w:ind w:left="113" w:right="113" w:firstLine="0"/>
              <w:jc w:val="center"/>
              <w:rPr>
                <w:rFonts w:eastAsia="Calibri" w:cs="Times New Roman"/>
                <w:b/>
                <w:sz w:val="22"/>
              </w:rPr>
            </w:pPr>
          </w:p>
        </w:tc>
        <w:tc>
          <w:tcPr>
            <w:tcW w:w="899" w:type="pct"/>
            <w:tcBorders>
              <w:top w:val="single" w:sz="4" w:space="0" w:color="FFFFFF"/>
              <w:left w:val="single" w:sz="4" w:space="0" w:color="FFFFFF"/>
              <w:bottom w:val="single" w:sz="4" w:space="0" w:color="FFFFFF"/>
              <w:right w:val="single" w:sz="4" w:space="0" w:color="FFFFFF"/>
            </w:tcBorders>
          </w:tcPr>
          <w:p w14:paraId="7179C725"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67D9DC7C"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FFFFFF"/>
              <w:right w:val="single" w:sz="4" w:space="0" w:color="FFFFFF"/>
            </w:tcBorders>
          </w:tcPr>
          <w:p w14:paraId="2BEC7F9A"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2AE808C5"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FFFFFF"/>
              <w:right w:val="single" w:sz="4" w:space="0" w:color="FFFFFF"/>
            </w:tcBorders>
          </w:tcPr>
          <w:p w14:paraId="22A52E8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-0,134</w:t>
            </w:r>
          </w:p>
          <w:p w14:paraId="35F6DD6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0,385</w:t>
            </w:r>
          </w:p>
        </w:tc>
        <w:tc>
          <w:tcPr>
            <w:tcW w:w="571" w:type="pct"/>
            <w:tcBorders>
              <w:top w:val="single" w:sz="4" w:space="0" w:color="FFFFFF"/>
              <w:left w:val="single" w:sz="4" w:space="0" w:color="FFFFFF"/>
              <w:bottom w:val="single" w:sz="4" w:space="0" w:color="FFFFFF"/>
              <w:right w:val="single" w:sz="4" w:space="0" w:color="FFFFFF"/>
            </w:tcBorders>
          </w:tcPr>
          <w:p w14:paraId="5A9811D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0,351</w:t>
            </w:r>
          </w:p>
          <w:p w14:paraId="16F0DD51"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0,020</w:t>
            </w:r>
          </w:p>
        </w:tc>
        <w:tc>
          <w:tcPr>
            <w:tcW w:w="734" w:type="pct"/>
            <w:tcBorders>
              <w:top w:val="single" w:sz="4" w:space="0" w:color="FFFFFF"/>
              <w:left w:val="single" w:sz="4" w:space="0" w:color="FFFFFF"/>
              <w:bottom w:val="single" w:sz="4" w:space="0" w:color="FFFFFF"/>
              <w:right w:val="single" w:sz="4" w:space="0" w:color="FFFFFF"/>
            </w:tcBorders>
          </w:tcPr>
          <w:p w14:paraId="3167241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0,064</w:t>
            </w:r>
          </w:p>
          <w:p w14:paraId="5CE0AB5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0,678</w:t>
            </w:r>
          </w:p>
        </w:tc>
        <w:tc>
          <w:tcPr>
            <w:tcW w:w="571" w:type="pct"/>
            <w:tcBorders>
              <w:top w:val="single" w:sz="4" w:space="0" w:color="FFFFFF"/>
              <w:left w:val="single" w:sz="4" w:space="0" w:color="FFFFFF"/>
              <w:bottom w:val="single" w:sz="4" w:space="0" w:color="FFFFFF"/>
              <w:right w:val="single" w:sz="4" w:space="0" w:color="FFFFFF"/>
            </w:tcBorders>
          </w:tcPr>
          <w:p w14:paraId="321A4E2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-0,219</w:t>
            </w:r>
          </w:p>
          <w:p w14:paraId="3633DE7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0,153</w:t>
            </w:r>
          </w:p>
        </w:tc>
        <w:tc>
          <w:tcPr>
            <w:tcW w:w="932" w:type="pct"/>
            <w:tcBorders>
              <w:top w:val="single" w:sz="4" w:space="0" w:color="FFFFFF"/>
              <w:left w:val="single" w:sz="4" w:space="0" w:color="FFFFFF"/>
              <w:bottom w:val="single" w:sz="4" w:space="0" w:color="FFFFFF"/>
              <w:right w:val="single" w:sz="4" w:space="0" w:color="FFFFFF"/>
            </w:tcBorders>
          </w:tcPr>
          <w:p w14:paraId="7EEA67F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0,115</w:t>
            </w:r>
          </w:p>
          <w:p w14:paraId="01A2C4A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0,456</w:t>
            </w:r>
          </w:p>
        </w:tc>
      </w:tr>
      <w:tr w:rsidR="00E57E34" w:rsidRPr="00E57E34" w14:paraId="0213BA35" w14:textId="77777777" w:rsidTr="00E57E34">
        <w:trPr>
          <w:trHeight w:val="780"/>
        </w:trPr>
        <w:tc>
          <w:tcPr>
            <w:tcW w:w="359" w:type="pct"/>
            <w:vMerge/>
            <w:tcBorders>
              <w:left w:val="single" w:sz="4" w:space="0" w:color="FFFFFF"/>
              <w:bottom w:val="single" w:sz="4" w:space="0" w:color="000000"/>
              <w:right w:val="single" w:sz="4" w:space="0" w:color="FFFFFF"/>
            </w:tcBorders>
            <w:textDirection w:val="btLr"/>
          </w:tcPr>
          <w:p w14:paraId="1831A7CB" w14:textId="77777777" w:rsidR="00E57E34" w:rsidRPr="00E57E34" w:rsidRDefault="00E57E34" w:rsidP="00E57E34">
            <w:pPr>
              <w:spacing w:line="240" w:lineRule="auto"/>
              <w:ind w:left="113" w:right="113" w:firstLine="0"/>
              <w:jc w:val="center"/>
              <w:rPr>
                <w:rFonts w:eastAsia="Calibri" w:cs="Times New Roman"/>
                <w:b/>
                <w:sz w:val="22"/>
              </w:rPr>
            </w:pPr>
          </w:p>
        </w:tc>
        <w:tc>
          <w:tcPr>
            <w:tcW w:w="899" w:type="pct"/>
            <w:tcBorders>
              <w:top w:val="single" w:sz="4" w:space="0" w:color="FFFFFF"/>
              <w:left w:val="single" w:sz="4" w:space="0" w:color="FFFFFF"/>
              <w:bottom w:val="single" w:sz="4" w:space="0" w:color="000000"/>
              <w:right w:val="single" w:sz="4" w:space="0" w:color="FFFFFF"/>
            </w:tcBorders>
          </w:tcPr>
          <w:p w14:paraId="43FEE0A0"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23FC37B6"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FFFFFF"/>
              <w:right w:val="single" w:sz="4" w:space="0" w:color="FFFFFF"/>
            </w:tcBorders>
          </w:tcPr>
          <w:p w14:paraId="1DF215F0"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6B406357"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FFFFFF"/>
              <w:right w:val="single" w:sz="4" w:space="0" w:color="FFFFFF"/>
            </w:tcBorders>
          </w:tcPr>
          <w:p w14:paraId="202FE19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-0,360</w:t>
            </w:r>
          </w:p>
          <w:p w14:paraId="67ED2CF3"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0,016</w:t>
            </w:r>
          </w:p>
        </w:tc>
        <w:tc>
          <w:tcPr>
            <w:tcW w:w="571" w:type="pct"/>
            <w:tcBorders>
              <w:top w:val="single" w:sz="4" w:space="0" w:color="FFFFFF"/>
              <w:left w:val="single" w:sz="4" w:space="0" w:color="FFFFFF"/>
              <w:bottom w:val="single" w:sz="4" w:space="0" w:color="FFFFFF"/>
              <w:right w:val="single" w:sz="4" w:space="0" w:color="FFFFFF"/>
            </w:tcBorders>
          </w:tcPr>
          <w:p w14:paraId="10E245B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0,048</w:t>
            </w:r>
          </w:p>
          <w:p w14:paraId="539A26D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0,756</w:t>
            </w:r>
          </w:p>
        </w:tc>
        <w:tc>
          <w:tcPr>
            <w:tcW w:w="734" w:type="pct"/>
            <w:tcBorders>
              <w:top w:val="single" w:sz="4" w:space="0" w:color="FFFFFF"/>
              <w:left w:val="single" w:sz="4" w:space="0" w:color="FFFFFF"/>
              <w:bottom w:val="single" w:sz="4" w:space="0" w:color="FFFFFF"/>
              <w:right w:val="single" w:sz="4" w:space="0" w:color="FFFFFF"/>
            </w:tcBorders>
          </w:tcPr>
          <w:p w14:paraId="5BD2103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0,033</w:t>
            </w:r>
          </w:p>
          <w:p w14:paraId="24C56B6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0,830</w:t>
            </w:r>
          </w:p>
        </w:tc>
        <w:tc>
          <w:tcPr>
            <w:tcW w:w="571" w:type="pct"/>
            <w:tcBorders>
              <w:top w:val="single" w:sz="4" w:space="0" w:color="FFFFFF"/>
              <w:left w:val="single" w:sz="4" w:space="0" w:color="FFFFFF"/>
              <w:bottom w:val="single" w:sz="4" w:space="0" w:color="FFFFFF"/>
              <w:right w:val="single" w:sz="4" w:space="0" w:color="FFFFFF"/>
            </w:tcBorders>
          </w:tcPr>
          <w:p w14:paraId="44B5D1D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-0,225</w:t>
            </w:r>
          </w:p>
          <w:p w14:paraId="0E40F2C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0,142</w:t>
            </w:r>
          </w:p>
        </w:tc>
        <w:tc>
          <w:tcPr>
            <w:tcW w:w="932" w:type="pct"/>
            <w:tcBorders>
              <w:top w:val="single" w:sz="4" w:space="0" w:color="FFFFFF"/>
              <w:left w:val="single" w:sz="4" w:space="0" w:color="FFFFFF"/>
              <w:bottom w:val="single" w:sz="4" w:space="0" w:color="FFFFFF"/>
              <w:right w:val="single" w:sz="4" w:space="0" w:color="FFFFFF"/>
            </w:tcBorders>
          </w:tcPr>
          <w:p w14:paraId="6CADF6C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-0,250</w:t>
            </w:r>
          </w:p>
          <w:p w14:paraId="68E05B1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0,101</w:t>
            </w:r>
          </w:p>
        </w:tc>
      </w:tr>
      <w:tr w:rsidR="00E57E34" w:rsidRPr="00E57E34" w14:paraId="4561D2AF" w14:textId="77777777" w:rsidTr="00E57E34">
        <w:trPr>
          <w:trHeight w:val="512"/>
        </w:trPr>
        <w:tc>
          <w:tcPr>
            <w:tcW w:w="359" w:type="pct"/>
            <w:vMerge w:val="restart"/>
            <w:tcBorders>
              <w:top w:val="single" w:sz="4" w:space="0" w:color="FFFFFF"/>
              <w:left w:val="single" w:sz="4" w:space="0" w:color="FFFFFF"/>
              <w:right w:val="single" w:sz="4" w:space="0" w:color="FFFFFF"/>
            </w:tcBorders>
            <w:textDirection w:val="btLr"/>
          </w:tcPr>
          <w:p w14:paraId="49DB3ADA"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15.dakika</w:t>
            </w:r>
          </w:p>
        </w:tc>
        <w:tc>
          <w:tcPr>
            <w:tcW w:w="899" w:type="pct"/>
            <w:tcBorders>
              <w:top w:val="single" w:sz="4" w:space="0" w:color="FFFFFF"/>
              <w:left w:val="single" w:sz="4" w:space="0" w:color="FFFFFF"/>
              <w:bottom w:val="single" w:sz="4" w:space="0" w:color="FFFFFF"/>
              <w:right w:val="single" w:sz="4" w:space="0" w:color="FFFFFF"/>
            </w:tcBorders>
          </w:tcPr>
          <w:p w14:paraId="7A6D8E7E"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58006BB0"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FFFFFF"/>
              <w:right w:val="single" w:sz="4" w:space="0" w:color="FFFFFF"/>
            </w:tcBorders>
          </w:tcPr>
          <w:p w14:paraId="233018C7"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07335BF8"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FFFFFF"/>
              <w:right w:val="single" w:sz="4" w:space="0" w:color="FFFFFF"/>
            </w:tcBorders>
          </w:tcPr>
          <w:p w14:paraId="585BEC1E"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0,193</w:t>
            </w:r>
          </w:p>
          <w:p w14:paraId="597E2F7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0,203</w:t>
            </w:r>
          </w:p>
        </w:tc>
        <w:tc>
          <w:tcPr>
            <w:tcW w:w="571" w:type="pct"/>
            <w:tcBorders>
              <w:top w:val="single" w:sz="4" w:space="0" w:color="FFFFFF"/>
              <w:left w:val="single" w:sz="4" w:space="0" w:color="FFFFFF"/>
              <w:bottom w:val="single" w:sz="4" w:space="0" w:color="FFFFFF"/>
              <w:right w:val="single" w:sz="4" w:space="0" w:color="FFFFFF"/>
            </w:tcBorders>
          </w:tcPr>
          <w:p w14:paraId="58F09A2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0,149</w:t>
            </w:r>
          </w:p>
          <w:p w14:paraId="2157093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0,334</w:t>
            </w:r>
          </w:p>
        </w:tc>
        <w:tc>
          <w:tcPr>
            <w:tcW w:w="734" w:type="pct"/>
            <w:tcBorders>
              <w:top w:val="single" w:sz="4" w:space="0" w:color="FFFFFF"/>
              <w:left w:val="single" w:sz="4" w:space="0" w:color="FFFFFF"/>
              <w:bottom w:val="single" w:sz="4" w:space="0" w:color="FFFFFF"/>
              <w:right w:val="single" w:sz="4" w:space="0" w:color="FFFFFF"/>
            </w:tcBorders>
          </w:tcPr>
          <w:p w14:paraId="230A23AE"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-0,048</w:t>
            </w:r>
          </w:p>
          <w:p w14:paraId="57079EB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0,756</w:t>
            </w:r>
          </w:p>
        </w:tc>
        <w:tc>
          <w:tcPr>
            <w:tcW w:w="571" w:type="pct"/>
            <w:tcBorders>
              <w:top w:val="single" w:sz="4" w:space="0" w:color="FFFFFF"/>
              <w:left w:val="single" w:sz="4" w:space="0" w:color="FFFFFF"/>
              <w:bottom w:val="single" w:sz="4" w:space="0" w:color="FFFFFF"/>
              <w:right w:val="single" w:sz="4" w:space="0" w:color="FFFFFF"/>
            </w:tcBorders>
          </w:tcPr>
          <w:p w14:paraId="5A61419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0,031</w:t>
            </w:r>
          </w:p>
          <w:p w14:paraId="601D95D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0,840</w:t>
            </w:r>
          </w:p>
        </w:tc>
        <w:tc>
          <w:tcPr>
            <w:tcW w:w="932" w:type="pct"/>
            <w:tcBorders>
              <w:top w:val="single" w:sz="4" w:space="0" w:color="FFFFFF"/>
              <w:left w:val="single" w:sz="4" w:space="0" w:color="FFFFFF"/>
              <w:bottom w:val="single" w:sz="4" w:space="0" w:color="FFFFFF"/>
              <w:right w:val="single" w:sz="4" w:space="0" w:color="FFFFFF"/>
            </w:tcBorders>
          </w:tcPr>
          <w:p w14:paraId="6A0A597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-0,124</w:t>
            </w:r>
          </w:p>
          <w:p w14:paraId="2A16BD1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0,422</w:t>
            </w:r>
          </w:p>
        </w:tc>
      </w:tr>
      <w:tr w:rsidR="00E57E34" w:rsidRPr="00E57E34" w14:paraId="443E594E" w14:textId="77777777" w:rsidTr="00E57E34">
        <w:trPr>
          <w:trHeight w:val="780"/>
        </w:trPr>
        <w:tc>
          <w:tcPr>
            <w:tcW w:w="359" w:type="pct"/>
            <w:vMerge/>
            <w:tcBorders>
              <w:left w:val="single" w:sz="4" w:space="0" w:color="FFFFFF"/>
              <w:right w:val="single" w:sz="4" w:space="0" w:color="FFFFFF"/>
            </w:tcBorders>
            <w:textDirection w:val="btLr"/>
          </w:tcPr>
          <w:p w14:paraId="54DC528C" w14:textId="77777777" w:rsidR="00E57E34" w:rsidRPr="00E57E34" w:rsidRDefault="00E57E34" w:rsidP="00E57E34">
            <w:pPr>
              <w:spacing w:line="240" w:lineRule="auto"/>
              <w:ind w:left="113" w:right="113" w:firstLine="0"/>
              <w:jc w:val="center"/>
              <w:rPr>
                <w:rFonts w:eastAsia="Calibri" w:cs="Times New Roman"/>
                <w:b/>
                <w:sz w:val="22"/>
              </w:rPr>
            </w:pPr>
          </w:p>
        </w:tc>
        <w:tc>
          <w:tcPr>
            <w:tcW w:w="899" w:type="pct"/>
            <w:tcBorders>
              <w:top w:val="single" w:sz="4" w:space="0" w:color="FFFFFF"/>
              <w:left w:val="single" w:sz="4" w:space="0" w:color="FFFFFF"/>
              <w:bottom w:val="single" w:sz="4" w:space="0" w:color="FFFFFF"/>
              <w:right w:val="single" w:sz="4" w:space="0" w:color="FFFFFF"/>
            </w:tcBorders>
          </w:tcPr>
          <w:p w14:paraId="2357AFEF"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76052CF4"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FFFFFF"/>
              <w:right w:val="single" w:sz="4" w:space="0" w:color="FFFFFF"/>
            </w:tcBorders>
          </w:tcPr>
          <w:p w14:paraId="3F9A7145"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22F83BCF"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FFFFFF"/>
              <w:right w:val="single" w:sz="4" w:space="0" w:color="FFFFFF"/>
            </w:tcBorders>
          </w:tcPr>
          <w:p w14:paraId="281B429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-0,135</w:t>
            </w:r>
          </w:p>
          <w:p w14:paraId="38D5DB1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0,383</w:t>
            </w:r>
          </w:p>
        </w:tc>
        <w:tc>
          <w:tcPr>
            <w:tcW w:w="571" w:type="pct"/>
            <w:tcBorders>
              <w:top w:val="single" w:sz="4" w:space="0" w:color="FFFFFF"/>
              <w:left w:val="single" w:sz="4" w:space="0" w:color="FFFFFF"/>
              <w:bottom w:val="single" w:sz="4" w:space="0" w:color="FFFFFF"/>
              <w:right w:val="single" w:sz="4" w:space="0" w:color="FFFFFF"/>
            </w:tcBorders>
          </w:tcPr>
          <w:p w14:paraId="7F42EB7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0,038</w:t>
            </w:r>
          </w:p>
          <w:p w14:paraId="454FA2C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0,806</w:t>
            </w:r>
          </w:p>
        </w:tc>
        <w:tc>
          <w:tcPr>
            <w:tcW w:w="734" w:type="pct"/>
            <w:tcBorders>
              <w:top w:val="single" w:sz="4" w:space="0" w:color="FFFFFF"/>
              <w:left w:val="single" w:sz="4" w:space="0" w:color="FFFFFF"/>
              <w:bottom w:val="single" w:sz="4" w:space="0" w:color="FFFFFF"/>
              <w:right w:val="single" w:sz="4" w:space="0" w:color="FFFFFF"/>
            </w:tcBorders>
          </w:tcPr>
          <w:p w14:paraId="1B24537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0,177</w:t>
            </w:r>
          </w:p>
          <w:p w14:paraId="5BA36F7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0,251</w:t>
            </w:r>
          </w:p>
        </w:tc>
        <w:tc>
          <w:tcPr>
            <w:tcW w:w="571" w:type="pct"/>
            <w:tcBorders>
              <w:top w:val="single" w:sz="4" w:space="0" w:color="FFFFFF"/>
              <w:left w:val="single" w:sz="4" w:space="0" w:color="FFFFFF"/>
              <w:bottom w:val="single" w:sz="4" w:space="0" w:color="FFFFFF"/>
              <w:right w:val="single" w:sz="4" w:space="0" w:color="FFFFFF"/>
            </w:tcBorders>
          </w:tcPr>
          <w:p w14:paraId="27F7597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-0,089</w:t>
            </w:r>
          </w:p>
          <w:p w14:paraId="5730A13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0,567</w:t>
            </w:r>
          </w:p>
        </w:tc>
        <w:tc>
          <w:tcPr>
            <w:tcW w:w="932" w:type="pct"/>
            <w:tcBorders>
              <w:top w:val="single" w:sz="4" w:space="0" w:color="FFFFFF"/>
              <w:left w:val="single" w:sz="4" w:space="0" w:color="FFFFFF"/>
              <w:bottom w:val="single" w:sz="4" w:space="0" w:color="FFFFFF"/>
              <w:right w:val="single" w:sz="4" w:space="0" w:color="FFFFFF"/>
            </w:tcBorders>
          </w:tcPr>
          <w:p w14:paraId="7FA4C90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0,031</w:t>
            </w:r>
          </w:p>
          <w:p w14:paraId="6FC06DB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0,841</w:t>
            </w:r>
          </w:p>
        </w:tc>
      </w:tr>
      <w:tr w:rsidR="00E57E34" w:rsidRPr="00E57E34" w14:paraId="2CB4533E" w14:textId="77777777" w:rsidTr="00E57E34">
        <w:trPr>
          <w:trHeight w:val="524"/>
        </w:trPr>
        <w:tc>
          <w:tcPr>
            <w:tcW w:w="359" w:type="pct"/>
            <w:vMerge/>
            <w:tcBorders>
              <w:left w:val="single" w:sz="4" w:space="0" w:color="FFFFFF"/>
              <w:bottom w:val="single" w:sz="4" w:space="0" w:color="000000"/>
              <w:right w:val="single" w:sz="4" w:space="0" w:color="FFFFFF"/>
            </w:tcBorders>
            <w:textDirection w:val="btLr"/>
          </w:tcPr>
          <w:p w14:paraId="26F4CBFF" w14:textId="77777777" w:rsidR="00E57E34" w:rsidRPr="00E57E34" w:rsidRDefault="00E57E34" w:rsidP="00E57E34">
            <w:pPr>
              <w:spacing w:line="240" w:lineRule="auto"/>
              <w:ind w:left="113" w:right="113" w:firstLine="0"/>
              <w:jc w:val="center"/>
              <w:rPr>
                <w:rFonts w:eastAsia="Calibri" w:cs="Times New Roman"/>
                <w:b/>
                <w:sz w:val="22"/>
              </w:rPr>
            </w:pPr>
          </w:p>
        </w:tc>
        <w:tc>
          <w:tcPr>
            <w:tcW w:w="899" w:type="pct"/>
            <w:tcBorders>
              <w:top w:val="single" w:sz="4" w:space="0" w:color="FFFFFF"/>
              <w:left w:val="single" w:sz="4" w:space="0" w:color="FFFFFF"/>
              <w:bottom w:val="single" w:sz="4" w:space="0" w:color="000000"/>
              <w:right w:val="single" w:sz="4" w:space="0" w:color="FFFFFF"/>
            </w:tcBorders>
          </w:tcPr>
          <w:p w14:paraId="1842B421"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52051C32"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FFFFFF"/>
              <w:right w:val="single" w:sz="4" w:space="0" w:color="FFFFFF"/>
            </w:tcBorders>
          </w:tcPr>
          <w:p w14:paraId="29178B93"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07523EFA"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FFFFFF"/>
              <w:right w:val="single" w:sz="4" w:space="0" w:color="FFFFFF"/>
            </w:tcBorders>
          </w:tcPr>
          <w:p w14:paraId="7946B59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0,030</w:t>
            </w:r>
          </w:p>
          <w:p w14:paraId="28B23C1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0,845</w:t>
            </w:r>
          </w:p>
        </w:tc>
        <w:tc>
          <w:tcPr>
            <w:tcW w:w="571" w:type="pct"/>
            <w:tcBorders>
              <w:top w:val="single" w:sz="4" w:space="0" w:color="FFFFFF"/>
              <w:left w:val="single" w:sz="4" w:space="0" w:color="FFFFFF"/>
              <w:bottom w:val="single" w:sz="4" w:space="0" w:color="FFFFFF"/>
              <w:right w:val="single" w:sz="4" w:space="0" w:color="FFFFFF"/>
            </w:tcBorders>
          </w:tcPr>
          <w:p w14:paraId="58B872D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0,108</w:t>
            </w:r>
          </w:p>
          <w:p w14:paraId="371B2B5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0,484</w:t>
            </w:r>
          </w:p>
        </w:tc>
        <w:tc>
          <w:tcPr>
            <w:tcW w:w="734" w:type="pct"/>
            <w:tcBorders>
              <w:top w:val="single" w:sz="4" w:space="0" w:color="FFFFFF"/>
              <w:left w:val="single" w:sz="4" w:space="0" w:color="FFFFFF"/>
              <w:bottom w:val="single" w:sz="4" w:space="0" w:color="FFFFFF"/>
              <w:right w:val="single" w:sz="4" w:space="0" w:color="FFFFFF"/>
            </w:tcBorders>
          </w:tcPr>
          <w:p w14:paraId="285AF5D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0,077</w:t>
            </w:r>
          </w:p>
          <w:p w14:paraId="4495D9E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0,618</w:t>
            </w:r>
          </w:p>
        </w:tc>
        <w:tc>
          <w:tcPr>
            <w:tcW w:w="571" w:type="pct"/>
            <w:tcBorders>
              <w:top w:val="single" w:sz="4" w:space="0" w:color="FFFFFF"/>
              <w:left w:val="single" w:sz="4" w:space="0" w:color="FFFFFF"/>
              <w:bottom w:val="single" w:sz="4" w:space="0" w:color="FFFFFF"/>
              <w:right w:val="single" w:sz="4" w:space="0" w:color="FFFFFF"/>
            </w:tcBorders>
          </w:tcPr>
          <w:p w14:paraId="43D6220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0,185</w:t>
            </w:r>
          </w:p>
          <w:p w14:paraId="08E35017"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0,229</w:t>
            </w:r>
          </w:p>
        </w:tc>
        <w:tc>
          <w:tcPr>
            <w:tcW w:w="932" w:type="pct"/>
            <w:tcBorders>
              <w:top w:val="single" w:sz="4" w:space="0" w:color="FFFFFF"/>
              <w:left w:val="single" w:sz="4" w:space="0" w:color="FFFFFF"/>
              <w:bottom w:val="single" w:sz="4" w:space="0" w:color="FFFFFF"/>
              <w:right w:val="single" w:sz="4" w:space="0" w:color="FFFFFF"/>
            </w:tcBorders>
          </w:tcPr>
          <w:p w14:paraId="1384400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-0,072</w:t>
            </w:r>
          </w:p>
          <w:p w14:paraId="5398EC7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0,644</w:t>
            </w:r>
          </w:p>
        </w:tc>
      </w:tr>
      <w:tr w:rsidR="00E57E34" w:rsidRPr="00E57E34" w14:paraId="2250E8B5" w14:textId="77777777" w:rsidTr="00E57E34">
        <w:trPr>
          <w:trHeight w:val="768"/>
        </w:trPr>
        <w:tc>
          <w:tcPr>
            <w:tcW w:w="359" w:type="pct"/>
            <w:vMerge w:val="restart"/>
            <w:tcBorders>
              <w:top w:val="single" w:sz="4" w:space="0" w:color="000000"/>
              <w:left w:val="single" w:sz="4" w:space="0" w:color="FFFFFF"/>
              <w:right w:val="single" w:sz="4" w:space="0" w:color="FFFFFF"/>
            </w:tcBorders>
            <w:textDirection w:val="btLr"/>
          </w:tcPr>
          <w:p w14:paraId="1CEA4C57"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2.saat</w:t>
            </w:r>
          </w:p>
        </w:tc>
        <w:tc>
          <w:tcPr>
            <w:tcW w:w="899" w:type="pct"/>
            <w:tcBorders>
              <w:top w:val="single" w:sz="4" w:space="0" w:color="000000"/>
              <w:left w:val="single" w:sz="4" w:space="0" w:color="FFFFFF"/>
              <w:bottom w:val="single" w:sz="4" w:space="0" w:color="FFFFFF"/>
              <w:right w:val="single" w:sz="4" w:space="0" w:color="FFFFFF"/>
            </w:tcBorders>
          </w:tcPr>
          <w:p w14:paraId="637F5EC6"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2863C279"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FFFFFF"/>
              <w:right w:val="single" w:sz="4" w:space="0" w:color="FFFFFF"/>
            </w:tcBorders>
          </w:tcPr>
          <w:p w14:paraId="16286F0E"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2839306C"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FFFFFF"/>
              <w:right w:val="single" w:sz="4" w:space="0" w:color="FFFFFF"/>
            </w:tcBorders>
          </w:tcPr>
          <w:p w14:paraId="35036BE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0,158</w:t>
            </w:r>
          </w:p>
          <w:p w14:paraId="5F4EB65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0,305</w:t>
            </w:r>
          </w:p>
        </w:tc>
        <w:tc>
          <w:tcPr>
            <w:tcW w:w="571" w:type="pct"/>
            <w:tcBorders>
              <w:top w:val="single" w:sz="4" w:space="0" w:color="FFFFFF"/>
              <w:left w:val="single" w:sz="4" w:space="0" w:color="FFFFFF"/>
              <w:bottom w:val="single" w:sz="4" w:space="0" w:color="FFFFFF"/>
              <w:right w:val="single" w:sz="4" w:space="0" w:color="FFFFFF"/>
            </w:tcBorders>
          </w:tcPr>
          <w:p w14:paraId="69B5D70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-0,001</w:t>
            </w:r>
          </w:p>
          <w:p w14:paraId="00074D4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0,996</w:t>
            </w:r>
          </w:p>
        </w:tc>
        <w:tc>
          <w:tcPr>
            <w:tcW w:w="734" w:type="pct"/>
            <w:tcBorders>
              <w:top w:val="single" w:sz="4" w:space="0" w:color="FFFFFF"/>
              <w:left w:val="single" w:sz="4" w:space="0" w:color="FFFFFF"/>
              <w:bottom w:val="single" w:sz="4" w:space="0" w:color="FFFFFF"/>
              <w:right w:val="single" w:sz="4" w:space="0" w:color="FFFFFF"/>
            </w:tcBorders>
          </w:tcPr>
          <w:p w14:paraId="332CBB4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-0,046</w:t>
            </w:r>
          </w:p>
          <w:p w14:paraId="5619001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0,768</w:t>
            </w:r>
          </w:p>
        </w:tc>
        <w:tc>
          <w:tcPr>
            <w:tcW w:w="571" w:type="pct"/>
            <w:tcBorders>
              <w:top w:val="single" w:sz="4" w:space="0" w:color="FFFFFF"/>
              <w:left w:val="single" w:sz="4" w:space="0" w:color="FFFFFF"/>
              <w:bottom w:val="single" w:sz="4" w:space="0" w:color="FFFFFF"/>
              <w:right w:val="single" w:sz="4" w:space="0" w:color="FFFFFF"/>
            </w:tcBorders>
          </w:tcPr>
          <w:p w14:paraId="18243D8E"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0,111</w:t>
            </w:r>
          </w:p>
          <w:p w14:paraId="415A3EF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0,473</w:t>
            </w:r>
          </w:p>
        </w:tc>
        <w:tc>
          <w:tcPr>
            <w:tcW w:w="932" w:type="pct"/>
            <w:tcBorders>
              <w:top w:val="single" w:sz="4" w:space="0" w:color="FFFFFF"/>
              <w:left w:val="single" w:sz="4" w:space="0" w:color="FFFFFF"/>
              <w:bottom w:val="single" w:sz="4" w:space="0" w:color="FFFFFF"/>
              <w:right w:val="single" w:sz="4" w:space="0" w:color="FFFFFF"/>
            </w:tcBorders>
          </w:tcPr>
          <w:p w14:paraId="3E2E3D0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0,049</w:t>
            </w:r>
          </w:p>
          <w:p w14:paraId="0EE92C3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0,755</w:t>
            </w:r>
          </w:p>
        </w:tc>
      </w:tr>
      <w:tr w:rsidR="00E57E34" w:rsidRPr="00E57E34" w14:paraId="6B0DA2A6" w14:textId="77777777" w:rsidTr="00E57E34">
        <w:trPr>
          <w:trHeight w:val="524"/>
        </w:trPr>
        <w:tc>
          <w:tcPr>
            <w:tcW w:w="359" w:type="pct"/>
            <w:vMerge/>
            <w:tcBorders>
              <w:left w:val="single" w:sz="4" w:space="0" w:color="FFFFFF"/>
              <w:right w:val="single" w:sz="4" w:space="0" w:color="FFFFFF"/>
            </w:tcBorders>
          </w:tcPr>
          <w:p w14:paraId="14FC353C" w14:textId="77777777" w:rsidR="00E57E34" w:rsidRPr="00E57E34" w:rsidRDefault="00E57E34" w:rsidP="00E57E34">
            <w:pPr>
              <w:spacing w:line="240" w:lineRule="auto"/>
              <w:ind w:firstLine="0"/>
              <w:jc w:val="left"/>
              <w:rPr>
                <w:rFonts w:eastAsia="Calibri" w:cs="Times New Roman"/>
                <w:sz w:val="22"/>
              </w:rPr>
            </w:pPr>
          </w:p>
        </w:tc>
        <w:tc>
          <w:tcPr>
            <w:tcW w:w="899" w:type="pct"/>
            <w:tcBorders>
              <w:top w:val="single" w:sz="4" w:space="0" w:color="FFFFFF"/>
              <w:left w:val="single" w:sz="4" w:space="0" w:color="FFFFFF"/>
              <w:bottom w:val="single" w:sz="4" w:space="0" w:color="FFFFFF"/>
              <w:right w:val="single" w:sz="4" w:space="0" w:color="FFFFFF"/>
            </w:tcBorders>
          </w:tcPr>
          <w:p w14:paraId="2A92EB3B"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61570542"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FFFFFF"/>
              <w:right w:val="single" w:sz="4" w:space="0" w:color="FFFFFF"/>
            </w:tcBorders>
          </w:tcPr>
          <w:p w14:paraId="6271921C"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39FF33E8"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FFFFFF"/>
              <w:right w:val="single" w:sz="4" w:space="0" w:color="FFFFFF"/>
            </w:tcBorders>
          </w:tcPr>
          <w:p w14:paraId="0E772F2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0,148</w:t>
            </w:r>
          </w:p>
          <w:p w14:paraId="0D59169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0,336</w:t>
            </w:r>
          </w:p>
        </w:tc>
        <w:tc>
          <w:tcPr>
            <w:tcW w:w="571" w:type="pct"/>
            <w:tcBorders>
              <w:top w:val="single" w:sz="4" w:space="0" w:color="FFFFFF"/>
              <w:left w:val="single" w:sz="4" w:space="0" w:color="FFFFFF"/>
              <w:bottom w:val="single" w:sz="4" w:space="0" w:color="FFFFFF"/>
              <w:right w:val="single" w:sz="4" w:space="0" w:color="FFFFFF"/>
            </w:tcBorders>
          </w:tcPr>
          <w:p w14:paraId="2DC5029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0,167</w:t>
            </w:r>
          </w:p>
          <w:p w14:paraId="7A00286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0,277</w:t>
            </w:r>
          </w:p>
        </w:tc>
        <w:tc>
          <w:tcPr>
            <w:tcW w:w="734" w:type="pct"/>
            <w:tcBorders>
              <w:top w:val="single" w:sz="4" w:space="0" w:color="FFFFFF"/>
              <w:left w:val="single" w:sz="4" w:space="0" w:color="FFFFFF"/>
              <w:bottom w:val="single" w:sz="4" w:space="0" w:color="FFFFFF"/>
              <w:right w:val="single" w:sz="4" w:space="0" w:color="FFFFFF"/>
            </w:tcBorders>
          </w:tcPr>
          <w:p w14:paraId="7319D17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0,180</w:t>
            </w:r>
          </w:p>
          <w:p w14:paraId="40851C3E"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0,243</w:t>
            </w:r>
          </w:p>
        </w:tc>
        <w:tc>
          <w:tcPr>
            <w:tcW w:w="571" w:type="pct"/>
            <w:tcBorders>
              <w:top w:val="single" w:sz="4" w:space="0" w:color="FFFFFF"/>
              <w:left w:val="single" w:sz="4" w:space="0" w:color="FFFFFF"/>
              <w:bottom w:val="single" w:sz="4" w:space="0" w:color="FFFFFF"/>
              <w:right w:val="single" w:sz="4" w:space="0" w:color="FFFFFF"/>
            </w:tcBorders>
          </w:tcPr>
          <w:p w14:paraId="4D994CE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0,100</w:t>
            </w:r>
          </w:p>
          <w:p w14:paraId="0D28976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0,519</w:t>
            </w:r>
          </w:p>
        </w:tc>
        <w:tc>
          <w:tcPr>
            <w:tcW w:w="932" w:type="pct"/>
            <w:tcBorders>
              <w:top w:val="single" w:sz="4" w:space="0" w:color="FFFFFF"/>
              <w:left w:val="single" w:sz="4" w:space="0" w:color="FFFFFF"/>
              <w:bottom w:val="single" w:sz="4" w:space="0" w:color="FFFFFF"/>
              <w:right w:val="single" w:sz="4" w:space="0" w:color="FFFFFF"/>
            </w:tcBorders>
          </w:tcPr>
          <w:p w14:paraId="694547E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-0,005</w:t>
            </w:r>
          </w:p>
          <w:p w14:paraId="21E50C17"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0,974</w:t>
            </w:r>
          </w:p>
        </w:tc>
      </w:tr>
      <w:tr w:rsidR="00E57E34" w:rsidRPr="00E57E34" w14:paraId="6ACBD602" w14:textId="77777777" w:rsidTr="00E57E34">
        <w:trPr>
          <w:trHeight w:val="780"/>
        </w:trPr>
        <w:tc>
          <w:tcPr>
            <w:tcW w:w="359" w:type="pct"/>
            <w:vMerge/>
            <w:tcBorders>
              <w:left w:val="single" w:sz="4" w:space="0" w:color="FFFFFF"/>
              <w:bottom w:val="single" w:sz="4" w:space="0" w:color="auto"/>
              <w:right w:val="single" w:sz="4" w:space="0" w:color="FFFFFF"/>
            </w:tcBorders>
          </w:tcPr>
          <w:p w14:paraId="0525A169" w14:textId="77777777" w:rsidR="00E57E34" w:rsidRPr="00E57E34" w:rsidRDefault="00E57E34" w:rsidP="00E57E34">
            <w:pPr>
              <w:spacing w:line="240" w:lineRule="auto"/>
              <w:ind w:firstLine="0"/>
              <w:jc w:val="left"/>
              <w:rPr>
                <w:rFonts w:eastAsia="Calibri" w:cs="Times New Roman"/>
                <w:sz w:val="22"/>
              </w:rPr>
            </w:pPr>
          </w:p>
        </w:tc>
        <w:tc>
          <w:tcPr>
            <w:tcW w:w="899" w:type="pct"/>
            <w:tcBorders>
              <w:top w:val="single" w:sz="4" w:space="0" w:color="FFFFFF"/>
              <w:left w:val="single" w:sz="4" w:space="0" w:color="FFFFFF"/>
              <w:bottom w:val="single" w:sz="4" w:space="0" w:color="auto"/>
              <w:right w:val="single" w:sz="4" w:space="0" w:color="FFFFFF"/>
            </w:tcBorders>
          </w:tcPr>
          <w:p w14:paraId="0FADEA3A"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1DFF6593" w14:textId="77777777" w:rsidR="00E57E34" w:rsidRPr="00E57E34" w:rsidRDefault="00E57E34" w:rsidP="00E57E34">
            <w:pPr>
              <w:spacing w:line="240" w:lineRule="auto"/>
              <w:ind w:firstLine="0"/>
              <w:jc w:val="left"/>
              <w:rPr>
                <w:rFonts w:eastAsia="Calibri" w:cs="Times New Roman"/>
                <w:i/>
                <w:sz w:val="22"/>
              </w:rPr>
            </w:pPr>
          </w:p>
        </w:tc>
        <w:tc>
          <w:tcPr>
            <w:tcW w:w="364" w:type="pct"/>
            <w:tcBorders>
              <w:top w:val="single" w:sz="4" w:space="0" w:color="FFFFFF"/>
              <w:left w:val="single" w:sz="4" w:space="0" w:color="FFFFFF"/>
              <w:bottom w:val="single" w:sz="4" w:space="0" w:color="auto"/>
              <w:right w:val="single" w:sz="4" w:space="0" w:color="FFFFFF"/>
            </w:tcBorders>
          </w:tcPr>
          <w:p w14:paraId="69E87C36"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16F20C38"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570" w:type="pct"/>
            <w:tcBorders>
              <w:top w:val="single" w:sz="4" w:space="0" w:color="FFFFFF"/>
              <w:left w:val="single" w:sz="4" w:space="0" w:color="FFFFFF"/>
              <w:bottom w:val="single" w:sz="4" w:space="0" w:color="auto"/>
              <w:right w:val="single" w:sz="4" w:space="0" w:color="FFFFFF"/>
            </w:tcBorders>
          </w:tcPr>
          <w:p w14:paraId="5ECB89B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0,023</w:t>
            </w:r>
          </w:p>
          <w:p w14:paraId="416E6B3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0,884</w:t>
            </w:r>
          </w:p>
        </w:tc>
        <w:tc>
          <w:tcPr>
            <w:tcW w:w="571" w:type="pct"/>
            <w:tcBorders>
              <w:top w:val="single" w:sz="4" w:space="0" w:color="FFFFFF"/>
              <w:left w:val="single" w:sz="4" w:space="0" w:color="FFFFFF"/>
              <w:bottom w:val="single" w:sz="4" w:space="0" w:color="auto"/>
              <w:right w:val="single" w:sz="4" w:space="0" w:color="FFFFFF"/>
            </w:tcBorders>
          </w:tcPr>
          <w:p w14:paraId="44134ED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-0,055</w:t>
            </w:r>
          </w:p>
          <w:p w14:paraId="33C409E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0,722</w:t>
            </w:r>
          </w:p>
        </w:tc>
        <w:tc>
          <w:tcPr>
            <w:tcW w:w="734" w:type="pct"/>
            <w:tcBorders>
              <w:top w:val="single" w:sz="4" w:space="0" w:color="FFFFFF"/>
              <w:left w:val="single" w:sz="4" w:space="0" w:color="FFFFFF"/>
              <w:bottom w:val="single" w:sz="4" w:space="0" w:color="auto"/>
              <w:right w:val="single" w:sz="4" w:space="0" w:color="FFFFFF"/>
            </w:tcBorders>
          </w:tcPr>
          <w:p w14:paraId="02BD02E5"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0,003</w:t>
            </w:r>
          </w:p>
          <w:p w14:paraId="2824B71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0,986</w:t>
            </w:r>
          </w:p>
        </w:tc>
        <w:tc>
          <w:tcPr>
            <w:tcW w:w="571" w:type="pct"/>
            <w:tcBorders>
              <w:top w:val="single" w:sz="4" w:space="0" w:color="FFFFFF"/>
              <w:left w:val="single" w:sz="4" w:space="0" w:color="FFFFFF"/>
              <w:bottom w:val="single" w:sz="4" w:space="0" w:color="auto"/>
              <w:right w:val="single" w:sz="4" w:space="0" w:color="FFFFFF"/>
            </w:tcBorders>
          </w:tcPr>
          <w:p w14:paraId="239124D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0,270</w:t>
            </w:r>
          </w:p>
          <w:p w14:paraId="123FD02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0,076</w:t>
            </w:r>
          </w:p>
        </w:tc>
        <w:tc>
          <w:tcPr>
            <w:tcW w:w="932" w:type="pct"/>
            <w:tcBorders>
              <w:top w:val="single" w:sz="4" w:space="0" w:color="FFFFFF"/>
              <w:left w:val="single" w:sz="4" w:space="0" w:color="FFFFFF"/>
              <w:bottom w:val="single" w:sz="4" w:space="0" w:color="auto"/>
              <w:right w:val="single" w:sz="4" w:space="0" w:color="FFFFFF"/>
            </w:tcBorders>
          </w:tcPr>
          <w:p w14:paraId="352260C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-0,124</w:t>
            </w:r>
          </w:p>
          <w:p w14:paraId="02E6C97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0,428</w:t>
            </w:r>
          </w:p>
        </w:tc>
      </w:tr>
    </w:tbl>
    <w:p w14:paraId="28DE0DA1" w14:textId="77777777" w:rsidR="00E57E34" w:rsidRPr="00E57E34" w:rsidRDefault="00E57E34" w:rsidP="00E57E34">
      <w:pPr>
        <w:spacing w:after="200" w:line="240" w:lineRule="auto"/>
        <w:ind w:firstLine="0"/>
        <w:rPr>
          <w:rFonts w:eastAsia="Calibri" w:cs="Times New Roman"/>
          <w:b/>
          <w:sz w:val="18"/>
          <w:szCs w:val="24"/>
        </w:rPr>
      </w:pPr>
      <w:r w:rsidRPr="00E57E34">
        <w:rPr>
          <w:rFonts w:eastAsia="Calibri" w:cs="Times New Roman"/>
          <w:b/>
          <w:sz w:val="18"/>
          <w:szCs w:val="24"/>
        </w:rPr>
        <w:t>*</w:t>
      </w:r>
      <w:r w:rsidRPr="00E57E34">
        <w:rPr>
          <w:rFonts w:eastAsia="Calibri" w:cs="Times New Roman"/>
          <w:sz w:val="18"/>
          <w:szCs w:val="24"/>
        </w:rPr>
        <w:t>Normal dağılıma sahip olmayan iki nicel değişkenin ilişkilerinin incelenmesinde “</w:t>
      </w:r>
      <w:proofErr w:type="spellStart"/>
      <w:r w:rsidRPr="00E57E34">
        <w:rPr>
          <w:rFonts w:eastAsia="Calibri" w:cs="Times New Roman"/>
          <w:sz w:val="18"/>
          <w:szCs w:val="24"/>
        </w:rPr>
        <w:t>Spearman</w:t>
      </w:r>
      <w:proofErr w:type="spellEnd"/>
      <w:r w:rsidRPr="00E57E34">
        <w:rPr>
          <w:rFonts w:eastAsia="Calibri" w:cs="Times New Roman"/>
          <w:sz w:val="18"/>
          <w:szCs w:val="24"/>
        </w:rPr>
        <w:t>” korelasyon katsayısı kullanılmıştır.</w:t>
      </w:r>
    </w:p>
    <w:p w14:paraId="69BDB07A" w14:textId="77777777" w:rsidR="00E57E34" w:rsidRPr="00E57E34" w:rsidRDefault="00E57E34" w:rsidP="00E57E34">
      <w:pPr>
        <w:ind w:firstLine="0"/>
        <w:rPr>
          <w:rFonts w:eastAsia="Calibri" w:cs="Times New Roman"/>
          <w:szCs w:val="24"/>
        </w:rPr>
      </w:pPr>
    </w:p>
    <w:p w14:paraId="2D28341A" w14:textId="3660E72A" w:rsidR="00E57E34" w:rsidRPr="00E57E34" w:rsidRDefault="00E57E34" w:rsidP="00E57E34">
      <w:pPr>
        <w:shd w:val="clear" w:color="auto" w:fill="FFFFFF"/>
        <w:spacing w:after="200"/>
        <w:ind w:firstLine="708"/>
        <w:rPr>
          <w:rFonts w:eastAsia="Calibri" w:cs="Times New Roman"/>
          <w:szCs w:val="24"/>
        </w:rPr>
      </w:pPr>
      <w:bookmarkStart w:id="115" w:name="_Hlk105623364"/>
      <w:proofErr w:type="spellStart"/>
      <w:r w:rsidRPr="00E57E34">
        <w:rPr>
          <w:rFonts w:eastAsia="Calibri" w:cs="Times New Roman"/>
          <w:szCs w:val="24"/>
        </w:rPr>
        <w:t>Peep</w:t>
      </w:r>
      <w:proofErr w:type="spellEnd"/>
      <w:r w:rsidRPr="00E57E34">
        <w:rPr>
          <w:rFonts w:eastAsia="Calibri" w:cs="Times New Roman"/>
          <w:szCs w:val="24"/>
        </w:rPr>
        <w:t xml:space="preserve"> ile 0.dakika sol lateral pozisyon </w:t>
      </w:r>
      <w:r w:rsidR="009A01BC">
        <w:rPr>
          <w:rFonts w:eastAsia="Calibri" w:cs="Times New Roman"/>
          <w:szCs w:val="24"/>
        </w:rPr>
        <w:t xml:space="preserve">ETT </w:t>
      </w:r>
      <w:proofErr w:type="spellStart"/>
      <w:r w:rsidRPr="00E57E34">
        <w:rPr>
          <w:rFonts w:eastAsia="Calibri" w:cs="Times New Roman"/>
          <w:szCs w:val="24"/>
        </w:rPr>
        <w:t>kaf</w:t>
      </w:r>
      <w:proofErr w:type="spellEnd"/>
      <w:r w:rsidRPr="00E57E34">
        <w:rPr>
          <w:rFonts w:eastAsia="Calibri" w:cs="Times New Roman"/>
          <w:szCs w:val="24"/>
        </w:rPr>
        <w:t xml:space="preserve"> basıncı arasında negatif yönde ve istatistiksel olarak anlamlı ilişki tespit edilmiştir (r=-0,360; p=0,016). Hastaların </w:t>
      </w:r>
      <w:proofErr w:type="spellStart"/>
      <w:r w:rsidRPr="00E57E34">
        <w:rPr>
          <w:rFonts w:eastAsia="Calibri" w:cs="Times New Roman"/>
          <w:szCs w:val="24"/>
        </w:rPr>
        <w:t>peep</w:t>
      </w:r>
      <w:proofErr w:type="spellEnd"/>
      <w:r w:rsidRPr="00E57E34">
        <w:rPr>
          <w:rFonts w:eastAsia="Calibri" w:cs="Times New Roman"/>
          <w:szCs w:val="24"/>
        </w:rPr>
        <w:t xml:space="preserve"> ortalamaları azaldıkça, 0.dakika sol lateral pozisyon </w:t>
      </w:r>
      <w:r w:rsidR="009A01BC">
        <w:rPr>
          <w:rFonts w:eastAsia="Calibri" w:cs="Times New Roman"/>
          <w:szCs w:val="24"/>
        </w:rPr>
        <w:t xml:space="preserve">ETT </w:t>
      </w:r>
      <w:proofErr w:type="spellStart"/>
      <w:r w:rsidRPr="00E57E34">
        <w:rPr>
          <w:rFonts w:eastAsia="Calibri" w:cs="Times New Roman"/>
          <w:szCs w:val="24"/>
        </w:rPr>
        <w:t>kaf</w:t>
      </w:r>
      <w:proofErr w:type="spellEnd"/>
      <w:r w:rsidRPr="00E57E34">
        <w:rPr>
          <w:rFonts w:eastAsia="Calibri" w:cs="Times New Roman"/>
          <w:szCs w:val="24"/>
        </w:rPr>
        <w:t xml:space="preserve"> basıncı ortalamaları artmıştır. Aynı şekilde, </w:t>
      </w:r>
      <w:proofErr w:type="spellStart"/>
      <w:r w:rsidRPr="00E57E34">
        <w:rPr>
          <w:rFonts w:eastAsia="Calibri" w:cs="Times New Roman"/>
          <w:szCs w:val="24"/>
        </w:rPr>
        <w:t>Peep</w:t>
      </w:r>
      <w:proofErr w:type="spellEnd"/>
      <w:r w:rsidRPr="00E57E34">
        <w:rPr>
          <w:rFonts w:eastAsia="Calibri" w:cs="Times New Roman"/>
          <w:szCs w:val="24"/>
        </w:rPr>
        <w:t xml:space="preserve"> arttıkça 0.dakika sol lateral pozisyon</w:t>
      </w:r>
      <w:r w:rsidR="009A01BC">
        <w:rPr>
          <w:rFonts w:eastAsia="Calibri" w:cs="Times New Roman"/>
          <w:szCs w:val="24"/>
        </w:rPr>
        <w:t xml:space="preserve"> ETT</w:t>
      </w:r>
      <w:r w:rsidRPr="00E57E34">
        <w:rPr>
          <w:rFonts w:eastAsia="Calibri" w:cs="Times New Roman"/>
          <w:szCs w:val="24"/>
        </w:rPr>
        <w:t xml:space="preserve"> </w:t>
      </w:r>
      <w:proofErr w:type="spellStart"/>
      <w:r w:rsidRPr="00E57E34">
        <w:rPr>
          <w:rFonts w:eastAsia="Calibri" w:cs="Times New Roman"/>
          <w:szCs w:val="24"/>
        </w:rPr>
        <w:t>kaf</w:t>
      </w:r>
      <w:proofErr w:type="spellEnd"/>
      <w:r w:rsidRPr="00E57E34">
        <w:rPr>
          <w:rFonts w:eastAsia="Calibri" w:cs="Times New Roman"/>
          <w:szCs w:val="24"/>
        </w:rPr>
        <w:t xml:space="preserve"> basıncı ortalamaları azalmıştır.</w:t>
      </w:r>
    </w:p>
    <w:p w14:paraId="3FFA8A67" w14:textId="74A89A84" w:rsidR="00E57E34" w:rsidRPr="00D122C9" w:rsidRDefault="00E57E34" w:rsidP="00D122C9">
      <w:pPr>
        <w:spacing w:after="200"/>
        <w:ind w:firstLine="708"/>
        <w:rPr>
          <w:rFonts w:eastAsia="Calibri" w:cs="Times New Roman"/>
          <w:color w:val="000000"/>
          <w:szCs w:val="24"/>
        </w:rPr>
      </w:pPr>
      <w:proofErr w:type="spellStart"/>
      <w:r w:rsidRPr="00E57E34">
        <w:rPr>
          <w:rFonts w:eastAsia="Calibri" w:cs="Times New Roman"/>
          <w:color w:val="000000"/>
          <w:szCs w:val="24"/>
        </w:rPr>
        <w:t>Tidal</w:t>
      </w:r>
      <w:proofErr w:type="spellEnd"/>
      <w:r w:rsidRPr="00E57E34">
        <w:rPr>
          <w:rFonts w:eastAsia="Calibri" w:cs="Times New Roman"/>
          <w:color w:val="000000"/>
          <w:szCs w:val="24"/>
        </w:rPr>
        <w:t xml:space="preserve"> volüm </w:t>
      </w:r>
      <w:r w:rsidR="009A01BC">
        <w:rPr>
          <w:rFonts w:eastAsia="Calibri" w:cs="Times New Roman"/>
          <w:color w:val="000000"/>
          <w:szCs w:val="24"/>
        </w:rPr>
        <w:t>TV</w:t>
      </w:r>
      <w:r w:rsidRPr="00E57E34">
        <w:rPr>
          <w:rFonts w:eastAsia="Calibri" w:cs="Times New Roman"/>
          <w:color w:val="000000"/>
          <w:szCs w:val="24"/>
        </w:rPr>
        <w:t xml:space="preserve"> ile 0.dakika </w:t>
      </w:r>
      <w:proofErr w:type="spellStart"/>
      <w:r w:rsidRPr="00E57E34">
        <w:rPr>
          <w:rFonts w:eastAsia="Calibri" w:cs="Times New Roman"/>
          <w:color w:val="000000"/>
          <w:szCs w:val="24"/>
        </w:rPr>
        <w:t>semifawler</w:t>
      </w:r>
      <w:proofErr w:type="spellEnd"/>
      <w:r w:rsidRPr="00E57E34">
        <w:rPr>
          <w:rFonts w:eastAsia="Calibri" w:cs="Times New Roman"/>
          <w:color w:val="000000"/>
          <w:szCs w:val="24"/>
        </w:rPr>
        <w:t xml:space="preserve"> pozisyon </w:t>
      </w:r>
      <w:r w:rsidR="009A01BC">
        <w:rPr>
          <w:rFonts w:eastAsia="Calibri" w:cs="Times New Roman"/>
          <w:color w:val="000000"/>
          <w:szCs w:val="24"/>
        </w:rPr>
        <w:t xml:space="preserve">ETT </w:t>
      </w:r>
      <w:proofErr w:type="spellStart"/>
      <w:r w:rsidRPr="00E57E34">
        <w:rPr>
          <w:rFonts w:eastAsia="Calibri" w:cs="Times New Roman"/>
          <w:color w:val="000000"/>
          <w:szCs w:val="24"/>
        </w:rPr>
        <w:t>kaf</w:t>
      </w:r>
      <w:proofErr w:type="spellEnd"/>
      <w:r w:rsidRPr="00E57E34">
        <w:rPr>
          <w:rFonts w:eastAsia="Calibri" w:cs="Times New Roman"/>
          <w:color w:val="000000"/>
          <w:szCs w:val="24"/>
        </w:rPr>
        <w:t xml:space="preserve"> basıncı ortalamaları arasında pozitif yönde ve istatistiksel olarak anlamlı ilişki tespit edilmiştir (r=0,351; p=0,020). Hastaların </w:t>
      </w:r>
      <w:proofErr w:type="spellStart"/>
      <w:r w:rsidRPr="00E57E34">
        <w:rPr>
          <w:rFonts w:eastAsia="Calibri" w:cs="Times New Roman"/>
          <w:color w:val="000000"/>
          <w:szCs w:val="24"/>
        </w:rPr>
        <w:t>Tidal</w:t>
      </w:r>
      <w:proofErr w:type="spellEnd"/>
      <w:r w:rsidRPr="00E57E34">
        <w:rPr>
          <w:rFonts w:eastAsia="Calibri" w:cs="Times New Roman"/>
          <w:color w:val="000000"/>
          <w:szCs w:val="24"/>
        </w:rPr>
        <w:t xml:space="preserve"> volüm </w:t>
      </w:r>
      <w:r w:rsidR="009A01BC">
        <w:rPr>
          <w:rFonts w:eastAsia="Calibri" w:cs="Times New Roman"/>
          <w:color w:val="000000"/>
          <w:szCs w:val="24"/>
        </w:rPr>
        <w:t>TV</w:t>
      </w:r>
      <w:r w:rsidRPr="00E57E34">
        <w:rPr>
          <w:rFonts w:eastAsia="Calibri" w:cs="Times New Roman"/>
          <w:color w:val="000000"/>
          <w:szCs w:val="24"/>
        </w:rPr>
        <w:t xml:space="preserve"> arttıkça 0.dakika </w:t>
      </w:r>
      <w:proofErr w:type="spellStart"/>
      <w:r w:rsidRPr="00E57E34">
        <w:rPr>
          <w:rFonts w:eastAsia="Calibri" w:cs="Times New Roman"/>
          <w:color w:val="000000"/>
          <w:szCs w:val="24"/>
        </w:rPr>
        <w:t>semifawler</w:t>
      </w:r>
      <w:proofErr w:type="spellEnd"/>
      <w:r w:rsidRPr="00E57E34">
        <w:rPr>
          <w:rFonts w:eastAsia="Calibri" w:cs="Times New Roman"/>
          <w:color w:val="000000"/>
          <w:szCs w:val="24"/>
        </w:rPr>
        <w:t xml:space="preserve"> pozisyon </w:t>
      </w:r>
      <w:r w:rsidR="009A01BC">
        <w:rPr>
          <w:rFonts w:eastAsia="Calibri" w:cs="Times New Roman"/>
          <w:color w:val="000000"/>
          <w:szCs w:val="24"/>
        </w:rPr>
        <w:t xml:space="preserve">ETT </w:t>
      </w:r>
      <w:proofErr w:type="spellStart"/>
      <w:r w:rsidRPr="00E57E34">
        <w:rPr>
          <w:rFonts w:eastAsia="Calibri" w:cs="Times New Roman"/>
          <w:color w:val="000000"/>
          <w:szCs w:val="24"/>
        </w:rPr>
        <w:t>kaf</w:t>
      </w:r>
      <w:proofErr w:type="spellEnd"/>
      <w:r w:rsidRPr="00E57E34">
        <w:rPr>
          <w:rFonts w:eastAsia="Calibri" w:cs="Times New Roman"/>
          <w:color w:val="000000"/>
          <w:szCs w:val="24"/>
        </w:rPr>
        <w:t xml:space="preserve"> basıncı ortalamaları artmıştır. Aynı şekilde, </w:t>
      </w:r>
      <w:proofErr w:type="spellStart"/>
      <w:r w:rsidRPr="00E57E34">
        <w:rPr>
          <w:rFonts w:eastAsia="Calibri" w:cs="Times New Roman"/>
          <w:color w:val="000000"/>
          <w:szCs w:val="24"/>
        </w:rPr>
        <w:t>Tidal</w:t>
      </w:r>
      <w:proofErr w:type="spellEnd"/>
      <w:r w:rsidRPr="00E57E34">
        <w:rPr>
          <w:rFonts w:eastAsia="Calibri" w:cs="Times New Roman"/>
          <w:color w:val="000000"/>
          <w:szCs w:val="24"/>
        </w:rPr>
        <w:t xml:space="preserve"> volüm </w:t>
      </w:r>
      <w:r w:rsidR="009A01BC">
        <w:rPr>
          <w:rFonts w:eastAsia="Calibri" w:cs="Times New Roman"/>
          <w:color w:val="000000"/>
          <w:szCs w:val="24"/>
        </w:rPr>
        <w:t>TV</w:t>
      </w:r>
      <w:r w:rsidRPr="00E57E34">
        <w:rPr>
          <w:rFonts w:eastAsia="Calibri" w:cs="Times New Roman"/>
          <w:color w:val="000000"/>
          <w:szCs w:val="24"/>
        </w:rPr>
        <w:t xml:space="preserve"> azaldıkça 0.dakika </w:t>
      </w:r>
      <w:proofErr w:type="spellStart"/>
      <w:r w:rsidRPr="00E57E34">
        <w:rPr>
          <w:rFonts w:eastAsia="Calibri" w:cs="Times New Roman"/>
          <w:color w:val="000000"/>
          <w:szCs w:val="24"/>
        </w:rPr>
        <w:t>semifawler</w:t>
      </w:r>
      <w:proofErr w:type="spellEnd"/>
      <w:r w:rsidRPr="00E57E34">
        <w:rPr>
          <w:rFonts w:eastAsia="Calibri" w:cs="Times New Roman"/>
          <w:color w:val="000000"/>
          <w:szCs w:val="24"/>
        </w:rPr>
        <w:t xml:space="preserve"> pozisyon </w:t>
      </w:r>
      <w:r w:rsidR="009A01BC">
        <w:rPr>
          <w:rFonts w:eastAsia="Calibri" w:cs="Times New Roman"/>
          <w:color w:val="000000"/>
          <w:szCs w:val="24"/>
        </w:rPr>
        <w:t xml:space="preserve">ETT </w:t>
      </w:r>
      <w:proofErr w:type="spellStart"/>
      <w:r w:rsidRPr="00E57E34">
        <w:rPr>
          <w:rFonts w:eastAsia="Calibri" w:cs="Times New Roman"/>
          <w:color w:val="000000"/>
          <w:szCs w:val="24"/>
        </w:rPr>
        <w:t>kaf</w:t>
      </w:r>
      <w:proofErr w:type="spellEnd"/>
      <w:r w:rsidRPr="00E57E34">
        <w:rPr>
          <w:rFonts w:eastAsia="Calibri" w:cs="Times New Roman"/>
          <w:color w:val="000000"/>
          <w:szCs w:val="24"/>
        </w:rPr>
        <w:t xml:space="preserve"> basıncı ortalamaları azalmıştır</w:t>
      </w:r>
      <w:r w:rsidR="00904751">
        <w:rPr>
          <w:rFonts w:eastAsia="Calibri" w:cs="Times New Roman"/>
          <w:color w:val="000000"/>
          <w:szCs w:val="24"/>
        </w:rPr>
        <w:t xml:space="preserve">. Hastalara verilen pozisyonlarda ETT </w:t>
      </w:r>
      <w:proofErr w:type="spellStart"/>
      <w:r w:rsidR="00904751">
        <w:rPr>
          <w:rFonts w:eastAsia="Calibri" w:cs="Times New Roman"/>
          <w:color w:val="000000"/>
          <w:szCs w:val="24"/>
        </w:rPr>
        <w:t>kaf</w:t>
      </w:r>
      <w:proofErr w:type="spellEnd"/>
      <w:r w:rsidR="00904751">
        <w:rPr>
          <w:rFonts w:eastAsia="Calibri" w:cs="Times New Roman"/>
          <w:color w:val="000000"/>
          <w:szCs w:val="24"/>
        </w:rPr>
        <w:t xml:space="preserve"> basınç değerleri ile </w:t>
      </w:r>
      <w:r w:rsidR="00D122C9">
        <w:rPr>
          <w:rFonts w:eastAsia="Calibri" w:cs="Times New Roman"/>
          <w:color w:val="000000"/>
          <w:szCs w:val="24"/>
        </w:rPr>
        <w:t xml:space="preserve">diğer parametreler arasında herhangi bir ilişki </w:t>
      </w:r>
      <w:proofErr w:type="gramStart"/>
      <w:r w:rsidR="00D122C9">
        <w:rPr>
          <w:rFonts w:eastAsia="Calibri" w:cs="Times New Roman"/>
          <w:color w:val="000000"/>
          <w:szCs w:val="24"/>
        </w:rPr>
        <w:t>saptanmamıştır</w:t>
      </w:r>
      <w:r w:rsidR="005C1E67" w:rsidRPr="000B1C3A">
        <w:rPr>
          <w:rFonts w:eastAsia="Calibri" w:cs="Times New Roman"/>
          <w:szCs w:val="24"/>
        </w:rPr>
        <w:t>(</w:t>
      </w:r>
      <w:proofErr w:type="gramEnd"/>
      <w:r w:rsidR="005C1E67" w:rsidRPr="000B1C3A">
        <w:rPr>
          <w:rFonts w:eastAsia="Calibri" w:cs="Times New Roman"/>
          <w:szCs w:val="24"/>
        </w:rPr>
        <w:t>Tablo 15)</w:t>
      </w:r>
      <w:r w:rsidRPr="000B1C3A">
        <w:rPr>
          <w:rFonts w:eastAsia="Calibri" w:cs="Times New Roman"/>
          <w:szCs w:val="24"/>
        </w:rPr>
        <w:t>.</w:t>
      </w:r>
    </w:p>
    <w:p w14:paraId="099C7B12" w14:textId="78717B34" w:rsidR="00E57E34" w:rsidRPr="00E57E34" w:rsidRDefault="00E57E34" w:rsidP="00E57E34">
      <w:pPr>
        <w:spacing w:after="200"/>
        <w:ind w:firstLine="0"/>
        <w:rPr>
          <w:rFonts w:eastAsia="Calibri" w:cs="Times New Roman"/>
          <w:b/>
          <w:bCs/>
          <w:szCs w:val="24"/>
        </w:rPr>
      </w:pPr>
      <w:r w:rsidRPr="00E57E34">
        <w:rPr>
          <w:rFonts w:eastAsia="Calibri" w:cs="Times New Roman"/>
          <w:b/>
          <w:bCs/>
          <w:szCs w:val="24"/>
        </w:rPr>
        <w:lastRenderedPageBreak/>
        <w:t xml:space="preserve">Tablo 16. </w:t>
      </w:r>
      <w:r w:rsidR="009A01BC">
        <w:rPr>
          <w:rFonts w:eastAsia="Calibri" w:cs="Times New Roman"/>
          <w:b/>
          <w:bCs/>
          <w:szCs w:val="24"/>
        </w:rPr>
        <w:t xml:space="preserve">Hastaların </w:t>
      </w:r>
      <w:r w:rsidRPr="00E57E34">
        <w:rPr>
          <w:rFonts w:eastAsia="Calibri" w:cs="Times New Roman"/>
          <w:b/>
          <w:bCs/>
          <w:szCs w:val="24"/>
        </w:rPr>
        <w:t xml:space="preserve">Entübasyon Süresi </w:t>
      </w:r>
      <w:proofErr w:type="gramStart"/>
      <w:r w:rsidRPr="00E57E34">
        <w:rPr>
          <w:rFonts w:eastAsia="Calibri" w:cs="Times New Roman"/>
          <w:b/>
          <w:bCs/>
          <w:szCs w:val="24"/>
        </w:rPr>
        <w:t>İle</w:t>
      </w:r>
      <w:proofErr w:type="gramEnd"/>
      <w:r w:rsidRPr="00E57E34">
        <w:rPr>
          <w:rFonts w:eastAsia="Calibri" w:cs="Times New Roman"/>
          <w:b/>
          <w:bCs/>
          <w:szCs w:val="24"/>
        </w:rPr>
        <w:t xml:space="preserve"> </w:t>
      </w:r>
      <w:r w:rsidR="009A01BC">
        <w:rPr>
          <w:rFonts w:eastAsia="Calibri" w:cs="Times New Roman"/>
          <w:b/>
          <w:bCs/>
          <w:szCs w:val="24"/>
        </w:rPr>
        <w:t xml:space="preserve">ETT </w:t>
      </w:r>
      <w:r w:rsidRPr="00E57E34">
        <w:rPr>
          <w:rFonts w:eastAsia="Calibri" w:cs="Times New Roman"/>
          <w:b/>
          <w:bCs/>
          <w:szCs w:val="24"/>
        </w:rPr>
        <w:t>K</w:t>
      </w:r>
      <w:r w:rsidR="009A01BC">
        <w:rPr>
          <w:rFonts w:eastAsia="Calibri" w:cs="Times New Roman"/>
          <w:b/>
          <w:bCs/>
          <w:szCs w:val="24"/>
        </w:rPr>
        <w:t>af</w:t>
      </w:r>
      <w:r w:rsidRPr="00E57E34">
        <w:rPr>
          <w:rFonts w:eastAsia="Calibri" w:cs="Times New Roman"/>
          <w:b/>
          <w:bCs/>
          <w:szCs w:val="24"/>
        </w:rPr>
        <w:t xml:space="preserve"> Basınçları Arasındaki İlişkilerin İncelenmesi</w:t>
      </w:r>
    </w:p>
    <w:tbl>
      <w:tblPr>
        <w:tblStyle w:val="TabloKlavuzu21"/>
        <w:tblW w:w="5000" w:type="pct"/>
        <w:tblLook w:val="04A0" w:firstRow="1" w:lastRow="0" w:firstColumn="1" w:lastColumn="0" w:noHBand="0" w:noVBand="1"/>
      </w:tblPr>
      <w:tblGrid>
        <w:gridCol w:w="921"/>
        <w:gridCol w:w="2671"/>
        <w:gridCol w:w="2343"/>
        <w:gridCol w:w="3126"/>
      </w:tblGrid>
      <w:tr w:rsidR="00E57E34" w:rsidRPr="00E57E34" w14:paraId="1800F071" w14:textId="77777777" w:rsidTr="006528FB">
        <w:tc>
          <w:tcPr>
            <w:tcW w:w="1982" w:type="pct"/>
            <w:gridSpan w:val="2"/>
            <w:tcBorders>
              <w:top w:val="single" w:sz="4" w:space="0" w:color="000000"/>
              <w:left w:val="single" w:sz="4" w:space="0" w:color="FFFFFF"/>
              <w:bottom w:val="single" w:sz="4" w:space="0" w:color="auto"/>
              <w:right w:val="single" w:sz="4" w:space="0" w:color="FFFFFF"/>
            </w:tcBorders>
            <w:hideMark/>
          </w:tcPr>
          <w:p w14:paraId="532A195C" w14:textId="77777777" w:rsidR="00E57E34" w:rsidRPr="00E57E34" w:rsidRDefault="00E57E34" w:rsidP="00E57E34">
            <w:pPr>
              <w:spacing w:line="240" w:lineRule="auto"/>
              <w:ind w:firstLine="0"/>
              <w:jc w:val="left"/>
              <w:rPr>
                <w:b/>
                <w:sz w:val="22"/>
              </w:rPr>
            </w:pPr>
            <w:r w:rsidRPr="00E57E34">
              <w:rPr>
                <w:b/>
                <w:sz w:val="22"/>
              </w:rPr>
              <w:t>Korelasyon*</w:t>
            </w:r>
          </w:p>
        </w:tc>
        <w:tc>
          <w:tcPr>
            <w:tcW w:w="1293" w:type="pct"/>
            <w:tcBorders>
              <w:top w:val="single" w:sz="4" w:space="0" w:color="000000"/>
              <w:left w:val="single" w:sz="4" w:space="0" w:color="FFFFFF"/>
              <w:bottom w:val="single" w:sz="4" w:space="0" w:color="auto"/>
              <w:right w:val="single" w:sz="4" w:space="0" w:color="FFFFFF"/>
            </w:tcBorders>
          </w:tcPr>
          <w:p w14:paraId="111BC4A1" w14:textId="77777777" w:rsidR="00E57E34" w:rsidRPr="00E57E34" w:rsidRDefault="00E57E34" w:rsidP="00E57E34">
            <w:pPr>
              <w:spacing w:line="240" w:lineRule="auto"/>
              <w:ind w:firstLine="0"/>
              <w:jc w:val="center"/>
              <w:rPr>
                <w:b/>
                <w:sz w:val="22"/>
              </w:rPr>
            </w:pPr>
          </w:p>
        </w:tc>
        <w:tc>
          <w:tcPr>
            <w:tcW w:w="1726" w:type="pct"/>
            <w:tcBorders>
              <w:top w:val="single" w:sz="4" w:space="0" w:color="000000"/>
              <w:left w:val="single" w:sz="4" w:space="0" w:color="FFFFFF"/>
              <w:bottom w:val="single" w:sz="4" w:space="0" w:color="auto"/>
              <w:right w:val="single" w:sz="4" w:space="0" w:color="FFFFFF"/>
            </w:tcBorders>
            <w:hideMark/>
          </w:tcPr>
          <w:p w14:paraId="7152FEAC" w14:textId="37C51204" w:rsidR="00E57E34" w:rsidRPr="00E57E34" w:rsidRDefault="00E57E34" w:rsidP="00E57E34">
            <w:pPr>
              <w:spacing w:line="240" w:lineRule="auto"/>
              <w:ind w:firstLine="0"/>
              <w:jc w:val="center"/>
              <w:rPr>
                <w:b/>
                <w:sz w:val="22"/>
              </w:rPr>
            </w:pPr>
            <w:r w:rsidRPr="00E57E34">
              <w:rPr>
                <w:b/>
                <w:sz w:val="22"/>
              </w:rPr>
              <w:t>Entübasyon süresi</w:t>
            </w:r>
            <w:r w:rsidR="009A01BC">
              <w:rPr>
                <w:b/>
                <w:sz w:val="22"/>
              </w:rPr>
              <w:t>(gün)</w:t>
            </w:r>
          </w:p>
        </w:tc>
      </w:tr>
      <w:tr w:rsidR="00E57E34" w:rsidRPr="00E57E34" w14:paraId="6F596C4D" w14:textId="77777777" w:rsidTr="006528FB">
        <w:tc>
          <w:tcPr>
            <w:tcW w:w="508" w:type="pct"/>
            <w:vMerge w:val="restart"/>
            <w:tcBorders>
              <w:top w:val="single" w:sz="4" w:space="0" w:color="FFFFFF"/>
              <w:left w:val="single" w:sz="4" w:space="0" w:color="FFFFFF"/>
              <w:bottom w:val="single" w:sz="4" w:space="0" w:color="000000"/>
              <w:right w:val="single" w:sz="4" w:space="0" w:color="FFFFFF"/>
            </w:tcBorders>
            <w:textDirection w:val="btLr"/>
            <w:hideMark/>
          </w:tcPr>
          <w:p w14:paraId="7714DE83" w14:textId="77777777" w:rsidR="00E57E34" w:rsidRPr="00E57E34" w:rsidRDefault="00E57E34" w:rsidP="00E57E34">
            <w:pPr>
              <w:spacing w:line="240" w:lineRule="auto"/>
              <w:ind w:left="113" w:right="113" w:firstLine="0"/>
              <w:jc w:val="center"/>
              <w:rPr>
                <w:b/>
                <w:sz w:val="22"/>
              </w:rPr>
            </w:pPr>
            <w:r w:rsidRPr="00E57E34">
              <w:rPr>
                <w:b/>
                <w:sz w:val="22"/>
              </w:rPr>
              <w:t>0.dakika</w:t>
            </w:r>
          </w:p>
        </w:tc>
        <w:tc>
          <w:tcPr>
            <w:tcW w:w="1473" w:type="pct"/>
            <w:tcBorders>
              <w:top w:val="single" w:sz="4" w:space="0" w:color="FFFFFF"/>
              <w:left w:val="single" w:sz="4" w:space="0" w:color="FFFFFF"/>
              <w:bottom w:val="single" w:sz="4" w:space="0" w:color="FFFFFF"/>
              <w:right w:val="single" w:sz="4" w:space="0" w:color="FFFFFF"/>
            </w:tcBorders>
          </w:tcPr>
          <w:p w14:paraId="76A94205" w14:textId="77777777" w:rsidR="00E57E34" w:rsidRPr="00E57E34" w:rsidRDefault="00E57E34" w:rsidP="00E57E34">
            <w:pPr>
              <w:spacing w:line="240" w:lineRule="auto"/>
              <w:ind w:firstLine="0"/>
              <w:jc w:val="left"/>
              <w:rPr>
                <w:i/>
                <w:sz w:val="22"/>
              </w:rPr>
            </w:pPr>
            <w:r w:rsidRPr="00E57E34">
              <w:rPr>
                <w:i/>
                <w:sz w:val="22"/>
              </w:rPr>
              <w:t>Sağ lateral</w:t>
            </w:r>
          </w:p>
          <w:p w14:paraId="5656B286"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FFFFFF"/>
              <w:right w:val="single" w:sz="4" w:space="0" w:color="FFFFFF"/>
            </w:tcBorders>
            <w:hideMark/>
          </w:tcPr>
          <w:p w14:paraId="570BB07F"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767ECE9A"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FFFFFF"/>
              <w:right w:val="single" w:sz="4" w:space="0" w:color="FFFFFF"/>
            </w:tcBorders>
            <w:hideMark/>
          </w:tcPr>
          <w:p w14:paraId="79C8DB4F" w14:textId="77777777" w:rsidR="00E57E34" w:rsidRPr="00E57E34" w:rsidRDefault="00E57E34" w:rsidP="00E57E34">
            <w:pPr>
              <w:spacing w:line="240" w:lineRule="auto"/>
              <w:ind w:firstLine="0"/>
              <w:jc w:val="center"/>
              <w:rPr>
                <w:sz w:val="22"/>
              </w:rPr>
            </w:pPr>
            <w:r w:rsidRPr="00E57E34">
              <w:rPr>
                <w:sz w:val="22"/>
              </w:rPr>
              <w:t>0,060</w:t>
            </w:r>
          </w:p>
          <w:p w14:paraId="29925F29" w14:textId="77777777" w:rsidR="00E57E34" w:rsidRPr="00E57E34" w:rsidRDefault="00E57E34" w:rsidP="00E57E34">
            <w:pPr>
              <w:spacing w:line="240" w:lineRule="auto"/>
              <w:ind w:firstLine="0"/>
              <w:jc w:val="center"/>
              <w:rPr>
                <w:sz w:val="22"/>
              </w:rPr>
            </w:pPr>
            <w:r w:rsidRPr="00E57E34">
              <w:rPr>
                <w:sz w:val="22"/>
              </w:rPr>
              <w:t>0,701</w:t>
            </w:r>
          </w:p>
        </w:tc>
      </w:tr>
      <w:tr w:rsidR="00E57E34" w:rsidRPr="00E57E34" w14:paraId="24AB91C2" w14:textId="77777777" w:rsidTr="006528FB">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549CBFF4" w14:textId="77777777" w:rsidR="00E57E34" w:rsidRPr="00E57E34" w:rsidRDefault="00E57E34" w:rsidP="00E57E34">
            <w:pPr>
              <w:spacing w:line="240" w:lineRule="auto"/>
              <w:ind w:firstLine="0"/>
              <w:jc w:val="left"/>
              <w:rPr>
                <w:b/>
                <w:sz w:val="22"/>
              </w:rPr>
            </w:pPr>
          </w:p>
        </w:tc>
        <w:tc>
          <w:tcPr>
            <w:tcW w:w="1473" w:type="pct"/>
            <w:tcBorders>
              <w:top w:val="single" w:sz="4" w:space="0" w:color="FFFFFF"/>
              <w:left w:val="single" w:sz="4" w:space="0" w:color="FFFFFF"/>
              <w:bottom w:val="single" w:sz="4" w:space="0" w:color="FFFFFF"/>
              <w:right w:val="single" w:sz="4" w:space="0" w:color="FFFFFF"/>
            </w:tcBorders>
          </w:tcPr>
          <w:p w14:paraId="1C7CE8C2" w14:textId="77777777" w:rsidR="00E57E34" w:rsidRPr="00E57E34" w:rsidRDefault="00E57E34" w:rsidP="00E57E34">
            <w:pPr>
              <w:spacing w:line="240" w:lineRule="auto"/>
              <w:ind w:firstLine="0"/>
              <w:jc w:val="left"/>
              <w:rPr>
                <w:i/>
                <w:sz w:val="22"/>
              </w:rPr>
            </w:pPr>
            <w:proofErr w:type="spellStart"/>
            <w:r w:rsidRPr="00E57E34">
              <w:rPr>
                <w:i/>
                <w:sz w:val="22"/>
              </w:rPr>
              <w:t>Semifawler</w:t>
            </w:r>
            <w:proofErr w:type="spellEnd"/>
          </w:p>
          <w:p w14:paraId="7EFA0A47"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FFFFFF"/>
              <w:right w:val="single" w:sz="4" w:space="0" w:color="FFFFFF"/>
            </w:tcBorders>
            <w:hideMark/>
          </w:tcPr>
          <w:p w14:paraId="596941A6"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360860E3"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FFFFFF"/>
              <w:right w:val="single" w:sz="4" w:space="0" w:color="FFFFFF"/>
            </w:tcBorders>
            <w:hideMark/>
          </w:tcPr>
          <w:p w14:paraId="7A79A74C" w14:textId="77777777" w:rsidR="00E57E34" w:rsidRPr="00E57E34" w:rsidRDefault="00E57E34" w:rsidP="00E57E34">
            <w:pPr>
              <w:spacing w:line="240" w:lineRule="auto"/>
              <w:ind w:firstLine="0"/>
              <w:jc w:val="center"/>
              <w:rPr>
                <w:sz w:val="22"/>
              </w:rPr>
            </w:pPr>
            <w:r w:rsidRPr="00E57E34">
              <w:rPr>
                <w:sz w:val="22"/>
              </w:rPr>
              <w:t>0,115</w:t>
            </w:r>
          </w:p>
          <w:p w14:paraId="28140FB6" w14:textId="77777777" w:rsidR="00E57E34" w:rsidRPr="00E57E34" w:rsidRDefault="00E57E34" w:rsidP="00E57E34">
            <w:pPr>
              <w:spacing w:line="240" w:lineRule="auto"/>
              <w:ind w:firstLine="0"/>
              <w:jc w:val="center"/>
              <w:rPr>
                <w:sz w:val="22"/>
              </w:rPr>
            </w:pPr>
            <w:r w:rsidRPr="00E57E34">
              <w:rPr>
                <w:sz w:val="22"/>
              </w:rPr>
              <w:t>0,456</w:t>
            </w:r>
          </w:p>
        </w:tc>
      </w:tr>
      <w:tr w:rsidR="00E57E34" w:rsidRPr="00E57E34" w14:paraId="6FE245D5" w14:textId="77777777" w:rsidTr="006528FB">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650394BE" w14:textId="77777777" w:rsidR="00E57E34" w:rsidRPr="00E57E34" w:rsidRDefault="00E57E34" w:rsidP="00E57E34">
            <w:pPr>
              <w:spacing w:line="240" w:lineRule="auto"/>
              <w:ind w:firstLine="0"/>
              <w:jc w:val="left"/>
              <w:rPr>
                <w:b/>
                <w:sz w:val="22"/>
              </w:rPr>
            </w:pPr>
          </w:p>
        </w:tc>
        <w:tc>
          <w:tcPr>
            <w:tcW w:w="1473" w:type="pct"/>
            <w:tcBorders>
              <w:top w:val="single" w:sz="4" w:space="0" w:color="FFFFFF"/>
              <w:left w:val="single" w:sz="4" w:space="0" w:color="FFFFFF"/>
              <w:bottom w:val="single" w:sz="4" w:space="0" w:color="000000"/>
              <w:right w:val="single" w:sz="4" w:space="0" w:color="FFFFFF"/>
            </w:tcBorders>
          </w:tcPr>
          <w:p w14:paraId="556E31FC" w14:textId="77777777" w:rsidR="00E57E34" w:rsidRPr="00E57E34" w:rsidRDefault="00E57E34" w:rsidP="00E57E34">
            <w:pPr>
              <w:spacing w:line="240" w:lineRule="auto"/>
              <w:ind w:firstLine="0"/>
              <w:jc w:val="left"/>
              <w:rPr>
                <w:i/>
                <w:sz w:val="22"/>
              </w:rPr>
            </w:pPr>
            <w:r w:rsidRPr="00E57E34">
              <w:rPr>
                <w:i/>
                <w:sz w:val="22"/>
              </w:rPr>
              <w:t>Sol lateral</w:t>
            </w:r>
          </w:p>
          <w:p w14:paraId="7F807F23"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FFFFFF"/>
              <w:right w:val="single" w:sz="4" w:space="0" w:color="FFFFFF"/>
            </w:tcBorders>
            <w:hideMark/>
          </w:tcPr>
          <w:p w14:paraId="7F9A65CF"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6140BF64"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FFFFFF"/>
              <w:right w:val="single" w:sz="4" w:space="0" w:color="FFFFFF"/>
            </w:tcBorders>
            <w:hideMark/>
          </w:tcPr>
          <w:p w14:paraId="0BFB4FA6" w14:textId="77777777" w:rsidR="00E57E34" w:rsidRPr="00E57E34" w:rsidRDefault="00E57E34" w:rsidP="00E57E34">
            <w:pPr>
              <w:spacing w:line="240" w:lineRule="auto"/>
              <w:ind w:firstLine="0"/>
              <w:jc w:val="center"/>
              <w:rPr>
                <w:bCs/>
                <w:sz w:val="22"/>
              </w:rPr>
            </w:pPr>
            <w:r w:rsidRPr="00E57E34">
              <w:rPr>
                <w:bCs/>
                <w:sz w:val="22"/>
              </w:rPr>
              <w:t>-0,250</w:t>
            </w:r>
          </w:p>
          <w:p w14:paraId="432B517F" w14:textId="77777777" w:rsidR="00E57E34" w:rsidRPr="00E57E34" w:rsidRDefault="00E57E34" w:rsidP="00E57E34">
            <w:pPr>
              <w:spacing w:line="240" w:lineRule="auto"/>
              <w:ind w:firstLine="0"/>
              <w:jc w:val="center"/>
              <w:rPr>
                <w:b/>
                <w:sz w:val="22"/>
              </w:rPr>
            </w:pPr>
            <w:r w:rsidRPr="00E57E34">
              <w:rPr>
                <w:bCs/>
                <w:sz w:val="22"/>
              </w:rPr>
              <w:t>0,101</w:t>
            </w:r>
          </w:p>
        </w:tc>
      </w:tr>
      <w:tr w:rsidR="00E57E34" w:rsidRPr="00E57E34" w14:paraId="5CA5DC50" w14:textId="77777777" w:rsidTr="006528FB">
        <w:tc>
          <w:tcPr>
            <w:tcW w:w="508" w:type="pct"/>
            <w:vMerge w:val="restart"/>
            <w:tcBorders>
              <w:top w:val="single" w:sz="4" w:space="0" w:color="FFFFFF"/>
              <w:left w:val="single" w:sz="4" w:space="0" w:color="FFFFFF"/>
              <w:bottom w:val="single" w:sz="4" w:space="0" w:color="000000"/>
              <w:right w:val="single" w:sz="4" w:space="0" w:color="FFFFFF"/>
            </w:tcBorders>
            <w:textDirection w:val="btLr"/>
            <w:hideMark/>
          </w:tcPr>
          <w:p w14:paraId="569DEE45" w14:textId="77777777" w:rsidR="00E57E34" w:rsidRPr="00E57E34" w:rsidRDefault="00E57E34" w:rsidP="00E57E34">
            <w:pPr>
              <w:spacing w:line="240" w:lineRule="auto"/>
              <w:ind w:left="113" w:right="113" w:firstLine="0"/>
              <w:jc w:val="center"/>
              <w:rPr>
                <w:b/>
                <w:sz w:val="22"/>
              </w:rPr>
            </w:pPr>
            <w:r w:rsidRPr="00E57E34">
              <w:rPr>
                <w:b/>
                <w:sz w:val="22"/>
              </w:rPr>
              <w:t>15.dakika</w:t>
            </w:r>
          </w:p>
        </w:tc>
        <w:tc>
          <w:tcPr>
            <w:tcW w:w="1473" w:type="pct"/>
            <w:tcBorders>
              <w:top w:val="single" w:sz="4" w:space="0" w:color="FFFFFF"/>
              <w:left w:val="single" w:sz="4" w:space="0" w:color="FFFFFF"/>
              <w:bottom w:val="single" w:sz="4" w:space="0" w:color="FFFFFF"/>
              <w:right w:val="single" w:sz="4" w:space="0" w:color="FFFFFF"/>
            </w:tcBorders>
          </w:tcPr>
          <w:p w14:paraId="03CAAA82" w14:textId="77777777" w:rsidR="00E57E34" w:rsidRPr="00E57E34" w:rsidRDefault="00E57E34" w:rsidP="00E57E34">
            <w:pPr>
              <w:spacing w:line="240" w:lineRule="auto"/>
              <w:ind w:firstLine="0"/>
              <w:jc w:val="left"/>
              <w:rPr>
                <w:i/>
                <w:sz w:val="22"/>
              </w:rPr>
            </w:pPr>
            <w:r w:rsidRPr="00E57E34">
              <w:rPr>
                <w:i/>
                <w:sz w:val="22"/>
              </w:rPr>
              <w:t>Sağ lateral</w:t>
            </w:r>
          </w:p>
          <w:p w14:paraId="10FBDDC0"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FFFFFF"/>
              <w:right w:val="single" w:sz="4" w:space="0" w:color="FFFFFF"/>
            </w:tcBorders>
            <w:hideMark/>
          </w:tcPr>
          <w:p w14:paraId="2976BBC9"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4B0EC7DD"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FFFFFF"/>
              <w:right w:val="single" w:sz="4" w:space="0" w:color="FFFFFF"/>
            </w:tcBorders>
            <w:hideMark/>
          </w:tcPr>
          <w:p w14:paraId="11164BD2" w14:textId="77777777" w:rsidR="00E57E34" w:rsidRPr="00E57E34" w:rsidRDefault="00E57E34" w:rsidP="00E57E34">
            <w:pPr>
              <w:spacing w:line="240" w:lineRule="auto"/>
              <w:ind w:firstLine="0"/>
              <w:jc w:val="center"/>
              <w:rPr>
                <w:sz w:val="22"/>
              </w:rPr>
            </w:pPr>
            <w:r w:rsidRPr="00E57E34">
              <w:rPr>
                <w:sz w:val="22"/>
              </w:rPr>
              <w:t>-0,124</w:t>
            </w:r>
          </w:p>
          <w:p w14:paraId="1F67654C" w14:textId="77777777" w:rsidR="00E57E34" w:rsidRPr="00E57E34" w:rsidRDefault="00E57E34" w:rsidP="00E57E34">
            <w:pPr>
              <w:spacing w:line="240" w:lineRule="auto"/>
              <w:ind w:firstLine="0"/>
              <w:jc w:val="center"/>
              <w:rPr>
                <w:sz w:val="22"/>
              </w:rPr>
            </w:pPr>
            <w:r w:rsidRPr="00E57E34">
              <w:rPr>
                <w:sz w:val="22"/>
              </w:rPr>
              <w:t>0,422</w:t>
            </w:r>
          </w:p>
        </w:tc>
      </w:tr>
      <w:tr w:rsidR="00E57E34" w:rsidRPr="00E57E34" w14:paraId="0C02366A" w14:textId="77777777" w:rsidTr="006528FB">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6201E2BF" w14:textId="77777777" w:rsidR="00E57E34" w:rsidRPr="00E57E34" w:rsidRDefault="00E57E34" w:rsidP="00E57E34">
            <w:pPr>
              <w:spacing w:line="240" w:lineRule="auto"/>
              <w:ind w:firstLine="0"/>
              <w:jc w:val="left"/>
              <w:rPr>
                <w:b/>
                <w:sz w:val="22"/>
              </w:rPr>
            </w:pPr>
          </w:p>
        </w:tc>
        <w:tc>
          <w:tcPr>
            <w:tcW w:w="1473" w:type="pct"/>
            <w:tcBorders>
              <w:top w:val="single" w:sz="4" w:space="0" w:color="FFFFFF"/>
              <w:left w:val="single" w:sz="4" w:space="0" w:color="FFFFFF"/>
              <w:bottom w:val="single" w:sz="4" w:space="0" w:color="FFFFFF"/>
              <w:right w:val="single" w:sz="4" w:space="0" w:color="FFFFFF"/>
            </w:tcBorders>
          </w:tcPr>
          <w:p w14:paraId="7D64929F" w14:textId="77777777" w:rsidR="00E57E34" w:rsidRPr="00E57E34" w:rsidRDefault="00E57E34" w:rsidP="00E57E34">
            <w:pPr>
              <w:spacing w:line="240" w:lineRule="auto"/>
              <w:ind w:firstLine="0"/>
              <w:jc w:val="left"/>
              <w:rPr>
                <w:i/>
                <w:sz w:val="22"/>
              </w:rPr>
            </w:pPr>
            <w:proofErr w:type="spellStart"/>
            <w:r w:rsidRPr="00E57E34">
              <w:rPr>
                <w:i/>
                <w:sz w:val="22"/>
              </w:rPr>
              <w:t>Semifawler</w:t>
            </w:r>
            <w:proofErr w:type="spellEnd"/>
          </w:p>
          <w:p w14:paraId="1659EAC8"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FFFFFF"/>
              <w:right w:val="single" w:sz="4" w:space="0" w:color="FFFFFF"/>
            </w:tcBorders>
            <w:hideMark/>
          </w:tcPr>
          <w:p w14:paraId="1290A871"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529AA9DA"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FFFFFF"/>
              <w:right w:val="single" w:sz="4" w:space="0" w:color="FFFFFF"/>
            </w:tcBorders>
            <w:hideMark/>
          </w:tcPr>
          <w:p w14:paraId="1272EFE2" w14:textId="77777777" w:rsidR="00E57E34" w:rsidRPr="00E57E34" w:rsidRDefault="00E57E34" w:rsidP="00E57E34">
            <w:pPr>
              <w:spacing w:line="240" w:lineRule="auto"/>
              <w:ind w:firstLine="0"/>
              <w:jc w:val="center"/>
              <w:rPr>
                <w:sz w:val="22"/>
              </w:rPr>
            </w:pPr>
            <w:r w:rsidRPr="00E57E34">
              <w:rPr>
                <w:sz w:val="22"/>
              </w:rPr>
              <w:t>0,031</w:t>
            </w:r>
          </w:p>
          <w:p w14:paraId="5E6962DA" w14:textId="77777777" w:rsidR="00E57E34" w:rsidRPr="00E57E34" w:rsidRDefault="00E57E34" w:rsidP="00E57E34">
            <w:pPr>
              <w:spacing w:line="240" w:lineRule="auto"/>
              <w:ind w:firstLine="0"/>
              <w:jc w:val="center"/>
              <w:rPr>
                <w:sz w:val="22"/>
              </w:rPr>
            </w:pPr>
            <w:r w:rsidRPr="00E57E34">
              <w:rPr>
                <w:sz w:val="22"/>
              </w:rPr>
              <w:t>0,841</w:t>
            </w:r>
          </w:p>
        </w:tc>
      </w:tr>
      <w:tr w:rsidR="00E57E34" w:rsidRPr="00E57E34" w14:paraId="57E8F202" w14:textId="77777777" w:rsidTr="006528FB">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4BEE4597" w14:textId="77777777" w:rsidR="00E57E34" w:rsidRPr="00E57E34" w:rsidRDefault="00E57E34" w:rsidP="00E57E34">
            <w:pPr>
              <w:spacing w:line="240" w:lineRule="auto"/>
              <w:ind w:firstLine="0"/>
              <w:jc w:val="left"/>
              <w:rPr>
                <w:b/>
                <w:sz w:val="22"/>
              </w:rPr>
            </w:pPr>
          </w:p>
        </w:tc>
        <w:tc>
          <w:tcPr>
            <w:tcW w:w="1473" w:type="pct"/>
            <w:tcBorders>
              <w:top w:val="single" w:sz="4" w:space="0" w:color="FFFFFF"/>
              <w:left w:val="single" w:sz="4" w:space="0" w:color="FFFFFF"/>
              <w:bottom w:val="single" w:sz="4" w:space="0" w:color="000000"/>
              <w:right w:val="single" w:sz="4" w:space="0" w:color="FFFFFF"/>
            </w:tcBorders>
          </w:tcPr>
          <w:p w14:paraId="0EF09DD5" w14:textId="77777777" w:rsidR="00E57E34" w:rsidRPr="00E57E34" w:rsidRDefault="00E57E34" w:rsidP="00E57E34">
            <w:pPr>
              <w:spacing w:line="240" w:lineRule="auto"/>
              <w:ind w:firstLine="0"/>
              <w:jc w:val="left"/>
              <w:rPr>
                <w:i/>
                <w:sz w:val="22"/>
              </w:rPr>
            </w:pPr>
            <w:r w:rsidRPr="00E57E34">
              <w:rPr>
                <w:i/>
                <w:sz w:val="22"/>
              </w:rPr>
              <w:t>Sol lateral</w:t>
            </w:r>
          </w:p>
          <w:p w14:paraId="3FE39E0A"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FFFFFF"/>
              <w:right w:val="single" w:sz="4" w:space="0" w:color="FFFFFF"/>
            </w:tcBorders>
            <w:hideMark/>
          </w:tcPr>
          <w:p w14:paraId="1A32BF2D"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27DCD726"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FFFFFF"/>
              <w:right w:val="single" w:sz="4" w:space="0" w:color="FFFFFF"/>
            </w:tcBorders>
            <w:hideMark/>
          </w:tcPr>
          <w:p w14:paraId="5E369050" w14:textId="77777777" w:rsidR="00E57E34" w:rsidRPr="00E57E34" w:rsidRDefault="00E57E34" w:rsidP="00E57E34">
            <w:pPr>
              <w:spacing w:line="240" w:lineRule="auto"/>
              <w:ind w:firstLine="0"/>
              <w:jc w:val="center"/>
              <w:rPr>
                <w:sz w:val="22"/>
              </w:rPr>
            </w:pPr>
            <w:r w:rsidRPr="00E57E34">
              <w:rPr>
                <w:sz w:val="22"/>
              </w:rPr>
              <w:t>-0,072</w:t>
            </w:r>
          </w:p>
          <w:p w14:paraId="6E4B4026" w14:textId="77777777" w:rsidR="00E57E34" w:rsidRPr="00E57E34" w:rsidRDefault="00E57E34" w:rsidP="00E57E34">
            <w:pPr>
              <w:spacing w:line="240" w:lineRule="auto"/>
              <w:ind w:firstLine="0"/>
              <w:jc w:val="center"/>
              <w:rPr>
                <w:sz w:val="22"/>
              </w:rPr>
            </w:pPr>
            <w:r w:rsidRPr="00E57E34">
              <w:rPr>
                <w:sz w:val="22"/>
              </w:rPr>
              <w:t>0,644</w:t>
            </w:r>
          </w:p>
        </w:tc>
      </w:tr>
      <w:tr w:rsidR="00E57E34" w:rsidRPr="00E57E34" w14:paraId="761F2BF9" w14:textId="77777777" w:rsidTr="006528FB">
        <w:tc>
          <w:tcPr>
            <w:tcW w:w="508" w:type="pct"/>
            <w:vMerge w:val="restart"/>
            <w:tcBorders>
              <w:top w:val="single" w:sz="4" w:space="0" w:color="000000"/>
              <w:left w:val="single" w:sz="4" w:space="0" w:color="FFFFFF"/>
              <w:bottom w:val="single" w:sz="4" w:space="0" w:color="auto"/>
              <w:right w:val="single" w:sz="4" w:space="0" w:color="FFFFFF"/>
            </w:tcBorders>
            <w:textDirection w:val="btLr"/>
            <w:hideMark/>
          </w:tcPr>
          <w:p w14:paraId="1E99087A" w14:textId="77777777" w:rsidR="00E57E34" w:rsidRPr="00E57E34" w:rsidRDefault="00E57E34" w:rsidP="00E57E34">
            <w:pPr>
              <w:spacing w:line="240" w:lineRule="auto"/>
              <w:ind w:left="113" w:right="113" w:firstLine="0"/>
              <w:jc w:val="center"/>
              <w:rPr>
                <w:b/>
                <w:sz w:val="22"/>
              </w:rPr>
            </w:pPr>
            <w:r w:rsidRPr="00E57E34">
              <w:rPr>
                <w:b/>
                <w:sz w:val="22"/>
              </w:rPr>
              <w:t>2.saat</w:t>
            </w:r>
          </w:p>
        </w:tc>
        <w:tc>
          <w:tcPr>
            <w:tcW w:w="1473" w:type="pct"/>
            <w:tcBorders>
              <w:top w:val="single" w:sz="4" w:space="0" w:color="000000"/>
              <w:left w:val="single" w:sz="4" w:space="0" w:color="FFFFFF"/>
              <w:bottom w:val="single" w:sz="4" w:space="0" w:color="FFFFFF"/>
              <w:right w:val="single" w:sz="4" w:space="0" w:color="FFFFFF"/>
            </w:tcBorders>
          </w:tcPr>
          <w:p w14:paraId="6FE6EA50" w14:textId="77777777" w:rsidR="00E57E34" w:rsidRPr="00E57E34" w:rsidRDefault="00E57E34" w:rsidP="00E57E34">
            <w:pPr>
              <w:spacing w:line="240" w:lineRule="auto"/>
              <w:ind w:firstLine="0"/>
              <w:jc w:val="left"/>
              <w:rPr>
                <w:i/>
                <w:sz w:val="22"/>
              </w:rPr>
            </w:pPr>
            <w:r w:rsidRPr="00E57E34">
              <w:rPr>
                <w:i/>
                <w:sz w:val="22"/>
              </w:rPr>
              <w:t>Sağ lateral</w:t>
            </w:r>
          </w:p>
          <w:p w14:paraId="08B7EF89"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FFFFFF"/>
              <w:right w:val="single" w:sz="4" w:space="0" w:color="FFFFFF"/>
            </w:tcBorders>
            <w:hideMark/>
          </w:tcPr>
          <w:p w14:paraId="136D009D"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57BD3018"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FFFFFF"/>
              <w:right w:val="single" w:sz="4" w:space="0" w:color="FFFFFF"/>
            </w:tcBorders>
            <w:hideMark/>
          </w:tcPr>
          <w:p w14:paraId="0FEAF73E" w14:textId="77777777" w:rsidR="00E57E34" w:rsidRPr="00E57E34" w:rsidRDefault="00E57E34" w:rsidP="00E57E34">
            <w:pPr>
              <w:spacing w:line="240" w:lineRule="auto"/>
              <w:ind w:firstLine="0"/>
              <w:jc w:val="center"/>
              <w:rPr>
                <w:sz w:val="22"/>
              </w:rPr>
            </w:pPr>
            <w:r w:rsidRPr="00E57E34">
              <w:rPr>
                <w:sz w:val="22"/>
              </w:rPr>
              <w:t>0,049</w:t>
            </w:r>
          </w:p>
          <w:p w14:paraId="441BB5ED" w14:textId="77777777" w:rsidR="00E57E34" w:rsidRPr="00E57E34" w:rsidRDefault="00E57E34" w:rsidP="00E57E34">
            <w:pPr>
              <w:spacing w:line="240" w:lineRule="auto"/>
              <w:ind w:firstLine="0"/>
              <w:jc w:val="center"/>
              <w:rPr>
                <w:sz w:val="22"/>
              </w:rPr>
            </w:pPr>
            <w:r w:rsidRPr="00E57E34">
              <w:rPr>
                <w:sz w:val="22"/>
              </w:rPr>
              <w:t>0,755</w:t>
            </w:r>
          </w:p>
        </w:tc>
      </w:tr>
      <w:tr w:rsidR="00E57E34" w:rsidRPr="00E57E34" w14:paraId="4BDEA447" w14:textId="77777777" w:rsidTr="006528FB">
        <w:tc>
          <w:tcPr>
            <w:tcW w:w="0" w:type="auto"/>
            <w:vMerge/>
            <w:tcBorders>
              <w:top w:val="single" w:sz="4" w:space="0" w:color="000000"/>
              <w:left w:val="single" w:sz="4" w:space="0" w:color="FFFFFF"/>
              <w:bottom w:val="single" w:sz="4" w:space="0" w:color="auto"/>
              <w:right w:val="single" w:sz="4" w:space="0" w:color="FFFFFF"/>
            </w:tcBorders>
            <w:vAlign w:val="center"/>
            <w:hideMark/>
          </w:tcPr>
          <w:p w14:paraId="24E6D85C" w14:textId="77777777" w:rsidR="00E57E34" w:rsidRPr="00E57E34" w:rsidRDefault="00E57E34" w:rsidP="00E57E34">
            <w:pPr>
              <w:spacing w:line="240" w:lineRule="auto"/>
              <w:ind w:firstLine="0"/>
              <w:jc w:val="left"/>
              <w:rPr>
                <w:b/>
                <w:sz w:val="22"/>
              </w:rPr>
            </w:pPr>
          </w:p>
        </w:tc>
        <w:tc>
          <w:tcPr>
            <w:tcW w:w="1473" w:type="pct"/>
            <w:tcBorders>
              <w:top w:val="single" w:sz="4" w:space="0" w:color="FFFFFF"/>
              <w:left w:val="single" w:sz="4" w:space="0" w:color="FFFFFF"/>
              <w:bottom w:val="single" w:sz="4" w:space="0" w:color="FFFFFF"/>
              <w:right w:val="single" w:sz="4" w:space="0" w:color="FFFFFF"/>
            </w:tcBorders>
          </w:tcPr>
          <w:p w14:paraId="47070049" w14:textId="77777777" w:rsidR="00E57E34" w:rsidRPr="00E57E34" w:rsidRDefault="00E57E34" w:rsidP="00E57E34">
            <w:pPr>
              <w:spacing w:line="240" w:lineRule="auto"/>
              <w:ind w:firstLine="0"/>
              <w:jc w:val="left"/>
              <w:rPr>
                <w:i/>
                <w:sz w:val="22"/>
              </w:rPr>
            </w:pPr>
            <w:proofErr w:type="spellStart"/>
            <w:r w:rsidRPr="00E57E34">
              <w:rPr>
                <w:i/>
                <w:sz w:val="22"/>
              </w:rPr>
              <w:t>Semifawler</w:t>
            </w:r>
            <w:proofErr w:type="spellEnd"/>
          </w:p>
          <w:p w14:paraId="72A2D991"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FFFFFF"/>
              <w:right w:val="single" w:sz="4" w:space="0" w:color="FFFFFF"/>
            </w:tcBorders>
            <w:hideMark/>
          </w:tcPr>
          <w:p w14:paraId="6C8182D7"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3F8552FD"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FFFFFF"/>
              <w:right w:val="single" w:sz="4" w:space="0" w:color="FFFFFF"/>
            </w:tcBorders>
            <w:hideMark/>
          </w:tcPr>
          <w:p w14:paraId="78CD8880" w14:textId="77777777" w:rsidR="00E57E34" w:rsidRPr="00E57E34" w:rsidRDefault="00E57E34" w:rsidP="00E57E34">
            <w:pPr>
              <w:spacing w:line="240" w:lineRule="auto"/>
              <w:ind w:firstLine="0"/>
              <w:jc w:val="center"/>
              <w:rPr>
                <w:sz w:val="22"/>
              </w:rPr>
            </w:pPr>
            <w:r w:rsidRPr="00E57E34">
              <w:rPr>
                <w:sz w:val="22"/>
              </w:rPr>
              <w:t>-0,005</w:t>
            </w:r>
          </w:p>
          <w:p w14:paraId="7FFA9979" w14:textId="77777777" w:rsidR="00E57E34" w:rsidRPr="00E57E34" w:rsidRDefault="00E57E34" w:rsidP="00E57E34">
            <w:pPr>
              <w:spacing w:line="240" w:lineRule="auto"/>
              <w:ind w:firstLine="0"/>
              <w:jc w:val="center"/>
              <w:rPr>
                <w:sz w:val="22"/>
              </w:rPr>
            </w:pPr>
            <w:r w:rsidRPr="00E57E34">
              <w:rPr>
                <w:sz w:val="22"/>
              </w:rPr>
              <w:t>0,974</w:t>
            </w:r>
          </w:p>
        </w:tc>
      </w:tr>
      <w:tr w:rsidR="00E57E34" w:rsidRPr="00E57E34" w14:paraId="71CB6F1E" w14:textId="77777777" w:rsidTr="006528FB">
        <w:tc>
          <w:tcPr>
            <w:tcW w:w="0" w:type="auto"/>
            <w:vMerge/>
            <w:tcBorders>
              <w:top w:val="single" w:sz="4" w:space="0" w:color="000000"/>
              <w:left w:val="single" w:sz="4" w:space="0" w:color="FFFFFF"/>
              <w:bottom w:val="single" w:sz="4" w:space="0" w:color="auto"/>
              <w:right w:val="single" w:sz="4" w:space="0" w:color="FFFFFF"/>
            </w:tcBorders>
            <w:vAlign w:val="center"/>
            <w:hideMark/>
          </w:tcPr>
          <w:p w14:paraId="3751123B" w14:textId="77777777" w:rsidR="00E57E34" w:rsidRPr="00E57E34" w:rsidRDefault="00E57E34" w:rsidP="00E57E34">
            <w:pPr>
              <w:spacing w:line="240" w:lineRule="auto"/>
              <w:ind w:firstLine="0"/>
              <w:jc w:val="left"/>
              <w:rPr>
                <w:b/>
                <w:sz w:val="22"/>
              </w:rPr>
            </w:pPr>
          </w:p>
        </w:tc>
        <w:tc>
          <w:tcPr>
            <w:tcW w:w="1473" w:type="pct"/>
            <w:tcBorders>
              <w:top w:val="single" w:sz="4" w:space="0" w:color="FFFFFF"/>
              <w:left w:val="single" w:sz="4" w:space="0" w:color="FFFFFF"/>
              <w:bottom w:val="single" w:sz="4" w:space="0" w:color="auto"/>
              <w:right w:val="single" w:sz="4" w:space="0" w:color="FFFFFF"/>
            </w:tcBorders>
          </w:tcPr>
          <w:p w14:paraId="3C35447D" w14:textId="77777777" w:rsidR="00E57E34" w:rsidRPr="00E57E34" w:rsidRDefault="00E57E34" w:rsidP="00E57E34">
            <w:pPr>
              <w:spacing w:line="240" w:lineRule="auto"/>
              <w:ind w:firstLine="0"/>
              <w:jc w:val="left"/>
              <w:rPr>
                <w:i/>
                <w:sz w:val="22"/>
              </w:rPr>
            </w:pPr>
            <w:r w:rsidRPr="00E57E34">
              <w:rPr>
                <w:i/>
                <w:sz w:val="22"/>
              </w:rPr>
              <w:t>Sol lateral</w:t>
            </w:r>
          </w:p>
          <w:p w14:paraId="62914E31" w14:textId="77777777" w:rsidR="00E57E34" w:rsidRPr="00E57E34" w:rsidRDefault="00E57E34" w:rsidP="00E57E34">
            <w:pPr>
              <w:spacing w:line="240" w:lineRule="auto"/>
              <w:ind w:firstLine="0"/>
              <w:jc w:val="left"/>
              <w:rPr>
                <w:i/>
                <w:sz w:val="22"/>
              </w:rPr>
            </w:pPr>
          </w:p>
        </w:tc>
        <w:tc>
          <w:tcPr>
            <w:tcW w:w="1293" w:type="pct"/>
            <w:tcBorders>
              <w:top w:val="single" w:sz="4" w:space="0" w:color="FFFFFF"/>
              <w:left w:val="single" w:sz="4" w:space="0" w:color="FFFFFF"/>
              <w:bottom w:val="single" w:sz="4" w:space="0" w:color="auto"/>
              <w:right w:val="single" w:sz="4" w:space="0" w:color="FFFFFF"/>
            </w:tcBorders>
            <w:hideMark/>
          </w:tcPr>
          <w:p w14:paraId="7B71A562" w14:textId="77777777" w:rsidR="00E57E34" w:rsidRPr="00E57E34" w:rsidRDefault="00E57E34" w:rsidP="00E57E34">
            <w:pPr>
              <w:spacing w:line="240" w:lineRule="auto"/>
              <w:ind w:firstLine="0"/>
              <w:jc w:val="center"/>
              <w:rPr>
                <w:i/>
                <w:sz w:val="22"/>
              </w:rPr>
            </w:pPr>
            <w:proofErr w:type="gramStart"/>
            <w:r w:rsidRPr="00E57E34">
              <w:rPr>
                <w:i/>
                <w:sz w:val="22"/>
              </w:rPr>
              <w:t>r</w:t>
            </w:r>
            <w:proofErr w:type="gramEnd"/>
          </w:p>
          <w:p w14:paraId="51E29CE8" w14:textId="77777777" w:rsidR="00E57E34" w:rsidRPr="00E57E34" w:rsidRDefault="00E57E34" w:rsidP="00E57E34">
            <w:pPr>
              <w:spacing w:line="240" w:lineRule="auto"/>
              <w:ind w:firstLine="0"/>
              <w:jc w:val="center"/>
              <w:rPr>
                <w:sz w:val="22"/>
              </w:rPr>
            </w:pPr>
            <w:proofErr w:type="gramStart"/>
            <w:r w:rsidRPr="00E57E34">
              <w:rPr>
                <w:i/>
                <w:sz w:val="22"/>
              </w:rPr>
              <w:t>p</w:t>
            </w:r>
            <w:proofErr w:type="gramEnd"/>
          </w:p>
        </w:tc>
        <w:tc>
          <w:tcPr>
            <w:tcW w:w="1726" w:type="pct"/>
            <w:tcBorders>
              <w:top w:val="single" w:sz="4" w:space="0" w:color="FFFFFF"/>
              <w:left w:val="single" w:sz="4" w:space="0" w:color="FFFFFF"/>
              <w:bottom w:val="single" w:sz="4" w:space="0" w:color="auto"/>
              <w:right w:val="single" w:sz="4" w:space="0" w:color="FFFFFF"/>
            </w:tcBorders>
            <w:hideMark/>
          </w:tcPr>
          <w:p w14:paraId="7DAA574E" w14:textId="77777777" w:rsidR="00E57E34" w:rsidRPr="00E57E34" w:rsidRDefault="00E57E34" w:rsidP="00E57E34">
            <w:pPr>
              <w:spacing w:line="240" w:lineRule="auto"/>
              <w:ind w:firstLine="0"/>
              <w:jc w:val="center"/>
              <w:rPr>
                <w:sz w:val="22"/>
              </w:rPr>
            </w:pPr>
            <w:r w:rsidRPr="00E57E34">
              <w:rPr>
                <w:sz w:val="22"/>
              </w:rPr>
              <w:t>-0,123</w:t>
            </w:r>
          </w:p>
          <w:p w14:paraId="0AE4422D" w14:textId="77777777" w:rsidR="00E57E34" w:rsidRPr="00E57E34" w:rsidRDefault="00E57E34" w:rsidP="00E57E34">
            <w:pPr>
              <w:spacing w:line="240" w:lineRule="auto"/>
              <w:ind w:firstLine="0"/>
              <w:jc w:val="center"/>
              <w:rPr>
                <w:sz w:val="22"/>
              </w:rPr>
            </w:pPr>
            <w:r w:rsidRPr="00E57E34">
              <w:rPr>
                <w:sz w:val="22"/>
              </w:rPr>
              <w:t>0,428</w:t>
            </w:r>
          </w:p>
        </w:tc>
      </w:tr>
    </w:tbl>
    <w:p w14:paraId="2472C9A3" w14:textId="77777777" w:rsidR="00E57E34" w:rsidRPr="00E57E34" w:rsidRDefault="00E57E34" w:rsidP="00E57E34">
      <w:pPr>
        <w:spacing w:after="200" w:line="240" w:lineRule="auto"/>
        <w:ind w:firstLine="0"/>
        <w:rPr>
          <w:rFonts w:eastAsia="Calibri" w:cs="Times New Roman"/>
          <w:b/>
          <w:sz w:val="18"/>
          <w:szCs w:val="24"/>
        </w:rPr>
      </w:pPr>
      <w:r w:rsidRPr="00E57E34">
        <w:rPr>
          <w:rFonts w:eastAsia="Calibri" w:cs="Times New Roman"/>
          <w:b/>
          <w:sz w:val="18"/>
          <w:szCs w:val="24"/>
        </w:rPr>
        <w:t>*</w:t>
      </w:r>
      <w:r w:rsidRPr="00E57E34">
        <w:rPr>
          <w:rFonts w:eastAsia="Calibri" w:cs="Times New Roman"/>
          <w:sz w:val="18"/>
          <w:szCs w:val="24"/>
        </w:rPr>
        <w:t>Normal dağılıma sahip olmayan iki nicel değişkenin ilişkilerinin incelenmesinde “</w:t>
      </w:r>
      <w:proofErr w:type="spellStart"/>
      <w:r w:rsidRPr="00E57E34">
        <w:rPr>
          <w:rFonts w:eastAsia="Calibri" w:cs="Times New Roman"/>
          <w:sz w:val="18"/>
          <w:szCs w:val="24"/>
        </w:rPr>
        <w:t>Spearman</w:t>
      </w:r>
      <w:proofErr w:type="spellEnd"/>
      <w:r w:rsidRPr="00E57E34">
        <w:rPr>
          <w:rFonts w:eastAsia="Calibri" w:cs="Times New Roman"/>
          <w:sz w:val="18"/>
          <w:szCs w:val="24"/>
        </w:rPr>
        <w:t>” korelasyon katsayısı kullanılmıştır.</w:t>
      </w:r>
    </w:p>
    <w:p w14:paraId="62AE2FE1" w14:textId="77777777" w:rsidR="00E57E34" w:rsidRPr="00E57E34" w:rsidRDefault="00E57E34" w:rsidP="00E57E34">
      <w:pPr>
        <w:spacing w:after="200"/>
        <w:ind w:firstLine="0"/>
        <w:rPr>
          <w:rFonts w:eastAsia="Calibri" w:cs="Times New Roman"/>
          <w:szCs w:val="24"/>
        </w:rPr>
      </w:pPr>
    </w:p>
    <w:p w14:paraId="4F6FB762" w14:textId="1BC8213A" w:rsidR="00E57E34" w:rsidRPr="000B1C3A" w:rsidRDefault="00E57E34" w:rsidP="00E57E34">
      <w:pPr>
        <w:spacing w:after="200"/>
        <w:ind w:firstLine="708"/>
        <w:rPr>
          <w:rFonts w:eastAsia="Calibri" w:cs="Times New Roman"/>
          <w:szCs w:val="24"/>
        </w:rPr>
      </w:pPr>
      <w:r w:rsidRPr="00E57E34">
        <w:rPr>
          <w:rFonts w:eastAsia="Calibri" w:cs="Times New Roman"/>
          <w:szCs w:val="24"/>
        </w:rPr>
        <w:t xml:space="preserve">Entübasyon süresi ile verilen pozisyonların hepsinde (sağ lateral, </w:t>
      </w:r>
      <w:proofErr w:type="spellStart"/>
      <w:r w:rsidRPr="00E57E34">
        <w:rPr>
          <w:rFonts w:eastAsia="Calibri" w:cs="Times New Roman"/>
          <w:szCs w:val="24"/>
        </w:rPr>
        <w:t>semifawler</w:t>
      </w:r>
      <w:proofErr w:type="spellEnd"/>
      <w:r w:rsidRPr="00E57E34">
        <w:rPr>
          <w:rFonts w:eastAsia="Calibri" w:cs="Times New Roman"/>
          <w:szCs w:val="24"/>
        </w:rPr>
        <w:t xml:space="preserve">, sol lateral) 0.dk, 15.dk ve 2.saat </w:t>
      </w:r>
      <w:r w:rsidR="009A01BC">
        <w:rPr>
          <w:rFonts w:eastAsia="Calibri" w:cs="Times New Roman"/>
          <w:szCs w:val="24"/>
        </w:rPr>
        <w:t xml:space="preserve">ETT </w:t>
      </w:r>
      <w:proofErr w:type="spellStart"/>
      <w:r w:rsidR="009A01BC">
        <w:rPr>
          <w:rFonts w:eastAsia="Calibri" w:cs="Times New Roman"/>
          <w:szCs w:val="24"/>
        </w:rPr>
        <w:t>kaf</w:t>
      </w:r>
      <w:proofErr w:type="spellEnd"/>
      <w:r w:rsidR="009A01BC">
        <w:rPr>
          <w:rFonts w:eastAsia="Calibri" w:cs="Times New Roman"/>
          <w:szCs w:val="24"/>
        </w:rPr>
        <w:t xml:space="preserve"> </w:t>
      </w:r>
      <w:r w:rsidRPr="00E57E34">
        <w:rPr>
          <w:rFonts w:eastAsia="Calibri" w:cs="Times New Roman"/>
          <w:szCs w:val="24"/>
        </w:rPr>
        <w:t>basınç değerleri açısından istatistiksel olarak anlamlı ilişki yoktur (p&gt;0,05)</w:t>
      </w:r>
      <w:r w:rsidR="00162688">
        <w:rPr>
          <w:rFonts w:eastAsia="Calibri" w:cs="Times New Roman"/>
          <w:szCs w:val="24"/>
        </w:rPr>
        <w:t xml:space="preserve"> </w:t>
      </w:r>
      <w:r w:rsidR="00162688" w:rsidRPr="000B1C3A">
        <w:rPr>
          <w:rFonts w:eastAsia="Calibri" w:cs="Times New Roman"/>
          <w:szCs w:val="24"/>
        </w:rPr>
        <w:t>(Tablo 16)</w:t>
      </w:r>
      <w:r w:rsidRPr="000B1C3A">
        <w:rPr>
          <w:rFonts w:eastAsia="Calibri" w:cs="Times New Roman"/>
          <w:szCs w:val="24"/>
        </w:rPr>
        <w:t>.</w:t>
      </w:r>
    </w:p>
    <w:bookmarkEnd w:id="115"/>
    <w:p w14:paraId="0BDB12FB" w14:textId="77777777" w:rsidR="00E57E34" w:rsidRPr="00E57E34" w:rsidRDefault="00E57E34" w:rsidP="00E57E34">
      <w:pPr>
        <w:ind w:firstLine="0"/>
        <w:jc w:val="left"/>
        <w:rPr>
          <w:rFonts w:eastAsia="Calibri" w:cs="Times New Roman"/>
          <w:szCs w:val="24"/>
        </w:rPr>
      </w:pPr>
      <w:r w:rsidRPr="00E57E34">
        <w:rPr>
          <w:rFonts w:eastAsia="Calibri" w:cs="Times New Roman"/>
          <w:szCs w:val="24"/>
        </w:rPr>
        <w:t xml:space="preserve">           </w:t>
      </w:r>
    </w:p>
    <w:p w14:paraId="6E73DBA2" w14:textId="77777777" w:rsidR="00E57E34" w:rsidRPr="00E57E34" w:rsidRDefault="00E57E34" w:rsidP="00E57E34">
      <w:pPr>
        <w:ind w:firstLine="0"/>
        <w:jc w:val="left"/>
        <w:rPr>
          <w:rFonts w:eastAsia="Calibri" w:cs="Times New Roman"/>
          <w:szCs w:val="24"/>
        </w:rPr>
      </w:pPr>
    </w:p>
    <w:p w14:paraId="6DBDB562" w14:textId="77777777" w:rsidR="00E57E34" w:rsidRPr="00E57E34" w:rsidRDefault="00E57E34" w:rsidP="00E57E34">
      <w:pPr>
        <w:ind w:firstLine="0"/>
        <w:jc w:val="left"/>
        <w:rPr>
          <w:rFonts w:eastAsia="Calibri" w:cs="Times New Roman"/>
          <w:szCs w:val="24"/>
        </w:rPr>
      </w:pPr>
    </w:p>
    <w:p w14:paraId="21E46139" w14:textId="77777777" w:rsidR="00E57E34" w:rsidRPr="00E57E34" w:rsidRDefault="00E57E34" w:rsidP="00E57E34">
      <w:pPr>
        <w:ind w:firstLine="0"/>
        <w:jc w:val="left"/>
        <w:rPr>
          <w:rFonts w:eastAsia="Calibri" w:cs="Times New Roman"/>
          <w:szCs w:val="24"/>
        </w:rPr>
      </w:pPr>
    </w:p>
    <w:p w14:paraId="51727B7B" w14:textId="77777777" w:rsidR="00E57E34" w:rsidRPr="00E57E34" w:rsidRDefault="00E57E34" w:rsidP="00E57E34">
      <w:pPr>
        <w:ind w:firstLine="0"/>
        <w:jc w:val="left"/>
        <w:rPr>
          <w:rFonts w:eastAsia="Calibri" w:cs="Times New Roman"/>
          <w:szCs w:val="24"/>
        </w:rPr>
      </w:pPr>
    </w:p>
    <w:p w14:paraId="2FF80B3B" w14:textId="77777777" w:rsidR="00E57E34" w:rsidRPr="00E57E34" w:rsidRDefault="00E57E34" w:rsidP="00E57E34">
      <w:pPr>
        <w:ind w:firstLine="0"/>
        <w:jc w:val="left"/>
        <w:rPr>
          <w:rFonts w:eastAsia="Calibri" w:cs="Times New Roman"/>
          <w:szCs w:val="24"/>
        </w:rPr>
      </w:pPr>
    </w:p>
    <w:p w14:paraId="59D39F56" w14:textId="77777777" w:rsidR="00E57E34" w:rsidRPr="00E57E34" w:rsidRDefault="00E57E34" w:rsidP="00E57E34">
      <w:pPr>
        <w:ind w:firstLine="0"/>
        <w:jc w:val="left"/>
        <w:rPr>
          <w:rFonts w:eastAsia="Calibri" w:cs="Times New Roman"/>
          <w:szCs w:val="24"/>
        </w:rPr>
      </w:pPr>
    </w:p>
    <w:p w14:paraId="26949C55" w14:textId="77777777" w:rsidR="00E57E34" w:rsidRPr="00E57E34" w:rsidRDefault="00E57E34" w:rsidP="00E57E34">
      <w:pPr>
        <w:ind w:firstLine="0"/>
        <w:jc w:val="left"/>
        <w:rPr>
          <w:rFonts w:eastAsia="Calibri" w:cs="Times New Roman"/>
          <w:szCs w:val="24"/>
        </w:rPr>
      </w:pPr>
    </w:p>
    <w:p w14:paraId="2E3E268C" w14:textId="77777777" w:rsidR="00E57E34" w:rsidRPr="00E57E34" w:rsidRDefault="00E57E34" w:rsidP="00E57E34">
      <w:pPr>
        <w:ind w:firstLine="0"/>
        <w:jc w:val="left"/>
        <w:rPr>
          <w:rFonts w:eastAsia="Calibri" w:cs="Times New Roman"/>
          <w:szCs w:val="24"/>
        </w:rPr>
      </w:pPr>
    </w:p>
    <w:p w14:paraId="21598F25" w14:textId="77777777" w:rsidR="00E57E34" w:rsidRPr="00E57E34" w:rsidRDefault="00E57E34" w:rsidP="00E57E34">
      <w:pPr>
        <w:ind w:firstLine="0"/>
        <w:jc w:val="left"/>
        <w:rPr>
          <w:rFonts w:eastAsia="Calibri" w:cs="Times New Roman"/>
          <w:szCs w:val="24"/>
        </w:rPr>
      </w:pPr>
    </w:p>
    <w:p w14:paraId="24C47C2D" w14:textId="67AF62E5" w:rsidR="00E57E34" w:rsidRPr="00E57E34" w:rsidRDefault="00E57E34" w:rsidP="00E57E34">
      <w:pPr>
        <w:ind w:firstLine="0"/>
        <w:jc w:val="left"/>
        <w:rPr>
          <w:rFonts w:eastAsia="Calibri" w:cs="Times New Roman"/>
          <w:szCs w:val="24"/>
        </w:rPr>
      </w:pPr>
      <w:r w:rsidRPr="00E57E34">
        <w:rPr>
          <w:rFonts w:eastAsia="Calibri" w:cs="Times New Roman"/>
          <w:szCs w:val="24"/>
        </w:rPr>
        <w:t xml:space="preserve">                                                                       </w:t>
      </w:r>
    </w:p>
    <w:p w14:paraId="5C1F87AB" w14:textId="77777777" w:rsidR="007D3A65" w:rsidRDefault="007D3A65" w:rsidP="00E57E34">
      <w:pPr>
        <w:spacing w:after="200"/>
        <w:ind w:firstLine="0"/>
        <w:rPr>
          <w:rFonts w:eastAsia="Calibri" w:cs="Times New Roman"/>
          <w:b/>
          <w:bCs/>
          <w:szCs w:val="24"/>
        </w:rPr>
      </w:pPr>
    </w:p>
    <w:p w14:paraId="20DC9487" w14:textId="1F8212FF" w:rsidR="00E57E34" w:rsidRPr="00E57E34" w:rsidRDefault="00E57E34" w:rsidP="00E57E34">
      <w:pPr>
        <w:spacing w:after="200"/>
        <w:ind w:firstLine="0"/>
        <w:rPr>
          <w:rFonts w:eastAsia="Calibri" w:cs="Times New Roman"/>
          <w:szCs w:val="24"/>
        </w:rPr>
      </w:pPr>
      <w:r w:rsidRPr="00E57E34">
        <w:rPr>
          <w:rFonts w:eastAsia="Calibri" w:cs="Times New Roman"/>
          <w:b/>
          <w:bCs/>
          <w:szCs w:val="24"/>
        </w:rPr>
        <w:lastRenderedPageBreak/>
        <w:t>Tablo 17. Hastalar</w:t>
      </w:r>
      <w:r w:rsidRPr="00E57E34">
        <w:rPr>
          <w:rFonts w:eastAsia="Calibri" w:cs="Times New Roman"/>
          <w:b/>
          <w:bCs/>
          <w:color w:val="000000"/>
          <w:szCs w:val="24"/>
        </w:rPr>
        <w:t>ın</w:t>
      </w:r>
      <w:r w:rsidRPr="00E57E34">
        <w:rPr>
          <w:rFonts w:eastAsia="Calibri" w:cs="Times New Roman"/>
          <w:b/>
          <w:bCs/>
          <w:szCs w:val="24"/>
        </w:rPr>
        <w:t xml:space="preserve"> YB</w:t>
      </w:r>
      <w:r w:rsidR="009A01BC">
        <w:rPr>
          <w:rFonts w:eastAsia="Calibri" w:cs="Times New Roman"/>
          <w:b/>
          <w:bCs/>
          <w:szCs w:val="24"/>
        </w:rPr>
        <w:t>AS</w:t>
      </w:r>
      <w:r w:rsidRPr="00E57E34">
        <w:rPr>
          <w:rFonts w:eastAsia="Calibri" w:cs="Times New Roman"/>
          <w:b/>
          <w:bCs/>
          <w:szCs w:val="24"/>
        </w:rPr>
        <w:t xml:space="preserve">, GKS </w:t>
      </w:r>
      <w:proofErr w:type="gramStart"/>
      <w:r w:rsidRPr="00E57E34">
        <w:rPr>
          <w:rFonts w:eastAsia="Calibri" w:cs="Times New Roman"/>
          <w:b/>
          <w:bCs/>
          <w:szCs w:val="24"/>
        </w:rPr>
        <w:t>Ve</w:t>
      </w:r>
      <w:proofErr w:type="gramEnd"/>
      <w:r w:rsidRPr="00E57E34">
        <w:rPr>
          <w:rFonts w:eastAsia="Calibri" w:cs="Times New Roman"/>
          <w:b/>
          <w:bCs/>
          <w:szCs w:val="24"/>
        </w:rPr>
        <w:t xml:space="preserve"> RSS Puanları İle Verilen Pozisyonlardaki </w:t>
      </w:r>
      <w:r w:rsidR="009A01BC">
        <w:rPr>
          <w:rFonts w:eastAsia="Calibri" w:cs="Times New Roman"/>
          <w:b/>
          <w:bCs/>
          <w:szCs w:val="24"/>
        </w:rPr>
        <w:t xml:space="preserve">ETT </w:t>
      </w:r>
      <w:r w:rsidRPr="00E57E34">
        <w:rPr>
          <w:rFonts w:eastAsia="Calibri" w:cs="Times New Roman"/>
          <w:b/>
          <w:bCs/>
          <w:szCs w:val="24"/>
        </w:rPr>
        <w:t xml:space="preserve">Kaf </w:t>
      </w:r>
      <w:r w:rsidRPr="00E57E34">
        <w:rPr>
          <w:rFonts w:eastAsia="Calibri" w:cs="Times New Roman"/>
          <w:b/>
          <w:bCs/>
          <w:color w:val="000000"/>
          <w:szCs w:val="24"/>
        </w:rPr>
        <w:t>Basıncı Ortalamaları</w:t>
      </w:r>
      <w:r w:rsidRPr="00E57E34">
        <w:rPr>
          <w:rFonts w:eastAsia="Calibri" w:cs="Times New Roman"/>
          <w:b/>
          <w:bCs/>
          <w:color w:val="FF0000"/>
          <w:szCs w:val="24"/>
        </w:rPr>
        <w:t xml:space="preserve"> </w:t>
      </w:r>
      <w:r w:rsidRPr="00E57E34">
        <w:rPr>
          <w:rFonts w:eastAsia="Calibri" w:cs="Times New Roman"/>
          <w:b/>
          <w:bCs/>
          <w:szCs w:val="24"/>
        </w:rPr>
        <w:t>Arasındaki İlişkilerin İncelenmesi</w:t>
      </w:r>
    </w:p>
    <w:tbl>
      <w:tblPr>
        <w:tblStyle w:val="TabloKlavuzu"/>
        <w:tblW w:w="5000" w:type="pct"/>
        <w:tblLook w:val="04A0" w:firstRow="1" w:lastRow="0" w:firstColumn="1" w:lastColumn="0" w:noHBand="0" w:noVBand="1"/>
      </w:tblPr>
      <w:tblGrid>
        <w:gridCol w:w="577"/>
        <w:gridCol w:w="1674"/>
        <w:gridCol w:w="1470"/>
        <w:gridCol w:w="1963"/>
        <w:gridCol w:w="1452"/>
        <w:gridCol w:w="1925"/>
      </w:tblGrid>
      <w:tr w:rsidR="00E57E34" w:rsidRPr="00E57E34" w14:paraId="260B9AB2" w14:textId="77777777" w:rsidTr="00E57E34">
        <w:tc>
          <w:tcPr>
            <w:tcW w:w="1243" w:type="pct"/>
            <w:gridSpan w:val="2"/>
            <w:tcBorders>
              <w:top w:val="single" w:sz="4" w:space="0" w:color="000000"/>
              <w:left w:val="single" w:sz="4" w:space="0" w:color="FFFFFF"/>
              <w:bottom w:val="single" w:sz="4" w:space="0" w:color="auto"/>
              <w:right w:val="single" w:sz="4" w:space="0" w:color="FFFFFF"/>
            </w:tcBorders>
          </w:tcPr>
          <w:p w14:paraId="493AD223" w14:textId="77777777" w:rsidR="00E57E34" w:rsidRPr="00E57E34" w:rsidRDefault="00E57E34" w:rsidP="00E57E34">
            <w:pPr>
              <w:spacing w:line="240" w:lineRule="auto"/>
              <w:ind w:firstLine="0"/>
              <w:jc w:val="left"/>
              <w:rPr>
                <w:rFonts w:eastAsia="Calibri" w:cs="Times New Roman"/>
                <w:b/>
                <w:sz w:val="22"/>
              </w:rPr>
            </w:pPr>
            <w:r w:rsidRPr="00E57E34">
              <w:rPr>
                <w:rFonts w:eastAsia="Calibri" w:cs="Times New Roman"/>
                <w:b/>
                <w:sz w:val="22"/>
              </w:rPr>
              <w:t>Korelasyon*</w:t>
            </w:r>
          </w:p>
        </w:tc>
        <w:tc>
          <w:tcPr>
            <w:tcW w:w="811" w:type="pct"/>
            <w:tcBorders>
              <w:top w:val="single" w:sz="4" w:space="0" w:color="000000"/>
              <w:left w:val="single" w:sz="4" w:space="0" w:color="FFFFFF"/>
              <w:bottom w:val="single" w:sz="4" w:space="0" w:color="auto"/>
              <w:right w:val="single" w:sz="4" w:space="0" w:color="FFFFFF"/>
            </w:tcBorders>
          </w:tcPr>
          <w:p w14:paraId="709C7369" w14:textId="77777777" w:rsidR="00E57E34" w:rsidRPr="00E57E34" w:rsidRDefault="00E57E34" w:rsidP="00E57E34">
            <w:pPr>
              <w:spacing w:line="240" w:lineRule="auto"/>
              <w:ind w:firstLine="0"/>
              <w:jc w:val="center"/>
              <w:rPr>
                <w:rFonts w:eastAsia="Calibri" w:cs="Times New Roman"/>
                <w:b/>
                <w:sz w:val="22"/>
              </w:rPr>
            </w:pPr>
          </w:p>
        </w:tc>
        <w:tc>
          <w:tcPr>
            <w:tcW w:w="1083" w:type="pct"/>
            <w:tcBorders>
              <w:top w:val="single" w:sz="4" w:space="0" w:color="000000"/>
              <w:left w:val="single" w:sz="4" w:space="0" w:color="FFFFFF"/>
              <w:bottom w:val="single" w:sz="4" w:space="0" w:color="auto"/>
              <w:right w:val="single" w:sz="4" w:space="0" w:color="FFFFFF"/>
            </w:tcBorders>
          </w:tcPr>
          <w:p w14:paraId="3D047629" w14:textId="740C22B7" w:rsidR="00E57E34" w:rsidRPr="00E57E34" w:rsidRDefault="009A01BC" w:rsidP="00E57E34">
            <w:pPr>
              <w:spacing w:line="240" w:lineRule="auto"/>
              <w:ind w:firstLine="0"/>
              <w:jc w:val="center"/>
              <w:rPr>
                <w:rFonts w:eastAsia="Calibri" w:cs="Times New Roman"/>
                <w:b/>
                <w:sz w:val="22"/>
              </w:rPr>
            </w:pPr>
            <w:r>
              <w:rPr>
                <w:rFonts w:eastAsia="Calibri" w:cs="Times New Roman"/>
                <w:b/>
                <w:sz w:val="22"/>
              </w:rPr>
              <w:t>YBAS</w:t>
            </w:r>
          </w:p>
        </w:tc>
        <w:tc>
          <w:tcPr>
            <w:tcW w:w="801" w:type="pct"/>
            <w:tcBorders>
              <w:top w:val="single" w:sz="4" w:space="0" w:color="000000"/>
              <w:left w:val="single" w:sz="4" w:space="0" w:color="FFFFFF"/>
              <w:bottom w:val="single" w:sz="4" w:space="0" w:color="auto"/>
              <w:right w:val="single" w:sz="4" w:space="0" w:color="FFFFFF"/>
            </w:tcBorders>
          </w:tcPr>
          <w:p w14:paraId="6F35D5D6"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GKS</w:t>
            </w:r>
          </w:p>
        </w:tc>
        <w:tc>
          <w:tcPr>
            <w:tcW w:w="1062" w:type="pct"/>
            <w:tcBorders>
              <w:top w:val="single" w:sz="4" w:space="0" w:color="auto"/>
              <w:left w:val="single" w:sz="4" w:space="0" w:color="FFFFFF"/>
              <w:bottom w:val="single" w:sz="4" w:space="0" w:color="auto"/>
              <w:right w:val="single" w:sz="4" w:space="0" w:color="FFFFFF"/>
            </w:tcBorders>
          </w:tcPr>
          <w:p w14:paraId="7F5975DD"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RSS</w:t>
            </w:r>
          </w:p>
        </w:tc>
      </w:tr>
      <w:tr w:rsidR="00E57E34" w:rsidRPr="00E57E34" w14:paraId="10E13719" w14:textId="77777777" w:rsidTr="00E57E34">
        <w:tc>
          <w:tcPr>
            <w:tcW w:w="319" w:type="pct"/>
            <w:vMerge w:val="restart"/>
            <w:tcBorders>
              <w:top w:val="single" w:sz="4" w:space="0" w:color="FFFFFF"/>
              <w:left w:val="single" w:sz="4" w:space="0" w:color="FFFFFF"/>
              <w:right w:val="single" w:sz="4" w:space="0" w:color="FFFFFF"/>
            </w:tcBorders>
            <w:textDirection w:val="btLr"/>
          </w:tcPr>
          <w:p w14:paraId="263A5870"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0.dakika</w:t>
            </w:r>
          </w:p>
        </w:tc>
        <w:tc>
          <w:tcPr>
            <w:tcW w:w="924" w:type="pct"/>
            <w:tcBorders>
              <w:top w:val="single" w:sz="4" w:space="0" w:color="FFFFFF"/>
              <w:left w:val="single" w:sz="4" w:space="0" w:color="FFFFFF"/>
              <w:bottom w:val="single" w:sz="4" w:space="0" w:color="FFFFFF"/>
              <w:right w:val="single" w:sz="4" w:space="0" w:color="FFFFFF"/>
            </w:tcBorders>
          </w:tcPr>
          <w:p w14:paraId="275F75E3"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143A5DF5"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FFFFFF"/>
              <w:right w:val="single" w:sz="4" w:space="0" w:color="FFFFFF"/>
            </w:tcBorders>
          </w:tcPr>
          <w:p w14:paraId="1E334757"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30448516"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FFFFFF"/>
              <w:right w:val="single" w:sz="4" w:space="0" w:color="FFFFFF"/>
            </w:tcBorders>
          </w:tcPr>
          <w:p w14:paraId="4FB2647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0,221</w:t>
            </w:r>
          </w:p>
          <w:p w14:paraId="09C55AB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0,149</w:t>
            </w:r>
          </w:p>
        </w:tc>
        <w:tc>
          <w:tcPr>
            <w:tcW w:w="801" w:type="pct"/>
            <w:tcBorders>
              <w:top w:val="single" w:sz="4" w:space="0" w:color="FFFFFF"/>
              <w:left w:val="single" w:sz="4" w:space="0" w:color="FFFFFF"/>
              <w:bottom w:val="single" w:sz="4" w:space="0" w:color="FFFFFF"/>
              <w:right w:val="single" w:sz="4" w:space="0" w:color="FFFFFF"/>
            </w:tcBorders>
          </w:tcPr>
          <w:p w14:paraId="7336C3E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0,059</w:t>
            </w:r>
          </w:p>
          <w:p w14:paraId="1706341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0,702</w:t>
            </w:r>
          </w:p>
        </w:tc>
        <w:tc>
          <w:tcPr>
            <w:tcW w:w="1062" w:type="pct"/>
            <w:tcBorders>
              <w:top w:val="single" w:sz="4" w:space="0" w:color="FFFFFF"/>
              <w:left w:val="single" w:sz="4" w:space="0" w:color="FFFFFF"/>
              <w:bottom w:val="single" w:sz="4" w:space="0" w:color="FFFFFF"/>
              <w:right w:val="single" w:sz="4" w:space="0" w:color="FFFFFF"/>
            </w:tcBorders>
          </w:tcPr>
          <w:p w14:paraId="6408E84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-0,051</w:t>
            </w:r>
          </w:p>
          <w:p w14:paraId="44C33BF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0,740</w:t>
            </w:r>
          </w:p>
        </w:tc>
      </w:tr>
      <w:tr w:rsidR="00E57E34" w:rsidRPr="00E57E34" w14:paraId="0D60CAF8" w14:textId="77777777" w:rsidTr="00E57E34">
        <w:tc>
          <w:tcPr>
            <w:tcW w:w="319" w:type="pct"/>
            <w:vMerge/>
            <w:tcBorders>
              <w:left w:val="single" w:sz="4" w:space="0" w:color="FFFFFF"/>
              <w:right w:val="single" w:sz="4" w:space="0" w:color="FFFFFF"/>
            </w:tcBorders>
            <w:textDirection w:val="btLr"/>
          </w:tcPr>
          <w:p w14:paraId="2B0B79EC" w14:textId="77777777" w:rsidR="00E57E34" w:rsidRPr="00E57E34" w:rsidRDefault="00E57E34" w:rsidP="00E57E34">
            <w:pPr>
              <w:spacing w:line="240" w:lineRule="auto"/>
              <w:ind w:left="113" w:right="113" w:firstLine="0"/>
              <w:jc w:val="center"/>
              <w:rPr>
                <w:rFonts w:eastAsia="Calibri" w:cs="Times New Roman"/>
                <w:b/>
                <w:sz w:val="22"/>
              </w:rPr>
            </w:pPr>
          </w:p>
        </w:tc>
        <w:tc>
          <w:tcPr>
            <w:tcW w:w="924" w:type="pct"/>
            <w:tcBorders>
              <w:top w:val="single" w:sz="4" w:space="0" w:color="FFFFFF"/>
              <w:left w:val="single" w:sz="4" w:space="0" w:color="FFFFFF"/>
              <w:bottom w:val="single" w:sz="4" w:space="0" w:color="FFFFFF"/>
              <w:right w:val="single" w:sz="4" w:space="0" w:color="FFFFFF"/>
            </w:tcBorders>
          </w:tcPr>
          <w:p w14:paraId="72512348"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2DC3651D"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FFFFFF"/>
              <w:right w:val="single" w:sz="4" w:space="0" w:color="FFFFFF"/>
            </w:tcBorders>
          </w:tcPr>
          <w:p w14:paraId="3C0AC900"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04CDD913"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FFFFFF"/>
              <w:right w:val="single" w:sz="4" w:space="0" w:color="FFFFFF"/>
            </w:tcBorders>
          </w:tcPr>
          <w:p w14:paraId="680D59B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-0,074</w:t>
            </w:r>
          </w:p>
          <w:p w14:paraId="63386519"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0,631</w:t>
            </w:r>
          </w:p>
        </w:tc>
        <w:tc>
          <w:tcPr>
            <w:tcW w:w="801" w:type="pct"/>
            <w:tcBorders>
              <w:top w:val="single" w:sz="4" w:space="0" w:color="FFFFFF"/>
              <w:left w:val="single" w:sz="4" w:space="0" w:color="FFFFFF"/>
              <w:bottom w:val="single" w:sz="4" w:space="0" w:color="FFFFFF"/>
              <w:right w:val="single" w:sz="4" w:space="0" w:color="FFFFFF"/>
            </w:tcBorders>
          </w:tcPr>
          <w:p w14:paraId="058B6E3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0,081</w:t>
            </w:r>
          </w:p>
          <w:p w14:paraId="510EF5D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0,603</w:t>
            </w:r>
          </w:p>
        </w:tc>
        <w:tc>
          <w:tcPr>
            <w:tcW w:w="1062" w:type="pct"/>
            <w:tcBorders>
              <w:top w:val="single" w:sz="4" w:space="0" w:color="FFFFFF"/>
              <w:left w:val="single" w:sz="4" w:space="0" w:color="FFFFFF"/>
              <w:bottom w:val="single" w:sz="4" w:space="0" w:color="FFFFFF"/>
              <w:right w:val="single" w:sz="4" w:space="0" w:color="FFFFFF"/>
            </w:tcBorders>
          </w:tcPr>
          <w:p w14:paraId="45F9064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-0,197</w:t>
            </w:r>
          </w:p>
          <w:p w14:paraId="7D71AF5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0,200</w:t>
            </w:r>
          </w:p>
        </w:tc>
      </w:tr>
      <w:tr w:rsidR="00E57E34" w:rsidRPr="00E57E34" w14:paraId="3C68A16C" w14:textId="77777777" w:rsidTr="00E57E34">
        <w:tc>
          <w:tcPr>
            <w:tcW w:w="319" w:type="pct"/>
            <w:vMerge/>
            <w:tcBorders>
              <w:left w:val="single" w:sz="4" w:space="0" w:color="FFFFFF"/>
              <w:bottom w:val="single" w:sz="4" w:space="0" w:color="000000"/>
              <w:right w:val="single" w:sz="4" w:space="0" w:color="FFFFFF"/>
            </w:tcBorders>
            <w:textDirection w:val="btLr"/>
          </w:tcPr>
          <w:p w14:paraId="55573348" w14:textId="77777777" w:rsidR="00E57E34" w:rsidRPr="00E57E34" w:rsidRDefault="00E57E34" w:rsidP="00E57E34">
            <w:pPr>
              <w:spacing w:line="240" w:lineRule="auto"/>
              <w:ind w:left="113" w:right="113" w:firstLine="0"/>
              <w:jc w:val="center"/>
              <w:rPr>
                <w:rFonts w:eastAsia="Calibri" w:cs="Times New Roman"/>
                <w:b/>
                <w:sz w:val="22"/>
              </w:rPr>
            </w:pPr>
          </w:p>
        </w:tc>
        <w:tc>
          <w:tcPr>
            <w:tcW w:w="924" w:type="pct"/>
            <w:tcBorders>
              <w:top w:val="single" w:sz="4" w:space="0" w:color="FFFFFF"/>
              <w:left w:val="single" w:sz="4" w:space="0" w:color="FFFFFF"/>
              <w:bottom w:val="single" w:sz="4" w:space="0" w:color="000000"/>
              <w:right w:val="single" w:sz="4" w:space="0" w:color="FFFFFF"/>
            </w:tcBorders>
          </w:tcPr>
          <w:p w14:paraId="0D572AEC"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64166A70"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FFFFFF"/>
              <w:right w:val="single" w:sz="4" w:space="0" w:color="FFFFFF"/>
            </w:tcBorders>
          </w:tcPr>
          <w:p w14:paraId="4AFE2833"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1358FA62"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FFFFFF"/>
              <w:right w:val="single" w:sz="4" w:space="0" w:color="FFFFFF"/>
            </w:tcBorders>
          </w:tcPr>
          <w:p w14:paraId="578A2A8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0,416</w:t>
            </w:r>
          </w:p>
          <w:p w14:paraId="6A8DC42C" w14:textId="77777777" w:rsidR="00E57E34" w:rsidRPr="00E57E34" w:rsidRDefault="00E57E34" w:rsidP="00E57E34">
            <w:pPr>
              <w:spacing w:line="240" w:lineRule="auto"/>
              <w:ind w:firstLine="0"/>
              <w:jc w:val="center"/>
              <w:rPr>
                <w:rFonts w:eastAsia="Calibri" w:cs="Times New Roman"/>
                <w:b/>
                <w:sz w:val="22"/>
              </w:rPr>
            </w:pPr>
            <w:r w:rsidRPr="00E57E34">
              <w:rPr>
                <w:rFonts w:eastAsia="Calibri" w:cs="Times New Roman"/>
                <w:b/>
                <w:sz w:val="22"/>
              </w:rPr>
              <w:t>0,005</w:t>
            </w:r>
          </w:p>
        </w:tc>
        <w:tc>
          <w:tcPr>
            <w:tcW w:w="801" w:type="pct"/>
            <w:tcBorders>
              <w:top w:val="single" w:sz="4" w:space="0" w:color="FFFFFF"/>
              <w:left w:val="single" w:sz="4" w:space="0" w:color="FFFFFF"/>
              <w:bottom w:val="single" w:sz="4" w:space="0" w:color="FFFFFF"/>
              <w:right w:val="single" w:sz="4" w:space="0" w:color="FFFFFF"/>
            </w:tcBorders>
          </w:tcPr>
          <w:p w14:paraId="5BABAAFE"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0,332</w:t>
            </w:r>
          </w:p>
          <w:p w14:paraId="63CBB86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b/>
                <w:sz w:val="22"/>
              </w:rPr>
              <w:t>0,027</w:t>
            </w:r>
          </w:p>
        </w:tc>
        <w:tc>
          <w:tcPr>
            <w:tcW w:w="1062" w:type="pct"/>
            <w:tcBorders>
              <w:top w:val="single" w:sz="4" w:space="0" w:color="FFFFFF"/>
              <w:left w:val="single" w:sz="4" w:space="0" w:color="FFFFFF"/>
              <w:bottom w:val="single" w:sz="4" w:space="0" w:color="FFFFFF"/>
              <w:right w:val="single" w:sz="4" w:space="0" w:color="FFFFFF"/>
            </w:tcBorders>
          </w:tcPr>
          <w:p w14:paraId="196E110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-0,356</w:t>
            </w:r>
          </w:p>
          <w:p w14:paraId="2E8EEEB7"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b/>
                <w:sz w:val="22"/>
              </w:rPr>
              <w:t>0,018</w:t>
            </w:r>
          </w:p>
        </w:tc>
      </w:tr>
      <w:tr w:rsidR="00E57E34" w:rsidRPr="00E57E34" w14:paraId="1AE95662" w14:textId="77777777" w:rsidTr="00E57E34">
        <w:tc>
          <w:tcPr>
            <w:tcW w:w="319" w:type="pct"/>
            <w:vMerge w:val="restart"/>
            <w:tcBorders>
              <w:top w:val="single" w:sz="4" w:space="0" w:color="FFFFFF"/>
              <w:left w:val="single" w:sz="4" w:space="0" w:color="FFFFFF"/>
              <w:right w:val="single" w:sz="4" w:space="0" w:color="FFFFFF"/>
            </w:tcBorders>
            <w:textDirection w:val="btLr"/>
          </w:tcPr>
          <w:p w14:paraId="150575E4"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15.dakika</w:t>
            </w:r>
          </w:p>
        </w:tc>
        <w:tc>
          <w:tcPr>
            <w:tcW w:w="924" w:type="pct"/>
            <w:tcBorders>
              <w:top w:val="single" w:sz="4" w:space="0" w:color="FFFFFF"/>
              <w:left w:val="single" w:sz="4" w:space="0" w:color="FFFFFF"/>
              <w:bottom w:val="single" w:sz="4" w:space="0" w:color="FFFFFF"/>
              <w:right w:val="single" w:sz="4" w:space="0" w:color="FFFFFF"/>
            </w:tcBorders>
          </w:tcPr>
          <w:p w14:paraId="0D887483"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46EA8069"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FFFFFF"/>
              <w:right w:val="single" w:sz="4" w:space="0" w:color="FFFFFF"/>
            </w:tcBorders>
          </w:tcPr>
          <w:p w14:paraId="2D4D062D"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7EF2B181"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FFFFFF"/>
              <w:right w:val="single" w:sz="4" w:space="0" w:color="FFFFFF"/>
            </w:tcBorders>
          </w:tcPr>
          <w:p w14:paraId="3F9094CE"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0,013</w:t>
            </w:r>
          </w:p>
          <w:p w14:paraId="28A96EE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0,934</w:t>
            </w:r>
          </w:p>
        </w:tc>
        <w:tc>
          <w:tcPr>
            <w:tcW w:w="801" w:type="pct"/>
            <w:tcBorders>
              <w:top w:val="single" w:sz="4" w:space="0" w:color="FFFFFF"/>
              <w:left w:val="single" w:sz="4" w:space="0" w:color="FFFFFF"/>
              <w:bottom w:val="single" w:sz="4" w:space="0" w:color="FFFFFF"/>
              <w:right w:val="single" w:sz="4" w:space="0" w:color="FFFFFF"/>
            </w:tcBorders>
          </w:tcPr>
          <w:p w14:paraId="070FE25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-0,054</w:t>
            </w:r>
          </w:p>
          <w:p w14:paraId="076A0DD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0,727</w:t>
            </w:r>
          </w:p>
        </w:tc>
        <w:tc>
          <w:tcPr>
            <w:tcW w:w="1062" w:type="pct"/>
            <w:tcBorders>
              <w:top w:val="single" w:sz="4" w:space="0" w:color="FFFFFF"/>
              <w:left w:val="single" w:sz="4" w:space="0" w:color="FFFFFF"/>
              <w:bottom w:val="single" w:sz="4" w:space="0" w:color="FFFFFF"/>
              <w:right w:val="single" w:sz="4" w:space="0" w:color="FFFFFF"/>
            </w:tcBorders>
          </w:tcPr>
          <w:p w14:paraId="0AA12DA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0,031</w:t>
            </w:r>
          </w:p>
          <w:p w14:paraId="6461E70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0,844</w:t>
            </w:r>
          </w:p>
        </w:tc>
      </w:tr>
      <w:tr w:rsidR="00E57E34" w:rsidRPr="00E57E34" w14:paraId="0E343D9B" w14:textId="77777777" w:rsidTr="00E57E34">
        <w:tc>
          <w:tcPr>
            <w:tcW w:w="319" w:type="pct"/>
            <w:vMerge/>
            <w:tcBorders>
              <w:left w:val="single" w:sz="4" w:space="0" w:color="FFFFFF"/>
              <w:right w:val="single" w:sz="4" w:space="0" w:color="FFFFFF"/>
            </w:tcBorders>
            <w:textDirection w:val="btLr"/>
          </w:tcPr>
          <w:p w14:paraId="04A3A8B9" w14:textId="77777777" w:rsidR="00E57E34" w:rsidRPr="00E57E34" w:rsidRDefault="00E57E34" w:rsidP="00E57E34">
            <w:pPr>
              <w:spacing w:line="240" w:lineRule="auto"/>
              <w:ind w:left="113" w:right="113" w:firstLine="0"/>
              <w:jc w:val="center"/>
              <w:rPr>
                <w:rFonts w:eastAsia="Calibri" w:cs="Times New Roman"/>
                <w:b/>
                <w:sz w:val="22"/>
              </w:rPr>
            </w:pPr>
          </w:p>
        </w:tc>
        <w:tc>
          <w:tcPr>
            <w:tcW w:w="924" w:type="pct"/>
            <w:tcBorders>
              <w:top w:val="single" w:sz="4" w:space="0" w:color="FFFFFF"/>
              <w:left w:val="single" w:sz="4" w:space="0" w:color="FFFFFF"/>
              <w:bottom w:val="single" w:sz="4" w:space="0" w:color="FFFFFF"/>
              <w:right w:val="single" w:sz="4" w:space="0" w:color="FFFFFF"/>
            </w:tcBorders>
          </w:tcPr>
          <w:p w14:paraId="158C80C0"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4A33FA6D"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FFFFFF"/>
              <w:right w:val="single" w:sz="4" w:space="0" w:color="FFFFFF"/>
            </w:tcBorders>
          </w:tcPr>
          <w:p w14:paraId="471AF5AC"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704FABA9"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FFFFFF"/>
              <w:right w:val="single" w:sz="4" w:space="0" w:color="FFFFFF"/>
            </w:tcBorders>
          </w:tcPr>
          <w:p w14:paraId="3B796CF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0,053</w:t>
            </w:r>
          </w:p>
          <w:p w14:paraId="3C5692F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0,732</w:t>
            </w:r>
          </w:p>
        </w:tc>
        <w:tc>
          <w:tcPr>
            <w:tcW w:w="801" w:type="pct"/>
            <w:tcBorders>
              <w:top w:val="single" w:sz="4" w:space="0" w:color="FFFFFF"/>
              <w:left w:val="single" w:sz="4" w:space="0" w:color="FFFFFF"/>
              <w:bottom w:val="single" w:sz="4" w:space="0" w:color="FFFFFF"/>
              <w:right w:val="single" w:sz="4" w:space="0" w:color="FFFFFF"/>
            </w:tcBorders>
          </w:tcPr>
          <w:p w14:paraId="6050763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0,206</w:t>
            </w:r>
          </w:p>
          <w:p w14:paraId="09D38162"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0,180</w:t>
            </w:r>
          </w:p>
        </w:tc>
        <w:tc>
          <w:tcPr>
            <w:tcW w:w="1062" w:type="pct"/>
            <w:tcBorders>
              <w:top w:val="single" w:sz="4" w:space="0" w:color="FFFFFF"/>
              <w:left w:val="single" w:sz="4" w:space="0" w:color="FFFFFF"/>
              <w:bottom w:val="single" w:sz="4" w:space="0" w:color="FFFFFF"/>
              <w:right w:val="single" w:sz="4" w:space="0" w:color="FFFFFF"/>
            </w:tcBorders>
          </w:tcPr>
          <w:p w14:paraId="121753F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-0,261</w:t>
            </w:r>
          </w:p>
          <w:p w14:paraId="23FBCEA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0,088</w:t>
            </w:r>
          </w:p>
        </w:tc>
      </w:tr>
      <w:tr w:rsidR="00E57E34" w:rsidRPr="00E57E34" w14:paraId="6ABE1C86" w14:textId="77777777" w:rsidTr="00E57E34">
        <w:tc>
          <w:tcPr>
            <w:tcW w:w="319" w:type="pct"/>
            <w:vMerge/>
            <w:tcBorders>
              <w:left w:val="single" w:sz="4" w:space="0" w:color="FFFFFF"/>
              <w:bottom w:val="single" w:sz="4" w:space="0" w:color="000000"/>
              <w:right w:val="single" w:sz="4" w:space="0" w:color="FFFFFF"/>
            </w:tcBorders>
            <w:textDirection w:val="btLr"/>
          </w:tcPr>
          <w:p w14:paraId="052C21BA" w14:textId="77777777" w:rsidR="00E57E34" w:rsidRPr="00E57E34" w:rsidRDefault="00E57E34" w:rsidP="00E57E34">
            <w:pPr>
              <w:spacing w:line="240" w:lineRule="auto"/>
              <w:ind w:left="113" w:right="113" w:firstLine="0"/>
              <w:jc w:val="center"/>
              <w:rPr>
                <w:rFonts w:eastAsia="Calibri" w:cs="Times New Roman"/>
                <w:b/>
                <w:sz w:val="22"/>
              </w:rPr>
            </w:pPr>
          </w:p>
        </w:tc>
        <w:tc>
          <w:tcPr>
            <w:tcW w:w="924" w:type="pct"/>
            <w:tcBorders>
              <w:top w:val="single" w:sz="4" w:space="0" w:color="FFFFFF"/>
              <w:left w:val="single" w:sz="4" w:space="0" w:color="FFFFFF"/>
              <w:bottom w:val="single" w:sz="4" w:space="0" w:color="000000"/>
              <w:right w:val="single" w:sz="4" w:space="0" w:color="FFFFFF"/>
            </w:tcBorders>
          </w:tcPr>
          <w:p w14:paraId="09169BD0"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436439BA"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FFFFFF"/>
              <w:right w:val="single" w:sz="4" w:space="0" w:color="FFFFFF"/>
            </w:tcBorders>
          </w:tcPr>
          <w:p w14:paraId="77077320"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73D89BAA"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FFFFFF"/>
              <w:right w:val="single" w:sz="4" w:space="0" w:color="FFFFFF"/>
            </w:tcBorders>
          </w:tcPr>
          <w:p w14:paraId="57D8D18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0,256</w:t>
            </w:r>
          </w:p>
          <w:p w14:paraId="33EA085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0,094</w:t>
            </w:r>
          </w:p>
        </w:tc>
        <w:tc>
          <w:tcPr>
            <w:tcW w:w="801" w:type="pct"/>
            <w:tcBorders>
              <w:top w:val="single" w:sz="4" w:space="0" w:color="FFFFFF"/>
              <w:left w:val="single" w:sz="4" w:space="0" w:color="FFFFFF"/>
              <w:bottom w:val="single" w:sz="4" w:space="0" w:color="FFFFFF"/>
              <w:right w:val="single" w:sz="4" w:space="0" w:color="FFFFFF"/>
            </w:tcBorders>
          </w:tcPr>
          <w:p w14:paraId="344FFB6E"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0,250</w:t>
            </w:r>
          </w:p>
          <w:p w14:paraId="7B6D796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0,102</w:t>
            </w:r>
          </w:p>
        </w:tc>
        <w:tc>
          <w:tcPr>
            <w:tcW w:w="1062" w:type="pct"/>
            <w:tcBorders>
              <w:top w:val="single" w:sz="4" w:space="0" w:color="FFFFFF"/>
              <w:left w:val="single" w:sz="4" w:space="0" w:color="FFFFFF"/>
              <w:bottom w:val="single" w:sz="4" w:space="0" w:color="FFFFFF"/>
              <w:right w:val="single" w:sz="4" w:space="0" w:color="FFFFFF"/>
            </w:tcBorders>
          </w:tcPr>
          <w:p w14:paraId="31D791CE"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-0,234</w:t>
            </w:r>
          </w:p>
          <w:p w14:paraId="36014B9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0,125</w:t>
            </w:r>
          </w:p>
        </w:tc>
      </w:tr>
      <w:tr w:rsidR="00E57E34" w:rsidRPr="00E57E34" w14:paraId="42211130" w14:textId="77777777" w:rsidTr="00E57E34">
        <w:tc>
          <w:tcPr>
            <w:tcW w:w="319" w:type="pct"/>
            <w:vMerge w:val="restart"/>
            <w:tcBorders>
              <w:top w:val="single" w:sz="4" w:space="0" w:color="000000"/>
              <w:left w:val="single" w:sz="4" w:space="0" w:color="FFFFFF"/>
              <w:right w:val="single" w:sz="4" w:space="0" w:color="FFFFFF"/>
            </w:tcBorders>
            <w:textDirection w:val="btLr"/>
          </w:tcPr>
          <w:p w14:paraId="1A5928C2" w14:textId="77777777" w:rsidR="00E57E34" w:rsidRPr="00E57E34" w:rsidRDefault="00E57E34" w:rsidP="00E57E34">
            <w:pPr>
              <w:spacing w:line="240" w:lineRule="auto"/>
              <w:ind w:left="113" w:right="113" w:firstLine="0"/>
              <w:jc w:val="center"/>
              <w:rPr>
                <w:rFonts w:eastAsia="Calibri" w:cs="Times New Roman"/>
                <w:b/>
                <w:sz w:val="22"/>
              </w:rPr>
            </w:pPr>
            <w:r w:rsidRPr="00E57E34">
              <w:rPr>
                <w:rFonts w:eastAsia="Calibri" w:cs="Times New Roman"/>
                <w:b/>
                <w:sz w:val="22"/>
              </w:rPr>
              <w:t>2.saat</w:t>
            </w:r>
          </w:p>
        </w:tc>
        <w:tc>
          <w:tcPr>
            <w:tcW w:w="924" w:type="pct"/>
            <w:tcBorders>
              <w:top w:val="single" w:sz="4" w:space="0" w:color="000000"/>
              <w:left w:val="single" w:sz="4" w:space="0" w:color="FFFFFF"/>
              <w:bottom w:val="single" w:sz="4" w:space="0" w:color="FFFFFF"/>
              <w:right w:val="single" w:sz="4" w:space="0" w:color="FFFFFF"/>
            </w:tcBorders>
          </w:tcPr>
          <w:p w14:paraId="697D596A"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Sağ lateral</w:t>
            </w:r>
          </w:p>
          <w:p w14:paraId="08DC2788"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FFFFFF"/>
              <w:right w:val="single" w:sz="4" w:space="0" w:color="FFFFFF"/>
            </w:tcBorders>
          </w:tcPr>
          <w:p w14:paraId="00E52EBA"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733E5063"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FFFFFF"/>
              <w:right w:val="single" w:sz="4" w:space="0" w:color="FFFFFF"/>
            </w:tcBorders>
          </w:tcPr>
          <w:p w14:paraId="389ED65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-0,017</w:t>
            </w:r>
          </w:p>
          <w:p w14:paraId="4092581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0,911</w:t>
            </w:r>
          </w:p>
        </w:tc>
        <w:tc>
          <w:tcPr>
            <w:tcW w:w="801" w:type="pct"/>
            <w:tcBorders>
              <w:top w:val="single" w:sz="4" w:space="0" w:color="FFFFFF"/>
              <w:left w:val="single" w:sz="4" w:space="0" w:color="FFFFFF"/>
              <w:bottom w:val="single" w:sz="4" w:space="0" w:color="FFFFFF"/>
              <w:right w:val="single" w:sz="4" w:space="0" w:color="FFFFFF"/>
            </w:tcBorders>
          </w:tcPr>
          <w:p w14:paraId="494B68C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-0,020</w:t>
            </w:r>
          </w:p>
          <w:p w14:paraId="6CFFEAD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0,899</w:t>
            </w:r>
          </w:p>
        </w:tc>
        <w:tc>
          <w:tcPr>
            <w:tcW w:w="1062" w:type="pct"/>
            <w:tcBorders>
              <w:top w:val="single" w:sz="4" w:space="0" w:color="FFFFFF"/>
              <w:left w:val="single" w:sz="4" w:space="0" w:color="FFFFFF"/>
              <w:bottom w:val="single" w:sz="4" w:space="0" w:color="FFFFFF"/>
              <w:right w:val="single" w:sz="4" w:space="0" w:color="FFFFFF"/>
            </w:tcBorders>
          </w:tcPr>
          <w:p w14:paraId="30E0412C"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-0,007</w:t>
            </w:r>
          </w:p>
          <w:p w14:paraId="2631088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0,963</w:t>
            </w:r>
          </w:p>
        </w:tc>
      </w:tr>
      <w:tr w:rsidR="00E57E34" w:rsidRPr="00E57E34" w14:paraId="4855EC3F" w14:textId="77777777" w:rsidTr="00E57E34">
        <w:tc>
          <w:tcPr>
            <w:tcW w:w="319" w:type="pct"/>
            <w:vMerge/>
            <w:tcBorders>
              <w:left w:val="single" w:sz="4" w:space="0" w:color="FFFFFF"/>
              <w:right w:val="single" w:sz="4" w:space="0" w:color="FFFFFF"/>
            </w:tcBorders>
          </w:tcPr>
          <w:p w14:paraId="099D38BB" w14:textId="77777777" w:rsidR="00E57E34" w:rsidRPr="00E57E34" w:rsidRDefault="00E57E34" w:rsidP="00E57E34">
            <w:pPr>
              <w:spacing w:line="240" w:lineRule="auto"/>
              <w:ind w:firstLine="0"/>
              <w:jc w:val="left"/>
              <w:rPr>
                <w:rFonts w:eastAsia="Calibri" w:cs="Times New Roman"/>
                <w:sz w:val="22"/>
              </w:rPr>
            </w:pPr>
          </w:p>
        </w:tc>
        <w:tc>
          <w:tcPr>
            <w:tcW w:w="924" w:type="pct"/>
            <w:tcBorders>
              <w:top w:val="single" w:sz="4" w:space="0" w:color="FFFFFF"/>
              <w:left w:val="single" w:sz="4" w:space="0" w:color="FFFFFF"/>
              <w:bottom w:val="single" w:sz="4" w:space="0" w:color="FFFFFF"/>
              <w:right w:val="single" w:sz="4" w:space="0" w:color="FFFFFF"/>
            </w:tcBorders>
          </w:tcPr>
          <w:p w14:paraId="6F960CB0" w14:textId="77777777" w:rsidR="00E57E34" w:rsidRPr="00E57E34" w:rsidRDefault="00E57E34" w:rsidP="00E57E34">
            <w:pPr>
              <w:spacing w:line="240" w:lineRule="auto"/>
              <w:ind w:firstLine="0"/>
              <w:jc w:val="left"/>
              <w:rPr>
                <w:rFonts w:eastAsia="Calibri" w:cs="Times New Roman"/>
                <w:i/>
                <w:sz w:val="22"/>
              </w:rPr>
            </w:pPr>
            <w:proofErr w:type="spellStart"/>
            <w:r w:rsidRPr="00E57E34">
              <w:rPr>
                <w:rFonts w:eastAsia="Calibri" w:cs="Times New Roman"/>
                <w:i/>
                <w:sz w:val="22"/>
              </w:rPr>
              <w:t>Semifawler</w:t>
            </w:r>
            <w:proofErr w:type="spellEnd"/>
          </w:p>
          <w:p w14:paraId="6A71A2F6"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FFFFFF"/>
              <w:right w:val="single" w:sz="4" w:space="0" w:color="FFFFFF"/>
            </w:tcBorders>
          </w:tcPr>
          <w:p w14:paraId="2485AE48"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377BBDC0"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FFFFFF"/>
              <w:right w:val="single" w:sz="4" w:space="0" w:color="FFFFFF"/>
            </w:tcBorders>
          </w:tcPr>
          <w:p w14:paraId="212B2E1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-0,042</w:t>
            </w:r>
          </w:p>
          <w:p w14:paraId="10930850"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0,786</w:t>
            </w:r>
          </w:p>
        </w:tc>
        <w:tc>
          <w:tcPr>
            <w:tcW w:w="801" w:type="pct"/>
            <w:tcBorders>
              <w:top w:val="single" w:sz="4" w:space="0" w:color="FFFFFF"/>
              <w:left w:val="single" w:sz="4" w:space="0" w:color="FFFFFF"/>
              <w:bottom w:val="single" w:sz="4" w:space="0" w:color="FFFFFF"/>
              <w:right w:val="single" w:sz="4" w:space="0" w:color="FFFFFF"/>
            </w:tcBorders>
          </w:tcPr>
          <w:p w14:paraId="73B29923"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-0,164</w:t>
            </w:r>
          </w:p>
          <w:p w14:paraId="25A9B6C6"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0,286</w:t>
            </w:r>
          </w:p>
        </w:tc>
        <w:tc>
          <w:tcPr>
            <w:tcW w:w="1062" w:type="pct"/>
            <w:tcBorders>
              <w:top w:val="single" w:sz="4" w:space="0" w:color="FFFFFF"/>
              <w:left w:val="single" w:sz="4" w:space="0" w:color="FFFFFF"/>
              <w:bottom w:val="single" w:sz="4" w:space="0" w:color="FFFFFF"/>
              <w:right w:val="single" w:sz="4" w:space="0" w:color="FFFFFF"/>
            </w:tcBorders>
          </w:tcPr>
          <w:p w14:paraId="7AD5827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0,154</w:t>
            </w:r>
          </w:p>
          <w:p w14:paraId="6BFC47A8"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0,319</w:t>
            </w:r>
          </w:p>
        </w:tc>
      </w:tr>
      <w:tr w:rsidR="00E57E34" w:rsidRPr="00E57E34" w14:paraId="1A07418F" w14:textId="77777777" w:rsidTr="00E57E34">
        <w:tc>
          <w:tcPr>
            <w:tcW w:w="319" w:type="pct"/>
            <w:vMerge/>
            <w:tcBorders>
              <w:left w:val="single" w:sz="4" w:space="0" w:color="FFFFFF"/>
              <w:bottom w:val="single" w:sz="4" w:space="0" w:color="auto"/>
              <w:right w:val="single" w:sz="4" w:space="0" w:color="FFFFFF"/>
            </w:tcBorders>
          </w:tcPr>
          <w:p w14:paraId="2354FC3D" w14:textId="77777777" w:rsidR="00E57E34" w:rsidRPr="00E57E34" w:rsidRDefault="00E57E34" w:rsidP="00E57E34">
            <w:pPr>
              <w:spacing w:line="240" w:lineRule="auto"/>
              <w:ind w:firstLine="0"/>
              <w:jc w:val="left"/>
              <w:rPr>
                <w:rFonts w:eastAsia="Calibri" w:cs="Times New Roman"/>
                <w:sz w:val="22"/>
              </w:rPr>
            </w:pPr>
          </w:p>
        </w:tc>
        <w:tc>
          <w:tcPr>
            <w:tcW w:w="924" w:type="pct"/>
            <w:tcBorders>
              <w:top w:val="single" w:sz="4" w:space="0" w:color="FFFFFF"/>
              <w:left w:val="single" w:sz="4" w:space="0" w:color="FFFFFF"/>
              <w:bottom w:val="single" w:sz="4" w:space="0" w:color="auto"/>
              <w:right w:val="single" w:sz="4" w:space="0" w:color="FFFFFF"/>
            </w:tcBorders>
          </w:tcPr>
          <w:p w14:paraId="0E5D715A" w14:textId="77777777" w:rsidR="00E57E34" w:rsidRPr="00E57E34" w:rsidRDefault="00E57E34" w:rsidP="00E57E34">
            <w:pPr>
              <w:spacing w:line="240" w:lineRule="auto"/>
              <w:ind w:firstLine="0"/>
              <w:jc w:val="left"/>
              <w:rPr>
                <w:rFonts w:eastAsia="Calibri" w:cs="Times New Roman"/>
                <w:i/>
                <w:sz w:val="22"/>
              </w:rPr>
            </w:pPr>
            <w:r w:rsidRPr="00E57E34">
              <w:rPr>
                <w:rFonts w:eastAsia="Calibri" w:cs="Times New Roman"/>
                <w:i/>
                <w:sz w:val="22"/>
              </w:rPr>
              <w:t>Sol lateral</w:t>
            </w:r>
          </w:p>
          <w:p w14:paraId="31D23E39" w14:textId="77777777" w:rsidR="00E57E34" w:rsidRPr="00E57E34" w:rsidRDefault="00E57E34" w:rsidP="00E57E34">
            <w:pPr>
              <w:spacing w:line="240" w:lineRule="auto"/>
              <w:ind w:firstLine="0"/>
              <w:jc w:val="left"/>
              <w:rPr>
                <w:rFonts w:eastAsia="Calibri" w:cs="Times New Roman"/>
                <w:i/>
                <w:sz w:val="22"/>
              </w:rPr>
            </w:pPr>
          </w:p>
        </w:tc>
        <w:tc>
          <w:tcPr>
            <w:tcW w:w="811" w:type="pct"/>
            <w:tcBorders>
              <w:top w:val="single" w:sz="4" w:space="0" w:color="FFFFFF"/>
              <w:left w:val="single" w:sz="4" w:space="0" w:color="FFFFFF"/>
              <w:bottom w:val="single" w:sz="4" w:space="0" w:color="auto"/>
              <w:right w:val="single" w:sz="4" w:space="0" w:color="FFFFFF"/>
            </w:tcBorders>
          </w:tcPr>
          <w:p w14:paraId="69A9D0D8" w14:textId="77777777" w:rsidR="00E57E34" w:rsidRPr="00E57E34" w:rsidRDefault="00E57E34" w:rsidP="00E57E34">
            <w:pPr>
              <w:spacing w:line="240" w:lineRule="auto"/>
              <w:ind w:firstLine="0"/>
              <w:jc w:val="center"/>
              <w:rPr>
                <w:rFonts w:eastAsia="Calibri" w:cs="Times New Roman"/>
                <w:i/>
                <w:sz w:val="22"/>
              </w:rPr>
            </w:pPr>
            <w:proofErr w:type="gramStart"/>
            <w:r w:rsidRPr="00E57E34">
              <w:rPr>
                <w:rFonts w:eastAsia="Calibri" w:cs="Times New Roman"/>
                <w:i/>
                <w:sz w:val="22"/>
              </w:rPr>
              <w:t>r</w:t>
            </w:r>
            <w:proofErr w:type="gramEnd"/>
          </w:p>
          <w:p w14:paraId="32BDDAE4" w14:textId="77777777" w:rsidR="00E57E34" w:rsidRPr="00E57E34" w:rsidRDefault="00E57E34" w:rsidP="00E57E34">
            <w:pPr>
              <w:spacing w:line="240" w:lineRule="auto"/>
              <w:ind w:firstLine="0"/>
              <w:jc w:val="center"/>
              <w:rPr>
                <w:rFonts w:eastAsia="Calibri" w:cs="Times New Roman"/>
                <w:sz w:val="22"/>
              </w:rPr>
            </w:pPr>
            <w:proofErr w:type="gramStart"/>
            <w:r w:rsidRPr="00E57E34">
              <w:rPr>
                <w:rFonts w:eastAsia="Calibri" w:cs="Times New Roman"/>
                <w:i/>
                <w:sz w:val="22"/>
              </w:rPr>
              <w:t>p</w:t>
            </w:r>
            <w:proofErr w:type="gramEnd"/>
          </w:p>
        </w:tc>
        <w:tc>
          <w:tcPr>
            <w:tcW w:w="1083" w:type="pct"/>
            <w:tcBorders>
              <w:top w:val="single" w:sz="4" w:space="0" w:color="FFFFFF"/>
              <w:left w:val="single" w:sz="4" w:space="0" w:color="FFFFFF"/>
              <w:bottom w:val="single" w:sz="4" w:space="0" w:color="auto"/>
              <w:right w:val="single" w:sz="4" w:space="0" w:color="FFFFFF"/>
            </w:tcBorders>
          </w:tcPr>
          <w:p w14:paraId="3883304D"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0,070</w:t>
            </w:r>
          </w:p>
          <w:p w14:paraId="1BE0BACA"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0,652</w:t>
            </w:r>
          </w:p>
        </w:tc>
        <w:tc>
          <w:tcPr>
            <w:tcW w:w="801" w:type="pct"/>
            <w:tcBorders>
              <w:top w:val="single" w:sz="4" w:space="0" w:color="FFFFFF"/>
              <w:left w:val="single" w:sz="4" w:space="0" w:color="FFFFFF"/>
              <w:bottom w:val="single" w:sz="4" w:space="0" w:color="auto"/>
              <w:right w:val="single" w:sz="4" w:space="0" w:color="FFFFFF"/>
            </w:tcBorders>
          </w:tcPr>
          <w:p w14:paraId="176A8F6F"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0,261</w:t>
            </w:r>
          </w:p>
          <w:p w14:paraId="6E0D43B4"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0,087</w:t>
            </w:r>
          </w:p>
        </w:tc>
        <w:tc>
          <w:tcPr>
            <w:tcW w:w="1062" w:type="pct"/>
            <w:tcBorders>
              <w:top w:val="single" w:sz="4" w:space="0" w:color="FFFFFF"/>
              <w:left w:val="single" w:sz="4" w:space="0" w:color="FFFFFF"/>
              <w:bottom w:val="single" w:sz="4" w:space="0" w:color="auto"/>
              <w:right w:val="single" w:sz="4" w:space="0" w:color="FFFFFF"/>
            </w:tcBorders>
          </w:tcPr>
          <w:p w14:paraId="0DEB3AF1"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-0,231</w:t>
            </w:r>
          </w:p>
          <w:p w14:paraId="1440EE6B" w14:textId="77777777" w:rsidR="00E57E34" w:rsidRPr="00E57E34" w:rsidRDefault="00E57E34" w:rsidP="00E57E34">
            <w:pPr>
              <w:spacing w:line="240" w:lineRule="auto"/>
              <w:ind w:firstLine="0"/>
              <w:jc w:val="center"/>
              <w:rPr>
                <w:rFonts w:eastAsia="Calibri" w:cs="Times New Roman"/>
                <w:sz w:val="22"/>
              </w:rPr>
            </w:pPr>
            <w:r w:rsidRPr="00E57E34">
              <w:rPr>
                <w:rFonts w:eastAsia="Calibri" w:cs="Times New Roman"/>
                <w:sz w:val="22"/>
              </w:rPr>
              <w:t>0,131</w:t>
            </w:r>
          </w:p>
        </w:tc>
      </w:tr>
    </w:tbl>
    <w:p w14:paraId="236AD7C1" w14:textId="77777777" w:rsidR="00E57E34" w:rsidRPr="00E57E34" w:rsidRDefault="00E57E34" w:rsidP="00E57E34">
      <w:pPr>
        <w:spacing w:after="200" w:line="240" w:lineRule="auto"/>
        <w:ind w:firstLine="0"/>
        <w:rPr>
          <w:rFonts w:eastAsia="Calibri" w:cs="Times New Roman"/>
          <w:b/>
          <w:sz w:val="18"/>
          <w:szCs w:val="24"/>
        </w:rPr>
      </w:pPr>
      <w:r w:rsidRPr="00E57E34">
        <w:rPr>
          <w:rFonts w:eastAsia="Calibri" w:cs="Times New Roman"/>
          <w:b/>
          <w:sz w:val="18"/>
          <w:szCs w:val="24"/>
        </w:rPr>
        <w:t>*</w:t>
      </w:r>
      <w:r w:rsidRPr="00E57E34">
        <w:rPr>
          <w:rFonts w:eastAsia="Calibri" w:cs="Times New Roman"/>
          <w:sz w:val="18"/>
          <w:szCs w:val="24"/>
        </w:rPr>
        <w:t>Normal dağılıma sahip olmayan iki nicel değişkenin ilişkilerinin incelenmesinde “</w:t>
      </w:r>
      <w:proofErr w:type="spellStart"/>
      <w:r w:rsidRPr="00E57E34">
        <w:rPr>
          <w:rFonts w:eastAsia="Calibri" w:cs="Times New Roman"/>
          <w:sz w:val="18"/>
          <w:szCs w:val="24"/>
        </w:rPr>
        <w:t>Spearman</w:t>
      </w:r>
      <w:proofErr w:type="spellEnd"/>
      <w:r w:rsidRPr="00E57E34">
        <w:rPr>
          <w:rFonts w:eastAsia="Calibri" w:cs="Times New Roman"/>
          <w:sz w:val="18"/>
          <w:szCs w:val="24"/>
        </w:rPr>
        <w:t>” korelasyon katsayısı kullanılmıştır.</w:t>
      </w:r>
    </w:p>
    <w:p w14:paraId="5A1619B4" w14:textId="77777777" w:rsidR="00E57E34" w:rsidRPr="00E57E34" w:rsidRDefault="00E57E34" w:rsidP="00E57E34">
      <w:pPr>
        <w:spacing w:after="200"/>
        <w:ind w:firstLine="0"/>
        <w:rPr>
          <w:rFonts w:eastAsia="Calibri" w:cs="Times New Roman"/>
          <w:szCs w:val="24"/>
        </w:rPr>
      </w:pPr>
    </w:p>
    <w:p w14:paraId="40855880" w14:textId="38626B2E" w:rsidR="00E57E34" w:rsidRPr="00E57E34" w:rsidRDefault="009A01BC" w:rsidP="00E57E34">
      <w:pPr>
        <w:spacing w:after="200"/>
        <w:ind w:firstLine="708"/>
        <w:rPr>
          <w:rFonts w:eastAsia="Calibri" w:cs="Times New Roman"/>
          <w:szCs w:val="24"/>
        </w:rPr>
      </w:pPr>
      <w:r>
        <w:rPr>
          <w:rFonts w:eastAsia="Calibri" w:cs="Times New Roman"/>
          <w:szCs w:val="24"/>
        </w:rPr>
        <w:t>YBAS</w:t>
      </w:r>
      <w:r w:rsidR="00895566">
        <w:rPr>
          <w:rFonts w:eastAsia="Calibri" w:cs="Times New Roman"/>
          <w:szCs w:val="24"/>
        </w:rPr>
        <w:t xml:space="preserve"> </w:t>
      </w:r>
      <w:r w:rsidR="00E57E34" w:rsidRPr="00E57E34">
        <w:rPr>
          <w:rFonts w:eastAsia="Calibri" w:cs="Times New Roman"/>
          <w:szCs w:val="24"/>
        </w:rPr>
        <w:t xml:space="preserve">ve GKS </w:t>
      </w:r>
      <w:r w:rsidR="00895566">
        <w:rPr>
          <w:rFonts w:eastAsia="Calibri" w:cs="Times New Roman"/>
          <w:szCs w:val="24"/>
        </w:rPr>
        <w:t xml:space="preserve">puanı </w:t>
      </w:r>
      <w:r w:rsidR="00E57E34" w:rsidRPr="00E57E34">
        <w:rPr>
          <w:rFonts w:eastAsia="Calibri" w:cs="Times New Roman"/>
          <w:szCs w:val="24"/>
        </w:rPr>
        <w:t xml:space="preserve">ile 0.dakika sol lateral pozisyon </w:t>
      </w:r>
      <w:r>
        <w:rPr>
          <w:rFonts w:eastAsia="Calibri" w:cs="Times New Roman"/>
          <w:szCs w:val="24"/>
        </w:rPr>
        <w:t xml:space="preserve">ETT </w:t>
      </w:r>
      <w:proofErr w:type="spellStart"/>
      <w:r w:rsidR="00E57E34" w:rsidRPr="00E57E34">
        <w:rPr>
          <w:rFonts w:eastAsia="Calibri" w:cs="Times New Roman"/>
          <w:szCs w:val="24"/>
        </w:rPr>
        <w:t>kaf</w:t>
      </w:r>
      <w:proofErr w:type="spellEnd"/>
      <w:r w:rsidR="00E57E34" w:rsidRPr="00E57E34">
        <w:rPr>
          <w:rFonts w:eastAsia="Calibri" w:cs="Times New Roman"/>
          <w:szCs w:val="24"/>
        </w:rPr>
        <w:t xml:space="preserve"> basıncı arasında pozitif yönde ve istatistiksel olarak anlamlı ilişki tespit edilmiştir (p&lt;0,05). </w:t>
      </w:r>
      <w:r w:rsidR="00E57E34" w:rsidRPr="00E57E34">
        <w:rPr>
          <w:rFonts w:eastAsia="Calibri" w:cs="Times New Roman"/>
          <w:color w:val="000000"/>
          <w:szCs w:val="24"/>
        </w:rPr>
        <w:t xml:space="preserve">Hastaların </w:t>
      </w:r>
      <w:proofErr w:type="gramStart"/>
      <w:r>
        <w:rPr>
          <w:rFonts w:eastAsia="Calibri" w:cs="Times New Roman"/>
          <w:szCs w:val="24"/>
        </w:rPr>
        <w:t>YBAS</w:t>
      </w:r>
      <w:r w:rsidR="002F238E">
        <w:rPr>
          <w:rFonts w:eastAsia="Calibri" w:cs="Times New Roman"/>
          <w:szCs w:val="24"/>
        </w:rPr>
        <w:t xml:space="preserve"> </w:t>
      </w:r>
      <w:r w:rsidR="00E57E34" w:rsidRPr="00E57E34">
        <w:rPr>
          <w:rFonts w:eastAsia="Calibri" w:cs="Times New Roman"/>
          <w:szCs w:val="24"/>
        </w:rPr>
        <w:t xml:space="preserve"> ve</w:t>
      </w:r>
      <w:proofErr w:type="gramEnd"/>
      <w:r w:rsidR="00E57E34" w:rsidRPr="00E57E34">
        <w:rPr>
          <w:rFonts w:eastAsia="Calibri" w:cs="Times New Roman"/>
          <w:szCs w:val="24"/>
        </w:rPr>
        <w:t xml:space="preserve"> GKS puanı arttıkça, 0.dakika sol lateral pozisyon </w:t>
      </w:r>
      <w:r w:rsidR="002F238E">
        <w:rPr>
          <w:rFonts w:eastAsia="Calibri" w:cs="Times New Roman"/>
          <w:szCs w:val="24"/>
        </w:rPr>
        <w:t xml:space="preserve">ETT </w:t>
      </w:r>
      <w:proofErr w:type="spellStart"/>
      <w:r w:rsidR="00E57E34" w:rsidRPr="00E57E34">
        <w:rPr>
          <w:rFonts w:eastAsia="Calibri" w:cs="Times New Roman"/>
          <w:szCs w:val="24"/>
        </w:rPr>
        <w:t>kaf</w:t>
      </w:r>
      <w:proofErr w:type="spellEnd"/>
      <w:r w:rsidR="00E57E34" w:rsidRPr="00E57E34">
        <w:rPr>
          <w:rFonts w:eastAsia="Calibri" w:cs="Times New Roman"/>
          <w:szCs w:val="24"/>
        </w:rPr>
        <w:t xml:space="preserve"> basıncı </w:t>
      </w:r>
      <w:r w:rsidR="00E57E34" w:rsidRPr="00E57E34">
        <w:rPr>
          <w:rFonts w:eastAsia="Calibri" w:cs="Times New Roman"/>
          <w:color w:val="000000"/>
          <w:szCs w:val="24"/>
        </w:rPr>
        <w:t xml:space="preserve">ortalamaları da anlamlı derecede  </w:t>
      </w:r>
      <w:r w:rsidR="00E57E34" w:rsidRPr="00E57E34">
        <w:rPr>
          <w:rFonts w:eastAsia="Calibri" w:cs="Times New Roman"/>
          <w:szCs w:val="24"/>
        </w:rPr>
        <w:t xml:space="preserve">artmıştır. Aynı şekilde, </w:t>
      </w:r>
      <w:r w:rsidR="002F238E">
        <w:rPr>
          <w:rFonts w:eastAsia="Calibri" w:cs="Times New Roman"/>
          <w:szCs w:val="24"/>
        </w:rPr>
        <w:t>YBAS</w:t>
      </w:r>
      <w:r w:rsidR="00E57E34" w:rsidRPr="00E57E34">
        <w:rPr>
          <w:rFonts w:eastAsia="Calibri" w:cs="Times New Roman"/>
          <w:szCs w:val="24"/>
        </w:rPr>
        <w:t xml:space="preserve"> ve GKS puanı azaldıkça, 0.dakika sol lateral pozisyon </w:t>
      </w:r>
      <w:r w:rsidR="002F238E">
        <w:rPr>
          <w:rFonts w:eastAsia="Calibri" w:cs="Times New Roman"/>
          <w:szCs w:val="24"/>
        </w:rPr>
        <w:t xml:space="preserve">ETT </w:t>
      </w:r>
      <w:proofErr w:type="spellStart"/>
      <w:r w:rsidR="00E57E34" w:rsidRPr="00E57E34">
        <w:rPr>
          <w:rFonts w:eastAsia="Calibri" w:cs="Times New Roman"/>
          <w:szCs w:val="24"/>
        </w:rPr>
        <w:t>kaf</w:t>
      </w:r>
      <w:proofErr w:type="spellEnd"/>
      <w:r w:rsidR="00E57E34" w:rsidRPr="00E57E34">
        <w:rPr>
          <w:rFonts w:eastAsia="Calibri" w:cs="Times New Roman"/>
          <w:szCs w:val="24"/>
        </w:rPr>
        <w:t xml:space="preserve"> basıncı </w:t>
      </w:r>
      <w:r w:rsidR="00E57E34" w:rsidRPr="00E57E34">
        <w:rPr>
          <w:rFonts w:eastAsia="Calibri" w:cs="Times New Roman"/>
          <w:color w:val="000000"/>
          <w:szCs w:val="24"/>
        </w:rPr>
        <w:t xml:space="preserve">ortalamaları anlamlı </w:t>
      </w:r>
      <w:proofErr w:type="gramStart"/>
      <w:r w:rsidR="00E57E34" w:rsidRPr="00E57E34">
        <w:rPr>
          <w:rFonts w:eastAsia="Calibri" w:cs="Times New Roman"/>
          <w:color w:val="000000"/>
          <w:szCs w:val="24"/>
        </w:rPr>
        <w:t xml:space="preserve">derecede  </w:t>
      </w:r>
      <w:r w:rsidR="00E57E34" w:rsidRPr="00E57E34">
        <w:rPr>
          <w:rFonts w:eastAsia="Calibri" w:cs="Times New Roman"/>
          <w:szCs w:val="24"/>
        </w:rPr>
        <w:t>azalmıştır</w:t>
      </w:r>
      <w:proofErr w:type="gramEnd"/>
      <w:r w:rsidR="00E57E34" w:rsidRPr="00E57E34">
        <w:rPr>
          <w:rFonts w:eastAsia="Calibri" w:cs="Times New Roman"/>
          <w:szCs w:val="24"/>
        </w:rPr>
        <w:t>.</w:t>
      </w:r>
    </w:p>
    <w:p w14:paraId="56A10043" w14:textId="44BF22E9" w:rsidR="00E57E34" w:rsidRPr="000B1C3A" w:rsidRDefault="00E57E34" w:rsidP="00E57E34">
      <w:pPr>
        <w:spacing w:after="200"/>
        <w:ind w:firstLine="708"/>
        <w:rPr>
          <w:rFonts w:eastAsia="Calibri" w:cs="Times New Roman"/>
          <w:szCs w:val="24"/>
        </w:rPr>
      </w:pPr>
      <w:r w:rsidRPr="00E57E34">
        <w:rPr>
          <w:rFonts w:eastAsia="Calibri" w:cs="Times New Roman"/>
          <w:szCs w:val="24"/>
        </w:rPr>
        <w:t xml:space="preserve">RSS </w:t>
      </w:r>
      <w:r w:rsidR="00895566">
        <w:rPr>
          <w:rFonts w:eastAsia="Calibri" w:cs="Times New Roman"/>
          <w:szCs w:val="24"/>
        </w:rPr>
        <w:t xml:space="preserve">puanı </w:t>
      </w:r>
      <w:r w:rsidRPr="00E57E34">
        <w:rPr>
          <w:rFonts w:eastAsia="Calibri" w:cs="Times New Roman"/>
          <w:szCs w:val="24"/>
        </w:rPr>
        <w:t xml:space="preserve">ile 0.dakika sol lateral pozisyon </w:t>
      </w:r>
      <w:r w:rsidR="002F238E">
        <w:rPr>
          <w:rFonts w:eastAsia="Calibri" w:cs="Times New Roman"/>
          <w:szCs w:val="24"/>
        </w:rPr>
        <w:t xml:space="preserve">ETT </w:t>
      </w:r>
      <w:proofErr w:type="spellStart"/>
      <w:r w:rsidRPr="00E57E34">
        <w:rPr>
          <w:rFonts w:eastAsia="Calibri" w:cs="Times New Roman"/>
          <w:szCs w:val="24"/>
        </w:rPr>
        <w:t>kaf</w:t>
      </w:r>
      <w:proofErr w:type="spellEnd"/>
      <w:r w:rsidRPr="00E57E34">
        <w:rPr>
          <w:rFonts w:eastAsia="Calibri" w:cs="Times New Roman"/>
          <w:szCs w:val="24"/>
        </w:rPr>
        <w:t xml:space="preserve"> basıncı </w:t>
      </w:r>
      <w:r w:rsidRPr="00E57E34">
        <w:rPr>
          <w:rFonts w:eastAsia="Calibri" w:cs="Times New Roman"/>
          <w:color w:val="000000"/>
          <w:szCs w:val="24"/>
        </w:rPr>
        <w:t>ortalamaları</w:t>
      </w:r>
      <w:r w:rsidRPr="00E57E34">
        <w:rPr>
          <w:rFonts w:eastAsia="Calibri" w:cs="Times New Roman"/>
          <w:color w:val="FF0000"/>
          <w:szCs w:val="24"/>
        </w:rPr>
        <w:t xml:space="preserve"> </w:t>
      </w:r>
      <w:r w:rsidRPr="00E57E34">
        <w:rPr>
          <w:rFonts w:eastAsia="Calibri" w:cs="Times New Roman"/>
          <w:szCs w:val="24"/>
        </w:rPr>
        <w:t xml:space="preserve">arasında negatif yönde ve istatistiksel olarak anlamlı ilişki tespit edilmiştir (r=-0,356; p=0,018). </w:t>
      </w:r>
      <w:r w:rsidRPr="00E57E34">
        <w:rPr>
          <w:rFonts w:eastAsia="Calibri" w:cs="Times New Roman"/>
          <w:color w:val="000000"/>
          <w:szCs w:val="24"/>
        </w:rPr>
        <w:t xml:space="preserve">Hastaların </w:t>
      </w:r>
      <w:r w:rsidRPr="00E57E34">
        <w:rPr>
          <w:rFonts w:eastAsia="Calibri" w:cs="Times New Roman"/>
          <w:szCs w:val="24"/>
        </w:rPr>
        <w:t xml:space="preserve">RSS </w:t>
      </w:r>
      <w:r w:rsidR="002F238E">
        <w:rPr>
          <w:rFonts w:eastAsia="Calibri" w:cs="Times New Roman"/>
          <w:szCs w:val="24"/>
        </w:rPr>
        <w:t xml:space="preserve">puanı </w:t>
      </w:r>
      <w:r w:rsidRPr="00E57E34">
        <w:rPr>
          <w:rFonts w:eastAsia="Calibri" w:cs="Times New Roman"/>
          <w:bCs/>
          <w:color w:val="000000"/>
          <w:szCs w:val="24"/>
        </w:rPr>
        <w:t xml:space="preserve">azaldıkça, </w:t>
      </w:r>
      <w:r w:rsidRPr="00E57E34">
        <w:rPr>
          <w:rFonts w:eastAsia="Calibri" w:cs="Times New Roman"/>
          <w:szCs w:val="24"/>
        </w:rPr>
        <w:t xml:space="preserve">0.dakika sol lateral pozisyon </w:t>
      </w:r>
      <w:r w:rsidR="002F238E">
        <w:rPr>
          <w:rFonts w:eastAsia="Calibri" w:cs="Times New Roman"/>
          <w:szCs w:val="24"/>
        </w:rPr>
        <w:t xml:space="preserve">ETT </w:t>
      </w:r>
      <w:proofErr w:type="spellStart"/>
      <w:r w:rsidRPr="00E57E34">
        <w:rPr>
          <w:rFonts w:eastAsia="Calibri" w:cs="Times New Roman"/>
          <w:szCs w:val="24"/>
        </w:rPr>
        <w:t>kaf</w:t>
      </w:r>
      <w:proofErr w:type="spellEnd"/>
      <w:r w:rsidRPr="00E57E34">
        <w:rPr>
          <w:rFonts w:eastAsia="Calibri" w:cs="Times New Roman"/>
          <w:szCs w:val="24"/>
        </w:rPr>
        <w:t xml:space="preserve"> basıncı </w:t>
      </w:r>
      <w:r w:rsidRPr="00E57E34">
        <w:rPr>
          <w:rFonts w:eastAsia="Calibri" w:cs="Times New Roman"/>
          <w:color w:val="000000"/>
          <w:szCs w:val="24"/>
        </w:rPr>
        <w:t xml:space="preserve">ortalamaları anlamlı </w:t>
      </w:r>
      <w:proofErr w:type="gramStart"/>
      <w:r w:rsidRPr="00E57E34">
        <w:rPr>
          <w:rFonts w:eastAsia="Calibri" w:cs="Times New Roman"/>
          <w:color w:val="000000"/>
          <w:szCs w:val="24"/>
        </w:rPr>
        <w:t>derecede  artmıştır</w:t>
      </w:r>
      <w:proofErr w:type="gramEnd"/>
      <w:r w:rsidRPr="00E57E34">
        <w:rPr>
          <w:rFonts w:eastAsia="Calibri" w:cs="Times New Roman"/>
          <w:szCs w:val="24"/>
        </w:rPr>
        <w:t>. Aynı şekilde, RSS</w:t>
      </w:r>
      <w:r w:rsidR="002F238E">
        <w:rPr>
          <w:rFonts w:eastAsia="Calibri" w:cs="Times New Roman"/>
          <w:szCs w:val="24"/>
        </w:rPr>
        <w:t xml:space="preserve"> puanı</w:t>
      </w:r>
      <w:r w:rsidRPr="00E57E34">
        <w:rPr>
          <w:rFonts w:eastAsia="Calibri" w:cs="Times New Roman"/>
          <w:szCs w:val="24"/>
        </w:rPr>
        <w:t xml:space="preserve"> </w:t>
      </w:r>
      <w:r w:rsidRPr="00E57E34">
        <w:rPr>
          <w:rFonts w:eastAsia="Calibri" w:cs="Times New Roman"/>
          <w:bCs/>
          <w:color w:val="000000"/>
          <w:szCs w:val="24"/>
        </w:rPr>
        <w:t>arttıkça,</w:t>
      </w:r>
      <w:r w:rsidRPr="00E57E34">
        <w:rPr>
          <w:rFonts w:eastAsia="Calibri" w:cs="Times New Roman"/>
          <w:b/>
          <w:color w:val="FF0000"/>
          <w:szCs w:val="24"/>
        </w:rPr>
        <w:t xml:space="preserve"> </w:t>
      </w:r>
      <w:r w:rsidRPr="00E57E34">
        <w:rPr>
          <w:rFonts w:eastAsia="Calibri" w:cs="Times New Roman"/>
          <w:szCs w:val="24"/>
        </w:rPr>
        <w:t xml:space="preserve">0.dakika sol lateral pozisyon </w:t>
      </w:r>
      <w:r w:rsidR="002F238E">
        <w:rPr>
          <w:rFonts w:eastAsia="Calibri" w:cs="Times New Roman"/>
          <w:szCs w:val="24"/>
        </w:rPr>
        <w:t xml:space="preserve">ETT </w:t>
      </w:r>
      <w:proofErr w:type="spellStart"/>
      <w:r w:rsidRPr="00E57E34">
        <w:rPr>
          <w:rFonts w:eastAsia="Calibri" w:cs="Times New Roman"/>
          <w:szCs w:val="24"/>
        </w:rPr>
        <w:t>kaf</w:t>
      </w:r>
      <w:proofErr w:type="spellEnd"/>
      <w:r w:rsidRPr="00E57E34">
        <w:rPr>
          <w:rFonts w:eastAsia="Calibri" w:cs="Times New Roman"/>
          <w:szCs w:val="24"/>
        </w:rPr>
        <w:t xml:space="preserve"> basıncı </w:t>
      </w:r>
      <w:r w:rsidRPr="00E57E34">
        <w:rPr>
          <w:rFonts w:eastAsia="Calibri" w:cs="Times New Roman"/>
          <w:color w:val="000000"/>
          <w:szCs w:val="24"/>
        </w:rPr>
        <w:t xml:space="preserve">ortalamaları anlamlı derecede </w:t>
      </w:r>
      <w:r w:rsidRPr="000B1C3A">
        <w:rPr>
          <w:rFonts w:eastAsia="Calibri" w:cs="Times New Roman"/>
          <w:szCs w:val="24"/>
        </w:rPr>
        <w:t>azalmıştır</w:t>
      </w:r>
      <w:r w:rsidR="00A35D66" w:rsidRPr="000B1C3A">
        <w:rPr>
          <w:rFonts w:eastAsia="Calibri" w:cs="Times New Roman"/>
          <w:szCs w:val="24"/>
        </w:rPr>
        <w:t xml:space="preserve"> (Tablo 17)</w:t>
      </w:r>
      <w:r w:rsidRPr="000B1C3A">
        <w:rPr>
          <w:rFonts w:eastAsia="Calibri" w:cs="Times New Roman"/>
          <w:szCs w:val="24"/>
        </w:rPr>
        <w:t>.</w:t>
      </w:r>
    </w:p>
    <w:p w14:paraId="7EB21C5F" w14:textId="77777777" w:rsidR="00757A33" w:rsidRDefault="00757A33" w:rsidP="003069AC">
      <w:pPr>
        <w:spacing w:after="200"/>
        <w:ind w:firstLine="0"/>
        <w:rPr>
          <w:rFonts w:cs="Times New Roman"/>
          <w:b/>
          <w:bCs/>
          <w:szCs w:val="24"/>
        </w:rPr>
      </w:pPr>
    </w:p>
    <w:p w14:paraId="0B960F65" w14:textId="16D9413A" w:rsidR="001F7AEC" w:rsidRDefault="001F7AEC" w:rsidP="00F934AE">
      <w:pPr>
        <w:ind w:firstLine="0"/>
        <w:jc w:val="left"/>
        <w:rPr>
          <w:rFonts w:cs="Times New Roman"/>
          <w:b/>
          <w:szCs w:val="24"/>
        </w:rPr>
      </w:pPr>
    </w:p>
    <w:p w14:paraId="27A81601" w14:textId="7660E639" w:rsidR="001F7AEC" w:rsidRDefault="001F7AEC" w:rsidP="00F934AE">
      <w:pPr>
        <w:ind w:firstLine="0"/>
        <w:jc w:val="left"/>
        <w:rPr>
          <w:rFonts w:cs="Times New Roman"/>
          <w:b/>
          <w:szCs w:val="24"/>
        </w:rPr>
      </w:pPr>
    </w:p>
    <w:p w14:paraId="4228518C" w14:textId="77777777" w:rsidR="001F7AEC" w:rsidRPr="004C1D44" w:rsidRDefault="001F7AEC" w:rsidP="00F934AE">
      <w:pPr>
        <w:ind w:firstLine="0"/>
        <w:jc w:val="left"/>
        <w:rPr>
          <w:rFonts w:cs="Times New Roman"/>
          <w:b/>
          <w:szCs w:val="24"/>
        </w:rPr>
      </w:pPr>
    </w:p>
    <w:p w14:paraId="69B0964B" w14:textId="77777777" w:rsidR="00D2500D" w:rsidRDefault="00D2500D" w:rsidP="00310BB9">
      <w:pPr>
        <w:spacing w:after="120"/>
        <w:ind w:firstLine="708"/>
        <w:rPr>
          <w:rFonts w:cs="Times New Roman"/>
          <w:b/>
          <w:szCs w:val="24"/>
        </w:rPr>
      </w:pPr>
    </w:p>
    <w:p w14:paraId="7EEA4E83" w14:textId="1E73BB5C" w:rsidR="001D23A7" w:rsidRDefault="00620974" w:rsidP="00620974">
      <w:pPr>
        <w:spacing w:after="120"/>
        <w:ind w:firstLine="0"/>
        <w:rPr>
          <w:rFonts w:cs="Times New Roman"/>
          <w:b/>
          <w:sz w:val="28"/>
          <w:szCs w:val="28"/>
        </w:rPr>
      </w:pPr>
      <w:r w:rsidRPr="00620974">
        <w:rPr>
          <w:rFonts w:cs="Times New Roman"/>
          <w:b/>
          <w:sz w:val="28"/>
          <w:szCs w:val="28"/>
        </w:rPr>
        <w:lastRenderedPageBreak/>
        <w:t xml:space="preserve">                                        </w:t>
      </w:r>
      <w:r w:rsidR="0090495F">
        <w:rPr>
          <w:rFonts w:cs="Times New Roman"/>
          <w:b/>
          <w:sz w:val="28"/>
          <w:szCs w:val="28"/>
        </w:rPr>
        <w:t>5</w:t>
      </w:r>
      <w:r>
        <w:rPr>
          <w:rFonts w:cs="Times New Roman"/>
          <w:b/>
          <w:sz w:val="28"/>
          <w:szCs w:val="28"/>
        </w:rPr>
        <w:t>.</w:t>
      </w:r>
      <w:r w:rsidRPr="00620974">
        <w:rPr>
          <w:rFonts w:cs="Times New Roman"/>
          <w:b/>
          <w:sz w:val="28"/>
          <w:szCs w:val="28"/>
        </w:rPr>
        <w:t xml:space="preserve">  </w:t>
      </w:r>
      <w:bookmarkStart w:id="116" w:name="_Hlk107438328"/>
      <w:r w:rsidR="00310BB9" w:rsidRPr="00620974">
        <w:rPr>
          <w:rFonts w:cs="Times New Roman"/>
          <w:b/>
          <w:sz w:val="28"/>
          <w:szCs w:val="28"/>
        </w:rPr>
        <w:t>TARTIŞMA</w:t>
      </w:r>
      <w:r w:rsidR="00BD0F65" w:rsidRPr="00620974">
        <w:rPr>
          <w:rFonts w:eastAsia="Calibri" w:cs="Times New Roman"/>
          <w:b/>
          <w:bCs/>
          <w:szCs w:val="24"/>
        </w:rPr>
        <w:t xml:space="preserve">                                                              </w:t>
      </w:r>
      <w:bookmarkEnd w:id="116"/>
    </w:p>
    <w:p w14:paraId="58E7757D" w14:textId="77777777" w:rsidR="001D23A7" w:rsidRPr="00620974" w:rsidRDefault="001D23A7" w:rsidP="00620974">
      <w:pPr>
        <w:spacing w:after="120"/>
        <w:ind w:firstLine="0"/>
        <w:rPr>
          <w:rFonts w:cs="Times New Roman"/>
          <w:b/>
          <w:sz w:val="28"/>
          <w:szCs w:val="28"/>
        </w:rPr>
      </w:pPr>
    </w:p>
    <w:p w14:paraId="659284EA" w14:textId="77777777" w:rsidR="001D23A7" w:rsidRDefault="001D23A7" w:rsidP="002F238E">
      <w:pPr>
        <w:spacing w:after="160"/>
        <w:ind w:firstLine="708"/>
        <w:rPr>
          <w:rFonts w:eastAsia="Calibri" w:cs="Times New Roman"/>
          <w:szCs w:val="24"/>
        </w:rPr>
      </w:pPr>
    </w:p>
    <w:p w14:paraId="4E563D7C" w14:textId="353FA465" w:rsidR="00BD0F65" w:rsidRPr="00BD0F65" w:rsidRDefault="00BD0F65" w:rsidP="002F238E">
      <w:pPr>
        <w:spacing w:after="160"/>
        <w:ind w:firstLine="708"/>
        <w:rPr>
          <w:rFonts w:eastAsia="Calibri" w:cs="Times New Roman"/>
          <w:color w:val="000000"/>
          <w:szCs w:val="24"/>
        </w:rPr>
      </w:pPr>
      <w:r w:rsidRPr="00BD0F65">
        <w:rPr>
          <w:rFonts w:eastAsia="Calibri" w:cs="Times New Roman"/>
          <w:szCs w:val="24"/>
        </w:rPr>
        <w:t xml:space="preserve">Çalışmamızda, yoğun bakım ünitelerinde trakeostomi/ </w:t>
      </w:r>
      <w:r w:rsidR="002F238E">
        <w:rPr>
          <w:rFonts w:eastAsia="Calibri" w:cs="Times New Roman"/>
          <w:szCs w:val="24"/>
        </w:rPr>
        <w:t>ETT</w:t>
      </w:r>
      <w:r w:rsidRPr="00BD0F65">
        <w:rPr>
          <w:rFonts w:eastAsia="Calibri" w:cs="Times New Roman"/>
          <w:szCs w:val="24"/>
        </w:rPr>
        <w:t xml:space="preserve"> aracılığı ile mekanik ventilasyon desteği alan hastalarda, trakeostomi/ </w:t>
      </w:r>
      <w:r w:rsidR="002F238E">
        <w:rPr>
          <w:rFonts w:eastAsia="Calibri" w:cs="Times New Roman"/>
          <w:szCs w:val="24"/>
        </w:rPr>
        <w:t>ETT</w:t>
      </w:r>
      <w:r w:rsidRPr="00BD0F65">
        <w:rPr>
          <w:rFonts w:eastAsia="Calibri" w:cs="Times New Roman"/>
          <w:szCs w:val="24"/>
        </w:rPr>
        <w:t xml:space="preserve"> </w:t>
      </w:r>
      <w:proofErr w:type="spellStart"/>
      <w:r w:rsidRPr="00BD0F65">
        <w:rPr>
          <w:rFonts w:eastAsia="Calibri" w:cs="Times New Roman"/>
          <w:szCs w:val="24"/>
        </w:rPr>
        <w:t>kaf</w:t>
      </w:r>
      <w:proofErr w:type="spellEnd"/>
      <w:r w:rsidRPr="00BD0F65">
        <w:rPr>
          <w:rFonts w:eastAsia="Calibri" w:cs="Times New Roman"/>
          <w:szCs w:val="24"/>
        </w:rPr>
        <w:t xml:space="preserve"> basıncının pozisyona göre değişimi incelenmiştir. Çalışmaya katılan</w:t>
      </w:r>
      <w:r w:rsidRPr="00BD0F65">
        <w:rPr>
          <w:rFonts w:eastAsia="Calibri" w:cs="Times New Roman"/>
          <w:color w:val="000000"/>
          <w:szCs w:val="24"/>
        </w:rPr>
        <w:t xml:space="preserve"> 44 hastanın </w:t>
      </w:r>
      <w:proofErr w:type="spellStart"/>
      <w:r w:rsidRPr="00BD0F65">
        <w:rPr>
          <w:rFonts w:eastAsia="Calibri" w:cs="Times New Roman"/>
          <w:color w:val="000000"/>
          <w:szCs w:val="24"/>
        </w:rPr>
        <w:t>sosyo</w:t>
      </w:r>
      <w:proofErr w:type="spellEnd"/>
      <w:r w:rsidRPr="00BD0F65">
        <w:rPr>
          <w:rFonts w:eastAsia="Calibri" w:cs="Times New Roman"/>
          <w:color w:val="000000"/>
          <w:szCs w:val="24"/>
        </w:rPr>
        <w:t xml:space="preserve">-demografik özellikleri, sağlık durumlarına ilişkin verileri, bilinç, sedasyon-ağrı düzeyleri, mekanik ventilatör ayarları, ETT özellikleri, manuel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ölçer kullanılarak elde edilen ölçüm sonuçları literatür bilgileri ve mevcut araştıra sonuçları ışığında tartışmaya sunulmuştur. </w:t>
      </w:r>
    </w:p>
    <w:p w14:paraId="0BE39F8B" w14:textId="1B4384B7" w:rsidR="00BD0F65" w:rsidRPr="002F238E" w:rsidRDefault="00BD0F65" w:rsidP="002F238E">
      <w:pPr>
        <w:spacing w:after="160"/>
        <w:ind w:firstLine="0"/>
        <w:rPr>
          <w:rFonts w:eastAsia="Calibri" w:cs="Times New Roman"/>
          <w:b/>
          <w:bCs/>
          <w:color w:val="000000"/>
          <w:szCs w:val="24"/>
        </w:rPr>
      </w:pPr>
      <w:r w:rsidRPr="00BD0F65">
        <w:rPr>
          <w:rFonts w:eastAsia="Calibri" w:cs="Times New Roman"/>
          <w:b/>
          <w:bCs/>
          <w:color w:val="000000"/>
          <w:szCs w:val="24"/>
        </w:rPr>
        <w:tab/>
      </w:r>
      <w:r w:rsidRPr="00BD0F65">
        <w:rPr>
          <w:rFonts w:eastAsia="Calibri" w:cs="Times New Roman"/>
          <w:color w:val="000000"/>
          <w:szCs w:val="24"/>
        </w:rPr>
        <w:t>Çalışmamızdaki hastaların %97,6’sı hacim kontrollü mekanik ventilatör modlarından olan eş zamanlı aralıklı zorunlu mekanik ventilasyon (SIMV) modunda olup, %61,3’ünün hastanın kendi solunumu olduğunda basınç desteği veren P-SIMV mod, %36,3’ünün hastanın kendi solunumuna volüm desteği veren V-SIMV mod, %2,27’inin SPONTAN solunum modunda mekanik ventilatör desteği aldığı belirlenmiştir</w:t>
      </w:r>
      <w:r w:rsidR="000B1C3A">
        <w:rPr>
          <w:rFonts w:eastAsia="Calibri" w:cs="Times New Roman"/>
          <w:b/>
          <w:bCs/>
          <w:color w:val="000000"/>
          <w:szCs w:val="24"/>
        </w:rPr>
        <w:t>.</w:t>
      </w:r>
      <w:bookmarkStart w:id="117" w:name="_Hlk106306240"/>
      <w:r w:rsidR="002F238E">
        <w:rPr>
          <w:rFonts w:eastAsia="Calibri" w:cs="Times New Roman"/>
          <w:b/>
          <w:bCs/>
          <w:color w:val="000000"/>
          <w:szCs w:val="24"/>
        </w:rPr>
        <w:t xml:space="preserve">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diğerlerinin (2009) yaptığı çalışmada, </w:t>
      </w:r>
      <w:bookmarkStart w:id="118" w:name="_Hlk106220158"/>
      <w:r w:rsidRPr="00BD0F65">
        <w:rPr>
          <w:rFonts w:eastAsia="Calibri" w:cs="Times New Roman"/>
          <w:color w:val="000000"/>
          <w:szCs w:val="24"/>
        </w:rPr>
        <w:t xml:space="preserve">hastaların </w:t>
      </w:r>
      <w:bookmarkEnd w:id="118"/>
      <w:r w:rsidRPr="00BD0F65">
        <w:rPr>
          <w:rFonts w:eastAsia="Calibri" w:cs="Times New Roman"/>
          <w:color w:val="000000"/>
          <w:szCs w:val="24"/>
        </w:rPr>
        <w:t xml:space="preserve">%93’ü yine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diğerlerinin (2011) yaptığı çalışmada hastaların %80’i bizim çalışmamıza benzer olarak volüm kontrollü ventilasyon modu ile ventile edilen hastalardan oluşmuştur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 2009; 2011).</w:t>
      </w:r>
      <w:bookmarkEnd w:id="117"/>
    </w:p>
    <w:p w14:paraId="47B9AF98" w14:textId="0808B611" w:rsidR="00BD0F65" w:rsidRPr="00BD0F65" w:rsidRDefault="00BD0F65" w:rsidP="002F238E">
      <w:pPr>
        <w:spacing w:after="160"/>
        <w:ind w:firstLine="708"/>
        <w:rPr>
          <w:rFonts w:eastAsia="Calibri" w:cs="Times New Roman"/>
          <w:color w:val="000000"/>
          <w:szCs w:val="24"/>
        </w:rPr>
      </w:pPr>
      <w:r w:rsidRPr="00BD0F65">
        <w:rPr>
          <w:rFonts w:eastAsia="Calibri" w:cs="Times New Roman"/>
          <w:color w:val="000000"/>
          <w:szCs w:val="24"/>
        </w:rPr>
        <w:t xml:space="preserve">Çalışmamızda hastaların </w:t>
      </w:r>
      <w:proofErr w:type="spellStart"/>
      <w:r w:rsidRPr="00BD0F65">
        <w:rPr>
          <w:rFonts w:eastAsia="Calibri" w:cs="Times New Roman"/>
          <w:color w:val="000000"/>
          <w:szCs w:val="24"/>
        </w:rPr>
        <w:t>peep</w:t>
      </w:r>
      <w:proofErr w:type="spellEnd"/>
      <w:r w:rsidRPr="00BD0F65">
        <w:rPr>
          <w:rFonts w:eastAsia="Calibri" w:cs="Times New Roman"/>
          <w:color w:val="000000"/>
          <w:szCs w:val="24"/>
        </w:rPr>
        <w:t xml:space="preserve"> değeri </w:t>
      </w:r>
      <w:proofErr w:type="gramStart"/>
      <w:r w:rsidRPr="00BD0F65">
        <w:rPr>
          <w:rFonts w:eastAsia="Calibri" w:cs="Times New Roman"/>
          <w:color w:val="000000"/>
          <w:szCs w:val="24"/>
        </w:rPr>
        <w:t>ortalamaları</w:t>
      </w:r>
      <w:r w:rsidR="00BF3F60">
        <w:rPr>
          <w:rFonts w:eastAsia="Calibri" w:cs="Times New Roman"/>
          <w:color w:val="000000"/>
          <w:szCs w:val="24"/>
        </w:rPr>
        <w:t xml:space="preserve">nın </w:t>
      </w:r>
      <w:r w:rsidRPr="00BD0F65">
        <w:rPr>
          <w:rFonts w:eastAsia="Calibri" w:cs="Times New Roman"/>
          <w:color w:val="000000"/>
          <w:szCs w:val="24"/>
        </w:rPr>
        <w:t xml:space="preserve"> 6</w:t>
      </w:r>
      <w:proofErr w:type="gramEnd"/>
      <w:r w:rsidRPr="00BD0F65">
        <w:rPr>
          <w:rFonts w:eastAsia="Calibri" w:cs="Times New Roman"/>
          <w:color w:val="000000"/>
          <w:szCs w:val="24"/>
        </w:rPr>
        <w:t xml:space="preserve">,05±1,40, </w:t>
      </w:r>
      <w:r w:rsidR="0034371B">
        <w:rPr>
          <w:rFonts w:eastAsia="Calibri" w:cs="Times New Roman"/>
          <w:color w:val="000000"/>
          <w:szCs w:val="24"/>
        </w:rPr>
        <w:t xml:space="preserve">TV </w:t>
      </w:r>
      <w:r w:rsidRPr="00BD0F65">
        <w:rPr>
          <w:rFonts w:eastAsia="Calibri" w:cs="Times New Roman"/>
          <w:color w:val="000000"/>
          <w:szCs w:val="24"/>
        </w:rPr>
        <w:t>ortalamaları</w:t>
      </w:r>
      <w:r w:rsidR="00BF3F60">
        <w:rPr>
          <w:rFonts w:eastAsia="Calibri" w:cs="Times New Roman"/>
          <w:color w:val="000000"/>
          <w:szCs w:val="24"/>
        </w:rPr>
        <w:t xml:space="preserve">nın </w:t>
      </w:r>
      <w:r w:rsidRPr="00BD0F65">
        <w:rPr>
          <w:rFonts w:eastAsia="Calibri" w:cs="Times New Roman"/>
          <w:color w:val="000000"/>
          <w:szCs w:val="24"/>
        </w:rPr>
        <w:t xml:space="preserve"> 481,86±85,36, solunum hızı(frekans) ortalamaları</w:t>
      </w:r>
      <w:r w:rsidR="00BF3F60">
        <w:rPr>
          <w:rFonts w:eastAsia="Calibri" w:cs="Times New Roman"/>
          <w:color w:val="000000"/>
          <w:szCs w:val="24"/>
        </w:rPr>
        <w:t>nın</w:t>
      </w:r>
      <w:r w:rsidRPr="00BD0F65">
        <w:rPr>
          <w:rFonts w:eastAsia="Calibri" w:cs="Times New Roman"/>
          <w:color w:val="000000"/>
          <w:szCs w:val="24"/>
        </w:rPr>
        <w:t xml:space="preserve"> 16,05±3,80, FiO2 ortalamaları</w:t>
      </w:r>
      <w:r w:rsidR="00BF3F60">
        <w:rPr>
          <w:rFonts w:eastAsia="Calibri" w:cs="Times New Roman"/>
          <w:color w:val="000000"/>
          <w:szCs w:val="24"/>
        </w:rPr>
        <w:t>nın</w:t>
      </w:r>
      <w:r w:rsidRPr="00BD0F65">
        <w:rPr>
          <w:rFonts w:eastAsia="Calibri" w:cs="Times New Roman"/>
          <w:color w:val="000000"/>
          <w:szCs w:val="24"/>
        </w:rPr>
        <w:t xml:space="preserve"> 52,05±20,13, entübasyon süresi(günü) ortalamaları</w:t>
      </w:r>
      <w:r w:rsidR="00BF3F60">
        <w:rPr>
          <w:rFonts w:eastAsia="Calibri" w:cs="Times New Roman"/>
          <w:color w:val="000000"/>
          <w:szCs w:val="24"/>
        </w:rPr>
        <w:t>nın</w:t>
      </w:r>
      <w:r w:rsidRPr="00BD0F65">
        <w:rPr>
          <w:rFonts w:eastAsia="Calibri" w:cs="Times New Roman"/>
          <w:color w:val="000000"/>
          <w:szCs w:val="24"/>
        </w:rPr>
        <w:t xml:space="preserve"> 9,48±10,76 olduğu belirlenmiştir</w:t>
      </w:r>
      <w:r w:rsidR="000B1C3A">
        <w:rPr>
          <w:rFonts w:eastAsia="Calibri" w:cs="Times New Roman"/>
          <w:color w:val="000000"/>
          <w:szCs w:val="24"/>
        </w:rPr>
        <w:t>.</w:t>
      </w:r>
      <w:r w:rsidRPr="00BD0F65">
        <w:rPr>
          <w:rFonts w:eastAsia="Calibri" w:cs="Times New Roman"/>
          <w:color w:val="000000"/>
          <w:szCs w:val="24"/>
        </w:rPr>
        <w:t xml:space="preserve">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w:t>
      </w:r>
      <w:r w:rsidR="00BF3F60" w:rsidRPr="00BF3F60">
        <w:rPr>
          <w:rFonts w:eastAsia="Calibri" w:cs="Times New Roman"/>
          <w:color w:val="000000"/>
          <w:szCs w:val="24"/>
        </w:rPr>
        <w:t>(20</w:t>
      </w:r>
      <w:r w:rsidR="00BF3F60">
        <w:rPr>
          <w:rFonts w:eastAsia="Calibri" w:cs="Times New Roman"/>
          <w:color w:val="000000"/>
          <w:szCs w:val="24"/>
        </w:rPr>
        <w:t>09</w:t>
      </w:r>
      <w:r w:rsidR="00BF3F60" w:rsidRPr="00BF3F60">
        <w:rPr>
          <w:rFonts w:eastAsia="Calibri" w:cs="Times New Roman"/>
          <w:color w:val="000000"/>
          <w:szCs w:val="24"/>
        </w:rPr>
        <w:t>)</w:t>
      </w:r>
      <w:r w:rsidR="00BF3F60">
        <w:rPr>
          <w:rFonts w:eastAsia="Calibri" w:cs="Times New Roman"/>
          <w:color w:val="000000"/>
          <w:szCs w:val="24"/>
        </w:rPr>
        <w:t>’</w:t>
      </w:r>
      <w:proofErr w:type="spellStart"/>
      <w:r w:rsidRPr="00BD0F65">
        <w:rPr>
          <w:rFonts w:eastAsia="Calibri" w:cs="Times New Roman"/>
          <w:color w:val="000000"/>
          <w:szCs w:val="24"/>
        </w:rPr>
        <w:t>nin</w:t>
      </w:r>
      <w:proofErr w:type="spellEnd"/>
      <w:r w:rsidRPr="00BD0F65">
        <w:rPr>
          <w:rFonts w:eastAsia="Calibri" w:cs="Times New Roman"/>
          <w:color w:val="000000"/>
          <w:szCs w:val="24"/>
        </w:rPr>
        <w:t xml:space="preserve"> yaptığı çalışmada hastaların entübasyon süresi ortalaması 10,7 ±6,2,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w:t>
      </w:r>
      <w:r w:rsidR="00BF3F60" w:rsidRPr="00BF3F60">
        <w:rPr>
          <w:rFonts w:eastAsia="Calibri" w:cs="Times New Roman"/>
          <w:color w:val="000000"/>
          <w:szCs w:val="24"/>
        </w:rPr>
        <w:t>(2011)</w:t>
      </w:r>
      <w:r w:rsidR="00BF3F60">
        <w:rPr>
          <w:rFonts w:eastAsia="Calibri" w:cs="Times New Roman"/>
          <w:color w:val="000000"/>
          <w:szCs w:val="24"/>
        </w:rPr>
        <w:t>’</w:t>
      </w:r>
      <w:proofErr w:type="spellStart"/>
      <w:r w:rsidRPr="00BD0F65">
        <w:rPr>
          <w:rFonts w:eastAsia="Calibri" w:cs="Times New Roman"/>
          <w:color w:val="000000"/>
          <w:szCs w:val="24"/>
        </w:rPr>
        <w:t>nin</w:t>
      </w:r>
      <w:proofErr w:type="spellEnd"/>
      <w:r w:rsidRPr="00BD0F65">
        <w:rPr>
          <w:rFonts w:eastAsia="Calibri" w:cs="Times New Roman"/>
          <w:color w:val="000000"/>
          <w:szCs w:val="24"/>
        </w:rPr>
        <w:t xml:space="preserve"> çalışmasında ise ortalama 8 gün olup bizim çalışmamıza benzerdir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2009</w:t>
      </w:r>
      <w:r w:rsidR="00BF3F60">
        <w:rPr>
          <w:rFonts w:eastAsia="Calibri" w:cs="Times New Roman"/>
          <w:color w:val="000000"/>
          <w:szCs w:val="24"/>
        </w:rPr>
        <w:t xml:space="preserve">; </w:t>
      </w:r>
      <w:r w:rsidR="00BF3F60" w:rsidRPr="00BF3F60">
        <w:rPr>
          <w:rFonts w:eastAsia="Calibri" w:cs="Times New Roman"/>
          <w:color w:val="000000"/>
          <w:szCs w:val="24"/>
        </w:rPr>
        <w:t>2011</w:t>
      </w:r>
      <w:r w:rsidRPr="00BD0F65">
        <w:rPr>
          <w:rFonts w:eastAsia="Calibri" w:cs="Times New Roman"/>
          <w:color w:val="000000"/>
          <w:szCs w:val="24"/>
        </w:rPr>
        <w:t xml:space="preserve">).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 (2011)’</w:t>
      </w:r>
      <w:proofErr w:type="spellStart"/>
      <w:r w:rsidRPr="00BD0F65">
        <w:rPr>
          <w:rFonts w:eastAsia="Calibri" w:cs="Times New Roman"/>
          <w:color w:val="000000"/>
          <w:szCs w:val="24"/>
        </w:rPr>
        <w:t>nin</w:t>
      </w:r>
      <w:proofErr w:type="spellEnd"/>
      <w:r w:rsidRPr="00BD0F65">
        <w:rPr>
          <w:rFonts w:eastAsia="Calibri" w:cs="Times New Roman"/>
          <w:color w:val="000000"/>
          <w:szCs w:val="24"/>
        </w:rPr>
        <w:t xml:space="preserve"> çalışmasında </w:t>
      </w:r>
      <w:proofErr w:type="spellStart"/>
      <w:r w:rsidRPr="00BD0F65">
        <w:rPr>
          <w:rFonts w:eastAsia="Calibri" w:cs="Times New Roman"/>
          <w:color w:val="000000"/>
          <w:szCs w:val="24"/>
        </w:rPr>
        <w:t>peep</w:t>
      </w:r>
      <w:proofErr w:type="spellEnd"/>
      <w:r w:rsidRPr="00BD0F65">
        <w:rPr>
          <w:rFonts w:eastAsia="Calibri" w:cs="Times New Roman"/>
          <w:color w:val="000000"/>
          <w:szCs w:val="24"/>
        </w:rPr>
        <w:t xml:space="preserve"> ortalama değeri 6 olup bizim çalışmamıza benzerdir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 2011).</w:t>
      </w:r>
    </w:p>
    <w:p w14:paraId="4B0BC304" w14:textId="07AE2585" w:rsidR="00BD0F65" w:rsidRPr="00BD0F65" w:rsidRDefault="00BD0F65" w:rsidP="007D3A65">
      <w:pPr>
        <w:spacing w:after="160"/>
        <w:ind w:firstLine="708"/>
        <w:rPr>
          <w:rFonts w:eastAsia="Calibri" w:cs="Times New Roman"/>
          <w:color w:val="000000"/>
          <w:szCs w:val="24"/>
        </w:rPr>
      </w:pPr>
      <w:r w:rsidRPr="00BD0F65">
        <w:rPr>
          <w:rFonts w:eastAsia="Calibri" w:cs="Times New Roman"/>
          <w:color w:val="000000"/>
          <w:szCs w:val="24"/>
        </w:rPr>
        <w:t xml:space="preserve">Çalışmamızda hastaların </w:t>
      </w:r>
      <w:r w:rsidR="0034371B">
        <w:rPr>
          <w:rFonts w:eastAsia="Calibri" w:cs="Times New Roman"/>
          <w:color w:val="000000"/>
          <w:szCs w:val="24"/>
        </w:rPr>
        <w:t>YBAS</w:t>
      </w:r>
      <w:r w:rsidRPr="00BD0F65">
        <w:rPr>
          <w:rFonts w:eastAsia="Calibri" w:cs="Times New Roman"/>
          <w:color w:val="000000"/>
          <w:szCs w:val="24"/>
        </w:rPr>
        <w:t xml:space="preserve"> puan ortalamaları 1,20±1,58, GKS puan ortalamaları 7,09±2,17, RSS puan ortalamaları 3,80±1,36 olarak belirlenmiştir</w:t>
      </w:r>
      <w:r w:rsidR="000B1C3A">
        <w:rPr>
          <w:rFonts w:eastAsia="Calibri" w:cs="Times New Roman"/>
          <w:b/>
          <w:bCs/>
          <w:color w:val="000000"/>
          <w:szCs w:val="24"/>
        </w:rPr>
        <w:t>.</w:t>
      </w:r>
      <w:r w:rsidRPr="00BD0F65">
        <w:rPr>
          <w:rFonts w:eastAsia="Calibri" w:cs="Times New Roman"/>
          <w:b/>
          <w:bCs/>
          <w:color w:val="000000"/>
          <w:szCs w:val="24"/>
        </w:rPr>
        <w:t xml:space="preserve"> </w:t>
      </w:r>
      <w:r w:rsidRPr="00BD0F65">
        <w:rPr>
          <w:rFonts w:eastAsia="Calibri" w:cs="Times New Roman"/>
          <w:color w:val="000000"/>
          <w:szCs w:val="24"/>
        </w:rPr>
        <w:t xml:space="preserve">Çalışmamız GKS puan ortalaması yönünden </w:t>
      </w:r>
      <w:bookmarkStart w:id="119" w:name="_Hlk106264066"/>
      <w:proofErr w:type="spellStart"/>
      <w:r w:rsidRPr="00BD0F65">
        <w:rPr>
          <w:rFonts w:eastAsia="Calibri" w:cs="Times New Roman"/>
          <w:color w:val="000000"/>
          <w:szCs w:val="24"/>
        </w:rPr>
        <w:t>Jalali</w:t>
      </w:r>
      <w:proofErr w:type="spellEnd"/>
      <w:r w:rsidRPr="00BD0F65">
        <w:rPr>
          <w:rFonts w:eastAsia="Calibri" w:cs="Times New Roman"/>
          <w:color w:val="000000"/>
          <w:szCs w:val="24"/>
        </w:rPr>
        <w:t xml:space="preserve">, </w:t>
      </w:r>
      <w:proofErr w:type="spellStart"/>
      <w:r w:rsidR="00BF3F60">
        <w:rPr>
          <w:rFonts w:eastAsia="Calibri" w:cs="Times New Roman"/>
          <w:color w:val="000000"/>
          <w:szCs w:val="24"/>
        </w:rPr>
        <w:t>M</w:t>
      </w:r>
      <w:r w:rsidRPr="00BD0F65">
        <w:rPr>
          <w:rFonts w:eastAsia="Calibri" w:cs="Times New Roman"/>
          <w:color w:val="000000"/>
          <w:szCs w:val="24"/>
        </w:rPr>
        <w:t>aleki</w:t>
      </w:r>
      <w:proofErr w:type="spellEnd"/>
      <w:r w:rsidRPr="00BD0F65">
        <w:rPr>
          <w:rFonts w:eastAsia="Calibri" w:cs="Times New Roman"/>
          <w:color w:val="000000"/>
          <w:szCs w:val="24"/>
        </w:rPr>
        <w:t xml:space="preserve"> ve </w:t>
      </w:r>
      <w:bookmarkStart w:id="120" w:name="_Hlk106093460"/>
      <w:proofErr w:type="spellStart"/>
      <w:r w:rsidRPr="00BD0F65">
        <w:rPr>
          <w:rFonts w:eastAsia="Calibri" w:cs="Times New Roman"/>
          <w:szCs w:val="24"/>
        </w:rPr>
        <w:t>Dinmohammadi</w:t>
      </w:r>
      <w:bookmarkEnd w:id="120"/>
      <w:proofErr w:type="spellEnd"/>
      <w:r w:rsidRPr="00BD0F65">
        <w:rPr>
          <w:rFonts w:eastAsia="Calibri" w:cs="Times New Roman"/>
          <w:szCs w:val="24"/>
        </w:rPr>
        <w:t xml:space="preserve"> (2022</w:t>
      </w:r>
      <w:bookmarkEnd w:id="119"/>
      <w:r w:rsidRPr="00BD0F65">
        <w:rPr>
          <w:rFonts w:eastAsia="Calibri" w:cs="Times New Roman"/>
          <w:szCs w:val="24"/>
        </w:rPr>
        <w:t>)’</w:t>
      </w:r>
      <w:proofErr w:type="spellStart"/>
      <w:r w:rsidRPr="00BD0F65">
        <w:rPr>
          <w:rFonts w:eastAsia="Calibri" w:cs="Times New Roman"/>
          <w:szCs w:val="24"/>
        </w:rPr>
        <w:t>nin</w:t>
      </w:r>
      <w:proofErr w:type="spellEnd"/>
      <w:r w:rsidRPr="00BD0F65">
        <w:rPr>
          <w:rFonts w:eastAsia="Calibri" w:cs="Times New Roman"/>
          <w:szCs w:val="24"/>
        </w:rPr>
        <w:t xml:space="preserve"> çalışmasındaki GKS puan</w:t>
      </w:r>
      <w:r w:rsidR="00BF3F60">
        <w:rPr>
          <w:rFonts w:eastAsia="Calibri" w:cs="Times New Roman"/>
          <w:szCs w:val="24"/>
        </w:rPr>
        <w:t xml:space="preserve">ları </w:t>
      </w:r>
      <w:r w:rsidRPr="00BD0F65">
        <w:rPr>
          <w:rFonts w:eastAsia="Calibri" w:cs="Times New Roman"/>
          <w:szCs w:val="24"/>
        </w:rPr>
        <w:t xml:space="preserve">6-9 puan </w:t>
      </w:r>
      <w:proofErr w:type="gramStart"/>
      <w:r w:rsidRPr="00BD0F65">
        <w:rPr>
          <w:rFonts w:eastAsia="Calibri" w:cs="Times New Roman"/>
          <w:szCs w:val="24"/>
        </w:rPr>
        <w:t>aralığı</w:t>
      </w:r>
      <w:r w:rsidR="007E7E49">
        <w:rPr>
          <w:rFonts w:eastAsia="Calibri" w:cs="Times New Roman"/>
          <w:szCs w:val="24"/>
        </w:rPr>
        <w:t xml:space="preserve">  ile</w:t>
      </w:r>
      <w:proofErr w:type="gramEnd"/>
      <w:r w:rsidR="007E7E49">
        <w:rPr>
          <w:rFonts w:eastAsia="Calibri" w:cs="Times New Roman"/>
          <w:szCs w:val="24"/>
        </w:rPr>
        <w:t xml:space="preserve">  benzerdir</w:t>
      </w:r>
      <w:r w:rsidRPr="00BD0F65">
        <w:rPr>
          <w:rFonts w:eastAsia="Calibri" w:cs="Times New Roman"/>
          <w:szCs w:val="24"/>
        </w:rPr>
        <w:t xml:space="preserve"> .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diğerlerinin (2011) çalışmasında RSS puan ortalaması 4</w:t>
      </w:r>
      <w:bookmarkStart w:id="121" w:name="_Hlk106221239"/>
      <w:r w:rsidRPr="00BD0F65">
        <w:rPr>
          <w:rFonts w:eastAsia="Calibri" w:cs="Times New Roman"/>
          <w:color w:val="000000"/>
          <w:szCs w:val="24"/>
        </w:rPr>
        <w:t>±</w:t>
      </w:r>
      <w:bookmarkEnd w:id="121"/>
      <w:r w:rsidRPr="00BD0F65">
        <w:rPr>
          <w:rFonts w:eastAsia="Calibri" w:cs="Times New Roman"/>
          <w:color w:val="000000"/>
          <w:szCs w:val="24"/>
        </w:rPr>
        <w:t>1 olup, sedasyon puan ortalaması açısından çalışmamıza benzerdir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 2011).  </w:t>
      </w:r>
      <w:proofErr w:type="spellStart"/>
      <w:r w:rsidRPr="00BD0F65">
        <w:rPr>
          <w:rFonts w:eastAsia="Calibri" w:cs="Times New Roman"/>
          <w:color w:val="000000"/>
          <w:szCs w:val="24"/>
        </w:rPr>
        <w:t>Lizy</w:t>
      </w:r>
      <w:proofErr w:type="spellEnd"/>
      <w:r w:rsidRPr="00BD0F65">
        <w:rPr>
          <w:rFonts w:eastAsia="Calibri" w:cs="Times New Roman"/>
          <w:color w:val="000000"/>
          <w:szCs w:val="24"/>
        </w:rPr>
        <w:t xml:space="preserve"> ve diğerlerinin (2014) çalışmasında hastalara sedasyon ve nöromüsküler blokaj yapıldığı için, hastaların ağrı puan ortalamaları 3-4puan, </w:t>
      </w:r>
      <w:r w:rsidRPr="00BD0F65">
        <w:rPr>
          <w:rFonts w:eastAsia="Calibri" w:cs="Times New Roman"/>
          <w:color w:val="1A1A1A"/>
          <w:szCs w:val="24"/>
          <w:shd w:val="clear" w:color="auto" w:fill="FFFFFF"/>
        </w:rPr>
        <w:t xml:space="preserve">Richmond Ajitasyon-Sedasyon </w:t>
      </w:r>
      <w:r w:rsidRPr="00BD0F65">
        <w:rPr>
          <w:rFonts w:eastAsia="Calibri" w:cs="Times New Roman"/>
          <w:color w:val="1A1A1A"/>
          <w:szCs w:val="24"/>
          <w:shd w:val="clear" w:color="auto" w:fill="FFFFFF"/>
        </w:rPr>
        <w:lastRenderedPageBreak/>
        <w:t xml:space="preserve">Skala puan ortalamaları-5 </w:t>
      </w:r>
      <w:r w:rsidRPr="00BD0F65">
        <w:rPr>
          <w:rFonts w:eastAsia="Calibri" w:cs="Times New Roman"/>
          <w:color w:val="000000"/>
          <w:szCs w:val="24"/>
        </w:rPr>
        <w:t xml:space="preserve">puan olduğu ve çalışmamızla farklılık gösterdiği görülmektir. </w:t>
      </w:r>
      <w:proofErr w:type="spellStart"/>
      <w:r w:rsidRPr="00BD0F65">
        <w:rPr>
          <w:rFonts w:eastAsia="Calibri" w:cs="Times New Roman"/>
          <w:color w:val="000000"/>
          <w:szCs w:val="24"/>
        </w:rPr>
        <w:t>Lizy</w:t>
      </w:r>
      <w:proofErr w:type="spellEnd"/>
      <w:r w:rsidRPr="00BD0F65">
        <w:rPr>
          <w:rFonts w:eastAsia="Calibri" w:cs="Times New Roman"/>
          <w:color w:val="000000"/>
          <w:szCs w:val="24"/>
        </w:rPr>
        <w:t xml:space="preserve"> ve diğerlerinin çalışmasında hastalara sedasyon ve nöromüsküler blokaj uygulandığı için hastaların sedasyon puanları</w:t>
      </w:r>
      <w:r w:rsidR="007E7E49">
        <w:rPr>
          <w:rFonts w:eastAsia="Calibri" w:cs="Times New Roman"/>
          <w:color w:val="000000"/>
          <w:szCs w:val="24"/>
        </w:rPr>
        <w:t>nın</w:t>
      </w:r>
      <w:r w:rsidRPr="00BD0F65">
        <w:rPr>
          <w:rFonts w:eastAsia="Calibri" w:cs="Times New Roman"/>
          <w:color w:val="000000"/>
          <w:szCs w:val="24"/>
        </w:rPr>
        <w:t xml:space="preserve"> bizim çalışmamızdan farklı olduğu düşünülebilir (</w:t>
      </w:r>
      <w:proofErr w:type="spellStart"/>
      <w:r w:rsidRPr="00BD0F65">
        <w:rPr>
          <w:rFonts w:eastAsia="Calibri" w:cs="Times New Roman"/>
          <w:color w:val="000000"/>
          <w:szCs w:val="24"/>
        </w:rPr>
        <w:t>Jalali</w:t>
      </w:r>
      <w:proofErr w:type="spellEnd"/>
      <w:r w:rsidRPr="00BD0F65">
        <w:rPr>
          <w:rFonts w:eastAsia="Calibri" w:cs="Times New Roman"/>
          <w:color w:val="000000"/>
          <w:szCs w:val="24"/>
        </w:rPr>
        <w:t xml:space="preserve">, </w:t>
      </w:r>
      <w:proofErr w:type="spellStart"/>
      <w:r w:rsidR="007E7E49">
        <w:rPr>
          <w:rFonts w:eastAsia="Calibri" w:cs="Times New Roman"/>
          <w:color w:val="000000"/>
          <w:szCs w:val="24"/>
        </w:rPr>
        <w:t>M</w:t>
      </w:r>
      <w:r w:rsidRPr="00BD0F65">
        <w:rPr>
          <w:rFonts w:eastAsia="Calibri" w:cs="Times New Roman"/>
          <w:color w:val="000000"/>
          <w:szCs w:val="24"/>
        </w:rPr>
        <w:t>aleki</w:t>
      </w:r>
      <w:proofErr w:type="spellEnd"/>
      <w:r w:rsidRPr="00BD0F65">
        <w:rPr>
          <w:rFonts w:eastAsia="Calibri" w:cs="Times New Roman"/>
          <w:color w:val="000000"/>
          <w:szCs w:val="24"/>
        </w:rPr>
        <w:t xml:space="preserve"> ve </w:t>
      </w:r>
      <w:proofErr w:type="spellStart"/>
      <w:r w:rsidRPr="00BD0F65">
        <w:rPr>
          <w:rFonts w:eastAsia="Calibri" w:cs="Times New Roman"/>
          <w:szCs w:val="24"/>
        </w:rPr>
        <w:t>Dinmohammadi</w:t>
      </w:r>
      <w:proofErr w:type="spellEnd"/>
      <w:r w:rsidRPr="00BD0F65">
        <w:rPr>
          <w:rFonts w:eastAsia="Calibri" w:cs="Times New Roman"/>
          <w:szCs w:val="24"/>
        </w:rPr>
        <w:t xml:space="preserve">, 2022; </w:t>
      </w:r>
      <w:proofErr w:type="spellStart"/>
      <w:r w:rsidRPr="00BD0F65">
        <w:rPr>
          <w:rFonts w:eastAsia="Calibri" w:cs="Times New Roman"/>
          <w:color w:val="000000"/>
          <w:szCs w:val="24"/>
        </w:rPr>
        <w:t>Lizy</w:t>
      </w:r>
      <w:proofErr w:type="spellEnd"/>
      <w:r w:rsidRPr="00BD0F65">
        <w:rPr>
          <w:rFonts w:eastAsia="Calibri" w:cs="Times New Roman"/>
          <w:color w:val="000000"/>
          <w:szCs w:val="24"/>
        </w:rPr>
        <w:t xml:space="preserve"> ve diğerleri,2014; </w:t>
      </w:r>
      <w:proofErr w:type="spellStart"/>
      <w:r w:rsidRPr="00BD0F65">
        <w:rPr>
          <w:rFonts w:eastAsia="Calibri" w:cs="Times New Roman"/>
          <w:color w:val="000000"/>
          <w:szCs w:val="24"/>
        </w:rPr>
        <w:t>Nseir</w:t>
      </w:r>
      <w:proofErr w:type="spellEnd"/>
      <w:r w:rsidRPr="00BD0F65">
        <w:rPr>
          <w:rFonts w:eastAsia="Calibri" w:cs="Times New Roman"/>
          <w:color w:val="000000"/>
          <w:szCs w:val="24"/>
        </w:rPr>
        <w:t xml:space="preserve"> ve diğerleri,2011).</w:t>
      </w:r>
    </w:p>
    <w:p w14:paraId="53910085" w14:textId="1B30622E" w:rsidR="00BD0F65" w:rsidRPr="00D501CF" w:rsidRDefault="00BD0F65" w:rsidP="00BD0F65">
      <w:pPr>
        <w:tabs>
          <w:tab w:val="left" w:pos="567"/>
        </w:tabs>
        <w:spacing w:after="120"/>
        <w:ind w:firstLine="0"/>
        <w:rPr>
          <w:rFonts w:eastAsia="Calibri" w:cs="Times New Roman"/>
          <w:b/>
          <w:bCs/>
          <w:color w:val="000000"/>
          <w:szCs w:val="24"/>
        </w:rPr>
      </w:pPr>
      <w:r w:rsidRPr="00BD0F65">
        <w:rPr>
          <w:rFonts w:eastAsia="Calibri" w:cs="Times New Roman"/>
          <w:color w:val="000000"/>
          <w:szCs w:val="24"/>
        </w:rPr>
        <w:tab/>
        <w:t xml:space="preserve">Çalışmamızdaki hastaların </w:t>
      </w:r>
      <w:r w:rsidRPr="00BD0F65">
        <w:rPr>
          <w:rFonts w:eastAsia="Calibri" w:cs="Times New Roman"/>
          <w:b/>
          <w:bCs/>
          <w:color w:val="000000"/>
          <w:szCs w:val="24"/>
        </w:rPr>
        <w:t>0.dk. sağ lateral pozisyon</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 34,86±8,21cmH</w:t>
      </w:r>
      <w:r w:rsidR="007D3A65">
        <w:rPr>
          <w:rFonts w:eastAsia="Calibri" w:cs="Times New Roman"/>
          <w:color w:val="000000"/>
          <w:szCs w:val="24"/>
        </w:rPr>
        <w:t>₂</w:t>
      </w:r>
      <w:r w:rsidRPr="00BD0F65">
        <w:rPr>
          <w:rFonts w:eastAsia="Calibri" w:cs="Times New Roman"/>
          <w:color w:val="000000"/>
          <w:szCs w:val="24"/>
        </w:rPr>
        <w:t xml:space="preserve">O, </w:t>
      </w:r>
      <w:proofErr w:type="spellStart"/>
      <w:r w:rsidRPr="00BD0F65">
        <w:rPr>
          <w:rFonts w:eastAsia="Calibri" w:cs="Times New Roman"/>
          <w:b/>
          <w:bCs/>
          <w:color w:val="000000"/>
          <w:szCs w:val="24"/>
        </w:rPr>
        <w:t>semifawler</w:t>
      </w:r>
      <w:proofErr w:type="spellEnd"/>
      <w:r w:rsidRPr="00BD0F65">
        <w:rPr>
          <w:rFonts w:eastAsia="Calibri" w:cs="Times New Roman"/>
          <w:b/>
          <w:bCs/>
          <w:color w:val="000000"/>
          <w:szCs w:val="24"/>
        </w:rPr>
        <w:t xml:space="preserve"> pozisyon</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 23,41±6,36cmH</w:t>
      </w:r>
      <w:r w:rsidR="007D3A65">
        <w:rPr>
          <w:rFonts w:eastAsia="Calibri" w:cs="Times New Roman"/>
          <w:color w:val="000000"/>
          <w:szCs w:val="24"/>
        </w:rPr>
        <w:t>₂</w:t>
      </w:r>
      <w:r w:rsidRPr="00BD0F65">
        <w:rPr>
          <w:rFonts w:eastAsia="Calibri" w:cs="Times New Roman"/>
          <w:color w:val="000000"/>
          <w:szCs w:val="24"/>
        </w:rPr>
        <w:t xml:space="preserve">O, </w:t>
      </w:r>
      <w:r w:rsidRPr="00BD0F65">
        <w:rPr>
          <w:rFonts w:eastAsia="Calibri" w:cs="Times New Roman"/>
          <w:b/>
          <w:bCs/>
          <w:color w:val="000000"/>
          <w:szCs w:val="24"/>
        </w:rPr>
        <w:t>sol lateral pozisyon</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 29,45±6,81cmH</w:t>
      </w:r>
      <w:r w:rsidR="007D3A65">
        <w:rPr>
          <w:rFonts w:eastAsia="Calibri" w:cs="Times New Roman"/>
          <w:color w:val="000000"/>
          <w:szCs w:val="24"/>
        </w:rPr>
        <w:t>₂</w:t>
      </w:r>
      <w:r w:rsidRPr="00BD0F65">
        <w:rPr>
          <w:rFonts w:eastAsia="Calibri" w:cs="Times New Roman"/>
          <w:color w:val="000000"/>
          <w:szCs w:val="24"/>
        </w:rPr>
        <w:t>O olarak belirlenmiştir. Çalışmamızda lateral pozisyon</w:t>
      </w:r>
      <w:r w:rsidR="007E7E49">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değeri ortalama</w:t>
      </w:r>
      <w:r w:rsidR="007E7E49">
        <w:rPr>
          <w:rFonts w:eastAsia="Calibri" w:cs="Times New Roman"/>
          <w:color w:val="000000"/>
          <w:szCs w:val="24"/>
        </w:rPr>
        <w:t>ları normal</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değerinden(25cmH</w:t>
      </w:r>
      <w:r w:rsidR="00D501CF">
        <w:rPr>
          <w:rFonts w:eastAsia="Calibri" w:cs="Times New Roman"/>
          <w:color w:val="000000"/>
          <w:szCs w:val="24"/>
        </w:rPr>
        <w:t>₂</w:t>
      </w:r>
      <w:r w:rsidRPr="00BD0F65">
        <w:rPr>
          <w:rFonts w:eastAsia="Calibri" w:cs="Times New Roman"/>
          <w:color w:val="000000"/>
          <w:szCs w:val="24"/>
        </w:rPr>
        <w:t xml:space="preserve">O) daha yüksek bulunmuştur. Lateral pozisyon verildiğinde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basıncının artmasının olası nedenleri; üstte kalan mediastenin ağırlığı nedeniyle </w:t>
      </w:r>
      <w:proofErr w:type="spellStart"/>
      <w:r w:rsidRPr="00BD0F65">
        <w:rPr>
          <w:rFonts w:eastAsia="Calibri" w:cs="Times New Roman"/>
          <w:color w:val="000000"/>
          <w:szCs w:val="24"/>
        </w:rPr>
        <w:t>trakeanın</w:t>
      </w:r>
      <w:proofErr w:type="spellEnd"/>
      <w:r w:rsidRPr="00BD0F65">
        <w:rPr>
          <w:rFonts w:eastAsia="Calibri" w:cs="Times New Roman"/>
          <w:color w:val="000000"/>
          <w:szCs w:val="24"/>
        </w:rPr>
        <w:t xml:space="preserve"> bası altında kalması ve altta kalan akciğer </w:t>
      </w:r>
      <w:proofErr w:type="spellStart"/>
      <w:r w:rsidRPr="00BD0F65">
        <w:rPr>
          <w:rFonts w:eastAsia="Calibri" w:cs="Times New Roman"/>
          <w:color w:val="000000"/>
          <w:szCs w:val="24"/>
        </w:rPr>
        <w:t>kompliyansında</w:t>
      </w:r>
      <w:proofErr w:type="spellEnd"/>
      <w:r w:rsidRPr="00BD0F65">
        <w:rPr>
          <w:rFonts w:eastAsia="Calibri" w:cs="Times New Roman"/>
          <w:color w:val="000000"/>
          <w:szCs w:val="24"/>
        </w:rPr>
        <w:t xml:space="preserve"> ve </w:t>
      </w:r>
      <w:r w:rsidR="007E7E49">
        <w:rPr>
          <w:rFonts w:eastAsia="Calibri" w:cs="Times New Roman"/>
          <w:color w:val="000000"/>
          <w:szCs w:val="24"/>
        </w:rPr>
        <w:t>fonksiyonel rezidüel kapasite</w:t>
      </w:r>
      <w:r w:rsidRPr="00BD0F65">
        <w:rPr>
          <w:rFonts w:eastAsia="Calibri" w:cs="Times New Roman"/>
          <w:color w:val="000000"/>
          <w:szCs w:val="24"/>
        </w:rPr>
        <w:t xml:space="preserve">de azalma olması, pozisyon esnasında </w:t>
      </w:r>
      <w:proofErr w:type="spellStart"/>
      <w:r w:rsidRPr="00BD0F65">
        <w:rPr>
          <w:rFonts w:eastAsia="Calibri" w:cs="Times New Roman"/>
          <w:color w:val="000000"/>
          <w:szCs w:val="24"/>
        </w:rPr>
        <w:t>pulmoner</w:t>
      </w:r>
      <w:proofErr w:type="spellEnd"/>
      <w:r w:rsidRPr="00BD0F65">
        <w:rPr>
          <w:rFonts w:eastAsia="Calibri" w:cs="Times New Roman"/>
          <w:color w:val="000000"/>
          <w:szCs w:val="24"/>
        </w:rPr>
        <w:t xml:space="preserve"> sekresyonların yer değiştirmesi ile öksürme ve öğürme refleksinin oluşması, ETT </w:t>
      </w:r>
      <w:proofErr w:type="spellStart"/>
      <w:r w:rsidRPr="00BD0F65">
        <w:rPr>
          <w:rFonts w:eastAsia="Calibri" w:cs="Times New Roman"/>
          <w:color w:val="000000"/>
          <w:szCs w:val="24"/>
        </w:rPr>
        <w:t>sefale</w:t>
      </w:r>
      <w:proofErr w:type="spellEnd"/>
      <w:r w:rsidRPr="00BD0F65">
        <w:rPr>
          <w:rFonts w:eastAsia="Calibri" w:cs="Times New Roman"/>
          <w:color w:val="000000"/>
          <w:szCs w:val="24"/>
        </w:rPr>
        <w:t xml:space="preserve"> doğru yer değiştirmesi ve ETT </w:t>
      </w:r>
      <w:proofErr w:type="spellStart"/>
      <w:r w:rsidRPr="00BD0F65">
        <w:rPr>
          <w:rFonts w:eastAsia="Calibri" w:cs="Times New Roman"/>
          <w:color w:val="000000"/>
          <w:szCs w:val="24"/>
        </w:rPr>
        <w:t>kafının</w:t>
      </w:r>
      <w:proofErr w:type="spellEnd"/>
      <w:r w:rsidRPr="00BD0F65">
        <w:rPr>
          <w:rFonts w:eastAsia="Calibri" w:cs="Times New Roman"/>
          <w:color w:val="000000"/>
          <w:szCs w:val="24"/>
        </w:rPr>
        <w:t xml:space="preserve"> </w:t>
      </w:r>
      <w:proofErr w:type="spellStart"/>
      <w:r w:rsidRPr="00BD0F65">
        <w:rPr>
          <w:rFonts w:eastAsia="Calibri" w:cs="Times New Roman"/>
          <w:color w:val="000000"/>
          <w:szCs w:val="24"/>
        </w:rPr>
        <w:t>krikoid</w:t>
      </w:r>
      <w:proofErr w:type="spellEnd"/>
      <w:r w:rsidRPr="00BD0F65">
        <w:rPr>
          <w:rFonts w:eastAsia="Calibri" w:cs="Times New Roman"/>
          <w:color w:val="000000"/>
          <w:szCs w:val="24"/>
        </w:rPr>
        <w:t xml:space="preserve"> kıkırdak gibi </w:t>
      </w:r>
      <w:proofErr w:type="spellStart"/>
      <w:r w:rsidRPr="00BD0F65">
        <w:rPr>
          <w:rFonts w:eastAsia="Calibri" w:cs="Times New Roman"/>
          <w:color w:val="000000"/>
          <w:szCs w:val="24"/>
        </w:rPr>
        <w:t>kompliyansı</w:t>
      </w:r>
      <w:proofErr w:type="spellEnd"/>
      <w:r w:rsidRPr="00BD0F65">
        <w:rPr>
          <w:rFonts w:eastAsia="Calibri" w:cs="Times New Roman"/>
          <w:color w:val="000000"/>
          <w:szCs w:val="24"/>
        </w:rPr>
        <w:t xml:space="preserve"> düşük üst hava yolu yapılarına yaklaştığı için </w:t>
      </w:r>
      <w:proofErr w:type="spellStart"/>
      <w:r w:rsidRPr="00BD0F65">
        <w:rPr>
          <w:rFonts w:eastAsia="Calibri" w:cs="Times New Roman"/>
          <w:color w:val="000000"/>
          <w:szCs w:val="24"/>
        </w:rPr>
        <w:t>kafın</w:t>
      </w:r>
      <w:proofErr w:type="spellEnd"/>
      <w:r w:rsidRPr="00BD0F65">
        <w:rPr>
          <w:rFonts w:eastAsia="Calibri" w:cs="Times New Roman"/>
          <w:color w:val="000000"/>
          <w:szCs w:val="24"/>
        </w:rPr>
        <w:t xml:space="preserve"> dışardan basıya uğraması olarak düşünülebilir(</w:t>
      </w:r>
      <w:bookmarkStart w:id="122" w:name="_Hlk106137494"/>
      <w:r w:rsidRPr="00BD0F65">
        <w:rPr>
          <w:rFonts w:eastAsia="Calibri" w:cs="Times New Roman"/>
          <w:color w:val="000000"/>
          <w:szCs w:val="24"/>
        </w:rPr>
        <w:t xml:space="preserve">Warner, </w:t>
      </w:r>
      <w:proofErr w:type="spellStart"/>
      <w:r w:rsidRPr="00BD0F65">
        <w:rPr>
          <w:rFonts w:eastAsia="Calibri" w:cs="Times New Roman"/>
          <w:color w:val="000000"/>
          <w:szCs w:val="24"/>
        </w:rPr>
        <w:t>Barash</w:t>
      </w:r>
      <w:proofErr w:type="spellEnd"/>
      <w:r w:rsidRPr="00BD0F65">
        <w:rPr>
          <w:rFonts w:eastAsia="Calibri" w:cs="Times New Roman"/>
          <w:color w:val="000000"/>
          <w:szCs w:val="24"/>
        </w:rPr>
        <w:t xml:space="preserve"> ve </w:t>
      </w:r>
      <w:proofErr w:type="spellStart"/>
      <w:r w:rsidRPr="00BD0F65">
        <w:rPr>
          <w:rFonts w:eastAsia="Calibri" w:cs="Times New Roman"/>
          <w:color w:val="000000"/>
          <w:szCs w:val="24"/>
        </w:rPr>
        <w:t>Cullen</w:t>
      </w:r>
      <w:proofErr w:type="spellEnd"/>
      <w:r w:rsidRPr="00BD0F65">
        <w:rPr>
          <w:rFonts w:eastAsia="Calibri" w:cs="Times New Roman"/>
          <w:color w:val="000000"/>
          <w:szCs w:val="24"/>
        </w:rPr>
        <w:t>, 2006)</w:t>
      </w:r>
      <w:bookmarkEnd w:id="122"/>
      <w:r w:rsidRPr="00BD0F65">
        <w:rPr>
          <w:rFonts w:eastAsia="Calibri" w:cs="Times New Roman"/>
          <w:color w:val="000000"/>
          <w:szCs w:val="24"/>
        </w:rPr>
        <w:t>.</w:t>
      </w:r>
      <w:r w:rsidR="006E5A9F">
        <w:rPr>
          <w:rFonts w:eastAsia="Calibri" w:cs="Times New Roman"/>
          <w:color w:val="000000"/>
          <w:szCs w:val="24"/>
        </w:rPr>
        <w:t xml:space="preserve"> </w:t>
      </w:r>
      <w:proofErr w:type="spellStart"/>
      <w:r w:rsidR="006E5A9F" w:rsidRPr="006E5A9F">
        <w:rPr>
          <w:rFonts w:eastAsia="Calibri" w:cs="Times New Roman"/>
          <w:color w:val="000000"/>
          <w:szCs w:val="24"/>
        </w:rPr>
        <w:t>Jalali</w:t>
      </w:r>
      <w:proofErr w:type="spellEnd"/>
      <w:r w:rsidR="006E5A9F" w:rsidRPr="006E5A9F">
        <w:rPr>
          <w:rFonts w:eastAsia="Calibri" w:cs="Times New Roman"/>
          <w:color w:val="000000"/>
          <w:szCs w:val="24"/>
        </w:rPr>
        <w:t xml:space="preserve">, </w:t>
      </w:r>
      <w:proofErr w:type="spellStart"/>
      <w:r w:rsidR="006E5A9F" w:rsidRPr="006E5A9F">
        <w:rPr>
          <w:rFonts w:eastAsia="Calibri" w:cs="Times New Roman"/>
          <w:color w:val="000000"/>
          <w:szCs w:val="24"/>
        </w:rPr>
        <w:t>Maleki</w:t>
      </w:r>
      <w:proofErr w:type="spellEnd"/>
      <w:r w:rsidR="006E5A9F" w:rsidRPr="006E5A9F">
        <w:rPr>
          <w:rFonts w:eastAsia="Calibri" w:cs="Times New Roman"/>
          <w:color w:val="000000"/>
          <w:szCs w:val="24"/>
        </w:rPr>
        <w:t xml:space="preserve"> ve </w:t>
      </w:r>
      <w:proofErr w:type="spellStart"/>
      <w:r w:rsidR="006E5A9F" w:rsidRPr="006E5A9F">
        <w:rPr>
          <w:rFonts w:eastAsia="Calibri" w:cs="Times New Roman"/>
          <w:color w:val="000000"/>
          <w:szCs w:val="24"/>
        </w:rPr>
        <w:t>Dinmohammadi’nin</w:t>
      </w:r>
      <w:proofErr w:type="spellEnd"/>
      <w:r w:rsidR="006E5A9F" w:rsidRPr="006E5A9F">
        <w:rPr>
          <w:rFonts w:eastAsia="Calibri" w:cs="Times New Roman"/>
          <w:color w:val="000000"/>
          <w:szCs w:val="24"/>
        </w:rPr>
        <w:t xml:space="preserve"> çalışmasında mekanik ventilatör desteği alan hastalara </w:t>
      </w:r>
      <w:proofErr w:type="spellStart"/>
      <w:r w:rsidR="006E5A9F" w:rsidRPr="006E5A9F">
        <w:rPr>
          <w:rFonts w:eastAsia="Calibri" w:cs="Times New Roman"/>
          <w:color w:val="000000"/>
          <w:szCs w:val="24"/>
        </w:rPr>
        <w:t>sağlateral</w:t>
      </w:r>
      <w:proofErr w:type="spellEnd"/>
      <w:r w:rsidR="006E5A9F" w:rsidRPr="006E5A9F">
        <w:rPr>
          <w:rFonts w:eastAsia="Calibri" w:cs="Times New Roman"/>
          <w:color w:val="000000"/>
          <w:szCs w:val="24"/>
        </w:rPr>
        <w:t xml:space="preserve">, </w:t>
      </w:r>
      <w:proofErr w:type="spellStart"/>
      <w:r w:rsidR="006E5A9F" w:rsidRPr="006E5A9F">
        <w:rPr>
          <w:rFonts w:eastAsia="Calibri" w:cs="Times New Roman"/>
          <w:color w:val="000000"/>
          <w:szCs w:val="24"/>
        </w:rPr>
        <w:t>semifawler</w:t>
      </w:r>
      <w:proofErr w:type="spellEnd"/>
      <w:r w:rsidR="006E5A9F" w:rsidRPr="006E5A9F">
        <w:rPr>
          <w:rFonts w:eastAsia="Calibri" w:cs="Times New Roman"/>
          <w:color w:val="000000"/>
          <w:szCs w:val="24"/>
        </w:rPr>
        <w:t xml:space="preserve">, sol lateral pozisyon verildikten sonra 4 farklı zamanda </w:t>
      </w:r>
      <w:proofErr w:type="spellStart"/>
      <w:r w:rsidR="006E5A9F" w:rsidRPr="006E5A9F">
        <w:rPr>
          <w:rFonts w:eastAsia="Calibri" w:cs="Times New Roman"/>
          <w:color w:val="000000"/>
          <w:szCs w:val="24"/>
        </w:rPr>
        <w:t>kaf</w:t>
      </w:r>
      <w:proofErr w:type="spellEnd"/>
      <w:r w:rsidR="006E5A9F" w:rsidRPr="006E5A9F">
        <w:rPr>
          <w:rFonts w:eastAsia="Calibri" w:cs="Times New Roman"/>
          <w:color w:val="000000"/>
          <w:szCs w:val="24"/>
        </w:rPr>
        <w:t xml:space="preserve"> </w:t>
      </w:r>
      <w:proofErr w:type="spellStart"/>
      <w:r w:rsidR="006E5A9F" w:rsidRPr="006E5A9F">
        <w:rPr>
          <w:rFonts w:eastAsia="Calibri" w:cs="Times New Roman"/>
          <w:color w:val="000000"/>
          <w:szCs w:val="24"/>
        </w:rPr>
        <w:t>basıçlarını</w:t>
      </w:r>
      <w:proofErr w:type="spellEnd"/>
      <w:r w:rsidR="006E5A9F" w:rsidRPr="006E5A9F">
        <w:rPr>
          <w:rFonts w:eastAsia="Calibri" w:cs="Times New Roman"/>
          <w:color w:val="000000"/>
          <w:szCs w:val="24"/>
        </w:rPr>
        <w:t xml:space="preserve"> karşılaştırmışlardır. Hastalara pozisyon verdikten hemen sonraki (0.dk.) </w:t>
      </w:r>
      <w:proofErr w:type="spellStart"/>
      <w:r w:rsidR="006E5A9F" w:rsidRPr="006E5A9F">
        <w:rPr>
          <w:rFonts w:eastAsia="Calibri" w:cs="Times New Roman"/>
          <w:color w:val="000000"/>
          <w:szCs w:val="24"/>
        </w:rPr>
        <w:t>kaf</w:t>
      </w:r>
      <w:proofErr w:type="spellEnd"/>
      <w:r w:rsidR="006E5A9F" w:rsidRPr="006E5A9F">
        <w:rPr>
          <w:rFonts w:eastAsia="Calibri" w:cs="Times New Roman"/>
          <w:color w:val="000000"/>
          <w:szCs w:val="24"/>
        </w:rPr>
        <w:t xml:space="preserve"> basınç ortalamaları sol lateral pozisyonda 35.13±11.50, </w:t>
      </w:r>
      <w:proofErr w:type="spellStart"/>
      <w:r w:rsidR="006E5A9F" w:rsidRPr="006E5A9F">
        <w:rPr>
          <w:rFonts w:eastAsia="Calibri" w:cs="Times New Roman"/>
          <w:color w:val="000000"/>
          <w:szCs w:val="24"/>
        </w:rPr>
        <w:t>semifawler</w:t>
      </w:r>
      <w:proofErr w:type="spellEnd"/>
      <w:r w:rsidR="006E5A9F" w:rsidRPr="006E5A9F">
        <w:rPr>
          <w:rFonts w:eastAsia="Calibri" w:cs="Times New Roman"/>
          <w:color w:val="000000"/>
          <w:szCs w:val="24"/>
        </w:rPr>
        <w:t xml:space="preserve"> pozisyonda 28.87±6.67 ve sağ lateral pozisyonda 33.20±7.35 olarak bulunmuştur (</w:t>
      </w:r>
      <w:proofErr w:type="spellStart"/>
      <w:r w:rsidR="006E5A9F" w:rsidRPr="006E5A9F">
        <w:rPr>
          <w:rFonts w:eastAsia="Calibri" w:cs="Times New Roman"/>
          <w:color w:val="000000"/>
          <w:szCs w:val="24"/>
        </w:rPr>
        <w:t>Jalali</w:t>
      </w:r>
      <w:proofErr w:type="spellEnd"/>
      <w:r w:rsidR="006E5A9F" w:rsidRPr="006E5A9F">
        <w:rPr>
          <w:rFonts w:eastAsia="Calibri" w:cs="Times New Roman"/>
          <w:color w:val="000000"/>
          <w:szCs w:val="24"/>
        </w:rPr>
        <w:t xml:space="preserve">, </w:t>
      </w:r>
      <w:proofErr w:type="spellStart"/>
      <w:r w:rsidR="006E5A9F" w:rsidRPr="006E5A9F">
        <w:rPr>
          <w:rFonts w:eastAsia="Calibri" w:cs="Times New Roman"/>
          <w:color w:val="000000"/>
          <w:szCs w:val="24"/>
        </w:rPr>
        <w:t>Maleki</w:t>
      </w:r>
      <w:proofErr w:type="spellEnd"/>
      <w:r w:rsidR="006E5A9F" w:rsidRPr="006E5A9F">
        <w:rPr>
          <w:rFonts w:eastAsia="Calibri" w:cs="Times New Roman"/>
          <w:color w:val="000000"/>
          <w:szCs w:val="24"/>
        </w:rPr>
        <w:t xml:space="preserve"> ve </w:t>
      </w:r>
      <w:proofErr w:type="spellStart"/>
      <w:r w:rsidR="006E5A9F" w:rsidRPr="006E5A9F">
        <w:rPr>
          <w:rFonts w:eastAsia="Calibri" w:cs="Times New Roman"/>
          <w:color w:val="000000"/>
          <w:szCs w:val="24"/>
        </w:rPr>
        <w:t>Dinmohammadi</w:t>
      </w:r>
      <w:proofErr w:type="spellEnd"/>
      <w:r w:rsidR="006E5A9F" w:rsidRPr="006E5A9F">
        <w:rPr>
          <w:rFonts w:eastAsia="Calibri" w:cs="Times New Roman"/>
          <w:color w:val="000000"/>
          <w:szCs w:val="24"/>
        </w:rPr>
        <w:t>, 2022).</w:t>
      </w:r>
      <w:r w:rsidR="006E5A9F">
        <w:rPr>
          <w:rFonts w:eastAsia="Calibri" w:cs="Times New Roman"/>
          <w:color w:val="000000"/>
          <w:szCs w:val="24"/>
        </w:rPr>
        <w:t xml:space="preserve"> </w:t>
      </w:r>
      <w:r w:rsidR="00853338" w:rsidRPr="00853338">
        <w:rPr>
          <w:rFonts w:eastAsia="Calibri" w:cs="Times New Roman"/>
          <w:color w:val="000000"/>
          <w:szCs w:val="24"/>
        </w:rPr>
        <w:t xml:space="preserve">Tok (2018) farklı ameliyat pozisyonlarında </w:t>
      </w:r>
      <w:proofErr w:type="spellStart"/>
      <w:r w:rsidR="00853338" w:rsidRPr="00853338">
        <w:rPr>
          <w:rFonts w:eastAsia="Calibri" w:cs="Times New Roman"/>
          <w:color w:val="000000"/>
          <w:szCs w:val="24"/>
        </w:rPr>
        <w:t>kaf</w:t>
      </w:r>
      <w:proofErr w:type="spellEnd"/>
      <w:r w:rsidR="00853338" w:rsidRPr="00853338">
        <w:rPr>
          <w:rFonts w:eastAsia="Calibri" w:cs="Times New Roman"/>
          <w:color w:val="000000"/>
          <w:szCs w:val="24"/>
        </w:rPr>
        <w:t xml:space="preserve"> basıncı değişimini incelediği çalışmasında lateral pozisyon verildikten hemen sonra (0.dk) </w:t>
      </w:r>
      <w:proofErr w:type="spellStart"/>
      <w:r w:rsidR="00853338" w:rsidRPr="00853338">
        <w:rPr>
          <w:rFonts w:eastAsia="Calibri" w:cs="Times New Roman"/>
          <w:color w:val="000000"/>
          <w:szCs w:val="24"/>
        </w:rPr>
        <w:t>kaf</w:t>
      </w:r>
      <w:proofErr w:type="spellEnd"/>
      <w:r w:rsidR="00853338" w:rsidRPr="00853338">
        <w:rPr>
          <w:rFonts w:eastAsia="Calibri" w:cs="Times New Roman"/>
          <w:color w:val="000000"/>
          <w:szCs w:val="24"/>
        </w:rPr>
        <w:t xml:space="preserve"> basınç ortalamasını 30,14 ± 4,78, supin pozisyon 0.dk </w:t>
      </w:r>
      <w:proofErr w:type="spellStart"/>
      <w:r w:rsidR="00853338" w:rsidRPr="00853338">
        <w:rPr>
          <w:rFonts w:eastAsia="Calibri" w:cs="Times New Roman"/>
          <w:color w:val="000000"/>
          <w:szCs w:val="24"/>
        </w:rPr>
        <w:t>kaf</w:t>
      </w:r>
      <w:proofErr w:type="spellEnd"/>
      <w:r w:rsidR="00853338" w:rsidRPr="00853338">
        <w:rPr>
          <w:rFonts w:eastAsia="Calibri" w:cs="Times New Roman"/>
          <w:color w:val="000000"/>
          <w:szCs w:val="24"/>
        </w:rPr>
        <w:t xml:space="preserve"> basınç ortalamasını 27,1±3,6 olarak bulmuştur (Tok, 2018).</w:t>
      </w:r>
      <w:r w:rsidR="00853338">
        <w:rPr>
          <w:rFonts w:eastAsia="Calibri" w:cs="Times New Roman"/>
          <w:color w:val="000000"/>
          <w:szCs w:val="24"/>
        </w:rPr>
        <w:t xml:space="preserve"> </w:t>
      </w:r>
      <w:r w:rsidRPr="00BD0F65">
        <w:rPr>
          <w:rFonts w:eastAsia="Calibri" w:cs="Times New Roman"/>
          <w:color w:val="000000"/>
          <w:szCs w:val="24"/>
        </w:rPr>
        <w:t>Kim ve diğerleri (</w:t>
      </w:r>
      <w:proofErr w:type="gramStart"/>
      <w:r w:rsidRPr="00BD0F65">
        <w:rPr>
          <w:rFonts w:eastAsia="Calibri" w:cs="Times New Roman"/>
          <w:color w:val="000000"/>
          <w:szCs w:val="24"/>
        </w:rPr>
        <w:t>2021)’</w:t>
      </w:r>
      <w:proofErr w:type="spellStart"/>
      <w:r w:rsidRPr="00BD0F65">
        <w:rPr>
          <w:rFonts w:eastAsia="Calibri" w:cs="Times New Roman"/>
          <w:color w:val="000000"/>
          <w:szCs w:val="24"/>
        </w:rPr>
        <w:t>nin</w:t>
      </w:r>
      <w:proofErr w:type="spellEnd"/>
      <w:r w:rsidRPr="00BD0F65">
        <w:rPr>
          <w:rFonts w:eastAsia="Calibri" w:cs="Times New Roman"/>
          <w:color w:val="000000"/>
          <w:szCs w:val="24"/>
        </w:rPr>
        <w:t xml:space="preserve">  69</w:t>
      </w:r>
      <w:proofErr w:type="gramEnd"/>
      <w:r w:rsidRPr="00BD0F65">
        <w:rPr>
          <w:rFonts w:eastAsia="Calibri" w:cs="Times New Roman"/>
          <w:color w:val="000000"/>
          <w:szCs w:val="24"/>
        </w:rPr>
        <w:t xml:space="preserve"> hasta ile yaptığı çalışmada, hastaların sırtüstü pozisyonda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ortalamaları 25.4 ± 9.0 </w:t>
      </w:r>
      <w:proofErr w:type="spellStart"/>
      <w:r w:rsidRPr="00BD0F65">
        <w:rPr>
          <w:rFonts w:eastAsia="Calibri" w:cs="Times New Roman"/>
          <w:color w:val="000000"/>
          <w:szCs w:val="24"/>
        </w:rPr>
        <w:t>cmH</w:t>
      </w:r>
      <w:r w:rsidR="00D501CF">
        <w:rPr>
          <w:rFonts w:eastAsia="Calibri" w:cs="Times New Roman"/>
          <w:color w:val="000000"/>
          <w:szCs w:val="24"/>
        </w:rPr>
        <w:t>₂</w:t>
      </w:r>
      <w:r w:rsidRPr="00BD0F65">
        <w:rPr>
          <w:rFonts w:eastAsia="Calibri" w:cs="Times New Roman"/>
          <w:color w:val="000000"/>
          <w:szCs w:val="24"/>
        </w:rPr>
        <w:t>O</w:t>
      </w:r>
      <w:proofErr w:type="spellEnd"/>
      <w:r w:rsidRPr="00BD0F65">
        <w:rPr>
          <w:rFonts w:eastAsia="Calibri" w:cs="Times New Roman"/>
          <w:color w:val="000000"/>
          <w:szCs w:val="24"/>
        </w:rPr>
        <w:t xml:space="preserve">, lateral pozisyonda </w:t>
      </w:r>
      <w:r w:rsidRPr="00BD0F65">
        <w:rPr>
          <w:rFonts w:eastAsia="Calibri" w:cs="Times New Roman"/>
          <w:color w:val="212121"/>
          <w:szCs w:val="24"/>
          <w:shd w:val="clear" w:color="auto" w:fill="FFFFFF"/>
        </w:rPr>
        <w:t xml:space="preserve">29.1 ± 12.2 </w:t>
      </w:r>
      <w:proofErr w:type="spellStart"/>
      <w:r w:rsidRPr="00BD0F65">
        <w:rPr>
          <w:rFonts w:eastAsia="Calibri" w:cs="Times New Roman"/>
          <w:color w:val="212121"/>
          <w:szCs w:val="24"/>
          <w:shd w:val="clear" w:color="auto" w:fill="FFFFFF"/>
        </w:rPr>
        <w:t>cmH</w:t>
      </w:r>
      <w:r w:rsidR="00D501CF">
        <w:rPr>
          <w:rFonts w:eastAsia="Calibri" w:cs="Times New Roman"/>
          <w:color w:val="212121"/>
          <w:szCs w:val="24"/>
          <w:shd w:val="clear" w:color="auto" w:fill="FFFFFF"/>
        </w:rPr>
        <w:t>₂</w:t>
      </w:r>
      <w:r w:rsidRPr="00BD0F65">
        <w:rPr>
          <w:rFonts w:eastAsia="Calibri" w:cs="Times New Roman"/>
          <w:color w:val="212121"/>
          <w:szCs w:val="24"/>
          <w:shd w:val="clear" w:color="auto" w:fill="FFFFFF"/>
        </w:rPr>
        <w:t>O</w:t>
      </w:r>
      <w:proofErr w:type="spellEnd"/>
      <w:r w:rsidRPr="00BD0F65">
        <w:rPr>
          <w:rFonts w:eastAsia="Calibri" w:cs="Times New Roman"/>
          <w:color w:val="212121"/>
          <w:szCs w:val="24"/>
          <w:shd w:val="clear" w:color="auto" w:fill="FFFFFF"/>
        </w:rPr>
        <w:t xml:space="preserve"> </w:t>
      </w:r>
      <w:r w:rsidRPr="00BD0F65">
        <w:rPr>
          <w:rFonts w:eastAsia="Calibri" w:cs="Times New Roman"/>
          <w:color w:val="000000"/>
          <w:szCs w:val="24"/>
        </w:rPr>
        <w:t>olarak bulmuşlardır</w:t>
      </w:r>
      <w:r w:rsidRPr="00BD0F65">
        <w:rPr>
          <w:rFonts w:ascii="Calibri" w:eastAsia="Calibri" w:hAnsi="Calibri" w:cs="Times New Roman"/>
          <w:sz w:val="22"/>
        </w:rPr>
        <w:t xml:space="preserve"> (</w:t>
      </w:r>
      <w:r w:rsidRPr="00BD0F65">
        <w:rPr>
          <w:rFonts w:eastAsia="Calibri" w:cs="Times New Roman"/>
          <w:color w:val="000000"/>
          <w:szCs w:val="24"/>
        </w:rPr>
        <w:t>Kim ve diğerleri, 2021).</w:t>
      </w:r>
      <w:r w:rsidR="006E5A9F">
        <w:rPr>
          <w:rFonts w:eastAsia="Calibri" w:cs="Times New Roman"/>
          <w:color w:val="000000"/>
          <w:szCs w:val="24"/>
        </w:rPr>
        <w:t xml:space="preserve"> </w:t>
      </w:r>
      <w:proofErr w:type="spellStart"/>
      <w:r w:rsidRPr="00BD0F65">
        <w:rPr>
          <w:rFonts w:eastAsia="Calibri" w:cs="Times New Roman"/>
          <w:color w:val="000000"/>
          <w:szCs w:val="24"/>
        </w:rPr>
        <w:t>Okgün</w:t>
      </w:r>
      <w:proofErr w:type="spellEnd"/>
      <w:r w:rsidRPr="00BD0F65">
        <w:rPr>
          <w:rFonts w:eastAsia="Calibri" w:cs="Times New Roman"/>
          <w:color w:val="000000"/>
          <w:szCs w:val="24"/>
        </w:rPr>
        <w:t xml:space="preserve"> A. ve diğerleri (2016)’</w:t>
      </w:r>
      <w:proofErr w:type="spellStart"/>
      <w:r w:rsidRPr="00BD0F65">
        <w:rPr>
          <w:rFonts w:eastAsia="Calibri" w:cs="Times New Roman"/>
          <w:color w:val="000000"/>
          <w:szCs w:val="24"/>
        </w:rPr>
        <w:t>nin</w:t>
      </w:r>
      <w:proofErr w:type="spellEnd"/>
      <w:r w:rsidRPr="00BD0F65">
        <w:rPr>
          <w:rFonts w:eastAsia="Calibri" w:cs="Times New Roman"/>
          <w:color w:val="000000"/>
          <w:szCs w:val="24"/>
        </w:rPr>
        <w:t xml:space="preserve">, hastalara 16 farklı pozisyon verip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basınçlarını karşılaştırdıkları çalışmada, hastaların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ortalama</w:t>
      </w:r>
      <w:r w:rsidR="0015277C">
        <w:rPr>
          <w:rFonts w:eastAsia="Calibri" w:cs="Times New Roman"/>
          <w:color w:val="000000"/>
          <w:szCs w:val="24"/>
        </w:rPr>
        <w:t>ları normal</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değeri olan 25cmH</w:t>
      </w:r>
      <w:r w:rsidR="00D501CF">
        <w:rPr>
          <w:rFonts w:eastAsia="Calibri" w:cs="Times New Roman"/>
          <w:color w:val="000000"/>
          <w:szCs w:val="24"/>
        </w:rPr>
        <w:t>₂</w:t>
      </w:r>
      <w:r w:rsidRPr="00BD0F65">
        <w:rPr>
          <w:rFonts w:eastAsia="Calibri" w:cs="Times New Roman"/>
          <w:color w:val="000000"/>
          <w:szCs w:val="24"/>
        </w:rPr>
        <w:t xml:space="preserve">O olarak ayarlanmış ve </w:t>
      </w:r>
      <w:proofErr w:type="gramStart"/>
      <w:r w:rsidRPr="00BD0F65">
        <w:rPr>
          <w:rFonts w:eastAsia="Calibri" w:cs="Times New Roman"/>
          <w:color w:val="000000"/>
          <w:szCs w:val="24"/>
        </w:rPr>
        <w:t>pozisyo</w:t>
      </w:r>
      <w:r w:rsidR="0015277C">
        <w:rPr>
          <w:rFonts w:eastAsia="Calibri" w:cs="Times New Roman"/>
          <w:color w:val="000000"/>
          <w:szCs w:val="24"/>
        </w:rPr>
        <w:t xml:space="preserve">n </w:t>
      </w:r>
      <w:r w:rsidRPr="00BD0F65">
        <w:rPr>
          <w:rFonts w:eastAsia="Calibri" w:cs="Times New Roman"/>
          <w:color w:val="000000"/>
          <w:szCs w:val="24"/>
        </w:rPr>
        <w:t xml:space="preserve"> değiş</w:t>
      </w:r>
      <w:r w:rsidR="0015277C">
        <w:rPr>
          <w:rFonts w:eastAsia="Calibri" w:cs="Times New Roman"/>
          <w:color w:val="000000"/>
          <w:szCs w:val="24"/>
        </w:rPr>
        <w:t>ikliğinden</w:t>
      </w:r>
      <w:proofErr w:type="gramEnd"/>
      <w:r w:rsidRPr="00BD0F65">
        <w:rPr>
          <w:rFonts w:eastAsia="Calibri" w:cs="Times New Roman"/>
          <w:color w:val="000000"/>
          <w:szCs w:val="24"/>
        </w:rPr>
        <w:t xml:space="preserve"> sonra ortalama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w:t>
      </w:r>
      <w:r w:rsidR="0015277C">
        <w:rPr>
          <w:rFonts w:eastAsia="Calibri" w:cs="Times New Roman"/>
          <w:color w:val="000000"/>
          <w:szCs w:val="24"/>
        </w:rPr>
        <w:t>nın</w:t>
      </w:r>
      <w:r w:rsidRPr="00BD0F65">
        <w:rPr>
          <w:rFonts w:eastAsia="Calibri" w:cs="Times New Roman"/>
          <w:color w:val="000000"/>
          <w:szCs w:val="24"/>
        </w:rPr>
        <w:t xml:space="preserve"> 25</w:t>
      </w:r>
      <w:r w:rsidR="0015277C">
        <w:rPr>
          <w:rFonts w:eastAsia="Calibri" w:cs="Times New Roman"/>
          <w:color w:val="000000"/>
          <w:szCs w:val="24"/>
        </w:rPr>
        <w:t>cmH</w:t>
      </w:r>
      <w:r w:rsidR="00D501CF">
        <w:rPr>
          <w:rFonts w:eastAsia="Calibri" w:cs="Times New Roman"/>
          <w:color w:val="000000"/>
          <w:szCs w:val="24"/>
        </w:rPr>
        <w:t>₂</w:t>
      </w:r>
      <w:r w:rsidR="0015277C">
        <w:rPr>
          <w:rFonts w:eastAsia="Calibri" w:cs="Times New Roman"/>
          <w:color w:val="000000"/>
          <w:szCs w:val="24"/>
        </w:rPr>
        <w:t>O’dan</w:t>
      </w:r>
      <w:r w:rsidRPr="00BD0F65">
        <w:rPr>
          <w:rFonts w:eastAsia="Calibri" w:cs="Times New Roman"/>
          <w:color w:val="000000"/>
          <w:szCs w:val="24"/>
        </w:rPr>
        <w:t xml:space="preserve"> 32.59 ± 4.08 </w:t>
      </w:r>
      <w:proofErr w:type="spellStart"/>
      <w:r w:rsidRPr="00BD0F65">
        <w:rPr>
          <w:rFonts w:eastAsia="Calibri" w:cs="Times New Roman"/>
          <w:color w:val="000000"/>
          <w:szCs w:val="24"/>
        </w:rPr>
        <w:t>cmH</w:t>
      </w:r>
      <w:r w:rsidR="00D501CF">
        <w:rPr>
          <w:rFonts w:eastAsia="Calibri" w:cs="Times New Roman"/>
          <w:color w:val="000000"/>
          <w:szCs w:val="24"/>
        </w:rPr>
        <w:t>₂</w:t>
      </w:r>
      <w:r w:rsidRPr="00BD0F65">
        <w:rPr>
          <w:rFonts w:eastAsia="Calibri" w:cs="Times New Roman"/>
          <w:color w:val="000000"/>
          <w:szCs w:val="24"/>
        </w:rPr>
        <w:t>O'ya</w:t>
      </w:r>
      <w:proofErr w:type="spellEnd"/>
      <w:r w:rsidRPr="00BD0F65">
        <w:rPr>
          <w:rFonts w:eastAsia="Calibri" w:cs="Times New Roman"/>
          <w:color w:val="000000"/>
          <w:szCs w:val="24"/>
        </w:rPr>
        <w:t xml:space="preserve"> yükseldiği bulunmuştur (</w:t>
      </w:r>
      <w:proofErr w:type="spellStart"/>
      <w:r w:rsidRPr="00BD0F65">
        <w:rPr>
          <w:rFonts w:eastAsia="Calibri" w:cs="Times New Roman"/>
          <w:color w:val="000000"/>
          <w:szCs w:val="24"/>
        </w:rPr>
        <w:t>Okgün</w:t>
      </w:r>
      <w:proofErr w:type="spellEnd"/>
      <w:r w:rsidRPr="00BD0F65">
        <w:rPr>
          <w:rFonts w:eastAsia="Calibri" w:cs="Times New Roman"/>
          <w:color w:val="000000"/>
          <w:szCs w:val="24"/>
        </w:rPr>
        <w:t xml:space="preserve"> A. ve diğerleri, 2016).</w:t>
      </w:r>
      <w:r w:rsidR="006E5A9F">
        <w:rPr>
          <w:rFonts w:eastAsia="Calibri" w:cs="Times New Roman"/>
          <w:color w:val="000000"/>
          <w:szCs w:val="24"/>
        </w:rPr>
        <w:t xml:space="preserve"> </w:t>
      </w:r>
      <w:proofErr w:type="spellStart"/>
      <w:r w:rsidRPr="00BD0F65">
        <w:rPr>
          <w:rFonts w:eastAsia="Calibri" w:cs="Times New Roman"/>
          <w:color w:val="000000"/>
          <w:szCs w:val="24"/>
        </w:rPr>
        <w:t>Lizy</w:t>
      </w:r>
      <w:proofErr w:type="spellEnd"/>
      <w:r w:rsidRPr="00BD0F65">
        <w:rPr>
          <w:rFonts w:eastAsia="Calibri" w:cs="Times New Roman"/>
          <w:color w:val="000000"/>
          <w:szCs w:val="24"/>
        </w:rPr>
        <w:t xml:space="preserve"> ve diğerlerinin (2014) yaptığı çalışmada, hastalar</w:t>
      </w:r>
      <w:r w:rsidR="006E5A9F">
        <w:rPr>
          <w:rFonts w:eastAsia="Calibri" w:cs="Times New Roman"/>
          <w:color w:val="000000"/>
          <w:szCs w:val="24"/>
        </w:rPr>
        <w:t xml:space="preserve">ın </w:t>
      </w:r>
      <w:proofErr w:type="spellStart"/>
      <w:r w:rsidR="006E5A9F">
        <w:rPr>
          <w:rFonts w:eastAsia="Calibri" w:cs="Times New Roman"/>
          <w:color w:val="000000"/>
          <w:szCs w:val="24"/>
        </w:rPr>
        <w:t>kaf</w:t>
      </w:r>
      <w:proofErr w:type="spellEnd"/>
      <w:r w:rsidR="006E5A9F">
        <w:rPr>
          <w:rFonts w:eastAsia="Calibri" w:cs="Times New Roman"/>
          <w:color w:val="000000"/>
          <w:szCs w:val="24"/>
        </w:rPr>
        <w:t xml:space="preserve"> basınç ortalamaları</w:t>
      </w:r>
      <w:r w:rsidRPr="00BD0F65">
        <w:rPr>
          <w:rFonts w:eastAsia="Calibri" w:cs="Times New Roman"/>
          <w:color w:val="000000"/>
          <w:szCs w:val="24"/>
        </w:rPr>
        <w:t xml:space="preserve"> 30° baş yüksekliğinde sol lateral pozisyon verildiğinde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 29,6±4,4, sağ lateral pozisyon</w:t>
      </w:r>
      <w:r w:rsidR="006E5A9F">
        <w:rPr>
          <w:rFonts w:eastAsia="Calibri" w:cs="Times New Roman"/>
          <w:color w:val="000000"/>
          <w:szCs w:val="24"/>
        </w:rPr>
        <w:t>da</w:t>
      </w:r>
      <w:r w:rsidRPr="00BD0F65">
        <w:rPr>
          <w:rFonts w:eastAsia="Calibri" w:cs="Times New Roman"/>
          <w:color w:val="000000"/>
          <w:szCs w:val="24"/>
        </w:rPr>
        <w:t xml:space="preserve"> 31,7±5,5</w:t>
      </w:r>
      <w:r w:rsidR="006E5A9F">
        <w:rPr>
          <w:rFonts w:eastAsia="Calibri" w:cs="Times New Roman"/>
          <w:color w:val="000000"/>
          <w:szCs w:val="24"/>
        </w:rPr>
        <w:t xml:space="preserve"> </w:t>
      </w:r>
      <w:r w:rsidRPr="00BD0F65">
        <w:rPr>
          <w:rFonts w:eastAsia="Calibri" w:cs="Times New Roman"/>
          <w:color w:val="000000"/>
          <w:szCs w:val="24"/>
        </w:rPr>
        <w:t>olarak bul</w:t>
      </w:r>
      <w:r w:rsidR="006E5A9F">
        <w:rPr>
          <w:rFonts w:eastAsia="Calibri" w:cs="Times New Roman"/>
          <w:color w:val="000000"/>
          <w:szCs w:val="24"/>
        </w:rPr>
        <w:t>unmuştur</w:t>
      </w:r>
      <w:r w:rsidRPr="00BD0F65">
        <w:rPr>
          <w:rFonts w:eastAsia="Calibri" w:cs="Times New Roman"/>
          <w:color w:val="000000"/>
          <w:szCs w:val="24"/>
        </w:rPr>
        <w:t xml:space="preserve"> (</w:t>
      </w:r>
      <w:proofErr w:type="spellStart"/>
      <w:r w:rsidRPr="00BD0F65">
        <w:rPr>
          <w:rFonts w:eastAsia="Calibri" w:cs="Times New Roman"/>
          <w:color w:val="000000"/>
          <w:szCs w:val="24"/>
        </w:rPr>
        <w:t>Lizy</w:t>
      </w:r>
      <w:proofErr w:type="spellEnd"/>
      <w:r w:rsidRPr="00BD0F65">
        <w:rPr>
          <w:rFonts w:eastAsia="Calibri" w:cs="Times New Roman"/>
          <w:color w:val="000000"/>
          <w:szCs w:val="24"/>
        </w:rPr>
        <w:t xml:space="preserve"> ve diğerleri, 2014).</w:t>
      </w:r>
      <w:r w:rsidR="00853338">
        <w:rPr>
          <w:rFonts w:eastAsia="Calibri" w:cs="Times New Roman"/>
          <w:color w:val="000000"/>
          <w:szCs w:val="24"/>
        </w:rPr>
        <w:t xml:space="preserve"> </w:t>
      </w:r>
      <w:r w:rsidR="00D501CF">
        <w:rPr>
          <w:rFonts w:eastAsia="Calibri" w:cs="Times New Roman"/>
          <w:color w:val="000000"/>
          <w:szCs w:val="24"/>
        </w:rPr>
        <w:t xml:space="preserve">Lateral pozisyonlarda </w:t>
      </w:r>
      <w:proofErr w:type="spellStart"/>
      <w:r w:rsidR="00D501CF">
        <w:rPr>
          <w:rFonts w:eastAsia="Calibri" w:cs="Times New Roman"/>
          <w:color w:val="000000"/>
          <w:szCs w:val="24"/>
        </w:rPr>
        <w:t>kaf</w:t>
      </w:r>
      <w:proofErr w:type="spellEnd"/>
      <w:r w:rsidR="00D501CF">
        <w:rPr>
          <w:rFonts w:eastAsia="Calibri" w:cs="Times New Roman"/>
          <w:color w:val="000000"/>
          <w:szCs w:val="24"/>
        </w:rPr>
        <w:t xml:space="preserve"> basınç değerlerinin artması bakımından </w:t>
      </w:r>
      <w:r w:rsidR="00853338" w:rsidRPr="00853338">
        <w:rPr>
          <w:rFonts w:eastAsia="Calibri" w:cs="Times New Roman"/>
          <w:color w:val="000000"/>
          <w:szCs w:val="24"/>
        </w:rPr>
        <w:t>yapılan çalışmaların bulguları ile</w:t>
      </w:r>
      <w:r w:rsidR="00D501CF">
        <w:rPr>
          <w:rFonts w:eastAsia="Calibri" w:cs="Times New Roman"/>
          <w:color w:val="000000"/>
          <w:szCs w:val="24"/>
        </w:rPr>
        <w:t xml:space="preserve"> çalışmamızın bulguları</w:t>
      </w:r>
      <w:r w:rsidR="00853338" w:rsidRPr="00853338">
        <w:rPr>
          <w:rFonts w:eastAsia="Calibri" w:cs="Times New Roman"/>
          <w:color w:val="000000"/>
          <w:szCs w:val="24"/>
        </w:rPr>
        <w:t xml:space="preserve"> benzerlik göstermektedir (</w:t>
      </w:r>
      <w:proofErr w:type="spellStart"/>
      <w:r w:rsidR="00853338" w:rsidRPr="00853338">
        <w:rPr>
          <w:rFonts w:eastAsia="Calibri" w:cs="Times New Roman"/>
          <w:color w:val="000000"/>
          <w:szCs w:val="24"/>
        </w:rPr>
        <w:t>Jalali</w:t>
      </w:r>
      <w:proofErr w:type="spellEnd"/>
      <w:r w:rsidR="00853338" w:rsidRPr="00853338">
        <w:rPr>
          <w:rFonts w:eastAsia="Calibri" w:cs="Times New Roman"/>
          <w:color w:val="000000"/>
          <w:szCs w:val="24"/>
        </w:rPr>
        <w:t xml:space="preserve">, </w:t>
      </w:r>
      <w:proofErr w:type="spellStart"/>
      <w:r w:rsidR="00853338" w:rsidRPr="00853338">
        <w:rPr>
          <w:rFonts w:eastAsia="Calibri" w:cs="Times New Roman"/>
          <w:color w:val="000000"/>
          <w:szCs w:val="24"/>
        </w:rPr>
        <w:t>Maleki</w:t>
      </w:r>
      <w:proofErr w:type="spellEnd"/>
      <w:r w:rsidR="00853338" w:rsidRPr="00853338">
        <w:rPr>
          <w:rFonts w:eastAsia="Calibri" w:cs="Times New Roman"/>
          <w:color w:val="000000"/>
          <w:szCs w:val="24"/>
        </w:rPr>
        <w:t xml:space="preserve"> ve </w:t>
      </w:r>
      <w:proofErr w:type="spellStart"/>
      <w:r w:rsidR="00853338" w:rsidRPr="00853338">
        <w:rPr>
          <w:rFonts w:eastAsia="Calibri" w:cs="Times New Roman"/>
          <w:color w:val="000000"/>
          <w:szCs w:val="24"/>
        </w:rPr>
        <w:lastRenderedPageBreak/>
        <w:t>Dinmohammadi</w:t>
      </w:r>
      <w:proofErr w:type="spellEnd"/>
      <w:r w:rsidR="00853338" w:rsidRPr="00853338">
        <w:rPr>
          <w:rFonts w:eastAsia="Calibri" w:cs="Times New Roman"/>
          <w:color w:val="000000"/>
          <w:szCs w:val="24"/>
        </w:rPr>
        <w:t>, 2022</w:t>
      </w:r>
      <w:r w:rsidR="00853338">
        <w:rPr>
          <w:rFonts w:eastAsia="Calibri" w:cs="Times New Roman"/>
          <w:color w:val="000000"/>
          <w:szCs w:val="24"/>
        </w:rPr>
        <w:t xml:space="preserve">; </w:t>
      </w:r>
      <w:r w:rsidR="00853338" w:rsidRPr="00853338">
        <w:rPr>
          <w:rFonts w:eastAsia="Calibri" w:cs="Times New Roman"/>
          <w:color w:val="000000"/>
          <w:szCs w:val="24"/>
        </w:rPr>
        <w:t>Tok, 2018</w:t>
      </w:r>
      <w:r w:rsidR="00853338">
        <w:rPr>
          <w:rFonts w:eastAsia="Calibri" w:cs="Times New Roman"/>
          <w:color w:val="000000"/>
          <w:szCs w:val="24"/>
        </w:rPr>
        <w:t xml:space="preserve">; </w:t>
      </w:r>
      <w:r w:rsidR="00853338" w:rsidRPr="00853338">
        <w:rPr>
          <w:rFonts w:eastAsia="Calibri" w:cs="Times New Roman"/>
          <w:color w:val="000000"/>
          <w:szCs w:val="24"/>
        </w:rPr>
        <w:t>Kim ve diğerleri, 2021</w:t>
      </w:r>
      <w:r w:rsidR="00853338">
        <w:rPr>
          <w:rFonts w:eastAsia="Calibri" w:cs="Times New Roman"/>
          <w:color w:val="000000"/>
          <w:szCs w:val="24"/>
        </w:rPr>
        <w:t xml:space="preserve">; </w:t>
      </w:r>
      <w:proofErr w:type="spellStart"/>
      <w:r w:rsidR="00853338" w:rsidRPr="00853338">
        <w:rPr>
          <w:rFonts w:eastAsia="Calibri" w:cs="Times New Roman"/>
          <w:color w:val="000000"/>
          <w:szCs w:val="24"/>
        </w:rPr>
        <w:t>Okgün</w:t>
      </w:r>
      <w:proofErr w:type="spellEnd"/>
      <w:r w:rsidR="00853338" w:rsidRPr="00853338">
        <w:rPr>
          <w:rFonts w:eastAsia="Calibri" w:cs="Times New Roman"/>
          <w:color w:val="000000"/>
          <w:szCs w:val="24"/>
        </w:rPr>
        <w:t xml:space="preserve"> A. ve diğerleri, 2016</w:t>
      </w:r>
      <w:r w:rsidR="00853338">
        <w:rPr>
          <w:rFonts w:eastAsia="Calibri" w:cs="Times New Roman"/>
          <w:color w:val="000000"/>
          <w:szCs w:val="24"/>
        </w:rPr>
        <w:t xml:space="preserve">; </w:t>
      </w:r>
      <w:proofErr w:type="spellStart"/>
      <w:r w:rsidR="00853338" w:rsidRPr="00853338">
        <w:rPr>
          <w:rFonts w:eastAsia="Calibri" w:cs="Times New Roman"/>
          <w:color w:val="000000"/>
          <w:szCs w:val="24"/>
        </w:rPr>
        <w:t>Lizy</w:t>
      </w:r>
      <w:proofErr w:type="spellEnd"/>
      <w:r w:rsidR="00853338" w:rsidRPr="00853338">
        <w:rPr>
          <w:rFonts w:eastAsia="Calibri" w:cs="Times New Roman"/>
          <w:color w:val="000000"/>
          <w:szCs w:val="24"/>
        </w:rPr>
        <w:t xml:space="preserve"> ve diğerleri, 2014)</w:t>
      </w:r>
      <w:r w:rsidR="00853338">
        <w:rPr>
          <w:rFonts w:eastAsia="Calibri" w:cs="Times New Roman"/>
          <w:color w:val="000000"/>
          <w:szCs w:val="24"/>
        </w:rPr>
        <w:t>.</w:t>
      </w:r>
    </w:p>
    <w:p w14:paraId="7CCDD018" w14:textId="716E66A5" w:rsidR="00BD0F65" w:rsidRPr="00BD0F65" w:rsidRDefault="00BD0F65" w:rsidP="00BD0F65">
      <w:pPr>
        <w:tabs>
          <w:tab w:val="left" w:pos="567"/>
        </w:tabs>
        <w:spacing w:after="120"/>
        <w:ind w:firstLine="0"/>
        <w:rPr>
          <w:rFonts w:eastAsia="Calibri" w:cs="Times New Roman"/>
          <w:b/>
          <w:bCs/>
          <w:color w:val="000000"/>
          <w:szCs w:val="24"/>
        </w:rPr>
      </w:pPr>
      <w:r w:rsidRPr="00BD0F65">
        <w:rPr>
          <w:rFonts w:eastAsia="Calibri" w:cs="Times New Roman"/>
          <w:color w:val="000000"/>
          <w:szCs w:val="24"/>
        </w:rPr>
        <w:tab/>
        <w:t>Çalışmamızda hastaların</w:t>
      </w:r>
      <w:r w:rsidRPr="00BD0F65">
        <w:rPr>
          <w:rFonts w:eastAsia="Calibri" w:cs="Times New Roman"/>
          <w:b/>
          <w:bCs/>
          <w:color w:val="000000"/>
          <w:szCs w:val="24"/>
        </w:rPr>
        <w:t xml:space="preserve"> 15.</w:t>
      </w:r>
      <w:r w:rsidR="00D501CF">
        <w:rPr>
          <w:rFonts w:eastAsia="Calibri" w:cs="Times New Roman"/>
          <w:b/>
          <w:bCs/>
          <w:color w:val="000000"/>
          <w:szCs w:val="24"/>
        </w:rPr>
        <w:t xml:space="preserve"> </w:t>
      </w:r>
      <w:r w:rsidRPr="00BD0F65">
        <w:rPr>
          <w:rFonts w:eastAsia="Calibri" w:cs="Times New Roman"/>
          <w:b/>
          <w:bCs/>
          <w:color w:val="000000"/>
          <w:szCs w:val="24"/>
        </w:rPr>
        <w:t>dk</w:t>
      </w:r>
      <w:r w:rsidRPr="00BD0F65">
        <w:rPr>
          <w:rFonts w:eastAsia="Calibri" w:cs="Times New Roman"/>
          <w:color w:val="000000"/>
          <w:szCs w:val="24"/>
        </w:rPr>
        <w:t xml:space="preserve"> </w:t>
      </w:r>
      <w:r w:rsidRPr="00BD0F65">
        <w:rPr>
          <w:rFonts w:eastAsia="Calibri" w:cs="Times New Roman"/>
          <w:b/>
          <w:bCs/>
          <w:color w:val="000000"/>
          <w:szCs w:val="24"/>
        </w:rPr>
        <w:t>sağ lateral pozisyon</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 25,23±4,85cmH</w:t>
      </w:r>
      <w:r w:rsidR="00D501CF">
        <w:rPr>
          <w:rFonts w:eastAsia="Calibri" w:cs="Times New Roman"/>
          <w:color w:val="000000"/>
          <w:szCs w:val="24"/>
        </w:rPr>
        <w:t>₂</w:t>
      </w:r>
      <w:r w:rsidRPr="00BD0F65">
        <w:rPr>
          <w:rFonts w:eastAsia="Calibri" w:cs="Times New Roman"/>
          <w:color w:val="000000"/>
          <w:szCs w:val="24"/>
        </w:rPr>
        <w:t xml:space="preserve">O, </w:t>
      </w:r>
      <w:proofErr w:type="spellStart"/>
      <w:r w:rsidRPr="00BD0F65">
        <w:rPr>
          <w:rFonts w:eastAsia="Calibri" w:cs="Times New Roman"/>
          <w:b/>
          <w:bCs/>
          <w:color w:val="000000"/>
          <w:szCs w:val="24"/>
        </w:rPr>
        <w:t>semifawler</w:t>
      </w:r>
      <w:proofErr w:type="spellEnd"/>
      <w:r w:rsidRPr="00BD0F65">
        <w:rPr>
          <w:rFonts w:eastAsia="Calibri" w:cs="Times New Roman"/>
          <w:b/>
          <w:bCs/>
          <w:color w:val="000000"/>
          <w:szCs w:val="24"/>
        </w:rPr>
        <w:t xml:space="preserve"> pozisyon</w:t>
      </w:r>
      <w:r w:rsidRPr="00BD0F65">
        <w:rPr>
          <w:rFonts w:eastAsia="Calibri" w:cs="Times New Roman"/>
          <w:color w:val="000000"/>
          <w:szCs w:val="24"/>
        </w:rPr>
        <w:t xml:space="preserve"> </w:t>
      </w:r>
      <w:r w:rsidRPr="00BD0F65">
        <w:rPr>
          <w:rFonts w:eastAsia="Calibri" w:cs="Times New Roman"/>
          <w:b/>
          <w:bCs/>
          <w:color w:val="000000"/>
          <w:szCs w:val="24"/>
        </w:rPr>
        <w:t>(15.</w:t>
      </w:r>
      <w:r w:rsidR="00D501CF">
        <w:rPr>
          <w:rFonts w:eastAsia="Calibri" w:cs="Times New Roman"/>
          <w:b/>
          <w:bCs/>
          <w:color w:val="000000"/>
          <w:szCs w:val="24"/>
        </w:rPr>
        <w:t xml:space="preserve"> </w:t>
      </w:r>
      <w:r w:rsidRPr="00BD0F65">
        <w:rPr>
          <w:rFonts w:eastAsia="Calibri" w:cs="Times New Roman"/>
          <w:b/>
          <w:bCs/>
          <w:color w:val="000000"/>
          <w:szCs w:val="24"/>
        </w:rPr>
        <w:t>dk)</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 21,59</w:t>
      </w:r>
      <w:bookmarkStart w:id="123" w:name="_Hlk106230296"/>
      <w:r w:rsidRPr="00BD0F65">
        <w:rPr>
          <w:rFonts w:eastAsia="Calibri" w:cs="Times New Roman"/>
          <w:color w:val="000000"/>
          <w:szCs w:val="24"/>
        </w:rPr>
        <w:t>±</w:t>
      </w:r>
      <w:bookmarkEnd w:id="123"/>
      <w:r w:rsidRPr="00BD0F65">
        <w:rPr>
          <w:rFonts w:eastAsia="Calibri" w:cs="Times New Roman"/>
          <w:color w:val="000000"/>
          <w:szCs w:val="24"/>
        </w:rPr>
        <w:t>3,47cmH</w:t>
      </w:r>
      <w:r w:rsidR="00D501CF">
        <w:rPr>
          <w:rFonts w:eastAsia="Calibri" w:cs="Times New Roman"/>
          <w:color w:val="000000"/>
          <w:szCs w:val="24"/>
        </w:rPr>
        <w:t>₂</w:t>
      </w:r>
      <w:r w:rsidRPr="00BD0F65">
        <w:rPr>
          <w:rFonts w:eastAsia="Calibri" w:cs="Times New Roman"/>
          <w:color w:val="000000"/>
          <w:szCs w:val="24"/>
        </w:rPr>
        <w:t xml:space="preserve">O, </w:t>
      </w:r>
      <w:r w:rsidRPr="00BD0F65">
        <w:rPr>
          <w:rFonts w:eastAsia="Calibri" w:cs="Times New Roman"/>
          <w:b/>
          <w:bCs/>
          <w:color w:val="000000"/>
          <w:szCs w:val="24"/>
        </w:rPr>
        <w:t>sol lateral</w:t>
      </w:r>
      <w:r w:rsidRPr="00BD0F65">
        <w:rPr>
          <w:rFonts w:eastAsia="Calibri" w:cs="Times New Roman"/>
          <w:color w:val="000000"/>
          <w:szCs w:val="24"/>
        </w:rPr>
        <w:t xml:space="preserve"> </w:t>
      </w:r>
      <w:r w:rsidRPr="00BD0F65">
        <w:rPr>
          <w:rFonts w:eastAsia="Calibri" w:cs="Times New Roman"/>
          <w:b/>
          <w:bCs/>
          <w:color w:val="000000"/>
          <w:szCs w:val="24"/>
        </w:rPr>
        <w:t>pozisyon (15.dk)</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 24,23±4,14cmH</w:t>
      </w:r>
      <w:r w:rsidR="00D501CF">
        <w:rPr>
          <w:rFonts w:eastAsia="Calibri" w:cs="Times New Roman"/>
          <w:color w:val="000000"/>
          <w:szCs w:val="24"/>
        </w:rPr>
        <w:t>₂</w:t>
      </w:r>
      <w:r w:rsidRPr="00BD0F65">
        <w:rPr>
          <w:rFonts w:eastAsia="Calibri" w:cs="Times New Roman"/>
          <w:color w:val="000000"/>
          <w:szCs w:val="24"/>
        </w:rPr>
        <w:t xml:space="preserve">O 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 değerlerinin normal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aralığında (20-30cmH</w:t>
      </w:r>
      <w:r w:rsidR="00D501CF">
        <w:rPr>
          <w:rFonts w:eastAsia="Calibri" w:cs="Times New Roman"/>
          <w:color w:val="000000"/>
          <w:szCs w:val="24"/>
        </w:rPr>
        <w:t>₂</w:t>
      </w:r>
      <w:r w:rsidRPr="00BD0F65">
        <w:rPr>
          <w:rFonts w:eastAsia="Calibri" w:cs="Times New Roman"/>
          <w:color w:val="000000"/>
          <w:szCs w:val="24"/>
        </w:rPr>
        <w:t>O) olduğu görülmüştür</w:t>
      </w:r>
      <w:r w:rsidR="000B1C3A">
        <w:rPr>
          <w:rFonts w:eastAsia="Calibri" w:cs="Times New Roman"/>
          <w:color w:val="000000"/>
          <w:szCs w:val="24"/>
        </w:rPr>
        <w:t>.</w:t>
      </w:r>
    </w:p>
    <w:p w14:paraId="072C14B2" w14:textId="6934DA8A" w:rsidR="00BD0F65" w:rsidRPr="00BD0F65" w:rsidRDefault="00BD0F65" w:rsidP="00BD0F65">
      <w:pPr>
        <w:tabs>
          <w:tab w:val="left" w:pos="567"/>
        </w:tabs>
        <w:spacing w:after="120"/>
        <w:ind w:firstLine="0"/>
        <w:rPr>
          <w:rFonts w:eastAsia="Calibri" w:cs="Times New Roman"/>
          <w:color w:val="000000"/>
          <w:szCs w:val="24"/>
        </w:rPr>
      </w:pPr>
      <w:r w:rsidRPr="00BD0F65">
        <w:rPr>
          <w:rFonts w:eastAsia="Calibri" w:cs="Times New Roman"/>
          <w:color w:val="000000"/>
          <w:szCs w:val="24"/>
        </w:rPr>
        <w:tab/>
        <w:t xml:space="preserve">Çalışmamıza benzer olarak </w:t>
      </w:r>
      <w:proofErr w:type="spellStart"/>
      <w:r w:rsidRPr="00BD0F65">
        <w:rPr>
          <w:rFonts w:eastAsia="Calibri" w:cs="Times New Roman"/>
          <w:color w:val="000000"/>
          <w:szCs w:val="24"/>
        </w:rPr>
        <w:t>Jalali</w:t>
      </w:r>
      <w:proofErr w:type="spellEnd"/>
      <w:r w:rsidRPr="00BD0F65">
        <w:rPr>
          <w:rFonts w:eastAsia="Calibri" w:cs="Times New Roman"/>
          <w:color w:val="000000"/>
          <w:szCs w:val="24"/>
        </w:rPr>
        <w:t xml:space="preserve">, </w:t>
      </w:r>
      <w:proofErr w:type="spellStart"/>
      <w:r w:rsidRPr="00BD0F65">
        <w:rPr>
          <w:rFonts w:eastAsia="Calibri" w:cs="Times New Roman"/>
          <w:color w:val="000000"/>
          <w:szCs w:val="24"/>
        </w:rPr>
        <w:t>Maleki</w:t>
      </w:r>
      <w:proofErr w:type="spellEnd"/>
      <w:r w:rsidRPr="00BD0F65">
        <w:rPr>
          <w:rFonts w:eastAsia="Calibri" w:cs="Times New Roman"/>
          <w:color w:val="000000"/>
          <w:szCs w:val="24"/>
        </w:rPr>
        <w:t xml:space="preserve"> ve </w:t>
      </w:r>
      <w:proofErr w:type="spellStart"/>
      <w:proofErr w:type="gramStart"/>
      <w:r w:rsidRPr="00BD0F65">
        <w:rPr>
          <w:rFonts w:eastAsia="Calibri" w:cs="Times New Roman"/>
          <w:color w:val="000000"/>
          <w:szCs w:val="24"/>
        </w:rPr>
        <w:t>Dinmohammadi</w:t>
      </w:r>
      <w:proofErr w:type="spellEnd"/>
      <w:r w:rsidRPr="00BD0F65">
        <w:rPr>
          <w:rFonts w:eastAsia="Calibri" w:cs="Times New Roman"/>
          <w:color w:val="000000"/>
          <w:szCs w:val="24"/>
        </w:rPr>
        <w:t>(</w:t>
      </w:r>
      <w:proofErr w:type="gramEnd"/>
      <w:r w:rsidRPr="00BD0F65">
        <w:rPr>
          <w:rFonts w:eastAsia="Calibri" w:cs="Times New Roman"/>
          <w:color w:val="000000"/>
          <w:szCs w:val="24"/>
        </w:rPr>
        <w:t>2022)’</w:t>
      </w:r>
      <w:proofErr w:type="spellStart"/>
      <w:r w:rsidRPr="00BD0F65">
        <w:rPr>
          <w:rFonts w:eastAsia="Calibri" w:cs="Times New Roman"/>
          <w:color w:val="000000"/>
          <w:szCs w:val="24"/>
        </w:rPr>
        <w:t>nin</w:t>
      </w:r>
      <w:proofErr w:type="spellEnd"/>
      <w:r w:rsidRPr="00BD0F65">
        <w:rPr>
          <w:rFonts w:eastAsia="Calibri" w:cs="Times New Roman"/>
          <w:color w:val="000000"/>
          <w:szCs w:val="24"/>
        </w:rPr>
        <w:t xml:space="preserve"> çalışmasında, hastalara pozisyon verildikten 15 dk sonraki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ortalamaları; sağ lateral pozisyon 25.87±3.13, sol lateral pozisyonda 27.03</w:t>
      </w:r>
      <w:bookmarkStart w:id="124" w:name="_Hlk106230345"/>
      <w:r w:rsidRPr="00BD0F65">
        <w:rPr>
          <w:rFonts w:eastAsia="Calibri" w:cs="Times New Roman"/>
          <w:color w:val="000000"/>
          <w:szCs w:val="24"/>
        </w:rPr>
        <w:t>±</w:t>
      </w:r>
      <w:bookmarkEnd w:id="124"/>
      <w:r w:rsidRPr="00BD0F65">
        <w:rPr>
          <w:rFonts w:eastAsia="Calibri" w:cs="Times New Roman"/>
          <w:color w:val="000000"/>
          <w:szCs w:val="24"/>
        </w:rPr>
        <w:t xml:space="preserve">2.53, </w:t>
      </w:r>
      <w:proofErr w:type="spellStart"/>
      <w:r w:rsidRPr="00BD0F65">
        <w:rPr>
          <w:rFonts w:eastAsia="Calibri" w:cs="Times New Roman"/>
          <w:color w:val="000000"/>
          <w:szCs w:val="24"/>
        </w:rPr>
        <w:t>semifawler</w:t>
      </w:r>
      <w:proofErr w:type="spellEnd"/>
      <w:r w:rsidRPr="00BD0F65">
        <w:rPr>
          <w:rFonts w:eastAsia="Calibri" w:cs="Times New Roman"/>
          <w:color w:val="000000"/>
          <w:szCs w:val="24"/>
        </w:rPr>
        <w:t xml:space="preserve"> pozisyonda 26.30±3.41bulunmuş</w:t>
      </w:r>
      <w:r w:rsidR="00853338">
        <w:rPr>
          <w:rFonts w:eastAsia="Calibri" w:cs="Times New Roman"/>
          <w:color w:val="000000"/>
          <w:szCs w:val="24"/>
        </w:rPr>
        <w:t>tur</w:t>
      </w:r>
      <w:r w:rsidRPr="00BD0F65">
        <w:rPr>
          <w:rFonts w:eastAsia="Calibri" w:cs="Times New Roman"/>
          <w:color w:val="000000"/>
          <w:szCs w:val="24"/>
        </w:rPr>
        <w:t xml:space="preserve"> (</w:t>
      </w:r>
      <w:proofErr w:type="spellStart"/>
      <w:r w:rsidRPr="00BD0F65">
        <w:rPr>
          <w:rFonts w:eastAsia="Calibri" w:cs="Times New Roman"/>
          <w:color w:val="000000"/>
          <w:szCs w:val="24"/>
        </w:rPr>
        <w:t>Jalali</w:t>
      </w:r>
      <w:proofErr w:type="spellEnd"/>
      <w:r w:rsidRPr="00BD0F65">
        <w:rPr>
          <w:rFonts w:eastAsia="Calibri" w:cs="Times New Roman"/>
          <w:color w:val="000000"/>
          <w:szCs w:val="24"/>
        </w:rPr>
        <w:t xml:space="preserve">, </w:t>
      </w:r>
      <w:proofErr w:type="spellStart"/>
      <w:r w:rsidRPr="00BD0F65">
        <w:rPr>
          <w:rFonts w:eastAsia="Calibri" w:cs="Times New Roman"/>
          <w:color w:val="000000"/>
          <w:szCs w:val="24"/>
        </w:rPr>
        <w:t>Maleki</w:t>
      </w:r>
      <w:proofErr w:type="spellEnd"/>
      <w:r w:rsidRPr="00BD0F65">
        <w:rPr>
          <w:rFonts w:eastAsia="Calibri" w:cs="Times New Roman"/>
          <w:color w:val="000000"/>
          <w:szCs w:val="24"/>
        </w:rPr>
        <w:t xml:space="preserve"> ve </w:t>
      </w:r>
      <w:proofErr w:type="spellStart"/>
      <w:r w:rsidRPr="00BD0F65">
        <w:rPr>
          <w:rFonts w:eastAsia="Calibri" w:cs="Times New Roman"/>
          <w:color w:val="000000"/>
          <w:szCs w:val="24"/>
        </w:rPr>
        <w:t>Dinmohammadi</w:t>
      </w:r>
      <w:proofErr w:type="spellEnd"/>
      <w:r w:rsidRPr="00BD0F65">
        <w:rPr>
          <w:rFonts w:eastAsia="Calibri" w:cs="Times New Roman"/>
          <w:color w:val="000000"/>
          <w:szCs w:val="24"/>
        </w:rPr>
        <w:t>, 2022).Tok (2018) yaptığı çalışmada hastaların lateral pozisyon 15.</w:t>
      </w:r>
      <w:r w:rsidR="00D501CF">
        <w:rPr>
          <w:rFonts w:eastAsia="Calibri" w:cs="Times New Roman"/>
          <w:color w:val="000000"/>
          <w:szCs w:val="24"/>
        </w:rPr>
        <w:t xml:space="preserve"> </w:t>
      </w:r>
      <w:r w:rsidRPr="00BD0F65">
        <w:rPr>
          <w:rFonts w:eastAsia="Calibri" w:cs="Times New Roman"/>
          <w:color w:val="000000"/>
          <w:szCs w:val="24"/>
        </w:rPr>
        <w:t xml:space="preserve">dk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w:t>
      </w:r>
      <w:r w:rsidR="00853338">
        <w:rPr>
          <w:rFonts w:eastAsia="Calibri" w:cs="Times New Roman"/>
          <w:color w:val="000000"/>
          <w:szCs w:val="24"/>
        </w:rPr>
        <w:t>nı</w:t>
      </w:r>
      <w:r w:rsidRPr="00BD0F65">
        <w:rPr>
          <w:rFonts w:eastAsia="Calibri" w:cs="Times New Roman"/>
          <w:color w:val="000000"/>
          <w:szCs w:val="24"/>
        </w:rPr>
        <w:t xml:space="preserve"> 29,9±4,9, supin pozisyon 15.</w:t>
      </w:r>
      <w:r w:rsidR="00D501CF">
        <w:rPr>
          <w:rFonts w:eastAsia="Calibri" w:cs="Times New Roman"/>
          <w:color w:val="000000"/>
          <w:szCs w:val="24"/>
        </w:rPr>
        <w:t xml:space="preserve"> </w:t>
      </w:r>
      <w:r w:rsidRPr="00BD0F65">
        <w:rPr>
          <w:rFonts w:eastAsia="Calibri" w:cs="Times New Roman"/>
          <w:color w:val="000000"/>
          <w:szCs w:val="24"/>
        </w:rPr>
        <w:t xml:space="preserve">dk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w:t>
      </w:r>
      <w:r w:rsidR="00853338">
        <w:rPr>
          <w:rFonts w:eastAsia="Calibri" w:cs="Times New Roman"/>
          <w:color w:val="000000"/>
          <w:szCs w:val="24"/>
        </w:rPr>
        <w:t xml:space="preserve">nı </w:t>
      </w:r>
      <w:r w:rsidRPr="00BD0F65">
        <w:rPr>
          <w:rFonts w:eastAsia="Calibri" w:cs="Times New Roman"/>
          <w:color w:val="000000"/>
          <w:szCs w:val="24"/>
        </w:rPr>
        <w:t xml:space="preserve">27,6±3,8 olarak bulmuştur </w:t>
      </w:r>
      <w:bookmarkStart w:id="125" w:name="_Hlk106273846"/>
      <w:r w:rsidRPr="00BD0F65">
        <w:rPr>
          <w:rFonts w:eastAsia="Calibri" w:cs="Times New Roman"/>
          <w:color w:val="000000"/>
          <w:szCs w:val="24"/>
        </w:rPr>
        <w:t>(Tok, 2018).</w:t>
      </w:r>
      <w:r w:rsidR="009F6DA4">
        <w:rPr>
          <w:rFonts w:eastAsia="Calibri" w:cs="Times New Roman"/>
          <w:color w:val="000000"/>
          <w:szCs w:val="24"/>
        </w:rPr>
        <w:t xml:space="preserve"> </w:t>
      </w:r>
      <w:r w:rsidR="00D501CF">
        <w:rPr>
          <w:rFonts w:eastAsia="Calibri" w:cs="Times New Roman"/>
          <w:color w:val="000000"/>
          <w:szCs w:val="24"/>
        </w:rPr>
        <w:t xml:space="preserve">Hastaların </w:t>
      </w:r>
      <w:proofErr w:type="spellStart"/>
      <w:r w:rsidR="00D501CF">
        <w:rPr>
          <w:rFonts w:eastAsia="Calibri" w:cs="Times New Roman"/>
          <w:color w:val="000000"/>
          <w:szCs w:val="24"/>
        </w:rPr>
        <w:t>kaf</w:t>
      </w:r>
      <w:proofErr w:type="spellEnd"/>
      <w:r w:rsidR="00D501CF">
        <w:rPr>
          <w:rFonts w:eastAsia="Calibri" w:cs="Times New Roman"/>
          <w:color w:val="000000"/>
          <w:szCs w:val="24"/>
        </w:rPr>
        <w:t xml:space="preserve"> basınçlarının pozisyon verildikten 15 dk sonra düşmesi yönünden </w:t>
      </w:r>
      <w:r w:rsidR="00856379">
        <w:rPr>
          <w:rFonts w:eastAsia="Calibri" w:cs="Times New Roman"/>
          <w:color w:val="000000"/>
          <w:szCs w:val="24"/>
        </w:rPr>
        <w:t>y</w:t>
      </w:r>
      <w:r w:rsidR="009F6DA4" w:rsidRPr="009F6DA4">
        <w:rPr>
          <w:rFonts w:eastAsia="Calibri" w:cs="Times New Roman"/>
          <w:color w:val="000000"/>
          <w:szCs w:val="24"/>
        </w:rPr>
        <w:t xml:space="preserve">apılan çalışmaların bulguları </w:t>
      </w:r>
      <w:r w:rsidR="00856379">
        <w:rPr>
          <w:rFonts w:eastAsia="Calibri" w:cs="Times New Roman"/>
          <w:color w:val="000000"/>
          <w:szCs w:val="24"/>
        </w:rPr>
        <w:t xml:space="preserve">çalışmamızın </w:t>
      </w:r>
      <w:r w:rsidR="009F6DA4" w:rsidRPr="009F6DA4">
        <w:rPr>
          <w:rFonts w:eastAsia="Calibri" w:cs="Times New Roman"/>
          <w:color w:val="000000"/>
          <w:szCs w:val="24"/>
        </w:rPr>
        <w:t>bulgular</w:t>
      </w:r>
      <w:r w:rsidR="00856379">
        <w:rPr>
          <w:rFonts w:eastAsia="Calibri" w:cs="Times New Roman"/>
          <w:color w:val="000000"/>
          <w:szCs w:val="24"/>
        </w:rPr>
        <w:t xml:space="preserve">ı </w:t>
      </w:r>
      <w:r w:rsidR="009F6DA4" w:rsidRPr="009F6DA4">
        <w:rPr>
          <w:rFonts w:eastAsia="Calibri" w:cs="Times New Roman"/>
          <w:color w:val="000000"/>
          <w:szCs w:val="24"/>
        </w:rPr>
        <w:t>benzerlik göstermektedir.</w:t>
      </w:r>
    </w:p>
    <w:bookmarkEnd w:id="125"/>
    <w:p w14:paraId="412299F3" w14:textId="68247855" w:rsidR="00BD0F65" w:rsidRPr="00BD0F65" w:rsidRDefault="00BD0F65" w:rsidP="00BD0F65">
      <w:pPr>
        <w:spacing w:after="200"/>
        <w:ind w:firstLine="0"/>
        <w:rPr>
          <w:rFonts w:eastAsia="Calibri" w:cs="Times New Roman"/>
          <w:szCs w:val="24"/>
        </w:rPr>
      </w:pPr>
      <w:r w:rsidRPr="00BD0F65">
        <w:rPr>
          <w:rFonts w:eastAsia="Calibri" w:cs="Times New Roman"/>
          <w:color w:val="000000"/>
          <w:szCs w:val="24"/>
        </w:rPr>
        <w:tab/>
        <w:t xml:space="preserve">Çalışmamızda hastaların </w:t>
      </w:r>
      <w:r w:rsidRPr="00BD0F65">
        <w:rPr>
          <w:rFonts w:eastAsia="Calibri" w:cs="Times New Roman"/>
          <w:b/>
          <w:bCs/>
          <w:color w:val="000000"/>
          <w:szCs w:val="24"/>
        </w:rPr>
        <w:t>2.saat sağ lateral pozisyon</w:t>
      </w:r>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ortalaması </w:t>
      </w:r>
      <w:r w:rsidRPr="00BD0F65">
        <w:rPr>
          <w:rFonts w:eastAsia="Calibri" w:cs="Times New Roman"/>
          <w:szCs w:val="24"/>
        </w:rPr>
        <w:t xml:space="preserve">22,41±5,41, </w:t>
      </w:r>
      <w:proofErr w:type="spellStart"/>
      <w:r w:rsidRPr="00BD0F65">
        <w:rPr>
          <w:rFonts w:eastAsia="Calibri" w:cs="Times New Roman"/>
          <w:b/>
          <w:bCs/>
          <w:szCs w:val="24"/>
        </w:rPr>
        <w:t>semifawler</w:t>
      </w:r>
      <w:proofErr w:type="spellEnd"/>
      <w:r w:rsidRPr="00BD0F65">
        <w:rPr>
          <w:rFonts w:eastAsia="Calibri" w:cs="Times New Roman"/>
          <w:b/>
          <w:bCs/>
          <w:szCs w:val="24"/>
        </w:rPr>
        <w:t xml:space="preserve"> pozisyon</w:t>
      </w:r>
      <w:r w:rsidRPr="00BD0F65">
        <w:rPr>
          <w:rFonts w:eastAsia="Calibri" w:cs="Times New Roman"/>
          <w:szCs w:val="24"/>
        </w:rPr>
        <w:t xml:space="preserve"> </w:t>
      </w:r>
      <w:proofErr w:type="spellStart"/>
      <w:r w:rsidRPr="00BD0F65">
        <w:rPr>
          <w:rFonts w:eastAsia="Calibri" w:cs="Times New Roman"/>
          <w:szCs w:val="24"/>
        </w:rPr>
        <w:t>kaf</w:t>
      </w:r>
      <w:proofErr w:type="spellEnd"/>
      <w:r w:rsidRPr="00BD0F65">
        <w:rPr>
          <w:rFonts w:eastAsia="Calibri" w:cs="Times New Roman"/>
          <w:szCs w:val="24"/>
        </w:rPr>
        <w:t xml:space="preserve"> basınç ortalaması 20,09±4,05, </w:t>
      </w:r>
      <w:r w:rsidRPr="00BD0F65">
        <w:rPr>
          <w:rFonts w:eastAsia="Calibri" w:cs="Times New Roman"/>
          <w:b/>
          <w:bCs/>
          <w:szCs w:val="24"/>
        </w:rPr>
        <w:t>sol lateral pozisyon</w:t>
      </w:r>
      <w:r w:rsidRPr="00BD0F65">
        <w:rPr>
          <w:rFonts w:eastAsia="Calibri" w:cs="Times New Roman"/>
          <w:szCs w:val="24"/>
        </w:rPr>
        <w:t xml:space="preserve"> </w:t>
      </w:r>
      <w:proofErr w:type="spellStart"/>
      <w:r w:rsidRPr="00BD0F65">
        <w:rPr>
          <w:rFonts w:eastAsia="Calibri" w:cs="Times New Roman"/>
          <w:szCs w:val="24"/>
        </w:rPr>
        <w:t>kaf</w:t>
      </w:r>
      <w:proofErr w:type="spellEnd"/>
      <w:r w:rsidRPr="00BD0F65">
        <w:rPr>
          <w:rFonts w:eastAsia="Calibri" w:cs="Times New Roman"/>
          <w:szCs w:val="24"/>
        </w:rPr>
        <w:t xml:space="preserve"> basınç ortalaması 21,18±5,66 olarak belirlenmiştir</w:t>
      </w:r>
      <w:r w:rsidR="000B1C3A">
        <w:rPr>
          <w:rFonts w:eastAsia="Calibri" w:cs="Times New Roman"/>
          <w:szCs w:val="24"/>
        </w:rPr>
        <w:t>.</w:t>
      </w:r>
      <w:r w:rsidR="00856379">
        <w:rPr>
          <w:rFonts w:eastAsia="Calibri" w:cs="Times New Roman"/>
          <w:szCs w:val="24"/>
        </w:rPr>
        <w:t xml:space="preserve"> Hastalara verilen pozisyonlarda 0. dk’ya göre 2. Saat sonundaki </w:t>
      </w:r>
      <w:proofErr w:type="spellStart"/>
      <w:r w:rsidR="00856379">
        <w:rPr>
          <w:rFonts w:eastAsia="Calibri" w:cs="Times New Roman"/>
          <w:szCs w:val="24"/>
        </w:rPr>
        <w:t>kaf</w:t>
      </w:r>
      <w:proofErr w:type="spellEnd"/>
      <w:r w:rsidR="00856379">
        <w:rPr>
          <w:rFonts w:eastAsia="Calibri" w:cs="Times New Roman"/>
          <w:szCs w:val="24"/>
        </w:rPr>
        <w:t xml:space="preserve"> basınç değerleri zamanla azalmış ve daha düşük olduğu bulunmuştur.</w:t>
      </w:r>
    </w:p>
    <w:p w14:paraId="41403AC1" w14:textId="1433BB49" w:rsidR="00BD0F65" w:rsidRPr="0034371B" w:rsidRDefault="00BD0F65" w:rsidP="0034371B">
      <w:pPr>
        <w:tabs>
          <w:tab w:val="left" w:pos="567"/>
        </w:tabs>
        <w:spacing w:after="120"/>
        <w:ind w:firstLine="0"/>
        <w:rPr>
          <w:rFonts w:eastAsia="Calibri" w:cs="Times New Roman"/>
          <w:color w:val="000000"/>
          <w:szCs w:val="24"/>
        </w:rPr>
      </w:pPr>
      <w:r w:rsidRPr="00BD0F65">
        <w:rPr>
          <w:rFonts w:eastAsia="Calibri" w:cs="Times New Roman"/>
          <w:szCs w:val="24"/>
        </w:rPr>
        <w:tab/>
      </w:r>
      <w:proofErr w:type="spellStart"/>
      <w:r w:rsidRPr="00BD0F65">
        <w:rPr>
          <w:rFonts w:eastAsia="Calibri" w:cs="Times New Roman"/>
          <w:szCs w:val="24"/>
        </w:rPr>
        <w:t>Jalali</w:t>
      </w:r>
      <w:proofErr w:type="spellEnd"/>
      <w:r w:rsidRPr="00BD0F65">
        <w:rPr>
          <w:rFonts w:eastAsia="Calibri" w:cs="Times New Roman"/>
          <w:szCs w:val="24"/>
        </w:rPr>
        <w:t xml:space="preserve">, </w:t>
      </w:r>
      <w:proofErr w:type="spellStart"/>
      <w:r w:rsidRPr="00BD0F65">
        <w:rPr>
          <w:rFonts w:eastAsia="Calibri" w:cs="Times New Roman"/>
          <w:szCs w:val="24"/>
        </w:rPr>
        <w:t>Maleki</w:t>
      </w:r>
      <w:proofErr w:type="spellEnd"/>
      <w:r w:rsidRPr="00BD0F65">
        <w:rPr>
          <w:rFonts w:eastAsia="Calibri" w:cs="Times New Roman"/>
          <w:szCs w:val="24"/>
        </w:rPr>
        <w:t xml:space="preserve"> ve </w:t>
      </w:r>
      <w:proofErr w:type="spellStart"/>
      <w:r w:rsidRPr="00BD0F65">
        <w:rPr>
          <w:rFonts w:eastAsia="Calibri" w:cs="Times New Roman"/>
          <w:szCs w:val="24"/>
        </w:rPr>
        <w:t>Dinmohammadi</w:t>
      </w:r>
      <w:proofErr w:type="spellEnd"/>
      <w:r w:rsidRPr="00BD0F65">
        <w:rPr>
          <w:rFonts w:eastAsia="Calibri" w:cs="Times New Roman"/>
          <w:szCs w:val="24"/>
        </w:rPr>
        <w:t>(2022)’</w:t>
      </w:r>
      <w:proofErr w:type="spellStart"/>
      <w:r w:rsidRPr="00BD0F65">
        <w:rPr>
          <w:rFonts w:eastAsia="Calibri" w:cs="Times New Roman"/>
          <w:szCs w:val="24"/>
        </w:rPr>
        <w:t>nin</w:t>
      </w:r>
      <w:proofErr w:type="spellEnd"/>
      <w:r w:rsidRPr="00BD0F65">
        <w:rPr>
          <w:rFonts w:eastAsia="Calibri" w:cs="Times New Roman"/>
          <w:szCs w:val="24"/>
        </w:rPr>
        <w:t xml:space="preserve"> çalışmasında 90.dk da yaptıkları ölçümlerde </w:t>
      </w:r>
      <w:proofErr w:type="spellStart"/>
      <w:r w:rsidRPr="00BD0F65">
        <w:rPr>
          <w:rFonts w:eastAsia="Calibri" w:cs="Times New Roman"/>
          <w:szCs w:val="24"/>
        </w:rPr>
        <w:t>kaf</w:t>
      </w:r>
      <w:proofErr w:type="spellEnd"/>
      <w:r w:rsidRPr="00BD0F65">
        <w:rPr>
          <w:rFonts w:eastAsia="Calibri" w:cs="Times New Roman"/>
          <w:szCs w:val="24"/>
        </w:rPr>
        <w:t xml:space="preserve"> basınç ortalaması sağ lateral pozisyon 25.27±3.03, sol lateral pozisyon 27.20±3.55, semi </w:t>
      </w:r>
      <w:proofErr w:type="spellStart"/>
      <w:r w:rsidRPr="00BD0F65">
        <w:rPr>
          <w:rFonts w:eastAsia="Calibri" w:cs="Times New Roman"/>
          <w:szCs w:val="24"/>
        </w:rPr>
        <w:t>fawler</w:t>
      </w:r>
      <w:proofErr w:type="spellEnd"/>
      <w:r w:rsidRPr="00BD0F65">
        <w:rPr>
          <w:rFonts w:eastAsia="Calibri" w:cs="Times New Roman"/>
          <w:szCs w:val="24"/>
        </w:rPr>
        <w:t xml:space="preserve"> pozisyon 25.73±3.33 olarak bulunmuş.</w:t>
      </w:r>
      <w:r w:rsidR="009F6DA4" w:rsidRPr="009F6DA4">
        <w:t xml:space="preserve"> </w:t>
      </w:r>
      <w:r w:rsidR="009F6DA4" w:rsidRPr="009F6DA4">
        <w:rPr>
          <w:rFonts w:eastAsia="Calibri" w:cs="Times New Roman"/>
          <w:szCs w:val="24"/>
        </w:rPr>
        <w:t xml:space="preserve">Tok (2018) çalışmasında 45.dk </w:t>
      </w:r>
      <w:proofErr w:type="spellStart"/>
      <w:r w:rsidR="009F6DA4" w:rsidRPr="009F6DA4">
        <w:rPr>
          <w:rFonts w:eastAsia="Calibri" w:cs="Times New Roman"/>
          <w:szCs w:val="24"/>
        </w:rPr>
        <w:t>kaf</w:t>
      </w:r>
      <w:proofErr w:type="spellEnd"/>
      <w:r w:rsidR="009F6DA4" w:rsidRPr="009F6DA4">
        <w:rPr>
          <w:rFonts w:eastAsia="Calibri" w:cs="Times New Roman"/>
          <w:szCs w:val="24"/>
        </w:rPr>
        <w:t xml:space="preserve"> basınç ortalamasını lateral pozisyonda 27,9±4,9, supin pozisyonda 25,4±4,1cmH2O, olarak bulmuş</w:t>
      </w:r>
      <w:r w:rsidR="009F6DA4">
        <w:rPr>
          <w:rFonts w:eastAsia="Calibri" w:cs="Times New Roman"/>
          <w:szCs w:val="24"/>
        </w:rPr>
        <w:t>tur.</w:t>
      </w:r>
      <w:r w:rsidRPr="00BD0F65">
        <w:rPr>
          <w:rFonts w:eastAsia="Calibri" w:cs="Times New Roman"/>
          <w:szCs w:val="24"/>
        </w:rPr>
        <w:t xml:space="preserve"> </w:t>
      </w:r>
      <w:r w:rsidR="009F6DA4">
        <w:rPr>
          <w:rFonts w:eastAsia="Calibri" w:cs="Times New Roman"/>
          <w:szCs w:val="24"/>
        </w:rPr>
        <w:t>H</w:t>
      </w:r>
      <w:r w:rsidR="009F6DA4" w:rsidRPr="009F6DA4">
        <w:rPr>
          <w:rFonts w:eastAsia="Calibri" w:cs="Times New Roman"/>
          <w:szCs w:val="24"/>
        </w:rPr>
        <w:t xml:space="preserve">er iki çalışmada da bizim çalışmamızdan farklı zamanlarda ölçümler yapılmıştır. </w:t>
      </w:r>
      <w:r w:rsidRPr="00BD0F65">
        <w:rPr>
          <w:rFonts w:eastAsia="Calibri" w:cs="Times New Roman"/>
          <w:szCs w:val="24"/>
        </w:rPr>
        <w:t xml:space="preserve">Bizim çalışmamızdaki 2.saat </w:t>
      </w:r>
      <w:proofErr w:type="spellStart"/>
      <w:r w:rsidRPr="00BD0F65">
        <w:rPr>
          <w:rFonts w:eastAsia="Calibri" w:cs="Times New Roman"/>
          <w:szCs w:val="24"/>
        </w:rPr>
        <w:t>kaf</w:t>
      </w:r>
      <w:proofErr w:type="spellEnd"/>
      <w:r w:rsidRPr="00BD0F65">
        <w:rPr>
          <w:rFonts w:eastAsia="Calibri" w:cs="Times New Roman"/>
          <w:szCs w:val="24"/>
        </w:rPr>
        <w:t xml:space="preserve"> basınç ortalamalarının bu çalışma</w:t>
      </w:r>
      <w:r w:rsidR="009F6DA4">
        <w:rPr>
          <w:rFonts w:eastAsia="Calibri" w:cs="Times New Roman"/>
          <w:szCs w:val="24"/>
        </w:rPr>
        <w:t>lara göre</w:t>
      </w:r>
      <w:r w:rsidRPr="00BD0F65">
        <w:rPr>
          <w:rFonts w:eastAsia="Calibri" w:cs="Times New Roman"/>
          <w:szCs w:val="24"/>
        </w:rPr>
        <w:t xml:space="preserve"> </w:t>
      </w:r>
      <w:r w:rsidR="009F6DA4" w:rsidRPr="009F6DA4">
        <w:rPr>
          <w:rFonts w:eastAsia="Calibri" w:cs="Times New Roman"/>
          <w:szCs w:val="24"/>
        </w:rPr>
        <w:t xml:space="preserve">düşük çıkma nedeni olarak iki çalışmanın </w:t>
      </w:r>
      <w:r w:rsidR="00584A6E">
        <w:rPr>
          <w:rFonts w:eastAsia="Calibri" w:cs="Times New Roman"/>
          <w:szCs w:val="24"/>
        </w:rPr>
        <w:t>da</w:t>
      </w:r>
      <w:r w:rsidR="009F6DA4" w:rsidRPr="009F6DA4">
        <w:rPr>
          <w:rFonts w:eastAsia="Calibri" w:cs="Times New Roman"/>
          <w:szCs w:val="24"/>
        </w:rPr>
        <w:t xml:space="preserve"> </w:t>
      </w:r>
      <w:proofErr w:type="spellStart"/>
      <w:r w:rsidR="00584A6E" w:rsidRPr="009F6DA4">
        <w:rPr>
          <w:rFonts w:eastAsia="Calibri" w:cs="Times New Roman"/>
          <w:szCs w:val="24"/>
        </w:rPr>
        <w:t>kaf</w:t>
      </w:r>
      <w:proofErr w:type="spellEnd"/>
      <w:r w:rsidR="00584A6E" w:rsidRPr="009F6DA4">
        <w:rPr>
          <w:rFonts w:eastAsia="Calibri" w:cs="Times New Roman"/>
          <w:szCs w:val="24"/>
        </w:rPr>
        <w:t xml:space="preserve"> basıncı </w:t>
      </w:r>
      <w:r w:rsidR="009F6DA4" w:rsidRPr="009F6DA4">
        <w:rPr>
          <w:rFonts w:eastAsia="Calibri" w:cs="Times New Roman"/>
          <w:szCs w:val="24"/>
        </w:rPr>
        <w:t xml:space="preserve">ölçüm sürelerinin farklı olması gösterilebilir. </w:t>
      </w:r>
      <w:r w:rsidR="00584A6E">
        <w:rPr>
          <w:rFonts w:eastAsia="Calibri" w:cs="Times New Roman"/>
          <w:szCs w:val="24"/>
        </w:rPr>
        <w:t>B</w:t>
      </w:r>
      <w:r w:rsidR="00584A6E" w:rsidRPr="009F6DA4">
        <w:rPr>
          <w:rFonts w:eastAsia="Calibri" w:cs="Times New Roman"/>
          <w:szCs w:val="24"/>
        </w:rPr>
        <w:t xml:space="preserve">ununla birlikte her iki çalışmada da </w:t>
      </w:r>
      <w:proofErr w:type="spellStart"/>
      <w:r w:rsidR="00584A6E" w:rsidRPr="009F6DA4">
        <w:rPr>
          <w:rFonts w:eastAsia="Calibri" w:cs="Times New Roman"/>
          <w:szCs w:val="24"/>
        </w:rPr>
        <w:t>kaf</w:t>
      </w:r>
      <w:proofErr w:type="spellEnd"/>
      <w:r w:rsidR="00584A6E" w:rsidRPr="009F6DA4">
        <w:rPr>
          <w:rFonts w:eastAsia="Calibri" w:cs="Times New Roman"/>
          <w:szCs w:val="24"/>
        </w:rPr>
        <w:t xml:space="preserve"> basınç ortalamalarının bizim çalışmamızla benzer şekilde, </w:t>
      </w:r>
      <w:r w:rsidR="00584A6E">
        <w:rPr>
          <w:rFonts w:eastAsia="Calibri" w:cs="Times New Roman"/>
          <w:szCs w:val="24"/>
        </w:rPr>
        <w:t>0</w:t>
      </w:r>
      <w:r w:rsidR="00584A6E" w:rsidRPr="009F6DA4">
        <w:rPr>
          <w:rFonts w:eastAsia="Calibri" w:cs="Times New Roman"/>
          <w:szCs w:val="24"/>
        </w:rPr>
        <w:t>. dk’ ya göre zamanla azaldığı görülmektedir</w:t>
      </w:r>
      <w:r w:rsidR="009F6DA4" w:rsidRPr="009F6DA4">
        <w:rPr>
          <w:rFonts w:eastAsia="Calibri" w:cs="Times New Roman"/>
          <w:szCs w:val="24"/>
        </w:rPr>
        <w:t xml:space="preserve"> (</w:t>
      </w:r>
      <w:proofErr w:type="spellStart"/>
      <w:r w:rsidR="009F6DA4" w:rsidRPr="009F6DA4">
        <w:rPr>
          <w:rFonts w:eastAsia="Calibri" w:cs="Times New Roman"/>
          <w:szCs w:val="24"/>
        </w:rPr>
        <w:t>Jalali</w:t>
      </w:r>
      <w:proofErr w:type="spellEnd"/>
      <w:r w:rsidR="009F6DA4" w:rsidRPr="009F6DA4">
        <w:rPr>
          <w:rFonts w:eastAsia="Calibri" w:cs="Times New Roman"/>
          <w:szCs w:val="24"/>
        </w:rPr>
        <w:t xml:space="preserve">, </w:t>
      </w:r>
      <w:proofErr w:type="spellStart"/>
      <w:r w:rsidR="009F6DA4" w:rsidRPr="009F6DA4">
        <w:rPr>
          <w:rFonts w:eastAsia="Calibri" w:cs="Times New Roman"/>
          <w:szCs w:val="24"/>
        </w:rPr>
        <w:t>Maleki</w:t>
      </w:r>
      <w:proofErr w:type="spellEnd"/>
      <w:r w:rsidR="009F6DA4" w:rsidRPr="009F6DA4">
        <w:rPr>
          <w:rFonts w:eastAsia="Calibri" w:cs="Times New Roman"/>
          <w:szCs w:val="24"/>
        </w:rPr>
        <w:t xml:space="preserve"> ve </w:t>
      </w:r>
      <w:proofErr w:type="spellStart"/>
      <w:r w:rsidR="009F6DA4" w:rsidRPr="009F6DA4">
        <w:rPr>
          <w:rFonts w:eastAsia="Calibri" w:cs="Times New Roman"/>
          <w:szCs w:val="24"/>
        </w:rPr>
        <w:t>Dinmohammadi</w:t>
      </w:r>
      <w:proofErr w:type="spellEnd"/>
      <w:r w:rsidR="009F6DA4" w:rsidRPr="009F6DA4">
        <w:rPr>
          <w:rFonts w:eastAsia="Calibri" w:cs="Times New Roman"/>
          <w:szCs w:val="24"/>
        </w:rPr>
        <w:t>, 2022 Tok, 2018).</w:t>
      </w:r>
    </w:p>
    <w:p w14:paraId="581AE2D1" w14:textId="55994F8A" w:rsidR="00BD0F65" w:rsidRPr="00BD0F65" w:rsidRDefault="00BD0F65" w:rsidP="00E57E34">
      <w:pPr>
        <w:spacing w:after="200"/>
        <w:ind w:firstLine="708"/>
        <w:rPr>
          <w:rFonts w:eastAsia="Calibri" w:cs="Times New Roman"/>
          <w:b/>
          <w:bCs/>
          <w:szCs w:val="24"/>
        </w:rPr>
      </w:pPr>
      <w:r w:rsidRPr="00BD0F65">
        <w:rPr>
          <w:rFonts w:eastAsia="Calibri" w:cs="Times New Roman"/>
          <w:szCs w:val="24"/>
        </w:rPr>
        <w:t xml:space="preserve">Çalışmamızda hastaların sağ lateral pozisyon (χ2=61,287; p=0,000), </w:t>
      </w:r>
      <w:proofErr w:type="spellStart"/>
      <w:r w:rsidRPr="00BD0F65">
        <w:rPr>
          <w:rFonts w:eastAsia="Calibri" w:cs="Times New Roman"/>
          <w:szCs w:val="24"/>
        </w:rPr>
        <w:t>semifawler</w:t>
      </w:r>
      <w:proofErr w:type="spellEnd"/>
      <w:r w:rsidRPr="00BD0F65">
        <w:rPr>
          <w:rFonts w:eastAsia="Calibri" w:cs="Times New Roman"/>
          <w:szCs w:val="24"/>
        </w:rPr>
        <w:t xml:space="preserve"> pozisyon (χ2=14,184; p=0,001), sol lateral pozisyon (χ2=39,500; p=0,000) 0.dk, 15.dk, 2. Saat </w:t>
      </w:r>
      <w:proofErr w:type="spellStart"/>
      <w:r w:rsidRPr="00BD0F65">
        <w:rPr>
          <w:rFonts w:eastAsia="Calibri" w:cs="Times New Roman"/>
          <w:szCs w:val="24"/>
        </w:rPr>
        <w:t>kaf</w:t>
      </w:r>
      <w:proofErr w:type="spellEnd"/>
      <w:r w:rsidRPr="00BD0F65">
        <w:rPr>
          <w:rFonts w:eastAsia="Calibri" w:cs="Times New Roman"/>
          <w:szCs w:val="24"/>
        </w:rPr>
        <w:t xml:space="preserve"> basınç ortalamaları arasında istatistiksel olarak anlamlı farklılık tespit </w:t>
      </w:r>
      <w:proofErr w:type="gramStart"/>
      <w:r w:rsidRPr="00BD0F65">
        <w:rPr>
          <w:rFonts w:eastAsia="Calibri" w:cs="Times New Roman"/>
          <w:szCs w:val="24"/>
        </w:rPr>
        <w:t>edilmiş</w:t>
      </w:r>
      <w:r w:rsidR="00584A6E">
        <w:rPr>
          <w:rFonts w:eastAsia="Calibri" w:cs="Times New Roman"/>
          <w:szCs w:val="24"/>
        </w:rPr>
        <w:t xml:space="preserve">, </w:t>
      </w:r>
      <w:r w:rsidRPr="00BD0F65">
        <w:rPr>
          <w:rFonts w:eastAsia="Calibri" w:cs="Times New Roman"/>
          <w:szCs w:val="24"/>
        </w:rPr>
        <w:t xml:space="preserve"> </w:t>
      </w:r>
      <w:r w:rsidR="00584A6E" w:rsidRPr="00584A6E">
        <w:rPr>
          <w:rFonts w:eastAsia="Calibri" w:cs="Times New Roman"/>
          <w:szCs w:val="24"/>
        </w:rPr>
        <w:t>bu</w:t>
      </w:r>
      <w:proofErr w:type="gramEnd"/>
      <w:r w:rsidR="00584A6E" w:rsidRPr="00584A6E">
        <w:rPr>
          <w:rFonts w:eastAsia="Calibri" w:cs="Times New Roman"/>
          <w:szCs w:val="24"/>
        </w:rPr>
        <w:t xml:space="preserve"> anlamlılığın 0. dk. ölçümü ile 15. dk ve 2. saat ölçümlerinden kaynaklandığı görülmüştür.</w:t>
      </w:r>
      <w:r w:rsidR="00584A6E">
        <w:rPr>
          <w:rFonts w:eastAsia="Calibri" w:cs="Times New Roman"/>
          <w:szCs w:val="24"/>
        </w:rPr>
        <w:t xml:space="preserve"> </w:t>
      </w:r>
      <w:r w:rsidRPr="00BD0F65">
        <w:rPr>
          <w:rFonts w:eastAsia="Calibri" w:cs="Times New Roman"/>
          <w:szCs w:val="24"/>
        </w:rPr>
        <w:lastRenderedPageBreak/>
        <w:t xml:space="preserve">Hastalara verilen bütün pozisyonlarda 15.dakika ve 2.saat </w:t>
      </w:r>
      <w:proofErr w:type="spellStart"/>
      <w:r w:rsidRPr="00BD0F65">
        <w:rPr>
          <w:rFonts w:eastAsia="Calibri" w:cs="Times New Roman"/>
          <w:szCs w:val="24"/>
        </w:rPr>
        <w:t>kaf</w:t>
      </w:r>
      <w:proofErr w:type="spellEnd"/>
      <w:r w:rsidRPr="00BD0F65">
        <w:rPr>
          <w:rFonts w:eastAsia="Calibri" w:cs="Times New Roman"/>
          <w:szCs w:val="24"/>
        </w:rPr>
        <w:t xml:space="preserve"> basınç değerlerinin 0.dakikaya göre anlamlı düzeyde daha düşük olduğu ve zamanla azaldığı belirlenmiştir</w:t>
      </w:r>
      <w:r w:rsidR="000B1C3A">
        <w:rPr>
          <w:rFonts w:eastAsia="Calibri" w:cs="Times New Roman"/>
          <w:b/>
          <w:bCs/>
          <w:szCs w:val="24"/>
        </w:rPr>
        <w:t>.</w:t>
      </w:r>
    </w:p>
    <w:p w14:paraId="6290F754" w14:textId="4C111468" w:rsidR="00BD0F65" w:rsidRPr="00BD0F65" w:rsidRDefault="00BD0F65" w:rsidP="00D66EDB">
      <w:pPr>
        <w:tabs>
          <w:tab w:val="left" w:pos="567"/>
        </w:tabs>
        <w:spacing w:after="120"/>
        <w:ind w:firstLine="0"/>
        <w:rPr>
          <w:rFonts w:eastAsia="Calibri" w:cs="Times New Roman"/>
          <w:szCs w:val="24"/>
        </w:rPr>
      </w:pPr>
      <w:r w:rsidRPr="00BD0F65">
        <w:rPr>
          <w:rFonts w:eastAsia="Calibri" w:cs="Times New Roman"/>
          <w:szCs w:val="24"/>
        </w:rPr>
        <w:tab/>
      </w:r>
      <w:r w:rsidR="002D5CF3">
        <w:rPr>
          <w:rFonts w:eastAsia="Calibri" w:cs="Times New Roman"/>
          <w:szCs w:val="24"/>
        </w:rPr>
        <w:t>Y</w:t>
      </w:r>
      <w:r w:rsidRPr="00BD0F65">
        <w:rPr>
          <w:rFonts w:eastAsia="Calibri" w:cs="Times New Roman"/>
          <w:szCs w:val="24"/>
        </w:rPr>
        <w:t>oğun bakım ünitelerinde tedavi gören hastalarda pozisyon verme işlemi ağrıya neden olmaktadır (Yaman Aktaş ve Karabulut,2014). Ağrı istenmeyen bir durumdur ve insan vücudu homeostatik mekanizmayı hareketlendirerek bu zararlı durumdan kurtulmaya çalışır (</w:t>
      </w:r>
      <w:proofErr w:type="spellStart"/>
      <w:r w:rsidRPr="00BD0F65">
        <w:rPr>
          <w:rFonts w:eastAsia="Calibri" w:cs="Times New Roman"/>
          <w:szCs w:val="24"/>
        </w:rPr>
        <w:t>Karayurt</w:t>
      </w:r>
      <w:proofErr w:type="spellEnd"/>
      <w:r w:rsidRPr="00BD0F65">
        <w:rPr>
          <w:rFonts w:eastAsia="Calibri" w:cs="Times New Roman"/>
          <w:szCs w:val="24"/>
        </w:rPr>
        <w:t xml:space="preserve"> ve Akyol, 2008; Demir, 2012).</w:t>
      </w:r>
      <w:r w:rsidR="00D66EDB" w:rsidRPr="00D66EDB">
        <w:t xml:space="preserve"> </w:t>
      </w:r>
      <w:r w:rsidR="00D66EDB">
        <w:rPr>
          <w:rFonts w:eastAsia="Calibri" w:cs="Times New Roman"/>
          <w:szCs w:val="24"/>
        </w:rPr>
        <w:t>A</w:t>
      </w:r>
      <w:r w:rsidR="00D66EDB" w:rsidRPr="00D66EDB">
        <w:rPr>
          <w:rFonts w:eastAsia="Calibri" w:cs="Times New Roman"/>
          <w:szCs w:val="24"/>
        </w:rPr>
        <w:t>ğrı, metabolik</w:t>
      </w:r>
      <w:r w:rsidR="00D66EDB">
        <w:rPr>
          <w:rFonts w:eastAsia="Calibri" w:cs="Times New Roman"/>
          <w:szCs w:val="24"/>
        </w:rPr>
        <w:t xml:space="preserve"> </w:t>
      </w:r>
      <w:r w:rsidR="00D66EDB" w:rsidRPr="00D66EDB">
        <w:rPr>
          <w:rFonts w:eastAsia="Calibri" w:cs="Times New Roman"/>
          <w:szCs w:val="24"/>
        </w:rPr>
        <w:t xml:space="preserve">stres yanıtı uyararak, kas spazmı ve sempatik sistemin </w:t>
      </w:r>
      <w:proofErr w:type="spellStart"/>
      <w:r w:rsidR="00D66EDB" w:rsidRPr="00D66EDB">
        <w:rPr>
          <w:rFonts w:eastAsia="Calibri" w:cs="Times New Roman"/>
          <w:szCs w:val="24"/>
        </w:rPr>
        <w:t>hiperaktivasyonu</w:t>
      </w:r>
      <w:proofErr w:type="spellEnd"/>
      <w:r w:rsidR="00D66EDB" w:rsidRPr="00D66EDB">
        <w:rPr>
          <w:rFonts w:eastAsia="Calibri" w:cs="Times New Roman"/>
          <w:szCs w:val="24"/>
        </w:rPr>
        <w:t xml:space="preserve"> sebep olur</w:t>
      </w:r>
      <w:r w:rsidR="00E928D4">
        <w:rPr>
          <w:rFonts w:eastAsia="Calibri" w:cs="Times New Roman"/>
          <w:szCs w:val="24"/>
        </w:rPr>
        <w:t xml:space="preserve"> (Alakan ve Ünal, 2017)</w:t>
      </w:r>
      <w:r w:rsidR="00D66EDB" w:rsidRPr="00D66EDB">
        <w:rPr>
          <w:rFonts w:eastAsia="Calibri" w:cs="Times New Roman"/>
          <w:szCs w:val="24"/>
        </w:rPr>
        <w:t xml:space="preserve">. </w:t>
      </w:r>
      <w:r w:rsidRPr="00BD0F65">
        <w:rPr>
          <w:rFonts w:eastAsia="Calibri" w:cs="Times New Roman"/>
          <w:szCs w:val="24"/>
        </w:rPr>
        <w:t xml:space="preserve"> Ağrısını ifade edemeyen entübe ve </w:t>
      </w:r>
      <w:proofErr w:type="spellStart"/>
      <w:r w:rsidRPr="00BD0F65">
        <w:rPr>
          <w:rFonts w:eastAsia="Calibri" w:cs="Times New Roman"/>
          <w:szCs w:val="24"/>
        </w:rPr>
        <w:t>sedatize</w:t>
      </w:r>
      <w:proofErr w:type="spellEnd"/>
      <w:r w:rsidRPr="00BD0F65">
        <w:rPr>
          <w:rFonts w:eastAsia="Calibri" w:cs="Times New Roman"/>
          <w:szCs w:val="24"/>
        </w:rPr>
        <w:t xml:space="preserve"> yoğun bakım hastalarında ağrıya </w:t>
      </w:r>
      <w:proofErr w:type="gramStart"/>
      <w:r w:rsidRPr="00BD0F65">
        <w:rPr>
          <w:rFonts w:eastAsia="Calibri" w:cs="Times New Roman"/>
          <w:szCs w:val="24"/>
        </w:rPr>
        <w:t>karşı</w:t>
      </w:r>
      <w:r w:rsidRPr="00BD0F65">
        <w:rPr>
          <w:rFonts w:ascii="Calibri" w:eastAsia="Calibri" w:hAnsi="Calibri" w:cs="Times New Roman"/>
          <w:sz w:val="22"/>
        </w:rPr>
        <w:t xml:space="preserve"> </w:t>
      </w:r>
      <w:r w:rsidRPr="00BD0F65">
        <w:rPr>
          <w:rFonts w:eastAsia="Calibri" w:cs="Times New Roman"/>
          <w:szCs w:val="24"/>
        </w:rPr>
        <w:t xml:space="preserve"> ,</w:t>
      </w:r>
      <w:proofErr w:type="gramEnd"/>
      <w:r w:rsidRPr="00BD0F65">
        <w:rPr>
          <w:rFonts w:eastAsia="Calibri" w:cs="Times New Roman"/>
          <w:szCs w:val="24"/>
        </w:rPr>
        <w:t xml:space="preserve"> entübasyon tüpünü çiğneme, ıkınma, kas gerginliğinde artmaya bağlı kontraksiyon, </w:t>
      </w:r>
      <w:proofErr w:type="spellStart"/>
      <w:r w:rsidRPr="00BD0F65">
        <w:rPr>
          <w:rFonts w:eastAsia="Calibri" w:cs="Times New Roman"/>
          <w:szCs w:val="24"/>
        </w:rPr>
        <w:t>flexiyon</w:t>
      </w:r>
      <w:proofErr w:type="spellEnd"/>
      <w:r w:rsidRPr="00BD0F65">
        <w:rPr>
          <w:rFonts w:eastAsia="Calibri" w:cs="Times New Roman"/>
          <w:szCs w:val="24"/>
        </w:rPr>
        <w:t xml:space="preserve"> gibi davranışsal tepkiler oluş</w:t>
      </w:r>
      <w:r w:rsidR="002D5CF3">
        <w:rPr>
          <w:rFonts w:eastAsia="Calibri" w:cs="Times New Roman"/>
          <w:szCs w:val="24"/>
        </w:rPr>
        <w:t>tuğu belirtilmektedir</w:t>
      </w:r>
      <w:r w:rsidRPr="00BD0F65">
        <w:rPr>
          <w:rFonts w:eastAsia="Calibri" w:cs="Times New Roman"/>
          <w:szCs w:val="24"/>
        </w:rPr>
        <w:t>(Yağız, 2019; Esen ve diğerleri2010; Güneş, 2012; Şahin, 2016)</w:t>
      </w:r>
      <w:r w:rsidR="002D5CF3">
        <w:rPr>
          <w:rFonts w:eastAsia="Calibri" w:cs="Times New Roman"/>
          <w:szCs w:val="24"/>
        </w:rPr>
        <w:t>.</w:t>
      </w:r>
      <w:r w:rsidRPr="00BD0F65">
        <w:rPr>
          <w:rFonts w:eastAsia="Calibri" w:cs="Times New Roman"/>
          <w:szCs w:val="24"/>
        </w:rPr>
        <w:t xml:space="preserve"> </w:t>
      </w:r>
      <w:r w:rsidR="00C759E1">
        <w:rPr>
          <w:rFonts w:eastAsia="Calibri" w:cs="Times New Roman"/>
          <w:szCs w:val="24"/>
        </w:rPr>
        <w:t>P</w:t>
      </w:r>
      <w:r w:rsidRPr="00BD0F65">
        <w:rPr>
          <w:rFonts w:eastAsia="Calibri" w:cs="Times New Roman"/>
          <w:szCs w:val="24"/>
        </w:rPr>
        <w:t xml:space="preserve">ozisyon esnasında kas </w:t>
      </w:r>
      <w:proofErr w:type="spellStart"/>
      <w:r w:rsidRPr="00BD0F65">
        <w:rPr>
          <w:rFonts w:eastAsia="Calibri" w:cs="Times New Roman"/>
          <w:szCs w:val="24"/>
        </w:rPr>
        <w:t>tonüsünün</w:t>
      </w:r>
      <w:proofErr w:type="spellEnd"/>
      <w:r w:rsidRPr="00BD0F65">
        <w:rPr>
          <w:rFonts w:eastAsia="Calibri" w:cs="Times New Roman"/>
          <w:szCs w:val="24"/>
        </w:rPr>
        <w:t xml:space="preserve"> artması ile </w:t>
      </w:r>
      <w:proofErr w:type="spellStart"/>
      <w:r w:rsidRPr="00BD0F65">
        <w:rPr>
          <w:rFonts w:eastAsia="Calibri" w:cs="Times New Roman"/>
          <w:szCs w:val="24"/>
        </w:rPr>
        <w:t>pulmoner</w:t>
      </w:r>
      <w:proofErr w:type="spellEnd"/>
      <w:r w:rsidRPr="00BD0F65">
        <w:rPr>
          <w:rFonts w:eastAsia="Calibri" w:cs="Times New Roman"/>
          <w:szCs w:val="24"/>
        </w:rPr>
        <w:t xml:space="preserve"> değişikliklerin olması, </w:t>
      </w:r>
      <w:proofErr w:type="spellStart"/>
      <w:r w:rsidRPr="00BD0F65">
        <w:rPr>
          <w:rFonts w:eastAsia="Calibri" w:cs="Times New Roman"/>
          <w:szCs w:val="24"/>
        </w:rPr>
        <w:t>pulmoner</w:t>
      </w:r>
      <w:proofErr w:type="spellEnd"/>
      <w:r w:rsidRPr="00BD0F65">
        <w:rPr>
          <w:rFonts w:eastAsia="Calibri" w:cs="Times New Roman"/>
          <w:szCs w:val="24"/>
        </w:rPr>
        <w:t xml:space="preserve"> sekresyonların yer değiştirmesi ile öksürme ve öğürme refleksinin oluşması, tüpün </w:t>
      </w:r>
      <w:proofErr w:type="spellStart"/>
      <w:r w:rsidRPr="00BD0F65">
        <w:rPr>
          <w:rFonts w:eastAsia="Calibri" w:cs="Times New Roman"/>
          <w:szCs w:val="24"/>
        </w:rPr>
        <w:t>trakeada</w:t>
      </w:r>
      <w:proofErr w:type="spellEnd"/>
      <w:r w:rsidRPr="00BD0F65">
        <w:rPr>
          <w:rFonts w:eastAsia="Calibri" w:cs="Times New Roman"/>
          <w:szCs w:val="24"/>
        </w:rPr>
        <w:t xml:space="preserve"> konumunun değişmesi gibi faktörlerin </w:t>
      </w:r>
      <w:proofErr w:type="spellStart"/>
      <w:r w:rsidR="00C759E1">
        <w:rPr>
          <w:rFonts w:eastAsia="Calibri" w:cs="Times New Roman"/>
          <w:szCs w:val="24"/>
        </w:rPr>
        <w:t>kaf</w:t>
      </w:r>
      <w:proofErr w:type="spellEnd"/>
      <w:r w:rsidR="00C759E1">
        <w:rPr>
          <w:rFonts w:eastAsia="Calibri" w:cs="Times New Roman"/>
          <w:szCs w:val="24"/>
        </w:rPr>
        <w:t xml:space="preserve"> basıncının düşmesinde </w:t>
      </w:r>
      <w:r w:rsidRPr="00BD0F65">
        <w:rPr>
          <w:rFonts w:eastAsia="Calibri" w:cs="Times New Roman"/>
          <w:szCs w:val="24"/>
        </w:rPr>
        <w:t>etkili olabileceği</w:t>
      </w:r>
      <w:r w:rsidR="00C759E1">
        <w:rPr>
          <w:rFonts w:eastAsia="Calibri" w:cs="Times New Roman"/>
          <w:szCs w:val="24"/>
        </w:rPr>
        <w:t xml:space="preserve"> bildirilmiştir</w:t>
      </w:r>
      <w:r w:rsidR="00C759E1" w:rsidRPr="00C759E1">
        <w:rPr>
          <w:rFonts w:eastAsia="Calibri" w:cs="Times New Roman"/>
          <w:szCs w:val="24"/>
        </w:rPr>
        <w:t>(Sılay, 2016; Yılmaz ve Durmaz Akyol, 2009)</w:t>
      </w:r>
      <w:r w:rsidRPr="00BD0F65">
        <w:rPr>
          <w:rFonts w:eastAsia="Calibri" w:cs="Times New Roman"/>
          <w:szCs w:val="24"/>
        </w:rPr>
        <w:t>.</w:t>
      </w:r>
      <w:r w:rsidR="00C759E1">
        <w:rPr>
          <w:rFonts w:eastAsia="Calibri" w:cs="Times New Roman"/>
          <w:szCs w:val="24"/>
        </w:rPr>
        <w:t xml:space="preserve"> </w:t>
      </w:r>
      <w:r w:rsidR="00C759E1" w:rsidRPr="00C759E1">
        <w:rPr>
          <w:rFonts w:eastAsia="Calibri" w:cs="Times New Roman"/>
          <w:szCs w:val="24"/>
        </w:rPr>
        <w:t xml:space="preserve">Çalışmamızda </w:t>
      </w:r>
      <w:r w:rsidR="00856379">
        <w:rPr>
          <w:rFonts w:eastAsia="Calibri" w:cs="Times New Roman"/>
          <w:szCs w:val="24"/>
        </w:rPr>
        <w:t xml:space="preserve">hastaların ağrı puanı ile ETT </w:t>
      </w:r>
      <w:proofErr w:type="spellStart"/>
      <w:r w:rsidR="00856379">
        <w:rPr>
          <w:rFonts w:eastAsia="Calibri" w:cs="Times New Roman"/>
          <w:szCs w:val="24"/>
        </w:rPr>
        <w:t>kaf</w:t>
      </w:r>
      <w:proofErr w:type="spellEnd"/>
      <w:r w:rsidR="00856379">
        <w:rPr>
          <w:rFonts w:eastAsia="Calibri" w:cs="Times New Roman"/>
          <w:szCs w:val="24"/>
        </w:rPr>
        <w:t xml:space="preserve"> basıncı arasında pozitif yönde </w:t>
      </w:r>
      <w:r w:rsidR="007D4C20">
        <w:rPr>
          <w:rFonts w:eastAsia="Calibri" w:cs="Times New Roman"/>
          <w:szCs w:val="24"/>
        </w:rPr>
        <w:t>korelasyon</w:t>
      </w:r>
      <w:r w:rsidR="00856379">
        <w:rPr>
          <w:rFonts w:eastAsia="Calibri" w:cs="Times New Roman"/>
          <w:szCs w:val="24"/>
        </w:rPr>
        <w:t xml:space="preserve"> bulunmuş</w:t>
      </w:r>
      <w:r w:rsidR="007D4C20">
        <w:rPr>
          <w:rFonts w:eastAsia="Calibri" w:cs="Times New Roman"/>
          <w:szCs w:val="24"/>
        </w:rPr>
        <w:t>tur.  H</w:t>
      </w:r>
      <w:r w:rsidR="00C759E1" w:rsidRPr="00C759E1">
        <w:rPr>
          <w:rFonts w:eastAsia="Calibri" w:cs="Times New Roman"/>
          <w:szCs w:val="24"/>
        </w:rPr>
        <w:t xml:space="preserve">astalara pozisyon verildikten hemen sonraki (0.dk) </w:t>
      </w:r>
      <w:proofErr w:type="spellStart"/>
      <w:r w:rsidR="00C759E1" w:rsidRPr="00C759E1">
        <w:rPr>
          <w:rFonts w:eastAsia="Calibri" w:cs="Times New Roman"/>
          <w:szCs w:val="24"/>
        </w:rPr>
        <w:t>kaf</w:t>
      </w:r>
      <w:proofErr w:type="spellEnd"/>
      <w:r w:rsidR="00C759E1" w:rsidRPr="00C759E1">
        <w:rPr>
          <w:rFonts w:eastAsia="Calibri" w:cs="Times New Roman"/>
          <w:szCs w:val="24"/>
        </w:rPr>
        <w:t xml:space="preserve"> basınçlarının diğer sürelere oranla daha yüksek olmasında </w:t>
      </w:r>
      <w:r w:rsidR="007D4C20">
        <w:rPr>
          <w:rFonts w:eastAsia="Calibri" w:cs="Times New Roman"/>
          <w:szCs w:val="24"/>
        </w:rPr>
        <w:t xml:space="preserve">pozisyon esnasında meydana gelen ağrı </w:t>
      </w:r>
      <w:proofErr w:type="gramStart"/>
      <w:r w:rsidR="007D4C20">
        <w:rPr>
          <w:rFonts w:eastAsia="Calibri" w:cs="Times New Roman"/>
          <w:szCs w:val="24"/>
        </w:rPr>
        <w:t xml:space="preserve">davranışlarının </w:t>
      </w:r>
      <w:r w:rsidR="00C759E1" w:rsidRPr="00C759E1">
        <w:rPr>
          <w:rFonts w:eastAsia="Calibri" w:cs="Times New Roman"/>
          <w:szCs w:val="24"/>
        </w:rPr>
        <w:t xml:space="preserve"> etkili</w:t>
      </w:r>
      <w:proofErr w:type="gramEnd"/>
      <w:r w:rsidR="00C759E1" w:rsidRPr="00C759E1">
        <w:rPr>
          <w:rFonts w:eastAsia="Calibri" w:cs="Times New Roman"/>
          <w:szCs w:val="24"/>
        </w:rPr>
        <w:t xml:space="preserve"> </w:t>
      </w:r>
      <w:r w:rsidR="007D4C20">
        <w:rPr>
          <w:rFonts w:eastAsia="Calibri" w:cs="Times New Roman"/>
          <w:szCs w:val="24"/>
        </w:rPr>
        <w:t>olabileceğini</w:t>
      </w:r>
      <w:r w:rsidR="00C759E1" w:rsidRPr="00C759E1">
        <w:rPr>
          <w:rFonts w:eastAsia="Calibri" w:cs="Times New Roman"/>
          <w:szCs w:val="24"/>
        </w:rPr>
        <w:t xml:space="preserve"> düşün</w:t>
      </w:r>
      <w:r w:rsidR="007D4C20">
        <w:rPr>
          <w:rFonts w:eastAsia="Calibri" w:cs="Times New Roman"/>
          <w:szCs w:val="24"/>
        </w:rPr>
        <w:t>mekteyiz</w:t>
      </w:r>
      <w:r w:rsidR="00C759E1" w:rsidRPr="00C759E1">
        <w:rPr>
          <w:rFonts w:eastAsia="Calibri" w:cs="Times New Roman"/>
          <w:szCs w:val="24"/>
        </w:rPr>
        <w:t xml:space="preserve">. </w:t>
      </w:r>
      <w:r w:rsidRPr="00BD0F65">
        <w:rPr>
          <w:rFonts w:eastAsia="Calibri" w:cs="Times New Roman"/>
          <w:szCs w:val="24"/>
        </w:rPr>
        <w:t xml:space="preserve"> Pozisyondan 15 dk sonra bu basınç değerlerinde düşme meydana gelmesi ise hastanın verilen pozisyonu tolere etme ya da davranışsal ağrı tepkisinin azalma süreci ile açıklanabilir</w:t>
      </w:r>
      <w:r w:rsidR="009176B5" w:rsidRPr="009176B5">
        <w:t xml:space="preserve"> </w:t>
      </w:r>
      <w:r w:rsidR="009176B5">
        <w:t>(</w:t>
      </w:r>
      <w:r w:rsidR="009176B5" w:rsidRPr="009176B5">
        <w:rPr>
          <w:rFonts w:eastAsia="Calibri" w:cs="Times New Roman"/>
          <w:szCs w:val="24"/>
        </w:rPr>
        <w:t>Sılay, 2016; Yılmaz ve Durmaz Akyol, 2009</w:t>
      </w:r>
      <w:r w:rsidR="009176B5">
        <w:rPr>
          <w:rFonts w:eastAsia="Calibri" w:cs="Times New Roman"/>
          <w:szCs w:val="24"/>
        </w:rPr>
        <w:t>)</w:t>
      </w:r>
      <w:r w:rsidRPr="00BD0F65">
        <w:rPr>
          <w:rFonts w:eastAsia="Calibri" w:cs="Times New Roman"/>
          <w:szCs w:val="24"/>
        </w:rPr>
        <w:t xml:space="preserve">. Çalışmamızda manüel manometre ile aralıklı ölçüm yöntemi kullanılmış ve ölçümlerden sonra manometre ile pilot balon bağlantısı kesilmiştir. Zamanla </w:t>
      </w:r>
      <w:proofErr w:type="spellStart"/>
      <w:r w:rsidRPr="00BD0F65">
        <w:rPr>
          <w:rFonts w:eastAsia="Calibri" w:cs="Times New Roman"/>
          <w:szCs w:val="24"/>
        </w:rPr>
        <w:t>kaf</w:t>
      </w:r>
      <w:proofErr w:type="spellEnd"/>
      <w:r w:rsidRPr="00BD0F65">
        <w:rPr>
          <w:rFonts w:eastAsia="Calibri" w:cs="Times New Roman"/>
          <w:szCs w:val="24"/>
        </w:rPr>
        <w:t xml:space="preserve"> basıncındaki düşmenin sebebi, her pozisyonda 0.dk, 15.dk ve 2. Saat olmak üzere 3 kez ölçüm yapılması ve bu ölçümler sırasında manometre ile pilot balon bağlantısı kesilmesi esnasında bir miktar hava kaçağı olmasından kaynaklanmış olabilir. Çalışmamıza benzer manometre ile manüel aralıklı kontrol yönteminde, pilot </w:t>
      </w:r>
      <w:proofErr w:type="spellStart"/>
      <w:r w:rsidRPr="00BD0F65">
        <w:rPr>
          <w:rFonts w:eastAsia="Calibri" w:cs="Times New Roman"/>
          <w:szCs w:val="24"/>
        </w:rPr>
        <w:t>kafın</w:t>
      </w:r>
      <w:proofErr w:type="spellEnd"/>
      <w:r w:rsidRPr="00BD0F65">
        <w:rPr>
          <w:rFonts w:eastAsia="Calibri" w:cs="Times New Roman"/>
          <w:szCs w:val="24"/>
        </w:rPr>
        <w:t xml:space="preserve"> manometreye bağlanması ve ölçüm yapıldıktan sonra bağlantının kesilmesi esnasında bir miktar hava kaybı olduğu için </w:t>
      </w:r>
      <w:proofErr w:type="spellStart"/>
      <w:r w:rsidRPr="00BD0F65">
        <w:rPr>
          <w:rFonts w:eastAsia="Calibri" w:cs="Times New Roman"/>
          <w:szCs w:val="24"/>
        </w:rPr>
        <w:t>ETT’nin</w:t>
      </w:r>
      <w:proofErr w:type="spellEnd"/>
      <w:r w:rsidRPr="00BD0F65">
        <w:rPr>
          <w:rFonts w:eastAsia="Calibri" w:cs="Times New Roman"/>
          <w:szCs w:val="24"/>
        </w:rPr>
        <w:t xml:space="preserve"> </w:t>
      </w:r>
      <w:proofErr w:type="spellStart"/>
      <w:r w:rsidRPr="00BD0F65">
        <w:rPr>
          <w:rFonts w:eastAsia="Calibri" w:cs="Times New Roman"/>
          <w:szCs w:val="24"/>
        </w:rPr>
        <w:t>kaf</w:t>
      </w:r>
      <w:proofErr w:type="spellEnd"/>
      <w:r w:rsidRPr="00BD0F65">
        <w:rPr>
          <w:rFonts w:eastAsia="Calibri" w:cs="Times New Roman"/>
          <w:szCs w:val="24"/>
        </w:rPr>
        <w:t xml:space="preserve"> basıncının düştüğünü gösteren çalışmalar vardır (Nseir,2009; </w:t>
      </w:r>
      <w:proofErr w:type="spellStart"/>
      <w:r w:rsidRPr="00BD0F65">
        <w:rPr>
          <w:rFonts w:eastAsia="Calibri" w:cs="Times New Roman"/>
          <w:szCs w:val="24"/>
        </w:rPr>
        <w:t>Beccaria</w:t>
      </w:r>
      <w:proofErr w:type="spellEnd"/>
      <w:r w:rsidRPr="00BD0F65">
        <w:rPr>
          <w:rFonts w:eastAsia="Calibri" w:cs="Times New Roman"/>
          <w:szCs w:val="24"/>
        </w:rPr>
        <w:t xml:space="preserve"> ve diğerleri,2017; </w:t>
      </w:r>
      <w:r w:rsidRPr="008E6607">
        <w:rPr>
          <w:rFonts w:eastAsia="Calibri" w:cs="Times New Roman"/>
          <w:szCs w:val="24"/>
        </w:rPr>
        <w:t>Sole ve diğerleri.2008;</w:t>
      </w:r>
      <w:r w:rsidRPr="00BD0F65">
        <w:rPr>
          <w:rFonts w:eastAsia="Calibri" w:cs="Times New Roman"/>
          <w:szCs w:val="24"/>
        </w:rPr>
        <w:t xml:space="preserve"> </w:t>
      </w:r>
      <w:proofErr w:type="spellStart"/>
      <w:r w:rsidRPr="00BD0F65">
        <w:rPr>
          <w:rFonts w:eastAsia="Calibri" w:cs="Times New Roman"/>
          <w:szCs w:val="24"/>
        </w:rPr>
        <w:t>Rouse</w:t>
      </w:r>
      <w:proofErr w:type="spellEnd"/>
      <w:r w:rsidRPr="00BD0F65">
        <w:rPr>
          <w:rFonts w:eastAsia="Calibri" w:cs="Times New Roman"/>
          <w:szCs w:val="24"/>
        </w:rPr>
        <w:t xml:space="preserve"> ve Nseir,2013; </w:t>
      </w:r>
      <w:proofErr w:type="spellStart"/>
      <w:r w:rsidRPr="00BD0F65">
        <w:rPr>
          <w:rFonts w:eastAsia="Calibri" w:cs="Times New Roman"/>
          <w:szCs w:val="24"/>
        </w:rPr>
        <w:t>Roghieh</w:t>
      </w:r>
      <w:proofErr w:type="spellEnd"/>
      <w:r w:rsidRPr="00BD0F65">
        <w:rPr>
          <w:rFonts w:eastAsia="Calibri" w:cs="Times New Roman"/>
          <w:szCs w:val="24"/>
        </w:rPr>
        <w:t xml:space="preserve"> ve diğerleri, 2019; </w:t>
      </w:r>
      <w:proofErr w:type="spellStart"/>
      <w:r w:rsidRPr="00BD0F65">
        <w:rPr>
          <w:rFonts w:eastAsia="Calibri" w:cs="Times New Roman"/>
          <w:szCs w:val="24"/>
        </w:rPr>
        <w:t>Kako</w:t>
      </w:r>
      <w:proofErr w:type="spellEnd"/>
      <w:r w:rsidRPr="00BD0F65">
        <w:rPr>
          <w:rFonts w:eastAsia="Calibri" w:cs="Times New Roman"/>
          <w:szCs w:val="24"/>
        </w:rPr>
        <w:t xml:space="preserve"> ve diğerleri, 2015).</w:t>
      </w:r>
      <w:r w:rsidR="009176B5" w:rsidRPr="009176B5">
        <w:t xml:space="preserve"> </w:t>
      </w:r>
      <w:r w:rsidR="009176B5" w:rsidRPr="009176B5">
        <w:rPr>
          <w:rFonts w:eastAsia="Calibri" w:cs="Times New Roman"/>
          <w:szCs w:val="24"/>
        </w:rPr>
        <w:t>Bulgularımız bu çalışmaların bulguları ile benzerlik göstermektedir.</w:t>
      </w:r>
    </w:p>
    <w:p w14:paraId="25914815" w14:textId="2E48AB71" w:rsidR="00BD0F65" w:rsidRPr="00B50357" w:rsidRDefault="00BD0F65" w:rsidP="00B50357">
      <w:pPr>
        <w:spacing w:after="200"/>
        <w:ind w:firstLine="708"/>
        <w:rPr>
          <w:rFonts w:eastAsia="Calibri" w:cs="Times New Roman"/>
          <w:color w:val="000000"/>
          <w:szCs w:val="24"/>
        </w:rPr>
      </w:pPr>
      <w:proofErr w:type="spellStart"/>
      <w:r w:rsidRPr="002E3781">
        <w:rPr>
          <w:rFonts w:eastAsia="Calibri" w:cs="Times New Roman"/>
          <w:color w:val="000000"/>
          <w:szCs w:val="24"/>
        </w:rPr>
        <w:t>Jalali</w:t>
      </w:r>
      <w:proofErr w:type="spellEnd"/>
      <w:r w:rsidRPr="002E3781">
        <w:rPr>
          <w:rFonts w:eastAsia="Calibri" w:cs="Times New Roman"/>
          <w:color w:val="000000"/>
          <w:szCs w:val="24"/>
        </w:rPr>
        <w:t xml:space="preserve">, </w:t>
      </w:r>
      <w:proofErr w:type="spellStart"/>
      <w:r w:rsidRPr="002E3781">
        <w:rPr>
          <w:rFonts w:eastAsia="Calibri" w:cs="Times New Roman"/>
          <w:color w:val="000000"/>
          <w:szCs w:val="24"/>
        </w:rPr>
        <w:t>Maleki</w:t>
      </w:r>
      <w:proofErr w:type="spellEnd"/>
      <w:r w:rsidRPr="002E3781">
        <w:rPr>
          <w:rFonts w:eastAsia="Calibri" w:cs="Times New Roman"/>
          <w:color w:val="000000"/>
          <w:szCs w:val="24"/>
        </w:rPr>
        <w:t xml:space="preserve"> ve </w:t>
      </w:r>
      <w:proofErr w:type="spellStart"/>
      <w:r w:rsidRPr="002E3781">
        <w:rPr>
          <w:rFonts w:eastAsia="Calibri" w:cs="Times New Roman"/>
          <w:color w:val="000000"/>
          <w:szCs w:val="24"/>
        </w:rPr>
        <w:t>Dinmohammadi</w:t>
      </w:r>
      <w:proofErr w:type="spellEnd"/>
      <w:r w:rsidRPr="002E3781">
        <w:rPr>
          <w:rFonts w:eastAsia="Calibri" w:cs="Times New Roman"/>
          <w:color w:val="000000"/>
          <w:szCs w:val="24"/>
        </w:rPr>
        <w:t xml:space="preserve"> (2022) çalışmasında hastalara verilen pozisyonların hepsinde 0.dk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basınç değerleri normal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basınç ortalama(25cmH</w:t>
      </w:r>
      <w:r w:rsidR="007D4C20" w:rsidRPr="002E3781">
        <w:rPr>
          <w:rFonts w:eastAsia="Calibri" w:cs="Times New Roman"/>
          <w:color w:val="000000"/>
          <w:szCs w:val="24"/>
        </w:rPr>
        <w:t>₂</w:t>
      </w:r>
      <w:r w:rsidRPr="002E3781">
        <w:rPr>
          <w:rFonts w:eastAsia="Calibri" w:cs="Times New Roman"/>
          <w:color w:val="000000"/>
          <w:szCs w:val="24"/>
        </w:rPr>
        <w:t>O) değerinden istatistiksel olarak anlamlı yüksek bulmuş ve bizim çalışmamız ile benzer olarak bütün pozisyonlarda 15.</w:t>
      </w:r>
      <w:r w:rsidR="007D4C20" w:rsidRPr="002E3781">
        <w:rPr>
          <w:rFonts w:eastAsia="Calibri" w:cs="Times New Roman"/>
          <w:color w:val="000000"/>
          <w:szCs w:val="24"/>
        </w:rPr>
        <w:t xml:space="preserve"> </w:t>
      </w:r>
      <w:r w:rsidRPr="002E3781">
        <w:rPr>
          <w:rFonts w:eastAsia="Calibri" w:cs="Times New Roman"/>
          <w:color w:val="000000"/>
          <w:szCs w:val="24"/>
        </w:rPr>
        <w:t xml:space="preserve">dk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basınçları, 0.dk ya göre anlamlı düzeyde düşük ve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basıncı normal </w:t>
      </w:r>
      <w:r w:rsidRPr="002E3781">
        <w:rPr>
          <w:rFonts w:eastAsia="Calibri" w:cs="Times New Roman"/>
          <w:color w:val="000000"/>
          <w:szCs w:val="24"/>
        </w:rPr>
        <w:lastRenderedPageBreak/>
        <w:t>aralığına(20-30cmH</w:t>
      </w:r>
      <w:r w:rsidR="002E3781" w:rsidRPr="002E3781">
        <w:rPr>
          <w:rFonts w:eastAsia="Calibri" w:cs="Times New Roman"/>
          <w:color w:val="000000"/>
          <w:szCs w:val="24"/>
        </w:rPr>
        <w:t>₂</w:t>
      </w:r>
      <w:r w:rsidRPr="002E3781">
        <w:rPr>
          <w:rFonts w:eastAsia="Calibri" w:cs="Times New Roman"/>
          <w:color w:val="000000"/>
          <w:szCs w:val="24"/>
        </w:rPr>
        <w:t>O) geldiği bulunmuş</w:t>
      </w:r>
      <w:r w:rsidR="009176B5" w:rsidRPr="002E3781">
        <w:rPr>
          <w:rFonts w:eastAsia="Calibri" w:cs="Times New Roman"/>
          <w:color w:val="000000"/>
          <w:szCs w:val="24"/>
        </w:rPr>
        <w:t>tur</w:t>
      </w:r>
      <w:r w:rsidRPr="002E3781">
        <w:rPr>
          <w:rFonts w:eastAsia="Calibri" w:cs="Times New Roman"/>
          <w:color w:val="000000"/>
          <w:szCs w:val="24"/>
        </w:rPr>
        <w:t>. Bu çalışma sonucunda hastalara pozisyon verildikten hemen sonra (0.dk) ve 15.</w:t>
      </w:r>
      <w:r w:rsidR="002E3781" w:rsidRPr="002E3781">
        <w:rPr>
          <w:rFonts w:eastAsia="Calibri" w:cs="Times New Roman"/>
          <w:color w:val="000000"/>
          <w:szCs w:val="24"/>
        </w:rPr>
        <w:t xml:space="preserve"> </w:t>
      </w:r>
      <w:r w:rsidRPr="002E3781">
        <w:rPr>
          <w:rFonts w:eastAsia="Calibri" w:cs="Times New Roman"/>
          <w:color w:val="000000"/>
          <w:szCs w:val="24"/>
        </w:rPr>
        <w:t xml:space="preserve">dk da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basıncının kontrol edilmesi önerilmiştir (</w:t>
      </w:r>
      <w:proofErr w:type="spellStart"/>
      <w:r w:rsidRPr="002E3781">
        <w:rPr>
          <w:rFonts w:eastAsia="Calibri" w:cs="Times New Roman"/>
          <w:color w:val="000000"/>
          <w:szCs w:val="24"/>
        </w:rPr>
        <w:t>Jalali</w:t>
      </w:r>
      <w:proofErr w:type="spellEnd"/>
      <w:r w:rsidRPr="002E3781">
        <w:rPr>
          <w:rFonts w:eastAsia="Calibri" w:cs="Times New Roman"/>
          <w:color w:val="000000"/>
          <w:szCs w:val="24"/>
        </w:rPr>
        <w:t xml:space="preserve">, </w:t>
      </w:r>
      <w:proofErr w:type="spellStart"/>
      <w:r w:rsidRPr="002E3781">
        <w:rPr>
          <w:rFonts w:eastAsia="Calibri" w:cs="Times New Roman"/>
          <w:color w:val="000000"/>
          <w:szCs w:val="24"/>
        </w:rPr>
        <w:t>Maleki</w:t>
      </w:r>
      <w:proofErr w:type="spellEnd"/>
      <w:r w:rsidRPr="002E3781">
        <w:rPr>
          <w:rFonts w:eastAsia="Calibri" w:cs="Times New Roman"/>
          <w:color w:val="000000"/>
          <w:szCs w:val="24"/>
        </w:rPr>
        <w:t xml:space="preserve"> ve </w:t>
      </w:r>
      <w:proofErr w:type="spellStart"/>
      <w:r w:rsidRPr="002E3781">
        <w:rPr>
          <w:rFonts w:eastAsia="Calibri" w:cs="Times New Roman"/>
          <w:color w:val="000000"/>
          <w:szCs w:val="24"/>
        </w:rPr>
        <w:t>Dinmohammadi</w:t>
      </w:r>
      <w:proofErr w:type="spellEnd"/>
      <w:r w:rsidRPr="002E3781">
        <w:rPr>
          <w:rFonts w:eastAsia="Calibri" w:cs="Times New Roman"/>
          <w:color w:val="000000"/>
          <w:szCs w:val="24"/>
        </w:rPr>
        <w:t>, 2022).</w:t>
      </w:r>
      <w:bookmarkStart w:id="126" w:name="_Hlk106096253"/>
      <w:r w:rsidR="005755B4">
        <w:rPr>
          <w:rFonts w:eastAsia="Calibri" w:cs="Times New Roman"/>
          <w:color w:val="000000"/>
          <w:szCs w:val="24"/>
        </w:rPr>
        <w:t xml:space="preserve"> </w:t>
      </w:r>
      <w:proofErr w:type="spellStart"/>
      <w:r w:rsidRPr="002E3781">
        <w:rPr>
          <w:rFonts w:eastAsia="Calibri" w:cs="Times New Roman"/>
          <w:color w:val="000000"/>
          <w:szCs w:val="24"/>
        </w:rPr>
        <w:t>Khalil</w:t>
      </w:r>
      <w:proofErr w:type="spellEnd"/>
      <w:r w:rsidRPr="002E3781">
        <w:rPr>
          <w:rFonts w:eastAsia="Calibri" w:cs="Times New Roman"/>
          <w:color w:val="000000"/>
          <w:szCs w:val="24"/>
        </w:rPr>
        <w:t xml:space="preserve"> ve diğerleri (2018)</w:t>
      </w:r>
      <w:bookmarkEnd w:id="126"/>
      <w:r w:rsidRPr="002E3781">
        <w:rPr>
          <w:rFonts w:eastAsia="Calibri" w:cs="Times New Roman"/>
          <w:color w:val="000000"/>
          <w:szCs w:val="24"/>
        </w:rPr>
        <w:t xml:space="preserve">’ </w:t>
      </w:r>
      <w:proofErr w:type="spellStart"/>
      <w:r w:rsidRPr="002E3781">
        <w:rPr>
          <w:rFonts w:eastAsia="Calibri" w:cs="Times New Roman"/>
          <w:color w:val="000000"/>
          <w:szCs w:val="24"/>
        </w:rPr>
        <w:t>nin</w:t>
      </w:r>
      <w:proofErr w:type="spellEnd"/>
      <w:r w:rsidRPr="002E3781">
        <w:rPr>
          <w:rFonts w:eastAsia="Calibri" w:cs="Times New Roman"/>
          <w:color w:val="000000"/>
          <w:szCs w:val="24"/>
        </w:rPr>
        <w:t xml:space="preserve"> </w:t>
      </w:r>
      <w:proofErr w:type="gramStart"/>
      <w:r w:rsidRPr="002E3781">
        <w:rPr>
          <w:rFonts w:eastAsia="Calibri" w:cs="Times New Roman"/>
          <w:color w:val="000000"/>
          <w:szCs w:val="24"/>
        </w:rPr>
        <w:t>entübe  hasta</w:t>
      </w:r>
      <w:r w:rsidR="009176B5" w:rsidRPr="002E3781">
        <w:rPr>
          <w:rFonts w:eastAsia="Calibri" w:cs="Times New Roman"/>
          <w:color w:val="000000"/>
          <w:szCs w:val="24"/>
        </w:rPr>
        <w:t>lar</w:t>
      </w:r>
      <w:proofErr w:type="gramEnd"/>
      <w:r w:rsidRPr="002E3781">
        <w:rPr>
          <w:rFonts w:eastAsia="Calibri" w:cs="Times New Roman"/>
          <w:color w:val="000000"/>
          <w:szCs w:val="24"/>
        </w:rPr>
        <w:t xml:space="preserve"> ile yaptığı çalışmada aspirasyon, pozisyon verme ve sedasyon uygulaması gibi hemşirelik bakımı öncesi ve 15 dk sonrası endotrakeal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basınç değişimleri incele</w:t>
      </w:r>
      <w:r w:rsidR="009176B5" w:rsidRPr="002E3781">
        <w:rPr>
          <w:rFonts w:eastAsia="Calibri" w:cs="Times New Roman"/>
          <w:color w:val="000000"/>
          <w:szCs w:val="24"/>
        </w:rPr>
        <w:t>n</w:t>
      </w:r>
      <w:r w:rsidRPr="002E3781">
        <w:rPr>
          <w:rFonts w:eastAsia="Calibri" w:cs="Times New Roman"/>
          <w:color w:val="000000"/>
          <w:szCs w:val="24"/>
        </w:rPr>
        <w:t xml:space="preserve">miş </w:t>
      </w:r>
      <w:r w:rsidR="009176B5" w:rsidRPr="002E3781">
        <w:rPr>
          <w:rFonts w:eastAsia="Calibri" w:cs="Times New Roman"/>
          <w:color w:val="000000"/>
          <w:szCs w:val="24"/>
        </w:rPr>
        <w:t>h</w:t>
      </w:r>
      <w:r w:rsidRPr="002E3781">
        <w:rPr>
          <w:rFonts w:eastAsia="Calibri" w:cs="Times New Roman"/>
          <w:color w:val="000000"/>
          <w:szCs w:val="24"/>
        </w:rPr>
        <w:t>astaları</w:t>
      </w:r>
      <w:r w:rsidR="009176B5" w:rsidRPr="002E3781">
        <w:rPr>
          <w:rFonts w:eastAsia="Calibri" w:cs="Times New Roman"/>
          <w:color w:val="000000"/>
          <w:szCs w:val="24"/>
        </w:rPr>
        <w:t xml:space="preserve">n </w:t>
      </w:r>
      <w:r w:rsidRPr="002E3781">
        <w:rPr>
          <w:rFonts w:eastAsia="Calibri" w:cs="Times New Roman"/>
          <w:color w:val="000000"/>
          <w:szCs w:val="24"/>
        </w:rPr>
        <w:t>15</w:t>
      </w:r>
      <w:r w:rsidR="009176B5" w:rsidRPr="002E3781">
        <w:rPr>
          <w:rFonts w:eastAsia="Calibri" w:cs="Times New Roman"/>
          <w:color w:val="000000"/>
          <w:szCs w:val="24"/>
        </w:rPr>
        <w:t>.</w:t>
      </w:r>
      <w:r w:rsidRPr="002E3781">
        <w:rPr>
          <w:rFonts w:eastAsia="Calibri" w:cs="Times New Roman"/>
          <w:color w:val="000000"/>
          <w:szCs w:val="24"/>
        </w:rPr>
        <w:t xml:space="preserve"> dk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basınçları, pozisyon verildikten hemen sonraki (0.dk)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basıncına göre istatistiksel olarak anlamlı </w:t>
      </w:r>
      <w:r w:rsidR="009176B5" w:rsidRPr="002E3781">
        <w:rPr>
          <w:rFonts w:eastAsia="Calibri" w:cs="Times New Roman"/>
          <w:color w:val="000000"/>
          <w:szCs w:val="24"/>
        </w:rPr>
        <w:t xml:space="preserve">düzeyde </w:t>
      </w:r>
      <w:r w:rsidRPr="002E3781">
        <w:rPr>
          <w:rFonts w:eastAsia="Calibri" w:cs="Times New Roman"/>
          <w:color w:val="000000"/>
          <w:szCs w:val="24"/>
        </w:rPr>
        <w:t>daha düşük bul</w:t>
      </w:r>
      <w:r w:rsidR="009176B5" w:rsidRPr="002E3781">
        <w:rPr>
          <w:rFonts w:eastAsia="Calibri" w:cs="Times New Roman"/>
          <w:color w:val="000000"/>
          <w:szCs w:val="24"/>
        </w:rPr>
        <w:t>unmuştur</w:t>
      </w:r>
      <w:r w:rsidRPr="002E3781">
        <w:rPr>
          <w:rFonts w:eastAsia="Calibri" w:cs="Times New Roman"/>
          <w:color w:val="000000"/>
          <w:szCs w:val="24"/>
        </w:rPr>
        <w:t xml:space="preserve"> (</w:t>
      </w:r>
      <w:bookmarkStart w:id="127" w:name="_Hlk106096140"/>
      <w:proofErr w:type="spellStart"/>
      <w:r w:rsidRPr="002E3781">
        <w:rPr>
          <w:rFonts w:eastAsia="Calibri" w:cs="Times New Roman"/>
          <w:color w:val="000000"/>
          <w:szCs w:val="24"/>
        </w:rPr>
        <w:t>Khalil</w:t>
      </w:r>
      <w:proofErr w:type="spellEnd"/>
      <w:r w:rsidRPr="002E3781">
        <w:rPr>
          <w:rFonts w:eastAsia="Calibri" w:cs="Times New Roman"/>
          <w:color w:val="000000"/>
          <w:szCs w:val="24"/>
        </w:rPr>
        <w:t xml:space="preserve"> ve diğerleri, 2018)</w:t>
      </w:r>
      <w:bookmarkEnd w:id="127"/>
      <w:r w:rsidRPr="002E3781">
        <w:rPr>
          <w:rFonts w:eastAsia="Calibri" w:cs="Times New Roman"/>
          <w:color w:val="000000"/>
          <w:szCs w:val="24"/>
        </w:rPr>
        <w:t xml:space="preserve">. Sole ve diğerlerinin (2009)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basıncının sürekli izlenmesi yöntemiyle yaptıkları çalışmada hastalara pozisyon verildikten hemen sonraki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basınç değerlerinin yüksekliğinin genellikle geçici olduğu ve 15 dakika içinde normal </w:t>
      </w:r>
      <w:proofErr w:type="spellStart"/>
      <w:r w:rsidRPr="002E3781">
        <w:rPr>
          <w:rFonts w:eastAsia="Calibri" w:cs="Times New Roman"/>
          <w:color w:val="000000"/>
          <w:szCs w:val="24"/>
        </w:rPr>
        <w:t>kaf</w:t>
      </w:r>
      <w:proofErr w:type="spellEnd"/>
      <w:r w:rsidRPr="002E3781">
        <w:rPr>
          <w:rFonts w:eastAsia="Calibri" w:cs="Times New Roman"/>
          <w:color w:val="000000"/>
          <w:szCs w:val="24"/>
        </w:rPr>
        <w:t xml:space="preserve"> basıncı değer(20-30cmH</w:t>
      </w:r>
      <w:r w:rsidR="005755B4">
        <w:rPr>
          <w:rFonts w:eastAsia="Calibri" w:cs="Times New Roman"/>
          <w:color w:val="000000"/>
          <w:szCs w:val="24"/>
        </w:rPr>
        <w:t>₂</w:t>
      </w:r>
      <w:r w:rsidRPr="002E3781">
        <w:rPr>
          <w:rFonts w:eastAsia="Calibri" w:cs="Times New Roman"/>
          <w:color w:val="000000"/>
          <w:szCs w:val="24"/>
        </w:rPr>
        <w:t xml:space="preserve">O) aralığına geldiği </w:t>
      </w:r>
      <w:r w:rsidR="00EA75B4" w:rsidRPr="002E3781">
        <w:rPr>
          <w:rFonts w:eastAsia="Calibri" w:cs="Times New Roman"/>
          <w:color w:val="000000"/>
          <w:szCs w:val="24"/>
        </w:rPr>
        <w:t>bildirilmiştir</w:t>
      </w:r>
      <w:r w:rsidRPr="002E3781">
        <w:rPr>
          <w:rFonts w:ascii="Calibri" w:eastAsia="Calibri" w:hAnsi="Calibri" w:cs="Times New Roman"/>
          <w:sz w:val="22"/>
        </w:rPr>
        <w:t xml:space="preserve"> (</w:t>
      </w:r>
      <w:r w:rsidRPr="002E3781">
        <w:rPr>
          <w:rFonts w:eastAsia="Calibri" w:cs="Times New Roman"/>
          <w:color w:val="000000"/>
          <w:szCs w:val="24"/>
        </w:rPr>
        <w:t xml:space="preserve">Sole ve diğerlerinin, 2009). </w:t>
      </w:r>
      <w:proofErr w:type="spellStart"/>
      <w:r w:rsidRPr="002E3781">
        <w:rPr>
          <w:rFonts w:eastAsia="Calibri" w:cs="Times New Roman"/>
          <w:szCs w:val="24"/>
        </w:rPr>
        <w:t>Aeppli</w:t>
      </w:r>
      <w:proofErr w:type="spellEnd"/>
      <w:r w:rsidRPr="002E3781">
        <w:rPr>
          <w:rFonts w:eastAsia="Calibri" w:cs="Times New Roman"/>
          <w:szCs w:val="24"/>
        </w:rPr>
        <w:t xml:space="preserve"> ve diğerlerinin (2018) bizim çalışmamıza benzer aralıklı ölçüm yönteminin kullanıldığı çalışmasında, ETT </w:t>
      </w:r>
      <w:proofErr w:type="spellStart"/>
      <w:r w:rsidRPr="002E3781">
        <w:rPr>
          <w:rFonts w:eastAsia="Calibri" w:cs="Times New Roman"/>
          <w:szCs w:val="24"/>
        </w:rPr>
        <w:t>kaf</w:t>
      </w:r>
      <w:proofErr w:type="spellEnd"/>
      <w:r w:rsidRPr="002E3781">
        <w:rPr>
          <w:rFonts w:eastAsia="Calibri" w:cs="Times New Roman"/>
          <w:szCs w:val="24"/>
        </w:rPr>
        <w:t xml:space="preserve"> basıncı kontrol manevrasından sonra manometrenin bağlantısının kesilmesi ile vakaların %78,1'inde </w:t>
      </w:r>
      <w:proofErr w:type="spellStart"/>
      <w:r w:rsidRPr="002E3781">
        <w:rPr>
          <w:rFonts w:eastAsia="Calibri" w:cs="Times New Roman"/>
          <w:szCs w:val="24"/>
        </w:rPr>
        <w:t>kaf</w:t>
      </w:r>
      <w:proofErr w:type="spellEnd"/>
      <w:r w:rsidRPr="002E3781">
        <w:rPr>
          <w:rFonts w:eastAsia="Calibri" w:cs="Times New Roman"/>
          <w:szCs w:val="24"/>
        </w:rPr>
        <w:t xml:space="preserve"> basıncı düşüşüne neden olduğu sonucuna varılmıştır (</w:t>
      </w:r>
      <w:proofErr w:type="spellStart"/>
      <w:r w:rsidRPr="002E3781">
        <w:rPr>
          <w:rFonts w:eastAsia="Calibri" w:cs="Times New Roman"/>
          <w:szCs w:val="24"/>
        </w:rPr>
        <w:t>Aeppli</w:t>
      </w:r>
      <w:proofErr w:type="spellEnd"/>
      <w:r w:rsidRPr="002E3781">
        <w:rPr>
          <w:rFonts w:eastAsia="Calibri" w:cs="Times New Roman"/>
          <w:szCs w:val="24"/>
        </w:rPr>
        <w:t xml:space="preserve"> ve diğerlerinin, 2018).</w:t>
      </w:r>
      <w:bookmarkStart w:id="128" w:name="_Hlk106303798"/>
      <w:r w:rsidR="00B50357">
        <w:rPr>
          <w:rFonts w:eastAsia="Calibri" w:cs="Times New Roman"/>
          <w:color w:val="000000"/>
          <w:szCs w:val="24"/>
        </w:rPr>
        <w:t xml:space="preserve"> </w:t>
      </w:r>
      <w:r w:rsidRPr="002E3781">
        <w:rPr>
          <w:rFonts w:eastAsia="Calibri" w:cs="Times New Roman"/>
          <w:szCs w:val="24"/>
        </w:rPr>
        <w:t xml:space="preserve">Sole ve diğerleri (2003) </w:t>
      </w:r>
      <w:bookmarkEnd w:id="128"/>
      <w:r w:rsidRPr="002E3781">
        <w:rPr>
          <w:rFonts w:eastAsia="Calibri" w:cs="Times New Roman"/>
          <w:szCs w:val="24"/>
        </w:rPr>
        <w:t xml:space="preserve">çalışmasında yoğun bakımda takip edilen 23 hastada </w:t>
      </w:r>
      <w:proofErr w:type="spellStart"/>
      <w:r w:rsidRPr="002E3781">
        <w:rPr>
          <w:rFonts w:eastAsia="Calibri" w:cs="Times New Roman"/>
          <w:szCs w:val="24"/>
        </w:rPr>
        <w:t>kaf</w:t>
      </w:r>
      <w:proofErr w:type="spellEnd"/>
      <w:r w:rsidRPr="002E3781">
        <w:rPr>
          <w:rFonts w:eastAsia="Calibri" w:cs="Times New Roman"/>
          <w:szCs w:val="24"/>
        </w:rPr>
        <w:t xml:space="preserve"> basıncını tekrarlayan ölçümlerle incelemişlerdir. Çalışmalarında </w:t>
      </w:r>
      <w:proofErr w:type="spellStart"/>
      <w:r w:rsidRPr="002E3781">
        <w:rPr>
          <w:rFonts w:eastAsia="Calibri" w:cs="Times New Roman"/>
          <w:szCs w:val="24"/>
        </w:rPr>
        <w:t>kaf</w:t>
      </w:r>
      <w:proofErr w:type="spellEnd"/>
      <w:r w:rsidRPr="002E3781">
        <w:rPr>
          <w:rFonts w:eastAsia="Calibri" w:cs="Times New Roman"/>
          <w:szCs w:val="24"/>
        </w:rPr>
        <w:t xml:space="preserve"> basıncının zamanla anlamlı olarak azaldığını göstermişler ve </w:t>
      </w:r>
      <w:proofErr w:type="spellStart"/>
      <w:r w:rsidRPr="002E3781">
        <w:rPr>
          <w:rFonts w:eastAsia="Calibri" w:cs="Times New Roman"/>
          <w:szCs w:val="24"/>
        </w:rPr>
        <w:t>kaf</w:t>
      </w:r>
      <w:proofErr w:type="spellEnd"/>
      <w:r w:rsidRPr="002E3781">
        <w:rPr>
          <w:rFonts w:eastAsia="Calibri" w:cs="Times New Roman"/>
          <w:szCs w:val="24"/>
        </w:rPr>
        <w:t xml:space="preserve"> basıncının devamlı ölçüm yöntemi kullanılarak sıkı takibini önermişlerdir (Sole ve diğerleri; 2003).</w:t>
      </w:r>
      <w:r w:rsidR="00B50357">
        <w:rPr>
          <w:rFonts w:eastAsia="Calibri" w:cs="Times New Roman"/>
          <w:color w:val="000000"/>
          <w:szCs w:val="24"/>
        </w:rPr>
        <w:t xml:space="preserve"> </w:t>
      </w:r>
      <w:proofErr w:type="spellStart"/>
      <w:r w:rsidRPr="002E3781">
        <w:rPr>
          <w:rFonts w:eastAsia="Calibri" w:cs="Times New Roman"/>
          <w:color w:val="212121"/>
          <w:szCs w:val="24"/>
          <w:shd w:val="clear" w:color="auto" w:fill="FFFFFF"/>
        </w:rPr>
        <w:t>Danielis</w:t>
      </w:r>
      <w:proofErr w:type="spellEnd"/>
      <w:r w:rsidRPr="002E3781">
        <w:rPr>
          <w:rFonts w:eastAsia="Calibri" w:cs="Times New Roman"/>
          <w:color w:val="212121"/>
          <w:szCs w:val="24"/>
          <w:shd w:val="clear" w:color="auto" w:fill="FFFFFF"/>
        </w:rPr>
        <w:t xml:space="preserve"> ve diğerleri (2015)</w:t>
      </w:r>
      <w:r w:rsidRPr="002E3781">
        <w:rPr>
          <w:rFonts w:eastAsia="Calibri" w:cs="Times New Roman"/>
          <w:szCs w:val="24"/>
        </w:rPr>
        <w:t>’</w:t>
      </w:r>
      <w:proofErr w:type="spellStart"/>
      <w:r w:rsidRPr="002E3781">
        <w:rPr>
          <w:rFonts w:eastAsia="Calibri" w:cs="Times New Roman"/>
          <w:szCs w:val="24"/>
        </w:rPr>
        <w:t>nin</w:t>
      </w:r>
      <w:proofErr w:type="spellEnd"/>
      <w:r w:rsidRPr="002E3781">
        <w:rPr>
          <w:rFonts w:eastAsia="Calibri" w:cs="Times New Roman"/>
          <w:szCs w:val="24"/>
        </w:rPr>
        <w:t xml:space="preserve"> çalışmasında 72 yoğun bakım hastasının 12 saat boyunca </w:t>
      </w:r>
      <w:proofErr w:type="spellStart"/>
      <w:r w:rsidRPr="002E3781">
        <w:rPr>
          <w:rFonts w:eastAsia="Calibri" w:cs="Times New Roman"/>
          <w:szCs w:val="24"/>
        </w:rPr>
        <w:t>kaf</w:t>
      </w:r>
      <w:proofErr w:type="spellEnd"/>
      <w:r w:rsidRPr="002E3781">
        <w:rPr>
          <w:rFonts w:eastAsia="Calibri" w:cs="Times New Roman"/>
          <w:szCs w:val="24"/>
        </w:rPr>
        <w:t xml:space="preserve"> basıncı sürekli izlenmiştir. İlk 1 saatten sonra </w:t>
      </w:r>
      <w:proofErr w:type="spellStart"/>
      <w:r w:rsidRPr="002E3781">
        <w:rPr>
          <w:rFonts w:eastAsia="Calibri" w:cs="Times New Roman"/>
          <w:szCs w:val="24"/>
        </w:rPr>
        <w:t>kaf</w:t>
      </w:r>
      <w:proofErr w:type="spellEnd"/>
      <w:r w:rsidRPr="002E3781">
        <w:rPr>
          <w:rFonts w:eastAsia="Calibri" w:cs="Times New Roman"/>
          <w:szCs w:val="24"/>
        </w:rPr>
        <w:t xml:space="preserve"> basınçlarının düşmeye başladığı ve hastaların çoğunda </w:t>
      </w:r>
      <w:proofErr w:type="spellStart"/>
      <w:r w:rsidRPr="002E3781">
        <w:rPr>
          <w:rFonts w:eastAsia="Calibri" w:cs="Times New Roman"/>
          <w:szCs w:val="24"/>
        </w:rPr>
        <w:t>kafının</w:t>
      </w:r>
      <w:proofErr w:type="spellEnd"/>
      <w:r w:rsidRPr="002E3781">
        <w:rPr>
          <w:rFonts w:eastAsia="Calibri" w:cs="Times New Roman"/>
          <w:szCs w:val="24"/>
        </w:rPr>
        <w:t xml:space="preserve"> şişirilmesi gerektiğini belirtmişlerdir. Kaf </w:t>
      </w:r>
      <w:r w:rsidRPr="002E3781">
        <w:rPr>
          <w:rFonts w:eastAsia="Calibri" w:cs="Times New Roman"/>
          <w:color w:val="212121"/>
          <w:szCs w:val="24"/>
          <w:shd w:val="clear" w:color="auto" w:fill="FFFFFF"/>
        </w:rPr>
        <w:t xml:space="preserve">basınç aralıklarından sapmaları anında tespit etmek ve bunların hızlı bir şekilde düzeltilmesini sağlamak için sürekli endotrakeal tüp </w:t>
      </w:r>
      <w:proofErr w:type="spellStart"/>
      <w:r w:rsidRPr="002E3781">
        <w:rPr>
          <w:rFonts w:eastAsia="Calibri" w:cs="Times New Roman"/>
          <w:color w:val="212121"/>
          <w:szCs w:val="24"/>
          <w:shd w:val="clear" w:color="auto" w:fill="FFFFFF"/>
        </w:rPr>
        <w:t>kaf</w:t>
      </w:r>
      <w:proofErr w:type="spellEnd"/>
      <w:r w:rsidRPr="002E3781">
        <w:rPr>
          <w:rFonts w:eastAsia="Calibri" w:cs="Times New Roman"/>
          <w:color w:val="212121"/>
          <w:szCs w:val="24"/>
          <w:shd w:val="clear" w:color="auto" w:fill="FFFFFF"/>
        </w:rPr>
        <w:t xml:space="preserve"> basıncı izleme yöntemini önermişlerdir (</w:t>
      </w:r>
      <w:bookmarkStart w:id="129" w:name="_Hlk106450985"/>
      <w:proofErr w:type="spellStart"/>
      <w:r w:rsidRPr="002E3781">
        <w:rPr>
          <w:rFonts w:eastAsia="Calibri" w:cs="Times New Roman"/>
          <w:color w:val="212121"/>
          <w:szCs w:val="24"/>
          <w:shd w:val="clear" w:color="auto" w:fill="FFFFFF"/>
        </w:rPr>
        <w:t>Danielis</w:t>
      </w:r>
      <w:proofErr w:type="spellEnd"/>
      <w:r w:rsidRPr="002E3781">
        <w:rPr>
          <w:rFonts w:eastAsia="Calibri" w:cs="Times New Roman"/>
          <w:color w:val="212121"/>
          <w:szCs w:val="24"/>
          <w:shd w:val="clear" w:color="auto" w:fill="FFFFFF"/>
        </w:rPr>
        <w:t xml:space="preserve"> ve diğerleri, 2015</w:t>
      </w:r>
      <w:bookmarkEnd w:id="129"/>
      <w:r w:rsidRPr="002E3781">
        <w:rPr>
          <w:rFonts w:eastAsia="Calibri" w:cs="Times New Roman"/>
          <w:color w:val="212121"/>
          <w:szCs w:val="24"/>
          <w:shd w:val="clear" w:color="auto" w:fill="FFFFFF"/>
        </w:rPr>
        <w:t>).</w:t>
      </w:r>
      <w:r w:rsidR="00B50357">
        <w:rPr>
          <w:rFonts w:eastAsia="Calibri" w:cs="Times New Roman"/>
          <w:color w:val="000000"/>
          <w:szCs w:val="24"/>
        </w:rPr>
        <w:t xml:space="preserve"> </w:t>
      </w:r>
      <w:r w:rsidRPr="00B50357">
        <w:rPr>
          <w:rFonts w:eastAsia="Calibri" w:cs="Times New Roman"/>
          <w:color w:val="000000"/>
          <w:szCs w:val="24"/>
        </w:rPr>
        <w:t xml:space="preserve">Nazari ve diğerleri (2019) yaptığı çalışmada hastaları müdahale ve kontrol grubu olarak iki gruba ayırmış ve kontrol gurubunda, </w:t>
      </w:r>
      <w:proofErr w:type="spellStart"/>
      <w:r w:rsidRPr="00B50357">
        <w:rPr>
          <w:rFonts w:eastAsia="Calibri" w:cs="Times New Roman"/>
          <w:color w:val="000000"/>
          <w:szCs w:val="24"/>
        </w:rPr>
        <w:t>kaf</w:t>
      </w:r>
      <w:proofErr w:type="spellEnd"/>
      <w:r w:rsidRPr="00B50357">
        <w:rPr>
          <w:rFonts w:eastAsia="Calibri" w:cs="Times New Roman"/>
          <w:color w:val="000000"/>
          <w:szCs w:val="24"/>
        </w:rPr>
        <w:t xml:space="preserve"> basıncı 25cmH2O olarak ayarlanmış ve ardından 1.ve 5. Dk pilot balon ile manometre bağlantısı kesilmeden ölçüm yapılmıştır. Müdahale grubunda ise ölçüm sonrası pilot balon ile manometre bağlantısı kesilerek 1. </w:t>
      </w:r>
      <w:r w:rsidR="00B50357">
        <w:rPr>
          <w:rFonts w:eastAsia="Calibri" w:cs="Times New Roman"/>
          <w:color w:val="000000"/>
          <w:szCs w:val="24"/>
        </w:rPr>
        <w:t>v</w:t>
      </w:r>
      <w:r w:rsidRPr="00B50357">
        <w:rPr>
          <w:rFonts w:eastAsia="Calibri" w:cs="Times New Roman"/>
          <w:color w:val="000000"/>
          <w:szCs w:val="24"/>
        </w:rPr>
        <w:t xml:space="preserve">e 5. </w:t>
      </w:r>
      <w:r w:rsidR="00B50357">
        <w:rPr>
          <w:rFonts w:eastAsia="Calibri" w:cs="Times New Roman"/>
          <w:color w:val="000000"/>
          <w:szCs w:val="24"/>
        </w:rPr>
        <w:t>d</w:t>
      </w:r>
      <w:r w:rsidRPr="00B50357">
        <w:rPr>
          <w:rFonts w:eastAsia="Calibri" w:cs="Times New Roman"/>
          <w:color w:val="000000"/>
          <w:szCs w:val="24"/>
        </w:rPr>
        <w:t xml:space="preserve">k </w:t>
      </w:r>
      <w:proofErr w:type="spellStart"/>
      <w:r w:rsidRPr="00B50357">
        <w:rPr>
          <w:rFonts w:eastAsia="Calibri" w:cs="Times New Roman"/>
          <w:color w:val="000000"/>
          <w:szCs w:val="24"/>
        </w:rPr>
        <w:t>kaf</w:t>
      </w:r>
      <w:proofErr w:type="spellEnd"/>
      <w:r w:rsidRPr="00B50357">
        <w:rPr>
          <w:rFonts w:eastAsia="Calibri" w:cs="Times New Roman"/>
          <w:color w:val="000000"/>
          <w:szCs w:val="24"/>
        </w:rPr>
        <w:t xml:space="preserve"> basıncı ölçümü yapılmıştır. Sonuç olarak müdahale grubunda </w:t>
      </w:r>
      <w:proofErr w:type="spellStart"/>
      <w:r w:rsidRPr="00B50357">
        <w:rPr>
          <w:rFonts w:eastAsia="Calibri" w:cs="Times New Roman"/>
          <w:color w:val="000000"/>
          <w:szCs w:val="24"/>
        </w:rPr>
        <w:t>kaf</w:t>
      </w:r>
      <w:proofErr w:type="spellEnd"/>
      <w:r w:rsidRPr="00B50357">
        <w:rPr>
          <w:rFonts w:eastAsia="Calibri" w:cs="Times New Roman"/>
          <w:color w:val="000000"/>
          <w:szCs w:val="24"/>
        </w:rPr>
        <w:t xml:space="preserve"> basıncı önemli ölçüde azalmış ve bu nedenle sürekli </w:t>
      </w:r>
      <w:proofErr w:type="spellStart"/>
      <w:r w:rsidRPr="00B50357">
        <w:rPr>
          <w:rFonts w:eastAsia="Calibri" w:cs="Times New Roman"/>
          <w:color w:val="000000"/>
          <w:szCs w:val="24"/>
        </w:rPr>
        <w:t>kaf</w:t>
      </w:r>
      <w:proofErr w:type="spellEnd"/>
      <w:r w:rsidRPr="00B50357">
        <w:rPr>
          <w:rFonts w:eastAsia="Calibri" w:cs="Times New Roman"/>
          <w:color w:val="000000"/>
          <w:szCs w:val="24"/>
        </w:rPr>
        <w:t xml:space="preserve"> basıncı izlemini önermişlerdir (Nazari ve diğerleri, 2019). </w:t>
      </w:r>
    </w:p>
    <w:p w14:paraId="39482982" w14:textId="46F143D1" w:rsidR="00BD0F65" w:rsidRPr="008E00CB" w:rsidRDefault="00BD0F65" w:rsidP="00BD0F65">
      <w:pPr>
        <w:tabs>
          <w:tab w:val="left" w:pos="567"/>
        </w:tabs>
        <w:spacing w:after="120"/>
        <w:ind w:firstLine="0"/>
        <w:rPr>
          <w:rFonts w:eastAsia="Calibri" w:cs="Times New Roman"/>
          <w:color w:val="000000"/>
          <w:szCs w:val="24"/>
        </w:rPr>
      </w:pPr>
      <w:r w:rsidRPr="00B50357">
        <w:rPr>
          <w:rFonts w:eastAsia="Calibri" w:cs="Times New Roman"/>
          <w:color w:val="000000"/>
          <w:szCs w:val="24"/>
        </w:rPr>
        <w:tab/>
      </w:r>
      <w:r w:rsidR="00B50357" w:rsidRPr="00B50357">
        <w:rPr>
          <w:rFonts w:eastAsia="Calibri" w:cs="Times New Roman"/>
          <w:color w:val="000000"/>
          <w:szCs w:val="24"/>
        </w:rPr>
        <w:t xml:space="preserve">Tok (2018)’un supin, </w:t>
      </w:r>
      <w:proofErr w:type="spellStart"/>
      <w:r w:rsidR="00B50357" w:rsidRPr="00B50357">
        <w:rPr>
          <w:rFonts w:eastAsia="Calibri" w:cs="Times New Roman"/>
          <w:color w:val="000000"/>
          <w:szCs w:val="24"/>
        </w:rPr>
        <w:t>pron</w:t>
      </w:r>
      <w:proofErr w:type="spellEnd"/>
      <w:r w:rsidR="00B50357" w:rsidRPr="00B50357">
        <w:rPr>
          <w:rFonts w:eastAsia="Calibri" w:cs="Times New Roman"/>
          <w:color w:val="000000"/>
          <w:szCs w:val="24"/>
        </w:rPr>
        <w:t xml:space="preserve">, lateral </w:t>
      </w:r>
      <w:proofErr w:type="spellStart"/>
      <w:r w:rsidR="00B50357" w:rsidRPr="00B50357">
        <w:rPr>
          <w:rFonts w:eastAsia="Calibri" w:cs="Times New Roman"/>
          <w:color w:val="000000"/>
          <w:szCs w:val="24"/>
        </w:rPr>
        <w:t>flank</w:t>
      </w:r>
      <w:proofErr w:type="spellEnd"/>
      <w:r w:rsidR="00B50357" w:rsidRPr="00B50357">
        <w:rPr>
          <w:rFonts w:eastAsia="Calibri" w:cs="Times New Roman"/>
          <w:color w:val="000000"/>
          <w:szCs w:val="24"/>
        </w:rPr>
        <w:t xml:space="preserve"> ve litotomi pozisyonlarındaki </w:t>
      </w:r>
      <w:proofErr w:type="spellStart"/>
      <w:r w:rsidR="00B50357" w:rsidRPr="00B50357">
        <w:rPr>
          <w:rFonts w:eastAsia="Calibri" w:cs="Times New Roman"/>
          <w:color w:val="000000"/>
          <w:szCs w:val="24"/>
        </w:rPr>
        <w:t>kaf</w:t>
      </w:r>
      <w:proofErr w:type="spellEnd"/>
      <w:r w:rsidR="00B50357" w:rsidRPr="00B50357">
        <w:rPr>
          <w:rFonts w:eastAsia="Calibri" w:cs="Times New Roman"/>
          <w:color w:val="000000"/>
          <w:szCs w:val="24"/>
        </w:rPr>
        <w:t xml:space="preserve"> basıncı değişimlerini manometreyi pilot </w:t>
      </w:r>
      <w:proofErr w:type="spellStart"/>
      <w:r w:rsidR="00B50357" w:rsidRPr="00B50357">
        <w:rPr>
          <w:rFonts w:eastAsia="Calibri" w:cs="Times New Roman"/>
          <w:color w:val="000000"/>
          <w:szCs w:val="24"/>
        </w:rPr>
        <w:t>kafından</w:t>
      </w:r>
      <w:proofErr w:type="spellEnd"/>
      <w:r w:rsidR="00B50357" w:rsidRPr="00B50357">
        <w:rPr>
          <w:rFonts w:eastAsia="Calibri" w:cs="Times New Roman"/>
          <w:color w:val="000000"/>
          <w:szCs w:val="24"/>
        </w:rPr>
        <w:t xml:space="preserve"> hiç ayırmadan 5. dk, 10. dk, 15.dk, 30. dk, 45. dk, 60. dk, 90 dk., 120. dk, 150. dk ve 180. dakikalarda ölçtüğü çalışmasında, bizim çalışmamıza benzer olarak </w:t>
      </w:r>
      <w:proofErr w:type="spellStart"/>
      <w:r w:rsidR="00B50357" w:rsidRPr="00B50357">
        <w:rPr>
          <w:rFonts w:eastAsia="Calibri" w:cs="Times New Roman"/>
          <w:color w:val="000000"/>
          <w:szCs w:val="24"/>
        </w:rPr>
        <w:t>kaf</w:t>
      </w:r>
      <w:proofErr w:type="spellEnd"/>
      <w:r w:rsidR="00B50357" w:rsidRPr="00B50357">
        <w:rPr>
          <w:rFonts w:eastAsia="Calibri" w:cs="Times New Roman"/>
          <w:color w:val="000000"/>
          <w:szCs w:val="24"/>
        </w:rPr>
        <w:t xml:space="preserve"> basıncında zamanla azalma saptamıştır (Tok, 2018).</w:t>
      </w:r>
      <w:r w:rsidR="00B50357">
        <w:rPr>
          <w:rFonts w:eastAsia="Calibri" w:cs="Times New Roman"/>
          <w:color w:val="000000"/>
          <w:szCs w:val="24"/>
        </w:rPr>
        <w:t xml:space="preserve"> </w:t>
      </w:r>
      <w:r w:rsidRPr="00B50357">
        <w:rPr>
          <w:rFonts w:eastAsia="Calibri" w:cs="Times New Roman"/>
          <w:color w:val="000000"/>
          <w:szCs w:val="24"/>
        </w:rPr>
        <w:t xml:space="preserve">Şerare (2021), Tok </w:t>
      </w:r>
      <w:r w:rsidRPr="00B50357">
        <w:rPr>
          <w:rFonts w:eastAsia="Calibri" w:cs="Times New Roman"/>
          <w:color w:val="000000"/>
          <w:szCs w:val="24"/>
        </w:rPr>
        <w:lastRenderedPageBreak/>
        <w:t xml:space="preserve">(2018), </w:t>
      </w:r>
      <w:proofErr w:type="spellStart"/>
      <w:r w:rsidRPr="00B50357">
        <w:rPr>
          <w:rFonts w:eastAsia="Calibri" w:cs="Times New Roman"/>
          <w:color w:val="000000"/>
          <w:szCs w:val="24"/>
        </w:rPr>
        <w:t>Lizy</w:t>
      </w:r>
      <w:proofErr w:type="spellEnd"/>
      <w:r w:rsidRPr="00B50357">
        <w:rPr>
          <w:rFonts w:eastAsia="Calibri" w:cs="Times New Roman"/>
          <w:color w:val="000000"/>
          <w:szCs w:val="24"/>
        </w:rPr>
        <w:t xml:space="preserve"> (2011), </w:t>
      </w:r>
      <w:bookmarkStart w:id="130" w:name="_Hlk106451030"/>
      <w:proofErr w:type="spellStart"/>
      <w:r w:rsidRPr="00B50357">
        <w:rPr>
          <w:rFonts w:eastAsia="Calibri" w:cs="Times New Roman"/>
          <w:color w:val="000000"/>
          <w:szCs w:val="24"/>
        </w:rPr>
        <w:t>Nseir</w:t>
      </w:r>
      <w:proofErr w:type="spellEnd"/>
      <w:r w:rsidRPr="00B50357">
        <w:rPr>
          <w:rFonts w:eastAsia="Calibri" w:cs="Times New Roman"/>
          <w:color w:val="000000"/>
          <w:szCs w:val="24"/>
        </w:rPr>
        <w:t xml:space="preserve"> (2009)</w:t>
      </w:r>
      <w:bookmarkEnd w:id="130"/>
      <w:r w:rsidRPr="00B50357">
        <w:rPr>
          <w:rFonts w:eastAsia="Calibri" w:cs="Times New Roman"/>
          <w:color w:val="000000"/>
          <w:szCs w:val="24"/>
        </w:rPr>
        <w:t xml:space="preserve">, Sole ve diğerleri (2008, 2009) yaptıkları çalışmalarında çalışmamızla benzer olarak, </w:t>
      </w:r>
      <w:proofErr w:type="spellStart"/>
      <w:r w:rsidRPr="00B50357">
        <w:rPr>
          <w:rFonts w:eastAsia="Calibri" w:cs="Times New Roman"/>
          <w:color w:val="000000"/>
          <w:szCs w:val="24"/>
        </w:rPr>
        <w:t>kaf</w:t>
      </w:r>
      <w:proofErr w:type="spellEnd"/>
      <w:r w:rsidRPr="00B50357">
        <w:rPr>
          <w:rFonts w:eastAsia="Calibri" w:cs="Times New Roman"/>
          <w:color w:val="000000"/>
          <w:szCs w:val="24"/>
        </w:rPr>
        <w:t xml:space="preserve"> basıncının zamanla azaldığı sonucuna varmışlardır.</w:t>
      </w:r>
    </w:p>
    <w:p w14:paraId="206D2ADB" w14:textId="31406309" w:rsidR="00BD0F65" w:rsidRPr="00BD0F65" w:rsidRDefault="00BD0F65" w:rsidP="00BD0F65">
      <w:pPr>
        <w:spacing w:after="160"/>
        <w:ind w:firstLine="0"/>
        <w:rPr>
          <w:rFonts w:eastAsia="Calibri" w:cs="Times New Roman"/>
          <w:color w:val="000000"/>
          <w:szCs w:val="24"/>
          <w:highlight w:val="red"/>
        </w:rPr>
      </w:pPr>
      <w:r w:rsidRPr="00BD0F65">
        <w:rPr>
          <w:rFonts w:eastAsia="Calibri" w:cs="Times New Roman"/>
          <w:color w:val="000000"/>
          <w:szCs w:val="24"/>
        </w:rPr>
        <w:tab/>
        <w:t xml:space="preserve">Çalışmamızdaki hastaların Sağ lateral pozisyon 0.dakika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değerleri, bir önceki pozisyon olan </w:t>
      </w:r>
      <w:proofErr w:type="spellStart"/>
      <w:r w:rsidRPr="00BD0F65">
        <w:rPr>
          <w:rFonts w:eastAsia="Calibri" w:cs="Times New Roman"/>
          <w:color w:val="000000"/>
          <w:szCs w:val="24"/>
        </w:rPr>
        <w:t>semifawler</w:t>
      </w:r>
      <w:proofErr w:type="spellEnd"/>
      <w:r w:rsidRPr="00BD0F65">
        <w:rPr>
          <w:rFonts w:eastAsia="Calibri" w:cs="Times New Roman"/>
          <w:color w:val="000000"/>
          <w:szCs w:val="24"/>
        </w:rPr>
        <w:t xml:space="preserve"> pozisyon (başlangıç pozisyonu)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 değerine göre anlamlı düzeyde daha yüksek olduğu belirlenmiştir (Z=-5,580; p=0,000). Hastalar </w:t>
      </w:r>
      <w:proofErr w:type="spellStart"/>
      <w:r w:rsidRPr="00BD0F65">
        <w:rPr>
          <w:rFonts w:eastAsia="Calibri" w:cs="Times New Roman"/>
          <w:color w:val="000000"/>
          <w:szCs w:val="24"/>
        </w:rPr>
        <w:t>semifawler</w:t>
      </w:r>
      <w:proofErr w:type="spellEnd"/>
      <w:r w:rsidRPr="00BD0F65">
        <w:rPr>
          <w:rFonts w:eastAsia="Calibri" w:cs="Times New Roman"/>
          <w:color w:val="000000"/>
          <w:szCs w:val="24"/>
        </w:rPr>
        <w:t xml:space="preserve"> pozisyondan sağ lateral pozisyona alındıklarında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basınçları artmıştır</w:t>
      </w:r>
      <w:r w:rsidR="000B1C3A">
        <w:rPr>
          <w:rFonts w:eastAsia="Calibri" w:cs="Times New Roman"/>
          <w:color w:val="000000"/>
          <w:szCs w:val="24"/>
        </w:rPr>
        <w:t>.</w:t>
      </w:r>
    </w:p>
    <w:p w14:paraId="254EB96B" w14:textId="0AA2A519" w:rsidR="00BD0F65" w:rsidRPr="00BD0F65" w:rsidRDefault="00BD0F65" w:rsidP="004E2A9D">
      <w:pPr>
        <w:spacing w:after="160"/>
        <w:ind w:firstLine="708"/>
        <w:rPr>
          <w:rFonts w:eastAsia="Calibri" w:cs="Times New Roman"/>
          <w:color w:val="000000"/>
          <w:szCs w:val="24"/>
        </w:rPr>
      </w:pPr>
      <w:bookmarkStart w:id="131" w:name="_Hlk106288292"/>
      <w:r w:rsidRPr="00BD0F65">
        <w:rPr>
          <w:rFonts w:eastAsia="Calibri" w:cs="Times New Roman"/>
          <w:color w:val="000000"/>
          <w:szCs w:val="24"/>
        </w:rPr>
        <w:t xml:space="preserve">Kim ve diğerleri (2021) </w:t>
      </w:r>
      <w:bookmarkEnd w:id="131"/>
      <w:r w:rsidRPr="00BD0F65">
        <w:rPr>
          <w:rFonts w:eastAsia="Calibri" w:cs="Times New Roman"/>
          <w:color w:val="000000"/>
          <w:szCs w:val="24"/>
        </w:rPr>
        <w:t xml:space="preserve">sırtüstü pozisyondan lateral dekübit pozisyona getirilen hastaların ETT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basıncındaki değişikliklerini karşılaştırdıkları çalışmada, hastaların sırtüstü pozisyonda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25.4 ± 9.0 </w:t>
      </w:r>
      <w:proofErr w:type="spellStart"/>
      <w:r w:rsidRPr="00BD0F65">
        <w:rPr>
          <w:rFonts w:eastAsia="Calibri" w:cs="Times New Roman"/>
          <w:color w:val="000000"/>
          <w:szCs w:val="24"/>
        </w:rPr>
        <w:t>cmH</w:t>
      </w:r>
      <w:r w:rsidR="0034371B">
        <w:rPr>
          <w:rFonts w:eastAsia="Calibri" w:cs="Times New Roman"/>
          <w:color w:val="000000"/>
          <w:szCs w:val="24"/>
        </w:rPr>
        <w:t>₂</w:t>
      </w:r>
      <w:r w:rsidRPr="00BD0F65">
        <w:rPr>
          <w:rFonts w:eastAsia="Calibri" w:cs="Times New Roman"/>
          <w:color w:val="000000"/>
          <w:szCs w:val="24"/>
        </w:rPr>
        <w:t>O</w:t>
      </w:r>
      <w:proofErr w:type="spellEnd"/>
      <w:r w:rsidRPr="00BD0F65">
        <w:rPr>
          <w:rFonts w:eastAsia="Calibri" w:cs="Times New Roman"/>
          <w:color w:val="000000"/>
          <w:szCs w:val="24"/>
        </w:rPr>
        <w:t xml:space="preserve"> olarak ayarlanmış ve hastaların   lateral dekübit pozisyonuna alındıktan sonraki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basınçları </w:t>
      </w:r>
      <w:proofErr w:type="spellStart"/>
      <w:r w:rsidRPr="00BD0F65">
        <w:rPr>
          <w:rFonts w:eastAsia="Calibri" w:cs="Times New Roman"/>
          <w:color w:val="000000"/>
          <w:szCs w:val="24"/>
        </w:rPr>
        <w:t>sırüstü</w:t>
      </w:r>
      <w:proofErr w:type="spellEnd"/>
      <w:r w:rsidRPr="00BD0F65">
        <w:rPr>
          <w:rFonts w:eastAsia="Calibri" w:cs="Times New Roman"/>
          <w:color w:val="000000"/>
          <w:szCs w:val="24"/>
        </w:rPr>
        <w:t xml:space="preserve"> pozisyona göre istatistiksel olarak anlamlı daha yüksek bulunmuştur</w:t>
      </w:r>
      <w:r w:rsidRPr="00BD0F65">
        <w:rPr>
          <w:rFonts w:ascii="Calibri" w:eastAsia="Calibri" w:hAnsi="Calibri" w:cs="Times New Roman"/>
          <w:sz w:val="22"/>
        </w:rPr>
        <w:t xml:space="preserve"> (</w:t>
      </w:r>
      <w:r w:rsidRPr="00BD0F65">
        <w:rPr>
          <w:rFonts w:eastAsia="Calibri" w:cs="Times New Roman"/>
          <w:color w:val="000000"/>
          <w:szCs w:val="24"/>
        </w:rPr>
        <w:t>Kim ve diğerleri, 2021).</w:t>
      </w:r>
      <w:r w:rsidR="004E2A9D">
        <w:rPr>
          <w:rFonts w:eastAsia="Calibri" w:cs="Times New Roman"/>
          <w:color w:val="000000"/>
          <w:szCs w:val="24"/>
        </w:rPr>
        <w:t xml:space="preserve"> </w:t>
      </w:r>
      <w:r w:rsidR="009D7DEC">
        <w:rPr>
          <w:rFonts w:eastAsia="Calibri" w:cs="Times New Roman"/>
          <w:color w:val="000000"/>
          <w:szCs w:val="24"/>
        </w:rPr>
        <w:t xml:space="preserve">Kim </w:t>
      </w:r>
      <w:r w:rsidRPr="00BD0F65">
        <w:rPr>
          <w:rFonts w:eastAsia="Calibri" w:cs="Times New Roman"/>
          <w:color w:val="000000"/>
          <w:szCs w:val="24"/>
        </w:rPr>
        <w:t xml:space="preserve">ve diğerleri (2015) yaptığı çalışmasında, lateral pozisyonda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sırtüstü pozisyona göre istatistiksel olarak anlamlı daha yüksek bulunmuş.  </w:t>
      </w:r>
      <w:proofErr w:type="spellStart"/>
      <w:r w:rsidRPr="00BD0F65">
        <w:rPr>
          <w:rFonts w:eastAsia="Calibri" w:cs="Times New Roman"/>
          <w:color w:val="000000"/>
          <w:szCs w:val="24"/>
        </w:rPr>
        <w:t>İntratrakeal</w:t>
      </w:r>
      <w:proofErr w:type="spellEnd"/>
      <w:r w:rsidRPr="00BD0F65">
        <w:rPr>
          <w:rFonts w:eastAsia="Calibri" w:cs="Times New Roman"/>
          <w:color w:val="000000"/>
          <w:szCs w:val="24"/>
        </w:rPr>
        <w:t xml:space="preser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basıncındaki bu artışı, </w:t>
      </w:r>
      <w:proofErr w:type="spellStart"/>
      <w:r w:rsidRPr="00BD0F65">
        <w:rPr>
          <w:rFonts w:eastAsia="Calibri" w:cs="Times New Roman"/>
          <w:color w:val="000000"/>
          <w:szCs w:val="24"/>
        </w:rPr>
        <w:t>ETT'nin</w:t>
      </w:r>
      <w:proofErr w:type="spellEnd"/>
      <w:r w:rsidRPr="00BD0F65">
        <w:rPr>
          <w:rFonts w:eastAsia="Calibri" w:cs="Times New Roman"/>
          <w:color w:val="000000"/>
          <w:szCs w:val="24"/>
        </w:rPr>
        <w:t xml:space="preserve"> </w:t>
      </w:r>
      <w:proofErr w:type="spellStart"/>
      <w:r w:rsidRPr="00BD0F65">
        <w:rPr>
          <w:rFonts w:eastAsia="Calibri" w:cs="Times New Roman"/>
          <w:color w:val="000000"/>
          <w:szCs w:val="24"/>
        </w:rPr>
        <w:t>trakeadaki</w:t>
      </w:r>
      <w:proofErr w:type="spellEnd"/>
      <w:r w:rsidRPr="00BD0F65">
        <w:rPr>
          <w:rFonts w:eastAsia="Calibri" w:cs="Times New Roman"/>
          <w:color w:val="000000"/>
          <w:szCs w:val="24"/>
        </w:rPr>
        <w:t xml:space="preserve"> yer değiştirmesi ile açıklamışlardır. </w:t>
      </w:r>
      <w:proofErr w:type="spellStart"/>
      <w:r w:rsidRPr="00BD0F65">
        <w:rPr>
          <w:rFonts w:eastAsia="Calibri" w:cs="Times New Roman"/>
          <w:color w:val="000000"/>
          <w:szCs w:val="24"/>
        </w:rPr>
        <w:t>ETT'nin</w:t>
      </w:r>
      <w:proofErr w:type="spellEnd"/>
      <w:r w:rsidRPr="00BD0F65">
        <w:rPr>
          <w:rFonts w:eastAsia="Calibri" w:cs="Times New Roman"/>
          <w:color w:val="000000"/>
          <w:szCs w:val="24"/>
        </w:rPr>
        <w:t xml:space="preserve"> yer değiştirmesiyle ETT </w:t>
      </w:r>
      <w:proofErr w:type="spellStart"/>
      <w:r w:rsidRPr="00BD0F65">
        <w:rPr>
          <w:rFonts w:eastAsia="Calibri" w:cs="Times New Roman"/>
          <w:color w:val="000000"/>
          <w:szCs w:val="24"/>
        </w:rPr>
        <w:t>kafı</w:t>
      </w:r>
      <w:proofErr w:type="spellEnd"/>
      <w:r w:rsidRPr="00BD0F65">
        <w:rPr>
          <w:rFonts w:eastAsia="Calibri" w:cs="Times New Roman"/>
          <w:color w:val="000000"/>
          <w:szCs w:val="24"/>
        </w:rPr>
        <w:t xml:space="preserve">, </w:t>
      </w:r>
      <w:proofErr w:type="spellStart"/>
      <w:r w:rsidRPr="00BD0F65">
        <w:rPr>
          <w:rFonts w:eastAsia="Calibri" w:cs="Times New Roman"/>
          <w:color w:val="000000"/>
          <w:szCs w:val="24"/>
        </w:rPr>
        <w:t>krikoid</w:t>
      </w:r>
      <w:proofErr w:type="spellEnd"/>
      <w:r w:rsidRPr="00BD0F65">
        <w:rPr>
          <w:rFonts w:eastAsia="Calibri" w:cs="Times New Roman"/>
          <w:color w:val="000000"/>
          <w:szCs w:val="24"/>
        </w:rPr>
        <w:t xml:space="preserve"> kıkırdak gibi daha az uyumlu hava yolu yapılarına yaklaştığı ve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hacminin sıkıştığı için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basıncının yükseldiği sonucuna </w:t>
      </w:r>
      <w:r w:rsidRPr="009D7DEC">
        <w:rPr>
          <w:rFonts w:eastAsia="Calibri" w:cs="Times New Roman"/>
          <w:color w:val="000000"/>
          <w:szCs w:val="24"/>
        </w:rPr>
        <w:t>varmışlardır</w:t>
      </w:r>
      <w:r w:rsidRPr="009D7DEC">
        <w:rPr>
          <w:rFonts w:ascii="Calibri" w:eastAsia="Calibri" w:hAnsi="Calibri" w:cs="Times New Roman"/>
          <w:sz w:val="22"/>
        </w:rPr>
        <w:t xml:space="preserve"> (</w:t>
      </w:r>
      <w:r w:rsidR="009D7DEC" w:rsidRPr="009D7DEC">
        <w:rPr>
          <w:rFonts w:eastAsia="Calibri" w:cs="Times New Roman"/>
          <w:color w:val="000000"/>
          <w:szCs w:val="24"/>
        </w:rPr>
        <w:t>Kim ve diğerleri</w:t>
      </w:r>
      <w:r w:rsidRPr="009D7DEC">
        <w:rPr>
          <w:rFonts w:eastAsia="Calibri" w:cs="Times New Roman"/>
          <w:color w:val="000000"/>
          <w:szCs w:val="24"/>
        </w:rPr>
        <w:t>, 2015).</w:t>
      </w:r>
    </w:p>
    <w:p w14:paraId="2CF2C5AC" w14:textId="2B2271F7" w:rsidR="00BD0F65" w:rsidRPr="004E2A9D" w:rsidRDefault="00450303" w:rsidP="004E2A9D">
      <w:pPr>
        <w:spacing w:after="160"/>
        <w:ind w:firstLine="708"/>
        <w:rPr>
          <w:rFonts w:eastAsia="Calibri" w:cs="Times New Roman"/>
          <w:b/>
          <w:bCs/>
          <w:color w:val="000000"/>
          <w:szCs w:val="24"/>
        </w:rPr>
      </w:pPr>
      <w:r w:rsidRPr="00450303">
        <w:rPr>
          <w:rFonts w:eastAsia="Calibri" w:cs="Times New Roman"/>
          <w:color w:val="000000"/>
          <w:szCs w:val="24"/>
        </w:rPr>
        <w:t xml:space="preserve">Çalışmamızdaki hastaların, sol lateral pozisyon 0.dakika </w:t>
      </w:r>
      <w:proofErr w:type="spellStart"/>
      <w:r w:rsidRPr="00450303">
        <w:rPr>
          <w:rFonts w:eastAsia="Calibri" w:cs="Times New Roman"/>
          <w:color w:val="000000"/>
          <w:szCs w:val="24"/>
        </w:rPr>
        <w:t>kaf</w:t>
      </w:r>
      <w:proofErr w:type="spellEnd"/>
      <w:r w:rsidRPr="00450303">
        <w:rPr>
          <w:rFonts w:eastAsia="Calibri" w:cs="Times New Roman"/>
          <w:color w:val="000000"/>
          <w:szCs w:val="24"/>
        </w:rPr>
        <w:t xml:space="preserve"> basınç değerleri, </w:t>
      </w:r>
      <w:proofErr w:type="spellStart"/>
      <w:r w:rsidRPr="00450303">
        <w:rPr>
          <w:rFonts w:eastAsia="Calibri" w:cs="Times New Roman"/>
          <w:color w:val="000000"/>
          <w:szCs w:val="24"/>
        </w:rPr>
        <w:t>semifawler</w:t>
      </w:r>
      <w:proofErr w:type="spellEnd"/>
      <w:r w:rsidRPr="00450303">
        <w:rPr>
          <w:rFonts w:eastAsia="Calibri" w:cs="Times New Roman"/>
          <w:color w:val="000000"/>
          <w:szCs w:val="24"/>
        </w:rPr>
        <w:t xml:space="preserve"> pozisyon 2.saat basıncına göre anlamlı düzeyde daha yüksek olduğu belirlenmiştir </w:t>
      </w:r>
      <w:r w:rsidR="00BD0F65" w:rsidRPr="00BD0F65">
        <w:rPr>
          <w:rFonts w:eastAsia="Calibri" w:cs="Times New Roman"/>
          <w:color w:val="000000"/>
          <w:szCs w:val="24"/>
        </w:rPr>
        <w:t xml:space="preserve"> (Z=-5,150; p=0,000). Hastalar </w:t>
      </w:r>
      <w:proofErr w:type="spellStart"/>
      <w:r w:rsidR="00BD0F65" w:rsidRPr="00BD0F65">
        <w:rPr>
          <w:rFonts w:eastAsia="Calibri" w:cs="Times New Roman"/>
          <w:color w:val="000000"/>
          <w:szCs w:val="24"/>
        </w:rPr>
        <w:t>semifawler</w:t>
      </w:r>
      <w:proofErr w:type="spellEnd"/>
      <w:r w:rsidR="00BD0F65" w:rsidRPr="00BD0F65">
        <w:rPr>
          <w:rFonts w:eastAsia="Calibri" w:cs="Times New Roman"/>
          <w:color w:val="000000"/>
          <w:szCs w:val="24"/>
        </w:rPr>
        <w:t xml:space="preserve"> pozisyondan sol lateral pozisyona alındığında </w:t>
      </w:r>
      <w:r w:rsidR="004E2A9D">
        <w:rPr>
          <w:rFonts w:eastAsia="Calibri" w:cs="Times New Roman"/>
          <w:color w:val="000000"/>
          <w:szCs w:val="24"/>
        </w:rPr>
        <w:t xml:space="preserve">ETT </w:t>
      </w:r>
      <w:proofErr w:type="spellStart"/>
      <w:r w:rsidR="00BD0F65" w:rsidRPr="00BD0F65">
        <w:rPr>
          <w:rFonts w:eastAsia="Calibri" w:cs="Times New Roman"/>
          <w:color w:val="000000"/>
          <w:szCs w:val="24"/>
        </w:rPr>
        <w:t>kaf</w:t>
      </w:r>
      <w:proofErr w:type="spellEnd"/>
      <w:r w:rsidR="00BD0F65" w:rsidRPr="00BD0F65">
        <w:rPr>
          <w:rFonts w:eastAsia="Calibri" w:cs="Times New Roman"/>
          <w:color w:val="000000"/>
          <w:szCs w:val="24"/>
        </w:rPr>
        <w:t xml:space="preserve"> basınçları artmıştır</w:t>
      </w:r>
      <w:r w:rsidR="000B1C3A">
        <w:rPr>
          <w:rFonts w:eastAsia="Calibri" w:cs="Times New Roman"/>
          <w:color w:val="000000"/>
          <w:szCs w:val="24"/>
        </w:rPr>
        <w:t>.</w:t>
      </w:r>
      <w:r w:rsidR="004E2A9D">
        <w:rPr>
          <w:rFonts w:eastAsia="Calibri" w:cs="Times New Roman"/>
          <w:b/>
          <w:bCs/>
          <w:color w:val="000000"/>
          <w:szCs w:val="24"/>
        </w:rPr>
        <w:t xml:space="preserve"> </w:t>
      </w:r>
      <w:r w:rsidR="00BD0F65" w:rsidRPr="00BD0F65">
        <w:rPr>
          <w:rFonts w:eastAsia="Calibri" w:cs="Times New Roman"/>
          <w:color w:val="000000"/>
          <w:szCs w:val="24"/>
        </w:rPr>
        <w:t xml:space="preserve">Çalışmamızda hastalara Lateral pozisyon verildiğinde </w:t>
      </w:r>
      <w:proofErr w:type="spellStart"/>
      <w:r w:rsidR="00BD0F65" w:rsidRPr="00BD0F65">
        <w:rPr>
          <w:rFonts w:eastAsia="Calibri" w:cs="Times New Roman"/>
          <w:color w:val="000000"/>
          <w:szCs w:val="24"/>
        </w:rPr>
        <w:t>kaf</w:t>
      </w:r>
      <w:proofErr w:type="spellEnd"/>
      <w:r w:rsidR="00BD0F65" w:rsidRPr="00BD0F65">
        <w:rPr>
          <w:rFonts w:eastAsia="Calibri" w:cs="Times New Roman"/>
          <w:color w:val="000000"/>
          <w:szCs w:val="24"/>
        </w:rPr>
        <w:t xml:space="preserve"> basıncının artmasının olası nedenleri; hastaların pozisyon verme sırasında ağrı hissetmeleri ve ağrıya karşı fizyolojik yanıt oluşması ile davranışsal tepkilerin olması(</w:t>
      </w:r>
      <w:r w:rsidR="00BD0F65" w:rsidRPr="00BD0F65">
        <w:rPr>
          <w:rFonts w:eastAsia="Calibri" w:cs="Times New Roman"/>
          <w:szCs w:val="24"/>
        </w:rPr>
        <w:t>Yağız, 2019; Esen ve diğerleri</w:t>
      </w:r>
      <w:r w:rsidR="003B3578">
        <w:rPr>
          <w:rFonts w:eastAsia="Calibri" w:cs="Times New Roman"/>
          <w:szCs w:val="24"/>
        </w:rPr>
        <w:t xml:space="preserve">, </w:t>
      </w:r>
      <w:r w:rsidR="00BD0F65" w:rsidRPr="00BD0F65">
        <w:rPr>
          <w:rFonts w:eastAsia="Calibri" w:cs="Times New Roman"/>
          <w:szCs w:val="24"/>
        </w:rPr>
        <w:t>2010; Güneş, 2012; Şahin, 2016),</w:t>
      </w:r>
      <w:r w:rsidR="00BD0F65" w:rsidRPr="00BD0F65">
        <w:rPr>
          <w:rFonts w:eastAsia="Calibri" w:cs="Times New Roman"/>
          <w:color w:val="000000"/>
          <w:szCs w:val="24"/>
        </w:rPr>
        <w:t xml:space="preserve"> üstte kalan mediastenin ağırlığı nedeniyle </w:t>
      </w:r>
      <w:proofErr w:type="spellStart"/>
      <w:r w:rsidR="00BD0F65" w:rsidRPr="00BD0F65">
        <w:rPr>
          <w:rFonts w:eastAsia="Calibri" w:cs="Times New Roman"/>
          <w:color w:val="000000"/>
          <w:szCs w:val="24"/>
        </w:rPr>
        <w:t>trakeanın</w:t>
      </w:r>
      <w:proofErr w:type="spellEnd"/>
      <w:r w:rsidR="00BD0F65" w:rsidRPr="00BD0F65">
        <w:rPr>
          <w:rFonts w:eastAsia="Calibri" w:cs="Times New Roman"/>
          <w:color w:val="000000"/>
          <w:szCs w:val="24"/>
        </w:rPr>
        <w:t xml:space="preserve"> bası altında kalması ve altta kalan akciğer </w:t>
      </w:r>
      <w:proofErr w:type="spellStart"/>
      <w:r w:rsidR="00BD0F65" w:rsidRPr="00BD0F65">
        <w:rPr>
          <w:rFonts w:eastAsia="Calibri" w:cs="Times New Roman"/>
          <w:color w:val="000000"/>
          <w:szCs w:val="24"/>
        </w:rPr>
        <w:t>kompliyansında</w:t>
      </w:r>
      <w:proofErr w:type="spellEnd"/>
      <w:r w:rsidR="00BD0F65" w:rsidRPr="00BD0F65">
        <w:rPr>
          <w:rFonts w:eastAsia="Calibri" w:cs="Times New Roman"/>
          <w:color w:val="000000"/>
          <w:szCs w:val="24"/>
        </w:rPr>
        <w:t xml:space="preserve"> azalma olması, pozisyon esnasında </w:t>
      </w:r>
      <w:proofErr w:type="spellStart"/>
      <w:r w:rsidR="00BD0F65" w:rsidRPr="00BD0F65">
        <w:rPr>
          <w:rFonts w:eastAsia="Calibri" w:cs="Times New Roman"/>
          <w:color w:val="000000"/>
          <w:szCs w:val="24"/>
        </w:rPr>
        <w:t>pulmoner</w:t>
      </w:r>
      <w:proofErr w:type="spellEnd"/>
      <w:r w:rsidR="00BD0F65" w:rsidRPr="00BD0F65">
        <w:rPr>
          <w:rFonts w:eastAsia="Calibri" w:cs="Times New Roman"/>
          <w:color w:val="000000"/>
          <w:szCs w:val="24"/>
        </w:rPr>
        <w:t xml:space="preserve"> sekresyonların yer değiştirmesi ile öksürme ve öğürme refleksinin oluşması, </w:t>
      </w:r>
      <w:proofErr w:type="spellStart"/>
      <w:r w:rsidR="00BD0F65" w:rsidRPr="00BD0F65">
        <w:rPr>
          <w:rFonts w:eastAsia="Calibri" w:cs="Times New Roman"/>
          <w:color w:val="000000"/>
          <w:szCs w:val="24"/>
        </w:rPr>
        <w:t>ETT</w:t>
      </w:r>
      <w:r>
        <w:rPr>
          <w:rFonts w:eastAsia="Calibri" w:cs="Times New Roman"/>
          <w:color w:val="000000"/>
          <w:szCs w:val="24"/>
        </w:rPr>
        <w:t>’ün</w:t>
      </w:r>
      <w:proofErr w:type="spellEnd"/>
      <w:r w:rsidR="00BD0F65" w:rsidRPr="00BD0F65">
        <w:rPr>
          <w:rFonts w:eastAsia="Calibri" w:cs="Times New Roman"/>
          <w:color w:val="000000"/>
          <w:szCs w:val="24"/>
        </w:rPr>
        <w:t xml:space="preserve"> </w:t>
      </w:r>
      <w:proofErr w:type="spellStart"/>
      <w:r w:rsidR="00BD0F65" w:rsidRPr="00BD0F65">
        <w:rPr>
          <w:rFonts w:eastAsia="Calibri" w:cs="Times New Roman"/>
          <w:color w:val="000000"/>
          <w:szCs w:val="24"/>
        </w:rPr>
        <w:t>sefale</w:t>
      </w:r>
      <w:proofErr w:type="spellEnd"/>
      <w:r w:rsidR="00BD0F65" w:rsidRPr="00BD0F65">
        <w:rPr>
          <w:rFonts w:eastAsia="Calibri" w:cs="Times New Roman"/>
          <w:color w:val="000000"/>
          <w:szCs w:val="24"/>
        </w:rPr>
        <w:t xml:space="preserve"> doğru yer değiştirmesi ve ETT </w:t>
      </w:r>
      <w:proofErr w:type="spellStart"/>
      <w:r w:rsidR="00BD0F65" w:rsidRPr="00BD0F65">
        <w:rPr>
          <w:rFonts w:eastAsia="Calibri" w:cs="Times New Roman"/>
          <w:color w:val="000000"/>
          <w:szCs w:val="24"/>
        </w:rPr>
        <w:t>kafının</w:t>
      </w:r>
      <w:proofErr w:type="spellEnd"/>
      <w:r w:rsidR="00BD0F65" w:rsidRPr="00BD0F65">
        <w:rPr>
          <w:rFonts w:eastAsia="Calibri" w:cs="Times New Roman"/>
          <w:color w:val="000000"/>
          <w:szCs w:val="24"/>
        </w:rPr>
        <w:t xml:space="preserve"> </w:t>
      </w:r>
      <w:proofErr w:type="spellStart"/>
      <w:r w:rsidR="00BD0F65" w:rsidRPr="00BD0F65">
        <w:rPr>
          <w:rFonts w:eastAsia="Calibri" w:cs="Times New Roman"/>
          <w:color w:val="000000"/>
          <w:szCs w:val="24"/>
        </w:rPr>
        <w:t>krikoid</w:t>
      </w:r>
      <w:proofErr w:type="spellEnd"/>
      <w:r w:rsidR="00BD0F65" w:rsidRPr="00BD0F65">
        <w:rPr>
          <w:rFonts w:eastAsia="Calibri" w:cs="Times New Roman"/>
          <w:color w:val="000000"/>
          <w:szCs w:val="24"/>
        </w:rPr>
        <w:t xml:space="preserve"> kıkırdak gibi </w:t>
      </w:r>
      <w:proofErr w:type="spellStart"/>
      <w:r w:rsidR="00BD0F65" w:rsidRPr="00BD0F65">
        <w:rPr>
          <w:rFonts w:eastAsia="Calibri" w:cs="Times New Roman"/>
          <w:color w:val="000000"/>
          <w:szCs w:val="24"/>
        </w:rPr>
        <w:t>kompliyansı</w:t>
      </w:r>
      <w:proofErr w:type="spellEnd"/>
      <w:r w:rsidR="00BD0F65" w:rsidRPr="00BD0F65">
        <w:rPr>
          <w:rFonts w:eastAsia="Calibri" w:cs="Times New Roman"/>
          <w:color w:val="000000"/>
          <w:szCs w:val="24"/>
        </w:rPr>
        <w:t xml:space="preserve"> düşük üst hava yolu yapılarına yaklaştığı için </w:t>
      </w:r>
      <w:proofErr w:type="spellStart"/>
      <w:r w:rsidR="00BD0F65" w:rsidRPr="00BD0F65">
        <w:rPr>
          <w:rFonts w:eastAsia="Calibri" w:cs="Times New Roman"/>
          <w:color w:val="000000"/>
          <w:szCs w:val="24"/>
        </w:rPr>
        <w:t>kafın</w:t>
      </w:r>
      <w:proofErr w:type="spellEnd"/>
      <w:r w:rsidR="00BD0F65" w:rsidRPr="00BD0F65">
        <w:rPr>
          <w:rFonts w:eastAsia="Calibri" w:cs="Times New Roman"/>
          <w:color w:val="000000"/>
          <w:szCs w:val="24"/>
        </w:rPr>
        <w:t xml:space="preserve"> dışardan basıya uğraması olarak düşünülebilir</w:t>
      </w:r>
      <w:r w:rsidR="00CF20FA">
        <w:rPr>
          <w:rFonts w:eastAsia="Calibri" w:cs="Times New Roman"/>
          <w:color w:val="000000"/>
          <w:szCs w:val="24"/>
        </w:rPr>
        <w:t>.</w:t>
      </w:r>
      <w:r w:rsidR="00CF20FA" w:rsidRPr="00CF20FA">
        <w:t xml:space="preserve"> </w:t>
      </w:r>
      <w:r w:rsidR="00CF20FA">
        <w:rPr>
          <w:rFonts w:eastAsia="Calibri" w:cs="Times New Roman"/>
          <w:color w:val="000000"/>
          <w:szCs w:val="24"/>
        </w:rPr>
        <w:t>Y</w:t>
      </w:r>
      <w:r w:rsidR="00CF20FA" w:rsidRPr="00CF20FA">
        <w:rPr>
          <w:rFonts w:eastAsia="Calibri" w:cs="Times New Roman"/>
          <w:color w:val="000000"/>
          <w:szCs w:val="24"/>
        </w:rPr>
        <w:t>apılan çalışmalar</w:t>
      </w:r>
      <w:r w:rsidR="004E2A9D">
        <w:rPr>
          <w:rFonts w:eastAsia="Calibri" w:cs="Times New Roman"/>
          <w:color w:val="000000"/>
          <w:szCs w:val="24"/>
        </w:rPr>
        <w:t>da</w:t>
      </w:r>
      <w:r w:rsidR="00CF20FA" w:rsidRPr="00CF20FA">
        <w:rPr>
          <w:rFonts w:eastAsia="Calibri" w:cs="Times New Roman"/>
          <w:color w:val="000000"/>
          <w:szCs w:val="24"/>
        </w:rPr>
        <w:t xml:space="preserve"> </w:t>
      </w:r>
      <w:r w:rsidR="004E2A9D">
        <w:rPr>
          <w:rFonts w:eastAsia="Calibri" w:cs="Times New Roman"/>
          <w:color w:val="000000"/>
          <w:szCs w:val="24"/>
        </w:rPr>
        <w:t xml:space="preserve">çalışmamıza </w:t>
      </w:r>
      <w:r w:rsidR="00CF20FA" w:rsidRPr="00CF20FA">
        <w:rPr>
          <w:rFonts w:eastAsia="Calibri" w:cs="Times New Roman"/>
          <w:color w:val="000000"/>
          <w:szCs w:val="24"/>
        </w:rPr>
        <w:t xml:space="preserve">benzer sonuçlara ulaşmışlardır </w:t>
      </w:r>
      <w:r w:rsidR="00BD0F65" w:rsidRPr="00BD0F65">
        <w:rPr>
          <w:rFonts w:eastAsia="Calibri" w:cs="Times New Roman"/>
          <w:color w:val="000000"/>
          <w:szCs w:val="24"/>
        </w:rPr>
        <w:t xml:space="preserve">(Warner, </w:t>
      </w:r>
      <w:proofErr w:type="spellStart"/>
      <w:r w:rsidR="00BD0F65" w:rsidRPr="00BD0F65">
        <w:rPr>
          <w:rFonts w:eastAsia="Calibri" w:cs="Times New Roman"/>
          <w:color w:val="000000"/>
          <w:szCs w:val="24"/>
        </w:rPr>
        <w:t>Barash</w:t>
      </w:r>
      <w:proofErr w:type="spellEnd"/>
      <w:r w:rsidR="00BD0F65" w:rsidRPr="00BD0F65">
        <w:rPr>
          <w:rFonts w:eastAsia="Calibri" w:cs="Times New Roman"/>
          <w:color w:val="000000"/>
          <w:szCs w:val="24"/>
        </w:rPr>
        <w:t xml:space="preserve"> ve </w:t>
      </w:r>
      <w:proofErr w:type="spellStart"/>
      <w:r w:rsidR="00BD0F65" w:rsidRPr="00BD0F65">
        <w:rPr>
          <w:rFonts w:eastAsia="Calibri" w:cs="Times New Roman"/>
          <w:color w:val="000000"/>
          <w:szCs w:val="24"/>
        </w:rPr>
        <w:t>Cullen</w:t>
      </w:r>
      <w:proofErr w:type="spellEnd"/>
      <w:r w:rsidR="00BD0F65" w:rsidRPr="00BD0F65">
        <w:rPr>
          <w:rFonts w:eastAsia="Calibri" w:cs="Times New Roman"/>
          <w:color w:val="000000"/>
          <w:szCs w:val="24"/>
        </w:rPr>
        <w:t xml:space="preserve">, </w:t>
      </w:r>
      <w:proofErr w:type="gramStart"/>
      <w:r w:rsidR="00BD0F65" w:rsidRPr="00BD0F65">
        <w:rPr>
          <w:rFonts w:eastAsia="Calibri" w:cs="Times New Roman"/>
          <w:color w:val="000000"/>
          <w:szCs w:val="24"/>
        </w:rPr>
        <w:t>2006;  Kim</w:t>
      </w:r>
      <w:proofErr w:type="gramEnd"/>
      <w:r w:rsidR="00BD0F65" w:rsidRPr="00BD0F65">
        <w:rPr>
          <w:rFonts w:eastAsia="Calibri" w:cs="Times New Roman"/>
          <w:color w:val="000000"/>
          <w:szCs w:val="24"/>
        </w:rPr>
        <w:t xml:space="preserve"> ve diğerler</w:t>
      </w:r>
      <w:r w:rsidR="003B3578">
        <w:rPr>
          <w:rFonts w:eastAsia="Calibri" w:cs="Times New Roman"/>
          <w:color w:val="000000"/>
          <w:szCs w:val="24"/>
        </w:rPr>
        <w:t>i</w:t>
      </w:r>
      <w:r w:rsidR="00BD0F65" w:rsidRPr="00BD0F65">
        <w:rPr>
          <w:rFonts w:eastAsia="Calibri" w:cs="Times New Roman"/>
          <w:color w:val="000000"/>
          <w:szCs w:val="24"/>
        </w:rPr>
        <w:t>, 2015).</w:t>
      </w:r>
    </w:p>
    <w:p w14:paraId="330C248D" w14:textId="637AE459" w:rsidR="00BD0F65" w:rsidRPr="004E2A9D" w:rsidRDefault="00BD0F65" w:rsidP="004E2A9D">
      <w:pPr>
        <w:spacing w:after="160"/>
        <w:ind w:firstLine="708"/>
        <w:rPr>
          <w:rFonts w:ascii="Calibri" w:eastAsia="Calibri" w:hAnsi="Calibri" w:cs="Times New Roman"/>
          <w:sz w:val="22"/>
        </w:rPr>
      </w:pPr>
      <w:proofErr w:type="spellStart"/>
      <w:r w:rsidRPr="00BD0F65">
        <w:rPr>
          <w:rFonts w:eastAsia="Calibri" w:cs="Times New Roman"/>
          <w:color w:val="000000"/>
          <w:szCs w:val="24"/>
        </w:rPr>
        <w:t>Godoy</w:t>
      </w:r>
      <w:proofErr w:type="spellEnd"/>
      <w:r w:rsidRPr="00BD0F65">
        <w:rPr>
          <w:rFonts w:eastAsia="Calibri" w:cs="Times New Roman"/>
          <w:color w:val="000000"/>
          <w:szCs w:val="24"/>
        </w:rPr>
        <w:t xml:space="preserve"> ve diğerlerinin (</w:t>
      </w:r>
      <w:proofErr w:type="spellStart"/>
      <w:r w:rsidRPr="00BD0F65">
        <w:rPr>
          <w:rFonts w:eastAsia="Calibri" w:cs="Times New Roman"/>
          <w:color w:val="000000"/>
          <w:szCs w:val="24"/>
        </w:rPr>
        <w:t>Godoy</w:t>
      </w:r>
      <w:proofErr w:type="spellEnd"/>
      <w:r w:rsidRPr="00BD0F65">
        <w:rPr>
          <w:rFonts w:eastAsia="Calibri" w:cs="Times New Roman"/>
          <w:color w:val="000000"/>
          <w:szCs w:val="24"/>
        </w:rPr>
        <w:t xml:space="preserve">, 2008) yoğun bakımda mekanik ventilatör desteğindeki hastalarda 35 derece </w:t>
      </w:r>
      <w:proofErr w:type="spellStart"/>
      <w:r w:rsidRPr="00BD0F65">
        <w:rPr>
          <w:rFonts w:eastAsia="Calibri" w:cs="Times New Roman"/>
          <w:color w:val="000000"/>
          <w:szCs w:val="24"/>
        </w:rPr>
        <w:t>semifowler</w:t>
      </w:r>
      <w:proofErr w:type="spellEnd"/>
      <w:r w:rsidRPr="00BD0F65">
        <w:rPr>
          <w:rFonts w:eastAsia="Calibri" w:cs="Times New Roman"/>
          <w:color w:val="000000"/>
          <w:szCs w:val="24"/>
        </w:rPr>
        <w:t xml:space="preserve">-supin pozisyonda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basıncını 20 mmHg’ya ayarlayıp </w:t>
      </w:r>
      <w:proofErr w:type="spellStart"/>
      <w:r w:rsidRPr="00BD0F65">
        <w:rPr>
          <w:rFonts w:eastAsia="Calibri" w:cs="Times New Roman"/>
          <w:color w:val="000000"/>
          <w:szCs w:val="24"/>
        </w:rPr>
        <w:t>semifowler</w:t>
      </w:r>
      <w:proofErr w:type="spellEnd"/>
      <w:r w:rsidRPr="00BD0F65">
        <w:rPr>
          <w:rFonts w:eastAsia="Calibri" w:cs="Times New Roman"/>
          <w:color w:val="000000"/>
          <w:szCs w:val="24"/>
        </w:rPr>
        <w:t xml:space="preserve">-lateral </w:t>
      </w:r>
      <w:proofErr w:type="spellStart"/>
      <w:r w:rsidRPr="00BD0F65">
        <w:rPr>
          <w:rFonts w:eastAsia="Calibri" w:cs="Times New Roman"/>
          <w:color w:val="000000"/>
          <w:szCs w:val="24"/>
        </w:rPr>
        <w:t>flank</w:t>
      </w:r>
      <w:proofErr w:type="spellEnd"/>
      <w:r w:rsidRPr="00BD0F65">
        <w:rPr>
          <w:rFonts w:eastAsia="Calibri" w:cs="Times New Roman"/>
          <w:color w:val="000000"/>
          <w:szCs w:val="24"/>
        </w:rPr>
        <w:t xml:space="preserve"> pozisyona alıp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basıncındaki değişikliği inceledikleri </w:t>
      </w:r>
      <w:r w:rsidRPr="00BD0F65">
        <w:rPr>
          <w:rFonts w:eastAsia="Calibri" w:cs="Times New Roman"/>
          <w:color w:val="000000"/>
          <w:szCs w:val="24"/>
        </w:rPr>
        <w:lastRenderedPageBreak/>
        <w:t xml:space="preserve">çalışmalarında, 280 ölçümün %51’inde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değeri 22mmHg’nin üstünde bulmuşlar. Çalışmanın sonucunda lateral </w:t>
      </w:r>
      <w:proofErr w:type="spellStart"/>
      <w:r w:rsidRPr="00BD0F65">
        <w:rPr>
          <w:rFonts w:eastAsia="Calibri" w:cs="Times New Roman"/>
          <w:color w:val="000000"/>
          <w:szCs w:val="24"/>
        </w:rPr>
        <w:t>flank</w:t>
      </w:r>
      <w:proofErr w:type="spellEnd"/>
      <w:r w:rsidRPr="00BD0F65">
        <w:rPr>
          <w:rFonts w:eastAsia="Calibri" w:cs="Times New Roman"/>
          <w:color w:val="000000"/>
          <w:szCs w:val="24"/>
        </w:rPr>
        <w:t xml:space="preserve"> pozisyonunun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basıncında artmaya neden olduğunu, bu sebeple pozisyonu değiştirilen hastaların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basınçlarının yeniden ayarlanması gerektiğini belirtmişlerdir. Bizim çalışmamızda da bu çalışmaya benzer sağ ve sol lateral pozisyon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basınçları </w:t>
      </w:r>
      <w:proofErr w:type="spellStart"/>
      <w:r w:rsidRPr="00BD0F65">
        <w:rPr>
          <w:rFonts w:eastAsia="Calibri" w:cs="Times New Roman"/>
          <w:color w:val="000000"/>
          <w:szCs w:val="24"/>
        </w:rPr>
        <w:t>semifawler</w:t>
      </w:r>
      <w:proofErr w:type="spellEnd"/>
      <w:r w:rsidRPr="00BD0F65">
        <w:rPr>
          <w:rFonts w:eastAsia="Calibri" w:cs="Times New Roman"/>
          <w:color w:val="000000"/>
          <w:szCs w:val="24"/>
        </w:rPr>
        <w:t xml:space="preserve"> pozisyona göre daha yüksek bulunmuştur.</w:t>
      </w:r>
      <w:r w:rsidRPr="00BD0F65">
        <w:rPr>
          <w:rFonts w:ascii="Calibri" w:eastAsia="Calibri" w:hAnsi="Calibri" w:cs="Times New Roman"/>
          <w:sz w:val="22"/>
        </w:rPr>
        <w:t xml:space="preserve"> </w:t>
      </w:r>
      <w:r w:rsidRPr="00BD0F65">
        <w:rPr>
          <w:rFonts w:eastAsia="Calibri" w:cs="Times New Roman"/>
          <w:color w:val="000000"/>
          <w:szCs w:val="24"/>
        </w:rPr>
        <w:t xml:space="preserve">Çalışmamızda sol lateral pozisyonda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basıncının artması sonucu ile </w:t>
      </w:r>
      <w:proofErr w:type="spellStart"/>
      <w:r w:rsidRPr="00BD0F65">
        <w:rPr>
          <w:rFonts w:eastAsia="Calibri" w:cs="Times New Roman"/>
          <w:color w:val="000000"/>
          <w:szCs w:val="24"/>
        </w:rPr>
        <w:t>Lizy</w:t>
      </w:r>
      <w:proofErr w:type="spellEnd"/>
      <w:r w:rsidRPr="00BD0F65">
        <w:rPr>
          <w:rFonts w:eastAsia="Calibri" w:cs="Times New Roman"/>
          <w:color w:val="000000"/>
          <w:szCs w:val="24"/>
        </w:rPr>
        <w:t xml:space="preserve"> ve diğerleri (2014), </w:t>
      </w:r>
      <w:proofErr w:type="spellStart"/>
      <w:r w:rsidRPr="00BD0F65">
        <w:rPr>
          <w:rFonts w:eastAsia="Calibri" w:cs="Times New Roman"/>
          <w:color w:val="000000"/>
          <w:szCs w:val="24"/>
        </w:rPr>
        <w:t>Jalali</w:t>
      </w:r>
      <w:proofErr w:type="spellEnd"/>
      <w:r w:rsidRPr="00BD0F65">
        <w:rPr>
          <w:rFonts w:eastAsia="Calibri" w:cs="Times New Roman"/>
          <w:color w:val="000000"/>
          <w:szCs w:val="24"/>
        </w:rPr>
        <w:t xml:space="preserve">, </w:t>
      </w:r>
      <w:proofErr w:type="spellStart"/>
      <w:r w:rsidRPr="00BD0F65">
        <w:rPr>
          <w:rFonts w:eastAsia="Calibri" w:cs="Times New Roman"/>
          <w:color w:val="000000"/>
          <w:szCs w:val="24"/>
        </w:rPr>
        <w:t>Maleki</w:t>
      </w:r>
      <w:proofErr w:type="spellEnd"/>
      <w:r w:rsidRPr="00BD0F65">
        <w:rPr>
          <w:rFonts w:eastAsia="Calibri" w:cs="Times New Roman"/>
          <w:color w:val="000000"/>
          <w:szCs w:val="24"/>
        </w:rPr>
        <w:t xml:space="preserve"> ve </w:t>
      </w:r>
      <w:proofErr w:type="spellStart"/>
      <w:proofErr w:type="gramStart"/>
      <w:r w:rsidRPr="00BD0F65">
        <w:rPr>
          <w:rFonts w:eastAsia="Calibri" w:cs="Times New Roman"/>
          <w:color w:val="000000"/>
          <w:szCs w:val="24"/>
        </w:rPr>
        <w:t>Dinmohammadi</w:t>
      </w:r>
      <w:proofErr w:type="spellEnd"/>
      <w:r w:rsidRPr="00BD0F65">
        <w:rPr>
          <w:rFonts w:eastAsia="Calibri" w:cs="Times New Roman"/>
          <w:color w:val="000000"/>
          <w:szCs w:val="24"/>
        </w:rPr>
        <w:t>(</w:t>
      </w:r>
      <w:proofErr w:type="gramEnd"/>
      <w:r w:rsidRPr="00BD0F65">
        <w:rPr>
          <w:rFonts w:eastAsia="Calibri" w:cs="Times New Roman"/>
          <w:color w:val="000000"/>
          <w:szCs w:val="24"/>
        </w:rPr>
        <w:t xml:space="preserve">2022), </w:t>
      </w:r>
      <w:r w:rsidRPr="009C51AE">
        <w:rPr>
          <w:rFonts w:eastAsia="Calibri" w:cs="Times New Roman"/>
          <w:color w:val="000000"/>
          <w:szCs w:val="24"/>
        </w:rPr>
        <w:t>Kim ve diğerleri(2015</w:t>
      </w:r>
      <w:r w:rsidRPr="00BD0F65">
        <w:rPr>
          <w:rFonts w:eastAsia="Calibri" w:cs="Times New Roman"/>
          <w:color w:val="000000"/>
          <w:szCs w:val="24"/>
        </w:rPr>
        <w:t>,2021), Şerare(2021), Alcan ve diğerleri(2016</w:t>
      </w:r>
      <w:r w:rsidR="003B3578">
        <w:rPr>
          <w:rFonts w:eastAsia="Calibri" w:cs="Times New Roman"/>
          <w:color w:val="000000"/>
          <w:szCs w:val="24"/>
        </w:rPr>
        <w:t>)</w:t>
      </w:r>
      <w:r w:rsidRPr="00BD0F65">
        <w:rPr>
          <w:rFonts w:eastAsia="Calibri" w:cs="Times New Roman"/>
          <w:color w:val="000000"/>
          <w:szCs w:val="24"/>
        </w:rPr>
        <w:t>’</w:t>
      </w:r>
      <w:proofErr w:type="spellStart"/>
      <w:r w:rsidRPr="00BD0F65">
        <w:rPr>
          <w:rFonts w:eastAsia="Calibri" w:cs="Times New Roman"/>
          <w:color w:val="000000"/>
          <w:szCs w:val="24"/>
        </w:rPr>
        <w:t>nin</w:t>
      </w:r>
      <w:proofErr w:type="spellEnd"/>
      <w:r w:rsidRPr="00BD0F65">
        <w:rPr>
          <w:rFonts w:eastAsia="Calibri" w:cs="Times New Roman"/>
          <w:color w:val="000000"/>
          <w:szCs w:val="24"/>
        </w:rPr>
        <w:t xml:space="preserve"> yaptığı araştırma sonuçları  benzerdir.</w:t>
      </w:r>
    </w:p>
    <w:p w14:paraId="1FAA7667" w14:textId="23E80D55" w:rsidR="00BD0F65" w:rsidRPr="00BD0F65" w:rsidRDefault="00BD0F65" w:rsidP="004E2A9D">
      <w:pPr>
        <w:spacing w:after="200"/>
        <w:ind w:firstLine="708"/>
        <w:rPr>
          <w:rFonts w:eastAsia="Calibri" w:cs="Times New Roman"/>
          <w:szCs w:val="24"/>
        </w:rPr>
      </w:pPr>
      <w:r w:rsidRPr="00BD0F65">
        <w:rPr>
          <w:rFonts w:eastAsia="Calibri" w:cs="Times New Roman"/>
          <w:szCs w:val="24"/>
        </w:rPr>
        <w:t xml:space="preserve">Çalışmamızda hastaların, </w:t>
      </w:r>
      <w:proofErr w:type="spellStart"/>
      <w:r w:rsidRPr="00BD0F65">
        <w:rPr>
          <w:rFonts w:eastAsia="Calibri" w:cs="Times New Roman"/>
          <w:szCs w:val="24"/>
        </w:rPr>
        <w:t>Semifawler</w:t>
      </w:r>
      <w:proofErr w:type="spellEnd"/>
      <w:r w:rsidRPr="00BD0F65">
        <w:rPr>
          <w:rFonts w:eastAsia="Calibri" w:cs="Times New Roman"/>
          <w:szCs w:val="24"/>
        </w:rPr>
        <w:t xml:space="preserve"> pozisyon 0.dakika </w:t>
      </w:r>
      <w:r w:rsidR="004E2A9D">
        <w:rPr>
          <w:rFonts w:eastAsia="Calibri" w:cs="Times New Roman"/>
          <w:szCs w:val="24"/>
        </w:rPr>
        <w:t xml:space="preserve">ETT </w:t>
      </w:r>
      <w:proofErr w:type="spellStart"/>
      <w:r w:rsidRPr="00BD0F65">
        <w:rPr>
          <w:rFonts w:eastAsia="Calibri" w:cs="Times New Roman"/>
          <w:szCs w:val="24"/>
        </w:rPr>
        <w:t>kaf</w:t>
      </w:r>
      <w:proofErr w:type="spellEnd"/>
      <w:r w:rsidRPr="00BD0F65">
        <w:rPr>
          <w:rFonts w:eastAsia="Calibri" w:cs="Times New Roman"/>
          <w:szCs w:val="24"/>
        </w:rPr>
        <w:t xml:space="preserve"> basınç değerleri ile bir önceki pozisyon olan Sağ lateral pozisyon 2.saat </w:t>
      </w:r>
      <w:r w:rsidR="004E2A9D">
        <w:rPr>
          <w:rFonts w:eastAsia="Calibri" w:cs="Times New Roman"/>
          <w:szCs w:val="24"/>
        </w:rPr>
        <w:t xml:space="preserve">ETT </w:t>
      </w:r>
      <w:proofErr w:type="spellStart"/>
      <w:r w:rsidRPr="00BD0F65">
        <w:rPr>
          <w:rFonts w:eastAsia="Calibri" w:cs="Times New Roman"/>
          <w:szCs w:val="24"/>
        </w:rPr>
        <w:t>kaf</w:t>
      </w:r>
      <w:proofErr w:type="spellEnd"/>
      <w:r w:rsidRPr="00BD0F65">
        <w:rPr>
          <w:rFonts w:eastAsia="Calibri" w:cs="Times New Roman"/>
          <w:szCs w:val="24"/>
        </w:rPr>
        <w:t xml:space="preserve"> basınç değerleri açısından istatistiksel olarak anlamlı farklılık yoktur (p&gt;0,05). Çalışmamızla farklı sonuç olarak, </w:t>
      </w:r>
      <w:proofErr w:type="spellStart"/>
      <w:r w:rsidRPr="00BD0F65">
        <w:rPr>
          <w:rFonts w:eastAsia="Calibri" w:cs="Times New Roman"/>
          <w:szCs w:val="24"/>
        </w:rPr>
        <w:t>Godoy</w:t>
      </w:r>
      <w:proofErr w:type="spellEnd"/>
      <w:r w:rsidRPr="00BD0F65">
        <w:rPr>
          <w:rFonts w:eastAsia="Calibri" w:cs="Times New Roman"/>
          <w:szCs w:val="24"/>
        </w:rPr>
        <w:t xml:space="preserve"> ve diğerleri (2008) yaptığı çalışmada hastaları lateral pozisyondan tekrar </w:t>
      </w:r>
      <w:proofErr w:type="spellStart"/>
      <w:r w:rsidRPr="00BD0F65">
        <w:rPr>
          <w:rFonts w:eastAsia="Calibri" w:cs="Times New Roman"/>
          <w:szCs w:val="24"/>
        </w:rPr>
        <w:t>semifowler</w:t>
      </w:r>
      <w:proofErr w:type="spellEnd"/>
      <w:r w:rsidRPr="00BD0F65">
        <w:rPr>
          <w:rFonts w:eastAsia="Calibri" w:cs="Times New Roman"/>
          <w:szCs w:val="24"/>
        </w:rPr>
        <w:t xml:space="preserve">-supin pozisyona aldıklarında </w:t>
      </w:r>
      <w:proofErr w:type="spellStart"/>
      <w:r w:rsidRPr="00BD0F65">
        <w:rPr>
          <w:rFonts w:eastAsia="Calibri" w:cs="Times New Roman"/>
          <w:szCs w:val="24"/>
        </w:rPr>
        <w:t>kaf</w:t>
      </w:r>
      <w:proofErr w:type="spellEnd"/>
      <w:r w:rsidRPr="00BD0F65">
        <w:rPr>
          <w:rFonts w:eastAsia="Calibri" w:cs="Times New Roman"/>
          <w:szCs w:val="24"/>
        </w:rPr>
        <w:t xml:space="preserve"> basınçlarının laterale göre azaldığını gözlemlemişlerdir (</w:t>
      </w:r>
      <w:proofErr w:type="spellStart"/>
      <w:r w:rsidRPr="00BD0F65">
        <w:rPr>
          <w:rFonts w:eastAsia="Calibri" w:cs="Times New Roman"/>
          <w:szCs w:val="24"/>
        </w:rPr>
        <w:t>Godoy</w:t>
      </w:r>
      <w:proofErr w:type="spellEnd"/>
      <w:r w:rsidRPr="00BD0F65">
        <w:rPr>
          <w:rFonts w:eastAsia="Calibri" w:cs="Times New Roman"/>
          <w:szCs w:val="24"/>
        </w:rPr>
        <w:t xml:space="preserve"> ve diğerleri,2008). Hastaların sağ lateral pozisyondan </w:t>
      </w:r>
      <w:proofErr w:type="spellStart"/>
      <w:r w:rsidRPr="00BD0F65">
        <w:rPr>
          <w:rFonts w:eastAsia="Calibri" w:cs="Times New Roman"/>
          <w:szCs w:val="24"/>
        </w:rPr>
        <w:t>semifawler</w:t>
      </w:r>
      <w:proofErr w:type="spellEnd"/>
      <w:r w:rsidRPr="00BD0F65">
        <w:rPr>
          <w:rFonts w:eastAsia="Calibri" w:cs="Times New Roman"/>
          <w:szCs w:val="24"/>
        </w:rPr>
        <w:t xml:space="preserve"> pozisyona alındıktan sonra sağ lateral pozisyonda üstte kalan mediastenin ağırlığının yapmış olduğu basının ortadan kalkması, üst hava yolu yapılarının yerçekiminin de etkisiyle posteriora doğru yer değiştirmesi ve   akciğer </w:t>
      </w:r>
      <w:proofErr w:type="spellStart"/>
      <w:r w:rsidRPr="00BD0F65">
        <w:rPr>
          <w:rFonts w:eastAsia="Calibri" w:cs="Times New Roman"/>
          <w:szCs w:val="24"/>
        </w:rPr>
        <w:t>kompliyansında</w:t>
      </w:r>
      <w:proofErr w:type="spellEnd"/>
      <w:r w:rsidRPr="00BD0F65">
        <w:rPr>
          <w:rFonts w:eastAsia="Calibri" w:cs="Times New Roman"/>
          <w:szCs w:val="24"/>
        </w:rPr>
        <w:t xml:space="preserve"> artma ile </w:t>
      </w:r>
      <w:proofErr w:type="spellStart"/>
      <w:r w:rsidRPr="00BD0F65">
        <w:rPr>
          <w:rFonts w:eastAsia="Calibri" w:cs="Times New Roman"/>
          <w:szCs w:val="24"/>
        </w:rPr>
        <w:t>kaf</w:t>
      </w:r>
      <w:proofErr w:type="spellEnd"/>
      <w:r w:rsidRPr="00BD0F65">
        <w:rPr>
          <w:rFonts w:eastAsia="Calibri" w:cs="Times New Roman"/>
          <w:szCs w:val="24"/>
        </w:rPr>
        <w:t xml:space="preserve"> basınçlarında düşme beklenmektedir</w:t>
      </w:r>
      <w:r w:rsidRPr="00BD0F65">
        <w:rPr>
          <w:rFonts w:ascii="Calibri" w:eastAsia="Calibri" w:hAnsi="Calibri" w:cs="Times New Roman"/>
          <w:sz w:val="22"/>
        </w:rPr>
        <w:t xml:space="preserve"> (</w:t>
      </w:r>
      <w:proofErr w:type="spellStart"/>
      <w:r w:rsidRPr="00BD0F65">
        <w:rPr>
          <w:rFonts w:eastAsia="Calibri" w:cs="Times New Roman"/>
          <w:szCs w:val="24"/>
        </w:rPr>
        <w:t>Godoy</w:t>
      </w:r>
      <w:proofErr w:type="spellEnd"/>
      <w:r w:rsidRPr="00BD0F65">
        <w:rPr>
          <w:rFonts w:eastAsia="Calibri" w:cs="Times New Roman"/>
          <w:szCs w:val="24"/>
        </w:rPr>
        <w:t xml:space="preserve"> ve diğerleri,2008; Warner, </w:t>
      </w:r>
      <w:proofErr w:type="spellStart"/>
      <w:r w:rsidRPr="00BD0F65">
        <w:rPr>
          <w:rFonts w:eastAsia="Calibri" w:cs="Times New Roman"/>
          <w:szCs w:val="24"/>
        </w:rPr>
        <w:t>Barash</w:t>
      </w:r>
      <w:proofErr w:type="spellEnd"/>
      <w:r w:rsidRPr="00BD0F65">
        <w:rPr>
          <w:rFonts w:eastAsia="Calibri" w:cs="Times New Roman"/>
          <w:szCs w:val="24"/>
        </w:rPr>
        <w:t xml:space="preserve"> ve </w:t>
      </w:r>
      <w:proofErr w:type="spellStart"/>
      <w:r w:rsidRPr="00BD0F65">
        <w:rPr>
          <w:rFonts w:eastAsia="Calibri" w:cs="Times New Roman"/>
          <w:szCs w:val="24"/>
        </w:rPr>
        <w:t>Cullen</w:t>
      </w:r>
      <w:proofErr w:type="spellEnd"/>
      <w:r w:rsidRPr="00BD0F65">
        <w:rPr>
          <w:rFonts w:eastAsia="Calibri" w:cs="Times New Roman"/>
          <w:szCs w:val="24"/>
        </w:rPr>
        <w:t xml:space="preserve">, 2006; Sole ve diğerleri, 2015; </w:t>
      </w:r>
      <w:r w:rsidRPr="009C51AE">
        <w:rPr>
          <w:rFonts w:eastAsia="Calibri" w:cs="Times New Roman"/>
          <w:szCs w:val="24"/>
        </w:rPr>
        <w:t>Kim ve diğerleri, 2015</w:t>
      </w:r>
      <w:r w:rsidRPr="00BD0F65">
        <w:rPr>
          <w:rFonts w:eastAsia="Calibri" w:cs="Times New Roman"/>
          <w:szCs w:val="24"/>
        </w:rPr>
        <w:t xml:space="preserve">). </w:t>
      </w:r>
      <w:r w:rsidRPr="003E3F92">
        <w:rPr>
          <w:rFonts w:eastAsia="Calibri" w:cs="Times New Roman"/>
          <w:szCs w:val="24"/>
        </w:rPr>
        <w:t xml:space="preserve">Ancak çalışmamızda bu düşmenin istatistiksel olarak anlamlı çıkmamasının nedeni, sağ lateral pozisyon 2.saat sonunda zamanla </w:t>
      </w:r>
      <w:proofErr w:type="spellStart"/>
      <w:r w:rsidRPr="003E3F92">
        <w:rPr>
          <w:rFonts w:eastAsia="Calibri" w:cs="Times New Roman"/>
          <w:szCs w:val="24"/>
        </w:rPr>
        <w:t>kaf</w:t>
      </w:r>
      <w:proofErr w:type="spellEnd"/>
      <w:r w:rsidRPr="003E3F92">
        <w:rPr>
          <w:rFonts w:eastAsia="Calibri" w:cs="Times New Roman"/>
          <w:szCs w:val="24"/>
        </w:rPr>
        <w:t xml:space="preserve"> basıncı en düşük seviyeye ulaştıktan sonra </w:t>
      </w:r>
      <w:proofErr w:type="spellStart"/>
      <w:r w:rsidRPr="003E3F92">
        <w:rPr>
          <w:rFonts w:eastAsia="Calibri" w:cs="Times New Roman"/>
          <w:szCs w:val="24"/>
        </w:rPr>
        <w:t>semifawler</w:t>
      </w:r>
      <w:proofErr w:type="spellEnd"/>
      <w:r w:rsidRPr="003E3F92">
        <w:rPr>
          <w:rFonts w:eastAsia="Calibri" w:cs="Times New Roman"/>
          <w:szCs w:val="24"/>
        </w:rPr>
        <w:t xml:space="preserve"> pozisyon verilmesi olabilir. Diğer bir neden ise; hastalar sağ lateral pozisyondan </w:t>
      </w:r>
      <w:proofErr w:type="spellStart"/>
      <w:r w:rsidRPr="003E3F92">
        <w:rPr>
          <w:rFonts w:eastAsia="Calibri" w:cs="Times New Roman"/>
          <w:szCs w:val="24"/>
        </w:rPr>
        <w:t>semifawler</w:t>
      </w:r>
      <w:proofErr w:type="spellEnd"/>
      <w:r w:rsidRPr="003E3F92">
        <w:rPr>
          <w:rFonts w:eastAsia="Calibri" w:cs="Times New Roman"/>
          <w:szCs w:val="24"/>
        </w:rPr>
        <w:t xml:space="preserve"> pozisyona alınırken hastalarda pozisyon verme işlemine karşı fizyolojik ve tepkisel yanıt(ağrı) </w:t>
      </w:r>
      <w:r w:rsidRPr="00BD0F65">
        <w:rPr>
          <w:rFonts w:eastAsia="Calibri" w:cs="Times New Roman"/>
          <w:szCs w:val="24"/>
        </w:rPr>
        <w:t xml:space="preserve">oluşması ve </w:t>
      </w:r>
      <w:proofErr w:type="spellStart"/>
      <w:r w:rsidRPr="00BD0F65">
        <w:rPr>
          <w:rFonts w:eastAsia="Calibri" w:cs="Times New Roman"/>
          <w:szCs w:val="24"/>
        </w:rPr>
        <w:t>pulmoner</w:t>
      </w:r>
      <w:proofErr w:type="spellEnd"/>
      <w:r w:rsidRPr="00BD0F65">
        <w:rPr>
          <w:rFonts w:eastAsia="Calibri" w:cs="Times New Roman"/>
          <w:szCs w:val="24"/>
        </w:rPr>
        <w:t xml:space="preserve"> sekresyonların mobilizasyonu ile </w:t>
      </w:r>
      <w:proofErr w:type="spellStart"/>
      <w:r w:rsidRPr="00BD0F65">
        <w:rPr>
          <w:rFonts w:eastAsia="Calibri" w:cs="Times New Roman"/>
          <w:szCs w:val="24"/>
        </w:rPr>
        <w:t>semifawler</w:t>
      </w:r>
      <w:proofErr w:type="spellEnd"/>
      <w:r w:rsidRPr="00BD0F65">
        <w:rPr>
          <w:rFonts w:eastAsia="Calibri" w:cs="Times New Roman"/>
          <w:szCs w:val="24"/>
        </w:rPr>
        <w:t xml:space="preserve"> 0.dk </w:t>
      </w:r>
      <w:proofErr w:type="spellStart"/>
      <w:r w:rsidRPr="00BD0F65">
        <w:rPr>
          <w:rFonts w:eastAsia="Calibri" w:cs="Times New Roman"/>
          <w:szCs w:val="24"/>
        </w:rPr>
        <w:t>kaf</w:t>
      </w:r>
      <w:proofErr w:type="spellEnd"/>
      <w:r w:rsidRPr="00BD0F65">
        <w:rPr>
          <w:rFonts w:eastAsia="Calibri" w:cs="Times New Roman"/>
          <w:szCs w:val="24"/>
        </w:rPr>
        <w:t xml:space="preserve"> basıncı bir miktar yükseldiği için aralarındaki fark istatistiksel olarak anlamlı çıkmamış olabilir. </w:t>
      </w:r>
    </w:p>
    <w:p w14:paraId="0F7DFB2B" w14:textId="336FF1AA" w:rsidR="00BD0F65" w:rsidRPr="003A47E6" w:rsidRDefault="00BD0F65" w:rsidP="00DF3F5D">
      <w:pPr>
        <w:spacing w:after="200"/>
        <w:ind w:firstLine="708"/>
        <w:rPr>
          <w:rFonts w:eastAsia="Calibri" w:cs="Times New Roman"/>
          <w:szCs w:val="24"/>
        </w:rPr>
      </w:pPr>
      <w:r w:rsidRPr="00BD0F65">
        <w:rPr>
          <w:rFonts w:eastAsia="Calibri" w:cs="Times New Roman"/>
          <w:color w:val="000000"/>
          <w:szCs w:val="24"/>
        </w:rPr>
        <w:t xml:space="preserve">Çalışmamızda </w:t>
      </w:r>
      <w:r w:rsidR="004E2A9D">
        <w:rPr>
          <w:rFonts w:eastAsia="Calibri" w:cs="Times New Roman"/>
          <w:color w:val="000000"/>
          <w:szCs w:val="24"/>
        </w:rPr>
        <w:t xml:space="preserve">hastaların </w:t>
      </w:r>
      <w:r w:rsidRPr="00BD0F65">
        <w:rPr>
          <w:rFonts w:eastAsia="Calibri" w:cs="Times New Roman"/>
          <w:color w:val="000000"/>
          <w:szCs w:val="24"/>
        </w:rPr>
        <w:t xml:space="preserve">BKİ sınıflarına göre </w:t>
      </w:r>
      <w:bookmarkStart w:id="132" w:name="_Hlk106265052"/>
      <w:r w:rsidRPr="00BD0F65">
        <w:rPr>
          <w:rFonts w:eastAsia="Calibri" w:cs="Times New Roman"/>
          <w:color w:val="000000"/>
          <w:szCs w:val="24"/>
        </w:rPr>
        <w:t>(&lt;25,14 kg/m2, 25,0-29,9 kg/m2, ≥30</w:t>
      </w:r>
      <w:r w:rsidRPr="00BD0F65">
        <w:rPr>
          <w:rFonts w:ascii="Calibri" w:eastAsia="Calibri" w:hAnsi="Calibri" w:cs="Times New Roman"/>
          <w:sz w:val="22"/>
        </w:rPr>
        <w:t xml:space="preserve"> </w:t>
      </w:r>
      <w:r w:rsidRPr="00BD0F65">
        <w:rPr>
          <w:rFonts w:eastAsia="Calibri" w:cs="Times New Roman"/>
          <w:color w:val="000000"/>
          <w:szCs w:val="24"/>
        </w:rPr>
        <w:t xml:space="preserve">kg/m2) </w:t>
      </w:r>
      <w:bookmarkEnd w:id="132"/>
      <w:r w:rsidRPr="00BD0F65">
        <w:rPr>
          <w:rFonts w:eastAsia="Calibri" w:cs="Times New Roman"/>
          <w:color w:val="000000"/>
          <w:szCs w:val="24"/>
        </w:rPr>
        <w:t>verilen pozisyonların hepsinde 0.</w:t>
      </w:r>
      <w:r w:rsidR="004E2A9D">
        <w:rPr>
          <w:rFonts w:eastAsia="Calibri" w:cs="Times New Roman"/>
          <w:color w:val="000000"/>
          <w:szCs w:val="24"/>
        </w:rPr>
        <w:t xml:space="preserve"> </w:t>
      </w:r>
      <w:r w:rsidRPr="00BD0F65">
        <w:rPr>
          <w:rFonts w:eastAsia="Calibri" w:cs="Times New Roman"/>
          <w:color w:val="000000"/>
          <w:szCs w:val="24"/>
        </w:rPr>
        <w:t>dk, 15.</w:t>
      </w:r>
      <w:r w:rsidR="004E2A9D">
        <w:rPr>
          <w:rFonts w:eastAsia="Calibri" w:cs="Times New Roman"/>
          <w:color w:val="000000"/>
          <w:szCs w:val="24"/>
        </w:rPr>
        <w:t xml:space="preserve"> </w:t>
      </w:r>
      <w:r w:rsidRPr="00BD0F65">
        <w:rPr>
          <w:rFonts w:eastAsia="Calibri" w:cs="Times New Roman"/>
          <w:color w:val="000000"/>
          <w:szCs w:val="24"/>
        </w:rPr>
        <w:t>dk ve 2.</w:t>
      </w:r>
      <w:r w:rsidR="004E2A9D">
        <w:rPr>
          <w:rFonts w:eastAsia="Calibri" w:cs="Times New Roman"/>
          <w:color w:val="000000"/>
          <w:szCs w:val="24"/>
        </w:rPr>
        <w:t xml:space="preserve"> </w:t>
      </w:r>
      <w:r w:rsidRPr="00BD0F65">
        <w:rPr>
          <w:rFonts w:eastAsia="Calibri" w:cs="Times New Roman"/>
          <w:color w:val="000000"/>
          <w:szCs w:val="24"/>
        </w:rPr>
        <w:t xml:space="preserve">saat </w:t>
      </w:r>
      <w:r w:rsidR="004E2A9D">
        <w:rPr>
          <w:rFonts w:eastAsia="Calibri" w:cs="Times New Roman"/>
          <w:color w:val="000000"/>
          <w:szCs w:val="24"/>
        </w:rPr>
        <w:t xml:space="preserve">ETT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basınçları arasında farklılık saptanmamıştır</w:t>
      </w:r>
      <w:r w:rsidRPr="00BD0F65">
        <w:rPr>
          <w:rFonts w:eastAsia="Calibri" w:cs="Times New Roman"/>
          <w:szCs w:val="24"/>
        </w:rPr>
        <w:t>(p&gt;0,05</w:t>
      </w:r>
      <w:r w:rsidRPr="00BD0F65">
        <w:rPr>
          <w:rFonts w:eastAsia="Calibri" w:cs="Times New Roman"/>
          <w:b/>
          <w:bCs/>
          <w:szCs w:val="24"/>
        </w:rPr>
        <w:t>)</w:t>
      </w:r>
      <w:r w:rsidR="000B1C3A">
        <w:rPr>
          <w:rFonts w:eastAsia="Calibri" w:cs="Times New Roman"/>
          <w:b/>
          <w:bCs/>
          <w:szCs w:val="24"/>
        </w:rPr>
        <w:t>.</w:t>
      </w:r>
      <w:r w:rsidR="004E2A9D">
        <w:rPr>
          <w:rFonts w:eastAsia="Calibri" w:cs="Times New Roman"/>
          <w:szCs w:val="24"/>
        </w:rPr>
        <w:t xml:space="preserve"> </w:t>
      </w:r>
      <w:r w:rsidRPr="00BD0F65">
        <w:rPr>
          <w:rFonts w:eastAsia="Calibri" w:cs="Times New Roman"/>
          <w:szCs w:val="24"/>
        </w:rPr>
        <w:t xml:space="preserve">Şerare (2021) çalışmasında BKİ grupları </w:t>
      </w:r>
      <w:r w:rsidR="00CF20FA">
        <w:rPr>
          <w:rFonts w:eastAsia="Calibri" w:cs="Times New Roman"/>
          <w:szCs w:val="24"/>
        </w:rPr>
        <w:t xml:space="preserve">ile </w:t>
      </w:r>
      <w:proofErr w:type="spellStart"/>
      <w:r w:rsidRPr="00BD0F65">
        <w:rPr>
          <w:rFonts w:eastAsia="Calibri" w:cs="Times New Roman"/>
          <w:szCs w:val="24"/>
        </w:rPr>
        <w:t>kaf</w:t>
      </w:r>
      <w:proofErr w:type="spellEnd"/>
      <w:r w:rsidRPr="00BD0F65">
        <w:rPr>
          <w:rFonts w:eastAsia="Calibri" w:cs="Times New Roman"/>
          <w:szCs w:val="24"/>
        </w:rPr>
        <w:t xml:space="preserve"> basınç değerleri</w:t>
      </w:r>
      <w:r w:rsidR="00CF20FA">
        <w:rPr>
          <w:rFonts w:eastAsia="Calibri" w:cs="Times New Roman"/>
          <w:szCs w:val="24"/>
        </w:rPr>
        <w:t xml:space="preserve"> </w:t>
      </w:r>
      <w:r w:rsidR="00CF20FA" w:rsidRPr="00CF20FA">
        <w:rPr>
          <w:rFonts w:eastAsia="Calibri" w:cs="Times New Roman"/>
          <w:szCs w:val="24"/>
        </w:rPr>
        <w:t>arasında bizim çalışmamızla benzer bir şekilde istatistiksel olarak anlamlı bir farklılık saptamamıştır</w:t>
      </w:r>
      <w:r w:rsidR="00CF20FA">
        <w:rPr>
          <w:rFonts w:eastAsia="Calibri" w:cs="Times New Roman"/>
          <w:szCs w:val="24"/>
        </w:rPr>
        <w:t xml:space="preserve">. </w:t>
      </w:r>
      <w:r w:rsidRPr="00BD0F65">
        <w:rPr>
          <w:rFonts w:eastAsia="Calibri" w:cs="Times New Roman"/>
          <w:szCs w:val="24"/>
        </w:rPr>
        <w:t xml:space="preserve">Fu ve </w:t>
      </w:r>
      <w:proofErr w:type="spellStart"/>
      <w:r w:rsidRPr="00BD0F65">
        <w:rPr>
          <w:rFonts w:eastAsia="Calibri" w:cs="Times New Roman"/>
          <w:szCs w:val="24"/>
        </w:rPr>
        <w:t>Xi</w:t>
      </w:r>
      <w:proofErr w:type="spellEnd"/>
      <w:r w:rsidRPr="00BD0F65">
        <w:rPr>
          <w:rFonts w:eastAsia="Calibri" w:cs="Times New Roman"/>
          <w:szCs w:val="24"/>
        </w:rPr>
        <w:t xml:space="preserve"> (2014)</w:t>
      </w:r>
      <w:r w:rsidR="003A47E6" w:rsidRPr="003A47E6">
        <w:t xml:space="preserve"> </w:t>
      </w:r>
      <w:r w:rsidR="003A47E6" w:rsidRPr="003A47E6">
        <w:rPr>
          <w:rFonts w:eastAsia="Calibri" w:cs="Times New Roman"/>
          <w:szCs w:val="24"/>
        </w:rPr>
        <w:t>çalışmamıza benzer şekilde</w:t>
      </w:r>
      <w:r w:rsidR="003A47E6">
        <w:rPr>
          <w:rFonts w:eastAsia="Calibri" w:cs="Times New Roman"/>
          <w:szCs w:val="24"/>
        </w:rPr>
        <w:t xml:space="preserve"> </w:t>
      </w:r>
      <w:r w:rsidR="003A47E6" w:rsidRPr="003A47E6">
        <w:rPr>
          <w:rFonts w:eastAsia="Calibri" w:cs="Times New Roman"/>
          <w:szCs w:val="24"/>
        </w:rPr>
        <w:t xml:space="preserve">düşük </w:t>
      </w:r>
      <w:proofErr w:type="spellStart"/>
      <w:r w:rsidR="003A47E6" w:rsidRPr="003A47E6">
        <w:rPr>
          <w:rFonts w:eastAsia="Calibri" w:cs="Times New Roman"/>
          <w:szCs w:val="24"/>
        </w:rPr>
        <w:t>kaf</w:t>
      </w:r>
      <w:proofErr w:type="spellEnd"/>
      <w:r w:rsidR="003A47E6" w:rsidRPr="003A47E6">
        <w:rPr>
          <w:rFonts w:eastAsia="Calibri" w:cs="Times New Roman"/>
          <w:szCs w:val="24"/>
        </w:rPr>
        <w:t xml:space="preserve"> basıncı risk faktörlerini belirlemek için yaptığı </w:t>
      </w:r>
      <w:proofErr w:type="spellStart"/>
      <w:r w:rsidR="003A47E6" w:rsidRPr="003A47E6">
        <w:rPr>
          <w:rFonts w:eastAsia="Calibri" w:cs="Times New Roman"/>
          <w:szCs w:val="24"/>
        </w:rPr>
        <w:t>yaptığı</w:t>
      </w:r>
      <w:proofErr w:type="spellEnd"/>
      <w:r w:rsidR="003A47E6" w:rsidRPr="003A47E6">
        <w:rPr>
          <w:rFonts w:eastAsia="Calibri" w:cs="Times New Roman"/>
          <w:szCs w:val="24"/>
        </w:rPr>
        <w:t xml:space="preserve"> çalışmasında BKİ ile </w:t>
      </w:r>
      <w:r w:rsidR="00DF3F5D">
        <w:rPr>
          <w:rFonts w:eastAsia="Calibri" w:cs="Times New Roman"/>
          <w:szCs w:val="24"/>
        </w:rPr>
        <w:t xml:space="preserve">ETT </w:t>
      </w:r>
      <w:proofErr w:type="spellStart"/>
      <w:r w:rsidR="003A47E6" w:rsidRPr="003A47E6">
        <w:rPr>
          <w:rFonts w:eastAsia="Calibri" w:cs="Times New Roman"/>
          <w:szCs w:val="24"/>
        </w:rPr>
        <w:t>kaf</w:t>
      </w:r>
      <w:proofErr w:type="spellEnd"/>
      <w:r w:rsidR="003A47E6" w:rsidRPr="003A47E6">
        <w:rPr>
          <w:rFonts w:eastAsia="Calibri" w:cs="Times New Roman"/>
          <w:szCs w:val="24"/>
        </w:rPr>
        <w:t xml:space="preserve"> basıncı arasında herhangi bir ilişki saptamamışlardır (Fu ve </w:t>
      </w:r>
      <w:proofErr w:type="spellStart"/>
      <w:r w:rsidR="003A47E6" w:rsidRPr="003A47E6">
        <w:rPr>
          <w:rFonts w:eastAsia="Calibri" w:cs="Times New Roman"/>
          <w:szCs w:val="24"/>
        </w:rPr>
        <w:t>Xi</w:t>
      </w:r>
      <w:proofErr w:type="spellEnd"/>
      <w:r w:rsidR="003A47E6" w:rsidRPr="003A47E6">
        <w:rPr>
          <w:rFonts w:eastAsia="Calibri" w:cs="Times New Roman"/>
          <w:szCs w:val="24"/>
        </w:rPr>
        <w:t xml:space="preserve">, 2014). </w:t>
      </w:r>
      <w:proofErr w:type="gramStart"/>
      <w:r w:rsidR="003A47E6" w:rsidRPr="003A47E6">
        <w:rPr>
          <w:rFonts w:eastAsia="Calibri" w:cs="Times New Roman"/>
          <w:szCs w:val="24"/>
        </w:rPr>
        <w:t>Pehlivan(</w:t>
      </w:r>
      <w:proofErr w:type="gramEnd"/>
      <w:r w:rsidR="003A47E6" w:rsidRPr="003A47E6">
        <w:rPr>
          <w:rFonts w:eastAsia="Calibri" w:cs="Times New Roman"/>
          <w:szCs w:val="24"/>
        </w:rPr>
        <w:t xml:space="preserve">2015) </w:t>
      </w:r>
      <w:r w:rsidR="003A47E6">
        <w:rPr>
          <w:rFonts w:eastAsia="Calibri" w:cs="Times New Roman"/>
          <w:szCs w:val="24"/>
        </w:rPr>
        <w:t xml:space="preserve">BKİ </w:t>
      </w:r>
      <w:r w:rsidR="003A47E6" w:rsidRPr="003A47E6">
        <w:rPr>
          <w:rFonts w:eastAsia="Calibri" w:cs="Times New Roman"/>
          <w:szCs w:val="24"/>
        </w:rPr>
        <w:t xml:space="preserve">açısından </w:t>
      </w:r>
      <w:proofErr w:type="spellStart"/>
      <w:r w:rsidR="003A47E6" w:rsidRPr="003A47E6">
        <w:rPr>
          <w:rFonts w:eastAsia="Calibri" w:cs="Times New Roman"/>
          <w:szCs w:val="24"/>
        </w:rPr>
        <w:t>morbid</w:t>
      </w:r>
      <w:proofErr w:type="spellEnd"/>
      <w:r w:rsidR="003A47E6" w:rsidRPr="003A47E6">
        <w:rPr>
          <w:rFonts w:eastAsia="Calibri" w:cs="Times New Roman"/>
          <w:szCs w:val="24"/>
        </w:rPr>
        <w:t xml:space="preserve"> obez ve </w:t>
      </w:r>
      <w:proofErr w:type="spellStart"/>
      <w:r w:rsidR="003A47E6" w:rsidRPr="003A47E6">
        <w:rPr>
          <w:rFonts w:eastAsia="Calibri" w:cs="Times New Roman"/>
          <w:szCs w:val="24"/>
        </w:rPr>
        <w:t>morbid</w:t>
      </w:r>
      <w:proofErr w:type="spellEnd"/>
      <w:r w:rsidR="003A47E6" w:rsidRPr="003A47E6">
        <w:rPr>
          <w:rFonts w:eastAsia="Calibri" w:cs="Times New Roman"/>
          <w:szCs w:val="24"/>
        </w:rPr>
        <w:t xml:space="preserve"> obez olmayan iki grubu karşılaştırdığı çalışmasında </w:t>
      </w:r>
      <w:proofErr w:type="spellStart"/>
      <w:r w:rsidR="003A47E6" w:rsidRPr="003A47E6">
        <w:rPr>
          <w:rFonts w:eastAsia="Calibri" w:cs="Times New Roman"/>
          <w:szCs w:val="24"/>
        </w:rPr>
        <w:t>morbid</w:t>
      </w:r>
      <w:proofErr w:type="spellEnd"/>
      <w:r w:rsidR="003A47E6" w:rsidRPr="003A47E6">
        <w:rPr>
          <w:rFonts w:eastAsia="Calibri" w:cs="Times New Roman"/>
          <w:szCs w:val="24"/>
        </w:rPr>
        <w:t xml:space="preserve"> obez olmayan hasta grubunda  bizim çalışmamızla benzer olarak, endotrakeal tüp </w:t>
      </w:r>
      <w:proofErr w:type="spellStart"/>
      <w:r w:rsidR="003A47E6" w:rsidRPr="003A47E6">
        <w:rPr>
          <w:rFonts w:eastAsia="Calibri" w:cs="Times New Roman"/>
          <w:szCs w:val="24"/>
        </w:rPr>
        <w:t>kaf</w:t>
      </w:r>
      <w:proofErr w:type="spellEnd"/>
      <w:r w:rsidR="003A47E6" w:rsidRPr="003A47E6">
        <w:rPr>
          <w:rFonts w:eastAsia="Calibri" w:cs="Times New Roman"/>
          <w:szCs w:val="24"/>
        </w:rPr>
        <w:t xml:space="preserve"> basıncı artışı ile BKİ  arasında korelasyon </w:t>
      </w:r>
      <w:r w:rsidR="003A47E6" w:rsidRPr="003A47E6">
        <w:rPr>
          <w:rFonts w:eastAsia="Calibri" w:cs="Times New Roman"/>
          <w:szCs w:val="24"/>
        </w:rPr>
        <w:lastRenderedPageBreak/>
        <w:t xml:space="preserve">saptamamıştır (Pehlivan, 2015). </w:t>
      </w:r>
      <w:proofErr w:type="spellStart"/>
      <w:r w:rsidR="003A47E6" w:rsidRPr="003A47E6">
        <w:rPr>
          <w:rFonts w:eastAsia="Calibri" w:cs="Times New Roman"/>
          <w:szCs w:val="24"/>
        </w:rPr>
        <w:t>Chun-Yu</w:t>
      </w:r>
      <w:proofErr w:type="spellEnd"/>
      <w:r w:rsidR="003A47E6" w:rsidRPr="003A47E6">
        <w:rPr>
          <w:rFonts w:eastAsia="Calibri" w:cs="Times New Roman"/>
          <w:szCs w:val="24"/>
        </w:rPr>
        <w:t xml:space="preserve"> </w:t>
      </w:r>
      <w:proofErr w:type="spellStart"/>
      <w:proofErr w:type="gramStart"/>
      <w:r w:rsidR="003A47E6" w:rsidRPr="003A47E6">
        <w:rPr>
          <w:rFonts w:eastAsia="Calibri" w:cs="Times New Roman"/>
          <w:szCs w:val="24"/>
        </w:rPr>
        <w:t>Wu</w:t>
      </w:r>
      <w:proofErr w:type="spellEnd"/>
      <w:r w:rsidR="003A47E6" w:rsidRPr="003A47E6">
        <w:rPr>
          <w:rFonts w:eastAsia="Calibri" w:cs="Times New Roman"/>
          <w:szCs w:val="24"/>
        </w:rPr>
        <w:t>,</w:t>
      </w:r>
      <w:proofErr w:type="gramEnd"/>
      <w:r w:rsidR="003A47E6" w:rsidRPr="003A47E6">
        <w:rPr>
          <w:rFonts w:eastAsia="Calibri" w:cs="Times New Roman"/>
          <w:szCs w:val="24"/>
        </w:rPr>
        <w:t xml:space="preserve"> ve diğerleri (2014), yaptıkları çalışmada </w:t>
      </w:r>
      <w:proofErr w:type="spellStart"/>
      <w:r w:rsidR="003A47E6" w:rsidRPr="003A47E6">
        <w:rPr>
          <w:rFonts w:eastAsia="Calibri" w:cs="Times New Roman"/>
          <w:szCs w:val="24"/>
        </w:rPr>
        <w:t>trendelenburg</w:t>
      </w:r>
      <w:proofErr w:type="spellEnd"/>
      <w:r w:rsidR="003A47E6" w:rsidRPr="003A47E6">
        <w:rPr>
          <w:rFonts w:eastAsia="Calibri" w:cs="Times New Roman"/>
          <w:szCs w:val="24"/>
        </w:rPr>
        <w:t xml:space="preserve"> ve ters </w:t>
      </w:r>
      <w:proofErr w:type="spellStart"/>
      <w:r w:rsidR="003A47E6" w:rsidRPr="003A47E6">
        <w:rPr>
          <w:rFonts w:eastAsia="Calibri" w:cs="Times New Roman"/>
          <w:szCs w:val="24"/>
        </w:rPr>
        <w:t>trendelenburg</w:t>
      </w:r>
      <w:proofErr w:type="spellEnd"/>
      <w:r w:rsidR="003A47E6" w:rsidRPr="003A47E6">
        <w:rPr>
          <w:rFonts w:eastAsia="Calibri" w:cs="Times New Roman"/>
          <w:szCs w:val="24"/>
        </w:rPr>
        <w:t xml:space="preserve"> pozisyonunda oluşan endotrakeal tüp </w:t>
      </w:r>
      <w:proofErr w:type="spellStart"/>
      <w:r w:rsidR="003A47E6" w:rsidRPr="003A47E6">
        <w:rPr>
          <w:rFonts w:eastAsia="Calibri" w:cs="Times New Roman"/>
          <w:szCs w:val="24"/>
        </w:rPr>
        <w:t>kaf</w:t>
      </w:r>
      <w:proofErr w:type="spellEnd"/>
      <w:r w:rsidR="003A47E6" w:rsidRPr="003A47E6">
        <w:rPr>
          <w:rFonts w:eastAsia="Calibri" w:cs="Times New Roman"/>
          <w:szCs w:val="24"/>
        </w:rPr>
        <w:t xml:space="preserve"> basıncı değişikliğini araştırmışlardır.  Çalışmanın sonucunda hastaların BKİ ile </w:t>
      </w:r>
      <w:proofErr w:type="spellStart"/>
      <w:r w:rsidR="003A47E6" w:rsidRPr="003A47E6">
        <w:rPr>
          <w:rFonts w:eastAsia="Calibri" w:cs="Times New Roman"/>
          <w:szCs w:val="24"/>
        </w:rPr>
        <w:t>kaf</w:t>
      </w:r>
      <w:proofErr w:type="spellEnd"/>
      <w:r w:rsidR="003A47E6" w:rsidRPr="003A47E6">
        <w:rPr>
          <w:rFonts w:eastAsia="Calibri" w:cs="Times New Roman"/>
          <w:szCs w:val="24"/>
        </w:rPr>
        <w:t xml:space="preserve"> basıncı arasında anlamlı bir korelasyon bulamamışlardır (</w:t>
      </w:r>
      <w:proofErr w:type="spellStart"/>
      <w:r w:rsidR="003A47E6" w:rsidRPr="003A47E6">
        <w:rPr>
          <w:rFonts w:eastAsia="Calibri" w:cs="Times New Roman"/>
          <w:szCs w:val="24"/>
        </w:rPr>
        <w:t>Chun-Yu</w:t>
      </w:r>
      <w:proofErr w:type="spellEnd"/>
      <w:r w:rsidR="003A47E6" w:rsidRPr="003A47E6">
        <w:rPr>
          <w:rFonts w:eastAsia="Calibri" w:cs="Times New Roman"/>
          <w:szCs w:val="24"/>
        </w:rPr>
        <w:t xml:space="preserve"> </w:t>
      </w:r>
      <w:proofErr w:type="spellStart"/>
      <w:proofErr w:type="gramStart"/>
      <w:r w:rsidR="003A47E6" w:rsidRPr="003A47E6">
        <w:rPr>
          <w:rFonts w:eastAsia="Calibri" w:cs="Times New Roman"/>
          <w:szCs w:val="24"/>
        </w:rPr>
        <w:t>Wu</w:t>
      </w:r>
      <w:proofErr w:type="spellEnd"/>
      <w:r w:rsidR="003A47E6" w:rsidRPr="003A47E6">
        <w:rPr>
          <w:rFonts w:eastAsia="Calibri" w:cs="Times New Roman"/>
          <w:szCs w:val="24"/>
        </w:rPr>
        <w:t>,</w:t>
      </w:r>
      <w:proofErr w:type="gramEnd"/>
      <w:r w:rsidR="003A47E6" w:rsidRPr="003A47E6">
        <w:rPr>
          <w:rFonts w:eastAsia="Calibri" w:cs="Times New Roman"/>
          <w:szCs w:val="24"/>
        </w:rPr>
        <w:t xml:space="preserve"> ve diğerleri (2014).</w:t>
      </w:r>
    </w:p>
    <w:p w14:paraId="247E7573" w14:textId="38791CDF" w:rsidR="00BD0F65" w:rsidRPr="00DF3F5D" w:rsidRDefault="00BD0F65" w:rsidP="00DF3F5D">
      <w:pPr>
        <w:spacing w:after="160"/>
        <w:ind w:firstLine="708"/>
        <w:rPr>
          <w:rFonts w:eastAsia="Calibri" w:cs="Times New Roman"/>
          <w:b/>
          <w:bCs/>
          <w:szCs w:val="24"/>
        </w:rPr>
      </w:pPr>
      <w:r w:rsidRPr="00BD0F65">
        <w:rPr>
          <w:rFonts w:eastAsia="Calibri" w:cs="Times New Roman"/>
          <w:szCs w:val="24"/>
        </w:rPr>
        <w:t xml:space="preserve">Çalışmamızda hastaların </w:t>
      </w:r>
      <w:proofErr w:type="spellStart"/>
      <w:r w:rsidRPr="00BD0F65">
        <w:rPr>
          <w:rFonts w:eastAsia="Calibri" w:cs="Times New Roman"/>
          <w:szCs w:val="24"/>
        </w:rPr>
        <w:t>sedo</w:t>
      </w:r>
      <w:proofErr w:type="spellEnd"/>
      <w:r w:rsidRPr="00BD0F65">
        <w:rPr>
          <w:rFonts w:eastAsia="Calibri" w:cs="Times New Roman"/>
          <w:szCs w:val="24"/>
        </w:rPr>
        <w:t>-analjezik alma durumuna göre verilen bütün pozisyonlardaki 0.</w:t>
      </w:r>
      <w:r w:rsidR="00DF3F5D">
        <w:rPr>
          <w:rFonts w:eastAsia="Calibri" w:cs="Times New Roman"/>
          <w:szCs w:val="24"/>
        </w:rPr>
        <w:t xml:space="preserve"> </w:t>
      </w:r>
      <w:r w:rsidRPr="00BD0F65">
        <w:rPr>
          <w:rFonts w:eastAsia="Calibri" w:cs="Times New Roman"/>
          <w:szCs w:val="24"/>
        </w:rPr>
        <w:t>dk, 15.</w:t>
      </w:r>
      <w:r w:rsidR="00DF3F5D">
        <w:rPr>
          <w:rFonts w:eastAsia="Calibri" w:cs="Times New Roman"/>
          <w:szCs w:val="24"/>
        </w:rPr>
        <w:t xml:space="preserve"> </w:t>
      </w:r>
      <w:r w:rsidRPr="00BD0F65">
        <w:rPr>
          <w:rFonts w:eastAsia="Calibri" w:cs="Times New Roman"/>
          <w:szCs w:val="24"/>
        </w:rPr>
        <w:t>dk ve 2.</w:t>
      </w:r>
      <w:r w:rsidR="00DF3F5D">
        <w:rPr>
          <w:rFonts w:eastAsia="Calibri" w:cs="Times New Roman"/>
          <w:szCs w:val="24"/>
        </w:rPr>
        <w:t xml:space="preserve"> </w:t>
      </w:r>
      <w:r w:rsidRPr="00BD0F65">
        <w:rPr>
          <w:rFonts w:eastAsia="Calibri" w:cs="Times New Roman"/>
          <w:szCs w:val="24"/>
        </w:rPr>
        <w:t xml:space="preserve">saat </w:t>
      </w:r>
      <w:proofErr w:type="spellStart"/>
      <w:r w:rsidRPr="00BD0F65">
        <w:rPr>
          <w:rFonts w:eastAsia="Calibri" w:cs="Times New Roman"/>
          <w:szCs w:val="24"/>
        </w:rPr>
        <w:t>kaf</w:t>
      </w:r>
      <w:proofErr w:type="spellEnd"/>
      <w:r w:rsidRPr="00BD0F65">
        <w:rPr>
          <w:rFonts w:eastAsia="Calibri" w:cs="Times New Roman"/>
          <w:szCs w:val="24"/>
        </w:rPr>
        <w:t xml:space="preserve"> basınçları arasında anlamlı bir farklılık saptanmamıştır (p&gt;0,05). Literatürde sedasyon ve nöromüsküler blokaj uygulanan hastalarda boyun çevresindeki kasların </w:t>
      </w:r>
      <w:proofErr w:type="spellStart"/>
      <w:r w:rsidRPr="00BD0F65">
        <w:rPr>
          <w:rFonts w:eastAsia="Calibri" w:cs="Times New Roman"/>
          <w:szCs w:val="24"/>
        </w:rPr>
        <w:t>tonisitesinin</w:t>
      </w:r>
      <w:proofErr w:type="spellEnd"/>
      <w:r w:rsidRPr="00BD0F65">
        <w:rPr>
          <w:rFonts w:eastAsia="Calibri" w:cs="Times New Roman"/>
          <w:szCs w:val="24"/>
        </w:rPr>
        <w:t xml:space="preserve"> kaybına </w:t>
      </w:r>
      <w:proofErr w:type="gramStart"/>
      <w:r w:rsidRPr="00BD0F65">
        <w:rPr>
          <w:rFonts w:eastAsia="Calibri" w:cs="Times New Roman"/>
          <w:szCs w:val="24"/>
        </w:rPr>
        <w:t xml:space="preserve">bağlı  </w:t>
      </w:r>
      <w:proofErr w:type="spellStart"/>
      <w:r w:rsidRPr="00BD0F65">
        <w:rPr>
          <w:rFonts w:eastAsia="Calibri" w:cs="Times New Roman"/>
          <w:szCs w:val="24"/>
        </w:rPr>
        <w:t>kaf</w:t>
      </w:r>
      <w:proofErr w:type="spellEnd"/>
      <w:proofErr w:type="gramEnd"/>
      <w:r w:rsidRPr="00BD0F65">
        <w:rPr>
          <w:rFonts w:eastAsia="Calibri" w:cs="Times New Roman"/>
          <w:szCs w:val="24"/>
        </w:rPr>
        <w:t xml:space="preserve"> basıncında düşüşe nenen olduğu gösterilmiştir (</w:t>
      </w:r>
      <w:proofErr w:type="spellStart"/>
      <w:r w:rsidRPr="00BD0F65">
        <w:rPr>
          <w:rFonts w:eastAsia="Calibri" w:cs="Times New Roman"/>
          <w:szCs w:val="24"/>
        </w:rPr>
        <w:t>Girling</w:t>
      </w:r>
      <w:proofErr w:type="spellEnd"/>
      <w:r w:rsidRPr="00BD0F65">
        <w:rPr>
          <w:rFonts w:eastAsia="Calibri" w:cs="Times New Roman"/>
          <w:szCs w:val="24"/>
        </w:rPr>
        <w:t xml:space="preserve">, 1999). Çalışmamızda hastaların hiçbirine nöromüsküler blokaj uygulanmadığı için </w:t>
      </w:r>
      <w:proofErr w:type="spellStart"/>
      <w:r w:rsidRPr="00BD0F65">
        <w:rPr>
          <w:rFonts w:eastAsia="Calibri" w:cs="Times New Roman"/>
          <w:szCs w:val="24"/>
        </w:rPr>
        <w:t>kaf</w:t>
      </w:r>
      <w:proofErr w:type="spellEnd"/>
      <w:r w:rsidRPr="00BD0F65">
        <w:rPr>
          <w:rFonts w:eastAsia="Calibri" w:cs="Times New Roman"/>
          <w:szCs w:val="24"/>
        </w:rPr>
        <w:t xml:space="preserve"> basıncı üzerine etkisi belirlenememiştir. Fu ve </w:t>
      </w:r>
      <w:proofErr w:type="spellStart"/>
      <w:r w:rsidRPr="00BD0F65">
        <w:rPr>
          <w:rFonts w:eastAsia="Calibri" w:cs="Times New Roman"/>
          <w:szCs w:val="24"/>
        </w:rPr>
        <w:t>Xi</w:t>
      </w:r>
      <w:proofErr w:type="spellEnd"/>
      <w:r w:rsidRPr="00BD0F65">
        <w:rPr>
          <w:rFonts w:eastAsia="Calibri" w:cs="Times New Roman"/>
          <w:szCs w:val="24"/>
        </w:rPr>
        <w:t xml:space="preserve"> (2014) </w:t>
      </w:r>
      <w:bookmarkStart w:id="133" w:name="_Hlk106313903"/>
      <w:r w:rsidR="00361A54" w:rsidRPr="00361A54">
        <w:rPr>
          <w:rFonts w:eastAsia="Calibri" w:cs="Times New Roman"/>
          <w:szCs w:val="24"/>
        </w:rPr>
        <w:t xml:space="preserve">yaptığı çalışmada çalışmamıza benzer şekilde sedatif ajan ve analjezik kullanımı ile </w:t>
      </w:r>
      <w:proofErr w:type="spellStart"/>
      <w:r w:rsidR="00361A54" w:rsidRPr="00361A54">
        <w:rPr>
          <w:rFonts w:eastAsia="Calibri" w:cs="Times New Roman"/>
          <w:szCs w:val="24"/>
        </w:rPr>
        <w:t>kaf</w:t>
      </w:r>
      <w:proofErr w:type="spellEnd"/>
      <w:r w:rsidR="00361A54" w:rsidRPr="00361A54">
        <w:rPr>
          <w:rFonts w:eastAsia="Calibri" w:cs="Times New Roman"/>
          <w:szCs w:val="24"/>
        </w:rPr>
        <w:t xml:space="preserve"> basıncı arasında herhangi bir ilişki bulamamışlardır (Fu ve </w:t>
      </w:r>
      <w:proofErr w:type="spellStart"/>
      <w:r w:rsidR="00361A54" w:rsidRPr="00361A54">
        <w:rPr>
          <w:rFonts w:eastAsia="Calibri" w:cs="Times New Roman"/>
          <w:szCs w:val="24"/>
        </w:rPr>
        <w:t>Xi</w:t>
      </w:r>
      <w:proofErr w:type="spellEnd"/>
      <w:r w:rsidR="00361A54" w:rsidRPr="00361A54">
        <w:rPr>
          <w:rFonts w:eastAsia="Calibri" w:cs="Times New Roman"/>
          <w:szCs w:val="24"/>
        </w:rPr>
        <w:t>, 2014).</w:t>
      </w:r>
      <w:bookmarkEnd w:id="133"/>
    </w:p>
    <w:p w14:paraId="153A1401" w14:textId="4D5119D3" w:rsidR="00BD0F65" w:rsidRPr="00887C99" w:rsidRDefault="00BD0F65" w:rsidP="00DF3F5D">
      <w:pPr>
        <w:spacing w:after="200"/>
        <w:ind w:firstLine="708"/>
        <w:rPr>
          <w:rFonts w:eastAsia="Calibri" w:cs="Times New Roman"/>
          <w:szCs w:val="24"/>
        </w:rPr>
      </w:pPr>
      <w:r w:rsidRPr="00BD0F65">
        <w:rPr>
          <w:rFonts w:eastAsia="Calibri" w:cs="Times New Roman"/>
          <w:szCs w:val="24"/>
        </w:rPr>
        <w:t>Hastaların, tüp sabitleme durumuna göre verilen pozisyonların hepsinde 0.</w:t>
      </w:r>
      <w:r w:rsidR="00DF3F5D">
        <w:rPr>
          <w:rFonts w:eastAsia="Calibri" w:cs="Times New Roman"/>
          <w:szCs w:val="24"/>
        </w:rPr>
        <w:t xml:space="preserve"> </w:t>
      </w:r>
      <w:r w:rsidRPr="00BD0F65">
        <w:rPr>
          <w:rFonts w:eastAsia="Calibri" w:cs="Times New Roman"/>
          <w:szCs w:val="24"/>
        </w:rPr>
        <w:t>dk, 15.</w:t>
      </w:r>
      <w:r w:rsidR="00DF3F5D">
        <w:rPr>
          <w:rFonts w:eastAsia="Calibri" w:cs="Times New Roman"/>
          <w:szCs w:val="24"/>
        </w:rPr>
        <w:t xml:space="preserve"> </w:t>
      </w:r>
      <w:r w:rsidRPr="00BD0F65">
        <w:rPr>
          <w:rFonts w:eastAsia="Calibri" w:cs="Times New Roman"/>
          <w:szCs w:val="24"/>
        </w:rPr>
        <w:t>dk. ve 2.</w:t>
      </w:r>
      <w:r w:rsidR="00DF3F5D">
        <w:rPr>
          <w:rFonts w:eastAsia="Calibri" w:cs="Times New Roman"/>
          <w:szCs w:val="24"/>
        </w:rPr>
        <w:t xml:space="preserve"> </w:t>
      </w:r>
      <w:r w:rsidRPr="00BD0F65">
        <w:rPr>
          <w:rFonts w:eastAsia="Calibri" w:cs="Times New Roman"/>
          <w:szCs w:val="24"/>
        </w:rPr>
        <w:t xml:space="preserve">saat </w:t>
      </w:r>
      <w:proofErr w:type="spellStart"/>
      <w:r w:rsidRPr="00BD0F65">
        <w:rPr>
          <w:rFonts w:eastAsia="Calibri" w:cs="Times New Roman"/>
          <w:szCs w:val="24"/>
        </w:rPr>
        <w:t>kaf</w:t>
      </w:r>
      <w:proofErr w:type="spellEnd"/>
      <w:r w:rsidRPr="00BD0F65">
        <w:rPr>
          <w:rFonts w:eastAsia="Calibri" w:cs="Times New Roman"/>
          <w:szCs w:val="24"/>
        </w:rPr>
        <w:t xml:space="preserve"> basınç değerleri açısından istatistiksel olarak anlamlı farklılık yoktur (p&gt;0,05)</w:t>
      </w:r>
      <w:r w:rsidR="000B1C3A">
        <w:rPr>
          <w:rFonts w:eastAsia="Calibri" w:cs="Times New Roman"/>
          <w:szCs w:val="24"/>
        </w:rPr>
        <w:t>.</w:t>
      </w:r>
      <w:r w:rsidR="00DF3F5D">
        <w:rPr>
          <w:rFonts w:eastAsia="Calibri" w:cs="Times New Roman"/>
          <w:szCs w:val="24"/>
        </w:rPr>
        <w:t xml:space="preserve"> </w:t>
      </w:r>
      <w:r w:rsidRPr="00BD0F65">
        <w:rPr>
          <w:rFonts w:eastAsia="Calibri" w:cs="Times New Roman"/>
          <w:szCs w:val="24"/>
        </w:rPr>
        <w:t xml:space="preserve">Nazari (2020) ve diğerlerinin mekanik ventilasyon uygulanan hastada baş pozisyonu değişikliğinin </w:t>
      </w:r>
      <w:proofErr w:type="spellStart"/>
      <w:r w:rsidRPr="00BD0F65">
        <w:rPr>
          <w:rFonts w:eastAsia="Calibri" w:cs="Times New Roman"/>
          <w:szCs w:val="24"/>
        </w:rPr>
        <w:t>kaf</w:t>
      </w:r>
      <w:proofErr w:type="spellEnd"/>
      <w:r w:rsidRPr="00BD0F65">
        <w:rPr>
          <w:rFonts w:eastAsia="Calibri" w:cs="Times New Roman"/>
          <w:szCs w:val="24"/>
        </w:rPr>
        <w:t xml:space="preserve"> basıncı üzerindeki etkisini araştırmak amacıyla yapmış oldukları çalışmada, </w:t>
      </w:r>
      <w:proofErr w:type="spellStart"/>
      <w:r w:rsidRPr="00BD0F65">
        <w:rPr>
          <w:rFonts w:eastAsia="Calibri" w:cs="Times New Roman"/>
          <w:szCs w:val="24"/>
        </w:rPr>
        <w:t>ETT’nin</w:t>
      </w:r>
      <w:proofErr w:type="spellEnd"/>
      <w:r w:rsidRPr="00BD0F65">
        <w:rPr>
          <w:rFonts w:eastAsia="Calibri" w:cs="Times New Roman"/>
          <w:szCs w:val="24"/>
        </w:rPr>
        <w:t xml:space="preserve"> sabitleme yerinin ağzın sağ veya sol tarafında olması ile </w:t>
      </w:r>
      <w:proofErr w:type="spellStart"/>
      <w:r w:rsidRPr="00BD0F65">
        <w:rPr>
          <w:rFonts w:eastAsia="Calibri" w:cs="Times New Roman"/>
          <w:szCs w:val="24"/>
        </w:rPr>
        <w:t>kaf</w:t>
      </w:r>
      <w:proofErr w:type="spellEnd"/>
      <w:r w:rsidRPr="00BD0F65">
        <w:rPr>
          <w:rFonts w:eastAsia="Calibri" w:cs="Times New Roman"/>
          <w:szCs w:val="24"/>
        </w:rPr>
        <w:t xml:space="preserve"> basınçları arasında anlamlı bir fark olduğu sonucuna varılmıştır (Nazari,2020). </w:t>
      </w:r>
      <w:proofErr w:type="spellStart"/>
      <w:r w:rsidRPr="00BD0F65">
        <w:rPr>
          <w:rFonts w:eastAsia="Calibri" w:cs="Times New Roman"/>
          <w:szCs w:val="24"/>
        </w:rPr>
        <w:t>Godoy</w:t>
      </w:r>
      <w:proofErr w:type="spellEnd"/>
      <w:r w:rsidRPr="00BD0F65">
        <w:rPr>
          <w:rFonts w:eastAsia="Calibri" w:cs="Times New Roman"/>
          <w:szCs w:val="24"/>
        </w:rPr>
        <w:t xml:space="preserve"> ve diğerlerinin(2008), yaptıkları çalışmada hastaları baş yüksekliği 35° </w:t>
      </w:r>
      <w:proofErr w:type="spellStart"/>
      <w:r w:rsidRPr="00BD0F65">
        <w:rPr>
          <w:rFonts w:eastAsia="Calibri" w:cs="Times New Roman"/>
          <w:szCs w:val="24"/>
        </w:rPr>
        <w:t>semifawler</w:t>
      </w:r>
      <w:proofErr w:type="spellEnd"/>
      <w:r w:rsidRPr="00BD0F65">
        <w:rPr>
          <w:rFonts w:eastAsia="Calibri" w:cs="Times New Roman"/>
          <w:szCs w:val="24"/>
        </w:rPr>
        <w:t xml:space="preserve"> pozisyondan ventilatörün olduğu taraf ve ventilatörün karşı tarafı olmak üzere  baş yüksekliği 35° lateral pozisyon vererek </w:t>
      </w:r>
      <w:proofErr w:type="spellStart"/>
      <w:r w:rsidRPr="00BD0F65">
        <w:rPr>
          <w:rFonts w:eastAsia="Calibri" w:cs="Times New Roman"/>
          <w:szCs w:val="24"/>
        </w:rPr>
        <w:t>kaf</w:t>
      </w:r>
      <w:proofErr w:type="spellEnd"/>
      <w:r w:rsidRPr="00BD0F65">
        <w:rPr>
          <w:rFonts w:eastAsia="Calibri" w:cs="Times New Roman"/>
          <w:szCs w:val="24"/>
        </w:rPr>
        <w:t xml:space="preserve"> basınçlarını karşılaştırmış, ventilatörün tersi yönde lateral pozisyona geçildiğinde  hastaların %82.2’ sinde </w:t>
      </w:r>
      <w:proofErr w:type="spellStart"/>
      <w:r w:rsidRPr="00BD0F65">
        <w:rPr>
          <w:rFonts w:eastAsia="Calibri" w:cs="Times New Roman"/>
          <w:szCs w:val="24"/>
        </w:rPr>
        <w:t>kaf</w:t>
      </w:r>
      <w:proofErr w:type="spellEnd"/>
      <w:r w:rsidRPr="00BD0F65">
        <w:rPr>
          <w:rFonts w:eastAsia="Calibri" w:cs="Times New Roman"/>
          <w:szCs w:val="24"/>
        </w:rPr>
        <w:t xml:space="preserve"> basınçlarının daha yüksek olduğu ve bu yüksekliğin ventilatör devre hortumlarının pozisyonundaki değişikliklerden kaynaklanan gerilmeye bağlı olabileceğini ileri sürmüşlerdir(Godoy,2008). </w:t>
      </w:r>
      <w:r w:rsidR="00887C99" w:rsidRPr="00887C99">
        <w:rPr>
          <w:rFonts w:eastAsia="Calibri" w:cs="Times New Roman"/>
          <w:szCs w:val="24"/>
        </w:rPr>
        <w:t xml:space="preserve">Bu çalışmaların sonuçlarına bakıldığında bizim çalışmamızla benzerlik göstermemektedir. Çalışmamızda hastaların ventilatörü, </w:t>
      </w:r>
      <w:proofErr w:type="spellStart"/>
      <w:r w:rsidR="00887C99" w:rsidRPr="00887C99">
        <w:rPr>
          <w:rFonts w:eastAsia="Calibri" w:cs="Times New Roman"/>
          <w:szCs w:val="24"/>
        </w:rPr>
        <w:t>ETT’ün</w:t>
      </w:r>
      <w:proofErr w:type="spellEnd"/>
      <w:r w:rsidR="00887C99" w:rsidRPr="00887C99">
        <w:rPr>
          <w:rFonts w:eastAsia="Calibri" w:cs="Times New Roman"/>
          <w:szCs w:val="24"/>
        </w:rPr>
        <w:t xml:space="preserve"> sabitlendiği ağız kenarı (sağ-sol) ile aynı yöndedir ve hastalara ventilatörün ters yönüne lateral pozisyon verirken, solunum devre ve hortumlarının gerilmemesi için ventilatör devre askısı kullanılıp gerilmeye bağlı oluşabilecek komplikasyonlar ekarte edilmeye çalışıldığı için sonucumuzu etkilemiş olabilir.  </w:t>
      </w:r>
    </w:p>
    <w:p w14:paraId="4356EB2F" w14:textId="31C19C54" w:rsidR="00BD0F65" w:rsidRPr="00620974" w:rsidRDefault="00BD0F65" w:rsidP="00DF3F5D">
      <w:pPr>
        <w:spacing w:after="200"/>
        <w:ind w:firstLine="708"/>
        <w:rPr>
          <w:rFonts w:eastAsia="Calibri" w:cs="Times New Roman"/>
          <w:szCs w:val="24"/>
        </w:rPr>
      </w:pPr>
      <w:r w:rsidRPr="00BD0F65">
        <w:rPr>
          <w:rFonts w:eastAsia="Calibri" w:cs="Times New Roman"/>
          <w:szCs w:val="24"/>
        </w:rPr>
        <w:t>Çalışmamızda hastalardan mekanik ventilatör modlarına (P-SIMV, V-SIMV) göre verilen pozisyonlardaki 0.</w:t>
      </w:r>
      <w:r w:rsidR="00DF3F5D">
        <w:rPr>
          <w:rFonts w:eastAsia="Calibri" w:cs="Times New Roman"/>
          <w:szCs w:val="24"/>
        </w:rPr>
        <w:t xml:space="preserve"> </w:t>
      </w:r>
      <w:r w:rsidRPr="00BD0F65">
        <w:rPr>
          <w:rFonts w:eastAsia="Calibri" w:cs="Times New Roman"/>
          <w:szCs w:val="24"/>
        </w:rPr>
        <w:t>dk, 15.</w:t>
      </w:r>
      <w:r w:rsidR="00DF3F5D">
        <w:rPr>
          <w:rFonts w:eastAsia="Calibri" w:cs="Times New Roman"/>
          <w:szCs w:val="24"/>
        </w:rPr>
        <w:t xml:space="preserve"> </w:t>
      </w:r>
      <w:r w:rsidRPr="00BD0F65">
        <w:rPr>
          <w:rFonts w:eastAsia="Calibri" w:cs="Times New Roman"/>
          <w:szCs w:val="24"/>
        </w:rPr>
        <w:t>dk ve 2.</w:t>
      </w:r>
      <w:r w:rsidR="00DF3F5D">
        <w:rPr>
          <w:rFonts w:eastAsia="Calibri" w:cs="Times New Roman"/>
          <w:szCs w:val="24"/>
        </w:rPr>
        <w:t xml:space="preserve"> </w:t>
      </w:r>
      <w:r w:rsidRPr="00BD0F65">
        <w:rPr>
          <w:rFonts w:eastAsia="Calibri" w:cs="Times New Roman"/>
          <w:szCs w:val="24"/>
        </w:rPr>
        <w:t xml:space="preserve">saat </w:t>
      </w:r>
      <w:r w:rsidR="00DF3F5D">
        <w:rPr>
          <w:rFonts w:eastAsia="Calibri" w:cs="Times New Roman"/>
          <w:szCs w:val="24"/>
        </w:rPr>
        <w:t xml:space="preserve">ETT </w:t>
      </w:r>
      <w:proofErr w:type="spellStart"/>
      <w:r w:rsidRPr="00BD0F65">
        <w:rPr>
          <w:rFonts w:eastAsia="Calibri" w:cs="Times New Roman"/>
          <w:szCs w:val="24"/>
        </w:rPr>
        <w:t>kaf</w:t>
      </w:r>
      <w:proofErr w:type="spellEnd"/>
      <w:r w:rsidRPr="00BD0F65">
        <w:rPr>
          <w:rFonts w:eastAsia="Calibri" w:cs="Times New Roman"/>
          <w:szCs w:val="24"/>
        </w:rPr>
        <w:t xml:space="preserve"> basıncı değerleri arasında istatistiksel olarak anlamlı bir fark saptanmamıştır (p&gt;0.05)</w:t>
      </w:r>
      <w:r w:rsidR="000B1C3A">
        <w:rPr>
          <w:rFonts w:eastAsia="Calibri" w:cs="Times New Roman"/>
          <w:szCs w:val="24"/>
        </w:rPr>
        <w:t>.</w:t>
      </w:r>
      <w:r w:rsidR="00DF3F5D">
        <w:rPr>
          <w:rFonts w:eastAsia="Calibri" w:cs="Times New Roman"/>
          <w:szCs w:val="24"/>
        </w:rPr>
        <w:t xml:space="preserve"> </w:t>
      </w:r>
      <w:r w:rsidRPr="00BD0F65">
        <w:rPr>
          <w:rFonts w:eastAsia="Calibri" w:cs="Times New Roman"/>
          <w:szCs w:val="24"/>
        </w:rPr>
        <w:t xml:space="preserve">Mekanik ventilatör modlarına göre farklılık </w:t>
      </w:r>
      <w:r w:rsidRPr="00BD0F65">
        <w:rPr>
          <w:rFonts w:eastAsia="Calibri" w:cs="Times New Roman"/>
          <w:szCs w:val="24"/>
        </w:rPr>
        <w:lastRenderedPageBreak/>
        <w:t xml:space="preserve">çıkmama nedeni, anestezi uzmanı tarafından hastaların solunum özelliklerine göre SIMV moda hastanın kendi solunumuna basınç(P-SIMV) ya da volüm desteği(V-SIMV) ile ayarlama yapılıp hastaların hepsinin volüm kontrollü mod olan SIMV modla ventile edilmesi, basınç kontrollü modda hasta olmaması olabilir. </w:t>
      </w:r>
      <w:proofErr w:type="spellStart"/>
      <w:r w:rsidR="00887C99" w:rsidRPr="00887C99">
        <w:rPr>
          <w:rFonts w:eastAsia="Calibri" w:cs="Times New Roman"/>
          <w:szCs w:val="24"/>
        </w:rPr>
        <w:t>Nseir</w:t>
      </w:r>
      <w:proofErr w:type="spellEnd"/>
      <w:r w:rsidR="00887C99" w:rsidRPr="00887C99">
        <w:rPr>
          <w:rFonts w:eastAsia="Calibri" w:cs="Times New Roman"/>
          <w:szCs w:val="24"/>
        </w:rPr>
        <w:t xml:space="preserve"> ve diğerlerinin (2009,2011) yaptığı çalışmalarda, bizim çalışmamıza benzer mekanik ventilatör modları ve </w:t>
      </w:r>
      <w:proofErr w:type="spellStart"/>
      <w:r w:rsidR="00887C99" w:rsidRPr="00887C99">
        <w:rPr>
          <w:rFonts w:eastAsia="Calibri" w:cs="Times New Roman"/>
          <w:szCs w:val="24"/>
        </w:rPr>
        <w:t>kaf</w:t>
      </w:r>
      <w:proofErr w:type="spellEnd"/>
      <w:r w:rsidR="00887C99" w:rsidRPr="00887C99">
        <w:rPr>
          <w:rFonts w:eastAsia="Calibri" w:cs="Times New Roman"/>
          <w:szCs w:val="24"/>
        </w:rPr>
        <w:t xml:space="preserve"> basıncı arasında herhangi bir farklılık saptamamışlardır (</w:t>
      </w:r>
      <w:proofErr w:type="spellStart"/>
      <w:r w:rsidR="00887C99" w:rsidRPr="00887C99">
        <w:rPr>
          <w:rFonts w:eastAsia="Calibri" w:cs="Times New Roman"/>
          <w:szCs w:val="24"/>
        </w:rPr>
        <w:t>Nseir</w:t>
      </w:r>
      <w:proofErr w:type="spellEnd"/>
      <w:r w:rsidR="00887C99" w:rsidRPr="00887C99">
        <w:rPr>
          <w:rFonts w:eastAsia="Calibri" w:cs="Times New Roman"/>
          <w:szCs w:val="24"/>
        </w:rPr>
        <w:t xml:space="preserve"> ve diğerleri, 2009; 2011).</w:t>
      </w:r>
    </w:p>
    <w:p w14:paraId="448C3EDA" w14:textId="0AD74EFC" w:rsidR="00BD0F65" w:rsidRPr="00DF3F5D" w:rsidRDefault="00BD0F65" w:rsidP="00DF3F5D">
      <w:pPr>
        <w:spacing w:after="160"/>
        <w:ind w:firstLine="708"/>
        <w:rPr>
          <w:rFonts w:eastAsia="Calibri" w:cs="Times New Roman"/>
          <w:b/>
          <w:bCs/>
          <w:szCs w:val="24"/>
        </w:rPr>
      </w:pPr>
      <w:r w:rsidRPr="00BD0F65">
        <w:rPr>
          <w:rFonts w:eastAsia="Calibri" w:cs="Times New Roman"/>
          <w:szCs w:val="24"/>
        </w:rPr>
        <w:t xml:space="preserve">Çalışmamızda hastaların mekanik ventilatörde ayarlanan </w:t>
      </w:r>
      <w:proofErr w:type="spellStart"/>
      <w:r w:rsidRPr="00BD0F65">
        <w:rPr>
          <w:rFonts w:eastAsia="Calibri" w:cs="Times New Roman"/>
          <w:szCs w:val="24"/>
        </w:rPr>
        <w:t>peep</w:t>
      </w:r>
      <w:proofErr w:type="spellEnd"/>
      <w:r w:rsidRPr="00BD0F65">
        <w:rPr>
          <w:rFonts w:eastAsia="Calibri" w:cs="Times New Roman"/>
          <w:szCs w:val="24"/>
        </w:rPr>
        <w:t xml:space="preserve">, </w:t>
      </w:r>
      <w:r w:rsidR="003B39C9">
        <w:rPr>
          <w:rFonts w:eastAsia="Calibri" w:cs="Times New Roman"/>
          <w:szCs w:val="24"/>
        </w:rPr>
        <w:t>TV</w:t>
      </w:r>
      <w:r w:rsidRPr="00BD0F65">
        <w:rPr>
          <w:rFonts w:eastAsia="Calibri" w:cs="Times New Roman"/>
          <w:szCs w:val="24"/>
        </w:rPr>
        <w:t xml:space="preserve">, solunum hızı(frekans), FiO2 parametreleri ile verilen pozisyonlardaki </w:t>
      </w:r>
      <w:r w:rsidR="00DF3F5D">
        <w:rPr>
          <w:rFonts w:eastAsia="Calibri" w:cs="Times New Roman"/>
          <w:szCs w:val="24"/>
        </w:rPr>
        <w:t xml:space="preserve">ETT </w:t>
      </w:r>
      <w:proofErr w:type="spellStart"/>
      <w:r w:rsidRPr="00BD0F65">
        <w:rPr>
          <w:rFonts w:eastAsia="Calibri" w:cs="Times New Roman"/>
          <w:szCs w:val="24"/>
        </w:rPr>
        <w:t>kaf</w:t>
      </w:r>
      <w:proofErr w:type="spellEnd"/>
      <w:r w:rsidRPr="00BD0F65">
        <w:rPr>
          <w:rFonts w:eastAsia="Calibri" w:cs="Times New Roman"/>
          <w:szCs w:val="24"/>
        </w:rPr>
        <w:t xml:space="preserve"> basınçları arasındaki ilişkiyi incelediğimizde; solunum hızı (Frekans) ve FiO2 miktarı ile </w:t>
      </w:r>
      <w:proofErr w:type="spellStart"/>
      <w:r w:rsidRPr="00BD0F65">
        <w:rPr>
          <w:rFonts w:eastAsia="Calibri" w:cs="Times New Roman"/>
          <w:szCs w:val="24"/>
        </w:rPr>
        <w:t>kaf</w:t>
      </w:r>
      <w:proofErr w:type="spellEnd"/>
      <w:r w:rsidRPr="00BD0F65">
        <w:rPr>
          <w:rFonts w:eastAsia="Calibri" w:cs="Times New Roman"/>
          <w:szCs w:val="24"/>
        </w:rPr>
        <w:t xml:space="preserve"> basıncı arasında ilişki saptanmamıştır. </w:t>
      </w:r>
      <w:proofErr w:type="spellStart"/>
      <w:r w:rsidRPr="00DF3F5D">
        <w:rPr>
          <w:rFonts w:eastAsia="Calibri" w:cs="Times New Roman"/>
          <w:szCs w:val="24"/>
        </w:rPr>
        <w:t>Peep</w:t>
      </w:r>
      <w:proofErr w:type="spellEnd"/>
      <w:r w:rsidRPr="00DF3F5D">
        <w:rPr>
          <w:rFonts w:eastAsia="Calibri" w:cs="Times New Roman"/>
          <w:szCs w:val="24"/>
        </w:rPr>
        <w:t xml:space="preserve"> ile 0.dakika sol lateral pozisyon</w:t>
      </w:r>
      <w:r w:rsidRPr="00BD0F65">
        <w:rPr>
          <w:rFonts w:eastAsia="Calibri" w:cs="Times New Roman"/>
          <w:szCs w:val="24"/>
        </w:rPr>
        <w:t xml:space="preserve"> </w:t>
      </w:r>
      <w:r w:rsidR="00DF3F5D">
        <w:rPr>
          <w:rFonts w:eastAsia="Calibri" w:cs="Times New Roman"/>
          <w:szCs w:val="24"/>
        </w:rPr>
        <w:t xml:space="preserve">ETT </w:t>
      </w:r>
      <w:proofErr w:type="spellStart"/>
      <w:r w:rsidRPr="00BD0F65">
        <w:rPr>
          <w:rFonts w:eastAsia="Calibri" w:cs="Times New Roman"/>
          <w:szCs w:val="24"/>
        </w:rPr>
        <w:t>kaf</w:t>
      </w:r>
      <w:proofErr w:type="spellEnd"/>
      <w:r w:rsidRPr="00BD0F65">
        <w:rPr>
          <w:rFonts w:eastAsia="Calibri" w:cs="Times New Roman"/>
          <w:szCs w:val="24"/>
        </w:rPr>
        <w:t xml:space="preserve"> basıncı arasında negatif yönde ve istatistiksel olarak anlamlı ilişki tespit edilmiştir (r=-0,360; p=0,016). Hastaların </w:t>
      </w:r>
      <w:proofErr w:type="spellStart"/>
      <w:r w:rsidRPr="00BD0F65">
        <w:rPr>
          <w:rFonts w:eastAsia="Calibri" w:cs="Times New Roman"/>
          <w:szCs w:val="24"/>
        </w:rPr>
        <w:t>peep</w:t>
      </w:r>
      <w:proofErr w:type="spellEnd"/>
      <w:r w:rsidRPr="00BD0F65">
        <w:rPr>
          <w:rFonts w:eastAsia="Calibri" w:cs="Times New Roman"/>
          <w:szCs w:val="24"/>
        </w:rPr>
        <w:t xml:space="preserve"> ortalamaları azaldıkça, 0.</w:t>
      </w:r>
      <w:r w:rsidR="00DF3F5D">
        <w:rPr>
          <w:rFonts w:eastAsia="Calibri" w:cs="Times New Roman"/>
          <w:szCs w:val="24"/>
        </w:rPr>
        <w:t xml:space="preserve"> </w:t>
      </w:r>
      <w:proofErr w:type="gramStart"/>
      <w:r w:rsidR="00DF3F5D">
        <w:rPr>
          <w:rFonts w:eastAsia="Calibri" w:cs="Times New Roman"/>
          <w:szCs w:val="24"/>
        </w:rPr>
        <w:t xml:space="preserve">dk </w:t>
      </w:r>
      <w:r w:rsidRPr="00BD0F65">
        <w:rPr>
          <w:rFonts w:eastAsia="Calibri" w:cs="Times New Roman"/>
          <w:szCs w:val="24"/>
        </w:rPr>
        <w:t xml:space="preserve"> sol</w:t>
      </w:r>
      <w:proofErr w:type="gramEnd"/>
      <w:r w:rsidRPr="00BD0F65">
        <w:rPr>
          <w:rFonts w:eastAsia="Calibri" w:cs="Times New Roman"/>
          <w:szCs w:val="24"/>
        </w:rPr>
        <w:t xml:space="preserve"> lateral pozisyon </w:t>
      </w:r>
      <w:r w:rsidR="00DF3F5D">
        <w:rPr>
          <w:rFonts w:eastAsia="Calibri" w:cs="Times New Roman"/>
          <w:szCs w:val="24"/>
        </w:rPr>
        <w:t xml:space="preserve">ETT </w:t>
      </w:r>
      <w:proofErr w:type="spellStart"/>
      <w:r w:rsidRPr="00BD0F65">
        <w:rPr>
          <w:rFonts w:eastAsia="Calibri" w:cs="Times New Roman"/>
          <w:szCs w:val="24"/>
        </w:rPr>
        <w:t>kaf</w:t>
      </w:r>
      <w:proofErr w:type="spellEnd"/>
      <w:r w:rsidRPr="00BD0F65">
        <w:rPr>
          <w:rFonts w:eastAsia="Calibri" w:cs="Times New Roman"/>
          <w:szCs w:val="24"/>
        </w:rPr>
        <w:t xml:space="preserve"> basıncı ortalamaları artmıştır. Aynı şekilde, </w:t>
      </w:r>
      <w:proofErr w:type="spellStart"/>
      <w:r w:rsidRPr="00BD0F65">
        <w:rPr>
          <w:rFonts w:eastAsia="Calibri" w:cs="Times New Roman"/>
          <w:szCs w:val="24"/>
        </w:rPr>
        <w:t>Peep</w:t>
      </w:r>
      <w:proofErr w:type="spellEnd"/>
      <w:r w:rsidRPr="00BD0F65">
        <w:rPr>
          <w:rFonts w:eastAsia="Calibri" w:cs="Times New Roman"/>
          <w:szCs w:val="24"/>
        </w:rPr>
        <w:t xml:space="preserve"> arttıkça 0.</w:t>
      </w:r>
      <w:r w:rsidR="00DF3F5D">
        <w:rPr>
          <w:rFonts w:eastAsia="Calibri" w:cs="Times New Roman"/>
          <w:szCs w:val="24"/>
        </w:rPr>
        <w:t xml:space="preserve"> </w:t>
      </w:r>
      <w:r w:rsidRPr="00BD0F65">
        <w:rPr>
          <w:rFonts w:eastAsia="Calibri" w:cs="Times New Roman"/>
          <w:szCs w:val="24"/>
        </w:rPr>
        <w:t xml:space="preserve">dk sol lateral pozisyon </w:t>
      </w:r>
      <w:r w:rsidR="00DF3F5D">
        <w:rPr>
          <w:rFonts w:eastAsia="Calibri" w:cs="Times New Roman"/>
          <w:szCs w:val="24"/>
        </w:rPr>
        <w:t xml:space="preserve">ETT </w:t>
      </w:r>
      <w:proofErr w:type="spellStart"/>
      <w:r w:rsidRPr="00BD0F65">
        <w:rPr>
          <w:rFonts w:eastAsia="Calibri" w:cs="Times New Roman"/>
          <w:szCs w:val="24"/>
        </w:rPr>
        <w:t>kaf</w:t>
      </w:r>
      <w:proofErr w:type="spellEnd"/>
      <w:r w:rsidRPr="00BD0F65">
        <w:rPr>
          <w:rFonts w:eastAsia="Calibri" w:cs="Times New Roman"/>
          <w:szCs w:val="24"/>
        </w:rPr>
        <w:t xml:space="preserve"> basıncı ortalamaları azalmıştır</w:t>
      </w:r>
      <w:r w:rsidR="000B1C3A">
        <w:rPr>
          <w:rFonts w:eastAsia="Calibri" w:cs="Times New Roman"/>
          <w:b/>
          <w:bCs/>
          <w:szCs w:val="24"/>
        </w:rPr>
        <w:t>.</w:t>
      </w:r>
      <w:r w:rsidR="00DF3F5D">
        <w:rPr>
          <w:rFonts w:eastAsia="Calibri" w:cs="Times New Roman"/>
          <w:b/>
          <w:bCs/>
          <w:szCs w:val="24"/>
        </w:rPr>
        <w:t xml:space="preserve"> </w:t>
      </w:r>
      <w:r w:rsidRPr="00DF3F5D">
        <w:rPr>
          <w:rFonts w:eastAsia="Calibri" w:cs="Times New Roman"/>
          <w:szCs w:val="24"/>
        </w:rPr>
        <w:t xml:space="preserve">Fonksiyonel rezidüel kapasite </w:t>
      </w:r>
      <w:r w:rsidR="00887C99" w:rsidRPr="00DF3F5D">
        <w:rPr>
          <w:rFonts w:eastAsia="Calibri" w:cs="Times New Roman"/>
          <w:szCs w:val="24"/>
        </w:rPr>
        <w:t xml:space="preserve">(FRK) </w:t>
      </w:r>
      <w:r w:rsidRPr="00DF3F5D">
        <w:rPr>
          <w:rFonts w:eastAsia="Calibri" w:cs="Times New Roman"/>
          <w:szCs w:val="24"/>
        </w:rPr>
        <w:t xml:space="preserve">ve akciğer </w:t>
      </w:r>
      <w:proofErr w:type="spellStart"/>
      <w:r w:rsidRPr="00DF3F5D">
        <w:rPr>
          <w:rFonts w:eastAsia="Calibri" w:cs="Times New Roman"/>
          <w:szCs w:val="24"/>
        </w:rPr>
        <w:t>kompliyansının</w:t>
      </w:r>
      <w:proofErr w:type="spellEnd"/>
      <w:r w:rsidRPr="00DF3F5D">
        <w:rPr>
          <w:rFonts w:eastAsia="Calibri" w:cs="Times New Roman"/>
          <w:szCs w:val="24"/>
        </w:rPr>
        <w:t xml:space="preserve"> azalması durumlarında PEEP uygulaması ile ortalama hava yolu basıncı artırılır, alveollerin </w:t>
      </w:r>
      <w:proofErr w:type="spellStart"/>
      <w:r w:rsidRPr="00DF3F5D">
        <w:rPr>
          <w:rFonts w:eastAsia="Calibri" w:cs="Times New Roman"/>
          <w:szCs w:val="24"/>
        </w:rPr>
        <w:t>kollabe</w:t>
      </w:r>
      <w:proofErr w:type="spellEnd"/>
      <w:r w:rsidRPr="00DF3F5D">
        <w:rPr>
          <w:rFonts w:eastAsia="Calibri" w:cs="Times New Roman"/>
          <w:szCs w:val="24"/>
        </w:rPr>
        <w:t xml:space="preserve"> olması önlenir ve akciğer </w:t>
      </w:r>
      <w:proofErr w:type="spellStart"/>
      <w:r w:rsidRPr="00DF3F5D">
        <w:rPr>
          <w:rFonts w:eastAsia="Calibri" w:cs="Times New Roman"/>
          <w:szCs w:val="24"/>
        </w:rPr>
        <w:t>kompliyansında</w:t>
      </w:r>
      <w:proofErr w:type="spellEnd"/>
      <w:r w:rsidRPr="00DF3F5D">
        <w:rPr>
          <w:rFonts w:eastAsia="Calibri" w:cs="Times New Roman"/>
          <w:szCs w:val="24"/>
        </w:rPr>
        <w:t xml:space="preserve"> düzelme sağlanır (Karakoç, 2007). Literatürde mekanik ventilasyon uygulanan hastada, FRK</w:t>
      </w:r>
      <w:r w:rsidR="00887C99" w:rsidRPr="00DF3F5D">
        <w:rPr>
          <w:rFonts w:eastAsia="Calibri" w:cs="Times New Roman"/>
          <w:szCs w:val="24"/>
        </w:rPr>
        <w:t>’</w:t>
      </w:r>
      <w:r w:rsidRPr="00DF3F5D">
        <w:rPr>
          <w:rFonts w:eastAsia="Calibri" w:cs="Times New Roman"/>
          <w:szCs w:val="24"/>
        </w:rPr>
        <w:t xml:space="preserve"> deki düşme ve endotrakeal tüpün yaptığı direncin aşılması için düşük miktarda (3-5cmH</w:t>
      </w:r>
      <w:r w:rsidR="00DF3F5D">
        <w:rPr>
          <w:rFonts w:eastAsia="Calibri" w:cs="Times New Roman"/>
          <w:szCs w:val="24"/>
        </w:rPr>
        <w:t>₂</w:t>
      </w:r>
      <w:r w:rsidRPr="00DF3F5D">
        <w:rPr>
          <w:rFonts w:eastAsia="Calibri" w:cs="Times New Roman"/>
          <w:szCs w:val="24"/>
        </w:rPr>
        <w:t xml:space="preserve">O) </w:t>
      </w:r>
      <w:proofErr w:type="spellStart"/>
      <w:r w:rsidRPr="00DF3F5D">
        <w:rPr>
          <w:rFonts w:eastAsia="Calibri" w:cs="Times New Roman"/>
          <w:szCs w:val="24"/>
        </w:rPr>
        <w:t>eksternal</w:t>
      </w:r>
      <w:proofErr w:type="spellEnd"/>
      <w:r w:rsidRPr="00DF3F5D">
        <w:rPr>
          <w:rFonts w:eastAsia="Calibri" w:cs="Times New Roman"/>
          <w:szCs w:val="24"/>
        </w:rPr>
        <w:t xml:space="preserve"> </w:t>
      </w:r>
      <w:proofErr w:type="spellStart"/>
      <w:r w:rsidRPr="00DF3F5D">
        <w:rPr>
          <w:rFonts w:eastAsia="Calibri" w:cs="Times New Roman"/>
          <w:szCs w:val="24"/>
        </w:rPr>
        <w:t>peep</w:t>
      </w:r>
      <w:proofErr w:type="spellEnd"/>
      <w:r w:rsidRPr="00DF3F5D">
        <w:rPr>
          <w:rFonts w:eastAsia="Calibri" w:cs="Times New Roman"/>
          <w:szCs w:val="24"/>
        </w:rPr>
        <w:t xml:space="preserve"> uygulaması önerilmektedir (</w:t>
      </w:r>
      <w:proofErr w:type="spellStart"/>
      <w:r w:rsidRPr="00DF3F5D">
        <w:rPr>
          <w:rFonts w:eastAsia="Calibri" w:cs="Times New Roman"/>
          <w:szCs w:val="24"/>
        </w:rPr>
        <w:t>Çiledağ</w:t>
      </w:r>
      <w:proofErr w:type="spellEnd"/>
      <w:r w:rsidRPr="00DF3F5D">
        <w:rPr>
          <w:rFonts w:eastAsia="Calibri" w:cs="Times New Roman"/>
          <w:szCs w:val="24"/>
        </w:rPr>
        <w:t xml:space="preserve"> ve Kaya, 2009). Çalışmamızda hastaların </w:t>
      </w:r>
      <w:proofErr w:type="spellStart"/>
      <w:r w:rsidRPr="00DF3F5D">
        <w:rPr>
          <w:rFonts w:eastAsia="Calibri" w:cs="Times New Roman"/>
          <w:szCs w:val="24"/>
        </w:rPr>
        <w:t>peep</w:t>
      </w:r>
      <w:proofErr w:type="spellEnd"/>
      <w:r w:rsidRPr="00DF3F5D">
        <w:rPr>
          <w:rFonts w:eastAsia="Calibri" w:cs="Times New Roman"/>
          <w:szCs w:val="24"/>
        </w:rPr>
        <w:t xml:space="preserve"> ortalamaları 6,05±1,40 olup önerilen (3-5cmH</w:t>
      </w:r>
      <w:r w:rsidR="00DF3F5D">
        <w:rPr>
          <w:rFonts w:eastAsia="Calibri" w:cs="Times New Roman"/>
          <w:szCs w:val="24"/>
        </w:rPr>
        <w:t>₂</w:t>
      </w:r>
      <w:r w:rsidRPr="00DF3F5D">
        <w:rPr>
          <w:rFonts w:eastAsia="Calibri" w:cs="Times New Roman"/>
          <w:szCs w:val="24"/>
        </w:rPr>
        <w:t xml:space="preserve">O) </w:t>
      </w:r>
      <w:proofErr w:type="spellStart"/>
      <w:r w:rsidRPr="00DF3F5D">
        <w:rPr>
          <w:rFonts w:eastAsia="Calibri" w:cs="Times New Roman"/>
          <w:szCs w:val="24"/>
        </w:rPr>
        <w:t>peep</w:t>
      </w:r>
      <w:proofErr w:type="spellEnd"/>
      <w:r w:rsidRPr="00DF3F5D">
        <w:rPr>
          <w:rFonts w:eastAsia="Calibri" w:cs="Times New Roman"/>
          <w:szCs w:val="24"/>
        </w:rPr>
        <w:t xml:space="preserve"> değerinin üzerindedir. Çalışmamızda solunumsal tanılı </w:t>
      </w:r>
      <w:proofErr w:type="spellStart"/>
      <w:r w:rsidRPr="00DF3F5D">
        <w:rPr>
          <w:rFonts w:eastAsia="Calibri" w:cs="Times New Roman"/>
          <w:szCs w:val="24"/>
        </w:rPr>
        <w:t>KOAH’lı</w:t>
      </w:r>
      <w:proofErr w:type="spellEnd"/>
      <w:r w:rsidRPr="00DF3F5D">
        <w:rPr>
          <w:rFonts w:eastAsia="Calibri" w:cs="Times New Roman"/>
          <w:szCs w:val="24"/>
        </w:rPr>
        <w:t xml:space="preserve"> (%34,1) ve ciddi hipoksik hastalarda yüksek (5cmH</w:t>
      </w:r>
      <w:r w:rsidR="00DF3F5D">
        <w:rPr>
          <w:rFonts w:eastAsia="Calibri" w:cs="Times New Roman"/>
          <w:szCs w:val="24"/>
        </w:rPr>
        <w:t>₂</w:t>
      </w:r>
      <w:r w:rsidRPr="00DF3F5D">
        <w:rPr>
          <w:rFonts w:eastAsia="Calibri" w:cs="Times New Roman"/>
          <w:szCs w:val="24"/>
        </w:rPr>
        <w:t xml:space="preserve">O↑) </w:t>
      </w:r>
      <w:proofErr w:type="spellStart"/>
      <w:r w:rsidRPr="00DF3F5D">
        <w:rPr>
          <w:rFonts w:eastAsia="Calibri" w:cs="Times New Roman"/>
          <w:szCs w:val="24"/>
        </w:rPr>
        <w:t>peep</w:t>
      </w:r>
      <w:proofErr w:type="spellEnd"/>
      <w:r w:rsidRPr="00DF3F5D">
        <w:rPr>
          <w:rFonts w:eastAsia="Calibri" w:cs="Times New Roman"/>
          <w:szCs w:val="24"/>
        </w:rPr>
        <w:t xml:space="preserve"> değeri uygulanmıştır. </w:t>
      </w:r>
      <w:proofErr w:type="spellStart"/>
      <w:r w:rsidRPr="00DF3F5D">
        <w:rPr>
          <w:rFonts w:eastAsia="Calibri" w:cs="Times New Roman"/>
          <w:szCs w:val="24"/>
        </w:rPr>
        <w:t>KOAH’lı</w:t>
      </w:r>
      <w:proofErr w:type="spellEnd"/>
      <w:r w:rsidRPr="00DF3F5D">
        <w:rPr>
          <w:rFonts w:eastAsia="Calibri" w:cs="Times New Roman"/>
          <w:szCs w:val="24"/>
        </w:rPr>
        <w:t xml:space="preserve"> hastalarda zamanla oto-</w:t>
      </w:r>
      <w:proofErr w:type="spellStart"/>
      <w:r w:rsidRPr="00DF3F5D">
        <w:rPr>
          <w:rFonts w:eastAsia="Calibri" w:cs="Times New Roman"/>
          <w:szCs w:val="24"/>
        </w:rPr>
        <w:t>peep</w:t>
      </w:r>
      <w:proofErr w:type="spellEnd"/>
      <w:r w:rsidRPr="00DF3F5D">
        <w:rPr>
          <w:rFonts w:eastAsia="Calibri" w:cs="Times New Roman"/>
          <w:szCs w:val="24"/>
        </w:rPr>
        <w:t xml:space="preserve"> oluşabildiği ve bu değerin üzerine çıkmak için 5cmH</w:t>
      </w:r>
      <w:r w:rsidR="00DF3F5D">
        <w:rPr>
          <w:rFonts w:eastAsia="Calibri" w:cs="Times New Roman"/>
          <w:szCs w:val="24"/>
        </w:rPr>
        <w:t>₂</w:t>
      </w:r>
      <w:r w:rsidRPr="00DF3F5D">
        <w:rPr>
          <w:rFonts w:eastAsia="Calibri" w:cs="Times New Roman"/>
          <w:szCs w:val="24"/>
        </w:rPr>
        <w:t xml:space="preserve">O üzerinde </w:t>
      </w:r>
      <w:proofErr w:type="spellStart"/>
      <w:r w:rsidRPr="00DF3F5D">
        <w:rPr>
          <w:rFonts w:eastAsia="Calibri" w:cs="Times New Roman"/>
          <w:szCs w:val="24"/>
        </w:rPr>
        <w:t>peep</w:t>
      </w:r>
      <w:proofErr w:type="spellEnd"/>
      <w:r w:rsidRPr="00DF3F5D">
        <w:rPr>
          <w:rFonts w:eastAsia="Calibri" w:cs="Times New Roman"/>
          <w:szCs w:val="24"/>
        </w:rPr>
        <w:t xml:space="preserve"> değeri kullanılması ile akciğer </w:t>
      </w:r>
      <w:proofErr w:type="spellStart"/>
      <w:r w:rsidRPr="00DF3F5D">
        <w:rPr>
          <w:rFonts w:eastAsia="Calibri" w:cs="Times New Roman"/>
          <w:szCs w:val="24"/>
        </w:rPr>
        <w:t>kompliyanslarının</w:t>
      </w:r>
      <w:proofErr w:type="spellEnd"/>
      <w:r w:rsidRPr="00DF3F5D">
        <w:rPr>
          <w:rFonts w:eastAsia="Calibri" w:cs="Times New Roman"/>
          <w:szCs w:val="24"/>
        </w:rPr>
        <w:t xml:space="preserve"> arttırılması hedeflenmektedir (Uçgun,2013; </w:t>
      </w:r>
      <w:proofErr w:type="spellStart"/>
      <w:r w:rsidRPr="00DF3F5D">
        <w:rPr>
          <w:rFonts w:eastAsia="Calibri" w:cs="Times New Roman"/>
          <w:szCs w:val="24"/>
        </w:rPr>
        <w:t>Çiledağ</w:t>
      </w:r>
      <w:proofErr w:type="spellEnd"/>
      <w:r w:rsidRPr="00DF3F5D">
        <w:rPr>
          <w:rFonts w:eastAsia="Calibri" w:cs="Times New Roman"/>
          <w:szCs w:val="24"/>
        </w:rPr>
        <w:t xml:space="preserve"> ve Kaya, 2009). Çalışmamızda yüksek </w:t>
      </w:r>
      <w:proofErr w:type="spellStart"/>
      <w:r w:rsidRPr="00DF3F5D">
        <w:rPr>
          <w:rFonts w:eastAsia="Calibri" w:cs="Times New Roman"/>
          <w:szCs w:val="24"/>
        </w:rPr>
        <w:t>peep</w:t>
      </w:r>
      <w:proofErr w:type="spellEnd"/>
      <w:r w:rsidRPr="00DF3F5D">
        <w:rPr>
          <w:rFonts w:eastAsia="Calibri" w:cs="Times New Roman"/>
          <w:szCs w:val="24"/>
        </w:rPr>
        <w:t xml:space="preserve"> uygulanan </w:t>
      </w:r>
      <w:proofErr w:type="spellStart"/>
      <w:r w:rsidRPr="00DF3F5D">
        <w:rPr>
          <w:rFonts w:eastAsia="Calibri" w:cs="Times New Roman"/>
          <w:szCs w:val="24"/>
        </w:rPr>
        <w:t>KOAH’lı</w:t>
      </w:r>
      <w:proofErr w:type="spellEnd"/>
      <w:r w:rsidRPr="00DF3F5D">
        <w:rPr>
          <w:rFonts w:eastAsia="Calibri" w:cs="Times New Roman"/>
          <w:szCs w:val="24"/>
        </w:rPr>
        <w:t xml:space="preserve"> ve hipoksik hastalar</w:t>
      </w:r>
      <w:r w:rsidR="00943E29" w:rsidRPr="00DF3F5D">
        <w:rPr>
          <w:rFonts w:eastAsia="Calibri" w:cs="Times New Roman"/>
          <w:szCs w:val="24"/>
        </w:rPr>
        <w:t>da</w:t>
      </w:r>
      <w:r w:rsidRPr="00DF3F5D">
        <w:rPr>
          <w:rFonts w:eastAsia="Calibri" w:cs="Times New Roman"/>
          <w:szCs w:val="24"/>
        </w:rPr>
        <w:t xml:space="preserve"> akciğer </w:t>
      </w:r>
      <w:proofErr w:type="spellStart"/>
      <w:r w:rsidRPr="00DF3F5D">
        <w:rPr>
          <w:rFonts w:eastAsia="Calibri" w:cs="Times New Roman"/>
          <w:szCs w:val="24"/>
        </w:rPr>
        <w:t>kompliyansının</w:t>
      </w:r>
      <w:proofErr w:type="spellEnd"/>
      <w:r w:rsidRPr="00DF3F5D">
        <w:rPr>
          <w:rFonts w:eastAsia="Calibri" w:cs="Times New Roman"/>
          <w:szCs w:val="24"/>
        </w:rPr>
        <w:t xml:space="preserve"> düzelmesi ile </w:t>
      </w:r>
      <w:proofErr w:type="spellStart"/>
      <w:r w:rsidRPr="00DF3F5D">
        <w:rPr>
          <w:rFonts w:eastAsia="Calibri" w:cs="Times New Roman"/>
          <w:szCs w:val="24"/>
        </w:rPr>
        <w:t>FRK’n</w:t>
      </w:r>
      <w:r w:rsidR="00943E29" w:rsidRPr="00DF3F5D">
        <w:rPr>
          <w:rFonts w:eastAsia="Calibri" w:cs="Times New Roman"/>
          <w:szCs w:val="24"/>
        </w:rPr>
        <w:t>i</w:t>
      </w:r>
      <w:r w:rsidRPr="00DF3F5D">
        <w:rPr>
          <w:rFonts w:eastAsia="Calibri" w:cs="Times New Roman"/>
          <w:szCs w:val="24"/>
        </w:rPr>
        <w:t>n</w:t>
      </w:r>
      <w:proofErr w:type="spellEnd"/>
      <w:r w:rsidRPr="00DF3F5D">
        <w:rPr>
          <w:rFonts w:eastAsia="Calibri" w:cs="Times New Roman"/>
          <w:szCs w:val="24"/>
        </w:rPr>
        <w:t xml:space="preserve"> artması ile </w:t>
      </w:r>
      <w:proofErr w:type="spellStart"/>
      <w:r w:rsidRPr="00DF3F5D">
        <w:rPr>
          <w:rFonts w:eastAsia="Calibri" w:cs="Times New Roman"/>
          <w:szCs w:val="24"/>
        </w:rPr>
        <w:t>intrapulmoner</w:t>
      </w:r>
      <w:proofErr w:type="spellEnd"/>
      <w:r w:rsidRPr="00DF3F5D">
        <w:rPr>
          <w:rFonts w:eastAsia="Calibri" w:cs="Times New Roman"/>
          <w:szCs w:val="24"/>
        </w:rPr>
        <w:t xml:space="preserve"> basınçta azalma olup </w:t>
      </w:r>
      <w:proofErr w:type="spellStart"/>
      <w:r w:rsidRPr="00DF3F5D">
        <w:rPr>
          <w:rFonts w:eastAsia="Calibri" w:cs="Times New Roman"/>
          <w:szCs w:val="24"/>
        </w:rPr>
        <w:t>kaf</w:t>
      </w:r>
      <w:proofErr w:type="spellEnd"/>
      <w:r w:rsidRPr="00DF3F5D">
        <w:rPr>
          <w:rFonts w:eastAsia="Calibri" w:cs="Times New Roman"/>
          <w:szCs w:val="24"/>
        </w:rPr>
        <w:t xml:space="preserve"> basıncında düşmeye neden olmuş olabilir.</w:t>
      </w:r>
    </w:p>
    <w:p w14:paraId="27AB82FC" w14:textId="55ACBBA6" w:rsidR="00BD0F65" w:rsidRPr="00943E29" w:rsidRDefault="008F4779" w:rsidP="0066273E">
      <w:pPr>
        <w:spacing w:after="160"/>
        <w:ind w:firstLine="708"/>
        <w:rPr>
          <w:rFonts w:eastAsia="Calibri" w:cs="Times New Roman"/>
          <w:szCs w:val="24"/>
        </w:rPr>
      </w:pPr>
      <w:r w:rsidRPr="0066273E">
        <w:rPr>
          <w:rFonts w:eastAsia="Calibri" w:cs="Times New Roman"/>
          <w:szCs w:val="24"/>
        </w:rPr>
        <w:t>TV</w:t>
      </w:r>
      <w:r w:rsidR="003B19C0">
        <w:rPr>
          <w:rFonts w:eastAsia="Calibri" w:cs="Times New Roman"/>
          <w:szCs w:val="24"/>
        </w:rPr>
        <w:t xml:space="preserve"> </w:t>
      </w:r>
      <w:r w:rsidR="00BD0F65" w:rsidRPr="0066273E">
        <w:rPr>
          <w:rFonts w:eastAsia="Calibri" w:cs="Times New Roman"/>
          <w:szCs w:val="24"/>
        </w:rPr>
        <w:t xml:space="preserve">ile 0.dakika </w:t>
      </w:r>
      <w:proofErr w:type="spellStart"/>
      <w:r w:rsidR="00BD0F65" w:rsidRPr="0066273E">
        <w:rPr>
          <w:rFonts w:eastAsia="Calibri" w:cs="Times New Roman"/>
          <w:szCs w:val="24"/>
        </w:rPr>
        <w:t>semifawler</w:t>
      </w:r>
      <w:proofErr w:type="spellEnd"/>
      <w:r w:rsidR="00BD0F65" w:rsidRPr="0066273E">
        <w:rPr>
          <w:rFonts w:eastAsia="Calibri" w:cs="Times New Roman"/>
          <w:szCs w:val="24"/>
        </w:rPr>
        <w:t xml:space="preserve"> pozisyon</w:t>
      </w:r>
      <w:r w:rsidR="00BD0F65" w:rsidRPr="00BD0F65">
        <w:rPr>
          <w:rFonts w:eastAsia="Calibri" w:cs="Times New Roman"/>
          <w:szCs w:val="24"/>
        </w:rPr>
        <w:t xml:space="preserve"> </w:t>
      </w:r>
      <w:r w:rsidR="0066273E">
        <w:rPr>
          <w:rFonts w:eastAsia="Calibri" w:cs="Times New Roman"/>
          <w:szCs w:val="24"/>
        </w:rPr>
        <w:t xml:space="preserve">ETT </w:t>
      </w:r>
      <w:proofErr w:type="spellStart"/>
      <w:r w:rsidR="00BD0F65" w:rsidRPr="00BD0F65">
        <w:rPr>
          <w:rFonts w:eastAsia="Calibri" w:cs="Times New Roman"/>
          <w:szCs w:val="24"/>
        </w:rPr>
        <w:t>kaf</w:t>
      </w:r>
      <w:proofErr w:type="spellEnd"/>
      <w:r w:rsidR="00BD0F65" w:rsidRPr="00BD0F65">
        <w:rPr>
          <w:rFonts w:eastAsia="Calibri" w:cs="Times New Roman"/>
          <w:szCs w:val="24"/>
        </w:rPr>
        <w:t xml:space="preserve"> basıncı ortalamaları arasında pozitif yönde ve istatistiksel olarak anlamlı ilişki tespit edilmiştir (r=0,351; p=0,020). Hastaların </w:t>
      </w:r>
      <w:r w:rsidR="00A92F52">
        <w:rPr>
          <w:rFonts w:eastAsia="Calibri" w:cs="Times New Roman"/>
          <w:szCs w:val="24"/>
        </w:rPr>
        <w:t>TV</w:t>
      </w:r>
      <w:r w:rsidR="00BD0F65" w:rsidRPr="00BD0F65">
        <w:rPr>
          <w:rFonts w:eastAsia="Calibri" w:cs="Times New Roman"/>
          <w:szCs w:val="24"/>
        </w:rPr>
        <w:t xml:space="preserve"> arttıkça 0.dakika </w:t>
      </w:r>
      <w:proofErr w:type="spellStart"/>
      <w:r w:rsidR="00BD0F65" w:rsidRPr="00BD0F65">
        <w:rPr>
          <w:rFonts w:eastAsia="Calibri" w:cs="Times New Roman"/>
          <w:szCs w:val="24"/>
        </w:rPr>
        <w:t>semifawler</w:t>
      </w:r>
      <w:proofErr w:type="spellEnd"/>
      <w:r w:rsidR="00BD0F65" w:rsidRPr="00BD0F65">
        <w:rPr>
          <w:rFonts w:eastAsia="Calibri" w:cs="Times New Roman"/>
          <w:szCs w:val="24"/>
        </w:rPr>
        <w:t xml:space="preserve"> pozisyon </w:t>
      </w:r>
      <w:r w:rsidR="0066273E">
        <w:rPr>
          <w:rFonts w:eastAsia="Calibri" w:cs="Times New Roman"/>
          <w:szCs w:val="24"/>
        </w:rPr>
        <w:t xml:space="preserve">ETT </w:t>
      </w:r>
      <w:proofErr w:type="spellStart"/>
      <w:r w:rsidR="00BD0F65" w:rsidRPr="00BD0F65">
        <w:rPr>
          <w:rFonts w:eastAsia="Calibri" w:cs="Times New Roman"/>
          <w:szCs w:val="24"/>
        </w:rPr>
        <w:t>kaf</w:t>
      </w:r>
      <w:proofErr w:type="spellEnd"/>
      <w:r w:rsidR="00BD0F65" w:rsidRPr="00BD0F65">
        <w:rPr>
          <w:rFonts w:eastAsia="Calibri" w:cs="Times New Roman"/>
          <w:szCs w:val="24"/>
        </w:rPr>
        <w:t xml:space="preserve"> basıncı değerleri artmıştır. Aynı şekilde, </w:t>
      </w:r>
      <w:r w:rsidR="003B39C9">
        <w:rPr>
          <w:rFonts w:eastAsia="Calibri" w:cs="Times New Roman"/>
          <w:szCs w:val="24"/>
        </w:rPr>
        <w:t>TV</w:t>
      </w:r>
      <w:r w:rsidR="00BD0F65" w:rsidRPr="00BD0F65">
        <w:rPr>
          <w:rFonts w:eastAsia="Calibri" w:cs="Times New Roman"/>
          <w:szCs w:val="24"/>
        </w:rPr>
        <w:t xml:space="preserve"> azaldıkça 0.dakika </w:t>
      </w:r>
      <w:proofErr w:type="spellStart"/>
      <w:r w:rsidR="00BD0F65" w:rsidRPr="00BD0F65">
        <w:rPr>
          <w:rFonts w:eastAsia="Calibri" w:cs="Times New Roman"/>
          <w:szCs w:val="24"/>
        </w:rPr>
        <w:t>semifawler</w:t>
      </w:r>
      <w:proofErr w:type="spellEnd"/>
      <w:r w:rsidR="00BD0F65" w:rsidRPr="00BD0F65">
        <w:rPr>
          <w:rFonts w:eastAsia="Calibri" w:cs="Times New Roman"/>
          <w:szCs w:val="24"/>
        </w:rPr>
        <w:t xml:space="preserve"> pozisyon </w:t>
      </w:r>
      <w:r w:rsidR="0066273E">
        <w:rPr>
          <w:rFonts w:eastAsia="Calibri" w:cs="Times New Roman"/>
          <w:szCs w:val="24"/>
        </w:rPr>
        <w:t xml:space="preserve">ETT </w:t>
      </w:r>
      <w:proofErr w:type="spellStart"/>
      <w:r w:rsidR="00BD0F65" w:rsidRPr="00BD0F65">
        <w:rPr>
          <w:rFonts w:eastAsia="Calibri" w:cs="Times New Roman"/>
          <w:szCs w:val="24"/>
        </w:rPr>
        <w:t>kaf</w:t>
      </w:r>
      <w:proofErr w:type="spellEnd"/>
      <w:r w:rsidR="00BD0F65" w:rsidRPr="00BD0F65">
        <w:rPr>
          <w:rFonts w:eastAsia="Calibri" w:cs="Times New Roman"/>
          <w:szCs w:val="24"/>
        </w:rPr>
        <w:t xml:space="preserve"> basıncı değerleri azalmıştır</w:t>
      </w:r>
      <w:r w:rsidR="000B1C3A">
        <w:rPr>
          <w:rFonts w:eastAsia="Calibri" w:cs="Times New Roman"/>
          <w:szCs w:val="24"/>
        </w:rPr>
        <w:t>.</w:t>
      </w:r>
      <w:r w:rsidR="0066273E">
        <w:rPr>
          <w:rFonts w:eastAsia="Calibri" w:cs="Times New Roman"/>
          <w:szCs w:val="24"/>
        </w:rPr>
        <w:t xml:space="preserve"> </w:t>
      </w:r>
      <w:r w:rsidRPr="0066273E">
        <w:rPr>
          <w:rFonts w:eastAsia="Calibri" w:cs="Times New Roman"/>
          <w:szCs w:val="24"/>
        </w:rPr>
        <w:t>TV</w:t>
      </w:r>
      <w:r w:rsidR="00BD0F65" w:rsidRPr="0066273E">
        <w:rPr>
          <w:rFonts w:eastAsia="Calibri" w:cs="Times New Roman"/>
          <w:szCs w:val="24"/>
        </w:rPr>
        <w:t xml:space="preserve"> her bir normal solukla alınan veya verilen hava volümü olarak tanımlanır. </w:t>
      </w:r>
      <w:r w:rsidR="003B19C0">
        <w:rPr>
          <w:rFonts w:eastAsia="Calibri" w:cs="Times New Roman"/>
          <w:szCs w:val="24"/>
        </w:rPr>
        <w:t>TV</w:t>
      </w:r>
      <w:r w:rsidR="00BD0F65" w:rsidRPr="0066273E">
        <w:rPr>
          <w:rFonts w:eastAsia="Calibri" w:cs="Times New Roman"/>
          <w:szCs w:val="24"/>
        </w:rPr>
        <w:t xml:space="preserve"> solunum kontrol merkezinin aktivitesi, göğüs duvarı ve akciğer mekanikleriyle belirlenir (Saryal,2017). Hacim kontrollü modlarda </w:t>
      </w:r>
      <w:r w:rsidRPr="0066273E">
        <w:rPr>
          <w:rFonts w:eastAsia="Calibri" w:cs="Times New Roman"/>
          <w:szCs w:val="24"/>
        </w:rPr>
        <w:t>TV</w:t>
      </w:r>
      <w:r w:rsidR="00BD0F65" w:rsidRPr="0066273E">
        <w:rPr>
          <w:rFonts w:eastAsia="Calibri" w:cs="Times New Roman"/>
          <w:szCs w:val="24"/>
        </w:rPr>
        <w:t xml:space="preserve"> ayarlaması yapılmaktadır. Uygulanacak hacim altta yatan hastalığa göre değişir. </w:t>
      </w:r>
      <w:r w:rsidR="00BD0F65" w:rsidRPr="0066273E">
        <w:rPr>
          <w:rFonts w:eastAsia="Calibri" w:cs="Times New Roman"/>
          <w:szCs w:val="24"/>
        </w:rPr>
        <w:lastRenderedPageBreak/>
        <w:t xml:space="preserve">ARDS 6-8 </w:t>
      </w:r>
      <w:proofErr w:type="spellStart"/>
      <w:r w:rsidR="00BD0F65" w:rsidRPr="0066273E">
        <w:rPr>
          <w:rFonts w:eastAsia="Calibri" w:cs="Times New Roman"/>
          <w:szCs w:val="24"/>
        </w:rPr>
        <w:t>mL</w:t>
      </w:r>
      <w:proofErr w:type="spellEnd"/>
      <w:r w:rsidR="00BD0F65" w:rsidRPr="0066273E">
        <w:rPr>
          <w:rFonts w:eastAsia="Calibri" w:cs="Times New Roman"/>
          <w:szCs w:val="24"/>
        </w:rPr>
        <w:t xml:space="preserve">/kg </w:t>
      </w:r>
      <w:r w:rsidRPr="0066273E">
        <w:rPr>
          <w:rFonts w:eastAsia="Calibri" w:cs="Times New Roman"/>
          <w:szCs w:val="24"/>
        </w:rPr>
        <w:t>TV</w:t>
      </w:r>
      <w:r w:rsidR="00BD0F65" w:rsidRPr="0066273E">
        <w:rPr>
          <w:rFonts w:eastAsia="Calibri" w:cs="Times New Roman"/>
          <w:szCs w:val="24"/>
        </w:rPr>
        <w:t xml:space="preserve"> tercih edilirken </w:t>
      </w:r>
      <w:proofErr w:type="spellStart"/>
      <w:r w:rsidR="00BD0F65" w:rsidRPr="0066273E">
        <w:rPr>
          <w:rFonts w:eastAsia="Calibri" w:cs="Times New Roman"/>
          <w:szCs w:val="24"/>
        </w:rPr>
        <w:t>KOAH’ta</w:t>
      </w:r>
      <w:proofErr w:type="spellEnd"/>
      <w:r w:rsidR="00BD0F65" w:rsidRPr="0066273E">
        <w:rPr>
          <w:rFonts w:eastAsia="Calibri" w:cs="Times New Roman"/>
          <w:szCs w:val="24"/>
        </w:rPr>
        <w:t xml:space="preserve"> 8-10 </w:t>
      </w:r>
      <w:proofErr w:type="spellStart"/>
      <w:r w:rsidR="00BD0F65" w:rsidRPr="0066273E">
        <w:rPr>
          <w:rFonts w:eastAsia="Calibri" w:cs="Times New Roman"/>
          <w:szCs w:val="24"/>
        </w:rPr>
        <w:t>mL</w:t>
      </w:r>
      <w:proofErr w:type="spellEnd"/>
      <w:r w:rsidR="00BD0F65" w:rsidRPr="0066273E">
        <w:rPr>
          <w:rFonts w:eastAsia="Calibri" w:cs="Times New Roman"/>
          <w:szCs w:val="24"/>
        </w:rPr>
        <w:t xml:space="preserve">/kg </w:t>
      </w:r>
      <w:bookmarkStart w:id="134" w:name="_Hlk107426394"/>
      <w:r w:rsidRPr="0066273E">
        <w:rPr>
          <w:rFonts w:eastAsia="Calibri" w:cs="Times New Roman"/>
          <w:szCs w:val="24"/>
        </w:rPr>
        <w:t xml:space="preserve">TV </w:t>
      </w:r>
      <w:bookmarkEnd w:id="134"/>
      <w:r w:rsidR="00BD0F65" w:rsidRPr="0066273E">
        <w:rPr>
          <w:rFonts w:eastAsia="Calibri" w:cs="Times New Roman"/>
          <w:szCs w:val="24"/>
        </w:rPr>
        <w:t xml:space="preserve">tercih edilir. </w:t>
      </w:r>
      <w:proofErr w:type="spellStart"/>
      <w:r w:rsidR="00BD0F65" w:rsidRPr="0066273E">
        <w:rPr>
          <w:rFonts w:eastAsia="Calibri" w:cs="Times New Roman"/>
          <w:szCs w:val="24"/>
        </w:rPr>
        <w:t>Nöromusküler</w:t>
      </w:r>
      <w:proofErr w:type="spellEnd"/>
      <w:r w:rsidR="00BD0F65" w:rsidRPr="0066273E">
        <w:rPr>
          <w:rFonts w:eastAsia="Calibri" w:cs="Times New Roman"/>
          <w:szCs w:val="24"/>
        </w:rPr>
        <w:t xml:space="preserve"> bozukluk nedeniyle mekanik ventilasyon ihtiyacı olan hastalarda hava açlığının giderilebilmesi için daha yüksek </w:t>
      </w:r>
      <w:r w:rsidRPr="0066273E">
        <w:rPr>
          <w:rFonts w:eastAsia="Calibri" w:cs="Times New Roman"/>
          <w:szCs w:val="24"/>
        </w:rPr>
        <w:t xml:space="preserve">TV </w:t>
      </w:r>
      <w:r w:rsidR="00BD0F65" w:rsidRPr="0066273E">
        <w:rPr>
          <w:rFonts w:eastAsia="Calibri" w:cs="Times New Roman"/>
          <w:szCs w:val="24"/>
        </w:rPr>
        <w:t xml:space="preserve">ayarlanması gerekebilir (10-12 </w:t>
      </w:r>
      <w:proofErr w:type="spellStart"/>
      <w:r w:rsidR="00BD0F65" w:rsidRPr="0066273E">
        <w:rPr>
          <w:rFonts w:eastAsia="Calibri" w:cs="Times New Roman"/>
          <w:szCs w:val="24"/>
        </w:rPr>
        <w:t>mL</w:t>
      </w:r>
      <w:proofErr w:type="spellEnd"/>
      <w:r w:rsidR="00BD0F65" w:rsidRPr="0066273E">
        <w:rPr>
          <w:rFonts w:eastAsia="Calibri" w:cs="Times New Roman"/>
          <w:szCs w:val="24"/>
        </w:rPr>
        <w:t xml:space="preserve">/kg). </w:t>
      </w:r>
      <w:r w:rsidRPr="0066273E">
        <w:rPr>
          <w:rFonts w:eastAsia="Calibri" w:cs="Times New Roman"/>
          <w:szCs w:val="24"/>
        </w:rPr>
        <w:t xml:space="preserve">TV </w:t>
      </w:r>
      <w:r w:rsidR="00BD0F65" w:rsidRPr="0066273E">
        <w:rPr>
          <w:rFonts w:eastAsia="Calibri" w:cs="Times New Roman"/>
          <w:szCs w:val="24"/>
        </w:rPr>
        <w:t>hastanın ideal kilosuna göre hesaplanmaktadır (Karakoç, 2007). Obez hastalarda yatar pozisyonlarda intraabdominal organların hava yolları üzerine yapmış olduğu basının daha fazla olması nedeniyle FRK daha azdır (Çelebioğlu, 2011).</w:t>
      </w:r>
      <w:r w:rsidR="00BD0F65" w:rsidRPr="00BD0F65">
        <w:rPr>
          <w:rFonts w:eastAsia="Calibri" w:cs="Times New Roman"/>
          <w:szCs w:val="24"/>
        </w:rPr>
        <w:t xml:space="preserve"> </w:t>
      </w:r>
      <w:r w:rsidR="00EF637B">
        <w:rPr>
          <w:rFonts w:eastAsia="Calibri" w:cs="Times New Roman"/>
          <w:szCs w:val="24"/>
        </w:rPr>
        <w:t xml:space="preserve">         </w:t>
      </w:r>
      <w:r w:rsidR="00BD0F65" w:rsidRPr="00BD0F65">
        <w:rPr>
          <w:rFonts w:eastAsia="Calibri" w:cs="Times New Roman"/>
          <w:szCs w:val="24"/>
        </w:rPr>
        <w:t xml:space="preserve">Çalışmamızda BKİ≥30kg/m² olan hastalar ile hipoksik ya da </w:t>
      </w:r>
      <w:proofErr w:type="spellStart"/>
      <w:r w:rsidR="00BD0F65" w:rsidRPr="00BD0F65">
        <w:rPr>
          <w:rFonts w:eastAsia="Calibri" w:cs="Times New Roman"/>
          <w:szCs w:val="24"/>
        </w:rPr>
        <w:t>KOAH’lı</w:t>
      </w:r>
      <w:proofErr w:type="spellEnd"/>
      <w:r w:rsidR="00BD0F65" w:rsidRPr="00BD0F65">
        <w:rPr>
          <w:rFonts w:eastAsia="Calibri" w:cs="Times New Roman"/>
          <w:szCs w:val="24"/>
        </w:rPr>
        <w:t xml:space="preserve"> hastalar hacim kontrollü mekanik ventilatör modunda yüksek </w:t>
      </w:r>
      <w:r>
        <w:rPr>
          <w:rFonts w:eastAsia="Calibri" w:cs="Times New Roman"/>
          <w:szCs w:val="24"/>
        </w:rPr>
        <w:t>TV</w:t>
      </w:r>
      <w:r w:rsidR="00BD0F65" w:rsidRPr="00BD0F65">
        <w:rPr>
          <w:rFonts w:eastAsia="Calibri" w:cs="Times New Roman"/>
          <w:szCs w:val="24"/>
        </w:rPr>
        <w:t xml:space="preserve"> değeri ile ventile edilmektedir. Bu hastaların pozisyon değişimi esnasında </w:t>
      </w:r>
      <w:proofErr w:type="spellStart"/>
      <w:r w:rsidR="00BD0F65" w:rsidRPr="00BD0F65">
        <w:rPr>
          <w:rFonts w:eastAsia="Calibri" w:cs="Times New Roman"/>
          <w:szCs w:val="24"/>
        </w:rPr>
        <w:t>pulmoner</w:t>
      </w:r>
      <w:proofErr w:type="spellEnd"/>
      <w:r w:rsidR="00BD0F65" w:rsidRPr="00BD0F65">
        <w:rPr>
          <w:rFonts w:eastAsia="Calibri" w:cs="Times New Roman"/>
          <w:szCs w:val="24"/>
        </w:rPr>
        <w:t xml:space="preserve"> sekresyonlarının yer değiştirmesi ile intratorasik basınçlarının diğer hastalara göre daha fazla olabileceği ihtimali kesin olmamakla birlikte </w:t>
      </w:r>
      <w:proofErr w:type="spellStart"/>
      <w:r w:rsidR="00BD0F65" w:rsidRPr="00BD0F65">
        <w:rPr>
          <w:rFonts w:eastAsia="Calibri" w:cs="Times New Roman"/>
          <w:szCs w:val="24"/>
        </w:rPr>
        <w:t>semifawler</w:t>
      </w:r>
      <w:proofErr w:type="spellEnd"/>
      <w:r w:rsidR="00BD0F65" w:rsidRPr="00BD0F65">
        <w:rPr>
          <w:rFonts w:eastAsia="Calibri" w:cs="Times New Roman"/>
          <w:szCs w:val="24"/>
        </w:rPr>
        <w:t xml:space="preserve"> pozisyonda </w:t>
      </w:r>
      <w:proofErr w:type="spellStart"/>
      <w:r w:rsidR="00BD0F65" w:rsidRPr="00BD0F65">
        <w:rPr>
          <w:rFonts w:eastAsia="Calibri" w:cs="Times New Roman"/>
          <w:szCs w:val="24"/>
        </w:rPr>
        <w:t>kaf</w:t>
      </w:r>
      <w:proofErr w:type="spellEnd"/>
      <w:r w:rsidR="00BD0F65" w:rsidRPr="00BD0F65">
        <w:rPr>
          <w:rFonts w:eastAsia="Calibri" w:cs="Times New Roman"/>
          <w:szCs w:val="24"/>
        </w:rPr>
        <w:t xml:space="preserve"> basınç ortalamalarının daha yüksek olmasına nenen olmuş olabilir. Hasta içi değişkenlerin çokluğu nedeniyle </w:t>
      </w:r>
      <w:r>
        <w:rPr>
          <w:rFonts w:eastAsia="Calibri" w:cs="Times New Roman"/>
          <w:szCs w:val="24"/>
        </w:rPr>
        <w:t>TV</w:t>
      </w:r>
      <w:r w:rsidR="00BD0F65" w:rsidRPr="00BD0F65">
        <w:rPr>
          <w:rFonts w:eastAsia="Calibri" w:cs="Times New Roman"/>
          <w:szCs w:val="24"/>
        </w:rPr>
        <w:t xml:space="preserve"> ile </w:t>
      </w:r>
      <w:proofErr w:type="spellStart"/>
      <w:r w:rsidR="00BD0F65" w:rsidRPr="00BD0F65">
        <w:rPr>
          <w:rFonts w:eastAsia="Calibri" w:cs="Times New Roman"/>
          <w:szCs w:val="24"/>
        </w:rPr>
        <w:t>kaf</w:t>
      </w:r>
      <w:proofErr w:type="spellEnd"/>
      <w:r w:rsidR="00BD0F65" w:rsidRPr="00BD0F65">
        <w:rPr>
          <w:rFonts w:eastAsia="Calibri" w:cs="Times New Roman"/>
          <w:szCs w:val="24"/>
        </w:rPr>
        <w:t xml:space="preserve"> basıncı artışı arasında kesin bir neden sonuç ilişkisi bulunamamıştır.</w:t>
      </w:r>
      <w:r w:rsidR="0066273E">
        <w:rPr>
          <w:rFonts w:eastAsia="Calibri" w:cs="Times New Roman"/>
          <w:szCs w:val="24"/>
        </w:rPr>
        <w:t xml:space="preserve"> </w:t>
      </w:r>
      <w:r w:rsidR="00BD0F65" w:rsidRPr="00BD0F65">
        <w:rPr>
          <w:rFonts w:eastAsia="Calibri" w:cs="Times New Roman"/>
          <w:szCs w:val="24"/>
        </w:rPr>
        <w:t xml:space="preserve">Kaf basıncı değişikliklerini ve etkileyen faktörlere yönelik yapılan çalışmalarda genellikle mekanik ventilatör modu değişkeni incelenmiş olup, mekanik ventilatörde ayarlanan parametrelere göre </w:t>
      </w:r>
      <w:proofErr w:type="spellStart"/>
      <w:r w:rsidR="00BD0F65" w:rsidRPr="00BD0F65">
        <w:rPr>
          <w:rFonts w:eastAsia="Calibri" w:cs="Times New Roman"/>
          <w:szCs w:val="24"/>
        </w:rPr>
        <w:t>kaf</w:t>
      </w:r>
      <w:proofErr w:type="spellEnd"/>
      <w:r w:rsidR="00BD0F65" w:rsidRPr="00BD0F65">
        <w:rPr>
          <w:rFonts w:eastAsia="Calibri" w:cs="Times New Roman"/>
          <w:szCs w:val="24"/>
        </w:rPr>
        <w:t xml:space="preserve"> basınç değişikliklerini gösteren çalışmaya rastlanılmamıştır.</w:t>
      </w:r>
    </w:p>
    <w:p w14:paraId="65B26731" w14:textId="678C1A65" w:rsidR="00BD0F65" w:rsidRPr="00943E29" w:rsidRDefault="00BD0F65" w:rsidP="0066273E">
      <w:pPr>
        <w:spacing w:after="200"/>
        <w:ind w:firstLine="708"/>
        <w:rPr>
          <w:rFonts w:eastAsia="Calibri" w:cs="Times New Roman"/>
          <w:szCs w:val="24"/>
        </w:rPr>
      </w:pPr>
      <w:r w:rsidRPr="00BD0F65">
        <w:rPr>
          <w:rFonts w:eastAsia="Calibri" w:cs="Times New Roman"/>
          <w:szCs w:val="24"/>
        </w:rPr>
        <w:t>Hastalara verilen pozisyonların hepsinde entübasyon süresi ile 0.</w:t>
      </w:r>
      <w:r w:rsidR="0066273E">
        <w:rPr>
          <w:rFonts w:eastAsia="Calibri" w:cs="Times New Roman"/>
          <w:szCs w:val="24"/>
        </w:rPr>
        <w:t xml:space="preserve"> </w:t>
      </w:r>
      <w:r w:rsidRPr="00BD0F65">
        <w:rPr>
          <w:rFonts w:eastAsia="Calibri" w:cs="Times New Roman"/>
          <w:szCs w:val="24"/>
        </w:rPr>
        <w:t>dk, 15.</w:t>
      </w:r>
      <w:r w:rsidR="0066273E">
        <w:rPr>
          <w:rFonts w:eastAsia="Calibri" w:cs="Times New Roman"/>
          <w:szCs w:val="24"/>
        </w:rPr>
        <w:t xml:space="preserve"> </w:t>
      </w:r>
      <w:r w:rsidRPr="00BD0F65">
        <w:rPr>
          <w:rFonts w:eastAsia="Calibri" w:cs="Times New Roman"/>
          <w:szCs w:val="24"/>
        </w:rPr>
        <w:t>dk ve 2.</w:t>
      </w:r>
      <w:r w:rsidR="0066273E">
        <w:rPr>
          <w:rFonts w:eastAsia="Calibri" w:cs="Times New Roman"/>
          <w:szCs w:val="24"/>
        </w:rPr>
        <w:t xml:space="preserve"> </w:t>
      </w:r>
      <w:r w:rsidRPr="00BD0F65">
        <w:rPr>
          <w:rFonts w:eastAsia="Calibri" w:cs="Times New Roman"/>
          <w:szCs w:val="24"/>
        </w:rPr>
        <w:t xml:space="preserve">saat </w:t>
      </w:r>
      <w:r w:rsidR="0066273E">
        <w:rPr>
          <w:rFonts w:eastAsia="Calibri" w:cs="Times New Roman"/>
          <w:szCs w:val="24"/>
        </w:rPr>
        <w:t xml:space="preserve">ETT </w:t>
      </w:r>
      <w:proofErr w:type="spellStart"/>
      <w:r w:rsidRPr="00BD0F65">
        <w:rPr>
          <w:rFonts w:eastAsia="Calibri" w:cs="Times New Roman"/>
          <w:szCs w:val="24"/>
        </w:rPr>
        <w:t>kaf</w:t>
      </w:r>
      <w:proofErr w:type="spellEnd"/>
      <w:r w:rsidRPr="00BD0F65">
        <w:rPr>
          <w:rFonts w:eastAsia="Calibri" w:cs="Times New Roman"/>
          <w:szCs w:val="24"/>
        </w:rPr>
        <w:t xml:space="preserve"> basınç değerleri arasında istatistiksel olarak anlamlı ilişki yoktur (p&gt;0,05)</w:t>
      </w:r>
      <w:r w:rsidR="000B1C3A">
        <w:rPr>
          <w:rFonts w:eastAsia="Calibri" w:cs="Times New Roman"/>
          <w:b/>
          <w:bCs/>
          <w:szCs w:val="24"/>
        </w:rPr>
        <w:t>.</w:t>
      </w:r>
      <w:r w:rsidR="0066273E">
        <w:rPr>
          <w:rFonts w:eastAsia="Calibri" w:cs="Times New Roman"/>
          <w:szCs w:val="24"/>
        </w:rPr>
        <w:t xml:space="preserve"> </w:t>
      </w:r>
      <w:r w:rsidRPr="00BD0F65">
        <w:rPr>
          <w:rFonts w:eastAsia="Calibri" w:cs="Times New Roman"/>
          <w:szCs w:val="24"/>
        </w:rPr>
        <w:t xml:space="preserve">Yüksek hacimli düşük basınçlı </w:t>
      </w:r>
      <w:proofErr w:type="spellStart"/>
      <w:r w:rsidRPr="00BD0F65">
        <w:rPr>
          <w:rFonts w:eastAsia="Calibri" w:cs="Times New Roman"/>
          <w:szCs w:val="24"/>
        </w:rPr>
        <w:t>kafın</w:t>
      </w:r>
      <w:proofErr w:type="spellEnd"/>
      <w:r w:rsidRPr="00BD0F65">
        <w:rPr>
          <w:rFonts w:eastAsia="Calibri" w:cs="Times New Roman"/>
          <w:szCs w:val="24"/>
        </w:rPr>
        <w:t xml:space="preserve"> birkaç gün kullanıldığında gözenekli hale gelmesi ve </w:t>
      </w:r>
      <w:proofErr w:type="spellStart"/>
      <w:r w:rsidRPr="00BD0F65">
        <w:rPr>
          <w:rFonts w:eastAsia="Calibri" w:cs="Times New Roman"/>
          <w:szCs w:val="24"/>
        </w:rPr>
        <w:t>kafın</w:t>
      </w:r>
      <w:proofErr w:type="spellEnd"/>
      <w:r w:rsidRPr="00BD0F65">
        <w:rPr>
          <w:rFonts w:eastAsia="Calibri" w:cs="Times New Roman"/>
          <w:szCs w:val="24"/>
        </w:rPr>
        <w:t xml:space="preserve"> </w:t>
      </w:r>
      <w:proofErr w:type="spellStart"/>
      <w:r w:rsidRPr="00BD0F65">
        <w:rPr>
          <w:rFonts w:eastAsia="Calibri" w:cs="Times New Roman"/>
          <w:szCs w:val="24"/>
        </w:rPr>
        <w:t>kompliyansındaki</w:t>
      </w:r>
      <w:proofErr w:type="spellEnd"/>
      <w:r w:rsidRPr="00BD0F65">
        <w:rPr>
          <w:rFonts w:eastAsia="Calibri" w:cs="Times New Roman"/>
          <w:szCs w:val="24"/>
        </w:rPr>
        <w:t xml:space="preserve"> bozulmaya bağlı </w:t>
      </w:r>
      <w:proofErr w:type="spellStart"/>
      <w:r w:rsidRPr="00BD0F65">
        <w:rPr>
          <w:rFonts w:eastAsia="Calibri" w:cs="Times New Roman"/>
          <w:szCs w:val="24"/>
        </w:rPr>
        <w:t>kaf</w:t>
      </w:r>
      <w:proofErr w:type="spellEnd"/>
      <w:r w:rsidRPr="00BD0F65">
        <w:rPr>
          <w:rFonts w:eastAsia="Calibri" w:cs="Times New Roman"/>
          <w:szCs w:val="24"/>
        </w:rPr>
        <w:t xml:space="preserve"> basıncında düşüklüğe neden olduğu gösterilmektedir (</w:t>
      </w:r>
      <w:proofErr w:type="spellStart"/>
      <w:r w:rsidRPr="00BD0F65">
        <w:rPr>
          <w:rFonts w:eastAsia="Calibri" w:cs="Times New Roman"/>
          <w:szCs w:val="24"/>
        </w:rPr>
        <w:t>Nseir</w:t>
      </w:r>
      <w:proofErr w:type="spellEnd"/>
      <w:r w:rsidRPr="00BD0F65">
        <w:rPr>
          <w:rFonts w:eastAsia="Calibri" w:cs="Times New Roman"/>
          <w:szCs w:val="24"/>
        </w:rPr>
        <w:t xml:space="preserve"> ve diğerleri, 2009).  </w:t>
      </w:r>
      <w:proofErr w:type="spellStart"/>
      <w:r w:rsidR="00943E29" w:rsidRPr="00943E29">
        <w:rPr>
          <w:rFonts w:eastAsia="Calibri" w:cs="Times New Roman"/>
          <w:szCs w:val="24"/>
        </w:rPr>
        <w:t>Nseir</w:t>
      </w:r>
      <w:proofErr w:type="spellEnd"/>
      <w:r w:rsidR="00943E29" w:rsidRPr="00943E29">
        <w:rPr>
          <w:rFonts w:eastAsia="Calibri" w:cs="Times New Roman"/>
          <w:szCs w:val="24"/>
        </w:rPr>
        <w:t xml:space="preserve"> ve diğerleri (2009), Fu ve </w:t>
      </w:r>
      <w:proofErr w:type="spellStart"/>
      <w:r w:rsidR="00943E29" w:rsidRPr="00943E29">
        <w:rPr>
          <w:rFonts w:eastAsia="Calibri" w:cs="Times New Roman"/>
          <w:szCs w:val="24"/>
        </w:rPr>
        <w:t>Xi</w:t>
      </w:r>
      <w:proofErr w:type="spellEnd"/>
      <w:r w:rsidR="00943E29" w:rsidRPr="00943E29">
        <w:rPr>
          <w:rFonts w:eastAsia="Calibri" w:cs="Times New Roman"/>
          <w:szCs w:val="24"/>
        </w:rPr>
        <w:t xml:space="preserve"> (2014)’</w:t>
      </w:r>
      <w:proofErr w:type="spellStart"/>
      <w:r w:rsidR="00943E29" w:rsidRPr="00943E29">
        <w:rPr>
          <w:rFonts w:eastAsia="Calibri" w:cs="Times New Roman"/>
          <w:szCs w:val="24"/>
        </w:rPr>
        <w:t>nin</w:t>
      </w:r>
      <w:proofErr w:type="spellEnd"/>
      <w:r w:rsidR="00943E29" w:rsidRPr="00943E29">
        <w:rPr>
          <w:rFonts w:eastAsia="Calibri" w:cs="Times New Roman"/>
          <w:szCs w:val="24"/>
        </w:rPr>
        <w:t xml:space="preserve"> yaptıkları çalışmada entübasyon süresi ile </w:t>
      </w:r>
      <w:proofErr w:type="spellStart"/>
      <w:r w:rsidR="00943E29" w:rsidRPr="00943E29">
        <w:rPr>
          <w:rFonts w:eastAsia="Calibri" w:cs="Times New Roman"/>
          <w:szCs w:val="24"/>
        </w:rPr>
        <w:t>kaf</w:t>
      </w:r>
      <w:proofErr w:type="spellEnd"/>
      <w:r w:rsidR="00943E29" w:rsidRPr="00943E29">
        <w:rPr>
          <w:rFonts w:eastAsia="Calibri" w:cs="Times New Roman"/>
          <w:szCs w:val="24"/>
        </w:rPr>
        <w:t xml:space="preserve"> basıncı arasında anlamlı bir ilişki saptamışlardır. Bizim çalışmamızda entübasyon süresi ile </w:t>
      </w:r>
      <w:proofErr w:type="spellStart"/>
      <w:r w:rsidR="00943E29" w:rsidRPr="00943E29">
        <w:rPr>
          <w:rFonts w:eastAsia="Calibri" w:cs="Times New Roman"/>
          <w:szCs w:val="24"/>
        </w:rPr>
        <w:t>kaf</w:t>
      </w:r>
      <w:proofErr w:type="spellEnd"/>
      <w:r w:rsidR="00943E29" w:rsidRPr="00943E29">
        <w:rPr>
          <w:rFonts w:eastAsia="Calibri" w:cs="Times New Roman"/>
          <w:szCs w:val="24"/>
        </w:rPr>
        <w:t xml:space="preserve"> basıncı arasında anlamlı bir ilişki bulunamamasında hasta özellikleri ve örneklem sayısı etkili olmuş olabilir.</w:t>
      </w:r>
    </w:p>
    <w:p w14:paraId="5CE702D2" w14:textId="5714396C" w:rsidR="00BD0F65" w:rsidRPr="0066273E" w:rsidRDefault="00BD0F65" w:rsidP="00334A30">
      <w:pPr>
        <w:ind w:firstLine="708"/>
      </w:pPr>
      <w:r w:rsidRPr="00BD0F65">
        <w:rPr>
          <w:rFonts w:eastAsia="Calibri" w:cs="Times New Roman"/>
          <w:color w:val="000000"/>
          <w:szCs w:val="24"/>
        </w:rPr>
        <w:t xml:space="preserve">Çalışmamızdaki hastaların </w:t>
      </w:r>
      <w:r w:rsidR="0066273E" w:rsidRPr="0066273E">
        <w:rPr>
          <w:rFonts w:eastAsia="Calibri" w:cs="Times New Roman"/>
          <w:color w:val="000000"/>
          <w:szCs w:val="24"/>
        </w:rPr>
        <w:t>YBAS</w:t>
      </w:r>
      <w:r w:rsidRPr="0066273E">
        <w:rPr>
          <w:rFonts w:eastAsia="Calibri" w:cs="Times New Roman"/>
          <w:color w:val="000000"/>
          <w:szCs w:val="24"/>
        </w:rPr>
        <w:t xml:space="preserve"> ve GKS ile 0.dakika sol lateral pozisyon</w:t>
      </w:r>
      <w:r w:rsidRPr="00BD0F65">
        <w:rPr>
          <w:rFonts w:eastAsia="Calibri" w:cs="Times New Roman"/>
          <w:color w:val="000000"/>
          <w:szCs w:val="24"/>
        </w:rPr>
        <w:t xml:space="preserve"> </w:t>
      </w:r>
      <w:r w:rsidR="0066273E">
        <w:rPr>
          <w:rFonts w:eastAsia="Calibri" w:cs="Times New Roman"/>
          <w:color w:val="000000"/>
          <w:szCs w:val="24"/>
        </w:rPr>
        <w:t xml:space="preserve">ETT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arasında pozitif yönde ve istatistiksel olarak anlamlı ilişki tespit edilmiştir (p&lt;0,05). 0.dakika sol lateral pozisyon </w:t>
      </w:r>
      <w:r w:rsidR="0066273E">
        <w:rPr>
          <w:rFonts w:eastAsia="Calibri" w:cs="Times New Roman"/>
          <w:color w:val="000000"/>
          <w:szCs w:val="24"/>
        </w:rPr>
        <w:t xml:space="preserve">ETT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arttıkça, </w:t>
      </w:r>
      <w:r w:rsidR="0066273E">
        <w:rPr>
          <w:rFonts w:eastAsia="Calibri" w:cs="Times New Roman"/>
          <w:color w:val="000000"/>
          <w:szCs w:val="24"/>
        </w:rPr>
        <w:t>YBAS</w:t>
      </w:r>
      <w:r w:rsidRPr="00BD0F65">
        <w:rPr>
          <w:rFonts w:eastAsia="Calibri" w:cs="Times New Roman"/>
          <w:color w:val="000000"/>
          <w:szCs w:val="24"/>
        </w:rPr>
        <w:t xml:space="preserve"> ve GKS puanı artmıştır. Aynı şekilde, 0.dakika sol lateral pozisyon </w:t>
      </w:r>
      <w:proofErr w:type="spellStart"/>
      <w:r w:rsidR="0066273E">
        <w:rPr>
          <w:rFonts w:eastAsia="Calibri" w:cs="Times New Roman"/>
          <w:color w:val="000000"/>
          <w:szCs w:val="24"/>
        </w:rPr>
        <w:t>kaf</w:t>
      </w:r>
      <w:proofErr w:type="spellEnd"/>
      <w:r w:rsidR="0066273E">
        <w:rPr>
          <w:rFonts w:eastAsia="Calibri" w:cs="Times New Roman"/>
          <w:color w:val="000000"/>
          <w:szCs w:val="24"/>
        </w:rPr>
        <w:t xml:space="preserve"> </w:t>
      </w:r>
      <w:r w:rsidRPr="00BD0F65">
        <w:rPr>
          <w:rFonts w:eastAsia="Calibri" w:cs="Times New Roman"/>
          <w:color w:val="000000"/>
          <w:szCs w:val="24"/>
        </w:rPr>
        <w:t xml:space="preserve">basıncı azaldıkça, </w:t>
      </w:r>
      <w:r w:rsidR="0066273E">
        <w:rPr>
          <w:rFonts w:eastAsia="Calibri" w:cs="Times New Roman"/>
          <w:color w:val="000000"/>
          <w:szCs w:val="24"/>
        </w:rPr>
        <w:t>YBAS</w:t>
      </w:r>
      <w:r w:rsidRPr="00BD0F65">
        <w:rPr>
          <w:rFonts w:eastAsia="Calibri" w:cs="Times New Roman"/>
          <w:color w:val="000000"/>
          <w:szCs w:val="24"/>
        </w:rPr>
        <w:t xml:space="preserve"> ve GKS puanı azalmıştır</w:t>
      </w:r>
      <w:r w:rsidR="000B1C3A">
        <w:rPr>
          <w:rFonts w:eastAsia="Calibri" w:cs="Times New Roman"/>
          <w:color w:val="000000"/>
          <w:szCs w:val="24"/>
        </w:rPr>
        <w:t xml:space="preserve">. </w:t>
      </w:r>
      <w:r w:rsidRPr="0066273E">
        <w:rPr>
          <w:rFonts w:eastAsia="Calibri" w:cs="Times New Roman"/>
          <w:color w:val="000000"/>
          <w:szCs w:val="24"/>
        </w:rPr>
        <w:t xml:space="preserve">Yoğun bakım hastalarında uzun süreli </w:t>
      </w:r>
      <w:proofErr w:type="spellStart"/>
      <w:r w:rsidRPr="0066273E">
        <w:rPr>
          <w:rFonts w:eastAsia="Calibri" w:cs="Times New Roman"/>
          <w:color w:val="000000"/>
          <w:szCs w:val="24"/>
        </w:rPr>
        <w:t>haketsiz</w:t>
      </w:r>
      <w:proofErr w:type="spellEnd"/>
      <w:r w:rsidRPr="0066273E">
        <w:rPr>
          <w:rFonts w:eastAsia="Calibri" w:cs="Times New Roman"/>
          <w:color w:val="000000"/>
          <w:szCs w:val="24"/>
        </w:rPr>
        <w:t xml:space="preserve"> yatmaya bağlı pozisyon değişimleri, aspirasyon işlemi, mekanik ventilasyon için uygulanan </w:t>
      </w:r>
      <w:proofErr w:type="spellStart"/>
      <w:r w:rsidRPr="0066273E">
        <w:rPr>
          <w:rFonts w:eastAsia="Calibri" w:cs="Times New Roman"/>
          <w:color w:val="000000"/>
          <w:szCs w:val="24"/>
        </w:rPr>
        <w:t>ETT’ler</w:t>
      </w:r>
      <w:proofErr w:type="spellEnd"/>
      <w:r w:rsidRPr="0066273E">
        <w:rPr>
          <w:rFonts w:eastAsia="Calibri" w:cs="Times New Roman"/>
          <w:color w:val="000000"/>
          <w:szCs w:val="24"/>
        </w:rPr>
        <w:t xml:space="preserve"> ve kataterler ağrıya neden olmaktadır. Mekanik ventilatör tedavisi alan hastalar ağrısını sözel ifade edemedikleri için ağrıya karşı bazı davranışsal tepkiler vermektedir</w:t>
      </w:r>
      <w:r w:rsidRPr="0066273E">
        <w:rPr>
          <w:rFonts w:eastAsia="Calibri" w:cs="Times New Roman"/>
          <w:szCs w:val="24"/>
        </w:rPr>
        <w:t xml:space="preserve"> (Yağız, 2019; Esen ve diğerleri 2010; Güneş, 2012; Şahin, 2016)</w:t>
      </w:r>
      <w:r w:rsidRPr="0066273E">
        <w:rPr>
          <w:rFonts w:eastAsia="Calibri" w:cs="Times New Roman"/>
          <w:color w:val="000000"/>
          <w:szCs w:val="24"/>
        </w:rPr>
        <w:t xml:space="preserve">. Çalışmamızda ağrı puanı yüksek olan hastalarda </w:t>
      </w:r>
      <w:proofErr w:type="spellStart"/>
      <w:r w:rsidRPr="0066273E">
        <w:rPr>
          <w:rFonts w:eastAsia="Calibri" w:cs="Times New Roman"/>
          <w:color w:val="000000"/>
          <w:szCs w:val="24"/>
        </w:rPr>
        <w:t>kaf</w:t>
      </w:r>
      <w:proofErr w:type="spellEnd"/>
      <w:r w:rsidRPr="0066273E">
        <w:rPr>
          <w:rFonts w:eastAsia="Calibri" w:cs="Times New Roman"/>
          <w:color w:val="000000"/>
          <w:szCs w:val="24"/>
        </w:rPr>
        <w:t xml:space="preserve"> basınç </w:t>
      </w:r>
      <w:proofErr w:type="spellStart"/>
      <w:r w:rsidRPr="0066273E">
        <w:rPr>
          <w:rFonts w:eastAsia="Calibri" w:cs="Times New Roman"/>
          <w:color w:val="000000"/>
          <w:szCs w:val="24"/>
        </w:rPr>
        <w:t>değerlerininde</w:t>
      </w:r>
      <w:proofErr w:type="spellEnd"/>
      <w:r w:rsidRPr="0066273E">
        <w:rPr>
          <w:rFonts w:eastAsia="Calibri" w:cs="Times New Roman"/>
          <w:color w:val="000000"/>
          <w:szCs w:val="24"/>
        </w:rPr>
        <w:t xml:space="preserve"> arttığı saptanmıştır. Kaf basıncının artmasında ağrıya karşı oluşan davranışsal tepkiler (ıkınma, </w:t>
      </w:r>
      <w:r w:rsidRPr="0066273E">
        <w:rPr>
          <w:rFonts w:eastAsia="Calibri" w:cs="Times New Roman"/>
          <w:color w:val="000000"/>
          <w:szCs w:val="24"/>
        </w:rPr>
        <w:lastRenderedPageBreak/>
        <w:t xml:space="preserve">kasılma, koruyucu pozisyon alma gibi) ve </w:t>
      </w:r>
      <w:proofErr w:type="spellStart"/>
      <w:r w:rsidRPr="0066273E">
        <w:rPr>
          <w:rFonts w:eastAsia="Calibri" w:cs="Times New Roman"/>
          <w:color w:val="000000"/>
          <w:szCs w:val="24"/>
        </w:rPr>
        <w:t>ETT’ün</w:t>
      </w:r>
      <w:proofErr w:type="spellEnd"/>
      <w:r w:rsidRPr="0066273E">
        <w:rPr>
          <w:rFonts w:eastAsia="Calibri" w:cs="Times New Roman"/>
          <w:color w:val="000000"/>
          <w:szCs w:val="24"/>
        </w:rPr>
        <w:t xml:space="preserve"> kendisinin </w:t>
      </w:r>
      <w:proofErr w:type="spellStart"/>
      <w:r w:rsidRPr="0066273E">
        <w:rPr>
          <w:rFonts w:eastAsia="Calibri" w:cs="Times New Roman"/>
          <w:color w:val="000000"/>
          <w:szCs w:val="24"/>
        </w:rPr>
        <w:t>trakeada</w:t>
      </w:r>
      <w:proofErr w:type="spellEnd"/>
      <w:r w:rsidRPr="0066273E">
        <w:rPr>
          <w:rFonts w:eastAsia="Calibri" w:cs="Times New Roman"/>
          <w:color w:val="000000"/>
          <w:szCs w:val="24"/>
        </w:rPr>
        <w:t xml:space="preserve"> yarattığı rahatsızlık hissi ve öğürmenin etkili olabileceğini düşünmekteyiz.</w:t>
      </w:r>
    </w:p>
    <w:p w14:paraId="13C6251B" w14:textId="23B25578" w:rsidR="00334A30" w:rsidRPr="00334A30" w:rsidRDefault="00334A30" w:rsidP="00334A30">
      <w:pPr>
        <w:spacing w:after="160"/>
        <w:ind w:firstLine="708"/>
        <w:rPr>
          <w:rFonts w:eastAsia="Calibri" w:cs="Times New Roman"/>
          <w:szCs w:val="24"/>
        </w:rPr>
      </w:pPr>
      <w:r w:rsidRPr="0066273E">
        <w:rPr>
          <w:rFonts w:eastAsia="Calibri" w:cs="Times New Roman"/>
          <w:szCs w:val="24"/>
        </w:rPr>
        <w:t xml:space="preserve">Çalışmamızda GKS puanı ile </w:t>
      </w:r>
      <w:r w:rsidR="00E37448">
        <w:rPr>
          <w:rFonts w:eastAsia="Calibri" w:cs="Times New Roman"/>
          <w:szCs w:val="24"/>
        </w:rPr>
        <w:t xml:space="preserve">ETT </w:t>
      </w:r>
      <w:proofErr w:type="spellStart"/>
      <w:r w:rsidRPr="0066273E">
        <w:rPr>
          <w:rFonts w:eastAsia="Calibri" w:cs="Times New Roman"/>
          <w:szCs w:val="24"/>
        </w:rPr>
        <w:t>kaf</w:t>
      </w:r>
      <w:proofErr w:type="spellEnd"/>
      <w:r w:rsidRPr="0066273E">
        <w:rPr>
          <w:rFonts w:eastAsia="Calibri" w:cs="Times New Roman"/>
          <w:szCs w:val="24"/>
        </w:rPr>
        <w:t xml:space="preserve"> basıncı arasında pozitif yönde korelasyon tespit edilmiştir. GKS puanı yüksek olan hastada bilinç durumu daha açık olduğu için pozisyon verme işlemi esnasında hastanın ağrı ve </w:t>
      </w:r>
      <w:proofErr w:type="spellStart"/>
      <w:r w:rsidRPr="0066273E">
        <w:rPr>
          <w:rFonts w:eastAsia="Calibri" w:cs="Times New Roman"/>
          <w:szCs w:val="24"/>
        </w:rPr>
        <w:t>ETT’nin</w:t>
      </w:r>
      <w:proofErr w:type="spellEnd"/>
      <w:r w:rsidRPr="0066273E">
        <w:rPr>
          <w:rFonts w:eastAsia="Calibri" w:cs="Times New Roman"/>
          <w:szCs w:val="24"/>
        </w:rPr>
        <w:t xml:space="preserve"> hareketinin </w:t>
      </w:r>
      <w:proofErr w:type="spellStart"/>
      <w:r w:rsidRPr="0066273E">
        <w:rPr>
          <w:rFonts w:eastAsia="Calibri" w:cs="Times New Roman"/>
          <w:szCs w:val="24"/>
        </w:rPr>
        <w:t>trakeada</w:t>
      </w:r>
      <w:proofErr w:type="spellEnd"/>
      <w:r w:rsidRPr="0066273E">
        <w:rPr>
          <w:rFonts w:eastAsia="Calibri" w:cs="Times New Roman"/>
          <w:szCs w:val="24"/>
        </w:rPr>
        <w:t xml:space="preserve"> yarattığı rahatsızlık hissine verdiği yanıtın (öksürme, öğürme, ağrı) artması </w:t>
      </w:r>
      <w:proofErr w:type="spellStart"/>
      <w:r w:rsidRPr="0066273E">
        <w:rPr>
          <w:rFonts w:eastAsia="Calibri" w:cs="Times New Roman"/>
          <w:szCs w:val="24"/>
        </w:rPr>
        <w:t>kaf</w:t>
      </w:r>
      <w:proofErr w:type="spellEnd"/>
      <w:r w:rsidRPr="0066273E">
        <w:rPr>
          <w:rFonts w:eastAsia="Calibri" w:cs="Times New Roman"/>
          <w:szCs w:val="24"/>
        </w:rPr>
        <w:t xml:space="preserve"> basıncı değerlerinde artmaya neden olmuş olabilir.</w:t>
      </w:r>
      <w:r w:rsidRPr="00334A30">
        <w:rPr>
          <w:rFonts w:eastAsia="Calibri" w:cs="Times New Roman"/>
          <w:szCs w:val="24"/>
        </w:rPr>
        <w:tab/>
        <w:t xml:space="preserve"> </w:t>
      </w:r>
    </w:p>
    <w:p w14:paraId="0CA1E39A" w14:textId="0FF95894" w:rsidR="00BD0F65" w:rsidRPr="00334A30" w:rsidRDefault="00BD0F65" w:rsidP="00334A30">
      <w:pPr>
        <w:spacing w:after="160"/>
        <w:ind w:firstLine="708"/>
        <w:rPr>
          <w:rFonts w:eastAsia="Calibri" w:cs="Times New Roman"/>
          <w:color w:val="000000"/>
          <w:szCs w:val="24"/>
        </w:rPr>
      </w:pPr>
      <w:r w:rsidRPr="00BD0F65">
        <w:rPr>
          <w:rFonts w:eastAsia="Calibri" w:cs="Times New Roman"/>
          <w:color w:val="000000"/>
          <w:szCs w:val="24"/>
        </w:rPr>
        <w:t xml:space="preserve">Çalışmamızda </w:t>
      </w:r>
      <w:r w:rsidRPr="0066273E">
        <w:rPr>
          <w:rFonts w:eastAsia="Calibri" w:cs="Times New Roman"/>
          <w:color w:val="000000"/>
          <w:szCs w:val="24"/>
        </w:rPr>
        <w:t>RSS ile 0.dakika sol lateral pozisyon</w:t>
      </w:r>
      <w:r w:rsidRPr="00BD0F65">
        <w:rPr>
          <w:rFonts w:eastAsia="Calibri" w:cs="Times New Roman"/>
          <w:color w:val="000000"/>
          <w:szCs w:val="24"/>
        </w:rPr>
        <w:t xml:space="preserve"> </w:t>
      </w:r>
      <w:r w:rsidR="0066273E">
        <w:rPr>
          <w:rFonts w:eastAsia="Calibri" w:cs="Times New Roman"/>
          <w:color w:val="000000"/>
          <w:szCs w:val="24"/>
        </w:rPr>
        <w:t xml:space="preserve">ETT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arasında negatif yönde ve istatistiksel olarak anlamlı ilişki tespit edilmiştir (r=-0,356; p=0,018). 0.</w:t>
      </w:r>
      <w:r w:rsidR="0066273E">
        <w:rPr>
          <w:rFonts w:eastAsia="Calibri" w:cs="Times New Roman"/>
          <w:color w:val="000000"/>
          <w:szCs w:val="24"/>
        </w:rPr>
        <w:t xml:space="preserve"> </w:t>
      </w:r>
      <w:r w:rsidRPr="00BD0F65">
        <w:rPr>
          <w:rFonts w:eastAsia="Calibri" w:cs="Times New Roman"/>
          <w:color w:val="000000"/>
          <w:szCs w:val="24"/>
        </w:rPr>
        <w:t>d</w:t>
      </w:r>
      <w:r w:rsidR="0066273E">
        <w:rPr>
          <w:rFonts w:eastAsia="Calibri" w:cs="Times New Roman"/>
          <w:color w:val="000000"/>
          <w:szCs w:val="24"/>
        </w:rPr>
        <w:t>k</w:t>
      </w:r>
      <w:r w:rsidRPr="00BD0F65">
        <w:rPr>
          <w:rFonts w:eastAsia="Calibri" w:cs="Times New Roman"/>
          <w:color w:val="000000"/>
          <w:szCs w:val="24"/>
        </w:rPr>
        <w:t xml:space="preserve"> sol lateral pozisyon </w:t>
      </w:r>
      <w:r w:rsidR="00744B44">
        <w:rPr>
          <w:rFonts w:eastAsia="Calibri" w:cs="Times New Roman"/>
          <w:color w:val="000000"/>
          <w:szCs w:val="24"/>
        </w:rPr>
        <w:t xml:space="preserve">ETT </w:t>
      </w:r>
      <w:proofErr w:type="spellStart"/>
      <w:r w:rsidRPr="00BD0F65">
        <w:rPr>
          <w:rFonts w:eastAsia="Calibri" w:cs="Times New Roman"/>
          <w:color w:val="000000"/>
          <w:szCs w:val="24"/>
        </w:rPr>
        <w:t>kaf</w:t>
      </w:r>
      <w:proofErr w:type="spellEnd"/>
      <w:r w:rsidRPr="00BD0F65">
        <w:rPr>
          <w:rFonts w:eastAsia="Calibri" w:cs="Times New Roman"/>
          <w:color w:val="000000"/>
          <w:szCs w:val="24"/>
        </w:rPr>
        <w:t xml:space="preserve"> basıncı arttıkça, RSS </w:t>
      </w:r>
      <w:r w:rsidR="00744B44">
        <w:rPr>
          <w:rFonts w:eastAsia="Calibri" w:cs="Times New Roman"/>
          <w:color w:val="000000"/>
          <w:szCs w:val="24"/>
        </w:rPr>
        <w:t xml:space="preserve">puanı </w:t>
      </w:r>
      <w:r w:rsidRPr="00BD0F65">
        <w:rPr>
          <w:rFonts w:eastAsia="Calibri" w:cs="Times New Roman"/>
          <w:color w:val="000000"/>
          <w:szCs w:val="24"/>
        </w:rPr>
        <w:t xml:space="preserve">azalmıştır. </w:t>
      </w:r>
      <w:r w:rsidR="00E653A3" w:rsidRPr="005C76FF">
        <w:t>Sedasyon düzeyi</w:t>
      </w:r>
      <w:r w:rsidR="00E653A3">
        <w:t>/</w:t>
      </w:r>
      <w:r w:rsidR="00E653A3" w:rsidRPr="005C76FF">
        <w:t>uyanıklık durumu</w:t>
      </w:r>
      <w:r w:rsidR="00E653A3">
        <w:t xml:space="preserve"> </w:t>
      </w:r>
      <w:r w:rsidR="00E653A3" w:rsidRPr="00223976">
        <w:rPr>
          <w:bCs/>
        </w:rPr>
        <w:t xml:space="preserve">hastanın solunum mekaniğini, ventilatöre uyumunu, hava yolu basıncını ve dolayısı ile </w:t>
      </w:r>
      <w:proofErr w:type="spellStart"/>
      <w:r w:rsidR="00E653A3" w:rsidRPr="00223976">
        <w:rPr>
          <w:bCs/>
        </w:rPr>
        <w:t>kaf</w:t>
      </w:r>
      <w:proofErr w:type="spellEnd"/>
      <w:r w:rsidR="00E653A3" w:rsidRPr="00223976">
        <w:rPr>
          <w:bCs/>
        </w:rPr>
        <w:t xml:space="preserve"> basıncını etkile</w:t>
      </w:r>
      <w:r w:rsidR="00E653A3">
        <w:rPr>
          <w:bCs/>
        </w:rPr>
        <w:t xml:space="preserve">mektedir </w:t>
      </w:r>
      <w:r w:rsidR="00E653A3" w:rsidRPr="00223976">
        <w:rPr>
          <w:bCs/>
        </w:rPr>
        <w:t>(</w:t>
      </w:r>
      <w:proofErr w:type="spellStart"/>
      <w:r w:rsidR="00E653A3" w:rsidRPr="00223976">
        <w:rPr>
          <w:bCs/>
        </w:rPr>
        <w:t>Rosero</w:t>
      </w:r>
      <w:proofErr w:type="spellEnd"/>
      <w:r w:rsidR="00E653A3" w:rsidRPr="00223976">
        <w:rPr>
          <w:bCs/>
        </w:rPr>
        <w:t xml:space="preserve"> </w:t>
      </w:r>
      <w:r w:rsidR="006651C2">
        <w:rPr>
          <w:bCs/>
        </w:rPr>
        <w:t>,</w:t>
      </w:r>
      <w:r w:rsidR="00E653A3" w:rsidRPr="00223976">
        <w:rPr>
          <w:bCs/>
        </w:rPr>
        <w:t>2018</w:t>
      </w:r>
      <w:r w:rsidR="006651C2">
        <w:rPr>
          <w:bCs/>
        </w:rPr>
        <w:t xml:space="preserve">; </w:t>
      </w:r>
      <w:r w:rsidR="00E653A3" w:rsidRPr="00F476FE">
        <w:rPr>
          <w:bCs/>
        </w:rPr>
        <w:t>Tezcan</w:t>
      </w:r>
      <w:r w:rsidR="00334A30" w:rsidRPr="00F476FE">
        <w:rPr>
          <w:bCs/>
        </w:rPr>
        <w:t>,</w:t>
      </w:r>
      <w:r w:rsidR="00E653A3" w:rsidRPr="00F476FE">
        <w:rPr>
          <w:bCs/>
        </w:rPr>
        <w:t xml:space="preserve"> 2014</w:t>
      </w:r>
      <w:r w:rsidR="00334A30" w:rsidRPr="00F476FE">
        <w:rPr>
          <w:bCs/>
        </w:rPr>
        <w:t>;</w:t>
      </w:r>
      <w:r w:rsidR="00E653A3" w:rsidRPr="00223976">
        <w:rPr>
          <w:bCs/>
        </w:rPr>
        <w:t xml:space="preserve"> </w:t>
      </w:r>
      <w:proofErr w:type="spellStart"/>
      <w:r w:rsidR="00E653A3" w:rsidRPr="00223976">
        <w:rPr>
          <w:bCs/>
        </w:rPr>
        <w:t>Girling</w:t>
      </w:r>
      <w:proofErr w:type="spellEnd"/>
      <w:r w:rsidR="00E653A3" w:rsidRPr="00223976">
        <w:rPr>
          <w:bCs/>
        </w:rPr>
        <w:t xml:space="preserve"> KJ 1999)</w:t>
      </w:r>
      <w:r w:rsidR="00E653A3">
        <w:rPr>
          <w:bCs/>
        </w:rPr>
        <w:t xml:space="preserve">. </w:t>
      </w:r>
      <w:r w:rsidRPr="00BD0F65">
        <w:rPr>
          <w:rFonts w:eastAsia="Calibri" w:cs="Times New Roman"/>
          <w:szCs w:val="24"/>
        </w:rPr>
        <w:t>RSS puanı düştükçe hastanın çevreye karşı uyanıklık düzeyi arttığı için uyaranlara verdiği yanıt daha fazladır. Pozisyon esnasında sedasyon düzeyi düşük (uyanık) olan hastanın</w:t>
      </w:r>
      <w:r w:rsidR="00C81242">
        <w:rPr>
          <w:rFonts w:eastAsia="Calibri" w:cs="Times New Roman"/>
          <w:szCs w:val="24"/>
        </w:rPr>
        <w:t>,</w:t>
      </w:r>
      <w:r w:rsidRPr="00BD0F65">
        <w:rPr>
          <w:rFonts w:eastAsia="Calibri" w:cs="Times New Roman"/>
          <w:szCs w:val="24"/>
        </w:rPr>
        <w:t xml:space="preserve"> ETT hareketine bağlı öksürme, öğürme </w:t>
      </w:r>
      <w:r w:rsidR="00E653A3">
        <w:rPr>
          <w:rFonts w:eastAsia="Calibri" w:cs="Times New Roman"/>
          <w:szCs w:val="24"/>
        </w:rPr>
        <w:t>gibi tepkiler</w:t>
      </w:r>
      <w:r w:rsidR="00C81242">
        <w:rPr>
          <w:rFonts w:eastAsia="Calibri" w:cs="Times New Roman"/>
          <w:szCs w:val="24"/>
        </w:rPr>
        <w:t xml:space="preserve">inin artmasına ile hava yolu basıncı ve </w:t>
      </w:r>
      <w:r w:rsidR="00E653A3">
        <w:rPr>
          <w:rFonts w:eastAsia="Calibri" w:cs="Times New Roman"/>
          <w:szCs w:val="24"/>
        </w:rPr>
        <w:t>solunum mekaniği</w:t>
      </w:r>
      <w:r w:rsidR="00C81242">
        <w:rPr>
          <w:rFonts w:eastAsia="Calibri" w:cs="Times New Roman"/>
          <w:szCs w:val="24"/>
        </w:rPr>
        <w:t xml:space="preserve">ndeki değişmelere bağlı olarak </w:t>
      </w:r>
      <w:proofErr w:type="spellStart"/>
      <w:r w:rsidRPr="00BD0F65">
        <w:rPr>
          <w:rFonts w:eastAsia="Calibri" w:cs="Times New Roman"/>
          <w:szCs w:val="24"/>
        </w:rPr>
        <w:t>kaf</w:t>
      </w:r>
      <w:proofErr w:type="spellEnd"/>
      <w:r w:rsidRPr="00BD0F65">
        <w:rPr>
          <w:rFonts w:eastAsia="Calibri" w:cs="Times New Roman"/>
          <w:szCs w:val="24"/>
        </w:rPr>
        <w:t xml:space="preserve"> basıcı art</w:t>
      </w:r>
      <w:r w:rsidR="00C81242">
        <w:rPr>
          <w:rFonts w:eastAsia="Calibri" w:cs="Times New Roman"/>
          <w:szCs w:val="24"/>
        </w:rPr>
        <w:t xml:space="preserve">ışında </w:t>
      </w:r>
      <w:r w:rsidRPr="00BD0F65">
        <w:rPr>
          <w:rFonts w:eastAsia="Calibri" w:cs="Times New Roman"/>
          <w:szCs w:val="24"/>
        </w:rPr>
        <w:t>etkili olmuş olabilir.</w:t>
      </w:r>
    </w:p>
    <w:p w14:paraId="6216AE1C" w14:textId="117E3C40" w:rsidR="00E95D4F" w:rsidRDefault="00E95D4F" w:rsidP="00310BB9">
      <w:pPr>
        <w:spacing w:after="120"/>
        <w:ind w:firstLine="708"/>
        <w:rPr>
          <w:rFonts w:cs="Times New Roman"/>
          <w:b/>
          <w:sz w:val="28"/>
          <w:szCs w:val="28"/>
        </w:rPr>
      </w:pPr>
    </w:p>
    <w:p w14:paraId="6E4281B3" w14:textId="77777777" w:rsidR="00433CA6" w:rsidRPr="00D2500D" w:rsidRDefault="00433CA6" w:rsidP="00310BB9">
      <w:pPr>
        <w:spacing w:after="120"/>
        <w:ind w:firstLine="708"/>
        <w:rPr>
          <w:rFonts w:cs="Times New Roman"/>
          <w:b/>
          <w:sz w:val="28"/>
          <w:szCs w:val="28"/>
        </w:rPr>
      </w:pPr>
    </w:p>
    <w:p w14:paraId="11B4C06E" w14:textId="77777777" w:rsidR="00E95D4F" w:rsidRDefault="00E95D4F" w:rsidP="00F934AE">
      <w:pPr>
        <w:spacing w:after="120"/>
        <w:ind w:firstLine="0"/>
        <w:rPr>
          <w:rFonts w:cs="Times New Roman"/>
          <w:b/>
          <w:szCs w:val="24"/>
        </w:rPr>
      </w:pPr>
    </w:p>
    <w:p w14:paraId="6392DF64" w14:textId="77777777" w:rsidR="00E95D4F" w:rsidRDefault="00E95D4F" w:rsidP="00F934AE">
      <w:pPr>
        <w:spacing w:after="120"/>
        <w:ind w:firstLine="0"/>
        <w:rPr>
          <w:rFonts w:cs="Times New Roman"/>
          <w:b/>
          <w:szCs w:val="24"/>
        </w:rPr>
      </w:pPr>
    </w:p>
    <w:p w14:paraId="76C4A1F8" w14:textId="77CB2CDC" w:rsidR="00620974" w:rsidRDefault="00334A30" w:rsidP="00334A30">
      <w:pPr>
        <w:autoSpaceDE w:val="0"/>
        <w:autoSpaceDN w:val="0"/>
        <w:adjustRightInd w:val="0"/>
        <w:spacing w:after="120"/>
        <w:ind w:firstLine="0"/>
        <w:rPr>
          <w:rFonts w:cs="Times New Roman"/>
          <w:b/>
          <w:szCs w:val="24"/>
        </w:rPr>
      </w:pPr>
      <w:r>
        <w:rPr>
          <w:rFonts w:cs="Times New Roman"/>
          <w:b/>
          <w:szCs w:val="24"/>
        </w:rPr>
        <w:t xml:space="preserve">                           </w:t>
      </w:r>
      <w:r w:rsidR="001A7CF3">
        <w:rPr>
          <w:rFonts w:cs="Times New Roman"/>
          <w:b/>
          <w:szCs w:val="24"/>
        </w:rPr>
        <w:t xml:space="preserve">                             </w:t>
      </w:r>
      <w:r>
        <w:rPr>
          <w:rFonts w:cs="Times New Roman"/>
          <w:b/>
          <w:szCs w:val="24"/>
        </w:rPr>
        <w:t xml:space="preserve"> </w:t>
      </w:r>
    </w:p>
    <w:p w14:paraId="6E785F16" w14:textId="77777777" w:rsidR="00744B44" w:rsidRDefault="00620974" w:rsidP="00334A30">
      <w:pPr>
        <w:autoSpaceDE w:val="0"/>
        <w:autoSpaceDN w:val="0"/>
        <w:adjustRightInd w:val="0"/>
        <w:spacing w:after="120"/>
        <w:ind w:firstLine="0"/>
        <w:rPr>
          <w:rFonts w:cs="Times New Roman"/>
          <w:b/>
          <w:szCs w:val="24"/>
        </w:rPr>
      </w:pPr>
      <w:r>
        <w:rPr>
          <w:rFonts w:cs="Times New Roman"/>
          <w:b/>
          <w:szCs w:val="24"/>
        </w:rPr>
        <w:t xml:space="preserve">                                   </w:t>
      </w:r>
    </w:p>
    <w:p w14:paraId="56A88603" w14:textId="77777777" w:rsidR="00744B44" w:rsidRDefault="00744B44" w:rsidP="00334A30">
      <w:pPr>
        <w:autoSpaceDE w:val="0"/>
        <w:autoSpaceDN w:val="0"/>
        <w:adjustRightInd w:val="0"/>
        <w:spacing w:after="120"/>
        <w:ind w:firstLine="0"/>
        <w:rPr>
          <w:rFonts w:cs="Times New Roman"/>
          <w:b/>
          <w:szCs w:val="24"/>
        </w:rPr>
      </w:pPr>
    </w:p>
    <w:p w14:paraId="5A67C940" w14:textId="77777777" w:rsidR="008E00CB" w:rsidRDefault="00744B44" w:rsidP="00334A30">
      <w:pPr>
        <w:autoSpaceDE w:val="0"/>
        <w:autoSpaceDN w:val="0"/>
        <w:adjustRightInd w:val="0"/>
        <w:spacing w:after="120"/>
        <w:ind w:firstLine="0"/>
        <w:rPr>
          <w:rFonts w:cs="Times New Roman"/>
          <w:b/>
          <w:szCs w:val="24"/>
        </w:rPr>
      </w:pPr>
      <w:r>
        <w:rPr>
          <w:rFonts w:cs="Times New Roman"/>
          <w:b/>
          <w:szCs w:val="24"/>
        </w:rPr>
        <w:t xml:space="preserve">                                    </w:t>
      </w:r>
    </w:p>
    <w:p w14:paraId="59355E25" w14:textId="77777777" w:rsidR="008E00CB" w:rsidRDefault="008E00CB" w:rsidP="00334A30">
      <w:pPr>
        <w:autoSpaceDE w:val="0"/>
        <w:autoSpaceDN w:val="0"/>
        <w:adjustRightInd w:val="0"/>
        <w:spacing w:after="120"/>
        <w:ind w:firstLine="0"/>
        <w:rPr>
          <w:rFonts w:cs="Times New Roman"/>
          <w:b/>
          <w:szCs w:val="24"/>
        </w:rPr>
      </w:pPr>
    </w:p>
    <w:p w14:paraId="646C3B71" w14:textId="77777777" w:rsidR="003B19C0" w:rsidRDefault="008E00CB" w:rsidP="00334A30">
      <w:pPr>
        <w:autoSpaceDE w:val="0"/>
        <w:autoSpaceDN w:val="0"/>
        <w:adjustRightInd w:val="0"/>
        <w:spacing w:after="120"/>
        <w:ind w:firstLine="0"/>
        <w:rPr>
          <w:rFonts w:cs="Times New Roman"/>
          <w:b/>
          <w:szCs w:val="24"/>
        </w:rPr>
      </w:pPr>
      <w:r>
        <w:rPr>
          <w:rFonts w:cs="Times New Roman"/>
          <w:b/>
          <w:szCs w:val="24"/>
        </w:rPr>
        <w:t xml:space="preserve">                                            </w:t>
      </w:r>
    </w:p>
    <w:p w14:paraId="2B391DF4" w14:textId="77777777" w:rsidR="003B19C0" w:rsidRDefault="003B19C0" w:rsidP="00334A30">
      <w:pPr>
        <w:autoSpaceDE w:val="0"/>
        <w:autoSpaceDN w:val="0"/>
        <w:adjustRightInd w:val="0"/>
        <w:spacing w:after="120"/>
        <w:ind w:firstLine="0"/>
        <w:rPr>
          <w:rFonts w:cs="Times New Roman"/>
          <w:b/>
          <w:szCs w:val="24"/>
        </w:rPr>
      </w:pPr>
    </w:p>
    <w:p w14:paraId="0A60DD4A" w14:textId="77777777" w:rsidR="003B19C0" w:rsidRDefault="003B19C0" w:rsidP="00334A30">
      <w:pPr>
        <w:autoSpaceDE w:val="0"/>
        <w:autoSpaceDN w:val="0"/>
        <w:adjustRightInd w:val="0"/>
        <w:spacing w:after="120"/>
        <w:ind w:firstLine="0"/>
        <w:rPr>
          <w:rFonts w:cs="Times New Roman"/>
          <w:b/>
          <w:szCs w:val="24"/>
        </w:rPr>
      </w:pPr>
    </w:p>
    <w:p w14:paraId="3178B5E4" w14:textId="77777777" w:rsidR="003B19C0" w:rsidRDefault="003B19C0" w:rsidP="00334A30">
      <w:pPr>
        <w:autoSpaceDE w:val="0"/>
        <w:autoSpaceDN w:val="0"/>
        <w:adjustRightInd w:val="0"/>
        <w:spacing w:after="120"/>
        <w:ind w:firstLine="0"/>
        <w:rPr>
          <w:rFonts w:cs="Times New Roman"/>
          <w:b/>
          <w:szCs w:val="24"/>
        </w:rPr>
      </w:pPr>
    </w:p>
    <w:p w14:paraId="752E1E4B" w14:textId="4101F720" w:rsidR="004C1D44" w:rsidRDefault="003B19C0" w:rsidP="00334A30">
      <w:pPr>
        <w:autoSpaceDE w:val="0"/>
        <w:autoSpaceDN w:val="0"/>
        <w:adjustRightInd w:val="0"/>
        <w:spacing w:after="120"/>
        <w:ind w:firstLine="0"/>
        <w:rPr>
          <w:rFonts w:cs="Times New Roman"/>
          <w:b/>
          <w:color w:val="000000" w:themeColor="text1"/>
          <w:sz w:val="28"/>
          <w:szCs w:val="28"/>
        </w:rPr>
      </w:pPr>
      <w:r>
        <w:rPr>
          <w:rFonts w:cs="Times New Roman"/>
          <w:b/>
          <w:szCs w:val="24"/>
        </w:rPr>
        <w:lastRenderedPageBreak/>
        <w:t xml:space="preserve">                                   </w:t>
      </w:r>
      <w:r w:rsidR="00620974">
        <w:rPr>
          <w:rFonts w:cs="Times New Roman"/>
          <w:b/>
          <w:szCs w:val="24"/>
        </w:rPr>
        <w:t xml:space="preserve"> </w:t>
      </w:r>
      <w:r w:rsidR="004C1D44" w:rsidRPr="004C1D44">
        <w:rPr>
          <w:rFonts w:cs="Times New Roman"/>
          <w:b/>
          <w:color w:val="000000" w:themeColor="text1"/>
          <w:sz w:val="28"/>
          <w:szCs w:val="28"/>
        </w:rPr>
        <w:t>6. SONUÇ VE ÖNERİLER</w:t>
      </w:r>
    </w:p>
    <w:p w14:paraId="0372529B" w14:textId="77777777" w:rsidR="001D23A7" w:rsidRPr="00334A30" w:rsidRDefault="001D23A7" w:rsidP="00334A30">
      <w:pPr>
        <w:autoSpaceDE w:val="0"/>
        <w:autoSpaceDN w:val="0"/>
        <w:adjustRightInd w:val="0"/>
        <w:spacing w:after="120"/>
        <w:ind w:firstLine="0"/>
        <w:rPr>
          <w:rFonts w:eastAsia="Times New Roman" w:cs="Times New Roman"/>
          <w:color w:val="FF0000"/>
          <w:szCs w:val="24"/>
          <w:lang w:eastAsia="tr-TR"/>
        </w:rPr>
      </w:pPr>
    </w:p>
    <w:p w14:paraId="419919BB" w14:textId="77777777" w:rsidR="003A0137" w:rsidRDefault="003A0137" w:rsidP="003A0137">
      <w:pPr>
        <w:autoSpaceDE w:val="0"/>
        <w:autoSpaceDN w:val="0"/>
        <w:adjustRightInd w:val="0"/>
        <w:ind w:firstLine="0"/>
        <w:rPr>
          <w:rFonts w:cs="Times New Roman"/>
          <w:b/>
          <w:color w:val="000000" w:themeColor="text1"/>
          <w:sz w:val="28"/>
          <w:szCs w:val="28"/>
        </w:rPr>
      </w:pPr>
    </w:p>
    <w:p w14:paraId="79428F38" w14:textId="1AA9CFE3" w:rsidR="00270233" w:rsidRPr="00F476FE" w:rsidRDefault="00140E9D" w:rsidP="00B425A7">
      <w:pPr>
        <w:autoSpaceDE w:val="0"/>
        <w:autoSpaceDN w:val="0"/>
        <w:adjustRightInd w:val="0"/>
        <w:ind w:firstLine="708"/>
        <w:rPr>
          <w:strike/>
        </w:rPr>
      </w:pPr>
      <w:r w:rsidRPr="00F476FE">
        <w:rPr>
          <w:rFonts w:eastAsia="Times New Roman" w:cs="Times New Roman"/>
          <w:szCs w:val="24"/>
          <w:lang w:eastAsia="tr-TR"/>
        </w:rPr>
        <w:t xml:space="preserve">Trakeostomi/ETT aracılığı ile mekanik ventilasyon desteği alan hastalarda, trakeostomi/ETT </w:t>
      </w:r>
      <w:proofErr w:type="spellStart"/>
      <w:r w:rsidRPr="00F476FE">
        <w:rPr>
          <w:rFonts w:eastAsia="Times New Roman" w:cs="Times New Roman"/>
          <w:szCs w:val="24"/>
          <w:lang w:eastAsia="tr-TR"/>
        </w:rPr>
        <w:t>kaf</w:t>
      </w:r>
      <w:proofErr w:type="spellEnd"/>
      <w:r w:rsidRPr="00F476FE">
        <w:rPr>
          <w:rFonts w:eastAsia="Times New Roman" w:cs="Times New Roman"/>
          <w:szCs w:val="24"/>
          <w:lang w:eastAsia="tr-TR"/>
        </w:rPr>
        <w:t xml:space="preserve"> basıncının pozisyona göre değişimini belirlemek amacıyla yapılan çalışmadan elde edilen sonuçlar: </w:t>
      </w:r>
    </w:p>
    <w:p w14:paraId="36DA8450" w14:textId="44563767" w:rsidR="0095337E" w:rsidRDefault="00270233" w:rsidP="00B425A7">
      <w:pPr>
        <w:autoSpaceDE w:val="0"/>
        <w:autoSpaceDN w:val="0"/>
        <w:adjustRightInd w:val="0"/>
        <w:ind w:firstLine="708"/>
      </w:pPr>
      <w:r w:rsidRPr="00744B44">
        <w:t>H</w:t>
      </w:r>
      <w:r w:rsidR="009F731C" w:rsidRPr="00744B44">
        <w:t>astalara verilen pozisyonların hepsinde</w:t>
      </w:r>
      <w:r w:rsidR="00C56662" w:rsidRPr="00744B44">
        <w:t>,</w:t>
      </w:r>
      <w:r w:rsidR="009F731C" w:rsidRPr="00744B44">
        <w:t xml:space="preserve"> pozisyon verildikten sonraki</w:t>
      </w:r>
      <w:r w:rsidR="0095337E" w:rsidRPr="00744B44">
        <w:t xml:space="preserve"> </w:t>
      </w:r>
      <w:r w:rsidR="009F731C" w:rsidRPr="00744B44">
        <w:t>(0.</w:t>
      </w:r>
      <w:proofErr w:type="gramStart"/>
      <w:r w:rsidR="009F731C" w:rsidRPr="00744B44">
        <w:t>dk)  ETT</w:t>
      </w:r>
      <w:proofErr w:type="gramEnd"/>
      <w:r w:rsidR="009F731C" w:rsidRPr="00744B44">
        <w:t xml:space="preserve"> </w:t>
      </w:r>
      <w:proofErr w:type="spellStart"/>
      <w:r w:rsidR="009F731C" w:rsidRPr="00744B44">
        <w:t>kaf</w:t>
      </w:r>
      <w:proofErr w:type="spellEnd"/>
      <w:r w:rsidR="009F731C" w:rsidRPr="00744B44">
        <w:t xml:space="preserve"> basıncında, pozisyon öncesine göre artış </w:t>
      </w:r>
      <w:r w:rsidR="00187F5A" w:rsidRPr="00744B44">
        <w:t>olduğu,</w:t>
      </w:r>
      <w:r w:rsidR="00CD562A" w:rsidRPr="00744B44">
        <w:t xml:space="preserve"> </w:t>
      </w:r>
      <w:r w:rsidR="00187F5A" w:rsidRPr="00744B44">
        <w:t>l</w:t>
      </w:r>
      <w:r w:rsidR="00CD562A" w:rsidRPr="00744B44">
        <w:t xml:space="preserve">ateral </w:t>
      </w:r>
      <w:proofErr w:type="spellStart"/>
      <w:r w:rsidR="00CD562A" w:rsidRPr="00744B44">
        <w:t>poziyonlarda</w:t>
      </w:r>
      <w:proofErr w:type="spellEnd"/>
      <w:r w:rsidR="00CD562A" w:rsidRPr="00744B44">
        <w:t xml:space="preserve"> </w:t>
      </w:r>
      <w:proofErr w:type="spellStart"/>
      <w:r w:rsidR="00CD562A" w:rsidRPr="00744B44">
        <w:t>kaf</w:t>
      </w:r>
      <w:proofErr w:type="spellEnd"/>
      <w:r w:rsidR="00CD562A" w:rsidRPr="00744B44">
        <w:t xml:space="preserve"> basıncı</w:t>
      </w:r>
      <w:r w:rsidR="00187F5A" w:rsidRPr="00744B44">
        <w:t>nın</w:t>
      </w:r>
      <w:r w:rsidR="00CD562A" w:rsidRPr="00744B44">
        <w:t xml:space="preserve"> </w:t>
      </w:r>
      <w:proofErr w:type="spellStart"/>
      <w:r w:rsidR="00CD562A" w:rsidRPr="00744B44">
        <w:t>semifawler</w:t>
      </w:r>
      <w:proofErr w:type="spellEnd"/>
      <w:r w:rsidR="00CD562A" w:rsidRPr="00744B44">
        <w:t xml:space="preserve"> pozisyona göre daha yüksek olduğu</w:t>
      </w:r>
      <w:r w:rsidR="00C56662" w:rsidRPr="00744B44">
        <w:t xml:space="preserve"> ancak bu yüksekliğin geçici olup 15 </w:t>
      </w:r>
      <w:proofErr w:type="spellStart"/>
      <w:r w:rsidR="00C56662" w:rsidRPr="00744B44">
        <w:t>dak</w:t>
      </w:r>
      <w:proofErr w:type="spellEnd"/>
      <w:r w:rsidR="00C56662" w:rsidRPr="00744B44">
        <w:t xml:space="preserve"> sonra normal aralığa (20-30cmH</w:t>
      </w:r>
      <w:r w:rsidR="003B19C0">
        <w:rPr>
          <w:rFonts w:cs="Times New Roman"/>
        </w:rPr>
        <w:t>₂</w:t>
      </w:r>
      <w:r w:rsidR="00C56662" w:rsidRPr="00744B44">
        <w:t xml:space="preserve">O ) geldiği ve </w:t>
      </w:r>
      <w:r w:rsidR="007B79D7" w:rsidRPr="00744B44">
        <w:t xml:space="preserve">verilen bütün pozisyonlarda </w:t>
      </w:r>
      <w:r w:rsidR="00C56662" w:rsidRPr="00744B44">
        <w:t xml:space="preserve">2.saat sonunda en düşük değere ulaştığı </w:t>
      </w:r>
      <w:r w:rsidR="007B79D7" w:rsidRPr="00744B44">
        <w:t>yani zamanla azalma trendinde olduğu saptanmıştır.</w:t>
      </w:r>
    </w:p>
    <w:p w14:paraId="773A7044" w14:textId="77777777" w:rsidR="00C56662" w:rsidRDefault="00C56662" w:rsidP="00B425A7">
      <w:pPr>
        <w:autoSpaceDE w:val="0"/>
        <w:autoSpaceDN w:val="0"/>
        <w:adjustRightInd w:val="0"/>
        <w:ind w:firstLine="708"/>
      </w:pPr>
    </w:p>
    <w:p w14:paraId="33D1729C" w14:textId="3C4603BD" w:rsidR="00C56662" w:rsidRDefault="008B70FB" w:rsidP="00B425A7">
      <w:pPr>
        <w:autoSpaceDE w:val="0"/>
        <w:autoSpaceDN w:val="0"/>
        <w:adjustRightInd w:val="0"/>
        <w:ind w:firstLine="708"/>
      </w:pPr>
      <w:r w:rsidRPr="00B9739E">
        <w:t xml:space="preserve">Bu sonuçlar doğrultusunda öneriler: </w:t>
      </w:r>
    </w:p>
    <w:p w14:paraId="650A3D5A" w14:textId="77777777" w:rsidR="00B9739E" w:rsidRPr="00B9739E" w:rsidRDefault="00B9739E" w:rsidP="00B425A7">
      <w:pPr>
        <w:autoSpaceDE w:val="0"/>
        <w:autoSpaceDN w:val="0"/>
        <w:adjustRightInd w:val="0"/>
        <w:ind w:firstLine="708"/>
      </w:pPr>
    </w:p>
    <w:p w14:paraId="3F0EDC87" w14:textId="7E710A4B" w:rsidR="00C82A79" w:rsidRDefault="001B2B86" w:rsidP="00E16A93">
      <w:pPr>
        <w:pStyle w:val="ListeParagraf"/>
        <w:numPr>
          <w:ilvl w:val="0"/>
          <w:numId w:val="32"/>
        </w:numPr>
        <w:autoSpaceDE w:val="0"/>
        <w:autoSpaceDN w:val="0"/>
        <w:adjustRightInd w:val="0"/>
      </w:pPr>
      <w:r>
        <w:t>Manüel aralıklı ölçüm yöntemi kullanılan birimlerde h</w:t>
      </w:r>
      <w:r w:rsidR="001A72C1">
        <w:t>astalar</w:t>
      </w:r>
      <w:r w:rsidR="00541F0D">
        <w:t>ın</w:t>
      </w:r>
      <w:r w:rsidR="001A72C1">
        <w:t xml:space="preserve"> pozisyon </w:t>
      </w:r>
      <w:r w:rsidR="00541F0D">
        <w:t xml:space="preserve">değişiminden </w:t>
      </w:r>
      <w:r w:rsidR="001A72C1">
        <w:t xml:space="preserve">hemen sonra </w:t>
      </w:r>
      <w:proofErr w:type="spellStart"/>
      <w:r w:rsidR="001A72C1">
        <w:t>kaf</w:t>
      </w:r>
      <w:proofErr w:type="spellEnd"/>
      <w:r w:rsidR="001A72C1">
        <w:t xml:space="preserve"> basıncı kontrol edi</w:t>
      </w:r>
      <w:r w:rsidR="00541F0D">
        <w:t xml:space="preserve">ldikten sonra, </w:t>
      </w:r>
      <w:r w:rsidR="001A72C1">
        <w:t>20</w:t>
      </w:r>
      <w:r w:rsidR="008B70FB">
        <w:t xml:space="preserve"> </w:t>
      </w:r>
      <w:proofErr w:type="spellStart"/>
      <w:r w:rsidR="001A72C1">
        <w:t>cmH</w:t>
      </w:r>
      <w:r w:rsidR="003B19C0">
        <w:rPr>
          <w:rFonts w:cs="Times New Roman"/>
        </w:rPr>
        <w:t>₂</w:t>
      </w:r>
      <w:r w:rsidR="001A72C1">
        <w:t>O</w:t>
      </w:r>
      <w:proofErr w:type="spellEnd"/>
      <w:r w:rsidR="001A72C1">
        <w:t xml:space="preserve"> altındaki basınçlar</w:t>
      </w:r>
      <w:r w:rsidR="00B9739E" w:rsidRPr="00B9739E">
        <w:t>ın</w:t>
      </w:r>
      <w:r w:rsidR="001A72C1">
        <w:t xml:space="preserve"> </w:t>
      </w:r>
      <w:proofErr w:type="spellStart"/>
      <w:r w:rsidR="00EB735E">
        <w:t>mikroaspirasyon</w:t>
      </w:r>
      <w:proofErr w:type="spellEnd"/>
      <w:r w:rsidR="00EB735E">
        <w:t xml:space="preserve"> riski açısından </w:t>
      </w:r>
      <w:r w:rsidR="00CD562A">
        <w:t xml:space="preserve">hemen </w:t>
      </w:r>
      <w:proofErr w:type="spellStart"/>
      <w:r w:rsidR="00CD562A">
        <w:t>müdehale</w:t>
      </w:r>
      <w:proofErr w:type="spellEnd"/>
      <w:r w:rsidR="00CD562A">
        <w:t xml:space="preserve"> edilerek </w:t>
      </w:r>
      <w:r w:rsidR="00EB735E">
        <w:t>normal aralığa getirilme</w:t>
      </w:r>
      <w:r w:rsidR="00183331">
        <w:t>sini</w:t>
      </w:r>
      <w:r w:rsidR="00EB735E">
        <w:t xml:space="preserve">, yüksek basınçlara </w:t>
      </w:r>
      <w:proofErr w:type="spellStart"/>
      <w:r w:rsidR="00EB735E">
        <w:t>müdehale</w:t>
      </w:r>
      <w:proofErr w:type="spellEnd"/>
      <w:r w:rsidR="00EB735E">
        <w:t xml:space="preserve"> edilmeden 15 dk sonra tekrar kontrol </w:t>
      </w:r>
      <w:proofErr w:type="gramStart"/>
      <w:r w:rsidR="00EB735E">
        <w:t>edil</w:t>
      </w:r>
      <w:r w:rsidR="00541F0D">
        <w:t>erek</w:t>
      </w:r>
      <w:r w:rsidR="00EB735E">
        <w:t xml:space="preserve">  </w:t>
      </w:r>
      <w:proofErr w:type="spellStart"/>
      <w:r w:rsidR="00EB735E">
        <w:t>kaf</w:t>
      </w:r>
      <w:proofErr w:type="spellEnd"/>
      <w:proofErr w:type="gramEnd"/>
      <w:r w:rsidR="00EB735E">
        <w:t xml:space="preserve"> basınçları</w:t>
      </w:r>
      <w:r w:rsidR="00183331">
        <w:t>nın</w:t>
      </w:r>
      <w:r w:rsidR="00EB735E">
        <w:t xml:space="preserve"> normal aralığa getirilm</w:t>
      </w:r>
      <w:r w:rsidR="00CD562A">
        <w:t>e</w:t>
      </w:r>
      <w:r w:rsidR="00183331">
        <w:t>sini</w:t>
      </w:r>
      <w:r w:rsidR="00541F0D">
        <w:t>,</w:t>
      </w:r>
    </w:p>
    <w:p w14:paraId="0AC3D657" w14:textId="2C60F195" w:rsidR="00EF637B" w:rsidRPr="00B9739E" w:rsidRDefault="00B425A7" w:rsidP="00B9739E">
      <w:pPr>
        <w:pStyle w:val="ListeParagraf"/>
        <w:numPr>
          <w:ilvl w:val="0"/>
          <w:numId w:val="32"/>
        </w:numPr>
        <w:autoSpaceDE w:val="0"/>
        <w:autoSpaceDN w:val="0"/>
        <w:adjustRightInd w:val="0"/>
        <w:rPr>
          <w:rFonts w:eastAsia="Times New Roman" w:cs="Times New Roman"/>
          <w:color w:val="FF0000"/>
          <w:szCs w:val="24"/>
          <w:lang w:eastAsia="tr-TR"/>
        </w:rPr>
      </w:pPr>
      <w:r>
        <w:t xml:space="preserve">Kaf basıncının </w:t>
      </w:r>
      <w:proofErr w:type="spellStart"/>
      <w:r>
        <w:t>hasta</w:t>
      </w:r>
      <w:r w:rsidR="00E511A4">
        <w:t>ra</w:t>
      </w:r>
      <w:proofErr w:type="spellEnd"/>
      <w:r w:rsidR="00E511A4">
        <w:t xml:space="preserve"> </w:t>
      </w:r>
      <w:proofErr w:type="gramStart"/>
      <w:r w:rsidR="00E511A4">
        <w:t xml:space="preserve">verilen </w:t>
      </w:r>
      <w:r>
        <w:t xml:space="preserve"> pozisyon</w:t>
      </w:r>
      <w:proofErr w:type="gramEnd"/>
      <w:r w:rsidR="003A0137">
        <w:t xml:space="preserve"> ve zamanla</w:t>
      </w:r>
      <w:r>
        <w:t xml:space="preserve"> </w:t>
      </w:r>
      <w:r w:rsidR="00193C50">
        <w:t xml:space="preserve">değişmesi </w:t>
      </w:r>
      <w:r>
        <w:t xml:space="preserve">nedeniyle </w:t>
      </w:r>
      <w:r w:rsidR="007B4AD7" w:rsidRPr="00C71CB1">
        <w:t xml:space="preserve">sürekli </w:t>
      </w:r>
      <w:proofErr w:type="spellStart"/>
      <w:r w:rsidR="007B4AD7" w:rsidRPr="00C71CB1">
        <w:t>kaf</w:t>
      </w:r>
      <w:proofErr w:type="spellEnd"/>
      <w:r w:rsidR="007B4AD7" w:rsidRPr="00C71CB1">
        <w:t xml:space="preserve"> basıncı kontrolü</w:t>
      </w:r>
      <w:r w:rsidR="007B4AD7">
        <w:t xml:space="preserve"> ile </w:t>
      </w:r>
      <w:r>
        <w:t>monitörizasyonunun hasta güvenliği için gerekli olduğ</w:t>
      </w:r>
      <w:r w:rsidR="007B4AD7">
        <w:t>u</w:t>
      </w:r>
      <w:r>
        <w:t xml:space="preserve"> ve rutin </w:t>
      </w:r>
      <w:r w:rsidR="00C04CA7">
        <w:t>takibinin yapılmasını,</w:t>
      </w:r>
    </w:p>
    <w:p w14:paraId="317EB90B" w14:textId="1E20A9E3" w:rsidR="00C04CA7" w:rsidRDefault="00C04CA7" w:rsidP="00B9739E">
      <w:pPr>
        <w:pStyle w:val="ListeParagraf"/>
        <w:numPr>
          <w:ilvl w:val="0"/>
          <w:numId w:val="32"/>
        </w:numPr>
        <w:autoSpaceDE w:val="0"/>
        <w:autoSpaceDN w:val="0"/>
        <w:adjustRightInd w:val="0"/>
      </w:pPr>
      <w:r>
        <w:t>Kaf basıncının pozisyona göre değişimi ve etkileyen faktörlerin belirlenmesinde daha büyük örneklem ile daha fazla sayıda çalışma yapılmasını önermekteyiz.</w:t>
      </w:r>
    </w:p>
    <w:p w14:paraId="776D7187" w14:textId="77777777" w:rsidR="004C1D44" w:rsidRPr="00CA79E4" w:rsidRDefault="004C1D44" w:rsidP="00F934AE">
      <w:pPr>
        <w:autoSpaceDE w:val="0"/>
        <w:autoSpaceDN w:val="0"/>
        <w:adjustRightInd w:val="0"/>
        <w:ind w:firstLine="0"/>
        <w:rPr>
          <w:rFonts w:cs="Times New Roman"/>
          <w:b/>
          <w:color w:val="000000" w:themeColor="text1"/>
          <w:szCs w:val="28"/>
        </w:rPr>
      </w:pPr>
    </w:p>
    <w:p w14:paraId="7AAA3525" w14:textId="77777777" w:rsidR="00B56063" w:rsidRDefault="00B56063" w:rsidP="00F934AE">
      <w:pPr>
        <w:ind w:firstLine="0"/>
        <w:jc w:val="center"/>
        <w:rPr>
          <w:rFonts w:eastAsia="Calibri" w:cs="Times New Roman"/>
          <w:b/>
          <w:color w:val="000000"/>
          <w:sz w:val="28"/>
          <w:szCs w:val="24"/>
          <w:lang w:eastAsia="tr-TR" w:bidi="tr-TR"/>
        </w:rPr>
      </w:pPr>
    </w:p>
    <w:p w14:paraId="325D4950" w14:textId="77777777" w:rsidR="00B56063" w:rsidRDefault="00B56063" w:rsidP="00F934AE">
      <w:pPr>
        <w:ind w:firstLine="0"/>
        <w:jc w:val="center"/>
        <w:rPr>
          <w:rFonts w:eastAsia="Calibri" w:cs="Times New Roman"/>
          <w:b/>
          <w:color w:val="000000"/>
          <w:sz w:val="28"/>
          <w:szCs w:val="24"/>
          <w:lang w:eastAsia="tr-TR" w:bidi="tr-TR"/>
        </w:rPr>
      </w:pPr>
    </w:p>
    <w:p w14:paraId="04B1F7DE" w14:textId="77777777" w:rsidR="00B56063" w:rsidRDefault="00B56063" w:rsidP="00F934AE">
      <w:pPr>
        <w:ind w:firstLine="0"/>
        <w:jc w:val="center"/>
        <w:rPr>
          <w:rFonts w:eastAsia="Calibri" w:cs="Times New Roman"/>
          <w:b/>
          <w:color w:val="000000"/>
          <w:sz w:val="28"/>
          <w:szCs w:val="24"/>
          <w:lang w:eastAsia="tr-TR" w:bidi="tr-TR"/>
        </w:rPr>
      </w:pPr>
    </w:p>
    <w:p w14:paraId="7D07A6CF" w14:textId="77777777" w:rsidR="00B56063" w:rsidRDefault="00B56063" w:rsidP="00F934AE">
      <w:pPr>
        <w:ind w:firstLine="0"/>
        <w:jc w:val="center"/>
        <w:rPr>
          <w:rFonts w:eastAsia="Calibri" w:cs="Times New Roman"/>
          <w:b/>
          <w:color w:val="000000"/>
          <w:sz w:val="28"/>
          <w:szCs w:val="24"/>
          <w:lang w:eastAsia="tr-TR" w:bidi="tr-TR"/>
        </w:rPr>
      </w:pPr>
    </w:p>
    <w:p w14:paraId="2EC33871" w14:textId="77777777" w:rsidR="00B56063" w:rsidRDefault="00B56063" w:rsidP="00F934AE">
      <w:pPr>
        <w:ind w:firstLine="0"/>
        <w:jc w:val="center"/>
        <w:rPr>
          <w:rFonts w:eastAsia="Calibri" w:cs="Times New Roman"/>
          <w:b/>
          <w:color w:val="000000"/>
          <w:sz w:val="28"/>
          <w:szCs w:val="24"/>
          <w:lang w:eastAsia="tr-TR" w:bidi="tr-TR"/>
        </w:rPr>
      </w:pPr>
    </w:p>
    <w:p w14:paraId="1DCC99DC" w14:textId="77777777" w:rsidR="007B79D7" w:rsidRDefault="0072198D" w:rsidP="0072198D">
      <w:pPr>
        <w:ind w:firstLine="0"/>
        <w:rPr>
          <w:rFonts w:eastAsia="Calibri" w:cs="Times New Roman"/>
          <w:b/>
          <w:color w:val="000000"/>
          <w:sz w:val="28"/>
          <w:szCs w:val="24"/>
          <w:lang w:eastAsia="tr-TR" w:bidi="tr-TR"/>
        </w:rPr>
      </w:pPr>
      <w:bookmarkStart w:id="135" w:name="_Hlk107438734"/>
      <w:r>
        <w:rPr>
          <w:rFonts w:eastAsia="Calibri" w:cs="Times New Roman"/>
          <w:b/>
          <w:color w:val="000000"/>
          <w:sz w:val="28"/>
          <w:szCs w:val="24"/>
          <w:lang w:eastAsia="tr-TR" w:bidi="tr-TR"/>
        </w:rPr>
        <w:t xml:space="preserve">                                          </w:t>
      </w:r>
    </w:p>
    <w:p w14:paraId="5E5A7BF2" w14:textId="77777777" w:rsidR="007B79D7" w:rsidRDefault="007B79D7" w:rsidP="0072198D">
      <w:pPr>
        <w:ind w:firstLine="0"/>
        <w:rPr>
          <w:rFonts w:eastAsia="Calibri" w:cs="Times New Roman"/>
          <w:b/>
          <w:color w:val="000000"/>
          <w:sz w:val="28"/>
          <w:szCs w:val="24"/>
          <w:lang w:eastAsia="tr-TR" w:bidi="tr-TR"/>
        </w:rPr>
      </w:pPr>
    </w:p>
    <w:p w14:paraId="6F95BDD9" w14:textId="77777777" w:rsidR="007B79D7" w:rsidRDefault="007B79D7" w:rsidP="0072198D">
      <w:pPr>
        <w:ind w:firstLine="0"/>
        <w:rPr>
          <w:rFonts w:eastAsia="Calibri" w:cs="Times New Roman"/>
          <w:b/>
          <w:color w:val="000000"/>
          <w:sz w:val="28"/>
          <w:szCs w:val="24"/>
          <w:lang w:eastAsia="tr-TR" w:bidi="tr-TR"/>
        </w:rPr>
      </w:pPr>
    </w:p>
    <w:p w14:paraId="529E3782" w14:textId="03124DA3" w:rsidR="008F4779" w:rsidRDefault="00EE7995" w:rsidP="001D23A7">
      <w:pPr>
        <w:ind w:firstLine="0"/>
        <w:jc w:val="center"/>
        <w:rPr>
          <w:rFonts w:eastAsia="Calibri" w:cs="Times New Roman"/>
          <w:b/>
          <w:color w:val="000000"/>
          <w:sz w:val="28"/>
          <w:szCs w:val="24"/>
          <w:lang w:eastAsia="tr-TR" w:bidi="tr-TR"/>
        </w:rPr>
      </w:pPr>
      <w:r>
        <w:rPr>
          <w:rFonts w:eastAsia="Calibri" w:cs="Times New Roman"/>
          <w:b/>
          <w:color w:val="000000"/>
          <w:sz w:val="28"/>
          <w:szCs w:val="24"/>
          <w:lang w:eastAsia="tr-TR" w:bidi="tr-TR"/>
        </w:rPr>
        <w:t>7</w:t>
      </w:r>
      <w:r w:rsidR="008F4779">
        <w:rPr>
          <w:rFonts w:eastAsia="Calibri" w:cs="Times New Roman"/>
          <w:b/>
          <w:color w:val="000000"/>
          <w:sz w:val="28"/>
          <w:szCs w:val="24"/>
          <w:lang w:eastAsia="tr-TR" w:bidi="tr-TR"/>
        </w:rPr>
        <w:t xml:space="preserve">. </w:t>
      </w:r>
      <w:r w:rsidR="004C1D44" w:rsidRPr="004C1D44">
        <w:rPr>
          <w:rFonts w:eastAsia="Calibri" w:cs="Times New Roman"/>
          <w:b/>
          <w:color w:val="000000"/>
          <w:sz w:val="28"/>
          <w:szCs w:val="24"/>
          <w:lang w:eastAsia="tr-TR" w:bidi="tr-TR"/>
        </w:rPr>
        <w:t>KAYNAKLAR</w:t>
      </w:r>
      <w:bookmarkEnd w:id="135"/>
    </w:p>
    <w:p w14:paraId="70390708" w14:textId="56CFAD2D" w:rsidR="001D23A7" w:rsidRDefault="001D23A7" w:rsidP="001D23A7">
      <w:pPr>
        <w:ind w:firstLine="0"/>
        <w:jc w:val="center"/>
        <w:rPr>
          <w:rFonts w:eastAsia="Calibri" w:cs="Times New Roman"/>
          <w:b/>
          <w:color w:val="000000"/>
          <w:sz w:val="28"/>
          <w:szCs w:val="24"/>
          <w:lang w:eastAsia="tr-TR" w:bidi="tr-TR"/>
        </w:rPr>
      </w:pPr>
    </w:p>
    <w:p w14:paraId="78337E12" w14:textId="77777777" w:rsidR="001D23A7" w:rsidRPr="001D23A7" w:rsidRDefault="001D23A7" w:rsidP="001D23A7">
      <w:pPr>
        <w:ind w:firstLine="0"/>
        <w:jc w:val="center"/>
        <w:rPr>
          <w:rFonts w:eastAsia="Calibri" w:cs="Times New Roman"/>
          <w:b/>
          <w:color w:val="000000"/>
          <w:sz w:val="28"/>
          <w:szCs w:val="24"/>
          <w:lang w:eastAsia="tr-TR" w:bidi="tr-TR"/>
        </w:rPr>
      </w:pPr>
    </w:p>
    <w:p w14:paraId="04E7C7E5" w14:textId="0F726823" w:rsidR="00653986" w:rsidRDefault="00653986" w:rsidP="00653986">
      <w:pPr>
        <w:spacing w:after="120"/>
        <w:ind w:hanging="567"/>
        <w:rPr>
          <w:szCs w:val="24"/>
        </w:rPr>
      </w:pPr>
      <w:r w:rsidRPr="00021FC5">
        <w:rPr>
          <w:szCs w:val="24"/>
        </w:rPr>
        <w:t>Acaroğlu, R. (2011). Sağlık öyküsü ve fiziksel muayene. Atabek Aştı, T. Karadağ, A. (</w:t>
      </w:r>
      <w:proofErr w:type="spellStart"/>
      <w:r w:rsidRPr="00021FC5">
        <w:rPr>
          <w:szCs w:val="24"/>
        </w:rPr>
        <w:t>Eds</w:t>
      </w:r>
      <w:proofErr w:type="spellEnd"/>
      <w:r w:rsidRPr="00021FC5">
        <w:rPr>
          <w:szCs w:val="24"/>
        </w:rPr>
        <w:t xml:space="preserve">). </w:t>
      </w:r>
      <w:r w:rsidRPr="00021FC5">
        <w:rPr>
          <w:i/>
          <w:iCs/>
          <w:szCs w:val="24"/>
        </w:rPr>
        <w:t>Klinik Uygulama Yöntemleri ve Becerileri içinde</w:t>
      </w:r>
      <w:r w:rsidRPr="00021FC5">
        <w:rPr>
          <w:szCs w:val="24"/>
        </w:rPr>
        <w:t>, (</w:t>
      </w:r>
      <w:proofErr w:type="spellStart"/>
      <w:r w:rsidRPr="00021FC5">
        <w:rPr>
          <w:szCs w:val="24"/>
        </w:rPr>
        <w:t>ss</w:t>
      </w:r>
      <w:proofErr w:type="spellEnd"/>
      <w:r w:rsidRPr="00021FC5">
        <w:rPr>
          <w:szCs w:val="24"/>
        </w:rPr>
        <w:t xml:space="preserve"> 539-609). Adana: Nobel Tıp Kitapevi.</w:t>
      </w:r>
    </w:p>
    <w:p w14:paraId="3311B519" w14:textId="1A10C9C9" w:rsidR="00653986" w:rsidRPr="00653986" w:rsidRDefault="00653986" w:rsidP="00653986">
      <w:pPr>
        <w:spacing w:after="120"/>
        <w:ind w:hanging="567"/>
        <w:rPr>
          <w:szCs w:val="24"/>
        </w:rPr>
      </w:pPr>
      <w:proofErr w:type="spellStart"/>
      <w:r w:rsidRPr="00021FC5">
        <w:rPr>
          <w:szCs w:val="24"/>
        </w:rPr>
        <w:t>Adnet</w:t>
      </w:r>
      <w:proofErr w:type="spellEnd"/>
      <w:r w:rsidRPr="00021FC5">
        <w:rPr>
          <w:szCs w:val="24"/>
        </w:rPr>
        <w:t xml:space="preserve"> F, </w:t>
      </w:r>
      <w:proofErr w:type="spellStart"/>
      <w:r w:rsidRPr="00021FC5">
        <w:rPr>
          <w:szCs w:val="24"/>
        </w:rPr>
        <w:t>Bally</w:t>
      </w:r>
      <w:proofErr w:type="spellEnd"/>
      <w:r w:rsidRPr="00021FC5">
        <w:rPr>
          <w:szCs w:val="24"/>
        </w:rPr>
        <w:t xml:space="preserve"> B, </w:t>
      </w:r>
      <w:proofErr w:type="spellStart"/>
      <w:r w:rsidRPr="00021FC5">
        <w:rPr>
          <w:szCs w:val="24"/>
        </w:rPr>
        <w:t>Pean</w:t>
      </w:r>
      <w:proofErr w:type="spellEnd"/>
      <w:r w:rsidRPr="00021FC5">
        <w:rPr>
          <w:szCs w:val="24"/>
        </w:rPr>
        <w:t xml:space="preserve"> D. (2003). </w:t>
      </w:r>
      <w:proofErr w:type="spellStart"/>
      <w:r w:rsidRPr="00021FC5">
        <w:rPr>
          <w:szCs w:val="24"/>
        </w:rPr>
        <w:t>Airway</w:t>
      </w:r>
      <w:proofErr w:type="spellEnd"/>
      <w:r w:rsidRPr="00021FC5">
        <w:rPr>
          <w:szCs w:val="24"/>
        </w:rPr>
        <w:t xml:space="preserve"> </w:t>
      </w:r>
      <w:proofErr w:type="spellStart"/>
      <w:r w:rsidRPr="00021FC5">
        <w:rPr>
          <w:szCs w:val="24"/>
        </w:rPr>
        <w:t>managementin</w:t>
      </w:r>
      <w:proofErr w:type="spellEnd"/>
      <w:r w:rsidRPr="00021FC5">
        <w:rPr>
          <w:szCs w:val="24"/>
        </w:rPr>
        <w:t xml:space="preserve"> </w:t>
      </w:r>
      <w:proofErr w:type="spellStart"/>
      <w:r w:rsidRPr="00021FC5">
        <w:rPr>
          <w:szCs w:val="24"/>
        </w:rPr>
        <w:t>adult</w:t>
      </w:r>
      <w:proofErr w:type="spellEnd"/>
      <w:r w:rsidRPr="00021FC5">
        <w:rPr>
          <w:szCs w:val="24"/>
        </w:rPr>
        <w:t xml:space="preserve"> </w:t>
      </w:r>
      <w:proofErr w:type="spellStart"/>
      <w:r w:rsidRPr="00021FC5">
        <w:rPr>
          <w:szCs w:val="24"/>
        </w:rPr>
        <w:t>scheduled</w:t>
      </w:r>
      <w:proofErr w:type="spellEnd"/>
      <w:r w:rsidRPr="00021FC5">
        <w:rPr>
          <w:szCs w:val="24"/>
        </w:rPr>
        <w:t xml:space="preserve"> </w:t>
      </w:r>
      <w:proofErr w:type="spellStart"/>
      <w:r w:rsidRPr="00021FC5">
        <w:rPr>
          <w:szCs w:val="24"/>
        </w:rPr>
        <w:t>anaesthesia</w:t>
      </w:r>
      <w:proofErr w:type="spellEnd"/>
      <w:r w:rsidRPr="00021FC5">
        <w:rPr>
          <w:szCs w:val="24"/>
        </w:rPr>
        <w:t xml:space="preserve"> (</w:t>
      </w:r>
      <w:proofErr w:type="spellStart"/>
      <w:r w:rsidRPr="00021FC5">
        <w:rPr>
          <w:szCs w:val="24"/>
        </w:rPr>
        <w:t>difficult</w:t>
      </w:r>
      <w:proofErr w:type="spellEnd"/>
      <w:r w:rsidRPr="00021FC5">
        <w:rPr>
          <w:szCs w:val="24"/>
        </w:rPr>
        <w:t xml:space="preserve"> </w:t>
      </w:r>
      <w:proofErr w:type="spellStart"/>
      <w:r w:rsidRPr="00021FC5">
        <w:rPr>
          <w:szCs w:val="24"/>
        </w:rPr>
        <w:t>airway</w:t>
      </w:r>
      <w:proofErr w:type="spellEnd"/>
      <w:r w:rsidRPr="00021FC5">
        <w:rPr>
          <w:szCs w:val="24"/>
        </w:rPr>
        <w:t xml:space="preserve"> </w:t>
      </w:r>
      <w:proofErr w:type="spellStart"/>
      <w:r w:rsidRPr="00021FC5">
        <w:rPr>
          <w:szCs w:val="24"/>
        </w:rPr>
        <w:t>excepted</w:t>
      </w:r>
      <w:proofErr w:type="spellEnd"/>
      <w:r w:rsidRPr="00021FC5">
        <w:rPr>
          <w:szCs w:val="24"/>
        </w:rPr>
        <w:t xml:space="preserve">). </w:t>
      </w:r>
      <w:proofErr w:type="spellStart"/>
      <w:r w:rsidRPr="00126F9E">
        <w:rPr>
          <w:i/>
          <w:iCs/>
          <w:szCs w:val="24"/>
        </w:rPr>
        <w:t>Annales</w:t>
      </w:r>
      <w:proofErr w:type="spellEnd"/>
      <w:r w:rsidRPr="00126F9E">
        <w:rPr>
          <w:i/>
          <w:iCs/>
          <w:szCs w:val="24"/>
        </w:rPr>
        <w:t xml:space="preserve"> </w:t>
      </w:r>
      <w:proofErr w:type="spellStart"/>
      <w:r w:rsidRPr="00126F9E">
        <w:rPr>
          <w:i/>
          <w:iCs/>
          <w:szCs w:val="24"/>
        </w:rPr>
        <w:t>Francaises</w:t>
      </w:r>
      <w:proofErr w:type="spellEnd"/>
      <w:r w:rsidRPr="00126F9E">
        <w:rPr>
          <w:i/>
          <w:iCs/>
          <w:szCs w:val="24"/>
        </w:rPr>
        <w:t xml:space="preserve"> </w:t>
      </w:r>
      <w:proofErr w:type="spellStart"/>
      <w:r w:rsidRPr="00126F9E">
        <w:rPr>
          <w:i/>
          <w:iCs/>
          <w:szCs w:val="24"/>
        </w:rPr>
        <w:t>D'anesthesie</w:t>
      </w:r>
      <w:proofErr w:type="spellEnd"/>
      <w:r w:rsidRPr="00126F9E">
        <w:rPr>
          <w:i/>
          <w:iCs/>
          <w:szCs w:val="24"/>
        </w:rPr>
        <w:t xml:space="preserve"> et de </w:t>
      </w:r>
      <w:proofErr w:type="spellStart"/>
      <w:r w:rsidRPr="00126F9E">
        <w:rPr>
          <w:i/>
          <w:iCs/>
          <w:szCs w:val="24"/>
        </w:rPr>
        <w:t>Reanimation</w:t>
      </w:r>
      <w:proofErr w:type="spellEnd"/>
      <w:r w:rsidRPr="00021FC5">
        <w:rPr>
          <w:szCs w:val="24"/>
        </w:rPr>
        <w:t>, 22 (1): ss60-80.</w:t>
      </w:r>
    </w:p>
    <w:p w14:paraId="26B0DD74" w14:textId="72B631B7" w:rsidR="00E63341" w:rsidRPr="00E63341" w:rsidRDefault="00E63341" w:rsidP="00B56063">
      <w:pPr>
        <w:spacing w:after="120"/>
        <w:ind w:hanging="567"/>
        <w:rPr>
          <w:szCs w:val="24"/>
        </w:rPr>
      </w:pPr>
      <w:proofErr w:type="spellStart"/>
      <w:r w:rsidRPr="00E63341">
        <w:rPr>
          <w:szCs w:val="24"/>
        </w:rPr>
        <w:t>Aeppli</w:t>
      </w:r>
      <w:proofErr w:type="spellEnd"/>
      <w:r w:rsidRPr="00E63341">
        <w:rPr>
          <w:szCs w:val="24"/>
        </w:rPr>
        <w:t xml:space="preserve">, N., </w:t>
      </w:r>
      <w:proofErr w:type="spellStart"/>
      <w:r w:rsidRPr="00E63341">
        <w:rPr>
          <w:szCs w:val="24"/>
        </w:rPr>
        <w:t>Lindauer</w:t>
      </w:r>
      <w:proofErr w:type="spellEnd"/>
      <w:r w:rsidRPr="00E63341">
        <w:rPr>
          <w:szCs w:val="24"/>
        </w:rPr>
        <w:t xml:space="preserve">, B., </w:t>
      </w:r>
      <w:proofErr w:type="spellStart"/>
      <w:r w:rsidRPr="00E63341">
        <w:rPr>
          <w:szCs w:val="24"/>
        </w:rPr>
        <w:t>Steurer</w:t>
      </w:r>
      <w:proofErr w:type="spellEnd"/>
      <w:r w:rsidRPr="00E63341">
        <w:rPr>
          <w:szCs w:val="24"/>
        </w:rPr>
        <w:t xml:space="preserve">, M.P., Weiss, M., </w:t>
      </w:r>
      <w:proofErr w:type="spellStart"/>
      <w:r w:rsidRPr="00E63341">
        <w:rPr>
          <w:szCs w:val="24"/>
        </w:rPr>
        <w:t>Dullenkopf</w:t>
      </w:r>
      <w:proofErr w:type="spellEnd"/>
      <w:r w:rsidRPr="00E63341">
        <w:rPr>
          <w:szCs w:val="24"/>
        </w:rPr>
        <w:t xml:space="preserve">, A. (2019). </w:t>
      </w:r>
      <w:proofErr w:type="spellStart"/>
      <w:r w:rsidRPr="00E63341">
        <w:rPr>
          <w:szCs w:val="24"/>
        </w:rPr>
        <w:t>Endotracheal</w:t>
      </w:r>
      <w:proofErr w:type="spellEnd"/>
      <w:r w:rsidRPr="00E63341">
        <w:rPr>
          <w:szCs w:val="24"/>
        </w:rPr>
        <w:t xml:space="preserve"> </w:t>
      </w:r>
      <w:proofErr w:type="spellStart"/>
      <w:r w:rsidRPr="00E63341">
        <w:rPr>
          <w:szCs w:val="24"/>
        </w:rPr>
        <w:t>tube</w:t>
      </w:r>
      <w:proofErr w:type="spellEnd"/>
      <w:r w:rsidRPr="00E63341">
        <w:rPr>
          <w:szCs w:val="24"/>
        </w:rPr>
        <w:t xml:space="preserve"> </w:t>
      </w:r>
      <w:proofErr w:type="spellStart"/>
      <w:r w:rsidRPr="00E63341">
        <w:rPr>
          <w:szCs w:val="24"/>
        </w:rPr>
        <w:t>cuff</w:t>
      </w:r>
      <w:proofErr w:type="spellEnd"/>
      <w:r w:rsidRPr="00E63341">
        <w:rPr>
          <w:szCs w:val="24"/>
        </w:rPr>
        <w:t xml:space="preserve"> </w:t>
      </w:r>
      <w:proofErr w:type="spellStart"/>
      <w:r w:rsidRPr="00E63341">
        <w:rPr>
          <w:szCs w:val="24"/>
        </w:rPr>
        <w:t>pressure</w:t>
      </w:r>
      <w:proofErr w:type="spellEnd"/>
      <w:r w:rsidRPr="00E63341">
        <w:rPr>
          <w:szCs w:val="24"/>
        </w:rPr>
        <w:t xml:space="preserve"> </w:t>
      </w:r>
      <w:proofErr w:type="spellStart"/>
      <w:r w:rsidRPr="00E63341">
        <w:rPr>
          <w:szCs w:val="24"/>
        </w:rPr>
        <w:t>changes</w:t>
      </w:r>
      <w:proofErr w:type="spellEnd"/>
      <w:r w:rsidRPr="00E63341">
        <w:rPr>
          <w:szCs w:val="24"/>
        </w:rPr>
        <w:t xml:space="preserve"> </w:t>
      </w:r>
      <w:proofErr w:type="spellStart"/>
      <w:r w:rsidRPr="00E63341">
        <w:rPr>
          <w:szCs w:val="24"/>
        </w:rPr>
        <w:t>during</w:t>
      </w:r>
      <w:proofErr w:type="spellEnd"/>
      <w:r w:rsidRPr="00E63341">
        <w:rPr>
          <w:szCs w:val="24"/>
        </w:rPr>
        <w:t xml:space="preserve"> </w:t>
      </w:r>
      <w:proofErr w:type="spellStart"/>
      <w:r w:rsidRPr="00E63341">
        <w:rPr>
          <w:szCs w:val="24"/>
        </w:rPr>
        <w:t>manual</w:t>
      </w:r>
      <w:proofErr w:type="spellEnd"/>
      <w:r w:rsidRPr="00E63341">
        <w:rPr>
          <w:szCs w:val="24"/>
        </w:rPr>
        <w:t xml:space="preserve"> </w:t>
      </w:r>
      <w:proofErr w:type="spellStart"/>
      <w:r w:rsidRPr="00E63341">
        <w:rPr>
          <w:szCs w:val="24"/>
        </w:rPr>
        <w:t>cuff</w:t>
      </w:r>
      <w:proofErr w:type="spellEnd"/>
      <w:r w:rsidRPr="00E63341">
        <w:rPr>
          <w:szCs w:val="24"/>
        </w:rPr>
        <w:t xml:space="preserve"> </w:t>
      </w:r>
      <w:proofErr w:type="spellStart"/>
      <w:r w:rsidRPr="00E63341">
        <w:rPr>
          <w:szCs w:val="24"/>
        </w:rPr>
        <w:t>pressure</w:t>
      </w:r>
      <w:proofErr w:type="spellEnd"/>
      <w:r w:rsidRPr="00E63341">
        <w:rPr>
          <w:szCs w:val="24"/>
        </w:rPr>
        <w:t xml:space="preserve"> </w:t>
      </w:r>
      <w:proofErr w:type="spellStart"/>
      <w:r w:rsidRPr="00E63341">
        <w:rPr>
          <w:szCs w:val="24"/>
        </w:rPr>
        <w:t>control</w:t>
      </w:r>
      <w:proofErr w:type="spellEnd"/>
      <w:r w:rsidRPr="00E63341">
        <w:rPr>
          <w:szCs w:val="24"/>
        </w:rPr>
        <w:t xml:space="preserve"> </w:t>
      </w:r>
      <w:proofErr w:type="spellStart"/>
      <w:r w:rsidRPr="00E63341">
        <w:rPr>
          <w:szCs w:val="24"/>
        </w:rPr>
        <w:t>manoeuvres</w:t>
      </w:r>
      <w:proofErr w:type="spellEnd"/>
      <w:r w:rsidRPr="00E63341">
        <w:rPr>
          <w:szCs w:val="24"/>
        </w:rPr>
        <w:t xml:space="preserve">: An in-vitro </w:t>
      </w:r>
      <w:proofErr w:type="spellStart"/>
      <w:r w:rsidRPr="00E63341">
        <w:rPr>
          <w:szCs w:val="24"/>
        </w:rPr>
        <w:t>assessment</w:t>
      </w:r>
      <w:proofErr w:type="spellEnd"/>
      <w:r w:rsidRPr="00E63341">
        <w:rPr>
          <w:szCs w:val="24"/>
        </w:rPr>
        <w:t xml:space="preserve">, </w:t>
      </w:r>
      <w:proofErr w:type="spellStart"/>
      <w:r w:rsidRPr="00E63341">
        <w:rPr>
          <w:i/>
          <w:iCs/>
          <w:szCs w:val="24"/>
        </w:rPr>
        <w:t>Acta</w:t>
      </w:r>
      <w:proofErr w:type="spellEnd"/>
      <w:r w:rsidRPr="00E63341">
        <w:rPr>
          <w:i/>
          <w:iCs/>
          <w:szCs w:val="24"/>
        </w:rPr>
        <w:t xml:space="preserve"> </w:t>
      </w:r>
      <w:proofErr w:type="spellStart"/>
      <w:r w:rsidRPr="00E63341">
        <w:rPr>
          <w:i/>
          <w:iCs/>
          <w:szCs w:val="24"/>
        </w:rPr>
        <w:t>Anaesthesiol</w:t>
      </w:r>
      <w:proofErr w:type="spellEnd"/>
      <w:r w:rsidRPr="00E63341">
        <w:rPr>
          <w:i/>
          <w:iCs/>
          <w:szCs w:val="24"/>
        </w:rPr>
        <w:t xml:space="preserve"> </w:t>
      </w:r>
      <w:proofErr w:type="spellStart"/>
      <w:r w:rsidRPr="00E63341">
        <w:rPr>
          <w:i/>
          <w:iCs/>
          <w:szCs w:val="24"/>
        </w:rPr>
        <w:t>Scand</w:t>
      </w:r>
      <w:proofErr w:type="spellEnd"/>
      <w:r w:rsidRPr="00E63341">
        <w:rPr>
          <w:szCs w:val="24"/>
        </w:rPr>
        <w:t xml:space="preserve">, 63(1), 55-60. </w:t>
      </w:r>
      <w:proofErr w:type="spellStart"/>
      <w:r w:rsidRPr="00E63341">
        <w:rPr>
          <w:szCs w:val="24"/>
        </w:rPr>
        <w:t>doi</w:t>
      </w:r>
      <w:proofErr w:type="spellEnd"/>
      <w:r w:rsidRPr="00E63341">
        <w:rPr>
          <w:szCs w:val="24"/>
        </w:rPr>
        <w:t>: 10.1111/aas.13249.</w:t>
      </w:r>
    </w:p>
    <w:p w14:paraId="2576D05C" w14:textId="7D96D5B2" w:rsidR="00E63341" w:rsidRDefault="00E63341" w:rsidP="00B56063">
      <w:pPr>
        <w:spacing w:after="120"/>
        <w:ind w:hanging="567"/>
        <w:rPr>
          <w:szCs w:val="24"/>
        </w:rPr>
      </w:pPr>
      <w:r w:rsidRPr="00E63341">
        <w:rPr>
          <w:szCs w:val="24"/>
        </w:rPr>
        <w:t>Akça Ay, F (Editör) (2011). Sağlık Uygulamalarında Temel Kavramlar ve Beceriler, İstanbul, Nobel Tıp kitapevleri.</w:t>
      </w:r>
    </w:p>
    <w:p w14:paraId="1E911463" w14:textId="2476B6AF" w:rsidR="00653986" w:rsidRPr="00E63341" w:rsidRDefault="00653986" w:rsidP="006E40B8">
      <w:pPr>
        <w:spacing w:after="120"/>
        <w:ind w:hanging="567"/>
        <w:rPr>
          <w:szCs w:val="24"/>
        </w:rPr>
      </w:pPr>
      <w:r w:rsidRPr="00021FC5">
        <w:rPr>
          <w:szCs w:val="24"/>
        </w:rPr>
        <w:t xml:space="preserve">Akıncı C. (2009). Mekanik ventilasyon modları. K. </w:t>
      </w:r>
      <w:proofErr w:type="spellStart"/>
      <w:r w:rsidRPr="00021FC5">
        <w:rPr>
          <w:szCs w:val="24"/>
        </w:rPr>
        <w:t>Akpir</w:t>
      </w:r>
      <w:proofErr w:type="spellEnd"/>
      <w:r w:rsidRPr="00021FC5">
        <w:rPr>
          <w:szCs w:val="24"/>
        </w:rPr>
        <w:t>, S. Tuğrul (ed.), Klinik Yoğun Bakım içinde (</w:t>
      </w:r>
      <w:proofErr w:type="spellStart"/>
      <w:r w:rsidRPr="00021FC5">
        <w:rPr>
          <w:szCs w:val="24"/>
        </w:rPr>
        <w:t>ss</w:t>
      </w:r>
      <w:proofErr w:type="spellEnd"/>
      <w:r w:rsidRPr="00021FC5">
        <w:rPr>
          <w:szCs w:val="24"/>
        </w:rPr>
        <w:t xml:space="preserve"> .107-121). İstanbul: İstanbul Tıp Kitabevi.</w:t>
      </w:r>
    </w:p>
    <w:p w14:paraId="0BBEB788" w14:textId="0257A1B8" w:rsidR="00021FC5" w:rsidRPr="00021FC5" w:rsidRDefault="00021FC5" w:rsidP="00B56063">
      <w:pPr>
        <w:spacing w:after="120"/>
        <w:ind w:hanging="567"/>
        <w:rPr>
          <w:szCs w:val="24"/>
        </w:rPr>
      </w:pPr>
      <w:r w:rsidRPr="00021FC5">
        <w:rPr>
          <w:szCs w:val="24"/>
        </w:rPr>
        <w:t xml:space="preserve">Aktaş, Y.Y ve Karabulut, N. (2014). Mekanik </w:t>
      </w:r>
      <w:proofErr w:type="spellStart"/>
      <w:r w:rsidRPr="00021FC5">
        <w:rPr>
          <w:szCs w:val="24"/>
        </w:rPr>
        <w:t>ventilasyonlu</w:t>
      </w:r>
      <w:proofErr w:type="spellEnd"/>
      <w:r w:rsidRPr="00021FC5">
        <w:rPr>
          <w:szCs w:val="24"/>
        </w:rPr>
        <w:t xml:space="preserve"> hastada ağrı değerlendirmesi. </w:t>
      </w:r>
      <w:r w:rsidRPr="00021FC5">
        <w:rPr>
          <w:i/>
          <w:iCs/>
          <w:szCs w:val="24"/>
        </w:rPr>
        <w:t>Gümüşhane Üniversitesi Sağlık Bilimleri Dergisi</w:t>
      </w:r>
      <w:r w:rsidRPr="00021FC5">
        <w:rPr>
          <w:szCs w:val="24"/>
        </w:rPr>
        <w:t>, 3(4), 1132-1146.</w:t>
      </w:r>
    </w:p>
    <w:p w14:paraId="6E5F9EA2" w14:textId="76E3B036" w:rsidR="00021FC5" w:rsidRPr="00021FC5" w:rsidRDefault="00021FC5" w:rsidP="00B56063">
      <w:pPr>
        <w:spacing w:after="120"/>
        <w:ind w:hanging="567"/>
        <w:rPr>
          <w:szCs w:val="24"/>
        </w:rPr>
      </w:pPr>
      <w:r w:rsidRPr="00021FC5">
        <w:rPr>
          <w:szCs w:val="24"/>
        </w:rPr>
        <w:t xml:space="preserve">Alakan, Y.Ş. ve Ünal, E. (2017). Yoğun bakım hemşireliğinde ağrı değerlendirmesi ve ağrı yönetimi. </w:t>
      </w:r>
      <w:r w:rsidRPr="00021FC5">
        <w:rPr>
          <w:i/>
          <w:iCs/>
          <w:szCs w:val="24"/>
        </w:rPr>
        <w:t>Hacettepe Üniversitesi Sağlık Bilimleri Fakültesi Dergisi</w:t>
      </w:r>
      <w:r w:rsidRPr="00021FC5">
        <w:rPr>
          <w:szCs w:val="24"/>
        </w:rPr>
        <w:t>, 4(2), 12-29.</w:t>
      </w:r>
    </w:p>
    <w:p w14:paraId="65559BD2" w14:textId="134E065C" w:rsidR="00021FC5" w:rsidRDefault="00021FC5" w:rsidP="00B56063">
      <w:pPr>
        <w:spacing w:after="120"/>
        <w:ind w:hanging="567"/>
        <w:rPr>
          <w:szCs w:val="24"/>
        </w:rPr>
      </w:pPr>
      <w:r w:rsidRPr="00021FC5">
        <w:rPr>
          <w:szCs w:val="24"/>
        </w:rPr>
        <w:t xml:space="preserve">Alice, Y.M., Jones, P.T., Dean, E. (2004).  Body </w:t>
      </w:r>
      <w:proofErr w:type="spellStart"/>
      <w:r w:rsidRPr="00021FC5">
        <w:rPr>
          <w:szCs w:val="24"/>
        </w:rPr>
        <w:t>position</w:t>
      </w:r>
      <w:proofErr w:type="spellEnd"/>
      <w:r w:rsidRPr="00021FC5">
        <w:rPr>
          <w:szCs w:val="24"/>
        </w:rPr>
        <w:t xml:space="preserve"> </w:t>
      </w:r>
      <w:proofErr w:type="spellStart"/>
      <w:r w:rsidRPr="00021FC5">
        <w:rPr>
          <w:szCs w:val="24"/>
        </w:rPr>
        <w:t>change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its</w:t>
      </w:r>
      <w:proofErr w:type="spellEnd"/>
      <w:r w:rsidRPr="00021FC5">
        <w:rPr>
          <w:szCs w:val="24"/>
        </w:rPr>
        <w:t xml:space="preserve"> </w:t>
      </w:r>
      <w:proofErr w:type="spellStart"/>
      <w:r w:rsidRPr="00021FC5">
        <w:rPr>
          <w:szCs w:val="24"/>
        </w:rPr>
        <w:t>effect</w:t>
      </w:r>
      <w:proofErr w:type="spellEnd"/>
      <w:r w:rsidRPr="00021FC5">
        <w:rPr>
          <w:szCs w:val="24"/>
        </w:rPr>
        <w:t xml:space="preserve"> on </w:t>
      </w:r>
      <w:proofErr w:type="spellStart"/>
      <w:r w:rsidRPr="00021FC5">
        <w:rPr>
          <w:szCs w:val="24"/>
        </w:rPr>
        <w:t>hemodynamic</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metabolic</w:t>
      </w:r>
      <w:proofErr w:type="spellEnd"/>
      <w:r w:rsidRPr="00021FC5">
        <w:rPr>
          <w:szCs w:val="24"/>
        </w:rPr>
        <w:t xml:space="preserve"> </w:t>
      </w:r>
      <w:proofErr w:type="spellStart"/>
      <w:r w:rsidRPr="00021FC5">
        <w:rPr>
          <w:szCs w:val="24"/>
        </w:rPr>
        <w:t>status</w:t>
      </w:r>
      <w:proofErr w:type="spellEnd"/>
      <w:r w:rsidRPr="00021FC5">
        <w:rPr>
          <w:szCs w:val="24"/>
        </w:rPr>
        <w:t xml:space="preserve">, </w:t>
      </w:r>
      <w:proofErr w:type="spellStart"/>
      <w:r w:rsidRPr="00021FC5">
        <w:rPr>
          <w:i/>
          <w:iCs/>
          <w:szCs w:val="24"/>
        </w:rPr>
        <w:t>Heart</w:t>
      </w:r>
      <w:proofErr w:type="spellEnd"/>
      <w:r w:rsidRPr="00021FC5">
        <w:rPr>
          <w:i/>
          <w:iCs/>
          <w:szCs w:val="24"/>
        </w:rPr>
        <w:t xml:space="preserve"> &amp; </w:t>
      </w:r>
      <w:proofErr w:type="spellStart"/>
      <w:r w:rsidRPr="00021FC5">
        <w:rPr>
          <w:i/>
          <w:iCs/>
          <w:szCs w:val="24"/>
        </w:rPr>
        <w:t>Lung</w:t>
      </w:r>
      <w:proofErr w:type="spellEnd"/>
      <w:r w:rsidRPr="00021FC5">
        <w:rPr>
          <w:szCs w:val="24"/>
        </w:rPr>
        <w:t xml:space="preserve"> Volume 33( 5), 281-290.</w:t>
      </w:r>
    </w:p>
    <w:p w14:paraId="3356C473" w14:textId="0471962E" w:rsidR="00653986" w:rsidRDefault="00653986" w:rsidP="00653986">
      <w:pPr>
        <w:spacing w:after="120"/>
        <w:ind w:hanging="567"/>
        <w:rPr>
          <w:szCs w:val="24"/>
        </w:rPr>
      </w:pPr>
      <w:proofErr w:type="spellStart"/>
      <w:r w:rsidRPr="00021FC5">
        <w:rPr>
          <w:szCs w:val="24"/>
        </w:rPr>
        <w:t>American</w:t>
      </w:r>
      <w:proofErr w:type="spellEnd"/>
      <w:r w:rsidRPr="00021FC5">
        <w:rPr>
          <w:szCs w:val="24"/>
        </w:rPr>
        <w:t xml:space="preserve"> </w:t>
      </w:r>
      <w:proofErr w:type="spellStart"/>
      <w:r w:rsidRPr="00021FC5">
        <w:rPr>
          <w:szCs w:val="24"/>
        </w:rPr>
        <w:t>Thoracic</w:t>
      </w:r>
      <w:proofErr w:type="spellEnd"/>
      <w:r w:rsidRPr="00021FC5">
        <w:rPr>
          <w:szCs w:val="24"/>
        </w:rPr>
        <w:t xml:space="preserve"> </w:t>
      </w:r>
      <w:proofErr w:type="spellStart"/>
      <w:r w:rsidRPr="00021FC5">
        <w:rPr>
          <w:szCs w:val="24"/>
        </w:rPr>
        <w:t>Society</w:t>
      </w:r>
      <w:proofErr w:type="spellEnd"/>
      <w:r w:rsidRPr="00021FC5">
        <w:rPr>
          <w:szCs w:val="24"/>
        </w:rPr>
        <w:t xml:space="preserve">; </w:t>
      </w:r>
      <w:proofErr w:type="spellStart"/>
      <w:r w:rsidRPr="00021FC5">
        <w:rPr>
          <w:szCs w:val="24"/>
        </w:rPr>
        <w:t>Infectious</w:t>
      </w:r>
      <w:proofErr w:type="spellEnd"/>
      <w:r w:rsidRPr="00021FC5">
        <w:rPr>
          <w:szCs w:val="24"/>
        </w:rPr>
        <w:t xml:space="preserve"> </w:t>
      </w:r>
      <w:proofErr w:type="spellStart"/>
      <w:r w:rsidRPr="00021FC5">
        <w:rPr>
          <w:szCs w:val="24"/>
        </w:rPr>
        <w:t>Diseases</w:t>
      </w:r>
      <w:proofErr w:type="spellEnd"/>
      <w:r w:rsidRPr="00021FC5">
        <w:rPr>
          <w:szCs w:val="24"/>
        </w:rPr>
        <w:t xml:space="preserve"> </w:t>
      </w:r>
      <w:proofErr w:type="spellStart"/>
      <w:r w:rsidRPr="00021FC5">
        <w:rPr>
          <w:szCs w:val="24"/>
        </w:rPr>
        <w:t>Society</w:t>
      </w:r>
      <w:proofErr w:type="spellEnd"/>
      <w:r w:rsidRPr="00021FC5">
        <w:rPr>
          <w:szCs w:val="24"/>
        </w:rPr>
        <w:t xml:space="preserve"> of </w:t>
      </w:r>
      <w:proofErr w:type="spellStart"/>
      <w:r w:rsidRPr="00021FC5">
        <w:rPr>
          <w:szCs w:val="24"/>
        </w:rPr>
        <w:t>America</w:t>
      </w:r>
      <w:proofErr w:type="spellEnd"/>
      <w:r w:rsidRPr="00021FC5">
        <w:rPr>
          <w:szCs w:val="24"/>
        </w:rPr>
        <w:t xml:space="preserve">. </w:t>
      </w:r>
      <w:bookmarkStart w:id="136" w:name="_Hlk106450551"/>
      <w:proofErr w:type="spellStart"/>
      <w:r w:rsidRPr="00021FC5">
        <w:rPr>
          <w:szCs w:val="24"/>
        </w:rPr>
        <w:t>Guidelines</w:t>
      </w:r>
      <w:bookmarkEnd w:id="136"/>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management</w:t>
      </w:r>
      <w:proofErr w:type="spellEnd"/>
      <w:r w:rsidRPr="00021FC5">
        <w:rPr>
          <w:szCs w:val="24"/>
        </w:rPr>
        <w:t xml:space="preserve"> of </w:t>
      </w:r>
      <w:proofErr w:type="spellStart"/>
      <w:r w:rsidRPr="00021FC5">
        <w:rPr>
          <w:szCs w:val="24"/>
        </w:rPr>
        <w:t>adults</w:t>
      </w:r>
      <w:proofErr w:type="spellEnd"/>
      <w:r w:rsidRPr="00021FC5">
        <w:rPr>
          <w:szCs w:val="24"/>
        </w:rPr>
        <w:t xml:space="preserve"> </w:t>
      </w:r>
      <w:proofErr w:type="spellStart"/>
      <w:r w:rsidRPr="00021FC5">
        <w:rPr>
          <w:szCs w:val="24"/>
        </w:rPr>
        <w:t>with</w:t>
      </w:r>
      <w:proofErr w:type="spellEnd"/>
      <w:r w:rsidRPr="00021FC5">
        <w:rPr>
          <w:szCs w:val="24"/>
        </w:rPr>
        <w:t xml:space="preserve"> </w:t>
      </w:r>
      <w:proofErr w:type="spellStart"/>
      <w:r w:rsidRPr="00021FC5">
        <w:rPr>
          <w:szCs w:val="24"/>
        </w:rPr>
        <w:t>hospital-acquired</w:t>
      </w:r>
      <w:proofErr w:type="spellEnd"/>
      <w:r w:rsidRPr="00021FC5">
        <w:rPr>
          <w:szCs w:val="24"/>
        </w:rPr>
        <w:t xml:space="preserve">, </w:t>
      </w:r>
      <w:proofErr w:type="spellStart"/>
      <w:r w:rsidRPr="00021FC5">
        <w:rPr>
          <w:szCs w:val="24"/>
        </w:rPr>
        <w:t>ventilator-associated</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healthcare-associated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(2005).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and</w:t>
      </w:r>
      <w:proofErr w:type="spellEnd"/>
      <w:r w:rsidRPr="00021FC5">
        <w:rPr>
          <w:i/>
          <w:iCs/>
          <w:szCs w:val="24"/>
        </w:rPr>
        <w:t xml:space="preserve"> Critical </w:t>
      </w:r>
      <w:proofErr w:type="spellStart"/>
      <w:r w:rsidRPr="00021FC5">
        <w:rPr>
          <w:i/>
          <w:iCs/>
          <w:szCs w:val="24"/>
        </w:rPr>
        <w:t>Care</w:t>
      </w:r>
      <w:proofErr w:type="spellEnd"/>
      <w:r w:rsidRPr="00021FC5">
        <w:rPr>
          <w:i/>
          <w:iCs/>
          <w:szCs w:val="24"/>
        </w:rPr>
        <w:t xml:space="preserve"> </w:t>
      </w:r>
      <w:proofErr w:type="spellStart"/>
      <w:r w:rsidRPr="00021FC5">
        <w:rPr>
          <w:i/>
          <w:iCs/>
          <w:szCs w:val="24"/>
        </w:rPr>
        <w:t>Medicine</w:t>
      </w:r>
      <w:proofErr w:type="spellEnd"/>
      <w:r w:rsidRPr="00021FC5">
        <w:rPr>
          <w:szCs w:val="24"/>
        </w:rPr>
        <w:t>, 171(4), 388–416.</w:t>
      </w:r>
    </w:p>
    <w:p w14:paraId="6E05E6C3" w14:textId="77777777" w:rsidR="008E00CB" w:rsidRDefault="00653986" w:rsidP="008E00CB">
      <w:pPr>
        <w:spacing w:after="120"/>
        <w:ind w:hanging="567"/>
        <w:rPr>
          <w:szCs w:val="24"/>
        </w:rPr>
      </w:pPr>
      <w:proofErr w:type="spellStart"/>
      <w:r w:rsidRPr="00021FC5">
        <w:rPr>
          <w:szCs w:val="24"/>
        </w:rPr>
        <w:t>Anchala</w:t>
      </w:r>
      <w:proofErr w:type="spellEnd"/>
      <w:r w:rsidRPr="00021FC5">
        <w:rPr>
          <w:szCs w:val="24"/>
        </w:rPr>
        <w:t xml:space="preserve">, A. M. (2016). A </w:t>
      </w:r>
      <w:proofErr w:type="spellStart"/>
      <w:r w:rsidRPr="00021FC5">
        <w:rPr>
          <w:szCs w:val="24"/>
        </w:rPr>
        <w:t>Study</w:t>
      </w:r>
      <w:proofErr w:type="spellEnd"/>
      <w:r w:rsidRPr="00021FC5">
        <w:rPr>
          <w:szCs w:val="24"/>
        </w:rPr>
        <w:t xml:space="preserve"> </w:t>
      </w:r>
      <w:proofErr w:type="spellStart"/>
      <w:r w:rsidRPr="00021FC5">
        <w:rPr>
          <w:szCs w:val="24"/>
        </w:rPr>
        <w:t>to</w:t>
      </w:r>
      <w:proofErr w:type="spellEnd"/>
      <w:r w:rsidRPr="00021FC5">
        <w:rPr>
          <w:szCs w:val="24"/>
        </w:rPr>
        <w:t xml:space="preserve"> </w:t>
      </w:r>
      <w:proofErr w:type="spellStart"/>
      <w:r w:rsidRPr="00021FC5">
        <w:rPr>
          <w:szCs w:val="24"/>
        </w:rPr>
        <w:t>assess</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effect</w:t>
      </w:r>
      <w:proofErr w:type="spellEnd"/>
      <w:r w:rsidRPr="00021FC5">
        <w:rPr>
          <w:szCs w:val="24"/>
        </w:rPr>
        <w:t xml:space="preserve"> of </w:t>
      </w:r>
      <w:proofErr w:type="spellStart"/>
      <w:r w:rsidRPr="00021FC5">
        <w:rPr>
          <w:szCs w:val="24"/>
        </w:rPr>
        <w:t>therapeutic</w:t>
      </w:r>
      <w:proofErr w:type="spellEnd"/>
      <w:r w:rsidRPr="00021FC5">
        <w:rPr>
          <w:szCs w:val="24"/>
        </w:rPr>
        <w:t xml:space="preserve"> </w:t>
      </w:r>
      <w:proofErr w:type="spellStart"/>
      <w:r w:rsidRPr="00021FC5">
        <w:rPr>
          <w:szCs w:val="24"/>
        </w:rPr>
        <w:t>positions</w:t>
      </w:r>
      <w:proofErr w:type="spellEnd"/>
      <w:r w:rsidRPr="00021FC5">
        <w:rPr>
          <w:szCs w:val="24"/>
        </w:rPr>
        <w:t xml:space="preserve"> on </w:t>
      </w:r>
      <w:proofErr w:type="spellStart"/>
      <w:r w:rsidRPr="00021FC5">
        <w:rPr>
          <w:szCs w:val="24"/>
        </w:rPr>
        <w:t>hemodynamic</w:t>
      </w:r>
      <w:proofErr w:type="spellEnd"/>
      <w:r w:rsidRPr="00021FC5">
        <w:rPr>
          <w:szCs w:val="24"/>
        </w:rPr>
        <w:t xml:space="preserve"> </w:t>
      </w:r>
      <w:proofErr w:type="spellStart"/>
      <w:r w:rsidRPr="00021FC5">
        <w:rPr>
          <w:szCs w:val="24"/>
        </w:rPr>
        <w:t>parameters</w:t>
      </w:r>
      <w:proofErr w:type="spellEnd"/>
      <w:r w:rsidRPr="00021FC5">
        <w:rPr>
          <w:szCs w:val="24"/>
        </w:rPr>
        <w:t xml:space="preserve"> </w:t>
      </w:r>
      <w:proofErr w:type="spellStart"/>
      <w:r w:rsidRPr="00021FC5">
        <w:rPr>
          <w:szCs w:val="24"/>
        </w:rPr>
        <w:t>among</w:t>
      </w:r>
      <w:proofErr w:type="spellEnd"/>
      <w:r w:rsidRPr="00021FC5">
        <w:rPr>
          <w:szCs w:val="24"/>
        </w:rPr>
        <w:t xml:space="preserve"> </w:t>
      </w:r>
      <w:proofErr w:type="spellStart"/>
      <w:r w:rsidRPr="00021FC5">
        <w:rPr>
          <w:szCs w:val="24"/>
        </w:rPr>
        <w:t>critically</w:t>
      </w:r>
      <w:proofErr w:type="spellEnd"/>
      <w:r w:rsidRPr="00021FC5">
        <w:rPr>
          <w:szCs w:val="24"/>
        </w:rPr>
        <w:t xml:space="preserve"> </w:t>
      </w:r>
      <w:proofErr w:type="spellStart"/>
      <w:r w:rsidRPr="00021FC5">
        <w:rPr>
          <w:szCs w:val="24"/>
        </w:rPr>
        <w:t>ill</w:t>
      </w:r>
      <w:proofErr w:type="spellEnd"/>
      <w:r w:rsidRPr="00021FC5">
        <w:rPr>
          <w:szCs w:val="24"/>
        </w:rPr>
        <w:t xml:space="preserve"> </w:t>
      </w:r>
      <w:proofErr w:type="spellStart"/>
      <w:r w:rsidRPr="00021FC5">
        <w:rPr>
          <w:szCs w:val="24"/>
        </w:rPr>
        <w:t>patients</w:t>
      </w:r>
      <w:proofErr w:type="spellEnd"/>
      <w:r w:rsidRPr="00021FC5">
        <w:rPr>
          <w:szCs w:val="24"/>
        </w:rPr>
        <w:t xml:space="preserve"> in </w:t>
      </w:r>
      <w:proofErr w:type="spellStart"/>
      <w:r w:rsidRPr="00021FC5">
        <w:rPr>
          <w:szCs w:val="24"/>
        </w:rPr>
        <w:t>the</w:t>
      </w:r>
      <w:proofErr w:type="spellEnd"/>
      <w:r w:rsidRPr="00021FC5">
        <w:rPr>
          <w:szCs w:val="24"/>
        </w:rPr>
        <w:t xml:space="preserve"> </w:t>
      </w:r>
      <w:proofErr w:type="spellStart"/>
      <w:r w:rsidRPr="00021FC5">
        <w:rPr>
          <w:szCs w:val="24"/>
        </w:rPr>
        <w:t>ıntensive</w:t>
      </w:r>
      <w:proofErr w:type="spellEnd"/>
      <w:r w:rsidRPr="00021FC5">
        <w:rPr>
          <w:szCs w:val="24"/>
        </w:rPr>
        <w:t xml:space="preserve"> </w:t>
      </w:r>
      <w:proofErr w:type="spellStart"/>
      <w:r w:rsidRPr="00021FC5">
        <w:rPr>
          <w:szCs w:val="24"/>
        </w:rPr>
        <w:t>care</w:t>
      </w:r>
      <w:proofErr w:type="spellEnd"/>
      <w:r w:rsidRPr="00021FC5">
        <w:rPr>
          <w:szCs w:val="24"/>
        </w:rPr>
        <w:t xml:space="preserve"> </w:t>
      </w:r>
      <w:proofErr w:type="spellStart"/>
      <w:r w:rsidRPr="00021FC5">
        <w:rPr>
          <w:szCs w:val="24"/>
        </w:rPr>
        <w:t>unit</w:t>
      </w:r>
      <w:proofErr w:type="spellEnd"/>
      <w:r w:rsidRPr="00021FC5">
        <w:rPr>
          <w:szCs w:val="24"/>
        </w:rPr>
        <w:t xml:space="preserve"> at Sri </w:t>
      </w:r>
      <w:proofErr w:type="spellStart"/>
      <w:r w:rsidRPr="00021FC5">
        <w:rPr>
          <w:szCs w:val="24"/>
        </w:rPr>
        <w:t>Ramachandra</w:t>
      </w:r>
      <w:proofErr w:type="spellEnd"/>
      <w:r w:rsidRPr="00021FC5">
        <w:rPr>
          <w:szCs w:val="24"/>
        </w:rPr>
        <w:t xml:space="preserve"> </w:t>
      </w:r>
      <w:proofErr w:type="spellStart"/>
      <w:r w:rsidRPr="00021FC5">
        <w:rPr>
          <w:szCs w:val="24"/>
        </w:rPr>
        <w:t>Medical</w:t>
      </w:r>
      <w:proofErr w:type="spellEnd"/>
      <w:r w:rsidRPr="00021FC5">
        <w:rPr>
          <w:szCs w:val="24"/>
        </w:rPr>
        <w:t xml:space="preserve"> </w:t>
      </w:r>
      <w:proofErr w:type="spellStart"/>
      <w:r w:rsidRPr="00021FC5">
        <w:rPr>
          <w:szCs w:val="24"/>
        </w:rPr>
        <w:t>Centre</w:t>
      </w:r>
      <w:proofErr w:type="spellEnd"/>
      <w:r w:rsidRPr="00021FC5">
        <w:rPr>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Nursing</w:t>
      </w:r>
      <w:proofErr w:type="spellEnd"/>
      <w:r w:rsidRPr="00021FC5">
        <w:rPr>
          <w:i/>
          <w:iCs/>
          <w:szCs w:val="24"/>
        </w:rPr>
        <w:t xml:space="preserve"> &amp; </w:t>
      </w:r>
      <w:proofErr w:type="spellStart"/>
      <w:r w:rsidRPr="00021FC5">
        <w:rPr>
          <w:i/>
          <w:iCs/>
          <w:szCs w:val="24"/>
        </w:rPr>
        <w:t>Care</w:t>
      </w:r>
      <w:proofErr w:type="spellEnd"/>
      <w:r w:rsidRPr="00021FC5">
        <w:rPr>
          <w:i/>
          <w:iCs/>
          <w:szCs w:val="24"/>
        </w:rPr>
        <w:t>,</w:t>
      </w:r>
      <w:r w:rsidRPr="00021FC5">
        <w:rPr>
          <w:szCs w:val="24"/>
        </w:rPr>
        <w:t xml:space="preserve"> 5(3), 1000348</w:t>
      </w:r>
    </w:p>
    <w:p w14:paraId="75EBF736" w14:textId="0802C9D7" w:rsidR="00021FC5" w:rsidRDefault="00021FC5" w:rsidP="008E00CB">
      <w:pPr>
        <w:spacing w:after="120"/>
        <w:ind w:hanging="567"/>
        <w:rPr>
          <w:szCs w:val="24"/>
        </w:rPr>
      </w:pPr>
      <w:r w:rsidRPr="00021FC5">
        <w:rPr>
          <w:szCs w:val="24"/>
        </w:rPr>
        <w:lastRenderedPageBreak/>
        <w:t xml:space="preserve">Arman, D., Arda, B., Çetinkaya Ş.Y, </w:t>
      </w:r>
      <w:proofErr w:type="spellStart"/>
      <w:r w:rsidRPr="00021FC5">
        <w:rPr>
          <w:szCs w:val="24"/>
        </w:rPr>
        <w:t>Kavacan</w:t>
      </w:r>
      <w:proofErr w:type="spellEnd"/>
      <w:r w:rsidRPr="00021FC5">
        <w:rPr>
          <w:szCs w:val="24"/>
        </w:rPr>
        <w:t xml:space="preserve">, ÇB., Esen, F., İskit </w:t>
      </w:r>
      <w:proofErr w:type="spellStart"/>
      <w:r w:rsidRPr="00021FC5">
        <w:rPr>
          <w:szCs w:val="24"/>
        </w:rPr>
        <w:t>Topeli</w:t>
      </w:r>
      <w:proofErr w:type="spellEnd"/>
      <w:r w:rsidRPr="00021FC5">
        <w:rPr>
          <w:szCs w:val="24"/>
        </w:rPr>
        <w:t xml:space="preserve">, A ve ark. (2008). Sağlık ile hizmeti ilişkili pnömoninin önlenmesi </w:t>
      </w:r>
      <w:proofErr w:type="spellStart"/>
      <w:r w:rsidRPr="00021FC5">
        <w:rPr>
          <w:szCs w:val="24"/>
        </w:rPr>
        <w:t>klavuzu</w:t>
      </w:r>
      <w:proofErr w:type="spellEnd"/>
      <w:r w:rsidRPr="00021FC5">
        <w:rPr>
          <w:szCs w:val="24"/>
        </w:rPr>
        <w:t xml:space="preserve">. </w:t>
      </w:r>
      <w:r w:rsidRPr="00021FC5">
        <w:rPr>
          <w:i/>
          <w:iCs/>
          <w:szCs w:val="24"/>
        </w:rPr>
        <w:t>Hastane İnfeksiyonları Dergisi</w:t>
      </w:r>
      <w:r w:rsidRPr="00021FC5">
        <w:rPr>
          <w:szCs w:val="24"/>
        </w:rPr>
        <w:t>, 12 (2), 1-14.</w:t>
      </w:r>
    </w:p>
    <w:p w14:paraId="25C7FC88" w14:textId="77777777" w:rsidR="00653986" w:rsidRPr="00021FC5" w:rsidRDefault="00653986" w:rsidP="00653986">
      <w:pPr>
        <w:spacing w:after="120"/>
        <w:ind w:hanging="567"/>
        <w:rPr>
          <w:szCs w:val="24"/>
        </w:rPr>
      </w:pPr>
      <w:bookmarkStart w:id="137" w:name="_Hlk106910900"/>
      <w:proofErr w:type="spellStart"/>
      <w:r w:rsidRPr="00021FC5">
        <w:rPr>
          <w:szCs w:val="24"/>
        </w:rPr>
        <w:t>Augustyn</w:t>
      </w:r>
      <w:bookmarkEnd w:id="137"/>
      <w:proofErr w:type="spellEnd"/>
      <w:r w:rsidRPr="00021FC5">
        <w:rPr>
          <w:szCs w:val="24"/>
        </w:rPr>
        <w:t>, B. (2007). Ventilatör–</w:t>
      </w:r>
      <w:proofErr w:type="spellStart"/>
      <w:r w:rsidRPr="00021FC5">
        <w:rPr>
          <w:szCs w:val="24"/>
        </w:rPr>
        <w:t>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 risk </w:t>
      </w:r>
      <w:proofErr w:type="spellStart"/>
      <w:r w:rsidRPr="00021FC5">
        <w:rPr>
          <w:szCs w:val="24"/>
        </w:rPr>
        <w:t>factors</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prevention</w:t>
      </w:r>
      <w:proofErr w:type="spellEnd"/>
      <w:r w:rsidRPr="00021FC5">
        <w:rPr>
          <w:szCs w:val="24"/>
        </w:rPr>
        <w:t xml:space="preserve">. </w:t>
      </w:r>
      <w:r w:rsidRPr="00021FC5">
        <w:rPr>
          <w:i/>
          <w:iCs/>
          <w:szCs w:val="24"/>
        </w:rPr>
        <w:t xml:space="preserve">Critical </w:t>
      </w:r>
      <w:proofErr w:type="spellStart"/>
      <w:r w:rsidRPr="00021FC5">
        <w:rPr>
          <w:i/>
          <w:iCs/>
          <w:szCs w:val="24"/>
        </w:rPr>
        <w:t>Care</w:t>
      </w:r>
      <w:proofErr w:type="spellEnd"/>
      <w:r w:rsidRPr="00021FC5">
        <w:rPr>
          <w:i/>
          <w:iCs/>
          <w:szCs w:val="24"/>
        </w:rPr>
        <w:t xml:space="preserve"> </w:t>
      </w:r>
      <w:proofErr w:type="spellStart"/>
      <w:r w:rsidRPr="00021FC5">
        <w:rPr>
          <w:i/>
          <w:iCs/>
          <w:szCs w:val="24"/>
        </w:rPr>
        <w:t>Nurse</w:t>
      </w:r>
      <w:proofErr w:type="spellEnd"/>
      <w:r w:rsidRPr="00021FC5">
        <w:rPr>
          <w:szCs w:val="24"/>
        </w:rPr>
        <w:t>; 27(4), 32-39.</w:t>
      </w:r>
    </w:p>
    <w:p w14:paraId="6CA58ABA" w14:textId="6E118D3A" w:rsidR="00653986" w:rsidRPr="00653986" w:rsidRDefault="00653986" w:rsidP="00B56063">
      <w:pPr>
        <w:spacing w:after="120"/>
        <w:ind w:hanging="567"/>
        <w:rPr>
          <w:szCs w:val="24"/>
        </w:rPr>
      </w:pPr>
      <w:r w:rsidRPr="00021FC5">
        <w:rPr>
          <w:szCs w:val="24"/>
        </w:rPr>
        <w:t xml:space="preserve">Avrupa Basınç Ülseri Danışma Paneli (EPUAP) ve Ulusal Basınç Ülseri Danışma Paneli (NPUAP) (2009). Basınç Ülserlerinin Önlenmesi Hızlı Başvuru </w:t>
      </w:r>
      <w:proofErr w:type="spellStart"/>
      <w:r w:rsidRPr="00021FC5">
        <w:rPr>
          <w:szCs w:val="24"/>
        </w:rPr>
        <w:t>Klavuzu</w:t>
      </w:r>
      <w:proofErr w:type="spellEnd"/>
      <w:r w:rsidRPr="00021FC5">
        <w:rPr>
          <w:szCs w:val="24"/>
        </w:rPr>
        <w:t xml:space="preserve">. </w:t>
      </w:r>
      <w:hyperlink r:id="rId31" w:history="1">
        <w:r w:rsidRPr="00653986">
          <w:rPr>
            <w:rStyle w:val="Kpr"/>
            <w:color w:val="auto"/>
            <w:szCs w:val="24"/>
            <w:u w:val="none"/>
          </w:rPr>
          <w:t>https://www.yoihd.org.tr/images/cust_files/110418091525.pdf</w:t>
        </w:r>
      </w:hyperlink>
      <w:r w:rsidRPr="00653986">
        <w:rPr>
          <w:szCs w:val="24"/>
        </w:rPr>
        <w:t xml:space="preserve"> adresinden erişildi.</w:t>
      </w:r>
    </w:p>
    <w:p w14:paraId="085F8CBC" w14:textId="3263CCAD" w:rsidR="00021FC5" w:rsidRPr="00653986" w:rsidRDefault="00021FC5" w:rsidP="00653986">
      <w:pPr>
        <w:spacing w:after="120"/>
        <w:ind w:hanging="567"/>
        <w:rPr>
          <w:szCs w:val="24"/>
        </w:rPr>
      </w:pPr>
      <w:r w:rsidRPr="00021FC5">
        <w:rPr>
          <w:szCs w:val="24"/>
        </w:rPr>
        <w:t xml:space="preserve">Aydın K., Karakoç E. (2015). Mekanik ventilasyon endikasyonları. </w:t>
      </w:r>
      <w:proofErr w:type="spellStart"/>
      <w:r w:rsidRPr="00F33D7F">
        <w:rPr>
          <w:i/>
          <w:iCs/>
          <w:szCs w:val="24"/>
        </w:rPr>
        <w:t>Turkiye</w:t>
      </w:r>
      <w:proofErr w:type="spellEnd"/>
      <w:r w:rsidRPr="00F33D7F">
        <w:rPr>
          <w:i/>
          <w:iCs/>
          <w:szCs w:val="24"/>
        </w:rPr>
        <w:t xml:space="preserve"> Klinikleri J </w:t>
      </w:r>
      <w:proofErr w:type="spellStart"/>
      <w:r w:rsidRPr="00F33D7F">
        <w:rPr>
          <w:i/>
          <w:iCs/>
          <w:szCs w:val="24"/>
        </w:rPr>
        <w:t>Intensive</w:t>
      </w:r>
      <w:proofErr w:type="spellEnd"/>
      <w:r w:rsidRPr="00F33D7F">
        <w:rPr>
          <w:i/>
          <w:iCs/>
          <w:szCs w:val="24"/>
        </w:rPr>
        <w:t xml:space="preserve"> </w:t>
      </w:r>
      <w:proofErr w:type="spellStart"/>
      <w:r w:rsidRPr="00F33D7F">
        <w:rPr>
          <w:i/>
          <w:iCs/>
          <w:szCs w:val="24"/>
        </w:rPr>
        <w:t>Care</w:t>
      </w:r>
      <w:proofErr w:type="spellEnd"/>
      <w:r w:rsidRPr="00F33D7F">
        <w:rPr>
          <w:i/>
          <w:iCs/>
          <w:szCs w:val="24"/>
        </w:rPr>
        <w:t xml:space="preserve">-Special </w:t>
      </w:r>
      <w:proofErr w:type="spellStart"/>
      <w:r w:rsidRPr="00F33D7F">
        <w:rPr>
          <w:i/>
          <w:iCs/>
          <w:szCs w:val="24"/>
        </w:rPr>
        <w:t>Topics</w:t>
      </w:r>
      <w:proofErr w:type="spellEnd"/>
      <w:r w:rsidRPr="00021FC5">
        <w:rPr>
          <w:szCs w:val="24"/>
        </w:rPr>
        <w:t>, 1(1), 7-12.</w:t>
      </w:r>
    </w:p>
    <w:p w14:paraId="3955641B" w14:textId="672F2157" w:rsidR="00021FC5" w:rsidRPr="00021FC5" w:rsidRDefault="00021FC5" w:rsidP="00B56063">
      <w:pPr>
        <w:spacing w:after="120"/>
        <w:ind w:hanging="567"/>
        <w:rPr>
          <w:szCs w:val="24"/>
        </w:rPr>
      </w:pPr>
      <w:r w:rsidRPr="00021FC5">
        <w:rPr>
          <w:szCs w:val="24"/>
        </w:rPr>
        <w:t xml:space="preserve">Baran, İ., Altınsoy S., </w:t>
      </w:r>
      <w:proofErr w:type="spellStart"/>
      <w:r w:rsidRPr="00021FC5">
        <w:rPr>
          <w:szCs w:val="24"/>
        </w:rPr>
        <w:t>Yamankılıç</w:t>
      </w:r>
      <w:proofErr w:type="spellEnd"/>
      <w:r w:rsidRPr="00021FC5">
        <w:rPr>
          <w:szCs w:val="24"/>
        </w:rPr>
        <w:t xml:space="preserve">, Ö., Dönmez, M.A. (2019). Endotrakeal </w:t>
      </w:r>
      <w:proofErr w:type="spellStart"/>
      <w:r w:rsidRPr="00021FC5">
        <w:rPr>
          <w:szCs w:val="24"/>
        </w:rPr>
        <w:t>kaf</w:t>
      </w:r>
      <w:proofErr w:type="spellEnd"/>
      <w:r w:rsidRPr="00021FC5">
        <w:rPr>
          <w:szCs w:val="24"/>
        </w:rPr>
        <w:t xml:space="preserve"> </w:t>
      </w:r>
      <w:proofErr w:type="spellStart"/>
      <w:r w:rsidRPr="00021FC5">
        <w:rPr>
          <w:szCs w:val="24"/>
        </w:rPr>
        <w:t>inflasyon</w:t>
      </w:r>
      <w:proofErr w:type="spellEnd"/>
      <w:r w:rsidRPr="00021FC5">
        <w:rPr>
          <w:szCs w:val="24"/>
        </w:rPr>
        <w:t xml:space="preserve"> yöntemlerine bağlı yüksek intraoperatif </w:t>
      </w:r>
      <w:proofErr w:type="spellStart"/>
      <w:r w:rsidRPr="00021FC5">
        <w:rPr>
          <w:szCs w:val="24"/>
        </w:rPr>
        <w:t>kaf</w:t>
      </w:r>
      <w:proofErr w:type="spellEnd"/>
      <w:r w:rsidRPr="00021FC5">
        <w:rPr>
          <w:szCs w:val="24"/>
        </w:rPr>
        <w:t xml:space="preserve"> basıncı insidansı ve klinik etkileri,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Anesthesiology</w:t>
      </w:r>
      <w:proofErr w:type="spellEnd"/>
      <w:r w:rsidRPr="00021FC5">
        <w:rPr>
          <w:i/>
          <w:iCs/>
          <w:szCs w:val="24"/>
        </w:rPr>
        <w:t xml:space="preserve"> </w:t>
      </w:r>
      <w:proofErr w:type="spellStart"/>
      <w:r w:rsidRPr="00021FC5">
        <w:rPr>
          <w:i/>
          <w:iCs/>
          <w:szCs w:val="24"/>
        </w:rPr>
        <w:t>and</w:t>
      </w:r>
      <w:proofErr w:type="spellEnd"/>
      <w:r w:rsidRPr="00021FC5">
        <w:rPr>
          <w:i/>
          <w:iCs/>
          <w:szCs w:val="24"/>
        </w:rPr>
        <w:t xml:space="preserve"> </w:t>
      </w:r>
      <w:proofErr w:type="spellStart"/>
      <w:r w:rsidRPr="00021FC5">
        <w:rPr>
          <w:i/>
          <w:iCs/>
          <w:szCs w:val="24"/>
        </w:rPr>
        <w:t>Reanimation</w:t>
      </w:r>
      <w:proofErr w:type="spellEnd"/>
      <w:r w:rsidRPr="00021FC5">
        <w:rPr>
          <w:i/>
          <w:iCs/>
          <w:szCs w:val="24"/>
        </w:rPr>
        <w:t xml:space="preserve"> </w:t>
      </w:r>
      <w:proofErr w:type="spellStart"/>
      <w:r w:rsidRPr="00021FC5">
        <w:rPr>
          <w:i/>
          <w:iCs/>
          <w:szCs w:val="24"/>
        </w:rPr>
        <w:t>Specialists</w:t>
      </w:r>
      <w:proofErr w:type="spellEnd"/>
      <w:r w:rsidRPr="00021FC5">
        <w:rPr>
          <w:i/>
          <w:iCs/>
          <w:szCs w:val="24"/>
        </w:rPr>
        <w:t xml:space="preserve">’ </w:t>
      </w:r>
      <w:proofErr w:type="spellStart"/>
      <w:r w:rsidRPr="00021FC5">
        <w:rPr>
          <w:i/>
          <w:iCs/>
          <w:szCs w:val="24"/>
        </w:rPr>
        <w:t>Society</w:t>
      </w:r>
      <w:proofErr w:type="spellEnd"/>
      <w:r w:rsidRPr="00021FC5">
        <w:rPr>
          <w:szCs w:val="24"/>
        </w:rPr>
        <w:t xml:space="preserve">, 27(3):217-223. </w:t>
      </w:r>
      <w:proofErr w:type="spellStart"/>
      <w:r w:rsidRPr="00021FC5">
        <w:rPr>
          <w:szCs w:val="24"/>
        </w:rPr>
        <w:t>doi</w:t>
      </w:r>
      <w:proofErr w:type="spellEnd"/>
      <w:r w:rsidRPr="00021FC5">
        <w:rPr>
          <w:szCs w:val="24"/>
        </w:rPr>
        <w:t>: 10.5222/jarss.2019.41636)</w:t>
      </w:r>
    </w:p>
    <w:p w14:paraId="1C828E5A" w14:textId="161EF50D" w:rsidR="00021FC5" w:rsidRPr="00021FC5" w:rsidRDefault="00021FC5" w:rsidP="00B56063">
      <w:pPr>
        <w:spacing w:after="120"/>
        <w:ind w:hanging="567"/>
        <w:rPr>
          <w:szCs w:val="24"/>
        </w:rPr>
      </w:pPr>
      <w:proofErr w:type="spellStart"/>
      <w:r w:rsidRPr="00021FC5">
        <w:rPr>
          <w:szCs w:val="24"/>
        </w:rPr>
        <w:t>Bassi</w:t>
      </w:r>
      <w:proofErr w:type="spellEnd"/>
      <w:r w:rsidRPr="00021FC5">
        <w:rPr>
          <w:szCs w:val="24"/>
        </w:rPr>
        <w:t xml:space="preserve">, M., </w:t>
      </w:r>
      <w:proofErr w:type="spellStart"/>
      <w:r w:rsidRPr="00021FC5">
        <w:rPr>
          <w:szCs w:val="24"/>
        </w:rPr>
        <w:t>Zuercher</w:t>
      </w:r>
      <w:proofErr w:type="spellEnd"/>
      <w:r w:rsidRPr="00021FC5">
        <w:rPr>
          <w:szCs w:val="24"/>
        </w:rPr>
        <w:t xml:space="preserve">, M., </w:t>
      </w:r>
      <w:proofErr w:type="spellStart"/>
      <w:r w:rsidRPr="00021FC5">
        <w:rPr>
          <w:szCs w:val="24"/>
        </w:rPr>
        <w:t>Erne</w:t>
      </w:r>
      <w:proofErr w:type="spellEnd"/>
      <w:r w:rsidRPr="00021FC5">
        <w:rPr>
          <w:szCs w:val="24"/>
        </w:rPr>
        <w:t xml:space="preserve">, J.J., </w:t>
      </w:r>
      <w:proofErr w:type="spellStart"/>
      <w:r w:rsidRPr="00021FC5">
        <w:rPr>
          <w:szCs w:val="24"/>
        </w:rPr>
        <w:t>Ummenhofer</w:t>
      </w:r>
      <w:proofErr w:type="spellEnd"/>
      <w:r w:rsidRPr="00021FC5">
        <w:rPr>
          <w:szCs w:val="24"/>
        </w:rPr>
        <w:t xml:space="preserve"> W. (2010).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intracuff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helicopter</w:t>
      </w:r>
      <w:proofErr w:type="spellEnd"/>
      <w:r w:rsidRPr="00021FC5">
        <w:rPr>
          <w:szCs w:val="24"/>
        </w:rPr>
        <w:t xml:space="preserve"> transport. </w:t>
      </w:r>
      <w:proofErr w:type="spellStart"/>
      <w:r w:rsidRPr="00021FC5">
        <w:rPr>
          <w:i/>
          <w:iCs/>
          <w:szCs w:val="24"/>
        </w:rPr>
        <w:t>Annals</w:t>
      </w:r>
      <w:proofErr w:type="spellEnd"/>
      <w:r w:rsidRPr="00021FC5">
        <w:rPr>
          <w:i/>
          <w:iCs/>
          <w:szCs w:val="24"/>
        </w:rPr>
        <w:t xml:space="preserve"> of </w:t>
      </w:r>
      <w:proofErr w:type="spellStart"/>
      <w:r w:rsidRPr="00021FC5">
        <w:rPr>
          <w:i/>
          <w:iCs/>
          <w:szCs w:val="24"/>
        </w:rPr>
        <w:t>Emergency</w:t>
      </w:r>
      <w:proofErr w:type="spellEnd"/>
      <w:r w:rsidRPr="00021FC5">
        <w:rPr>
          <w:i/>
          <w:iCs/>
          <w:szCs w:val="24"/>
        </w:rPr>
        <w:t xml:space="preserve"> </w:t>
      </w:r>
      <w:proofErr w:type="spellStart"/>
      <w:r w:rsidRPr="00021FC5">
        <w:rPr>
          <w:i/>
          <w:iCs/>
          <w:szCs w:val="24"/>
        </w:rPr>
        <w:t>Medicine</w:t>
      </w:r>
      <w:proofErr w:type="spellEnd"/>
      <w:r w:rsidRPr="00021FC5">
        <w:rPr>
          <w:szCs w:val="24"/>
        </w:rPr>
        <w:t xml:space="preserve">, 56(2), 89–93.e81. </w:t>
      </w:r>
      <w:proofErr w:type="spellStart"/>
      <w:r w:rsidRPr="00021FC5">
        <w:rPr>
          <w:szCs w:val="24"/>
        </w:rPr>
        <w:t>doi</w:t>
      </w:r>
      <w:proofErr w:type="spellEnd"/>
      <w:r w:rsidRPr="00021FC5">
        <w:rPr>
          <w:szCs w:val="24"/>
        </w:rPr>
        <w:t>: 10.1016/j.annemergmed.2010.01.025.</w:t>
      </w:r>
    </w:p>
    <w:p w14:paraId="0EB2304A" w14:textId="3CABC386" w:rsidR="00021FC5" w:rsidRPr="00021FC5" w:rsidRDefault="00021FC5" w:rsidP="00B56063">
      <w:pPr>
        <w:spacing w:after="120"/>
        <w:ind w:hanging="567"/>
        <w:rPr>
          <w:szCs w:val="24"/>
        </w:rPr>
      </w:pPr>
      <w:proofErr w:type="spellStart"/>
      <w:r w:rsidRPr="00021FC5">
        <w:rPr>
          <w:szCs w:val="24"/>
        </w:rPr>
        <w:t>Bassi</w:t>
      </w:r>
      <w:proofErr w:type="spellEnd"/>
      <w:r w:rsidRPr="00021FC5">
        <w:rPr>
          <w:szCs w:val="24"/>
        </w:rPr>
        <w:t xml:space="preserve">, G.L., </w:t>
      </w:r>
      <w:proofErr w:type="spellStart"/>
      <w:proofErr w:type="gramStart"/>
      <w:r w:rsidRPr="00021FC5">
        <w:rPr>
          <w:szCs w:val="24"/>
        </w:rPr>
        <w:t>Bertra,l</w:t>
      </w:r>
      <w:proofErr w:type="spellEnd"/>
      <w:proofErr w:type="gramEnd"/>
      <w:r w:rsidRPr="00021FC5">
        <w:rPr>
          <w:szCs w:val="24"/>
        </w:rPr>
        <w:t xml:space="preserve"> R., </w:t>
      </w:r>
      <w:proofErr w:type="spellStart"/>
      <w:r w:rsidRPr="00021FC5">
        <w:rPr>
          <w:szCs w:val="24"/>
        </w:rPr>
        <w:t>Martí</w:t>
      </w:r>
      <w:proofErr w:type="spellEnd"/>
      <w:r w:rsidRPr="00021FC5">
        <w:rPr>
          <w:szCs w:val="24"/>
        </w:rPr>
        <w:t>, J.D., Rodriguez‐</w:t>
      </w:r>
      <w:proofErr w:type="spellStart"/>
      <w:r w:rsidRPr="00021FC5">
        <w:rPr>
          <w:szCs w:val="24"/>
        </w:rPr>
        <w:t>Romero</w:t>
      </w:r>
      <w:proofErr w:type="spellEnd"/>
      <w:r w:rsidRPr="00021FC5">
        <w:rPr>
          <w:szCs w:val="24"/>
        </w:rPr>
        <w:t xml:space="preserve">, D., </w:t>
      </w:r>
      <w:proofErr w:type="spellStart"/>
      <w:r w:rsidRPr="00021FC5">
        <w:rPr>
          <w:szCs w:val="24"/>
        </w:rPr>
        <w:t>Torres</w:t>
      </w:r>
      <w:proofErr w:type="spellEnd"/>
      <w:r w:rsidRPr="00021FC5">
        <w:rPr>
          <w:szCs w:val="24"/>
        </w:rPr>
        <w:t xml:space="preserve">, A. (2012).  New </w:t>
      </w:r>
      <w:proofErr w:type="spellStart"/>
      <w:r w:rsidRPr="00021FC5">
        <w:rPr>
          <w:szCs w:val="24"/>
        </w:rPr>
        <w:t>insights</w:t>
      </w:r>
      <w:proofErr w:type="spellEnd"/>
      <w:r w:rsidRPr="00021FC5">
        <w:rPr>
          <w:szCs w:val="24"/>
        </w:rPr>
        <w:t xml:space="preserve"> in </w:t>
      </w:r>
      <w:proofErr w:type="spellStart"/>
      <w:r w:rsidRPr="00021FC5">
        <w:rPr>
          <w:szCs w:val="24"/>
        </w:rPr>
        <w:t>positioning</w:t>
      </w:r>
      <w:proofErr w:type="spellEnd"/>
      <w:r w:rsidRPr="00021FC5">
        <w:rPr>
          <w:szCs w:val="24"/>
        </w:rPr>
        <w:t xml:space="preserve"> </w:t>
      </w:r>
      <w:proofErr w:type="spellStart"/>
      <w:r w:rsidRPr="00021FC5">
        <w:rPr>
          <w:szCs w:val="24"/>
        </w:rPr>
        <w:t>tracheally</w:t>
      </w:r>
      <w:proofErr w:type="spellEnd"/>
      <w:r w:rsidRPr="00021FC5">
        <w:rPr>
          <w:szCs w:val="24"/>
        </w:rPr>
        <w:t xml:space="preserve"> </w:t>
      </w:r>
      <w:proofErr w:type="spellStart"/>
      <w:r w:rsidRPr="00021FC5">
        <w:rPr>
          <w:szCs w:val="24"/>
        </w:rPr>
        <w:t>intubated</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mechanically</w:t>
      </w:r>
      <w:proofErr w:type="spellEnd"/>
      <w:r w:rsidRPr="00021FC5">
        <w:rPr>
          <w:szCs w:val="24"/>
        </w:rPr>
        <w:t xml:space="preserve"> </w:t>
      </w:r>
      <w:proofErr w:type="spellStart"/>
      <w:r w:rsidRPr="00021FC5">
        <w:rPr>
          <w:szCs w:val="24"/>
        </w:rPr>
        <w:t>ventilated</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i/>
          <w:iCs/>
          <w:szCs w:val="24"/>
        </w:rPr>
        <w:t>Clinical</w:t>
      </w:r>
      <w:proofErr w:type="spellEnd"/>
      <w:r w:rsidRPr="00021FC5">
        <w:rPr>
          <w:i/>
          <w:iCs/>
          <w:szCs w:val="24"/>
        </w:rPr>
        <w:t xml:space="preserve"> </w:t>
      </w:r>
      <w:proofErr w:type="spellStart"/>
      <w:r w:rsidRPr="00021FC5">
        <w:rPr>
          <w:i/>
          <w:iCs/>
          <w:szCs w:val="24"/>
        </w:rPr>
        <w:t>Pulmonary</w:t>
      </w:r>
      <w:proofErr w:type="spellEnd"/>
      <w:r w:rsidRPr="00021FC5">
        <w:rPr>
          <w:i/>
          <w:iCs/>
          <w:szCs w:val="24"/>
        </w:rPr>
        <w:t xml:space="preserve"> </w:t>
      </w:r>
      <w:proofErr w:type="spellStart"/>
      <w:r w:rsidRPr="00021FC5">
        <w:rPr>
          <w:i/>
          <w:iCs/>
          <w:szCs w:val="24"/>
        </w:rPr>
        <w:t>Medicine</w:t>
      </w:r>
      <w:proofErr w:type="spellEnd"/>
      <w:r w:rsidRPr="00021FC5">
        <w:rPr>
          <w:szCs w:val="24"/>
        </w:rPr>
        <w:t>, 19(4), 174‐82.</w:t>
      </w:r>
    </w:p>
    <w:p w14:paraId="488CC0A7" w14:textId="2478B051" w:rsidR="00021FC5" w:rsidRPr="00021FC5" w:rsidRDefault="00021FC5" w:rsidP="00B56063">
      <w:pPr>
        <w:spacing w:after="120"/>
        <w:ind w:hanging="567"/>
        <w:rPr>
          <w:szCs w:val="24"/>
        </w:rPr>
      </w:pPr>
      <w:proofErr w:type="spellStart"/>
      <w:r w:rsidRPr="00021FC5">
        <w:rPr>
          <w:szCs w:val="24"/>
        </w:rPr>
        <w:t>Beccaria</w:t>
      </w:r>
      <w:proofErr w:type="spellEnd"/>
      <w:r w:rsidRPr="00021FC5">
        <w:rPr>
          <w:szCs w:val="24"/>
        </w:rPr>
        <w:t xml:space="preserve">, L.M., </w:t>
      </w:r>
      <w:proofErr w:type="spellStart"/>
      <w:r w:rsidRPr="00021FC5">
        <w:rPr>
          <w:szCs w:val="24"/>
        </w:rPr>
        <w:t>Doimo</w:t>
      </w:r>
      <w:proofErr w:type="spellEnd"/>
      <w:r w:rsidRPr="00021FC5">
        <w:rPr>
          <w:szCs w:val="24"/>
        </w:rPr>
        <w:t xml:space="preserve">, T.M.A., </w:t>
      </w:r>
      <w:proofErr w:type="spellStart"/>
      <w:r w:rsidRPr="00021FC5">
        <w:rPr>
          <w:szCs w:val="24"/>
        </w:rPr>
        <w:t>Polletti</w:t>
      </w:r>
      <w:proofErr w:type="spellEnd"/>
      <w:r w:rsidRPr="00021FC5">
        <w:rPr>
          <w:szCs w:val="24"/>
        </w:rPr>
        <w:t xml:space="preserve">, L.L.A., </w:t>
      </w:r>
      <w:proofErr w:type="spellStart"/>
      <w:r w:rsidRPr="00021FC5">
        <w:rPr>
          <w:szCs w:val="24"/>
        </w:rPr>
        <w:t>Barbosa</w:t>
      </w:r>
      <w:proofErr w:type="spellEnd"/>
      <w:r w:rsidRPr="00021FC5">
        <w:rPr>
          <w:szCs w:val="24"/>
        </w:rPr>
        <w:t xml:space="preserve">, T.P., </w:t>
      </w:r>
      <w:proofErr w:type="spellStart"/>
      <w:r w:rsidRPr="00021FC5">
        <w:rPr>
          <w:szCs w:val="24"/>
        </w:rPr>
        <w:t>Silva</w:t>
      </w:r>
      <w:proofErr w:type="spellEnd"/>
      <w:r w:rsidRPr="00021FC5">
        <w:rPr>
          <w:szCs w:val="24"/>
        </w:rPr>
        <w:t xml:space="preserve">, D.C., </w:t>
      </w:r>
      <w:proofErr w:type="spellStart"/>
      <w:r w:rsidRPr="00021FC5">
        <w:rPr>
          <w:szCs w:val="24"/>
        </w:rPr>
        <w:t>Werneck</w:t>
      </w:r>
      <w:proofErr w:type="spellEnd"/>
      <w:r w:rsidRPr="00021FC5">
        <w:rPr>
          <w:szCs w:val="24"/>
        </w:rPr>
        <w:t xml:space="preserve">, A.L. (2017). </w:t>
      </w:r>
      <w:proofErr w:type="spellStart"/>
      <w:r w:rsidRPr="00021FC5">
        <w:rPr>
          <w:szCs w:val="24"/>
        </w:rPr>
        <w:t>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change</w:t>
      </w:r>
      <w:proofErr w:type="spellEnd"/>
      <w:r w:rsidRPr="00021FC5">
        <w:rPr>
          <w:szCs w:val="24"/>
        </w:rPr>
        <w:t xml:space="preserve"> </w:t>
      </w:r>
      <w:proofErr w:type="spellStart"/>
      <w:r w:rsidRPr="00021FC5">
        <w:rPr>
          <w:szCs w:val="24"/>
        </w:rPr>
        <w:t>before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after</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performance</w:t>
      </w:r>
      <w:proofErr w:type="spellEnd"/>
      <w:r w:rsidRPr="00021FC5">
        <w:rPr>
          <w:szCs w:val="24"/>
        </w:rPr>
        <w:t xml:space="preserve"> of </w:t>
      </w:r>
      <w:proofErr w:type="spellStart"/>
      <w:r w:rsidRPr="00021FC5">
        <w:rPr>
          <w:szCs w:val="24"/>
        </w:rPr>
        <w:t>nursing</w:t>
      </w:r>
      <w:proofErr w:type="spellEnd"/>
      <w:r w:rsidRPr="00021FC5">
        <w:rPr>
          <w:szCs w:val="24"/>
        </w:rPr>
        <w:t xml:space="preserve"> </w:t>
      </w:r>
      <w:proofErr w:type="spellStart"/>
      <w:r w:rsidRPr="00021FC5">
        <w:rPr>
          <w:szCs w:val="24"/>
        </w:rPr>
        <w:t>care</w:t>
      </w:r>
      <w:proofErr w:type="spellEnd"/>
      <w:r w:rsidRPr="00021FC5">
        <w:rPr>
          <w:szCs w:val="24"/>
        </w:rPr>
        <w:t xml:space="preserve">. </w:t>
      </w:r>
      <w:proofErr w:type="spellStart"/>
      <w:r w:rsidRPr="00021FC5">
        <w:rPr>
          <w:i/>
          <w:iCs/>
          <w:szCs w:val="24"/>
        </w:rPr>
        <w:t>Rev</w:t>
      </w:r>
      <w:proofErr w:type="spellEnd"/>
      <w:r w:rsidRPr="00021FC5">
        <w:rPr>
          <w:i/>
          <w:iCs/>
          <w:szCs w:val="24"/>
        </w:rPr>
        <w:t xml:space="preserve"> </w:t>
      </w:r>
      <w:proofErr w:type="spellStart"/>
      <w:r w:rsidRPr="00021FC5">
        <w:rPr>
          <w:i/>
          <w:iCs/>
          <w:szCs w:val="24"/>
        </w:rPr>
        <w:t>Bras</w:t>
      </w:r>
      <w:proofErr w:type="spellEnd"/>
      <w:r w:rsidRPr="00021FC5">
        <w:rPr>
          <w:i/>
          <w:iCs/>
          <w:szCs w:val="24"/>
        </w:rPr>
        <w:t xml:space="preserve"> </w:t>
      </w:r>
      <w:proofErr w:type="spellStart"/>
      <w:r w:rsidRPr="00021FC5">
        <w:rPr>
          <w:i/>
          <w:iCs/>
          <w:szCs w:val="24"/>
        </w:rPr>
        <w:t>Enferm</w:t>
      </w:r>
      <w:proofErr w:type="spellEnd"/>
      <w:r w:rsidRPr="00021FC5">
        <w:rPr>
          <w:szCs w:val="24"/>
        </w:rPr>
        <w:t>.; 70(6), 1145-50.</w:t>
      </w:r>
    </w:p>
    <w:p w14:paraId="5AC7A168" w14:textId="4510D596" w:rsidR="00021FC5" w:rsidRPr="00021FC5" w:rsidRDefault="00021FC5" w:rsidP="00B56063">
      <w:pPr>
        <w:spacing w:after="120"/>
        <w:ind w:hanging="567"/>
        <w:rPr>
          <w:szCs w:val="24"/>
        </w:rPr>
      </w:pPr>
      <w:proofErr w:type="spellStart"/>
      <w:r w:rsidRPr="00021FC5">
        <w:rPr>
          <w:szCs w:val="24"/>
        </w:rPr>
        <w:t>Bridges</w:t>
      </w:r>
      <w:proofErr w:type="spellEnd"/>
      <w:r w:rsidRPr="00021FC5">
        <w:rPr>
          <w:szCs w:val="24"/>
        </w:rPr>
        <w:t xml:space="preserve">, E.J., </w:t>
      </w:r>
      <w:proofErr w:type="spellStart"/>
      <w:proofErr w:type="gramStart"/>
      <w:r w:rsidRPr="00021FC5">
        <w:rPr>
          <w:szCs w:val="24"/>
        </w:rPr>
        <w:t>Woods</w:t>
      </w:r>
      <w:proofErr w:type="spellEnd"/>
      <w:r w:rsidRPr="00021FC5">
        <w:rPr>
          <w:szCs w:val="24"/>
        </w:rPr>
        <w:t xml:space="preserve"> ,</w:t>
      </w:r>
      <w:proofErr w:type="gramEnd"/>
      <w:r w:rsidRPr="00021FC5">
        <w:rPr>
          <w:szCs w:val="24"/>
        </w:rPr>
        <w:t xml:space="preserve">S.L., </w:t>
      </w:r>
      <w:proofErr w:type="spellStart"/>
      <w:r w:rsidRPr="00021FC5">
        <w:rPr>
          <w:szCs w:val="24"/>
        </w:rPr>
        <w:t>Brengelmann</w:t>
      </w:r>
      <w:proofErr w:type="spellEnd"/>
      <w:r w:rsidRPr="00021FC5">
        <w:rPr>
          <w:szCs w:val="24"/>
        </w:rPr>
        <w:t>, G.L, Mitchell ,P., Laurent-</w:t>
      </w:r>
      <w:proofErr w:type="spellStart"/>
      <w:r w:rsidRPr="00021FC5">
        <w:rPr>
          <w:szCs w:val="24"/>
        </w:rPr>
        <w:t>Bopp</w:t>
      </w:r>
      <w:proofErr w:type="spellEnd"/>
      <w:r w:rsidRPr="00021FC5">
        <w:rPr>
          <w:szCs w:val="24"/>
        </w:rPr>
        <w:t xml:space="preserve">, D. (2000). </w:t>
      </w:r>
      <w:proofErr w:type="spellStart"/>
      <w:r w:rsidRPr="00021FC5">
        <w:rPr>
          <w:szCs w:val="24"/>
        </w:rPr>
        <w:t>Effect</w:t>
      </w:r>
      <w:proofErr w:type="spellEnd"/>
      <w:r w:rsidRPr="00021FC5">
        <w:rPr>
          <w:szCs w:val="24"/>
        </w:rPr>
        <w:t xml:space="preserve"> of </w:t>
      </w:r>
      <w:proofErr w:type="spellStart"/>
      <w:r w:rsidRPr="00021FC5">
        <w:rPr>
          <w:szCs w:val="24"/>
        </w:rPr>
        <w:t>the</w:t>
      </w:r>
      <w:proofErr w:type="spellEnd"/>
      <w:r w:rsidRPr="00021FC5">
        <w:rPr>
          <w:szCs w:val="24"/>
        </w:rPr>
        <w:t xml:space="preserve"> 30º lateral </w:t>
      </w:r>
      <w:proofErr w:type="spellStart"/>
      <w:r w:rsidRPr="00021FC5">
        <w:rPr>
          <w:szCs w:val="24"/>
        </w:rPr>
        <w:t>recumbent</w:t>
      </w:r>
      <w:proofErr w:type="spellEnd"/>
      <w:r w:rsidRPr="00021FC5">
        <w:rPr>
          <w:szCs w:val="24"/>
        </w:rPr>
        <w:t xml:space="preserve"> </w:t>
      </w:r>
      <w:proofErr w:type="spellStart"/>
      <w:r w:rsidRPr="00021FC5">
        <w:rPr>
          <w:szCs w:val="24"/>
        </w:rPr>
        <w:t>position</w:t>
      </w:r>
      <w:proofErr w:type="spellEnd"/>
      <w:r w:rsidRPr="00021FC5">
        <w:rPr>
          <w:szCs w:val="24"/>
        </w:rPr>
        <w:t xml:space="preserve"> on </w:t>
      </w:r>
      <w:proofErr w:type="spellStart"/>
      <w:r w:rsidRPr="00021FC5">
        <w:rPr>
          <w:szCs w:val="24"/>
        </w:rPr>
        <w:t>pulmonary</w:t>
      </w:r>
      <w:proofErr w:type="spellEnd"/>
      <w:r w:rsidRPr="00021FC5">
        <w:rPr>
          <w:szCs w:val="24"/>
        </w:rPr>
        <w:t xml:space="preserve"> </w:t>
      </w:r>
      <w:proofErr w:type="spellStart"/>
      <w:r w:rsidRPr="00021FC5">
        <w:rPr>
          <w:szCs w:val="24"/>
        </w:rPr>
        <w:t>artery</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pulmonary</w:t>
      </w:r>
      <w:proofErr w:type="spellEnd"/>
      <w:r w:rsidRPr="00021FC5">
        <w:rPr>
          <w:szCs w:val="24"/>
        </w:rPr>
        <w:t xml:space="preserve"> </w:t>
      </w:r>
      <w:proofErr w:type="spellStart"/>
      <w:r w:rsidRPr="00021FC5">
        <w:rPr>
          <w:szCs w:val="24"/>
        </w:rPr>
        <w:t>artery</w:t>
      </w:r>
      <w:proofErr w:type="spellEnd"/>
      <w:r w:rsidRPr="00021FC5">
        <w:rPr>
          <w:szCs w:val="24"/>
        </w:rPr>
        <w:t xml:space="preserve"> </w:t>
      </w:r>
      <w:proofErr w:type="spellStart"/>
      <w:r w:rsidRPr="00021FC5">
        <w:rPr>
          <w:szCs w:val="24"/>
        </w:rPr>
        <w:t>wedge</w:t>
      </w:r>
      <w:proofErr w:type="spellEnd"/>
      <w:r w:rsidRPr="00021FC5">
        <w:rPr>
          <w:szCs w:val="24"/>
        </w:rPr>
        <w:t xml:space="preserve"> </w:t>
      </w:r>
      <w:proofErr w:type="spellStart"/>
      <w:r w:rsidRPr="00021FC5">
        <w:rPr>
          <w:szCs w:val="24"/>
        </w:rPr>
        <w:t>pressures</w:t>
      </w:r>
      <w:proofErr w:type="spellEnd"/>
      <w:r w:rsidRPr="00021FC5">
        <w:rPr>
          <w:szCs w:val="24"/>
        </w:rPr>
        <w:t xml:space="preserve"> in </w:t>
      </w:r>
      <w:proofErr w:type="spellStart"/>
      <w:r w:rsidRPr="00021FC5">
        <w:rPr>
          <w:szCs w:val="24"/>
        </w:rPr>
        <w:t>critically</w:t>
      </w:r>
      <w:proofErr w:type="spellEnd"/>
      <w:r w:rsidRPr="00021FC5">
        <w:rPr>
          <w:szCs w:val="24"/>
        </w:rPr>
        <w:t xml:space="preserve"> </w:t>
      </w:r>
      <w:proofErr w:type="spellStart"/>
      <w:r w:rsidRPr="00021FC5">
        <w:rPr>
          <w:szCs w:val="24"/>
        </w:rPr>
        <w:t>ıll</w:t>
      </w:r>
      <w:proofErr w:type="spellEnd"/>
      <w:r w:rsidRPr="00021FC5">
        <w:rPr>
          <w:szCs w:val="24"/>
        </w:rPr>
        <w:t xml:space="preserve"> </w:t>
      </w:r>
      <w:proofErr w:type="spellStart"/>
      <w:r w:rsidRPr="00021FC5">
        <w:rPr>
          <w:szCs w:val="24"/>
        </w:rPr>
        <w:t>adult</w:t>
      </w:r>
      <w:proofErr w:type="spellEnd"/>
      <w:r w:rsidRPr="00021FC5">
        <w:rPr>
          <w:szCs w:val="24"/>
        </w:rPr>
        <w:t xml:space="preserve"> </w:t>
      </w:r>
      <w:proofErr w:type="spellStart"/>
      <w:r w:rsidRPr="00021FC5">
        <w:rPr>
          <w:szCs w:val="24"/>
        </w:rPr>
        <w:t>cardiac</w:t>
      </w:r>
      <w:proofErr w:type="spellEnd"/>
      <w:r w:rsidRPr="00021FC5">
        <w:rPr>
          <w:szCs w:val="24"/>
        </w:rPr>
        <w:t xml:space="preserve"> </w:t>
      </w:r>
      <w:proofErr w:type="spellStart"/>
      <w:r w:rsidRPr="00021FC5">
        <w:rPr>
          <w:szCs w:val="24"/>
        </w:rPr>
        <w:t>surgery</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Critical </w:t>
      </w:r>
      <w:proofErr w:type="spellStart"/>
      <w:r w:rsidRPr="00021FC5">
        <w:rPr>
          <w:i/>
          <w:iCs/>
          <w:szCs w:val="24"/>
        </w:rPr>
        <w:t>Care</w:t>
      </w:r>
      <w:proofErr w:type="spellEnd"/>
      <w:r w:rsidRPr="00021FC5">
        <w:rPr>
          <w:szCs w:val="24"/>
        </w:rPr>
        <w:t>. 9(4), 262-75.</w:t>
      </w:r>
    </w:p>
    <w:p w14:paraId="745C83A1" w14:textId="31DEC43E" w:rsidR="00021FC5" w:rsidRPr="00021FC5" w:rsidRDefault="00021FC5" w:rsidP="00B56063">
      <w:pPr>
        <w:spacing w:after="120"/>
        <w:ind w:hanging="567"/>
        <w:rPr>
          <w:szCs w:val="24"/>
        </w:rPr>
      </w:pPr>
      <w:proofErr w:type="spellStart"/>
      <w:r w:rsidRPr="00021FC5">
        <w:rPr>
          <w:szCs w:val="24"/>
        </w:rPr>
        <w:t>Büyükyılmaz</w:t>
      </w:r>
      <w:proofErr w:type="spellEnd"/>
      <w:r w:rsidRPr="00021FC5">
        <w:rPr>
          <w:szCs w:val="24"/>
        </w:rPr>
        <w:t xml:space="preserve"> F, </w:t>
      </w:r>
      <w:proofErr w:type="spellStart"/>
      <w:r w:rsidRPr="00021FC5">
        <w:rPr>
          <w:szCs w:val="24"/>
        </w:rPr>
        <w:t>Özsaban</w:t>
      </w:r>
      <w:proofErr w:type="spellEnd"/>
      <w:r w:rsidRPr="00021FC5">
        <w:rPr>
          <w:szCs w:val="24"/>
        </w:rPr>
        <w:t xml:space="preserve"> A. Yoğun Bakım Ünitelerinde Koruyucu Hasta Pozisyonları, Egzersiz ve Mobilizasyon: Güvenli Uygulama </w:t>
      </w:r>
      <w:proofErr w:type="spellStart"/>
      <w:r w:rsidRPr="00021FC5">
        <w:rPr>
          <w:szCs w:val="24"/>
        </w:rPr>
        <w:t>Rahberi</w:t>
      </w:r>
      <w:proofErr w:type="spellEnd"/>
      <w:r w:rsidRPr="00021FC5">
        <w:rPr>
          <w:szCs w:val="24"/>
        </w:rPr>
        <w:t xml:space="preserve">(2017). </w:t>
      </w:r>
      <w:proofErr w:type="spellStart"/>
      <w:r w:rsidRPr="00021FC5">
        <w:rPr>
          <w:i/>
          <w:szCs w:val="24"/>
        </w:rPr>
        <w:t>Florence</w:t>
      </w:r>
      <w:proofErr w:type="spellEnd"/>
      <w:r w:rsidRPr="00021FC5">
        <w:rPr>
          <w:i/>
          <w:szCs w:val="24"/>
        </w:rPr>
        <w:t xml:space="preserve"> Nightingale Hemşirelik Dergisi</w:t>
      </w:r>
      <w:r w:rsidRPr="00021FC5">
        <w:rPr>
          <w:szCs w:val="24"/>
        </w:rPr>
        <w:t>, 25(2):139-144.</w:t>
      </w:r>
    </w:p>
    <w:p w14:paraId="0132283D" w14:textId="4A1B55D1" w:rsidR="00021FC5" w:rsidRPr="00021FC5" w:rsidRDefault="00021FC5" w:rsidP="00B56063">
      <w:pPr>
        <w:spacing w:after="120"/>
        <w:ind w:hanging="567"/>
        <w:rPr>
          <w:szCs w:val="24"/>
        </w:rPr>
      </w:pPr>
      <w:proofErr w:type="spellStart"/>
      <w:r w:rsidRPr="00021FC5">
        <w:rPr>
          <w:szCs w:val="24"/>
        </w:rPr>
        <w:t>Cason</w:t>
      </w:r>
      <w:proofErr w:type="spellEnd"/>
      <w:r w:rsidRPr="00021FC5">
        <w:rPr>
          <w:szCs w:val="24"/>
        </w:rPr>
        <w:t xml:space="preserve">, C.L., </w:t>
      </w:r>
      <w:proofErr w:type="spellStart"/>
      <w:r w:rsidRPr="00021FC5">
        <w:rPr>
          <w:szCs w:val="24"/>
        </w:rPr>
        <w:t>Tyner</w:t>
      </w:r>
      <w:proofErr w:type="spellEnd"/>
      <w:r w:rsidRPr="00021FC5">
        <w:rPr>
          <w:szCs w:val="24"/>
        </w:rPr>
        <w:t xml:space="preserve">, T., Saunders, S., </w:t>
      </w:r>
      <w:proofErr w:type="spellStart"/>
      <w:r w:rsidRPr="00021FC5">
        <w:rPr>
          <w:szCs w:val="24"/>
        </w:rPr>
        <w:t>Broome</w:t>
      </w:r>
      <w:proofErr w:type="spellEnd"/>
      <w:r w:rsidRPr="00021FC5">
        <w:rPr>
          <w:szCs w:val="24"/>
        </w:rPr>
        <w:t xml:space="preserve">, L. (2007). </w:t>
      </w:r>
      <w:proofErr w:type="spellStart"/>
      <w:r w:rsidRPr="00021FC5">
        <w:rPr>
          <w:szCs w:val="24"/>
        </w:rPr>
        <w:t>Nurses</w:t>
      </w:r>
      <w:proofErr w:type="spellEnd"/>
      <w:r w:rsidRPr="00021FC5">
        <w:rPr>
          <w:szCs w:val="24"/>
        </w:rPr>
        <w:t xml:space="preserve">’ </w:t>
      </w:r>
      <w:proofErr w:type="spellStart"/>
      <w:r w:rsidRPr="00021FC5">
        <w:rPr>
          <w:szCs w:val="24"/>
        </w:rPr>
        <w:t>ımplementation</w:t>
      </w:r>
      <w:proofErr w:type="spellEnd"/>
      <w:r w:rsidRPr="00021FC5">
        <w:rPr>
          <w:szCs w:val="24"/>
        </w:rPr>
        <w:t xml:space="preserve"> of </w:t>
      </w:r>
      <w:proofErr w:type="spellStart"/>
      <w:r w:rsidRPr="00021FC5">
        <w:rPr>
          <w:szCs w:val="24"/>
        </w:rPr>
        <w:t>guidelines</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ventilator</w:t>
      </w:r>
      <w:proofErr w:type="spellEnd"/>
      <w:r w:rsidRPr="00021FC5">
        <w:rPr>
          <w:szCs w:val="24"/>
        </w:rPr>
        <w:t xml:space="preserve">– </w:t>
      </w:r>
      <w:proofErr w:type="spellStart"/>
      <w:r w:rsidRPr="00021FC5">
        <w:rPr>
          <w:szCs w:val="24"/>
        </w:rPr>
        <w:t>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 </w:t>
      </w:r>
      <w:proofErr w:type="spellStart"/>
      <w:r w:rsidRPr="00021FC5">
        <w:rPr>
          <w:szCs w:val="24"/>
        </w:rPr>
        <w:t>from</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centers</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disease</w:t>
      </w:r>
      <w:proofErr w:type="spellEnd"/>
      <w:r w:rsidRPr="00021FC5">
        <w:rPr>
          <w:szCs w:val="24"/>
        </w:rPr>
        <w:t xml:space="preserve"> </w:t>
      </w:r>
      <w:proofErr w:type="spellStart"/>
      <w:r w:rsidRPr="00021FC5">
        <w:rPr>
          <w:szCs w:val="24"/>
        </w:rPr>
        <w:t>control</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preventıon</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Critical </w:t>
      </w:r>
      <w:proofErr w:type="spellStart"/>
      <w:r w:rsidRPr="00021FC5">
        <w:rPr>
          <w:i/>
          <w:iCs/>
          <w:szCs w:val="24"/>
        </w:rPr>
        <w:t>Care</w:t>
      </w:r>
      <w:proofErr w:type="spellEnd"/>
      <w:r w:rsidRPr="00021FC5">
        <w:rPr>
          <w:szCs w:val="24"/>
        </w:rPr>
        <w:t>, 16 (1), 28-36.</w:t>
      </w:r>
    </w:p>
    <w:p w14:paraId="7E949125" w14:textId="15B7FDDB" w:rsidR="00021FC5" w:rsidRPr="00021FC5" w:rsidRDefault="00021FC5" w:rsidP="00B56063">
      <w:pPr>
        <w:spacing w:after="120"/>
        <w:ind w:hanging="567"/>
        <w:rPr>
          <w:szCs w:val="24"/>
        </w:rPr>
      </w:pPr>
      <w:proofErr w:type="spellStart"/>
      <w:r w:rsidRPr="00021FC5">
        <w:rPr>
          <w:szCs w:val="24"/>
        </w:rPr>
        <w:lastRenderedPageBreak/>
        <w:t>Centers</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Disease</w:t>
      </w:r>
      <w:proofErr w:type="spellEnd"/>
      <w:r w:rsidRPr="00021FC5">
        <w:rPr>
          <w:szCs w:val="24"/>
        </w:rPr>
        <w:t xml:space="preserve"> Control </w:t>
      </w:r>
      <w:proofErr w:type="spellStart"/>
      <w:r w:rsidRPr="00021FC5">
        <w:rPr>
          <w:szCs w:val="24"/>
        </w:rPr>
        <w:t>and</w:t>
      </w:r>
      <w:proofErr w:type="spellEnd"/>
      <w:r w:rsidRPr="00021FC5">
        <w:rPr>
          <w:szCs w:val="24"/>
        </w:rPr>
        <w:t xml:space="preserve"> </w:t>
      </w:r>
      <w:proofErr w:type="spellStart"/>
      <w:r w:rsidRPr="00021FC5">
        <w:rPr>
          <w:szCs w:val="24"/>
        </w:rPr>
        <w:t>Prevention</w:t>
      </w:r>
      <w:proofErr w:type="spellEnd"/>
      <w:r w:rsidRPr="00021FC5">
        <w:rPr>
          <w:szCs w:val="24"/>
        </w:rPr>
        <w:t xml:space="preserve">: </w:t>
      </w:r>
      <w:proofErr w:type="spellStart"/>
      <w:r w:rsidRPr="00021FC5">
        <w:rPr>
          <w:szCs w:val="24"/>
        </w:rPr>
        <w:t>Guideline</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Prevention</w:t>
      </w:r>
      <w:proofErr w:type="spellEnd"/>
      <w:r w:rsidRPr="00021FC5">
        <w:rPr>
          <w:szCs w:val="24"/>
        </w:rPr>
        <w:t xml:space="preserve"> of </w:t>
      </w:r>
      <w:proofErr w:type="spellStart"/>
      <w:r w:rsidRPr="00021FC5">
        <w:rPr>
          <w:szCs w:val="24"/>
        </w:rPr>
        <w:t>Health</w:t>
      </w:r>
      <w:proofErr w:type="spellEnd"/>
      <w:r w:rsidRPr="00021FC5">
        <w:rPr>
          <w:szCs w:val="24"/>
        </w:rPr>
        <w:t>–</w:t>
      </w:r>
      <w:proofErr w:type="spellStart"/>
      <w:r w:rsidRPr="00021FC5">
        <w:rPr>
          <w:szCs w:val="24"/>
        </w:rPr>
        <w:t>Care-Associated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 (2004). </w:t>
      </w:r>
      <w:proofErr w:type="spellStart"/>
      <w:r w:rsidRPr="00021FC5">
        <w:rPr>
          <w:i/>
          <w:iCs/>
          <w:szCs w:val="24"/>
        </w:rPr>
        <w:t>Morbidity</w:t>
      </w:r>
      <w:proofErr w:type="spellEnd"/>
      <w:r w:rsidRPr="00021FC5">
        <w:rPr>
          <w:i/>
          <w:iCs/>
          <w:szCs w:val="24"/>
        </w:rPr>
        <w:t xml:space="preserve"> </w:t>
      </w:r>
      <w:proofErr w:type="spellStart"/>
      <w:r w:rsidRPr="00021FC5">
        <w:rPr>
          <w:i/>
          <w:iCs/>
          <w:szCs w:val="24"/>
        </w:rPr>
        <w:t>and</w:t>
      </w:r>
      <w:proofErr w:type="spellEnd"/>
      <w:r w:rsidRPr="00021FC5">
        <w:rPr>
          <w:i/>
          <w:iCs/>
          <w:szCs w:val="24"/>
        </w:rPr>
        <w:t xml:space="preserve"> </w:t>
      </w:r>
      <w:proofErr w:type="spellStart"/>
      <w:r w:rsidRPr="00021FC5">
        <w:rPr>
          <w:i/>
          <w:iCs/>
          <w:szCs w:val="24"/>
        </w:rPr>
        <w:t>Mortality</w:t>
      </w:r>
      <w:proofErr w:type="spellEnd"/>
      <w:r w:rsidRPr="00021FC5">
        <w:rPr>
          <w:i/>
          <w:iCs/>
          <w:szCs w:val="24"/>
        </w:rPr>
        <w:t xml:space="preserve"> </w:t>
      </w:r>
      <w:proofErr w:type="spellStart"/>
      <w:r w:rsidRPr="00021FC5">
        <w:rPr>
          <w:i/>
          <w:iCs/>
          <w:szCs w:val="24"/>
        </w:rPr>
        <w:t>Weekly</w:t>
      </w:r>
      <w:proofErr w:type="spellEnd"/>
      <w:r w:rsidRPr="00021FC5">
        <w:rPr>
          <w:i/>
          <w:iCs/>
          <w:szCs w:val="24"/>
        </w:rPr>
        <w:t xml:space="preserve"> Report</w:t>
      </w:r>
      <w:r w:rsidRPr="00021FC5">
        <w:rPr>
          <w:szCs w:val="24"/>
        </w:rPr>
        <w:t>, 53, 1-36.</w:t>
      </w:r>
    </w:p>
    <w:p w14:paraId="72032603" w14:textId="4E92869C" w:rsidR="00021FC5" w:rsidRPr="00021FC5" w:rsidRDefault="00021FC5" w:rsidP="00B56063">
      <w:pPr>
        <w:spacing w:after="120"/>
        <w:ind w:hanging="567"/>
        <w:rPr>
          <w:szCs w:val="24"/>
        </w:rPr>
      </w:pPr>
      <w:proofErr w:type="spellStart"/>
      <w:r w:rsidRPr="00021FC5">
        <w:rPr>
          <w:szCs w:val="24"/>
        </w:rPr>
        <w:t>Chenelle</w:t>
      </w:r>
      <w:proofErr w:type="spellEnd"/>
      <w:r w:rsidRPr="00021FC5">
        <w:rPr>
          <w:szCs w:val="24"/>
        </w:rPr>
        <w:t xml:space="preserve">, C. T., Oto, J., </w:t>
      </w:r>
      <w:proofErr w:type="spellStart"/>
      <w:r w:rsidRPr="00021FC5">
        <w:rPr>
          <w:szCs w:val="24"/>
        </w:rPr>
        <w:t>Sulemanji</w:t>
      </w:r>
      <w:proofErr w:type="spellEnd"/>
      <w:r w:rsidRPr="00021FC5">
        <w:rPr>
          <w:szCs w:val="24"/>
        </w:rPr>
        <w:t xml:space="preserve">, D., Fisher, D. F., &amp; </w:t>
      </w:r>
      <w:proofErr w:type="spellStart"/>
      <w:r w:rsidRPr="00021FC5">
        <w:rPr>
          <w:szCs w:val="24"/>
        </w:rPr>
        <w:t>Kacmarek</w:t>
      </w:r>
      <w:proofErr w:type="spellEnd"/>
      <w:r w:rsidRPr="00021FC5">
        <w:rPr>
          <w:szCs w:val="24"/>
        </w:rPr>
        <w:t xml:space="preserve">, R. M. (2015). Evaluation of an </w:t>
      </w:r>
      <w:proofErr w:type="spellStart"/>
      <w:r w:rsidRPr="00021FC5">
        <w:rPr>
          <w:szCs w:val="24"/>
        </w:rPr>
        <w:t>automated</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controller</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simulated</w:t>
      </w:r>
      <w:proofErr w:type="spellEnd"/>
      <w:r w:rsidRPr="00021FC5">
        <w:rPr>
          <w:szCs w:val="24"/>
        </w:rPr>
        <w:t xml:space="preserve"> </w:t>
      </w:r>
      <w:proofErr w:type="spellStart"/>
      <w:r w:rsidRPr="00021FC5">
        <w:rPr>
          <w:szCs w:val="24"/>
        </w:rPr>
        <w:t>mechanical</w:t>
      </w:r>
      <w:proofErr w:type="spellEnd"/>
      <w:r w:rsidRPr="00021FC5">
        <w:rPr>
          <w:szCs w:val="24"/>
        </w:rPr>
        <w:t xml:space="preserve"> </w:t>
      </w:r>
      <w:proofErr w:type="spellStart"/>
      <w:r w:rsidRPr="00021FC5">
        <w:rPr>
          <w:szCs w:val="24"/>
        </w:rPr>
        <w:t>ventilation</w:t>
      </w:r>
      <w:proofErr w:type="spellEnd"/>
      <w:r w:rsidRPr="00021FC5">
        <w:rPr>
          <w:szCs w:val="24"/>
        </w:rPr>
        <w:t xml:space="preserve">.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Care</w:t>
      </w:r>
      <w:proofErr w:type="spellEnd"/>
      <w:r w:rsidRPr="00021FC5">
        <w:rPr>
          <w:i/>
          <w:iCs/>
          <w:szCs w:val="24"/>
        </w:rPr>
        <w:t xml:space="preserve">, </w:t>
      </w:r>
      <w:r w:rsidRPr="00021FC5">
        <w:rPr>
          <w:szCs w:val="24"/>
        </w:rPr>
        <w:t>60(2), 183-190.</w:t>
      </w:r>
    </w:p>
    <w:p w14:paraId="7DD64543" w14:textId="2A19BEE0" w:rsidR="00021FC5" w:rsidRDefault="00021FC5" w:rsidP="00B56063">
      <w:pPr>
        <w:spacing w:after="120"/>
        <w:ind w:hanging="567"/>
        <w:rPr>
          <w:rStyle w:val="Kpr"/>
          <w:color w:val="auto"/>
          <w:szCs w:val="24"/>
          <w:u w:val="none"/>
        </w:rPr>
      </w:pPr>
      <w:proofErr w:type="spellStart"/>
      <w:r w:rsidRPr="00021FC5">
        <w:rPr>
          <w:szCs w:val="24"/>
        </w:rPr>
        <w:t>Clinical</w:t>
      </w:r>
      <w:proofErr w:type="spellEnd"/>
      <w:r w:rsidRPr="00021FC5">
        <w:rPr>
          <w:szCs w:val="24"/>
        </w:rPr>
        <w:t xml:space="preserve"> </w:t>
      </w:r>
      <w:proofErr w:type="spellStart"/>
      <w:r w:rsidRPr="00021FC5">
        <w:rPr>
          <w:szCs w:val="24"/>
        </w:rPr>
        <w:t>Guidelines</w:t>
      </w:r>
      <w:proofErr w:type="spellEnd"/>
      <w:r w:rsidRPr="00021FC5">
        <w:rPr>
          <w:szCs w:val="24"/>
        </w:rPr>
        <w:t xml:space="preserve"> (</w:t>
      </w:r>
      <w:proofErr w:type="spellStart"/>
      <w:r w:rsidRPr="00021FC5">
        <w:rPr>
          <w:szCs w:val="24"/>
        </w:rPr>
        <w:t>Nursing</w:t>
      </w:r>
      <w:proofErr w:type="spellEnd"/>
      <w:r w:rsidRPr="00021FC5">
        <w:rPr>
          <w:szCs w:val="24"/>
        </w:rPr>
        <w:t>)</w:t>
      </w:r>
      <w:proofErr w:type="gramStart"/>
      <w:r w:rsidRPr="00021FC5">
        <w:rPr>
          <w:szCs w:val="24"/>
        </w:rPr>
        <w:t>2016 :</w:t>
      </w:r>
      <w:proofErr w:type="gram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injury</w:t>
      </w:r>
      <w:proofErr w:type="spellEnd"/>
      <w:r w:rsidRPr="00021FC5">
        <w:rPr>
          <w:szCs w:val="24"/>
        </w:rPr>
        <w:t xml:space="preserve"> </w:t>
      </w:r>
      <w:proofErr w:type="spellStart"/>
      <w:r w:rsidRPr="00021FC5">
        <w:rPr>
          <w:szCs w:val="24"/>
        </w:rPr>
        <w:t>prevention</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management</w:t>
      </w:r>
      <w:proofErr w:type="spellEnd"/>
      <w:r w:rsidRPr="00021FC5">
        <w:rPr>
          <w:szCs w:val="24"/>
        </w:rPr>
        <w:t xml:space="preserve"> (rch.org.au) </w:t>
      </w:r>
      <w:hyperlink r:id="rId32" w:history="1">
        <w:r w:rsidRPr="00021FC5">
          <w:rPr>
            <w:rStyle w:val="Kpr"/>
            <w:color w:val="auto"/>
            <w:szCs w:val="24"/>
            <w:u w:val="none"/>
          </w:rPr>
          <w:t>https://guidelines.gov/summaries/summary/50473/guideline-for-prevention-and-management-of-pressure-ulcers-injuries 2016</w:t>
        </w:r>
      </w:hyperlink>
    </w:p>
    <w:p w14:paraId="38BC6D18" w14:textId="5B474C12" w:rsidR="00653986" w:rsidRPr="00021FC5" w:rsidRDefault="00653986" w:rsidP="00653986">
      <w:pPr>
        <w:widowControl w:val="0"/>
        <w:autoSpaceDE w:val="0"/>
        <w:autoSpaceDN w:val="0"/>
        <w:adjustRightInd w:val="0"/>
        <w:spacing w:after="120"/>
        <w:ind w:hanging="567"/>
        <w:rPr>
          <w:szCs w:val="24"/>
        </w:rPr>
      </w:pPr>
      <w:r w:rsidRPr="00021FC5">
        <w:rPr>
          <w:szCs w:val="24"/>
        </w:rPr>
        <w:t>Çelebioğlu, B. (2011). Genel anestezide pozitif ekspirasyon-sonu basınç (</w:t>
      </w:r>
      <w:proofErr w:type="spellStart"/>
      <w:r w:rsidRPr="00021FC5">
        <w:rPr>
          <w:szCs w:val="24"/>
        </w:rPr>
        <w:t>peep</w:t>
      </w:r>
      <w:proofErr w:type="spellEnd"/>
      <w:r w:rsidRPr="00021FC5">
        <w:rPr>
          <w:szCs w:val="24"/>
        </w:rPr>
        <w:t xml:space="preserve">)uygulamasının postoperatif akciğer komplikasyonları ve mortaliteye etkisi nedir? (Derleme), </w:t>
      </w:r>
      <w:r w:rsidRPr="00021FC5">
        <w:rPr>
          <w:i/>
          <w:iCs/>
          <w:szCs w:val="24"/>
        </w:rPr>
        <w:t xml:space="preserve">Türk </w:t>
      </w:r>
      <w:proofErr w:type="spellStart"/>
      <w:r w:rsidRPr="00021FC5">
        <w:rPr>
          <w:i/>
          <w:iCs/>
          <w:szCs w:val="24"/>
        </w:rPr>
        <w:t>Anestesi</w:t>
      </w:r>
      <w:proofErr w:type="spellEnd"/>
      <w:r w:rsidRPr="00021FC5">
        <w:rPr>
          <w:i/>
          <w:iCs/>
          <w:szCs w:val="24"/>
        </w:rPr>
        <w:t xml:space="preserve"> Reanimasyon Dergisi</w:t>
      </w:r>
      <w:r w:rsidRPr="00021FC5">
        <w:rPr>
          <w:szCs w:val="24"/>
        </w:rPr>
        <w:t>, 39(3), 106-114. doi:10.5222/JTAICS.2011.106</w:t>
      </w:r>
    </w:p>
    <w:p w14:paraId="2E07A9E4" w14:textId="77777777" w:rsidR="00334A30" w:rsidRPr="00334A30" w:rsidRDefault="00334A30" w:rsidP="00B56063">
      <w:pPr>
        <w:spacing w:after="120"/>
        <w:ind w:hanging="567"/>
        <w:rPr>
          <w:szCs w:val="24"/>
        </w:rPr>
      </w:pPr>
      <w:r w:rsidRPr="00334A30">
        <w:rPr>
          <w:szCs w:val="24"/>
        </w:rPr>
        <w:t xml:space="preserve">Çelik S. (2006). Mekanik ventilasyonda hasta bakımı. </w:t>
      </w:r>
      <w:r w:rsidRPr="00334A30">
        <w:rPr>
          <w:i/>
          <w:szCs w:val="24"/>
        </w:rPr>
        <w:t xml:space="preserve">Yoğun Bakım Hemşireliği </w:t>
      </w:r>
      <w:proofErr w:type="gramStart"/>
      <w:r w:rsidRPr="00334A30">
        <w:rPr>
          <w:i/>
          <w:szCs w:val="24"/>
        </w:rPr>
        <w:t>Dergisi</w:t>
      </w:r>
      <w:r w:rsidRPr="00334A30">
        <w:rPr>
          <w:szCs w:val="24"/>
        </w:rPr>
        <w:t xml:space="preserve"> ,</w:t>
      </w:r>
      <w:proofErr w:type="gramEnd"/>
      <w:r w:rsidRPr="00334A30">
        <w:rPr>
          <w:szCs w:val="24"/>
        </w:rPr>
        <w:t xml:space="preserve"> 10(1-2), 19-25</w:t>
      </w:r>
    </w:p>
    <w:p w14:paraId="3ED5953F" w14:textId="6642F685" w:rsidR="00021FC5" w:rsidRPr="00021FC5" w:rsidRDefault="00021FC5" w:rsidP="00B56063">
      <w:pPr>
        <w:widowControl w:val="0"/>
        <w:autoSpaceDE w:val="0"/>
        <w:autoSpaceDN w:val="0"/>
        <w:adjustRightInd w:val="0"/>
        <w:spacing w:after="120"/>
        <w:ind w:hanging="567"/>
        <w:rPr>
          <w:szCs w:val="24"/>
        </w:rPr>
      </w:pPr>
      <w:r w:rsidRPr="00021FC5">
        <w:rPr>
          <w:szCs w:val="24"/>
        </w:rPr>
        <w:t>Çelik, S. (2014). Mekanik Ventilasyon ve Temel Bakım İlkeleri. Çelik, S. (Ed.). Erişkin yoğun bakım hastalarında temel sorunlar ve hemşirelik bakımı. İstanbul: Nobel Tıp Kitabevleri Tic. Ltd. Şti. S: 49-64.</w:t>
      </w:r>
    </w:p>
    <w:p w14:paraId="380B7328" w14:textId="1C322C49"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Çiledağ</w:t>
      </w:r>
      <w:proofErr w:type="spellEnd"/>
      <w:r w:rsidRPr="00021FC5">
        <w:rPr>
          <w:szCs w:val="24"/>
        </w:rPr>
        <w:t xml:space="preserve">, A. ve Kaya, A. (2009).  KOAH alevlenmesinde invazif mekanik ventilasyon, Ankara Üniversitesi Tıp Fakültesi, Göğüs Hastalıkları Solunum Yoğun Bakım, </w:t>
      </w:r>
      <w:r w:rsidRPr="00021FC5">
        <w:rPr>
          <w:i/>
          <w:iCs/>
          <w:szCs w:val="24"/>
        </w:rPr>
        <w:t xml:space="preserve">Solunum </w:t>
      </w:r>
      <w:proofErr w:type="gramStart"/>
      <w:r w:rsidRPr="00021FC5">
        <w:rPr>
          <w:i/>
          <w:iCs/>
          <w:szCs w:val="24"/>
        </w:rPr>
        <w:t>Dergisi</w:t>
      </w:r>
      <w:r w:rsidRPr="00021FC5">
        <w:rPr>
          <w:szCs w:val="24"/>
        </w:rPr>
        <w:t xml:space="preserve">  ;</w:t>
      </w:r>
      <w:proofErr w:type="gramEnd"/>
      <w:r w:rsidRPr="00021FC5">
        <w:rPr>
          <w:szCs w:val="24"/>
        </w:rPr>
        <w:t xml:space="preserve"> Koah Alevlenmesi Ek Sayısı: 30-34 , Ankara, www.solunum.org.tr.</w:t>
      </w:r>
    </w:p>
    <w:p w14:paraId="7C1C1162" w14:textId="379ED749" w:rsidR="00021FC5" w:rsidRDefault="00021FC5" w:rsidP="00B56063">
      <w:pPr>
        <w:widowControl w:val="0"/>
        <w:autoSpaceDE w:val="0"/>
        <w:autoSpaceDN w:val="0"/>
        <w:adjustRightInd w:val="0"/>
        <w:spacing w:after="120"/>
        <w:ind w:hanging="567"/>
        <w:rPr>
          <w:rStyle w:val="Kpr"/>
          <w:color w:val="auto"/>
          <w:szCs w:val="24"/>
          <w:u w:val="none"/>
        </w:rPr>
      </w:pPr>
      <w:r w:rsidRPr="00021FC5">
        <w:rPr>
          <w:szCs w:val="24"/>
        </w:rPr>
        <w:t xml:space="preserve">Çolak, A., Arar, C., Şahin, S. H., Söker, A., Günday, I., &amp; Turan, N. (2010). Is </w:t>
      </w:r>
      <w:proofErr w:type="spellStart"/>
      <w:r w:rsidRPr="00021FC5">
        <w:rPr>
          <w:szCs w:val="24"/>
        </w:rPr>
        <w:t>Anesthesiologist’s</w:t>
      </w:r>
      <w:proofErr w:type="spellEnd"/>
      <w:r w:rsidRPr="00021FC5">
        <w:rPr>
          <w:szCs w:val="24"/>
        </w:rPr>
        <w:t xml:space="preserve"> </w:t>
      </w:r>
      <w:proofErr w:type="spellStart"/>
      <w:r w:rsidRPr="00021FC5">
        <w:rPr>
          <w:szCs w:val="24"/>
        </w:rPr>
        <w:t>experience</w:t>
      </w:r>
      <w:proofErr w:type="spellEnd"/>
      <w:r w:rsidRPr="00021FC5">
        <w:rPr>
          <w:szCs w:val="24"/>
        </w:rPr>
        <w:t xml:space="preserve"> </w:t>
      </w:r>
      <w:proofErr w:type="spellStart"/>
      <w:r w:rsidRPr="00021FC5">
        <w:rPr>
          <w:szCs w:val="24"/>
        </w:rPr>
        <w:t>important</w:t>
      </w:r>
      <w:proofErr w:type="spellEnd"/>
      <w:r w:rsidRPr="00021FC5">
        <w:rPr>
          <w:szCs w:val="24"/>
        </w:rPr>
        <w:t xml:space="preserve"> </w:t>
      </w:r>
      <w:proofErr w:type="spellStart"/>
      <w:r w:rsidRPr="00021FC5">
        <w:rPr>
          <w:szCs w:val="24"/>
        </w:rPr>
        <w:t>while</w:t>
      </w:r>
      <w:proofErr w:type="spellEnd"/>
      <w:r w:rsidRPr="00021FC5">
        <w:rPr>
          <w:szCs w:val="24"/>
        </w:rPr>
        <w:t xml:space="preserve"> </w:t>
      </w:r>
      <w:proofErr w:type="spellStart"/>
      <w:r w:rsidRPr="00021FC5">
        <w:rPr>
          <w:szCs w:val="24"/>
        </w:rPr>
        <w:t>inflating</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with</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right</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F33D7F">
        <w:rPr>
          <w:i/>
          <w:iCs/>
          <w:szCs w:val="24"/>
        </w:rPr>
        <w:t>Journal</w:t>
      </w:r>
      <w:proofErr w:type="spellEnd"/>
      <w:r w:rsidRPr="00F33D7F">
        <w:rPr>
          <w:i/>
          <w:iCs/>
          <w:szCs w:val="24"/>
        </w:rPr>
        <w:t xml:space="preserve"> of </w:t>
      </w:r>
      <w:proofErr w:type="spellStart"/>
      <w:r w:rsidRPr="00F33D7F">
        <w:rPr>
          <w:i/>
          <w:iCs/>
          <w:szCs w:val="24"/>
        </w:rPr>
        <w:t>Clinical</w:t>
      </w:r>
      <w:proofErr w:type="spellEnd"/>
      <w:r w:rsidRPr="00F33D7F">
        <w:rPr>
          <w:i/>
          <w:iCs/>
          <w:szCs w:val="24"/>
        </w:rPr>
        <w:t xml:space="preserve"> </w:t>
      </w:r>
      <w:proofErr w:type="spellStart"/>
      <w:r w:rsidRPr="00F33D7F">
        <w:rPr>
          <w:i/>
          <w:iCs/>
          <w:szCs w:val="24"/>
        </w:rPr>
        <w:t>and</w:t>
      </w:r>
      <w:proofErr w:type="spellEnd"/>
      <w:r w:rsidRPr="00F33D7F">
        <w:rPr>
          <w:i/>
          <w:iCs/>
          <w:szCs w:val="24"/>
        </w:rPr>
        <w:t xml:space="preserve"> </w:t>
      </w:r>
      <w:proofErr w:type="spellStart"/>
      <w:r w:rsidRPr="00F33D7F">
        <w:rPr>
          <w:i/>
          <w:iCs/>
          <w:szCs w:val="24"/>
        </w:rPr>
        <w:t>Experimental</w:t>
      </w:r>
      <w:proofErr w:type="spellEnd"/>
      <w:r w:rsidRPr="00F33D7F">
        <w:rPr>
          <w:i/>
          <w:iCs/>
          <w:szCs w:val="24"/>
        </w:rPr>
        <w:t xml:space="preserve"> </w:t>
      </w:r>
      <w:proofErr w:type="spellStart"/>
      <w:r w:rsidRPr="00F33D7F">
        <w:rPr>
          <w:i/>
          <w:iCs/>
          <w:szCs w:val="24"/>
        </w:rPr>
        <w:t>Investigations</w:t>
      </w:r>
      <w:proofErr w:type="spellEnd"/>
      <w:r w:rsidRPr="00021FC5">
        <w:rPr>
          <w:szCs w:val="24"/>
        </w:rPr>
        <w:t xml:space="preserve">, 1(3), 195-198.  </w:t>
      </w:r>
      <w:hyperlink r:id="rId33" w:history="1">
        <w:r w:rsidRPr="00021FC5">
          <w:rPr>
            <w:rStyle w:val="Kpr"/>
            <w:color w:val="auto"/>
            <w:szCs w:val="24"/>
            <w:u w:val="none"/>
          </w:rPr>
          <w:t>https://doi.org/10.5799/ahinjs.01.2010.03.0040</w:t>
        </w:r>
      </w:hyperlink>
    </w:p>
    <w:p w14:paraId="48EBF746" w14:textId="76A3C891" w:rsidR="001D67ED" w:rsidRDefault="001D67ED" w:rsidP="00A30537">
      <w:pPr>
        <w:widowControl w:val="0"/>
        <w:autoSpaceDE w:val="0"/>
        <w:autoSpaceDN w:val="0"/>
        <w:adjustRightInd w:val="0"/>
        <w:spacing w:after="120"/>
        <w:ind w:hanging="567"/>
        <w:rPr>
          <w:szCs w:val="24"/>
        </w:rPr>
      </w:pPr>
      <w:proofErr w:type="spellStart"/>
      <w:r w:rsidRPr="00021FC5">
        <w:rPr>
          <w:szCs w:val="24"/>
        </w:rPr>
        <w:t>Das</w:t>
      </w:r>
      <w:proofErr w:type="spellEnd"/>
      <w:r w:rsidRPr="00021FC5">
        <w:rPr>
          <w:szCs w:val="24"/>
        </w:rPr>
        <w:t xml:space="preserve">, S., &amp; Kumar, P. (2015). </w:t>
      </w:r>
      <w:proofErr w:type="spellStart"/>
      <w:r w:rsidRPr="00021FC5">
        <w:rPr>
          <w:szCs w:val="24"/>
        </w:rPr>
        <w:t>Comparison</w:t>
      </w:r>
      <w:proofErr w:type="spellEnd"/>
      <w:r w:rsidRPr="00021FC5">
        <w:rPr>
          <w:szCs w:val="24"/>
        </w:rPr>
        <w:t xml:space="preserve"> of minimal </w:t>
      </w:r>
      <w:proofErr w:type="spellStart"/>
      <w:r w:rsidRPr="00021FC5">
        <w:rPr>
          <w:szCs w:val="24"/>
        </w:rPr>
        <w:t>leak</w:t>
      </w:r>
      <w:proofErr w:type="spellEnd"/>
      <w:r w:rsidRPr="00021FC5">
        <w:rPr>
          <w:szCs w:val="24"/>
        </w:rPr>
        <w:t xml:space="preserve"> test </w:t>
      </w:r>
      <w:proofErr w:type="spellStart"/>
      <w:r w:rsidRPr="00021FC5">
        <w:rPr>
          <w:szCs w:val="24"/>
        </w:rPr>
        <w:t>and</w:t>
      </w:r>
      <w:proofErr w:type="spellEnd"/>
      <w:r w:rsidRPr="00021FC5">
        <w:rPr>
          <w:szCs w:val="24"/>
        </w:rPr>
        <w:t xml:space="preserve"> </w:t>
      </w:r>
      <w:proofErr w:type="spellStart"/>
      <w:r w:rsidRPr="00021FC5">
        <w:rPr>
          <w:szCs w:val="24"/>
        </w:rPr>
        <w:t>manual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measurement</w:t>
      </w:r>
      <w:proofErr w:type="spellEnd"/>
      <w:r w:rsidRPr="00021FC5">
        <w:rPr>
          <w:szCs w:val="24"/>
        </w:rPr>
        <w:t xml:space="preserve"> </w:t>
      </w:r>
      <w:proofErr w:type="spellStart"/>
      <w:r w:rsidRPr="00021FC5">
        <w:rPr>
          <w:szCs w:val="24"/>
        </w:rPr>
        <w:t>technique</w:t>
      </w:r>
      <w:proofErr w:type="spellEnd"/>
      <w:r w:rsidRPr="00021FC5">
        <w:rPr>
          <w:szCs w:val="24"/>
        </w:rPr>
        <w:t xml:space="preserve"> </w:t>
      </w:r>
      <w:proofErr w:type="spellStart"/>
      <w:r w:rsidRPr="00021FC5">
        <w:rPr>
          <w:szCs w:val="24"/>
        </w:rPr>
        <w:t>method</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inflating</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i/>
          <w:iCs/>
          <w:szCs w:val="24"/>
        </w:rPr>
        <w:t>Indian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Clinical</w:t>
      </w:r>
      <w:proofErr w:type="spellEnd"/>
      <w:r w:rsidRPr="00021FC5">
        <w:rPr>
          <w:i/>
          <w:iCs/>
          <w:szCs w:val="24"/>
        </w:rPr>
        <w:t xml:space="preserve"> </w:t>
      </w:r>
      <w:proofErr w:type="spellStart"/>
      <w:r w:rsidRPr="00021FC5">
        <w:rPr>
          <w:i/>
          <w:iCs/>
          <w:szCs w:val="24"/>
        </w:rPr>
        <w:t>Anaesthesia</w:t>
      </w:r>
      <w:proofErr w:type="spellEnd"/>
      <w:r w:rsidRPr="00021FC5">
        <w:rPr>
          <w:szCs w:val="24"/>
        </w:rPr>
        <w:t xml:space="preserve">, 2(2), 78. </w:t>
      </w:r>
      <w:hyperlink r:id="rId34" w:history="1">
        <w:r w:rsidRPr="00021FC5">
          <w:rPr>
            <w:rStyle w:val="Kpr"/>
            <w:color w:val="auto"/>
            <w:szCs w:val="24"/>
            <w:u w:val="none"/>
          </w:rPr>
          <w:t>https://doi.org/10.5958/2394-4994.2015.00002.5</w:t>
        </w:r>
      </w:hyperlink>
    </w:p>
    <w:p w14:paraId="66E4AC47" w14:textId="7372C6BD" w:rsidR="00A30537" w:rsidRDefault="001D67ED" w:rsidP="008E00CB">
      <w:pPr>
        <w:widowControl w:val="0"/>
        <w:autoSpaceDE w:val="0"/>
        <w:autoSpaceDN w:val="0"/>
        <w:adjustRightInd w:val="0"/>
        <w:spacing w:after="120"/>
        <w:ind w:hanging="567"/>
        <w:rPr>
          <w:szCs w:val="24"/>
        </w:rPr>
      </w:pPr>
      <w:proofErr w:type="spellStart"/>
      <w:r w:rsidRPr="00021FC5">
        <w:rPr>
          <w:szCs w:val="24"/>
        </w:rPr>
        <w:t>Danielis</w:t>
      </w:r>
      <w:proofErr w:type="spellEnd"/>
      <w:r w:rsidRPr="00021FC5">
        <w:rPr>
          <w:szCs w:val="24"/>
        </w:rPr>
        <w:t xml:space="preserve">, M., </w:t>
      </w:r>
      <w:proofErr w:type="spellStart"/>
      <w:r w:rsidRPr="00021FC5">
        <w:rPr>
          <w:szCs w:val="24"/>
        </w:rPr>
        <w:t>Benatti</w:t>
      </w:r>
      <w:proofErr w:type="spellEnd"/>
      <w:r w:rsidRPr="00021FC5">
        <w:rPr>
          <w:szCs w:val="24"/>
        </w:rPr>
        <w:t xml:space="preserve">, S., </w:t>
      </w:r>
      <w:proofErr w:type="spellStart"/>
      <w:r w:rsidRPr="00021FC5">
        <w:rPr>
          <w:szCs w:val="24"/>
        </w:rPr>
        <w:t>Celottı</w:t>
      </w:r>
      <w:proofErr w:type="spellEnd"/>
      <w:r w:rsidRPr="00021FC5">
        <w:rPr>
          <w:szCs w:val="24"/>
        </w:rPr>
        <w:t>, P., Monte, D. (</w:t>
      </w:r>
      <w:proofErr w:type="gramStart"/>
      <w:r w:rsidRPr="00021FC5">
        <w:rPr>
          <w:szCs w:val="24"/>
        </w:rPr>
        <w:t>2015 )</w:t>
      </w:r>
      <w:proofErr w:type="gramEnd"/>
      <w:r w:rsidRPr="00021FC5">
        <w:rPr>
          <w:szCs w:val="24"/>
        </w:rPr>
        <w:t xml:space="preserve">.  Trombini O. </w:t>
      </w:r>
      <w:proofErr w:type="spellStart"/>
      <w:r w:rsidRPr="00021FC5">
        <w:rPr>
          <w:szCs w:val="24"/>
        </w:rPr>
        <w:t>Continuous</w:t>
      </w:r>
      <w:proofErr w:type="spellEnd"/>
      <w:r w:rsidRPr="00021FC5">
        <w:rPr>
          <w:szCs w:val="24"/>
        </w:rPr>
        <w:t xml:space="preserve"> </w:t>
      </w:r>
      <w:proofErr w:type="spellStart"/>
      <w:r w:rsidRPr="00021FC5">
        <w:rPr>
          <w:szCs w:val="24"/>
        </w:rPr>
        <w:t>monitoring</w:t>
      </w:r>
      <w:proofErr w:type="spellEnd"/>
      <w:r w:rsidRPr="00021FC5">
        <w:rPr>
          <w:szCs w:val="24"/>
        </w:rPr>
        <w:t xml:space="preserve"> of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best</w:t>
      </w:r>
      <w:proofErr w:type="spellEnd"/>
      <w:r w:rsidRPr="00021FC5">
        <w:rPr>
          <w:szCs w:val="24"/>
        </w:rPr>
        <w:t xml:space="preserve"> </w:t>
      </w:r>
      <w:proofErr w:type="spellStart"/>
      <w:r w:rsidRPr="00021FC5">
        <w:rPr>
          <w:szCs w:val="24"/>
        </w:rPr>
        <w:t>practice</w:t>
      </w:r>
      <w:proofErr w:type="spellEnd"/>
      <w:r w:rsidRPr="00021FC5">
        <w:rPr>
          <w:szCs w:val="24"/>
        </w:rPr>
        <w:t xml:space="preserve"> in </w:t>
      </w:r>
      <w:proofErr w:type="spellStart"/>
      <w:r w:rsidRPr="00021FC5">
        <w:rPr>
          <w:szCs w:val="24"/>
        </w:rPr>
        <w:t>intensive</w:t>
      </w:r>
      <w:proofErr w:type="spellEnd"/>
      <w:r w:rsidRPr="00021FC5">
        <w:rPr>
          <w:szCs w:val="24"/>
        </w:rPr>
        <w:t xml:space="preserve"> </w:t>
      </w:r>
      <w:proofErr w:type="spellStart"/>
      <w:r w:rsidRPr="00021FC5">
        <w:rPr>
          <w:szCs w:val="24"/>
        </w:rPr>
        <w:t>care</w:t>
      </w:r>
      <w:proofErr w:type="spellEnd"/>
      <w:r w:rsidRPr="00021FC5">
        <w:rPr>
          <w:szCs w:val="24"/>
        </w:rPr>
        <w:t xml:space="preserve"> </w:t>
      </w:r>
      <w:proofErr w:type="spellStart"/>
      <w:r w:rsidRPr="00021FC5">
        <w:rPr>
          <w:szCs w:val="24"/>
        </w:rPr>
        <w:t>unit</w:t>
      </w:r>
      <w:proofErr w:type="spellEnd"/>
      <w:r w:rsidRPr="00021FC5">
        <w:rPr>
          <w:szCs w:val="24"/>
        </w:rPr>
        <w:t xml:space="preserve">. </w:t>
      </w:r>
      <w:proofErr w:type="spellStart"/>
      <w:r w:rsidRPr="00021FC5">
        <w:rPr>
          <w:i/>
          <w:iCs/>
          <w:szCs w:val="24"/>
        </w:rPr>
        <w:t>Assistenza</w:t>
      </w:r>
      <w:proofErr w:type="spellEnd"/>
      <w:r w:rsidRPr="00021FC5">
        <w:rPr>
          <w:i/>
          <w:iCs/>
          <w:szCs w:val="24"/>
        </w:rPr>
        <w:t xml:space="preserve"> </w:t>
      </w:r>
      <w:proofErr w:type="spellStart"/>
      <w:r w:rsidRPr="00021FC5">
        <w:rPr>
          <w:i/>
          <w:iCs/>
          <w:szCs w:val="24"/>
        </w:rPr>
        <w:t>Infermieristica</w:t>
      </w:r>
      <w:proofErr w:type="spellEnd"/>
      <w:r w:rsidRPr="00021FC5">
        <w:rPr>
          <w:i/>
          <w:iCs/>
          <w:szCs w:val="24"/>
        </w:rPr>
        <w:t xml:space="preserve"> e </w:t>
      </w:r>
      <w:proofErr w:type="spellStart"/>
      <w:r w:rsidRPr="00021FC5">
        <w:rPr>
          <w:i/>
          <w:iCs/>
          <w:szCs w:val="24"/>
        </w:rPr>
        <w:t>Ricerca</w:t>
      </w:r>
      <w:proofErr w:type="spellEnd"/>
      <w:r w:rsidRPr="00021FC5">
        <w:rPr>
          <w:szCs w:val="24"/>
        </w:rPr>
        <w:t>, 34 (1), 15-20.</w:t>
      </w:r>
    </w:p>
    <w:p w14:paraId="09D4DA58" w14:textId="04525DC9" w:rsidR="008F4779" w:rsidRDefault="00794519" w:rsidP="001D67ED">
      <w:pPr>
        <w:widowControl w:val="0"/>
        <w:autoSpaceDE w:val="0"/>
        <w:autoSpaceDN w:val="0"/>
        <w:adjustRightInd w:val="0"/>
        <w:spacing w:after="120"/>
        <w:ind w:hanging="567"/>
        <w:rPr>
          <w:szCs w:val="24"/>
        </w:rPr>
      </w:pPr>
      <w:proofErr w:type="spellStart"/>
      <w:r w:rsidRPr="00794519">
        <w:rPr>
          <w:szCs w:val="24"/>
        </w:rPr>
        <w:t>Dat</w:t>
      </w:r>
      <w:proofErr w:type="spellEnd"/>
      <w:r w:rsidRPr="00794519">
        <w:rPr>
          <w:szCs w:val="24"/>
        </w:rPr>
        <w:t xml:space="preserve">, V. Q., </w:t>
      </w:r>
      <w:proofErr w:type="spellStart"/>
      <w:r w:rsidRPr="00794519">
        <w:rPr>
          <w:szCs w:val="24"/>
        </w:rPr>
        <w:t>Geskus</w:t>
      </w:r>
      <w:proofErr w:type="spellEnd"/>
      <w:r w:rsidRPr="00794519">
        <w:rPr>
          <w:szCs w:val="24"/>
        </w:rPr>
        <w:t xml:space="preserve">, R. B., </w:t>
      </w:r>
      <w:proofErr w:type="spellStart"/>
      <w:r w:rsidRPr="00794519">
        <w:rPr>
          <w:szCs w:val="24"/>
        </w:rPr>
        <w:t>Wolbers</w:t>
      </w:r>
      <w:proofErr w:type="spellEnd"/>
      <w:r w:rsidRPr="00794519">
        <w:rPr>
          <w:szCs w:val="24"/>
        </w:rPr>
        <w:t xml:space="preserve">, M., </w:t>
      </w:r>
      <w:proofErr w:type="spellStart"/>
      <w:r w:rsidRPr="00794519">
        <w:rPr>
          <w:szCs w:val="24"/>
        </w:rPr>
        <w:t>Loan</w:t>
      </w:r>
      <w:proofErr w:type="spellEnd"/>
      <w:r w:rsidRPr="00794519">
        <w:rPr>
          <w:szCs w:val="24"/>
        </w:rPr>
        <w:t xml:space="preserve">, H. T., Yen, L. M., </w:t>
      </w:r>
      <w:proofErr w:type="spellStart"/>
      <w:r w:rsidRPr="00794519">
        <w:rPr>
          <w:szCs w:val="24"/>
        </w:rPr>
        <w:t>Binh</w:t>
      </w:r>
      <w:proofErr w:type="spellEnd"/>
      <w:r w:rsidRPr="00794519">
        <w:rPr>
          <w:szCs w:val="24"/>
        </w:rPr>
        <w:t xml:space="preserve">, N. T., …  </w:t>
      </w:r>
      <w:proofErr w:type="spellStart"/>
      <w:r w:rsidRPr="00794519">
        <w:rPr>
          <w:szCs w:val="24"/>
        </w:rPr>
        <w:t>Nadjm</w:t>
      </w:r>
      <w:proofErr w:type="spellEnd"/>
      <w:r w:rsidRPr="00794519">
        <w:rPr>
          <w:szCs w:val="24"/>
        </w:rPr>
        <w:t xml:space="preserve">, B. (2018). </w:t>
      </w:r>
      <w:proofErr w:type="spellStart"/>
      <w:r w:rsidRPr="00794519">
        <w:rPr>
          <w:szCs w:val="24"/>
        </w:rPr>
        <w:t>Continuous</w:t>
      </w:r>
      <w:proofErr w:type="spellEnd"/>
      <w:r w:rsidRPr="00794519">
        <w:rPr>
          <w:szCs w:val="24"/>
        </w:rPr>
        <w:t xml:space="preserve"> </w:t>
      </w:r>
      <w:proofErr w:type="spellStart"/>
      <w:r w:rsidRPr="00794519">
        <w:rPr>
          <w:szCs w:val="24"/>
        </w:rPr>
        <w:t>versus</w:t>
      </w:r>
      <w:proofErr w:type="spellEnd"/>
      <w:r w:rsidRPr="00794519">
        <w:rPr>
          <w:szCs w:val="24"/>
        </w:rPr>
        <w:t xml:space="preserve"> </w:t>
      </w:r>
      <w:proofErr w:type="spellStart"/>
      <w:r w:rsidRPr="00794519">
        <w:rPr>
          <w:szCs w:val="24"/>
        </w:rPr>
        <w:t>intermittent</w:t>
      </w:r>
      <w:proofErr w:type="spellEnd"/>
      <w:r w:rsidRPr="00794519">
        <w:rPr>
          <w:szCs w:val="24"/>
        </w:rPr>
        <w:t xml:space="preserve"> </w:t>
      </w:r>
      <w:proofErr w:type="spellStart"/>
      <w:r w:rsidRPr="00794519">
        <w:rPr>
          <w:szCs w:val="24"/>
        </w:rPr>
        <w:t>endotracheal</w:t>
      </w:r>
      <w:proofErr w:type="spellEnd"/>
      <w:r w:rsidRPr="00794519">
        <w:rPr>
          <w:szCs w:val="24"/>
        </w:rPr>
        <w:t xml:space="preserve"> </w:t>
      </w:r>
      <w:proofErr w:type="spellStart"/>
      <w:r w:rsidRPr="00794519">
        <w:rPr>
          <w:szCs w:val="24"/>
        </w:rPr>
        <w:t>cuff</w:t>
      </w:r>
      <w:proofErr w:type="spellEnd"/>
      <w:r w:rsidRPr="00794519">
        <w:rPr>
          <w:szCs w:val="24"/>
        </w:rPr>
        <w:t xml:space="preserve"> </w:t>
      </w:r>
      <w:proofErr w:type="spellStart"/>
      <w:proofErr w:type="gramStart"/>
      <w:r w:rsidRPr="00794519">
        <w:rPr>
          <w:szCs w:val="24"/>
        </w:rPr>
        <w:t>pressure</w:t>
      </w:r>
      <w:proofErr w:type="spellEnd"/>
      <w:r w:rsidRPr="00794519">
        <w:rPr>
          <w:szCs w:val="24"/>
        </w:rPr>
        <w:t xml:space="preserve">  </w:t>
      </w:r>
      <w:proofErr w:type="spellStart"/>
      <w:r w:rsidRPr="00794519">
        <w:rPr>
          <w:szCs w:val="24"/>
        </w:rPr>
        <w:t>control</w:t>
      </w:r>
      <w:proofErr w:type="spellEnd"/>
      <w:proofErr w:type="gramEnd"/>
      <w:r w:rsidRPr="00794519">
        <w:rPr>
          <w:szCs w:val="24"/>
        </w:rPr>
        <w:t xml:space="preserve"> </w:t>
      </w:r>
      <w:proofErr w:type="spellStart"/>
      <w:r w:rsidRPr="00794519">
        <w:rPr>
          <w:szCs w:val="24"/>
        </w:rPr>
        <w:t>for</w:t>
      </w:r>
      <w:proofErr w:type="spellEnd"/>
      <w:r w:rsidRPr="00794519">
        <w:rPr>
          <w:szCs w:val="24"/>
        </w:rPr>
        <w:t xml:space="preserve"> </w:t>
      </w:r>
      <w:proofErr w:type="spellStart"/>
      <w:r w:rsidRPr="00794519">
        <w:rPr>
          <w:szCs w:val="24"/>
        </w:rPr>
        <w:t>the</w:t>
      </w:r>
      <w:proofErr w:type="spellEnd"/>
      <w:r w:rsidRPr="00794519">
        <w:rPr>
          <w:szCs w:val="24"/>
        </w:rPr>
        <w:t xml:space="preserve"> </w:t>
      </w:r>
      <w:proofErr w:type="spellStart"/>
      <w:r w:rsidRPr="00794519">
        <w:rPr>
          <w:szCs w:val="24"/>
        </w:rPr>
        <w:t>prevention</w:t>
      </w:r>
      <w:proofErr w:type="spellEnd"/>
      <w:r w:rsidRPr="00794519">
        <w:rPr>
          <w:szCs w:val="24"/>
        </w:rPr>
        <w:t xml:space="preserve"> of </w:t>
      </w:r>
      <w:proofErr w:type="spellStart"/>
      <w:r w:rsidRPr="00794519">
        <w:rPr>
          <w:szCs w:val="24"/>
        </w:rPr>
        <w:lastRenderedPageBreak/>
        <w:t>ventilator-associated</w:t>
      </w:r>
      <w:proofErr w:type="spellEnd"/>
      <w:r w:rsidRPr="00794519">
        <w:rPr>
          <w:szCs w:val="24"/>
        </w:rPr>
        <w:t xml:space="preserve"> </w:t>
      </w:r>
      <w:proofErr w:type="spellStart"/>
      <w:r w:rsidRPr="00794519">
        <w:rPr>
          <w:szCs w:val="24"/>
        </w:rPr>
        <w:t>respiratory</w:t>
      </w:r>
      <w:proofErr w:type="spellEnd"/>
      <w:r w:rsidRPr="00794519">
        <w:rPr>
          <w:szCs w:val="24"/>
        </w:rPr>
        <w:t xml:space="preserve"> </w:t>
      </w:r>
      <w:proofErr w:type="spellStart"/>
      <w:r w:rsidRPr="00794519">
        <w:rPr>
          <w:szCs w:val="24"/>
        </w:rPr>
        <w:t>infections</w:t>
      </w:r>
      <w:proofErr w:type="spellEnd"/>
      <w:r w:rsidRPr="00794519">
        <w:rPr>
          <w:szCs w:val="24"/>
        </w:rPr>
        <w:t xml:space="preserve"> in  Vietnam: </w:t>
      </w:r>
      <w:proofErr w:type="spellStart"/>
      <w:r w:rsidRPr="00794519">
        <w:rPr>
          <w:szCs w:val="24"/>
        </w:rPr>
        <w:t>Study</w:t>
      </w:r>
      <w:proofErr w:type="spellEnd"/>
      <w:r w:rsidRPr="00794519">
        <w:rPr>
          <w:szCs w:val="24"/>
        </w:rPr>
        <w:t xml:space="preserve"> </w:t>
      </w:r>
      <w:proofErr w:type="spellStart"/>
      <w:r w:rsidRPr="00794519">
        <w:rPr>
          <w:szCs w:val="24"/>
        </w:rPr>
        <w:t>protocol</w:t>
      </w:r>
      <w:proofErr w:type="spellEnd"/>
      <w:r w:rsidRPr="00794519">
        <w:rPr>
          <w:szCs w:val="24"/>
        </w:rPr>
        <w:t xml:space="preserve"> </w:t>
      </w:r>
      <w:proofErr w:type="spellStart"/>
      <w:r w:rsidRPr="00794519">
        <w:rPr>
          <w:szCs w:val="24"/>
        </w:rPr>
        <w:t>for</w:t>
      </w:r>
      <w:proofErr w:type="spellEnd"/>
      <w:r w:rsidRPr="00794519">
        <w:rPr>
          <w:szCs w:val="24"/>
        </w:rPr>
        <w:t xml:space="preserve"> a </w:t>
      </w:r>
      <w:proofErr w:type="spellStart"/>
      <w:r w:rsidRPr="00794519">
        <w:rPr>
          <w:szCs w:val="24"/>
        </w:rPr>
        <w:t>randomised</w:t>
      </w:r>
      <w:proofErr w:type="spellEnd"/>
      <w:r w:rsidRPr="00794519">
        <w:rPr>
          <w:szCs w:val="24"/>
        </w:rPr>
        <w:t xml:space="preserve"> </w:t>
      </w:r>
      <w:proofErr w:type="spellStart"/>
      <w:r w:rsidRPr="00794519">
        <w:rPr>
          <w:szCs w:val="24"/>
        </w:rPr>
        <w:t>controlled</w:t>
      </w:r>
      <w:proofErr w:type="spellEnd"/>
      <w:r w:rsidRPr="00794519">
        <w:rPr>
          <w:szCs w:val="24"/>
        </w:rPr>
        <w:t xml:space="preserve"> </w:t>
      </w:r>
      <w:proofErr w:type="spellStart"/>
      <w:r w:rsidRPr="00794519">
        <w:rPr>
          <w:szCs w:val="24"/>
        </w:rPr>
        <w:t>trial</w:t>
      </w:r>
      <w:proofErr w:type="spellEnd"/>
      <w:r w:rsidRPr="00794519">
        <w:rPr>
          <w:szCs w:val="24"/>
        </w:rPr>
        <w:t xml:space="preserve">. </w:t>
      </w:r>
      <w:proofErr w:type="spellStart"/>
      <w:r w:rsidRPr="00794519">
        <w:rPr>
          <w:i/>
          <w:iCs/>
          <w:szCs w:val="24"/>
        </w:rPr>
        <w:t>Trials</w:t>
      </w:r>
      <w:proofErr w:type="spellEnd"/>
      <w:r w:rsidRPr="00794519">
        <w:rPr>
          <w:szCs w:val="24"/>
        </w:rPr>
        <w:t>, 19(1), 217.</w:t>
      </w:r>
      <w:bookmarkStart w:id="138" w:name="_Hlk104923088"/>
    </w:p>
    <w:bookmarkEnd w:id="138"/>
    <w:p w14:paraId="2AC03F38" w14:textId="1D7D8A00"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Davis, K., </w:t>
      </w:r>
      <w:proofErr w:type="spellStart"/>
      <w:r w:rsidRPr="00021FC5">
        <w:rPr>
          <w:szCs w:val="24"/>
        </w:rPr>
        <w:t>Johannigman</w:t>
      </w:r>
      <w:proofErr w:type="spellEnd"/>
      <w:r w:rsidRPr="00021FC5">
        <w:rPr>
          <w:szCs w:val="24"/>
        </w:rPr>
        <w:t>, J.A.</w:t>
      </w:r>
      <w:proofErr w:type="gramStart"/>
      <w:r w:rsidRPr="00021FC5">
        <w:rPr>
          <w:szCs w:val="24"/>
        </w:rPr>
        <w:t>,  Campbell</w:t>
      </w:r>
      <w:proofErr w:type="gramEnd"/>
      <w:r w:rsidRPr="00021FC5">
        <w:rPr>
          <w:szCs w:val="24"/>
        </w:rPr>
        <w:t xml:space="preserve">, R.S., </w:t>
      </w:r>
      <w:proofErr w:type="spellStart"/>
      <w:r w:rsidRPr="00021FC5">
        <w:rPr>
          <w:szCs w:val="24"/>
        </w:rPr>
        <w:t>Marraccini</w:t>
      </w:r>
      <w:proofErr w:type="spellEnd"/>
      <w:r w:rsidRPr="00021FC5">
        <w:rPr>
          <w:szCs w:val="24"/>
        </w:rPr>
        <w:t xml:space="preserve">, A., </w:t>
      </w:r>
      <w:proofErr w:type="spellStart"/>
      <w:r w:rsidRPr="00021FC5">
        <w:rPr>
          <w:szCs w:val="24"/>
        </w:rPr>
        <w:t>Luchette</w:t>
      </w:r>
      <w:proofErr w:type="spellEnd"/>
      <w:r w:rsidRPr="00021FC5">
        <w:rPr>
          <w:szCs w:val="24"/>
        </w:rPr>
        <w:t xml:space="preserve">, F.A., </w:t>
      </w:r>
      <w:proofErr w:type="spellStart"/>
      <w:r w:rsidRPr="00021FC5">
        <w:rPr>
          <w:szCs w:val="24"/>
        </w:rPr>
        <w:t>Frame</w:t>
      </w:r>
      <w:proofErr w:type="spellEnd"/>
      <w:r w:rsidRPr="00021FC5">
        <w:rPr>
          <w:szCs w:val="24"/>
        </w:rPr>
        <w:t xml:space="preserve">, S.B. &amp; </w:t>
      </w:r>
      <w:proofErr w:type="spellStart"/>
      <w:r w:rsidRPr="00021FC5">
        <w:rPr>
          <w:szCs w:val="24"/>
        </w:rPr>
        <w:t>Branson</w:t>
      </w:r>
      <w:proofErr w:type="spellEnd"/>
      <w:r w:rsidRPr="00021FC5">
        <w:rPr>
          <w:szCs w:val="24"/>
        </w:rPr>
        <w:t xml:space="preserve">, R.D. (2001). </w:t>
      </w:r>
      <w:proofErr w:type="spellStart"/>
      <w:r w:rsidRPr="00021FC5">
        <w:rPr>
          <w:szCs w:val="24"/>
        </w:rPr>
        <w:t>The</w:t>
      </w:r>
      <w:proofErr w:type="spellEnd"/>
      <w:r w:rsidRPr="00021FC5">
        <w:rPr>
          <w:szCs w:val="24"/>
        </w:rPr>
        <w:t xml:space="preserve"> </w:t>
      </w:r>
      <w:proofErr w:type="spellStart"/>
      <w:r w:rsidRPr="00021FC5">
        <w:rPr>
          <w:szCs w:val="24"/>
        </w:rPr>
        <w:t>acute</w:t>
      </w:r>
      <w:proofErr w:type="spellEnd"/>
      <w:r w:rsidRPr="00021FC5">
        <w:rPr>
          <w:szCs w:val="24"/>
        </w:rPr>
        <w:t xml:space="preserve"> </w:t>
      </w:r>
      <w:proofErr w:type="spellStart"/>
      <w:r w:rsidRPr="00021FC5">
        <w:rPr>
          <w:szCs w:val="24"/>
        </w:rPr>
        <w:t>effects</w:t>
      </w:r>
      <w:proofErr w:type="spellEnd"/>
      <w:r w:rsidRPr="00021FC5">
        <w:rPr>
          <w:szCs w:val="24"/>
        </w:rPr>
        <w:t xml:space="preserve"> of body </w:t>
      </w:r>
      <w:proofErr w:type="spellStart"/>
      <w:r w:rsidRPr="00021FC5">
        <w:rPr>
          <w:szCs w:val="24"/>
        </w:rPr>
        <w:t>position</w:t>
      </w:r>
      <w:proofErr w:type="spellEnd"/>
      <w:r w:rsidRPr="00021FC5">
        <w:rPr>
          <w:szCs w:val="24"/>
        </w:rPr>
        <w:t xml:space="preserve"> </w:t>
      </w:r>
      <w:proofErr w:type="spellStart"/>
      <w:r w:rsidRPr="00021FC5">
        <w:rPr>
          <w:szCs w:val="24"/>
        </w:rPr>
        <w:t>strategies</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respiratory</w:t>
      </w:r>
      <w:proofErr w:type="spellEnd"/>
      <w:r w:rsidRPr="00021FC5">
        <w:rPr>
          <w:szCs w:val="24"/>
        </w:rPr>
        <w:t xml:space="preserve"> </w:t>
      </w:r>
      <w:proofErr w:type="spellStart"/>
      <w:r w:rsidRPr="00021FC5">
        <w:rPr>
          <w:szCs w:val="24"/>
        </w:rPr>
        <w:t>therapy</w:t>
      </w:r>
      <w:proofErr w:type="spellEnd"/>
      <w:r w:rsidRPr="00021FC5">
        <w:rPr>
          <w:szCs w:val="24"/>
        </w:rPr>
        <w:t xml:space="preserve"> in </w:t>
      </w:r>
      <w:proofErr w:type="spellStart"/>
      <w:r w:rsidRPr="00021FC5">
        <w:rPr>
          <w:szCs w:val="24"/>
        </w:rPr>
        <w:t>paralyzed</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szCs w:val="24"/>
        </w:rPr>
        <w:t>with</w:t>
      </w:r>
      <w:proofErr w:type="spellEnd"/>
      <w:r w:rsidRPr="00021FC5">
        <w:rPr>
          <w:szCs w:val="24"/>
        </w:rPr>
        <w:t xml:space="preserve"> </w:t>
      </w:r>
      <w:proofErr w:type="spellStart"/>
      <w:r w:rsidRPr="00021FC5">
        <w:rPr>
          <w:szCs w:val="24"/>
        </w:rPr>
        <w:t>acute</w:t>
      </w:r>
      <w:proofErr w:type="spellEnd"/>
      <w:r w:rsidRPr="00021FC5">
        <w:rPr>
          <w:szCs w:val="24"/>
        </w:rPr>
        <w:t xml:space="preserve"> </w:t>
      </w:r>
      <w:proofErr w:type="spellStart"/>
      <w:r w:rsidRPr="00021FC5">
        <w:rPr>
          <w:szCs w:val="24"/>
        </w:rPr>
        <w:t>lung</w:t>
      </w:r>
      <w:proofErr w:type="spellEnd"/>
      <w:r w:rsidRPr="00021FC5">
        <w:rPr>
          <w:szCs w:val="24"/>
        </w:rPr>
        <w:t xml:space="preserve"> </w:t>
      </w:r>
      <w:proofErr w:type="spellStart"/>
      <w:r w:rsidRPr="00021FC5">
        <w:rPr>
          <w:szCs w:val="24"/>
        </w:rPr>
        <w:t>injury</w:t>
      </w:r>
      <w:proofErr w:type="spellEnd"/>
      <w:r w:rsidRPr="00021FC5">
        <w:rPr>
          <w:szCs w:val="24"/>
        </w:rPr>
        <w:t xml:space="preserve">, </w:t>
      </w:r>
      <w:r w:rsidRPr="00021FC5">
        <w:rPr>
          <w:i/>
          <w:iCs/>
          <w:szCs w:val="24"/>
        </w:rPr>
        <w:t xml:space="preserve">Critical </w:t>
      </w:r>
      <w:proofErr w:type="spellStart"/>
      <w:r w:rsidRPr="00021FC5">
        <w:rPr>
          <w:i/>
          <w:iCs/>
          <w:szCs w:val="24"/>
        </w:rPr>
        <w:t>Care</w:t>
      </w:r>
      <w:proofErr w:type="spellEnd"/>
      <w:r w:rsidRPr="00021FC5">
        <w:rPr>
          <w:i/>
          <w:iCs/>
          <w:szCs w:val="24"/>
        </w:rPr>
        <w:t>,</w:t>
      </w:r>
      <w:r w:rsidRPr="00021FC5">
        <w:rPr>
          <w:szCs w:val="24"/>
        </w:rPr>
        <w:t xml:space="preserve"> 5:81–87.</w:t>
      </w:r>
    </w:p>
    <w:p w14:paraId="167CFBE4" w14:textId="7423DDA4" w:rsidR="00021FC5" w:rsidRPr="00021FC5" w:rsidRDefault="00021FC5" w:rsidP="00B56063">
      <w:pPr>
        <w:widowControl w:val="0"/>
        <w:autoSpaceDE w:val="0"/>
        <w:autoSpaceDN w:val="0"/>
        <w:adjustRightInd w:val="0"/>
        <w:spacing w:after="120"/>
        <w:ind w:hanging="567"/>
        <w:rPr>
          <w:szCs w:val="24"/>
        </w:rPr>
      </w:pPr>
      <w:r w:rsidRPr="00021FC5">
        <w:rPr>
          <w:szCs w:val="24"/>
        </w:rPr>
        <w:t>Demir, Y. (2012). Yoğun bakım ünitesinde ağrı deneyimi ve ağrının değerlendirilmesi: literatür incelemesi. Düzce Üniversitesi Sağlık Bilimleri Enstitüsü Dergisi, 2(1), 24- 30.</w:t>
      </w:r>
    </w:p>
    <w:p w14:paraId="2482E3FD" w14:textId="1EFACCE6" w:rsidR="00021FC5" w:rsidRPr="00021FC5" w:rsidRDefault="00021FC5" w:rsidP="00B56063">
      <w:pPr>
        <w:widowControl w:val="0"/>
        <w:autoSpaceDE w:val="0"/>
        <w:autoSpaceDN w:val="0"/>
        <w:adjustRightInd w:val="0"/>
        <w:spacing w:after="120"/>
        <w:ind w:hanging="567"/>
        <w:rPr>
          <w:szCs w:val="24"/>
        </w:rPr>
      </w:pPr>
      <w:bookmarkStart w:id="139" w:name="_Hlk106537501"/>
      <w:r w:rsidRPr="00021FC5">
        <w:rPr>
          <w:szCs w:val="24"/>
        </w:rPr>
        <w:t xml:space="preserve">Diaz, E., Rodriguez, A.H., </w:t>
      </w:r>
      <w:proofErr w:type="spellStart"/>
      <w:r w:rsidRPr="00021FC5">
        <w:rPr>
          <w:szCs w:val="24"/>
        </w:rPr>
        <w:t>Rello</w:t>
      </w:r>
      <w:proofErr w:type="spellEnd"/>
      <w:r w:rsidRPr="00021FC5">
        <w:rPr>
          <w:szCs w:val="24"/>
        </w:rPr>
        <w:t xml:space="preserve">, </w:t>
      </w:r>
      <w:bookmarkEnd w:id="139"/>
      <w:r w:rsidRPr="00021FC5">
        <w:rPr>
          <w:szCs w:val="24"/>
        </w:rPr>
        <w:t xml:space="preserve">J. (2005). </w:t>
      </w:r>
      <w:proofErr w:type="spellStart"/>
      <w:r w:rsidRPr="00021FC5">
        <w:rPr>
          <w:szCs w:val="24"/>
        </w:rPr>
        <w:t>Ventilator-associated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 </w:t>
      </w:r>
      <w:proofErr w:type="spellStart"/>
      <w:r w:rsidRPr="00021FC5">
        <w:rPr>
          <w:szCs w:val="24"/>
        </w:rPr>
        <w:t>problems</w:t>
      </w:r>
      <w:proofErr w:type="spellEnd"/>
      <w:r w:rsidRPr="00021FC5">
        <w:rPr>
          <w:szCs w:val="24"/>
        </w:rPr>
        <w:t xml:space="preserve"> </w:t>
      </w:r>
      <w:proofErr w:type="spellStart"/>
      <w:r w:rsidRPr="00021FC5">
        <w:rPr>
          <w:szCs w:val="24"/>
        </w:rPr>
        <w:t>with</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artificial</w:t>
      </w:r>
      <w:proofErr w:type="spellEnd"/>
      <w:r w:rsidRPr="00021FC5">
        <w:rPr>
          <w:szCs w:val="24"/>
        </w:rPr>
        <w:t xml:space="preserve"> </w:t>
      </w:r>
      <w:proofErr w:type="spellStart"/>
      <w:r w:rsidRPr="00021FC5">
        <w:rPr>
          <w:szCs w:val="24"/>
        </w:rPr>
        <w:t>airway</w:t>
      </w:r>
      <w:proofErr w:type="spellEnd"/>
      <w:r w:rsidRPr="00021FC5">
        <w:rPr>
          <w:szCs w:val="24"/>
        </w:rPr>
        <w:t xml:space="preserve">.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Care</w:t>
      </w:r>
      <w:proofErr w:type="spellEnd"/>
      <w:r w:rsidRPr="00021FC5">
        <w:rPr>
          <w:szCs w:val="24"/>
        </w:rPr>
        <w:t>, 50 ,900–906.</w:t>
      </w:r>
    </w:p>
    <w:p w14:paraId="3DA74D0F" w14:textId="169351D3"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Dillon</w:t>
      </w:r>
      <w:proofErr w:type="spellEnd"/>
      <w:r w:rsidRPr="00021FC5">
        <w:rPr>
          <w:szCs w:val="24"/>
        </w:rPr>
        <w:t xml:space="preserve">, A., </w:t>
      </w:r>
      <w:proofErr w:type="spellStart"/>
      <w:proofErr w:type="gramStart"/>
      <w:r w:rsidRPr="00021FC5">
        <w:rPr>
          <w:szCs w:val="24"/>
        </w:rPr>
        <w:t>Munro</w:t>
      </w:r>
      <w:proofErr w:type="spellEnd"/>
      <w:r w:rsidRPr="00021FC5">
        <w:rPr>
          <w:szCs w:val="24"/>
        </w:rPr>
        <w:t xml:space="preserve"> ,</w:t>
      </w:r>
      <w:proofErr w:type="gramEnd"/>
      <w:r w:rsidRPr="00021FC5">
        <w:rPr>
          <w:szCs w:val="24"/>
        </w:rPr>
        <w:t xml:space="preserve">C.L., </w:t>
      </w:r>
      <w:proofErr w:type="spellStart"/>
      <w:r w:rsidRPr="00021FC5">
        <w:rPr>
          <w:szCs w:val="24"/>
        </w:rPr>
        <w:t>Grap</w:t>
      </w:r>
      <w:proofErr w:type="spellEnd"/>
      <w:r w:rsidRPr="00021FC5">
        <w:rPr>
          <w:szCs w:val="24"/>
        </w:rPr>
        <w:t>, M.J. (2002). “</w:t>
      </w:r>
      <w:proofErr w:type="spellStart"/>
      <w:r w:rsidRPr="00021FC5">
        <w:rPr>
          <w:szCs w:val="24"/>
        </w:rPr>
        <w:t>Nurses</w:t>
      </w:r>
      <w:proofErr w:type="spellEnd"/>
      <w:r w:rsidRPr="00021FC5">
        <w:rPr>
          <w:szCs w:val="24"/>
        </w:rPr>
        <w:t xml:space="preserve">’ </w:t>
      </w:r>
      <w:proofErr w:type="spellStart"/>
      <w:r w:rsidRPr="00021FC5">
        <w:rPr>
          <w:szCs w:val="24"/>
        </w:rPr>
        <w:t>accuracy</w:t>
      </w:r>
      <w:proofErr w:type="spellEnd"/>
      <w:r w:rsidRPr="00021FC5">
        <w:rPr>
          <w:szCs w:val="24"/>
        </w:rPr>
        <w:t xml:space="preserve"> in </w:t>
      </w:r>
      <w:proofErr w:type="spellStart"/>
      <w:r w:rsidRPr="00021FC5">
        <w:rPr>
          <w:szCs w:val="24"/>
        </w:rPr>
        <w:t>estimating</w:t>
      </w:r>
      <w:proofErr w:type="spellEnd"/>
      <w:r w:rsidRPr="00021FC5">
        <w:rPr>
          <w:szCs w:val="24"/>
        </w:rPr>
        <w:t xml:space="preserve"> </w:t>
      </w:r>
      <w:proofErr w:type="spellStart"/>
      <w:r w:rsidRPr="00021FC5">
        <w:rPr>
          <w:szCs w:val="24"/>
        </w:rPr>
        <w:t>bacrest</w:t>
      </w:r>
      <w:proofErr w:type="spellEnd"/>
      <w:r w:rsidRPr="00021FC5">
        <w:rPr>
          <w:szCs w:val="24"/>
        </w:rPr>
        <w:t xml:space="preserve"> </w:t>
      </w:r>
      <w:proofErr w:type="spellStart"/>
      <w:r w:rsidRPr="00021FC5">
        <w:rPr>
          <w:szCs w:val="24"/>
        </w:rPr>
        <w:t>elevation</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Critical </w:t>
      </w:r>
      <w:proofErr w:type="spellStart"/>
      <w:r w:rsidRPr="00021FC5">
        <w:rPr>
          <w:i/>
          <w:iCs/>
          <w:szCs w:val="24"/>
        </w:rPr>
        <w:t>Care</w:t>
      </w:r>
      <w:proofErr w:type="spellEnd"/>
      <w:r w:rsidRPr="00021FC5">
        <w:rPr>
          <w:szCs w:val="24"/>
        </w:rPr>
        <w:t>. 11(1), 34-37.</w:t>
      </w:r>
    </w:p>
    <w:p w14:paraId="0CAF505C" w14:textId="2CB6BCF5"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Duguet</w:t>
      </w:r>
      <w:proofErr w:type="spellEnd"/>
      <w:r w:rsidRPr="00021FC5">
        <w:rPr>
          <w:szCs w:val="24"/>
        </w:rPr>
        <w:t xml:space="preserve">, A., </w:t>
      </w:r>
      <w:proofErr w:type="spellStart"/>
      <w:r w:rsidRPr="00021FC5">
        <w:rPr>
          <w:szCs w:val="24"/>
        </w:rPr>
        <w:t>D’Amico</w:t>
      </w:r>
      <w:proofErr w:type="spellEnd"/>
      <w:r w:rsidRPr="00021FC5">
        <w:rPr>
          <w:szCs w:val="24"/>
        </w:rPr>
        <w:t xml:space="preserve">, L., </w:t>
      </w:r>
      <w:proofErr w:type="spellStart"/>
      <w:r w:rsidRPr="00021FC5">
        <w:rPr>
          <w:szCs w:val="24"/>
        </w:rPr>
        <w:t>Biondi</w:t>
      </w:r>
      <w:proofErr w:type="spellEnd"/>
      <w:r w:rsidRPr="00021FC5">
        <w:rPr>
          <w:szCs w:val="24"/>
        </w:rPr>
        <w:t xml:space="preserve">, G., </w:t>
      </w:r>
      <w:proofErr w:type="spellStart"/>
      <w:r w:rsidRPr="00021FC5">
        <w:rPr>
          <w:szCs w:val="24"/>
        </w:rPr>
        <w:t>Prodanovic</w:t>
      </w:r>
      <w:proofErr w:type="spellEnd"/>
      <w:r w:rsidRPr="00021FC5">
        <w:rPr>
          <w:szCs w:val="24"/>
        </w:rPr>
        <w:t>, H., Gonzalez-</w:t>
      </w:r>
      <w:proofErr w:type="spellStart"/>
      <w:r w:rsidRPr="00021FC5">
        <w:rPr>
          <w:szCs w:val="24"/>
        </w:rPr>
        <w:t>Bermejo</w:t>
      </w:r>
      <w:proofErr w:type="spellEnd"/>
      <w:r w:rsidRPr="00021FC5">
        <w:rPr>
          <w:szCs w:val="24"/>
        </w:rPr>
        <w:t xml:space="preserve">, J., &amp; </w:t>
      </w:r>
      <w:proofErr w:type="spellStart"/>
      <w:r w:rsidRPr="00021FC5">
        <w:rPr>
          <w:szCs w:val="24"/>
        </w:rPr>
        <w:t>Similowski</w:t>
      </w:r>
      <w:proofErr w:type="spellEnd"/>
      <w:r w:rsidRPr="00021FC5">
        <w:rPr>
          <w:szCs w:val="24"/>
        </w:rPr>
        <w:t xml:space="preserve">, T. (2007). Control of </w:t>
      </w:r>
      <w:proofErr w:type="spellStart"/>
      <w:r w:rsidRPr="00021FC5">
        <w:rPr>
          <w:szCs w:val="24"/>
        </w:rPr>
        <w:t>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A pilot </w:t>
      </w:r>
      <w:proofErr w:type="spellStart"/>
      <w:r w:rsidRPr="00021FC5">
        <w:rPr>
          <w:szCs w:val="24"/>
        </w:rPr>
        <w:t>study</w:t>
      </w:r>
      <w:proofErr w:type="spellEnd"/>
      <w:r w:rsidRPr="00021FC5">
        <w:rPr>
          <w:szCs w:val="24"/>
        </w:rPr>
        <w:t xml:space="preserve"> </w:t>
      </w:r>
      <w:proofErr w:type="spellStart"/>
      <w:r w:rsidRPr="00021FC5">
        <w:rPr>
          <w:szCs w:val="24"/>
        </w:rPr>
        <w:t>using</w:t>
      </w:r>
      <w:proofErr w:type="spellEnd"/>
      <w:r w:rsidRPr="00021FC5">
        <w:rPr>
          <w:szCs w:val="24"/>
        </w:rPr>
        <w:t xml:space="preserve"> a </w:t>
      </w:r>
      <w:proofErr w:type="spellStart"/>
      <w:r w:rsidRPr="00021FC5">
        <w:rPr>
          <w:szCs w:val="24"/>
        </w:rPr>
        <w:t>pneumatic</w:t>
      </w:r>
      <w:proofErr w:type="spellEnd"/>
      <w:r w:rsidRPr="00021FC5">
        <w:rPr>
          <w:szCs w:val="24"/>
        </w:rPr>
        <w:t xml:space="preserve"> </w:t>
      </w:r>
      <w:proofErr w:type="spellStart"/>
      <w:r w:rsidRPr="00021FC5">
        <w:rPr>
          <w:szCs w:val="24"/>
        </w:rPr>
        <w:t>device</w:t>
      </w:r>
      <w:proofErr w:type="spellEnd"/>
      <w:r w:rsidRPr="00021FC5">
        <w:rPr>
          <w:szCs w:val="24"/>
        </w:rPr>
        <w:t xml:space="preserve">. </w:t>
      </w:r>
      <w:proofErr w:type="spellStart"/>
      <w:r w:rsidRPr="00021FC5">
        <w:rPr>
          <w:i/>
          <w:iCs/>
          <w:szCs w:val="24"/>
        </w:rPr>
        <w:t>Intensive</w:t>
      </w:r>
      <w:proofErr w:type="spellEnd"/>
      <w:r w:rsidRPr="00021FC5">
        <w:rPr>
          <w:i/>
          <w:iCs/>
          <w:szCs w:val="24"/>
        </w:rPr>
        <w:t xml:space="preserve"> </w:t>
      </w:r>
      <w:proofErr w:type="spellStart"/>
      <w:r w:rsidRPr="00021FC5">
        <w:rPr>
          <w:i/>
          <w:iCs/>
          <w:szCs w:val="24"/>
        </w:rPr>
        <w:t>Care</w:t>
      </w:r>
      <w:proofErr w:type="spellEnd"/>
      <w:r w:rsidRPr="00021FC5">
        <w:rPr>
          <w:i/>
          <w:iCs/>
          <w:szCs w:val="24"/>
        </w:rPr>
        <w:t xml:space="preserve"> </w:t>
      </w:r>
      <w:proofErr w:type="spellStart"/>
      <w:r w:rsidRPr="00021FC5">
        <w:rPr>
          <w:i/>
          <w:iCs/>
          <w:szCs w:val="24"/>
        </w:rPr>
        <w:t>Medicine</w:t>
      </w:r>
      <w:proofErr w:type="spellEnd"/>
      <w:r w:rsidRPr="00021FC5">
        <w:rPr>
          <w:szCs w:val="24"/>
        </w:rPr>
        <w:t>, 33(1), 128-1329).</w:t>
      </w:r>
    </w:p>
    <w:p w14:paraId="3CAA931E" w14:textId="77777777"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Erolçay</w:t>
      </w:r>
      <w:proofErr w:type="spellEnd"/>
      <w:r w:rsidRPr="00021FC5">
        <w:rPr>
          <w:szCs w:val="24"/>
        </w:rPr>
        <w:t xml:space="preserve">, H., </w:t>
      </w:r>
      <w:proofErr w:type="spellStart"/>
      <w:r w:rsidRPr="00021FC5">
        <w:rPr>
          <w:szCs w:val="24"/>
        </w:rPr>
        <w:t>Yüceyar</w:t>
      </w:r>
      <w:proofErr w:type="spellEnd"/>
      <w:r w:rsidRPr="00021FC5">
        <w:rPr>
          <w:szCs w:val="24"/>
        </w:rPr>
        <w:t>, L., &amp; Aykaç, B. (2002). Kardiyopulmoner “</w:t>
      </w:r>
      <w:proofErr w:type="spellStart"/>
      <w:r w:rsidRPr="00021FC5">
        <w:rPr>
          <w:szCs w:val="24"/>
        </w:rPr>
        <w:t>By-Pass’ın</w:t>
      </w:r>
      <w:proofErr w:type="spellEnd"/>
      <w:r w:rsidRPr="00021FC5">
        <w:rPr>
          <w:szCs w:val="24"/>
        </w:rPr>
        <w:t xml:space="preserve">” </w:t>
      </w:r>
      <w:proofErr w:type="spellStart"/>
      <w:r w:rsidRPr="00021FC5">
        <w:rPr>
          <w:szCs w:val="24"/>
        </w:rPr>
        <w:t>trakeal</w:t>
      </w:r>
      <w:proofErr w:type="spellEnd"/>
      <w:r w:rsidRPr="00021FC5">
        <w:rPr>
          <w:szCs w:val="24"/>
        </w:rPr>
        <w:t xml:space="preserve"> tüp balon basıncına etkisi. </w:t>
      </w:r>
      <w:r w:rsidRPr="00021FC5">
        <w:rPr>
          <w:i/>
          <w:iCs/>
          <w:szCs w:val="24"/>
        </w:rPr>
        <w:t>Cerrahpaşa Tıp Dergisi,</w:t>
      </w:r>
      <w:r w:rsidRPr="00021FC5">
        <w:rPr>
          <w:szCs w:val="24"/>
        </w:rPr>
        <w:t xml:space="preserve"> 33(1), 28-32.</w:t>
      </w:r>
    </w:p>
    <w:p w14:paraId="40315063" w14:textId="797BCA68"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Esen, H., </w:t>
      </w:r>
      <w:proofErr w:type="spellStart"/>
      <w:r w:rsidRPr="00021FC5">
        <w:rPr>
          <w:szCs w:val="24"/>
        </w:rPr>
        <w:t>Öntürk</w:t>
      </w:r>
      <w:proofErr w:type="spellEnd"/>
      <w:r w:rsidRPr="00021FC5">
        <w:rPr>
          <w:szCs w:val="24"/>
        </w:rPr>
        <w:t xml:space="preserve">, Z.K., </w:t>
      </w:r>
      <w:proofErr w:type="spellStart"/>
      <w:r w:rsidRPr="00021FC5">
        <w:rPr>
          <w:szCs w:val="24"/>
        </w:rPr>
        <w:t>Badır</w:t>
      </w:r>
      <w:proofErr w:type="spellEnd"/>
      <w:r w:rsidRPr="00021FC5">
        <w:rPr>
          <w:szCs w:val="24"/>
        </w:rPr>
        <w:t xml:space="preserve">, A., Aslan, E.F. (2010). Entübe ve </w:t>
      </w:r>
      <w:proofErr w:type="spellStart"/>
      <w:r w:rsidRPr="00021FC5">
        <w:rPr>
          <w:szCs w:val="24"/>
        </w:rPr>
        <w:t>sedatize</w:t>
      </w:r>
      <w:proofErr w:type="spellEnd"/>
      <w:r w:rsidRPr="00021FC5">
        <w:rPr>
          <w:szCs w:val="24"/>
        </w:rPr>
        <w:t xml:space="preserve"> yoğun bakım hastalarının pozisyon verme ve aspirasyon sırasındaki ağrı davranışları. </w:t>
      </w:r>
      <w:r w:rsidRPr="00021FC5">
        <w:rPr>
          <w:i/>
          <w:iCs/>
          <w:szCs w:val="24"/>
        </w:rPr>
        <w:t>Acıbadem Üniversitesi Sağlık Bilimleri Dergisi</w:t>
      </w:r>
      <w:r w:rsidRPr="00021FC5">
        <w:rPr>
          <w:szCs w:val="24"/>
        </w:rPr>
        <w:t>, (1), 89-93.</w:t>
      </w:r>
    </w:p>
    <w:p w14:paraId="3EE5ACEC" w14:textId="77777777"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Fink, M., </w:t>
      </w:r>
      <w:proofErr w:type="spellStart"/>
      <w:r w:rsidRPr="00021FC5">
        <w:rPr>
          <w:szCs w:val="24"/>
        </w:rPr>
        <w:t>Helsmoortel</w:t>
      </w:r>
      <w:proofErr w:type="spellEnd"/>
      <w:r w:rsidRPr="00021FC5">
        <w:rPr>
          <w:szCs w:val="24"/>
        </w:rPr>
        <w:t xml:space="preserve">, C.M., </w:t>
      </w:r>
      <w:proofErr w:type="spellStart"/>
      <w:r w:rsidRPr="00021FC5">
        <w:rPr>
          <w:szCs w:val="24"/>
        </w:rPr>
        <w:t>Stein</w:t>
      </w:r>
      <w:proofErr w:type="spellEnd"/>
      <w:r w:rsidRPr="00021FC5">
        <w:rPr>
          <w:szCs w:val="24"/>
        </w:rPr>
        <w:t xml:space="preserve">, K.L., Lee, P.C., </w:t>
      </w:r>
      <w:proofErr w:type="spellStart"/>
      <w:r w:rsidRPr="00021FC5">
        <w:rPr>
          <w:szCs w:val="24"/>
        </w:rPr>
        <w:t>Cohn</w:t>
      </w:r>
      <w:proofErr w:type="spellEnd"/>
      <w:r w:rsidRPr="00021FC5">
        <w:rPr>
          <w:szCs w:val="24"/>
        </w:rPr>
        <w:t xml:space="preserve">, S.M. (1990). </w:t>
      </w:r>
      <w:proofErr w:type="spellStart"/>
      <w:r w:rsidRPr="00021FC5">
        <w:rPr>
          <w:szCs w:val="24"/>
        </w:rPr>
        <w:t>The</w:t>
      </w:r>
      <w:proofErr w:type="spellEnd"/>
      <w:r w:rsidRPr="00021FC5">
        <w:rPr>
          <w:szCs w:val="24"/>
        </w:rPr>
        <w:t xml:space="preserve"> </w:t>
      </w:r>
      <w:proofErr w:type="spellStart"/>
      <w:r w:rsidRPr="00021FC5">
        <w:rPr>
          <w:szCs w:val="24"/>
        </w:rPr>
        <w:t>efficacy</w:t>
      </w:r>
      <w:proofErr w:type="spellEnd"/>
      <w:r w:rsidRPr="00021FC5">
        <w:rPr>
          <w:szCs w:val="24"/>
        </w:rPr>
        <w:t xml:space="preserve"> of an </w:t>
      </w:r>
      <w:proofErr w:type="spellStart"/>
      <w:r w:rsidRPr="00021FC5">
        <w:rPr>
          <w:szCs w:val="24"/>
        </w:rPr>
        <w:t>oscillating</w:t>
      </w:r>
      <w:proofErr w:type="spellEnd"/>
      <w:r w:rsidRPr="00021FC5">
        <w:rPr>
          <w:szCs w:val="24"/>
        </w:rPr>
        <w:t xml:space="preserve"> </w:t>
      </w:r>
      <w:proofErr w:type="spellStart"/>
      <w:r w:rsidRPr="00021FC5">
        <w:rPr>
          <w:szCs w:val="24"/>
        </w:rPr>
        <w:t>bed</w:t>
      </w:r>
      <w:proofErr w:type="spellEnd"/>
      <w:r w:rsidRPr="00021FC5">
        <w:rPr>
          <w:szCs w:val="24"/>
        </w:rPr>
        <w:t xml:space="preserve"> in </w:t>
      </w:r>
      <w:proofErr w:type="spellStart"/>
      <w:r w:rsidRPr="00021FC5">
        <w:rPr>
          <w:szCs w:val="24"/>
        </w:rPr>
        <w:t>the</w:t>
      </w:r>
      <w:proofErr w:type="spellEnd"/>
      <w:r w:rsidRPr="00021FC5">
        <w:rPr>
          <w:szCs w:val="24"/>
        </w:rPr>
        <w:t xml:space="preserve"> </w:t>
      </w:r>
      <w:proofErr w:type="spellStart"/>
      <w:r w:rsidRPr="00021FC5">
        <w:rPr>
          <w:szCs w:val="24"/>
        </w:rPr>
        <w:t>prevention</w:t>
      </w:r>
      <w:proofErr w:type="spellEnd"/>
      <w:r w:rsidRPr="00021FC5">
        <w:rPr>
          <w:szCs w:val="24"/>
        </w:rPr>
        <w:t xml:space="preserve"> of </w:t>
      </w:r>
      <w:proofErr w:type="spellStart"/>
      <w:r w:rsidRPr="00021FC5">
        <w:rPr>
          <w:szCs w:val="24"/>
        </w:rPr>
        <w:t>lower</w:t>
      </w:r>
      <w:proofErr w:type="spellEnd"/>
      <w:r w:rsidRPr="00021FC5">
        <w:rPr>
          <w:szCs w:val="24"/>
        </w:rPr>
        <w:t xml:space="preserve"> </w:t>
      </w:r>
      <w:proofErr w:type="spellStart"/>
      <w:r w:rsidRPr="00021FC5">
        <w:rPr>
          <w:szCs w:val="24"/>
        </w:rPr>
        <w:t>respiratory</w:t>
      </w:r>
      <w:proofErr w:type="spellEnd"/>
      <w:r w:rsidRPr="00021FC5">
        <w:rPr>
          <w:szCs w:val="24"/>
        </w:rPr>
        <w:t xml:space="preserve"> </w:t>
      </w:r>
      <w:proofErr w:type="spellStart"/>
      <w:r w:rsidRPr="00021FC5">
        <w:rPr>
          <w:szCs w:val="24"/>
        </w:rPr>
        <w:t>tract</w:t>
      </w:r>
      <w:proofErr w:type="spellEnd"/>
      <w:r w:rsidRPr="00021FC5">
        <w:rPr>
          <w:szCs w:val="24"/>
        </w:rPr>
        <w:t xml:space="preserve"> </w:t>
      </w:r>
      <w:proofErr w:type="spellStart"/>
      <w:r w:rsidRPr="00021FC5">
        <w:rPr>
          <w:szCs w:val="24"/>
        </w:rPr>
        <w:t>infection</w:t>
      </w:r>
      <w:proofErr w:type="spellEnd"/>
      <w:r w:rsidRPr="00021FC5">
        <w:rPr>
          <w:szCs w:val="24"/>
        </w:rPr>
        <w:t xml:space="preserve"> in </w:t>
      </w:r>
      <w:proofErr w:type="spellStart"/>
      <w:r w:rsidRPr="00021FC5">
        <w:rPr>
          <w:szCs w:val="24"/>
        </w:rPr>
        <w:t>critically</w:t>
      </w:r>
      <w:proofErr w:type="spellEnd"/>
      <w:r w:rsidRPr="00021FC5">
        <w:rPr>
          <w:szCs w:val="24"/>
        </w:rPr>
        <w:t xml:space="preserve"> </w:t>
      </w:r>
      <w:proofErr w:type="spellStart"/>
      <w:r w:rsidRPr="00021FC5">
        <w:rPr>
          <w:szCs w:val="24"/>
        </w:rPr>
        <w:t>ill</w:t>
      </w:r>
      <w:proofErr w:type="spellEnd"/>
      <w:r w:rsidRPr="00021FC5">
        <w:rPr>
          <w:szCs w:val="24"/>
        </w:rPr>
        <w:t xml:space="preserve"> </w:t>
      </w:r>
      <w:proofErr w:type="spellStart"/>
      <w:r w:rsidRPr="00021FC5">
        <w:rPr>
          <w:szCs w:val="24"/>
        </w:rPr>
        <w:t>victims</w:t>
      </w:r>
      <w:proofErr w:type="spellEnd"/>
      <w:r w:rsidRPr="00021FC5">
        <w:rPr>
          <w:szCs w:val="24"/>
        </w:rPr>
        <w:t xml:space="preserve"> of </w:t>
      </w:r>
      <w:proofErr w:type="spellStart"/>
      <w:r w:rsidRPr="00021FC5">
        <w:rPr>
          <w:szCs w:val="24"/>
        </w:rPr>
        <w:t>blunt</w:t>
      </w:r>
      <w:proofErr w:type="spellEnd"/>
      <w:r w:rsidRPr="00021FC5">
        <w:rPr>
          <w:szCs w:val="24"/>
        </w:rPr>
        <w:t xml:space="preserve"> </w:t>
      </w:r>
      <w:proofErr w:type="spellStart"/>
      <w:r w:rsidRPr="00021FC5">
        <w:rPr>
          <w:szCs w:val="24"/>
        </w:rPr>
        <w:t>trauma</w:t>
      </w:r>
      <w:proofErr w:type="spellEnd"/>
      <w:r w:rsidRPr="00021FC5">
        <w:rPr>
          <w:szCs w:val="24"/>
        </w:rPr>
        <w:t xml:space="preserve">. A </w:t>
      </w:r>
      <w:proofErr w:type="spellStart"/>
      <w:r w:rsidRPr="00021FC5">
        <w:rPr>
          <w:szCs w:val="24"/>
        </w:rPr>
        <w:t>prospective</w:t>
      </w:r>
      <w:proofErr w:type="spellEnd"/>
      <w:r w:rsidRPr="00021FC5">
        <w:rPr>
          <w:szCs w:val="24"/>
        </w:rPr>
        <w:t xml:space="preserve"> </w:t>
      </w:r>
      <w:proofErr w:type="spellStart"/>
      <w:r w:rsidRPr="00021FC5">
        <w:rPr>
          <w:szCs w:val="24"/>
        </w:rPr>
        <w:t>study</w:t>
      </w:r>
      <w:proofErr w:type="spellEnd"/>
      <w:r w:rsidRPr="00021FC5">
        <w:rPr>
          <w:szCs w:val="24"/>
        </w:rPr>
        <w:t xml:space="preserve">. </w:t>
      </w:r>
      <w:proofErr w:type="spellStart"/>
      <w:r w:rsidRPr="00021FC5">
        <w:rPr>
          <w:szCs w:val="24"/>
        </w:rPr>
        <w:t>American</w:t>
      </w:r>
      <w:proofErr w:type="spellEnd"/>
      <w:r w:rsidRPr="00021FC5">
        <w:rPr>
          <w:szCs w:val="24"/>
        </w:rPr>
        <w:t xml:space="preserve"> </w:t>
      </w:r>
      <w:proofErr w:type="spellStart"/>
      <w:r w:rsidRPr="00021FC5">
        <w:rPr>
          <w:szCs w:val="24"/>
        </w:rPr>
        <w:t>College</w:t>
      </w:r>
      <w:proofErr w:type="spellEnd"/>
      <w:r w:rsidRPr="00021FC5">
        <w:rPr>
          <w:szCs w:val="24"/>
        </w:rPr>
        <w:t xml:space="preserve"> of </w:t>
      </w:r>
      <w:proofErr w:type="spellStart"/>
      <w:r w:rsidRPr="00021FC5">
        <w:rPr>
          <w:szCs w:val="24"/>
        </w:rPr>
        <w:t>Chest</w:t>
      </w:r>
      <w:proofErr w:type="spellEnd"/>
      <w:r w:rsidRPr="00021FC5">
        <w:rPr>
          <w:szCs w:val="24"/>
        </w:rPr>
        <w:t xml:space="preserve"> </w:t>
      </w:r>
      <w:proofErr w:type="spellStart"/>
      <w:r w:rsidRPr="00021FC5">
        <w:rPr>
          <w:szCs w:val="24"/>
        </w:rPr>
        <w:t>Physicians</w:t>
      </w:r>
      <w:proofErr w:type="spellEnd"/>
      <w:r w:rsidRPr="00021FC5">
        <w:rPr>
          <w:szCs w:val="24"/>
        </w:rPr>
        <w:t xml:space="preserve"> </w:t>
      </w:r>
      <w:proofErr w:type="spellStart"/>
      <w:r w:rsidRPr="00021FC5">
        <w:rPr>
          <w:szCs w:val="24"/>
        </w:rPr>
        <w:t>Chest</w:t>
      </w:r>
      <w:proofErr w:type="spellEnd"/>
      <w:r w:rsidRPr="00021FC5">
        <w:rPr>
          <w:szCs w:val="24"/>
        </w:rPr>
        <w:t xml:space="preserve">., 97: 132-137. </w:t>
      </w:r>
      <w:proofErr w:type="spellStart"/>
      <w:r w:rsidRPr="00021FC5">
        <w:rPr>
          <w:szCs w:val="24"/>
        </w:rPr>
        <w:t>doi</w:t>
      </w:r>
      <w:proofErr w:type="spellEnd"/>
      <w:r w:rsidRPr="00021FC5">
        <w:rPr>
          <w:szCs w:val="24"/>
        </w:rPr>
        <w:t>: 10.1378/chest.97.1.132.</w:t>
      </w:r>
    </w:p>
    <w:p w14:paraId="159F4BD8" w14:textId="6DB20BD6" w:rsidR="008F4779" w:rsidRDefault="00021FC5" w:rsidP="00A30537">
      <w:pPr>
        <w:widowControl w:val="0"/>
        <w:autoSpaceDE w:val="0"/>
        <w:autoSpaceDN w:val="0"/>
        <w:adjustRightInd w:val="0"/>
        <w:spacing w:after="120"/>
        <w:ind w:hanging="567"/>
        <w:rPr>
          <w:szCs w:val="24"/>
        </w:rPr>
      </w:pPr>
      <w:r w:rsidRPr="00021FC5">
        <w:rPr>
          <w:szCs w:val="24"/>
        </w:rPr>
        <w:t xml:space="preserve">Fink, J.B. (2002).  </w:t>
      </w:r>
      <w:proofErr w:type="spellStart"/>
      <w:r w:rsidRPr="00021FC5">
        <w:rPr>
          <w:szCs w:val="24"/>
        </w:rPr>
        <w:t>Positioning</w:t>
      </w:r>
      <w:proofErr w:type="spellEnd"/>
      <w:r w:rsidRPr="00021FC5">
        <w:rPr>
          <w:szCs w:val="24"/>
        </w:rPr>
        <w:t xml:space="preserve"> </w:t>
      </w:r>
      <w:proofErr w:type="spellStart"/>
      <w:r w:rsidRPr="00021FC5">
        <w:rPr>
          <w:szCs w:val="24"/>
        </w:rPr>
        <w:t>versus</w:t>
      </w:r>
      <w:proofErr w:type="spellEnd"/>
      <w:r w:rsidRPr="00021FC5">
        <w:rPr>
          <w:szCs w:val="24"/>
        </w:rPr>
        <w:t xml:space="preserve"> </w:t>
      </w:r>
      <w:proofErr w:type="spellStart"/>
      <w:r w:rsidRPr="00021FC5">
        <w:rPr>
          <w:szCs w:val="24"/>
        </w:rPr>
        <w:t>postural</w:t>
      </w:r>
      <w:proofErr w:type="spellEnd"/>
      <w:r w:rsidRPr="00021FC5">
        <w:rPr>
          <w:szCs w:val="24"/>
        </w:rPr>
        <w:t xml:space="preserve"> </w:t>
      </w:r>
      <w:proofErr w:type="spellStart"/>
      <w:r w:rsidRPr="00021FC5">
        <w:rPr>
          <w:szCs w:val="24"/>
        </w:rPr>
        <w:t>drainage</w:t>
      </w:r>
      <w:proofErr w:type="spellEnd"/>
      <w:r w:rsidRPr="00021FC5">
        <w:rPr>
          <w:szCs w:val="24"/>
        </w:rPr>
        <w:t xml:space="preserve">.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Care</w:t>
      </w:r>
      <w:proofErr w:type="spellEnd"/>
      <w:r w:rsidRPr="00021FC5">
        <w:rPr>
          <w:szCs w:val="24"/>
        </w:rPr>
        <w:t>, 47(7), 769‐77.</w:t>
      </w:r>
    </w:p>
    <w:p w14:paraId="7292AA93" w14:textId="153F4343" w:rsidR="00A30537" w:rsidRDefault="00021FC5" w:rsidP="008E00CB">
      <w:pPr>
        <w:widowControl w:val="0"/>
        <w:autoSpaceDE w:val="0"/>
        <w:autoSpaceDN w:val="0"/>
        <w:adjustRightInd w:val="0"/>
        <w:spacing w:after="120"/>
        <w:ind w:hanging="567"/>
        <w:rPr>
          <w:szCs w:val="24"/>
        </w:rPr>
      </w:pPr>
      <w:r w:rsidRPr="00021FC5">
        <w:rPr>
          <w:szCs w:val="24"/>
        </w:rPr>
        <w:t xml:space="preserve">Fu Y, </w:t>
      </w:r>
      <w:proofErr w:type="spellStart"/>
      <w:r w:rsidRPr="00021FC5">
        <w:rPr>
          <w:szCs w:val="24"/>
        </w:rPr>
        <w:t>Xi</w:t>
      </w:r>
      <w:proofErr w:type="spellEnd"/>
      <w:r w:rsidRPr="00021FC5">
        <w:rPr>
          <w:szCs w:val="24"/>
        </w:rPr>
        <w:t xml:space="preserve"> X. (2014).   Analysis on risk </w:t>
      </w:r>
      <w:proofErr w:type="spellStart"/>
      <w:r w:rsidRPr="00021FC5">
        <w:rPr>
          <w:szCs w:val="24"/>
        </w:rPr>
        <w:t>factors</w:t>
      </w:r>
      <w:proofErr w:type="spellEnd"/>
      <w:r w:rsidRPr="00021FC5">
        <w:rPr>
          <w:szCs w:val="24"/>
        </w:rPr>
        <w:t xml:space="preserve"> of </w:t>
      </w:r>
      <w:proofErr w:type="spellStart"/>
      <w:r w:rsidRPr="00021FC5">
        <w:rPr>
          <w:szCs w:val="24"/>
        </w:rPr>
        <w:t>endotracheal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under</w:t>
      </w:r>
      <w:proofErr w:type="spellEnd"/>
      <w:r w:rsidRPr="00021FC5">
        <w:rPr>
          <w:szCs w:val="24"/>
        </w:rPr>
        <w:t xml:space="preserve"> </w:t>
      </w:r>
      <w:proofErr w:type="spellStart"/>
      <w:r w:rsidRPr="00021FC5">
        <w:rPr>
          <w:szCs w:val="24"/>
        </w:rPr>
        <w:t>inflation</w:t>
      </w:r>
      <w:proofErr w:type="spellEnd"/>
      <w:r w:rsidRPr="00021FC5">
        <w:rPr>
          <w:szCs w:val="24"/>
        </w:rPr>
        <w:t xml:space="preserve"> in </w:t>
      </w:r>
      <w:proofErr w:type="spellStart"/>
      <w:r w:rsidRPr="00021FC5">
        <w:rPr>
          <w:szCs w:val="24"/>
        </w:rPr>
        <w:t>mechanically</w:t>
      </w:r>
      <w:proofErr w:type="spellEnd"/>
      <w:r w:rsidRPr="00021FC5">
        <w:rPr>
          <w:szCs w:val="24"/>
        </w:rPr>
        <w:t xml:space="preserve"> </w:t>
      </w:r>
      <w:proofErr w:type="spellStart"/>
      <w:r w:rsidRPr="00021FC5">
        <w:rPr>
          <w:szCs w:val="24"/>
        </w:rPr>
        <w:t>ventilated</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i/>
          <w:iCs/>
          <w:szCs w:val="24"/>
        </w:rPr>
        <w:t>Zhonghua</w:t>
      </w:r>
      <w:proofErr w:type="spellEnd"/>
      <w:r w:rsidRPr="00021FC5">
        <w:rPr>
          <w:i/>
          <w:iCs/>
          <w:szCs w:val="24"/>
        </w:rPr>
        <w:t xml:space="preserve"> </w:t>
      </w:r>
      <w:proofErr w:type="spellStart"/>
      <w:r w:rsidRPr="00021FC5">
        <w:rPr>
          <w:i/>
          <w:iCs/>
          <w:szCs w:val="24"/>
        </w:rPr>
        <w:t>Wei</w:t>
      </w:r>
      <w:proofErr w:type="spellEnd"/>
      <w:r w:rsidRPr="00021FC5">
        <w:rPr>
          <w:i/>
          <w:iCs/>
          <w:szCs w:val="24"/>
        </w:rPr>
        <w:t xml:space="preserve"> </w:t>
      </w:r>
      <w:proofErr w:type="spellStart"/>
      <w:r w:rsidRPr="00021FC5">
        <w:rPr>
          <w:i/>
          <w:iCs/>
          <w:szCs w:val="24"/>
        </w:rPr>
        <w:t>Zhong</w:t>
      </w:r>
      <w:proofErr w:type="spellEnd"/>
      <w:r w:rsidRPr="00021FC5">
        <w:rPr>
          <w:i/>
          <w:iCs/>
          <w:szCs w:val="24"/>
        </w:rPr>
        <w:t xml:space="preserve"> Bing </w:t>
      </w:r>
      <w:proofErr w:type="spellStart"/>
      <w:r w:rsidRPr="00021FC5">
        <w:rPr>
          <w:i/>
          <w:iCs/>
          <w:szCs w:val="24"/>
        </w:rPr>
        <w:t>Ji</w:t>
      </w:r>
      <w:proofErr w:type="spellEnd"/>
      <w:r w:rsidRPr="00021FC5">
        <w:rPr>
          <w:i/>
          <w:iCs/>
          <w:szCs w:val="24"/>
        </w:rPr>
        <w:t xml:space="preserve"> </w:t>
      </w:r>
      <w:proofErr w:type="spellStart"/>
      <w:r w:rsidRPr="00021FC5">
        <w:rPr>
          <w:i/>
          <w:iCs/>
          <w:szCs w:val="24"/>
        </w:rPr>
        <w:t>Jiu</w:t>
      </w:r>
      <w:proofErr w:type="spellEnd"/>
      <w:r w:rsidRPr="00021FC5">
        <w:rPr>
          <w:i/>
          <w:iCs/>
          <w:szCs w:val="24"/>
        </w:rPr>
        <w:t xml:space="preserve"> </w:t>
      </w:r>
      <w:proofErr w:type="spellStart"/>
      <w:r w:rsidRPr="00021FC5">
        <w:rPr>
          <w:i/>
          <w:iCs/>
          <w:szCs w:val="24"/>
        </w:rPr>
        <w:t>Yi</w:t>
      </w:r>
      <w:proofErr w:type="spellEnd"/>
      <w:r w:rsidRPr="00021FC5">
        <w:rPr>
          <w:i/>
          <w:iCs/>
          <w:szCs w:val="24"/>
        </w:rPr>
        <w:t xml:space="preserve"> </w:t>
      </w:r>
      <w:proofErr w:type="spellStart"/>
      <w:r w:rsidRPr="00021FC5">
        <w:rPr>
          <w:i/>
          <w:iCs/>
          <w:szCs w:val="24"/>
        </w:rPr>
        <w:t>Xue</w:t>
      </w:r>
      <w:proofErr w:type="spellEnd"/>
      <w:r w:rsidRPr="00021FC5">
        <w:rPr>
          <w:szCs w:val="24"/>
        </w:rPr>
        <w:t xml:space="preserve">, 26(12), 870-4. </w:t>
      </w:r>
      <w:proofErr w:type="spellStart"/>
      <w:r w:rsidRPr="00021FC5">
        <w:rPr>
          <w:szCs w:val="24"/>
        </w:rPr>
        <w:t>doı</w:t>
      </w:r>
      <w:proofErr w:type="spellEnd"/>
      <w:r w:rsidRPr="00021FC5">
        <w:rPr>
          <w:szCs w:val="24"/>
        </w:rPr>
        <w:t>: 10.3760/cma.j.issn.2095-4352.2014.12.005</w:t>
      </w:r>
    </w:p>
    <w:p w14:paraId="2255CC66" w14:textId="627D0E18" w:rsidR="00021FC5" w:rsidRDefault="00021FC5" w:rsidP="00B56063">
      <w:pPr>
        <w:widowControl w:val="0"/>
        <w:autoSpaceDE w:val="0"/>
        <w:autoSpaceDN w:val="0"/>
        <w:adjustRightInd w:val="0"/>
        <w:spacing w:after="120"/>
        <w:ind w:hanging="567"/>
        <w:rPr>
          <w:szCs w:val="24"/>
        </w:rPr>
      </w:pPr>
      <w:proofErr w:type="spellStart"/>
      <w:r w:rsidRPr="00021FC5">
        <w:rPr>
          <w:szCs w:val="24"/>
        </w:rPr>
        <w:t>Galinski</w:t>
      </w:r>
      <w:proofErr w:type="spellEnd"/>
      <w:r w:rsidRPr="00021FC5">
        <w:rPr>
          <w:szCs w:val="24"/>
        </w:rPr>
        <w:t xml:space="preserve">, M., </w:t>
      </w:r>
      <w:proofErr w:type="spellStart"/>
      <w:r w:rsidRPr="00021FC5">
        <w:rPr>
          <w:szCs w:val="24"/>
        </w:rPr>
        <w:t>Treoux</w:t>
      </w:r>
      <w:proofErr w:type="spellEnd"/>
      <w:r w:rsidRPr="00021FC5">
        <w:rPr>
          <w:szCs w:val="24"/>
        </w:rPr>
        <w:t xml:space="preserve">, V., </w:t>
      </w:r>
      <w:proofErr w:type="spellStart"/>
      <w:r w:rsidRPr="00021FC5">
        <w:rPr>
          <w:szCs w:val="24"/>
        </w:rPr>
        <w:t>Garrigue</w:t>
      </w:r>
      <w:proofErr w:type="spellEnd"/>
      <w:r w:rsidRPr="00021FC5">
        <w:rPr>
          <w:szCs w:val="24"/>
        </w:rPr>
        <w:t xml:space="preserve">, B., </w:t>
      </w:r>
      <w:proofErr w:type="spellStart"/>
      <w:r w:rsidRPr="00021FC5">
        <w:rPr>
          <w:szCs w:val="24"/>
        </w:rPr>
        <w:t>Lapostolle</w:t>
      </w:r>
      <w:proofErr w:type="spellEnd"/>
      <w:r w:rsidRPr="00021FC5">
        <w:rPr>
          <w:szCs w:val="24"/>
        </w:rPr>
        <w:t xml:space="preserve">, F., </w:t>
      </w:r>
      <w:proofErr w:type="spellStart"/>
      <w:r w:rsidRPr="00021FC5">
        <w:rPr>
          <w:szCs w:val="24"/>
        </w:rPr>
        <w:t>Borron</w:t>
      </w:r>
      <w:proofErr w:type="spellEnd"/>
      <w:r w:rsidRPr="00021FC5">
        <w:rPr>
          <w:szCs w:val="24"/>
        </w:rPr>
        <w:t xml:space="preserve">, S.W., </w:t>
      </w:r>
      <w:proofErr w:type="spellStart"/>
      <w:r w:rsidRPr="00021FC5">
        <w:rPr>
          <w:szCs w:val="24"/>
        </w:rPr>
        <w:t>Adnet</w:t>
      </w:r>
      <w:proofErr w:type="spellEnd"/>
      <w:r w:rsidRPr="00021FC5">
        <w:rPr>
          <w:szCs w:val="24"/>
        </w:rPr>
        <w:t xml:space="preserve">, F. (2006). </w:t>
      </w:r>
      <w:proofErr w:type="spellStart"/>
      <w:r w:rsidRPr="00021FC5">
        <w:rPr>
          <w:szCs w:val="24"/>
        </w:rPr>
        <w:t>Intracuff</w:t>
      </w:r>
      <w:proofErr w:type="spellEnd"/>
      <w:r w:rsidRPr="00021FC5">
        <w:rPr>
          <w:szCs w:val="24"/>
        </w:rPr>
        <w:t xml:space="preserve"> </w:t>
      </w:r>
      <w:proofErr w:type="spellStart"/>
      <w:r w:rsidRPr="00021FC5">
        <w:rPr>
          <w:szCs w:val="24"/>
        </w:rPr>
        <w:t>pressures</w:t>
      </w:r>
      <w:proofErr w:type="spellEnd"/>
      <w:r w:rsidRPr="00021FC5">
        <w:rPr>
          <w:szCs w:val="24"/>
        </w:rPr>
        <w:t xml:space="preserve"> </w:t>
      </w:r>
      <w:proofErr w:type="spellStart"/>
      <w:r w:rsidRPr="00021FC5">
        <w:rPr>
          <w:szCs w:val="24"/>
        </w:rPr>
        <w:t>ofendotracheal</w:t>
      </w:r>
      <w:proofErr w:type="spellEnd"/>
      <w:r w:rsidRPr="00021FC5">
        <w:rPr>
          <w:szCs w:val="24"/>
        </w:rPr>
        <w:t xml:space="preserve"> </w:t>
      </w:r>
      <w:proofErr w:type="spellStart"/>
      <w:r w:rsidRPr="00021FC5">
        <w:rPr>
          <w:szCs w:val="24"/>
        </w:rPr>
        <w:t>tubes</w:t>
      </w:r>
      <w:proofErr w:type="spellEnd"/>
      <w:r w:rsidRPr="00021FC5">
        <w:rPr>
          <w:szCs w:val="24"/>
        </w:rPr>
        <w:t xml:space="preserve"> in </w:t>
      </w:r>
      <w:proofErr w:type="spellStart"/>
      <w:r w:rsidRPr="00021FC5">
        <w:rPr>
          <w:szCs w:val="24"/>
        </w:rPr>
        <w:t>the</w:t>
      </w:r>
      <w:proofErr w:type="spellEnd"/>
      <w:r w:rsidRPr="00021FC5">
        <w:rPr>
          <w:szCs w:val="24"/>
        </w:rPr>
        <w:t xml:space="preserve"> </w:t>
      </w:r>
      <w:proofErr w:type="spellStart"/>
      <w:r w:rsidRPr="00021FC5">
        <w:rPr>
          <w:szCs w:val="24"/>
        </w:rPr>
        <w:t>management</w:t>
      </w:r>
      <w:proofErr w:type="spellEnd"/>
      <w:r w:rsidRPr="00021FC5">
        <w:rPr>
          <w:szCs w:val="24"/>
        </w:rPr>
        <w:t xml:space="preserve"> of </w:t>
      </w:r>
      <w:proofErr w:type="spellStart"/>
      <w:r w:rsidRPr="00021FC5">
        <w:rPr>
          <w:szCs w:val="24"/>
        </w:rPr>
        <w:t>airwayemergencies</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need</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monitoring</w:t>
      </w:r>
      <w:proofErr w:type="spellEnd"/>
      <w:r w:rsidRPr="00021FC5">
        <w:rPr>
          <w:szCs w:val="24"/>
        </w:rPr>
        <w:t xml:space="preserve">. </w:t>
      </w:r>
      <w:bookmarkStart w:id="140" w:name="_Hlk107136525"/>
      <w:proofErr w:type="spellStart"/>
      <w:r w:rsidRPr="00021FC5">
        <w:rPr>
          <w:i/>
          <w:iCs/>
          <w:szCs w:val="24"/>
        </w:rPr>
        <w:t>Annals</w:t>
      </w:r>
      <w:proofErr w:type="spellEnd"/>
      <w:r w:rsidRPr="00021FC5">
        <w:rPr>
          <w:i/>
          <w:iCs/>
          <w:szCs w:val="24"/>
        </w:rPr>
        <w:t xml:space="preserve"> of </w:t>
      </w:r>
      <w:proofErr w:type="spellStart"/>
      <w:r w:rsidRPr="00021FC5">
        <w:rPr>
          <w:i/>
          <w:iCs/>
          <w:szCs w:val="24"/>
        </w:rPr>
        <w:t>Emergency</w:t>
      </w:r>
      <w:proofErr w:type="spellEnd"/>
      <w:r w:rsidRPr="00021FC5">
        <w:rPr>
          <w:i/>
          <w:iCs/>
          <w:szCs w:val="24"/>
        </w:rPr>
        <w:t xml:space="preserve"> </w:t>
      </w:r>
      <w:proofErr w:type="spellStart"/>
      <w:r w:rsidRPr="00021FC5">
        <w:rPr>
          <w:i/>
          <w:iCs/>
          <w:szCs w:val="24"/>
        </w:rPr>
        <w:t>Medicine</w:t>
      </w:r>
      <w:bookmarkEnd w:id="140"/>
      <w:proofErr w:type="spellEnd"/>
      <w:r w:rsidRPr="00021FC5">
        <w:rPr>
          <w:szCs w:val="24"/>
        </w:rPr>
        <w:t>, 47(6): 545-7.</w:t>
      </w:r>
    </w:p>
    <w:p w14:paraId="7B42D086" w14:textId="2C1BDC0C" w:rsidR="001D67ED" w:rsidRPr="00021FC5" w:rsidRDefault="001D67ED" w:rsidP="001D67ED">
      <w:pPr>
        <w:widowControl w:val="0"/>
        <w:autoSpaceDE w:val="0"/>
        <w:autoSpaceDN w:val="0"/>
        <w:adjustRightInd w:val="0"/>
        <w:spacing w:after="120"/>
        <w:ind w:hanging="567"/>
        <w:rPr>
          <w:szCs w:val="24"/>
        </w:rPr>
      </w:pPr>
      <w:proofErr w:type="spellStart"/>
      <w:r w:rsidRPr="00021FC5">
        <w:rPr>
          <w:szCs w:val="24"/>
        </w:rPr>
        <w:lastRenderedPageBreak/>
        <w:t>Gelinas</w:t>
      </w:r>
      <w:proofErr w:type="spellEnd"/>
      <w:r w:rsidRPr="00021FC5">
        <w:rPr>
          <w:szCs w:val="24"/>
        </w:rPr>
        <w:t xml:space="preserve">, C., </w:t>
      </w:r>
      <w:proofErr w:type="spellStart"/>
      <w:r w:rsidRPr="00021FC5">
        <w:rPr>
          <w:szCs w:val="24"/>
        </w:rPr>
        <w:t>Fillion</w:t>
      </w:r>
      <w:proofErr w:type="spellEnd"/>
      <w:r w:rsidRPr="00021FC5">
        <w:rPr>
          <w:szCs w:val="24"/>
        </w:rPr>
        <w:t xml:space="preserve">, L., </w:t>
      </w:r>
      <w:proofErr w:type="spellStart"/>
      <w:r w:rsidRPr="00021FC5">
        <w:rPr>
          <w:szCs w:val="24"/>
        </w:rPr>
        <w:t>Puntillo</w:t>
      </w:r>
      <w:proofErr w:type="spellEnd"/>
      <w:r w:rsidRPr="00021FC5">
        <w:rPr>
          <w:szCs w:val="24"/>
        </w:rPr>
        <w:t xml:space="preserve">, K.A., </w:t>
      </w:r>
      <w:proofErr w:type="spellStart"/>
      <w:r w:rsidRPr="00021FC5">
        <w:rPr>
          <w:szCs w:val="24"/>
        </w:rPr>
        <w:t>Viens</w:t>
      </w:r>
      <w:proofErr w:type="spellEnd"/>
      <w:r w:rsidRPr="00021FC5">
        <w:rPr>
          <w:szCs w:val="24"/>
        </w:rPr>
        <w:t xml:space="preserve">, C., </w:t>
      </w:r>
      <w:proofErr w:type="spellStart"/>
      <w:r w:rsidRPr="00021FC5">
        <w:rPr>
          <w:szCs w:val="24"/>
        </w:rPr>
        <w:t>Fortier</w:t>
      </w:r>
      <w:proofErr w:type="spellEnd"/>
      <w:r w:rsidRPr="00021FC5">
        <w:rPr>
          <w:szCs w:val="24"/>
        </w:rPr>
        <w:t xml:space="preserve">, M. (2006). </w:t>
      </w:r>
      <w:proofErr w:type="spellStart"/>
      <w:r w:rsidRPr="00021FC5">
        <w:rPr>
          <w:szCs w:val="24"/>
        </w:rPr>
        <w:t>Validation</w:t>
      </w:r>
      <w:proofErr w:type="spellEnd"/>
      <w:r w:rsidRPr="00021FC5">
        <w:rPr>
          <w:szCs w:val="24"/>
        </w:rPr>
        <w:t xml:space="preserve"> of </w:t>
      </w:r>
      <w:proofErr w:type="spellStart"/>
      <w:r w:rsidRPr="00021FC5">
        <w:rPr>
          <w:szCs w:val="24"/>
        </w:rPr>
        <w:t>the</w:t>
      </w:r>
      <w:proofErr w:type="spellEnd"/>
      <w:r w:rsidRPr="00021FC5">
        <w:rPr>
          <w:szCs w:val="24"/>
        </w:rPr>
        <w:t xml:space="preserve"> </w:t>
      </w:r>
      <w:proofErr w:type="spellStart"/>
      <w:r w:rsidRPr="00021FC5">
        <w:rPr>
          <w:szCs w:val="24"/>
        </w:rPr>
        <w:t>critical-care</w:t>
      </w:r>
      <w:proofErr w:type="spellEnd"/>
      <w:r w:rsidRPr="00021FC5">
        <w:rPr>
          <w:szCs w:val="24"/>
        </w:rPr>
        <w:t xml:space="preserve"> </w:t>
      </w:r>
      <w:proofErr w:type="spellStart"/>
      <w:r w:rsidRPr="00021FC5">
        <w:rPr>
          <w:szCs w:val="24"/>
        </w:rPr>
        <w:t>pain</w:t>
      </w:r>
      <w:proofErr w:type="spellEnd"/>
      <w:r w:rsidRPr="00021FC5">
        <w:rPr>
          <w:szCs w:val="24"/>
        </w:rPr>
        <w:t xml:space="preserve"> </w:t>
      </w:r>
      <w:proofErr w:type="spellStart"/>
      <w:r w:rsidRPr="00021FC5">
        <w:rPr>
          <w:szCs w:val="24"/>
        </w:rPr>
        <w:t>observation</w:t>
      </w:r>
      <w:proofErr w:type="spellEnd"/>
      <w:r w:rsidRPr="00021FC5">
        <w:rPr>
          <w:szCs w:val="24"/>
        </w:rPr>
        <w:t xml:space="preserve"> </w:t>
      </w:r>
      <w:proofErr w:type="spellStart"/>
      <w:r w:rsidRPr="00021FC5">
        <w:rPr>
          <w:szCs w:val="24"/>
        </w:rPr>
        <w:t>tool</w:t>
      </w:r>
      <w:proofErr w:type="spellEnd"/>
      <w:r w:rsidRPr="00021FC5">
        <w:rPr>
          <w:szCs w:val="24"/>
        </w:rPr>
        <w:t xml:space="preserve"> in </w:t>
      </w:r>
      <w:proofErr w:type="spellStart"/>
      <w:r w:rsidRPr="00021FC5">
        <w:rPr>
          <w:szCs w:val="24"/>
        </w:rPr>
        <w:t>adult</w:t>
      </w:r>
      <w:proofErr w:type="spellEnd"/>
      <w:r w:rsidRPr="00021FC5">
        <w:rPr>
          <w:szCs w:val="24"/>
        </w:rPr>
        <w:t xml:space="preserve"> </w:t>
      </w:r>
      <w:proofErr w:type="spellStart"/>
      <w:r w:rsidRPr="00021FC5">
        <w:rPr>
          <w:szCs w:val="24"/>
        </w:rPr>
        <w:t>patients</w:t>
      </w:r>
      <w:proofErr w:type="spellEnd"/>
      <w:r w:rsidRPr="00021FC5">
        <w:rPr>
          <w:szCs w:val="24"/>
        </w:rPr>
        <w:t xml:space="preserve">. </w:t>
      </w:r>
      <w:bookmarkStart w:id="141" w:name="_Hlk107136983"/>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Critical </w:t>
      </w:r>
      <w:proofErr w:type="spellStart"/>
      <w:r w:rsidRPr="00021FC5">
        <w:rPr>
          <w:i/>
          <w:iCs/>
          <w:szCs w:val="24"/>
        </w:rPr>
        <w:t>Care</w:t>
      </w:r>
      <w:bookmarkEnd w:id="141"/>
      <w:proofErr w:type="spellEnd"/>
      <w:r w:rsidRPr="00021FC5">
        <w:rPr>
          <w:szCs w:val="24"/>
        </w:rPr>
        <w:t>, 15, 420-7.</w:t>
      </w:r>
    </w:p>
    <w:p w14:paraId="31E133AD" w14:textId="6860A2D3"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Girling</w:t>
      </w:r>
      <w:proofErr w:type="spellEnd"/>
      <w:r w:rsidRPr="00021FC5">
        <w:rPr>
          <w:szCs w:val="24"/>
        </w:rPr>
        <w:t xml:space="preserve">, K.J., </w:t>
      </w:r>
      <w:proofErr w:type="spellStart"/>
      <w:r w:rsidRPr="00021FC5">
        <w:rPr>
          <w:szCs w:val="24"/>
        </w:rPr>
        <w:t>Bedforth</w:t>
      </w:r>
      <w:proofErr w:type="spellEnd"/>
      <w:r w:rsidRPr="00021FC5">
        <w:rPr>
          <w:szCs w:val="24"/>
        </w:rPr>
        <w:t xml:space="preserve">, N.M., </w:t>
      </w:r>
      <w:proofErr w:type="spellStart"/>
      <w:r w:rsidRPr="00021FC5">
        <w:rPr>
          <w:szCs w:val="24"/>
        </w:rPr>
        <w:t>Spendlove</w:t>
      </w:r>
      <w:proofErr w:type="spellEnd"/>
      <w:r w:rsidRPr="00021FC5">
        <w:rPr>
          <w:szCs w:val="24"/>
        </w:rPr>
        <w:t xml:space="preserve">, J.L., </w:t>
      </w:r>
      <w:proofErr w:type="spellStart"/>
      <w:r w:rsidRPr="00021FC5">
        <w:rPr>
          <w:szCs w:val="24"/>
        </w:rPr>
        <w:t>Mahajan</w:t>
      </w:r>
      <w:proofErr w:type="spellEnd"/>
      <w:r w:rsidRPr="00021FC5">
        <w:rPr>
          <w:szCs w:val="24"/>
        </w:rPr>
        <w:t xml:space="preserve">, R.P. (1999). </w:t>
      </w:r>
      <w:proofErr w:type="spellStart"/>
      <w:r w:rsidRPr="00021FC5">
        <w:rPr>
          <w:szCs w:val="24"/>
        </w:rPr>
        <w:t>Assessing</w:t>
      </w:r>
      <w:proofErr w:type="spellEnd"/>
      <w:r w:rsidRPr="00021FC5">
        <w:rPr>
          <w:szCs w:val="24"/>
        </w:rPr>
        <w:t xml:space="preserve"> </w:t>
      </w:r>
      <w:proofErr w:type="spellStart"/>
      <w:r w:rsidRPr="00021FC5">
        <w:rPr>
          <w:szCs w:val="24"/>
        </w:rPr>
        <w:t>neuromuscular</w:t>
      </w:r>
      <w:proofErr w:type="spellEnd"/>
      <w:r w:rsidRPr="00021FC5">
        <w:rPr>
          <w:szCs w:val="24"/>
        </w:rPr>
        <w:t xml:space="preserve"> </w:t>
      </w:r>
      <w:proofErr w:type="spellStart"/>
      <w:r w:rsidRPr="00021FC5">
        <w:rPr>
          <w:szCs w:val="24"/>
        </w:rPr>
        <w:t>block</w:t>
      </w:r>
      <w:proofErr w:type="spellEnd"/>
      <w:r w:rsidRPr="00021FC5">
        <w:rPr>
          <w:szCs w:val="24"/>
        </w:rPr>
        <w:t xml:space="preserve"> at </w:t>
      </w:r>
      <w:proofErr w:type="spellStart"/>
      <w:r w:rsidRPr="00021FC5">
        <w:rPr>
          <w:szCs w:val="24"/>
        </w:rPr>
        <w:t>the</w:t>
      </w:r>
      <w:proofErr w:type="spellEnd"/>
      <w:r w:rsidRPr="00021FC5">
        <w:rPr>
          <w:szCs w:val="24"/>
        </w:rPr>
        <w:t xml:space="preserve"> </w:t>
      </w:r>
      <w:proofErr w:type="spellStart"/>
      <w:r w:rsidRPr="00021FC5">
        <w:rPr>
          <w:szCs w:val="24"/>
        </w:rPr>
        <w:t>larynx</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effect</w:t>
      </w:r>
      <w:proofErr w:type="spellEnd"/>
      <w:r w:rsidRPr="00021FC5">
        <w:rPr>
          <w:szCs w:val="24"/>
        </w:rPr>
        <w:t xml:space="preserve"> of </w:t>
      </w:r>
      <w:proofErr w:type="spellStart"/>
      <w:r w:rsidRPr="00021FC5">
        <w:rPr>
          <w:szCs w:val="24"/>
        </w:rPr>
        <w:t>change</w:t>
      </w:r>
      <w:proofErr w:type="spellEnd"/>
      <w:r w:rsidRPr="00021FC5">
        <w:rPr>
          <w:szCs w:val="24"/>
        </w:rPr>
        <w:t xml:space="preserve"> in </w:t>
      </w:r>
      <w:proofErr w:type="spellStart"/>
      <w:r w:rsidRPr="00021FC5">
        <w:rPr>
          <w:szCs w:val="24"/>
        </w:rPr>
        <w:t>resting</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and</w:t>
      </w:r>
      <w:proofErr w:type="spellEnd"/>
      <w:r w:rsidRPr="00021FC5">
        <w:rPr>
          <w:szCs w:val="24"/>
        </w:rPr>
        <w:t xml:space="preserve"> a </w:t>
      </w:r>
      <w:proofErr w:type="spellStart"/>
      <w:r w:rsidRPr="00021FC5">
        <w:rPr>
          <w:szCs w:val="24"/>
        </w:rPr>
        <w:t>comparison</w:t>
      </w:r>
      <w:proofErr w:type="spellEnd"/>
      <w:r w:rsidRPr="00021FC5">
        <w:rPr>
          <w:szCs w:val="24"/>
        </w:rPr>
        <w:t xml:space="preserve"> </w:t>
      </w:r>
      <w:proofErr w:type="spellStart"/>
      <w:r w:rsidRPr="00021FC5">
        <w:rPr>
          <w:szCs w:val="24"/>
        </w:rPr>
        <w:t>with</w:t>
      </w:r>
      <w:proofErr w:type="spellEnd"/>
      <w:r w:rsidRPr="00021FC5">
        <w:rPr>
          <w:szCs w:val="24"/>
        </w:rPr>
        <w:t xml:space="preserve"> video </w:t>
      </w:r>
      <w:proofErr w:type="spellStart"/>
      <w:r w:rsidRPr="00021FC5">
        <w:rPr>
          <w:szCs w:val="24"/>
        </w:rPr>
        <w:t>imaging</w:t>
      </w:r>
      <w:proofErr w:type="spellEnd"/>
      <w:r w:rsidRPr="00021FC5">
        <w:rPr>
          <w:szCs w:val="24"/>
        </w:rPr>
        <w:t xml:space="preserve"> in </w:t>
      </w:r>
      <w:proofErr w:type="spellStart"/>
      <w:r w:rsidRPr="00021FC5">
        <w:rPr>
          <w:szCs w:val="24"/>
        </w:rPr>
        <w:t>anesthetized</w:t>
      </w:r>
      <w:proofErr w:type="spellEnd"/>
      <w:r w:rsidRPr="00021FC5">
        <w:rPr>
          <w:szCs w:val="24"/>
        </w:rPr>
        <w:t xml:space="preserve"> </w:t>
      </w:r>
      <w:proofErr w:type="spellStart"/>
      <w:r w:rsidRPr="00021FC5">
        <w:rPr>
          <w:szCs w:val="24"/>
        </w:rPr>
        <w:t>humans</w:t>
      </w:r>
      <w:proofErr w:type="spellEnd"/>
      <w:r w:rsidRPr="00021FC5">
        <w:rPr>
          <w:szCs w:val="24"/>
        </w:rPr>
        <w:t xml:space="preserve">. </w:t>
      </w:r>
      <w:proofErr w:type="spellStart"/>
      <w:r w:rsidRPr="00021FC5">
        <w:rPr>
          <w:i/>
          <w:iCs/>
          <w:szCs w:val="24"/>
        </w:rPr>
        <w:t>Anesth</w:t>
      </w:r>
      <w:proofErr w:type="spellEnd"/>
      <w:r w:rsidRPr="00021FC5">
        <w:rPr>
          <w:i/>
          <w:iCs/>
          <w:szCs w:val="24"/>
        </w:rPr>
        <w:t xml:space="preserve"> </w:t>
      </w:r>
      <w:proofErr w:type="spellStart"/>
      <w:r w:rsidRPr="00021FC5">
        <w:rPr>
          <w:i/>
          <w:iCs/>
          <w:szCs w:val="24"/>
        </w:rPr>
        <w:t>Analg</w:t>
      </w:r>
      <w:proofErr w:type="spellEnd"/>
      <w:r w:rsidRPr="00021FC5">
        <w:rPr>
          <w:szCs w:val="24"/>
        </w:rPr>
        <w:t>, 88(2), 426–431.</w:t>
      </w:r>
    </w:p>
    <w:p w14:paraId="33610761" w14:textId="3378A43F" w:rsidR="00021FC5" w:rsidRDefault="00021FC5" w:rsidP="00B56063">
      <w:pPr>
        <w:widowControl w:val="0"/>
        <w:autoSpaceDE w:val="0"/>
        <w:autoSpaceDN w:val="0"/>
        <w:adjustRightInd w:val="0"/>
        <w:spacing w:after="120"/>
        <w:ind w:hanging="567"/>
        <w:rPr>
          <w:szCs w:val="24"/>
        </w:rPr>
      </w:pPr>
      <w:proofErr w:type="spellStart"/>
      <w:r w:rsidRPr="00021FC5">
        <w:rPr>
          <w:szCs w:val="24"/>
        </w:rPr>
        <w:t>Godoy</w:t>
      </w:r>
      <w:proofErr w:type="spellEnd"/>
      <w:r w:rsidRPr="00021FC5">
        <w:rPr>
          <w:szCs w:val="24"/>
        </w:rPr>
        <w:t xml:space="preserve">, A.C., </w:t>
      </w:r>
      <w:proofErr w:type="spellStart"/>
      <w:r w:rsidRPr="00021FC5">
        <w:rPr>
          <w:szCs w:val="24"/>
        </w:rPr>
        <w:t>Vieira</w:t>
      </w:r>
      <w:proofErr w:type="spellEnd"/>
      <w:r w:rsidRPr="00021FC5">
        <w:rPr>
          <w:szCs w:val="24"/>
        </w:rPr>
        <w:t xml:space="preserve">, R.J., </w:t>
      </w:r>
      <w:proofErr w:type="spellStart"/>
      <w:r w:rsidRPr="00021FC5">
        <w:rPr>
          <w:szCs w:val="24"/>
        </w:rPr>
        <w:t>Capitani</w:t>
      </w:r>
      <w:proofErr w:type="spellEnd"/>
      <w:r w:rsidRPr="00021FC5">
        <w:rPr>
          <w:szCs w:val="24"/>
        </w:rPr>
        <w:t xml:space="preserve">, E.M. (2008).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alteration</w:t>
      </w:r>
      <w:proofErr w:type="spellEnd"/>
      <w:r w:rsidRPr="00021FC5">
        <w:rPr>
          <w:szCs w:val="24"/>
        </w:rPr>
        <w:t xml:space="preserve"> </w:t>
      </w:r>
      <w:proofErr w:type="spellStart"/>
      <w:r w:rsidRPr="00021FC5">
        <w:rPr>
          <w:szCs w:val="24"/>
        </w:rPr>
        <w:t>after</w:t>
      </w:r>
      <w:proofErr w:type="spellEnd"/>
      <w:r w:rsidRPr="00021FC5">
        <w:rPr>
          <w:szCs w:val="24"/>
        </w:rPr>
        <w:t xml:space="preserve"> </w:t>
      </w:r>
      <w:proofErr w:type="spellStart"/>
      <w:r w:rsidRPr="00021FC5">
        <w:rPr>
          <w:szCs w:val="24"/>
        </w:rPr>
        <w:t>changes</w:t>
      </w:r>
      <w:proofErr w:type="spellEnd"/>
      <w:r w:rsidRPr="00021FC5">
        <w:rPr>
          <w:szCs w:val="24"/>
        </w:rPr>
        <w:t xml:space="preserve"> in </w:t>
      </w:r>
      <w:proofErr w:type="spellStart"/>
      <w:r w:rsidRPr="00021FC5">
        <w:rPr>
          <w:szCs w:val="24"/>
        </w:rPr>
        <w:t>position</w:t>
      </w:r>
      <w:proofErr w:type="spellEnd"/>
      <w:r w:rsidRPr="00021FC5">
        <w:rPr>
          <w:szCs w:val="24"/>
        </w:rPr>
        <w:t xml:space="preserve"> in </w:t>
      </w:r>
      <w:proofErr w:type="spellStart"/>
      <w:r w:rsidRPr="00021FC5">
        <w:rPr>
          <w:szCs w:val="24"/>
        </w:rPr>
        <w:t>patients</w:t>
      </w:r>
      <w:proofErr w:type="spellEnd"/>
      <w:r w:rsidRPr="00021FC5">
        <w:rPr>
          <w:szCs w:val="24"/>
        </w:rPr>
        <w:t xml:space="preserve"> </w:t>
      </w:r>
      <w:proofErr w:type="spellStart"/>
      <w:r w:rsidRPr="00021FC5">
        <w:rPr>
          <w:szCs w:val="24"/>
        </w:rPr>
        <w:t>under</w:t>
      </w:r>
      <w:proofErr w:type="spellEnd"/>
      <w:r w:rsidRPr="00021FC5">
        <w:rPr>
          <w:szCs w:val="24"/>
        </w:rPr>
        <w:t xml:space="preserve"> </w:t>
      </w:r>
      <w:proofErr w:type="spellStart"/>
      <w:r w:rsidRPr="00021FC5">
        <w:rPr>
          <w:szCs w:val="24"/>
        </w:rPr>
        <w:t>mechanical</w:t>
      </w:r>
      <w:proofErr w:type="spellEnd"/>
      <w:r w:rsidRPr="00021FC5">
        <w:rPr>
          <w:szCs w:val="24"/>
        </w:rPr>
        <w:t xml:space="preserve"> </w:t>
      </w:r>
      <w:proofErr w:type="spellStart"/>
      <w:r w:rsidRPr="00021FC5">
        <w:rPr>
          <w:szCs w:val="24"/>
        </w:rPr>
        <w:t>ventilation</w:t>
      </w:r>
      <w:proofErr w:type="spellEnd"/>
      <w:r w:rsidRPr="00021FC5">
        <w:rPr>
          <w:szCs w:val="24"/>
        </w:rPr>
        <w:t xml:space="preserve">. </w:t>
      </w:r>
      <w:proofErr w:type="spellStart"/>
      <w:r w:rsidRPr="00021FC5">
        <w:rPr>
          <w:i/>
          <w:iCs/>
          <w:szCs w:val="24"/>
        </w:rPr>
        <w:t>Jornal</w:t>
      </w:r>
      <w:proofErr w:type="spellEnd"/>
      <w:r w:rsidRPr="00021FC5">
        <w:rPr>
          <w:i/>
          <w:iCs/>
          <w:szCs w:val="24"/>
        </w:rPr>
        <w:t xml:space="preserve"> </w:t>
      </w:r>
      <w:proofErr w:type="spellStart"/>
      <w:r w:rsidRPr="00021FC5">
        <w:rPr>
          <w:i/>
          <w:iCs/>
          <w:szCs w:val="24"/>
        </w:rPr>
        <w:t>Brasileiro</w:t>
      </w:r>
      <w:proofErr w:type="spellEnd"/>
      <w:r w:rsidRPr="00021FC5">
        <w:rPr>
          <w:i/>
          <w:iCs/>
          <w:szCs w:val="24"/>
        </w:rPr>
        <w:t xml:space="preserve"> de </w:t>
      </w:r>
      <w:proofErr w:type="spellStart"/>
      <w:r w:rsidRPr="00021FC5">
        <w:rPr>
          <w:i/>
          <w:iCs/>
          <w:szCs w:val="24"/>
        </w:rPr>
        <w:t>Pneumologia</w:t>
      </w:r>
      <w:proofErr w:type="spellEnd"/>
      <w:r w:rsidRPr="00021FC5">
        <w:rPr>
          <w:szCs w:val="24"/>
        </w:rPr>
        <w:t xml:space="preserve">. 34 (5), 294-7. </w:t>
      </w:r>
      <w:proofErr w:type="spellStart"/>
      <w:r w:rsidRPr="00021FC5">
        <w:rPr>
          <w:szCs w:val="24"/>
        </w:rPr>
        <w:t>doi</w:t>
      </w:r>
      <w:proofErr w:type="spellEnd"/>
      <w:r w:rsidRPr="00021FC5">
        <w:rPr>
          <w:szCs w:val="24"/>
        </w:rPr>
        <w:t>: 10.1590/s1806-37132008000500008.</w:t>
      </w:r>
    </w:p>
    <w:p w14:paraId="3641C6C0" w14:textId="42E8550E" w:rsidR="001D67ED" w:rsidRPr="00021FC5" w:rsidRDefault="001D67ED" w:rsidP="001D67ED">
      <w:pPr>
        <w:widowControl w:val="0"/>
        <w:autoSpaceDE w:val="0"/>
        <w:autoSpaceDN w:val="0"/>
        <w:adjustRightInd w:val="0"/>
        <w:spacing w:after="120"/>
        <w:ind w:hanging="567"/>
        <w:rPr>
          <w:szCs w:val="24"/>
        </w:rPr>
      </w:pPr>
      <w:proofErr w:type="spellStart"/>
      <w:r w:rsidRPr="00021FC5">
        <w:rPr>
          <w:szCs w:val="24"/>
        </w:rPr>
        <w:t>Goldhill</w:t>
      </w:r>
      <w:proofErr w:type="spellEnd"/>
      <w:r w:rsidRPr="00021FC5">
        <w:rPr>
          <w:szCs w:val="24"/>
        </w:rPr>
        <w:t xml:space="preserve">, D.R., </w:t>
      </w:r>
      <w:proofErr w:type="spellStart"/>
      <w:r w:rsidRPr="00021FC5">
        <w:rPr>
          <w:szCs w:val="24"/>
        </w:rPr>
        <w:t>Imhoff</w:t>
      </w:r>
      <w:proofErr w:type="spellEnd"/>
      <w:r w:rsidRPr="00021FC5">
        <w:rPr>
          <w:szCs w:val="24"/>
        </w:rPr>
        <w:t xml:space="preserve">, M., </w:t>
      </w:r>
      <w:proofErr w:type="spellStart"/>
      <w:r w:rsidRPr="00021FC5">
        <w:rPr>
          <w:szCs w:val="24"/>
        </w:rPr>
        <w:t>McLean</w:t>
      </w:r>
      <w:proofErr w:type="spellEnd"/>
      <w:r w:rsidRPr="00021FC5">
        <w:rPr>
          <w:szCs w:val="24"/>
        </w:rPr>
        <w:t xml:space="preserve">, B., </w:t>
      </w:r>
      <w:proofErr w:type="spellStart"/>
      <w:r w:rsidRPr="00021FC5">
        <w:rPr>
          <w:szCs w:val="24"/>
        </w:rPr>
        <w:t>Waldmann</w:t>
      </w:r>
      <w:proofErr w:type="spellEnd"/>
      <w:r w:rsidRPr="00021FC5">
        <w:rPr>
          <w:szCs w:val="24"/>
        </w:rPr>
        <w:t xml:space="preserve">, C. (2007). </w:t>
      </w:r>
      <w:proofErr w:type="spellStart"/>
      <w:r w:rsidRPr="00021FC5">
        <w:rPr>
          <w:szCs w:val="24"/>
        </w:rPr>
        <w:t>Rotational</w:t>
      </w:r>
      <w:proofErr w:type="spellEnd"/>
      <w:r w:rsidRPr="00021FC5">
        <w:rPr>
          <w:szCs w:val="24"/>
        </w:rPr>
        <w:t xml:space="preserve"> </w:t>
      </w:r>
      <w:proofErr w:type="spellStart"/>
      <w:r w:rsidRPr="00021FC5">
        <w:rPr>
          <w:szCs w:val="24"/>
        </w:rPr>
        <w:t>bed</w:t>
      </w:r>
      <w:proofErr w:type="spellEnd"/>
      <w:r w:rsidRPr="00021FC5">
        <w:rPr>
          <w:szCs w:val="24"/>
        </w:rPr>
        <w:t xml:space="preserve"> </w:t>
      </w:r>
      <w:proofErr w:type="spellStart"/>
      <w:r w:rsidRPr="00021FC5">
        <w:rPr>
          <w:szCs w:val="24"/>
        </w:rPr>
        <w:t>therapy</w:t>
      </w:r>
      <w:proofErr w:type="spellEnd"/>
      <w:r w:rsidRPr="00021FC5">
        <w:rPr>
          <w:szCs w:val="24"/>
        </w:rPr>
        <w:t xml:space="preserve"> </w:t>
      </w:r>
      <w:proofErr w:type="spellStart"/>
      <w:r w:rsidRPr="00021FC5">
        <w:rPr>
          <w:szCs w:val="24"/>
        </w:rPr>
        <w:t>to</w:t>
      </w:r>
      <w:proofErr w:type="spellEnd"/>
      <w:r w:rsidRPr="00021FC5">
        <w:rPr>
          <w:szCs w:val="24"/>
        </w:rPr>
        <w:t xml:space="preserve"> </w:t>
      </w:r>
      <w:proofErr w:type="spellStart"/>
      <w:r w:rsidRPr="00021FC5">
        <w:rPr>
          <w:szCs w:val="24"/>
        </w:rPr>
        <w:t>prevent</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treat</w:t>
      </w:r>
      <w:proofErr w:type="spellEnd"/>
      <w:r w:rsidRPr="00021FC5">
        <w:rPr>
          <w:szCs w:val="24"/>
        </w:rPr>
        <w:t xml:space="preserve"> </w:t>
      </w:r>
      <w:proofErr w:type="spellStart"/>
      <w:r w:rsidRPr="00021FC5">
        <w:rPr>
          <w:szCs w:val="24"/>
        </w:rPr>
        <w:t>respiratory</w:t>
      </w:r>
      <w:proofErr w:type="spellEnd"/>
      <w:r w:rsidRPr="00021FC5">
        <w:rPr>
          <w:szCs w:val="24"/>
        </w:rPr>
        <w:t xml:space="preserve"> </w:t>
      </w:r>
      <w:proofErr w:type="spellStart"/>
      <w:r w:rsidRPr="00021FC5">
        <w:rPr>
          <w:szCs w:val="24"/>
        </w:rPr>
        <w:t>complications</w:t>
      </w:r>
      <w:proofErr w:type="spellEnd"/>
      <w:r w:rsidRPr="00021FC5">
        <w:rPr>
          <w:szCs w:val="24"/>
        </w:rPr>
        <w:t xml:space="preserve">: a </w:t>
      </w:r>
      <w:proofErr w:type="spellStart"/>
      <w:r w:rsidRPr="00021FC5">
        <w:rPr>
          <w:szCs w:val="24"/>
        </w:rPr>
        <w:t>review</w:t>
      </w:r>
      <w:proofErr w:type="spellEnd"/>
      <w:r w:rsidRPr="00021FC5">
        <w:rPr>
          <w:szCs w:val="24"/>
        </w:rPr>
        <w:t xml:space="preserve"> </w:t>
      </w:r>
      <w:proofErr w:type="spellStart"/>
      <w:r w:rsidRPr="00021FC5">
        <w:rPr>
          <w:szCs w:val="24"/>
        </w:rPr>
        <w:t>and</w:t>
      </w:r>
      <w:proofErr w:type="spellEnd"/>
      <w:r w:rsidRPr="00021FC5">
        <w:rPr>
          <w:szCs w:val="24"/>
        </w:rPr>
        <w:t xml:space="preserve"> meta‐</w:t>
      </w:r>
      <w:proofErr w:type="spellStart"/>
      <w:r w:rsidRPr="00021FC5">
        <w:rPr>
          <w:szCs w:val="24"/>
        </w:rPr>
        <w:t>analysis</w:t>
      </w:r>
      <w:proofErr w:type="spellEnd"/>
      <w:r w:rsidRPr="00021FC5">
        <w:rPr>
          <w:szCs w:val="24"/>
        </w:rPr>
        <w:t xml:space="preserve">. </w:t>
      </w:r>
      <w:bookmarkStart w:id="142" w:name="_Hlk107133902"/>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Critical </w:t>
      </w:r>
      <w:proofErr w:type="spellStart"/>
      <w:r w:rsidRPr="00021FC5">
        <w:rPr>
          <w:i/>
          <w:iCs/>
          <w:szCs w:val="24"/>
        </w:rPr>
        <w:t>Care</w:t>
      </w:r>
      <w:proofErr w:type="spellEnd"/>
      <w:r w:rsidRPr="00021FC5">
        <w:rPr>
          <w:szCs w:val="24"/>
        </w:rPr>
        <w:t>,</w:t>
      </w:r>
      <w:bookmarkEnd w:id="142"/>
      <w:r w:rsidRPr="00021FC5">
        <w:rPr>
          <w:szCs w:val="24"/>
        </w:rPr>
        <w:t xml:space="preserve"> 16(1), 50‐61.</w:t>
      </w:r>
    </w:p>
    <w:p w14:paraId="2C64D354" w14:textId="77777777"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Gopalan</w:t>
      </w:r>
      <w:proofErr w:type="spellEnd"/>
      <w:r w:rsidRPr="00021FC5">
        <w:rPr>
          <w:szCs w:val="24"/>
        </w:rPr>
        <w:t xml:space="preserve">, P., </w:t>
      </w:r>
      <w:proofErr w:type="spellStart"/>
      <w:r w:rsidRPr="00021FC5">
        <w:rPr>
          <w:szCs w:val="24"/>
        </w:rPr>
        <w:t>Browning</w:t>
      </w:r>
      <w:proofErr w:type="spellEnd"/>
      <w:r w:rsidRPr="00021FC5">
        <w:rPr>
          <w:szCs w:val="24"/>
        </w:rPr>
        <w:t xml:space="preserve">, ST. (2005). </w:t>
      </w:r>
      <w:proofErr w:type="spellStart"/>
      <w:r w:rsidRPr="00021FC5">
        <w:rPr>
          <w:szCs w:val="24"/>
        </w:rPr>
        <w:t>Accuracy</w:t>
      </w:r>
      <w:proofErr w:type="spellEnd"/>
      <w:r w:rsidRPr="00021FC5">
        <w:rPr>
          <w:szCs w:val="24"/>
        </w:rPr>
        <w:t xml:space="preserve"> Of </w:t>
      </w:r>
      <w:proofErr w:type="spellStart"/>
      <w:r w:rsidRPr="00021FC5">
        <w:rPr>
          <w:szCs w:val="24"/>
        </w:rPr>
        <w:t>Finger</w:t>
      </w:r>
      <w:proofErr w:type="spellEnd"/>
      <w:r w:rsidRPr="00021FC5">
        <w:rPr>
          <w:szCs w:val="24"/>
        </w:rPr>
        <w:t xml:space="preserve"> Tip </w:t>
      </w:r>
      <w:proofErr w:type="spellStart"/>
      <w:r w:rsidRPr="00021FC5">
        <w:rPr>
          <w:szCs w:val="24"/>
        </w:rPr>
        <w:t>Palpated</w:t>
      </w:r>
      <w:proofErr w:type="spellEnd"/>
      <w:r w:rsidRPr="00021FC5">
        <w:rPr>
          <w:szCs w:val="24"/>
        </w:rPr>
        <w:t xml:space="preserve"> </w:t>
      </w:r>
      <w:proofErr w:type="spellStart"/>
      <w:r w:rsidRPr="00021FC5">
        <w:rPr>
          <w:szCs w:val="24"/>
        </w:rPr>
        <w:t>Tracheostomy</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Readings</w:t>
      </w:r>
      <w:proofErr w:type="spellEnd"/>
      <w:r w:rsidRPr="00021FC5">
        <w:rPr>
          <w:szCs w:val="24"/>
        </w:rPr>
        <w:t xml:space="preserve"> </w:t>
      </w:r>
      <w:proofErr w:type="spellStart"/>
      <w:r w:rsidRPr="00021FC5">
        <w:rPr>
          <w:szCs w:val="24"/>
        </w:rPr>
        <w:t>Among</w:t>
      </w:r>
      <w:proofErr w:type="spellEnd"/>
      <w:r w:rsidRPr="00021FC5">
        <w:rPr>
          <w:szCs w:val="24"/>
        </w:rPr>
        <w:t xml:space="preserve"> </w:t>
      </w:r>
      <w:proofErr w:type="spellStart"/>
      <w:r w:rsidRPr="00021FC5">
        <w:rPr>
          <w:szCs w:val="24"/>
        </w:rPr>
        <w:t>Otolayngologists</w:t>
      </w:r>
      <w:proofErr w:type="spellEnd"/>
      <w:r w:rsidRPr="00021FC5">
        <w:rPr>
          <w:szCs w:val="24"/>
        </w:rPr>
        <w:t xml:space="preserve">. </w:t>
      </w:r>
      <w:r w:rsidRPr="00021FC5">
        <w:rPr>
          <w:i/>
          <w:iCs/>
          <w:szCs w:val="24"/>
        </w:rPr>
        <w:t xml:space="preserve">J </w:t>
      </w:r>
      <w:proofErr w:type="spellStart"/>
      <w:r w:rsidRPr="00021FC5">
        <w:rPr>
          <w:i/>
          <w:iCs/>
          <w:szCs w:val="24"/>
        </w:rPr>
        <w:t>Laryngol</w:t>
      </w:r>
      <w:proofErr w:type="spellEnd"/>
      <w:r w:rsidRPr="00021FC5">
        <w:rPr>
          <w:i/>
          <w:iCs/>
          <w:szCs w:val="24"/>
        </w:rPr>
        <w:t xml:space="preserve"> </w:t>
      </w:r>
      <w:proofErr w:type="spellStart"/>
      <w:r w:rsidRPr="00021FC5">
        <w:rPr>
          <w:i/>
          <w:iCs/>
          <w:szCs w:val="24"/>
        </w:rPr>
        <w:t>Otol</w:t>
      </w:r>
      <w:proofErr w:type="spellEnd"/>
      <w:r w:rsidRPr="00021FC5">
        <w:rPr>
          <w:szCs w:val="24"/>
        </w:rPr>
        <w:t xml:space="preserve">, 119(6), 461-4. </w:t>
      </w:r>
      <w:proofErr w:type="spellStart"/>
      <w:r w:rsidRPr="00021FC5">
        <w:rPr>
          <w:szCs w:val="24"/>
        </w:rPr>
        <w:t>doi</w:t>
      </w:r>
      <w:proofErr w:type="spellEnd"/>
      <w:r w:rsidRPr="00021FC5">
        <w:rPr>
          <w:szCs w:val="24"/>
        </w:rPr>
        <w:t>: 10.1258/0022215054273070.</w:t>
      </w:r>
    </w:p>
    <w:p w14:paraId="4743DC3C" w14:textId="4F302C4C" w:rsidR="001D67ED" w:rsidRPr="00021FC5" w:rsidRDefault="00021FC5" w:rsidP="001D67ED">
      <w:pPr>
        <w:widowControl w:val="0"/>
        <w:autoSpaceDE w:val="0"/>
        <w:autoSpaceDN w:val="0"/>
        <w:adjustRightInd w:val="0"/>
        <w:spacing w:after="120"/>
        <w:ind w:hanging="567"/>
        <w:rPr>
          <w:szCs w:val="24"/>
        </w:rPr>
      </w:pPr>
      <w:proofErr w:type="spellStart"/>
      <w:r w:rsidRPr="00021FC5">
        <w:rPr>
          <w:szCs w:val="24"/>
        </w:rPr>
        <w:t>Göcze</w:t>
      </w:r>
      <w:proofErr w:type="spellEnd"/>
      <w:r w:rsidRPr="00021FC5">
        <w:rPr>
          <w:szCs w:val="24"/>
        </w:rPr>
        <w:t xml:space="preserve">, I., </w:t>
      </w:r>
      <w:proofErr w:type="spellStart"/>
      <w:r w:rsidRPr="00021FC5">
        <w:rPr>
          <w:szCs w:val="24"/>
        </w:rPr>
        <w:t>Strenge</w:t>
      </w:r>
      <w:proofErr w:type="spellEnd"/>
      <w:r w:rsidRPr="00021FC5">
        <w:rPr>
          <w:szCs w:val="24"/>
        </w:rPr>
        <w:t xml:space="preserve">, F., </w:t>
      </w:r>
      <w:proofErr w:type="spellStart"/>
      <w:r w:rsidRPr="00021FC5">
        <w:rPr>
          <w:szCs w:val="24"/>
        </w:rPr>
        <w:t>Zeman</w:t>
      </w:r>
      <w:proofErr w:type="spellEnd"/>
      <w:r w:rsidRPr="00021FC5">
        <w:rPr>
          <w:szCs w:val="24"/>
        </w:rPr>
        <w:t xml:space="preserve">, F., </w:t>
      </w:r>
      <w:proofErr w:type="spellStart"/>
      <w:r w:rsidRPr="00021FC5">
        <w:rPr>
          <w:szCs w:val="24"/>
        </w:rPr>
        <w:t>Creutzenberg</w:t>
      </w:r>
      <w:proofErr w:type="spellEnd"/>
      <w:r w:rsidRPr="00021FC5">
        <w:rPr>
          <w:szCs w:val="24"/>
        </w:rPr>
        <w:t xml:space="preserve">, M., Graf, B. M., </w:t>
      </w:r>
      <w:proofErr w:type="spellStart"/>
      <w:r w:rsidRPr="00021FC5">
        <w:rPr>
          <w:szCs w:val="24"/>
        </w:rPr>
        <w:t>Schlitt</w:t>
      </w:r>
      <w:proofErr w:type="spellEnd"/>
      <w:r w:rsidRPr="00021FC5">
        <w:rPr>
          <w:szCs w:val="24"/>
        </w:rPr>
        <w:t xml:space="preserve">, H. J., et al. (2013). </w:t>
      </w:r>
      <w:proofErr w:type="spellStart"/>
      <w:r w:rsidRPr="00021FC5">
        <w:rPr>
          <w:szCs w:val="24"/>
        </w:rPr>
        <w:t>The</w:t>
      </w:r>
      <w:proofErr w:type="spellEnd"/>
      <w:r w:rsidRPr="00021FC5">
        <w:rPr>
          <w:szCs w:val="24"/>
        </w:rPr>
        <w:t xml:space="preserve"> </w:t>
      </w:r>
      <w:proofErr w:type="spellStart"/>
      <w:r w:rsidRPr="00021FC5">
        <w:rPr>
          <w:szCs w:val="24"/>
        </w:rPr>
        <w:t>effects</w:t>
      </w:r>
      <w:proofErr w:type="spellEnd"/>
      <w:r w:rsidRPr="00021FC5">
        <w:rPr>
          <w:szCs w:val="24"/>
        </w:rPr>
        <w:t xml:space="preserve"> of </w:t>
      </w:r>
      <w:proofErr w:type="spellStart"/>
      <w:r w:rsidRPr="00021FC5">
        <w:rPr>
          <w:szCs w:val="24"/>
        </w:rPr>
        <w:t>the</w:t>
      </w:r>
      <w:proofErr w:type="spellEnd"/>
      <w:r w:rsidRPr="00021FC5">
        <w:rPr>
          <w:szCs w:val="24"/>
        </w:rPr>
        <w:t xml:space="preserve"> </w:t>
      </w:r>
      <w:proofErr w:type="spellStart"/>
      <w:r w:rsidRPr="00021FC5">
        <w:rPr>
          <w:szCs w:val="24"/>
        </w:rPr>
        <w:t>semirecumbent</w:t>
      </w:r>
      <w:proofErr w:type="spellEnd"/>
      <w:r w:rsidRPr="00021FC5">
        <w:rPr>
          <w:szCs w:val="24"/>
        </w:rPr>
        <w:t xml:space="preserve"> </w:t>
      </w:r>
      <w:proofErr w:type="spellStart"/>
      <w:r w:rsidRPr="00021FC5">
        <w:rPr>
          <w:szCs w:val="24"/>
        </w:rPr>
        <w:t>position</w:t>
      </w:r>
      <w:proofErr w:type="spellEnd"/>
      <w:r w:rsidRPr="00021FC5">
        <w:rPr>
          <w:szCs w:val="24"/>
        </w:rPr>
        <w:t xml:space="preserve"> on </w:t>
      </w:r>
      <w:proofErr w:type="spellStart"/>
      <w:r w:rsidRPr="00021FC5">
        <w:rPr>
          <w:szCs w:val="24"/>
        </w:rPr>
        <w:t>hemodynamic</w:t>
      </w:r>
      <w:proofErr w:type="spellEnd"/>
      <w:r w:rsidRPr="00021FC5">
        <w:rPr>
          <w:szCs w:val="24"/>
        </w:rPr>
        <w:t xml:space="preserve"> </w:t>
      </w:r>
      <w:proofErr w:type="spellStart"/>
      <w:r w:rsidRPr="00021FC5">
        <w:rPr>
          <w:szCs w:val="24"/>
        </w:rPr>
        <w:t>status</w:t>
      </w:r>
      <w:proofErr w:type="spellEnd"/>
      <w:r w:rsidRPr="00021FC5">
        <w:rPr>
          <w:szCs w:val="24"/>
        </w:rPr>
        <w:t xml:space="preserve"> in </w:t>
      </w:r>
      <w:proofErr w:type="spellStart"/>
      <w:r w:rsidRPr="00021FC5">
        <w:rPr>
          <w:szCs w:val="24"/>
        </w:rPr>
        <w:t>patients</w:t>
      </w:r>
      <w:proofErr w:type="spellEnd"/>
      <w:r w:rsidRPr="00021FC5">
        <w:rPr>
          <w:szCs w:val="24"/>
        </w:rPr>
        <w:t xml:space="preserve"> on </w:t>
      </w:r>
      <w:proofErr w:type="spellStart"/>
      <w:r w:rsidRPr="00021FC5">
        <w:rPr>
          <w:szCs w:val="24"/>
        </w:rPr>
        <w:t>invasive</w:t>
      </w:r>
      <w:proofErr w:type="spellEnd"/>
      <w:r w:rsidRPr="00021FC5">
        <w:rPr>
          <w:szCs w:val="24"/>
        </w:rPr>
        <w:t xml:space="preserve"> </w:t>
      </w:r>
      <w:proofErr w:type="spellStart"/>
      <w:r w:rsidRPr="00021FC5">
        <w:rPr>
          <w:szCs w:val="24"/>
        </w:rPr>
        <w:t>mechanical</w:t>
      </w:r>
      <w:proofErr w:type="spellEnd"/>
      <w:r w:rsidRPr="00021FC5">
        <w:rPr>
          <w:szCs w:val="24"/>
        </w:rPr>
        <w:t xml:space="preserve"> </w:t>
      </w:r>
      <w:proofErr w:type="spellStart"/>
      <w:r w:rsidRPr="00021FC5">
        <w:rPr>
          <w:szCs w:val="24"/>
        </w:rPr>
        <w:t>ventilation</w:t>
      </w:r>
      <w:proofErr w:type="spellEnd"/>
      <w:r w:rsidRPr="00021FC5">
        <w:rPr>
          <w:szCs w:val="24"/>
        </w:rPr>
        <w:t xml:space="preserve">: </w:t>
      </w:r>
      <w:proofErr w:type="spellStart"/>
      <w:r w:rsidRPr="00021FC5">
        <w:rPr>
          <w:szCs w:val="24"/>
        </w:rPr>
        <w:t>prospective</w:t>
      </w:r>
      <w:proofErr w:type="spellEnd"/>
      <w:r w:rsidRPr="00021FC5">
        <w:rPr>
          <w:szCs w:val="24"/>
        </w:rPr>
        <w:t xml:space="preserve"> </w:t>
      </w:r>
      <w:proofErr w:type="spellStart"/>
      <w:r w:rsidRPr="00021FC5">
        <w:rPr>
          <w:szCs w:val="24"/>
        </w:rPr>
        <w:t>randomized</w:t>
      </w:r>
      <w:proofErr w:type="spellEnd"/>
      <w:r w:rsidRPr="00021FC5">
        <w:rPr>
          <w:szCs w:val="24"/>
        </w:rPr>
        <w:t xml:space="preserve"> </w:t>
      </w:r>
      <w:proofErr w:type="spellStart"/>
      <w:r w:rsidRPr="00021FC5">
        <w:rPr>
          <w:szCs w:val="24"/>
        </w:rPr>
        <w:t>multivariable</w:t>
      </w:r>
      <w:proofErr w:type="spellEnd"/>
      <w:r w:rsidRPr="00021FC5">
        <w:rPr>
          <w:szCs w:val="24"/>
        </w:rPr>
        <w:t xml:space="preserve"> </w:t>
      </w:r>
      <w:proofErr w:type="spellStart"/>
      <w:r w:rsidRPr="00021FC5">
        <w:rPr>
          <w:szCs w:val="24"/>
        </w:rPr>
        <w:t>analysis</w:t>
      </w:r>
      <w:proofErr w:type="spellEnd"/>
      <w:r w:rsidRPr="00021FC5">
        <w:rPr>
          <w:szCs w:val="24"/>
        </w:rPr>
        <w:t xml:space="preserve">. </w:t>
      </w:r>
      <w:r w:rsidRPr="00021FC5">
        <w:rPr>
          <w:i/>
          <w:iCs/>
          <w:szCs w:val="24"/>
        </w:rPr>
        <w:t xml:space="preserve">Critical </w:t>
      </w:r>
      <w:proofErr w:type="spellStart"/>
      <w:r w:rsidRPr="00021FC5">
        <w:rPr>
          <w:i/>
          <w:iCs/>
          <w:szCs w:val="24"/>
        </w:rPr>
        <w:t>Care</w:t>
      </w:r>
      <w:proofErr w:type="spellEnd"/>
      <w:r w:rsidRPr="00021FC5">
        <w:rPr>
          <w:i/>
          <w:iCs/>
          <w:szCs w:val="24"/>
        </w:rPr>
        <w:t>,</w:t>
      </w:r>
      <w:r w:rsidRPr="00021FC5">
        <w:rPr>
          <w:szCs w:val="24"/>
        </w:rPr>
        <w:t xml:space="preserve"> 17(2), R80.</w:t>
      </w:r>
    </w:p>
    <w:p w14:paraId="6DD8FAF2" w14:textId="38FD4A5D" w:rsidR="00021FC5" w:rsidRDefault="00021FC5" w:rsidP="00B56063">
      <w:pPr>
        <w:widowControl w:val="0"/>
        <w:autoSpaceDE w:val="0"/>
        <w:autoSpaceDN w:val="0"/>
        <w:adjustRightInd w:val="0"/>
        <w:spacing w:after="120"/>
        <w:ind w:hanging="567"/>
        <w:rPr>
          <w:szCs w:val="24"/>
        </w:rPr>
      </w:pPr>
      <w:proofErr w:type="spellStart"/>
      <w:r w:rsidRPr="00021FC5">
        <w:rPr>
          <w:szCs w:val="24"/>
        </w:rPr>
        <w:t>Grap</w:t>
      </w:r>
      <w:proofErr w:type="spellEnd"/>
      <w:r w:rsidRPr="00021FC5">
        <w:rPr>
          <w:szCs w:val="24"/>
        </w:rPr>
        <w:t xml:space="preserve">, M.J., </w:t>
      </w:r>
      <w:proofErr w:type="spellStart"/>
      <w:r w:rsidRPr="00021FC5">
        <w:rPr>
          <w:szCs w:val="24"/>
        </w:rPr>
        <w:t>Munro</w:t>
      </w:r>
      <w:proofErr w:type="spellEnd"/>
      <w:r w:rsidRPr="00021FC5">
        <w:rPr>
          <w:szCs w:val="24"/>
        </w:rPr>
        <w:t xml:space="preserve">, C. (2005). </w:t>
      </w:r>
      <w:proofErr w:type="spellStart"/>
      <w:r w:rsidRPr="00021FC5">
        <w:rPr>
          <w:szCs w:val="24"/>
        </w:rPr>
        <w:t>Quality</w:t>
      </w:r>
      <w:proofErr w:type="spellEnd"/>
      <w:r w:rsidRPr="00021FC5">
        <w:rPr>
          <w:szCs w:val="24"/>
        </w:rPr>
        <w:t xml:space="preserve"> </w:t>
      </w:r>
      <w:proofErr w:type="spellStart"/>
      <w:r w:rsidRPr="00021FC5">
        <w:rPr>
          <w:szCs w:val="24"/>
        </w:rPr>
        <w:t>Improvement</w:t>
      </w:r>
      <w:proofErr w:type="spellEnd"/>
      <w:r w:rsidRPr="00021FC5">
        <w:rPr>
          <w:szCs w:val="24"/>
        </w:rPr>
        <w:t xml:space="preserve"> in </w:t>
      </w:r>
      <w:proofErr w:type="spellStart"/>
      <w:r w:rsidRPr="00021FC5">
        <w:rPr>
          <w:szCs w:val="24"/>
        </w:rPr>
        <w:t>Backrest</w:t>
      </w:r>
      <w:proofErr w:type="spellEnd"/>
      <w:r w:rsidRPr="00021FC5">
        <w:rPr>
          <w:szCs w:val="24"/>
        </w:rPr>
        <w:t xml:space="preserve"> </w:t>
      </w:r>
      <w:proofErr w:type="spellStart"/>
      <w:r w:rsidRPr="00021FC5">
        <w:rPr>
          <w:szCs w:val="24"/>
        </w:rPr>
        <w:t>Elevation</w:t>
      </w:r>
      <w:proofErr w:type="spellEnd"/>
      <w:r w:rsidRPr="00021FC5">
        <w:rPr>
          <w:szCs w:val="24"/>
        </w:rPr>
        <w:t xml:space="preserve">: </w:t>
      </w:r>
      <w:proofErr w:type="spellStart"/>
      <w:r w:rsidRPr="00021FC5">
        <w:rPr>
          <w:szCs w:val="24"/>
        </w:rPr>
        <w:t>Improving</w:t>
      </w:r>
      <w:proofErr w:type="spellEnd"/>
      <w:r w:rsidRPr="00021FC5">
        <w:rPr>
          <w:szCs w:val="24"/>
        </w:rPr>
        <w:t xml:space="preserve"> </w:t>
      </w:r>
      <w:proofErr w:type="spellStart"/>
      <w:r w:rsidRPr="00021FC5">
        <w:rPr>
          <w:szCs w:val="24"/>
        </w:rPr>
        <w:t>Outcomes</w:t>
      </w:r>
      <w:proofErr w:type="spellEnd"/>
      <w:r w:rsidRPr="00021FC5">
        <w:rPr>
          <w:szCs w:val="24"/>
        </w:rPr>
        <w:t xml:space="preserve"> in Critical </w:t>
      </w:r>
      <w:proofErr w:type="spellStart"/>
      <w:r w:rsidRPr="00021FC5">
        <w:rPr>
          <w:szCs w:val="24"/>
        </w:rPr>
        <w:t>Care</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Association</w:t>
      </w:r>
      <w:proofErr w:type="spellEnd"/>
      <w:r w:rsidRPr="00021FC5">
        <w:rPr>
          <w:i/>
          <w:iCs/>
          <w:szCs w:val="24"/>
        </w:rPr>
        <w:t xml:space="preserve"> of Critical-</w:t>
      </w:r>
      <w:proofErr w:type="spellStart"/>
      <w:r w:rsidRPr="00021FC5">
        <w:rPr>
          <w:i/>
          <w:iCs/>
          <w:szCs w:val="24"/>
        </w:rPr>
        <w:t>Care</w:t>
      </w:r>
      <w:proofErr w:type="spellEnd"/>
      <w:r w:rsidRPr="00021FC5">
        <w:rPr>
          <w:i/>
          <w:iCs/>
          <w:szCs w:val="24"/>
        </w:rPr>
        <w:t xml:space="preserve"> </w:t>
      </w:r>
      <w:proofErr w:type="spellStart"/>
      <w:r w:rsidRPr="00021FC5">
        <w:rPr>
          <w:i/>
          <w:iCs/>
          <w:szCs w:val="24"/>
        </w:rPr>
        <w:t>Nurses</w:t>
      </w:r>
      <w:proofErr w:type="spellEnd"/>
      <w:r w:rsidRPr="00021FC5">
        <w:rPr>
          <w:szCs w:val="24"/>
        </w:rPr>
        <w:t>, 16(2), 133-9.</w:t>
      </w:r>
    </w:p>
    <w:p w14:paraId="681A93A5" w14:textId="17D6107D" w:rsidR="00B152B4" w:rsidRDefault="00B152B4" w:rsidP="00B152B4">
      <w:pPr>
        <w:widowControl w:val="0"/>
        <w:autoSpaceDE w:val="0"/>
        <w:autoSpaceDN w:val="0"/>
        <w:adjustRightInd w:val="0"/>
        <w:spacing w:after="120"/>
        <w:ind w:hanging="567"/>
        <w:rPr>
          <w:szCs w:val="24"/>
        </w:rPr>
      </w:pPr>
      <w:r w:rsidRPr="00021FC5">
        <w:rPr>
          <w:szCs w:val="24"/>
        </w:rPr>
        <w:t xml:space="preserve">Gültekin, Ö. (2007). </w:t>
      </w:r>
      <w:proofErr w:type="spellStart"/>
      <w:r w:rsidRPr="00021FC5">
        <w:rPr>
          <w:szCs w:val="24"/>
        </w:rPr>
        <w:t>Torakal</w:t>
      </w:r>
      <w:proofErr w:type="spellEnd"/>
      <w:r w:rsidRPr="00021FC5">
        <w:rPr>
          <w:szCs w:val="24"/>
        </w:rPr>
        <w:t xml:space="preserve"> seviyeli </w:t>
      </w:r>
      <w:proofErr w:type="spellStart"/>
      <w:r w:rsidRPr="00021FC5">
        <w:rPr>
          <w:szCs w:val="24"/>
        </w:rPr>
        <w:t>medulla</w:t>
      </w:r>
      <w:proofErr w:type="spellEnd"/>
      <w:r w:rsidRPr="00021FC5">
        <w:rPr>
          <w:szCs w:val="24"/>
        </w:rPr>
        <w:t xml:space="preserve"> </w:t>
      </w:r>
      <w:proofErr w:type="spellStart"/>
      <w:r w:rsidRPr="00021FC5">
        <w:rPr>
          <w:szCs w:val="24"/>
        </w:rPr>
        <w:t>spinalis</w:t>
      </w:r>
      <w:proofErr w:type="spellEnd"/>
      <w:r w:rsidRPr="00021FC5">
        <w:rPr>
          <w:szCs w:val="24"/>
        </w:rPr>
        <w:t xml:space="preserve"> yaralanmalı hastalarda solunum egzersizlerinin solunum fonksiyonlarına ve yaşam kalitesine etkisi. Uzmanlık Tezi, </w:t>
      </w:r>
      <w:proofErr w:type="spellStart"/>
      <w:proofErr w:type="gramStart"/>
      <w:r w:rsidRPr="00021FC5">
        <w:rPr>
          <w:szCs w:val="24"/>
        </w:rPr>
        <w:t>TC.Sağlık</w:t>
      </w:r>
      <w:proofErr w:type="spellEnd"/>
      <w:proofErr w:type="gramEnd"/>
      <w:r w:rsidRPr="00021FC5">
        <w:rPr>
          <w:szCs w:val="24"/>
        </w:rPr>
        <w:t xml:space="preserve"> Bakanlığı İstanbul Fizik Tedavi ve Rehabilitasyon Eğitim ve Araştırma Hastanesi, İstanbul.</w:t>
      </w:r>
    </w:p>
    <w:p w14:paraId="53BC8BBC" w14:textId="0A4354D8" w:rsidR="001D67ED" w:rsidRDefault="001D67ED" w:rsidP="00B152B4">
      <w:pPr>
        <w:widowControl w:val="0"/>
        <w:autoSpaceDE w:val="0"/>
        <w:autoSpaceDN w:val="0"/>
        <w:adjustRightInd w:val="0"/>
        <w:spacing w:after="120"/>
        <w:ind w:hanging="567"/>
        <w:rPr>
          <w:szCs w:val="24"/>
        </w:rPr>
      </w:pPr>
      <w:r w:rsidRPr="00C15E99">
        <w:rPr>
          <w:szCs w:val="24"/>
        </w:rPr>
        <w:t xml:space="preserve">Gündoğan, K., Coşkun, R. Güven, M., Sungur, M. (2011). Yoğun Bakımda Endotrakeal Entübasyon Komplikasyonları. </w:t>
      </w:r>
      <w:r w:rsidRPr="00C15E99">
        <w:rPr>
          <w:i/>
          <w:iCs/>
          <w:szCs w:val="24"/>
        </w:rPr>
        <w:t>Yoğun Bakım Dergisi</w:t>
      </w:r>
      <w:r w:rsidRPr="00C15E99">
        <w:rPr>
          <w:szCs w:val="24"/>
        </w:rPr>
        <w:t>,  2, 39-43.</w:t>
      </w:r>
    </w:p>
    <w:p w14:paraId="62AF0A81" w14:textId="0615116B" w:rsidR="001D67ED" w:rsidRPr="00021FC5" w:rsidRDefault="001D67ED" w:rsidP="00B152B4">
      <w:pPr>
        <w:widowControl w:val="0"/>
        <w:autoSpaceDE w:val="0"/>
        <w:autoSpaceDN w:val="0"/>
        <w:adjustRightInd w:val="0"/>
        <w:spacing w:after="120"/>
        <w:ind w:hanging="567"/>
        <w:rPr>
          <w:szCs w:val="24"/>
        </w:rPr>
      </w:pPr>
      <w:r w:rsidRPr="00021FC5">
        <w:rPr>
          <w:szCs w:val="24"/>
        </w:rPr>
        <w:t>Gündoğan, O., Bor, C., Korhan, A.E., Demirağ, K., Uyar, M. (2016). Erişkin yoğun bakım hastasında ağrı   değerlendirmesi: Critical-</w:t>
      </w:r>
      <w:proofErr w:type="spellStart"/>
      <w:r w:rsidRPr="00021FC5">
        <w:rPr>
          <w:szCs w:val="24"/>
        </w:rPr>
        <w:t>Care</w:t>
      </w:r>
      <w:proofErr w:type="spellEnd"/>
      <w:r w:rsidRPr="00021FC5">
        <w:rPr>
          <w:szCs w:val="24"/>
        </w:rPr>
        <w:t xml:space="preserve"> </w:t>
      </w:r>
      <w:proofErr w:type="spellStart"/>
      <w:r w:rsidRPr="00021FC5">
        <w:rPr>
          <w:szCs w:val="24"/>
        </w:rPr>
        <w:t>Pain</w:t>
      </w:r>
      <w:proofErr w:type="spellEnd"/>
      <w:r w:rsidRPr="00021FC5">
        <w:rPr>
          <w:szCs w:val="24"/>
        </w:rPr>
        <w:t xml:space="preserve"> </w:t>
      </w:r>
      <w:proofErr w:type="spellStart"/>
      <w:r w:rsidRPr="00021FC5">
        <w:rPr>
          <w:szCs w:val="24"/>
        </w:rPr>
        <w:t>Observation</w:t>
      </w:r>
      <w:proofErr w:type="spellEnd"/>
      <w:r w:rsidRPr="00021FC5">
        <w:rPr>
          <w:szCs w:val="24"/>
        </w:rPr>
        <w:t xml:space="preserve"> </w:t>
      </w:r>
      <w:proofErr w:type="spellStart"/>
      <w:r w:rsidRPr="00021FC5">
        <w:rPr>
          <w:szCs w:val="24"/>
        </w:rPr>
        <w:t>Tool</w:t>
      </w:r>
      <w:proofErr w:type="spellEnd"/>
      <w:r w:rsidRPr="00021FC5">
        <w:rPr>
          <w:szCs w:val="24"/>
        </w:rPr>
        <w:t xml:space="preserve"> </w:t>
      </w:r>
      <w:proofErr w:type="spellStart"/>
      <w:r w:rsidRPr="00021FC5">
        <w:rPr>
          <w:szCs w:val="24"/>
        </w:rPr>
        <w:t>Ölçeği’nin</w:t>
      </w:r>
      <w:proofErr w:type="spellEnd"/>
      <w:r w:rsidRPr="00021FC5">
        <w:rPr>
          <w:szCs w:val="24"/>
        </w:rPr>
        <w:t xml:space="preserve"> Türkçe Versiyonunun Geçerlik Güvenirlik Araştırması. </w:t>
      </w:r>
      <w:r w:rsidRPr="00021FC5">
        <w:rPr>
          <w:i/>
          <w:iCs/>
          <w:szCs w:val="24"/>
        </w:rPr>
        <w:t xml:space="preserve">J </w:t>
      </w:r>
      <w:proofErr w:type="spellStart"/>
      <w:r w:rsidRPr="00021FC5">
        <w:rPr>
          <w:i/>
          <w:iCs/>
          <w:szCs w:val="24"/>
        </w:rPr>
        <w:t>Turk</w:t>
      </w:r>
      <w:proofErr w:type="spellEnd"/>
      <w:r w:rsidRPr="00021FC5">
        <w:rPr>
          <w:i/>
          <w:iCs/>
          <w:szCs w:val="24"/>
        </w:rPr>
        <w:t xml:space="preserve"> </w:t>
      </w:r>
      <w:proofErr w:type="spellStart"/>
      <w:r w:rsidRPr="00021FC5">
        <w:rPr>
          <w:i/>
          <w:iCs/>
          <w:szCs w:val="24"/>
        </w:rPr>
        <w:t>Soc</w:t>
      </w:r>
      <w:proofErr w:type="spellEnd"/>
      <w:r w:rsidRPr="00021FC5">
        <w:rPr>
          <w:i/>
          <w:iCs/>
          <w:szCs w:val="24"/>
        </w:rPr>
        <w:t xml:space="preserve"> </w:t>
      </w:r>
      <w:proofErr w:type="spellStart"/>
      <w:r w:rsidRPr="00021FC5">
        <w:rPr>
          <w:i/>
          <w:iCs/>
          <w:szCs w:val="24"/>
        </w:rPr>
        <w:t>Intens</w:t>
      </w:r>
      <w:proofErr w:type="spellEnd"/>
      <w:r w:rsidRPr="00021FC5">
        <w:rPr>
          <w:i/>
          <w:iCs/>
          <w:szCs w:val="24"/>
        </w:rPr>
        <w:t xml:space="preserve"> </w:t>
      </w:r>
      <w:proofErr w:type="spellStart"/>
      <w:r w:rsidRPr="00021FC5">
        <w:rPr>
          <w:i/>
          <w:iCs/>
          <w:szCs w:val="24"/>
        </w:rPr>
        <w:t>Care</w:t>
      </w:r>
      <w:proofErr w:type="spellEnd"/>
      <w:r w:rsidRPr="00021FC5">
        <w:rPr>
          <w:szCs w:val="24"/>
        </w:rPr>
        <w:t>, 14, 93-9.</w:t>
      </w:r>
    </w:p>
    <w:p w14:paraId="406DC08C" w14:textId="1F011145"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Güneş, D. (2012). Entübe ve </w:t>
      </w:r>
      <w:proofErr w:type="spellStart"/>
      <w:r w:rsidRPr="00021FC5">
        <w:rPr>
          <w:szCs w:val="24"/>
        </w:rPr>
        <w:t>sedatize</w:t>
      </w:r>
      <w:proofErr w:type="spellEnd"/>
      <w:r w:rsidRPr="00021FC5">
        <w:rPr>
          <w:szCs w:val="24"/>
        </w:rPr>
        <w:t xml:space="preserve"> yoğun bakım hastalarının pozisyon verme ve aspirasyon sırasındaki ağrı davranışları. Yüksek Lisans </w:t>
      </w:r>
      <w:proofErr w:type="gramStart"/>
      <w:r w:rsidRPr="00021FC5">
        <w:rPr>
          <w:szCs w:val="24"/>
        </w:rPr>
        <w:t>Tezi,  Haliç</w:t>
      </w:r>
      <w:proofErr w:type="gramEnd"/>
      <w:r w:rsidRPr="00021FC5">
        <w:rPr>
          <w:szCs w:val="24"/>
        </w:rPr>
        <w:t xml:space="preserve"> Üniversitesi,  İstanbul.</w:t>
      </w:r>
    </w:p>
    <w:p w14:paraId="5E3EABF8" w14:textId="2764DD83" w:rsidR="00E77737" w:rsidRPr="007B79D7" w:rsidRDefault="00E77737" w:rsidP="00E77737">
      <w:pPr>
        <w:widowControl w:val="0"/>
        <w:autoSpaceDE w:val="0"/>
        <w:autoSpaceDN w:val="0"/>
        <w:adjustRightInd w:val="0"/>
        <w:spacing w:after="120"/>
        <w:ind w:hanging="567"/>
        <w:rPr>
          <w:szCs w:val="24"/>
        </w:rPr>
      </w:pPr>
      <w:proofErr w:type="spellStart"/>
      <w:r w:rsidRPr="00E77737">
        <w:rPr>
          <w:szCs w:val="24"/>
        </w:rPr>
        <w:lastRenderedPageBreak/>
        <w:t>Hardcastle</w:t>
      </w:r>
      <w:proofErr w:type="spellEnd"/>
      <w:r w:rsidRPr="00E77737">
        <w:rPr>
          <w:szCs w:val="24"/>
        </w:rPr>
        <w:t xml:space="preserve">, T. C., </w:t>
      </w:r>
      <w:proofErr w:type="spellStart"/>
      <w:r w:rsidRPr="00E77737">
        <w:rPr>
          <w:szCs w:val="24"/>
        </w:rPr>
        <w:t>Faurie</w:t>
      </w:r>
      <w:proofErr w:type="spellEnd"/>
      <w:r w:rsidRPr="00E77737">
        <w:rPr>
          <w:szCs w:val="24"/>
        </w:rPr>
        <w:t xml:space="preserve">, M., &amp; </w:t>
      </w:r>
      <w:proofErr w:type="spellStart"/>
      <w:r w:rsidRPr="00E77737">
        <w:rPr>
          <w:szCs w:val="24"/>
        </w:rPr>
        <w:t>Muckart</w:t>
      </w:r>
      <w:proofErr w:type="spellEnd"/>
      <w:r w:rsidRPr="00E77737">
        <w:rPr>
          <w:szCs w:val="24"/>
        </w:rPr>
        <w:t xml:space="preserve">, D. J. J. (2016). </w:t>
      </w:r>
      <w:proofErr w:type="spellStart"/>
      <w:r w:rsidRPr="00E77737">
        <w:rPr>
          <w:szCs w:val="24"/>
        </w:rPr>
        <w:t>Endotracheal</w:t>
      </w:r>
      <w:proofErr w:type="spellEnd"/>
      <w:r w:rsidRPr="00E77737">
        <w:rPr>
          <w:szCs w:val="24"/>
        </w:rPr>
        <w:t xml:space="preserve"> </w:t>
      </w:r>
      <w:proofErr w:type="spellStart"/>
      <w:r w:rsidRPr="00E77737">
        <w:rPr>
          <w:szCs w:val="24"/>
        </w:rPr>
        <w:t>tube</w:t>
      </w:r>
      <w:proofErr w:type="spellEnd"/>
      <w:r w:rsidRPr="00E77737">
        <w:rPr>
          <w:szCs w:val="24"/>
        </w:rPr>
        <w:t xml:space="preserve"> </w:t>
      </w:r>
      <w:proofErr w:type="spellStart"/>
      <w:r w:rsidRPr="00E77737">
        <w:rPr>
          <w:szCs w:val="24"/>
        </w:rPr>
        <w:t>cuff</w:t>
      </w:r>
      <w:proofErr w:type="spellEnd"/>
      <w:r w:rsidRPr="00E77737">
        <w:rPr>
          <w:szCs w:val="24"/>
        </w:rPr>
        <w:t xml:space="preserve"> </w:t>
      </w:r>
      <w:proofErr w:type="spellStart"/>
      <w:r w:rsidRPr="00E77737">
        <w:rPr>
          <w:szCs w:val="24"/>
        </w:rPr>
        <w:t>pressures</w:t>
      </w:r>
      <w:proofErr w:type="spellEnd"/>
      <w:r w:rsidRPr="00E77737">
        <w:rPr>
          <w:szCs w:val="24"/>
        </w:rPr>
        <w:t xml:space="preserve"> </w:t>
      </w:r>
      <w:proofErr w:type="spellStart"/>
      <w:r w:rsidRPr="00E77737">
        <w:rPr>
          <w:szCs w:val="24"/>
        </w:rPr>
        <w:t>and</w:t>
      </w:r>
      <w:proofErr w:type="spellEnd"/>
      <w:r w:rsidRPr="00E77737">
        <w:rPr>
          <w:szCs w:val="24"/>
        </w:rPr>
        <w:t xml:space="preserve"> </w:t>
      </w:r>
      <w:proofErr w:type="spellStart"/>
      <w:r w:rsidRPr="00E77737">
        <w:rPr>
          <w:szCs w:val="24"/>
        </w:rPr>
        <w:t>tube</w:t>
      </w:r>
      <w:proofErr w:type="spellEnd"/>
      <w:r w:rsidRPr="00E77737">
        <w:rPr>
          <w:szCs w:val="24"/>
        </w:rPr>
        <w:t xml:space="preserve"> </w:t>
      </w:r>
      <w:proofErr w:type="spellStart"/>
      <w:r w:rsidRPr="00E77737">
        <w:rPr>
          <w:szCs w:val="24"/>
        </w:rPr>
        <w:t>position</w:t>
      </w:r>
      <w:proofErr w:type="spellEnd"/>
      <w:r w:rsidRPr="00E77737">
        <w:rPr>
          <w:szCs w:val="24"/>
        </w:rPr>
        <w:t xml:space="preserve"> in </w:t>
      </w:r>
      <w:proofErr w:type="spellStart"/>
      <w:r w:rsidRPr="00E77737">
        <w:rPr>
          <w:szCs w:val="24"/>
        </w:rPr>
        <w:t>critically</w:t>
      </w:r>
      <w:proofErr w:type="spellEnd"/>
      <w:r w:rsidRPr="00E77737">
        <w:rPr>
          <w:szCs w:val="24"/>
        </w:rPr>
        <w:t xml:space="preserve"> </w:t>
      </w:r>
      <w:proofErr w:type="spellStart"/>
      <w:r w:rsidRPr="00E77737">
        <w:rPr>
          <w:szCs w:val="24"/>
        </w:rPr>
        <w:t>injured</w:t>
      </w:r>
      <w:proofErr w:type="spellEnd"/>
      <w:r w:rsidRPr="00E77737">
        <w:rPr>
          <w:szCs w:val="24"/>
        </w:rPr>
        <w:t xml:space="preserve"> </w:t>
      </w:r>
      <w:proofErr w:type="spellStart"/>
      <w:r w:rsidRPr="00E77737">
        <w:rPr>
          <w:szCs w:val="24"/>
        </w:rPr>
        <w:t>patients</w:t>
      </w:r>
      <w:proofErr w:type="spellEnd"/>
      <w:r w:rsidRPr="00E77737">
        <w:rPr>
          <w:szCs w:val="24"/>
        </w:rPr>
        <w:t xml:space="preserve"> on </w:t>
      </w:r>
      <w:proofErr w:type="spellStart"/>
      <w:r w:rsidRPr="00E77737">
        <w:rPr>
          <w:szCs w:val="24"/>
        </w:rPr>
        <w:t>arrival</w:t>
      </w:r>
      <w:proofErr w:type="spellEnd"/>
      <w:r w:rsidRPr="00E77737">
        <w:rPr>
          <w:szCs w:val="24"/>
        </w:rPr>
        <w:t xml:space="preserve"> at a </w:t>
      </w:r>
      <w:proofErr w:type="spellStart"/>
      <w:r w:rsidRPr="00E77737">
        <w:rPr>
          <w:szCs w:val="24"/>
        </w:rPr>
        <w:t>referral</w:t>
      </w:r>
      <w:proofErr w:type="spellEnd"/>
      <w:r w:rsidRPr="00E77737">
        <w:rPr>
          <w:szCs w:val="24"/>
        </w:rPr>
        <w:t xml:space="preserve"> </w:t>
      </w:r>
      <w:proofErr w:type="spellStart"/>
      <w:r w:rsidRPr="00E77737">
        <w:rPr>
          <w:szCs w:val="24"/>
        </w:rPr>
        <w:t>centre</w:t>
      </w:r>
      <w:proofErr w:type="spellEnd"/>
      <w:r w:rsidRPr="00E77737">
        <w:rPr>
          <w:szCs w:val="24"/>
        </w:rPr>
        <w:t xml:space="preserve">: </w:t>
      </w:r>
      <w:proofErr w:type="spellStart"/>
      <w:r w:rsidRPr="00E77737">
        <w:rPr>
          <w:szCs w:val="24"/>
        </w:rPr>
        <w:t>Avoidable</w:t>
      </w:r>
      <w:proofErr w:type="spellEnd"/>
      <w:r w:rsidRPr="00E77737">
        <w:rPr>
          <w:szCs w:val="24"/>
        </w:rPr>
        <w:t xml:space="preserve"> </w:t>
      </w:r>
      <w:proofErr w:type="spellStart"/>
      <w:r w:rsidRPr="00E77737">
        <w:rPr>
          <w:szCs w:val="24"/>
        </w:rPr>
        <w:t>harm</w:t>
      </w:r>
      <w:proofErr w:type="spellEnd"/>
      <w:r w:rsidRPr="00E77737">
        <w:rPr>
          <w:szCs w:val="24"/>
        </w:rPr>
        <w:t xml:space="preserve">? </w:t>
      </w:r>
      <w:proofErr w:type="spellStart"/>
      <w:r w:rsidRPr="00E77737">
        <w:rPr>
          <w:i/>
          <w:iCs/>
          <w:szCs w:val="24"/>
        </w:rPr>
        <w:t>African</w:t>
      </w:r>
      <w:proofErr w:type="spellEnd"/>
      <w:r w:rsidRPr="00E77737">
        <w:rPr>
          <w:i/>
          <w:iCs/>
          <w:szCs w:val="24"/>
        </w:rPr>
        <w:t xml:space="preserve"> </w:t>
      </w:r>
      <w:proofErr w:type="spellStart"/>
      <w:r w:rsidRPr="00E77737">
        <w:rPr>
          <w:i/>
          <w:iCs/>
          <w:szCs w:val="24"/>
        </w:rPr>
        <w:t>Journal</w:t>
      </w:r>
      <w:proofErr w:type="spellEnd"/>
      <w:r w:rsidRPr="00E77737">
        <w:rPr>
          <w:i/>
          <w:iCs/>
          <w:szCs w:val="24"/>
        </w:rPr>
        <w:t xml:space="preserve"> of </w:t>
      </w:r>
      <w:proofErr w:type="spellStart"/>
      <w:r w:rsidRPr="00E77737">
        <w:rPr>
          <w:i/>
          <w:iCs/>
          <w:szCs w:val="24"/>
        </w:rPr>
        <w:t>Emergency</w:t>
      </w:r>
      <w:proofErr w:type="spellEnd"/>
      <w:r w:rsidRPr="00E77737">
        <w:rPr>
          <w:i/>
          <w:iCs/>
          <w:szCs w:val="24"/>
        </w:rPr>
        <w:t xml:space="preserve"> </w:t>
      </w:r>
      <w:proofErr w:type="spellStart"/>
      <w:r w:rsidRPr="00E77737">
        <w:rPr>
          <w:i/>
          <w:iCs/>
          <w:szCs w:val="24"/>
        </w:rPr>
        <w:t>Medicine</w:t>
      </w:r>
      <w:proofErr w:type="spellEnd"/>
      <w:r w:rsidRPr="00E77737">
        <w:rPr>
          <w:i/>
          <w:iCs/>
          <w:szCs w:val="24"/>
        </w:rPr>
        <w:t>,</w:t>
      </w:r>
      <w:r w:rsidRPr="00E77737">
        <w:rPr>
          <w:szCs w:val="24"/>
        </w:rPr>
        <w:t xml:space="preserve"> 6(1), 24-29. </w:t>
      </w:r>
      <w:hyperlink r:id="rId35" w:history="1">
        <w:r w:rsidR="00B152B4" w:rsidRPr="007B79D7">
          <w:rPr>
            <w:rStyle w:val="Kpr"/>
            <w:color w:val="auto"/>
            <w:szCs w:val="24"/>
          </w:rPr>
          <w:t>https://doi.org/10.1016/j.afjem.2015.09.002</w:t>
        </w:r>
      </w:hyperlink>
    </w:p>
    <w:p w14:paraId="520F9972" w14:textId="31F6DC40" w:rsidR="00B152B4" w:rsidRPr="00E77737" w:rsidRDefault="00B152B4" w:rsidP="00B152B4">
      <w:pPr>
        <w:widowControl w:val="0"/>
        <w:autoSpaceDE w:val="0"/>
        <w:autoSpaceDN w:val="0"/>
        <w:adjustRightInd w:val="0"/>
        <w:spacing w:after="120"/>
        <w:ind w:hanging="567"/>
        <w:rPr>
          <w:szCs w:val="24"/>
        </w:rPr>
      </w:pPr>
      <w:proofErr w:type="spellStart"/>
      <w:r w:rsidRPr="00021FC5">
        <w:rPr>
          <w:szCs w:val="24"/>
        </w:rPr>
        <w:t>Hedberg</w:t>
      </w:r>
      <w:proofErr w:type="spellEnd"/>
      <w:r w:rsidRPr="00021FC5">
        <w:rPr>
          <w:szCs w:val="24"/>
        </w:rPr>
        <w:t xml:space="preserve">, P., </w:t>
      </w:r>
      <w:proofErr w:type="spellStart"/>
      <w:r w:rsidRPr="00021FC5">
        <w:rPr>
          <w:szCs w:val="24"/>
        </w:rPr>
        <w:t>Eklund</w:t>
      </w:r>
      <w:proofErr w:type="spellEnd"/>
      <w:r w:rsidRPr="00021FC5">
        <w:rPr>
          <w:szCs w:val="24"/>
        </w:rPr>
        <w:t xml:space="preserve">, C., &amp; </w:t>
      </w:r>
      <w:proofErr w:type="spellStart"/>
      <w:r w:rsidRPr="00021FC5">
        <w:rPr>
          <w:szCs w:val="24"/>
        </w:rPr>
        <w:t>Högqvist</w:t>
      </w:r>
      <w:proofErr w:type="spellEnd"/>
      <w:r w:rsidRPr="00021FC5">
        <w:rPr>
          <w:szCs w:val="24"/>
        </w:rPr>
        <w:t xml:space="preserve">, S. (2015). </w:t>
      </w:r>
      <w:proofErr w:type="spellStart"/>
      <w:r w:rsidRPr="00021FC5">
        <w:rPr>
          <w:szCs w:val="24"/>
        </w:rPr>
        <w:t>Identification</w:t>
      </w:r>
      <w:proofErr w:type="spellEnd"/>
      <w:r w:rsidRPr="00021FC5">
        <w:rPr>
          <w:szCs w:val="24"/>
        </w:rPr>
        <w:t xml:space="preserve"> of a </w:t>
      </w:r>
      <w:proofErr w:type="spellStart"/>
      <w:r w:rsidRPr="00021FC5">
        <w:rPr>
          <w:szCs w:val="24"/>
        </w:rPr>
        <w:t>very</w:t>
      </w:r>
      <w:proofErr w:type="spellEnd"/>
      <w:r w:rsidRPr="00021FC5">
        <w:rPr>
          <w:szCs w:val="24"/>
        </w:rPr>
        <w:t xml:space="preserve"> </w:t>
      </w:r>
      <w:proofErr w:type="spellStart"/>
      <w:r w:rsidRPr="00021FC5">
        <w:rPr>
          <w:szCs w:val="24"/>
        </w:rPr>
        <w:t>high</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by</w:t>
      </w:r>
      <w:proofErr w:type="spellEnd"/>
      <w:r w:rsidRPr="00021FC5">
        <w:rPr>
          <w:szCs w:val="24"/>
        </w:rPr>
        <w:t xml:space="preserve"> </w:t>
      </w:r>
      <w:proofErr w:type="spellStart"/>
      <w:r w:rsidRPr="00021FC5">
        <w:rPr>
          <w:szCs w:val="24"/>
        </w:rPr>
        <w:t>manual</w:t>
      </w:r>
      <w:proofErr w:type="spellEnd"/>
      <w:r w:rsidRPr="00021FC5">
        <w:rPr>
          <w:szCs w:val="24"/>
        </w:rPr>
        <w:t xml:space="preserve"> </w:t>
      </w:r>
      <w:proofErr w:type="spellStart"/>
      <w:r w:rsidRPr="00021FC5">
        <w:rPr>
          <w:szCs w:val="24"/>
        </w:rPr>
        <w:t>palpation</w:t>
      </w:r>
      <w:proofErr w:type="spellEnd"/>
      <w:r w:rsidRPr="00021FC5">
        <w:rPr>
          <w:szCs w:val="24"/>
        </w:rPr>
        <w:t xml:space="preserve"> of </w:t>
      </w:r>
      <w:proofErr w:type="spellStart"/>
      <w:r w:rsidRPr="00021FC5">
        <w:rPr>
          <w:szCs w:val="24"/>
        </w:rPr>
        <w:t>the</w:t>
      </w:r>
      <w:proofErr w:type="spellEnd"/>
      <w:r w:rsidRPr="00021FC5">
        <w:rPr>
          <w:szCs w:val="24"/>
        </w:rPr>
        <w:t xml:space="preserve"> </w:t>
      </w:r>
      <w:proofErr w:type="spellStart"/>
      <w:r w:rsidRPr="00021FC5">
        <w:rPr>
          <w:szCs w:val="24"/>
        </w:rPr>
        <w:t>external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balloon</w:t>
      </w:r>
      <w:proofErr w:type="spellEnd"/>
      <w:r w:rsidRPr="00021FC5">
        <w:rPr>
          <w:szCs w:val="24"/>
        </w:rPr>
        <w:t xml:space="preserve"> on an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r w:rsidRPr="00021FC5">
        <w:rPr>
          <w:i/>
          <w:iCs/>
          <w:szCs w:val="24"/>
        </w:rPr>
        <w:t xml:space="preserve">AANA </w:t>
      </w:r>
      <w:proofErr w:type="spellStart"/>
      <w:r w:rsidRPr="00021FC5">
        <w:rPr>
          <w:i/>
          <w:iCs/>
          <w:szCs w:val="24"/>
        </w:rPr>
        <w:t>Journal</w:t>
      </w:r>
      <w:proofErr w:type="spellEnd"/>
      <w:r w:rsidRPr="00021FC5">
        <w:rPr>
          <w:szCs w:val="24"/>
        </w:rPr>
        <w:t>, 83(3), 179</w:t>
      </w:r>
    </w:p>
    <w:p w14:paraId="64DF3764" w14:textId="7DBB2505"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Henderson J. (2010). Miller, RD (Ed.). </w:t>
      </w:r>
      <w:proofErr w:type="spellStart"/>
      <w:r w:rsidRPr="00021FC5">
        <w:rPr>
          <w:szCs w:val="24"/>
        </w:rPr>
        <w:t>Airway</w:t>
      </w:r>
      <w:proofErr w:type="spellEnd"/>
      <w:r w:rsidRPr="00021FC5">
        <w:rPr>
          <w:szCs w:val="24"/>
        </w:rPr>
        <w:t xml:space="preserve"> </w:t>
      </w:r>
      <w:proofErr w:type="spellStart"/>
      <w:r w:rsidRPr="00021FC5">
        <w:rPr>
          <w:szCs w:val="24"/>
        </w:rPr>
        <w:t>management</w:t>
      </w:r>
      <w:proofErr w:type="spellEnd"/>
      <w:r w:rsidRPr="00021FC5">
        <w:rPr>
          <w:szCs w:val="24"/>
        </w:rPr>
        <w:t xml:space="preserve"> in </w:t>
      </w:r>
      <w:proofErr w:type="spellStart"/>
      <w:r w:rsidRPr="00021FC5">
        <w:rPr>
          <w:szCs w:val="24"/>
        </w:rPr>
        <w:t>the</w:t>
      </w:r>
      <w:proofErr w:type="spellEnd"/>
      <w:r w:rsidRPr="00021FC5">
        <w:rPr>
          <w:szCs w:val="24"/>
        </w:rPr>
        <w:t xml:space="preserve"> </w:t>
      </w:r>
      <w:proofErr w:type="spellStart"/>
      <w:r w:rsidRPr="00021FC5">
        <w:rPr>
          <w:szCs w:val="24"/>
        </w:rPr>
        <w:t>adult</w:t>
      </w:r>
      <w:proofErr w:type="spellEnd"/>
      <w:r w:rsidRPr="00021FC5">
        <w:rPr>
          <w:szCs w:val="24"/>
        </w:rPr>
        <w:t xml:space="preserve">. </w:t>
      </w:r>
      <w:proofErr w:type="spellStart"/>
      <w:proofErr w:type="gramStart"/>
      <w:r w:rsidRPr="00021FC5">
        <w:rPr>
          <w:szCs w:val="24"/>
        </w:rPr>
        <w:t>In</w:t>
      </w:r>
      <w:proofErr w:type="spellEnd"/>
      <w:r w:rsidRPr="00021FC5">
        <w:rPr>
          <w:szCs w:val="24"/>
        </w:rPr>
        <w:t>:.</w:t>
      </w:r>
      <w:proofErr w:type="gramEnd"/>
      <w:r w:rsidRPr="00021FC5">
        <w:rPr>
          <w:szCs w:val="24"/>
        </w:rPr>
        <w:t xml:space="preserve"> </w:t>
      </w:r>
      <w:proofErr w:type="spellStart"/>
      <w:r w:rsidRPr="00021FC5">
        <w:rPr>
          <w:szCs w:val="24"/>
        </w:rPr>
        <w:t>Miller’s</w:t>
      </w:r>
      <w:proofErr w:type="spellEnd"/>
      <w:r w:rsidRPr="00021FC5">
        <w:rPr>
          <w:szCs w:val="24"/>
        </w:rPr>
        <w:t xml:space="preserve"> </w:t>
      </w:r>
      <w:proofErr w:type="spellStart"/>
      <w:r w:rsidRPr="00021FC5">
        <w:rPr>
          <w:szCs w:val="24"/>
        </w:rPr>
        <w:t>Anesthesia</w:t>
      </w:r>
      <w:proofErr w:type="spellEnd"/>
      <w:r w:rsidRPr="00021FC5">
        <w:rPr>
          <w:szCs w:val="24"/>
        </w:rPr>
        <w:t xml:space="preserve">, </w:t>
      </w:r>
      <w:proofErr w:type="spellStart"/>
      <w:r w:rsidRPr="00021FC5">
        <w:rPr>
          <w:szCs w:val="24"/>
        </w:rPr>
        <w:t>seventh</w:t>
      </w:r>
      <w:proofErr w:type="spellEnd"/>
      <w:r w:rsidRPr="00021FC5">
        <w:rPr>
          <w:szCs w:val="24"/>
        </w:rPr>
        <w:t xml:space="preserve"> </w:t>
      </w:r>
      <w:proofErr w:type="spellStart"/>
      <w:r w:rsidRPr="00021FC5">
        <w:rPr>
          <w:szCs w:val="24"/>
        </w:rPr>
        <w:t>edn</w:t>
      </w:r>
      <w:proofErr w:type="spellEnd"/>
      <w:r w:rsidRPr="00021FC5">
        <w:rPr>
          <w:szCs w:val="24"/>
        </w:rPr>
        <w:t xml:space="preserve">. </w:t>
      </w:r>
      <w:proofErr w:type="spellStart"/>
      <w:r w:rsidRPr="00021FC5">
        <w:rPr>
          <w:szCs w:val="24"/>
        </w:rPr>
        <w:t>Philadelphia</w:t>
      </w:r>
      <w:proofErr w:type="spellEnd"/>
      <w:r w:rsidRPr="00021FC5">
        <w:rPr>
          <w:szCs w:val="24"/>
        </w:rPr>
        <w:t xml:space="preserve">: Churchill </w:t>
      </w:r>
      <w:proofErr w:type="spellStart"/>
      <w:r w:rsidRPr="00021FC5">
        <w:rPr>
          <w:szCs w:val="24"/>
        </w:rPr>
        <w:t>Livingstone</w:t>
      </w:r>
      <w:proofErr w:type="spellEnd"/>
      <w:r w:rsidRPr="00021FC5">
        <w:rPr>
          <w:szCs w:val="24"/>
        </w:rPr>
        <w:t xml:space="preserve"> </w:t>
      </w:r>
      <w:proofErr w:type="spellStart"/>
      <w:r w:rsidRPr="00021FC5">
        <w:rPr>
          <w:szCs w:val="24"/>
        </w:rPr>
        <w:t>Elsevier</w:t>
      </w:r>
      <w:proofErr w:type="spellEnd"/>
      <w:r w:rsidRPr="00021FC5">
        <w:rPr>
          <w:szCs w:val="24"/>
        </w:rPr>
        <w:t>, Philadelphia,1573-1610.</w:t>
      </w:r>
    </w:p>
    <w:p w14:paraId="2B94F001" w14:textId="75C7CA41"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Hepkarşı</w:t>
      </w:r>
      <w:proofErr w:type="spellEnd"/>
      <w:r w:rsidRPr="00021FC5">
        <w:rPr>
          <w:szCs w:val="24"/>
        </w:rPr>
        <w:t xml:space="preserve">, A., Bor, C., Demirağ, K., Çankayalı, İ., Uyar, M. (2015). Yoğun bakım sedasyonunda </w:t>
      </w:r>
      <w:proofErr w:type="spellStart"/>
      <w:r w:rsidRPr="00021FC5">
        <w:rPr>
          <w:szCs w:val="24"/>
        </w:rPr>
        <w:t>Ramsay</w:t>
      </w:r>
      <w:proofErr w:type="spellEnd"/>
      <w:r w:rsidRPr="00021FC5">
        <w:rPr>
          <w:szCs w:val="24"/>
        </w:rPr>
        <w:t xml:space="preserve">-Richmond skalaları ve hemşire-doktor arasındaki uyumun karşılaştırılması.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the</w:t>
      </w:r>
      <w:proofErr w:type="spellEnd"/>
      <w:r w:rsidRPr="00021FC5">
        <w:rPr>
          <w:i/>
          <w:iCs/>
          <w:szCs w:val="24"/>
        </w:rPr>
        <w:t xml:space="preserve"> </w:t>
      </w:r>
      <w:proofErr w:type="spellStart"/>
      <w:r w:rsidRPr="00021FC5">
        <w:rPr>
          <w:i/>
          <w:iCs/>
          <w:szCs w:val="24"/>
        </w:rPr>
        <w:t>Turkish</w:t>
      </w:r>
      <w:proofErr w:type="spellEnd"/>
      <w:r w:rsidRPr="00021FC5">
        <w:rPr>
          <w:i/>
          <w:iCs/>
          <w:szCs w:val="24"/>
        </w:rPr>
        <w:t xml:space="preserve"> </w:t>
      </w:r>
      <w:proofErr w:type="spellStart"/>
      <w:r w:rsidRPr="00021FC5">
        <w:rPr>
          <w:i/>
          <w:iCs/>
          <w:szCs w:val="24"/>
        </w:rPr>
        <w:t>Society</w:t>
      </w:r>
      <w:proofErr w:type="spellEnd"/>
      <w:r w:rsidRPr="00021FC5">
        <w:rPr>
          <w:i/>
          <w:iCs/>
          <w:szCs w:val="24"/>
        </w:rPr>
        <w:t xml:space="preserve"> of </w:t>
      </w:r>
      <w:proofErr w:type="spellStart"/>
      <w:r w:rsidRPr="00021FC5">
        <w:rPr>
          <w:i/>
          <w:iCs/>
          <w:szCs w:val="24"/>
        </w:rPr>
        <w:t>Intensive</w:t>
      </w:r>
      <w:proofErr w:type="spellEnd"/>
      <w:r w:rsidRPr="00021FC5">
        <w:rPr>
          <w:i/>
          <w:iCs/>
          <w:szCs w:val="24"/>
        </w:rPr>
        <w:t xml:space="preserve"> </w:t>
      </w:r>
      <w:proofErr w:type="spellStart"/>
      <w:r w:rsidRPr="00021FC5">
        <w:rPr>
          <w:i/>
          <w:iCs/>
          <w:szCs w:val="24"/>
        </w:rPr>
        <w:t>Care</w:t>
      </w:r>
      <w:proofErr w:type="spellEnd"/>
      <w:r w:rsidRPr="00021FC5">
        <w:rPr>
          <w:szCs w:val="24"/>
        </w:rPr>
        <w:t>, 13, 112-6.</w:t>
      </w:r>
    </w:p>
    <w:p w14:paraId="18222142" w14:textId="0CA716C1"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Hewitt</w:t>
      </w:r>
      <w:proofErr w:type="spellEnd"/>
      <w:r w:rsidRPr="00021FC5">
        <w:rPr>
          <w:szCs w:val="24"/>
        </w:rPr>
        <w:t xml:space="preserve">, N., </w:t>
      </w:r>
      <w:bookmarkStart w:id="143" w:name="_Hlk106915337"/>
      <w:proofErr w:type="spellStart"/>
      <w:r w:rsidRPr="00021FC5">
        <w:rPr>
          <w:szCs w:val="24"/>
        </w:rPr>
        <w:t>Bucknall</w:t>
      </w:r>
      <w:proofErr w:type="spellEnd"/>
      <w:r w:rsidRPr="00021FC5">
        <w:rPr>
          <w:szCs w:val="24"/>
        </w:rPr>
        <w:t xml:space="preserve">, </w:t>
      </w:r>
      <w:bookmarkEnd w:id="143"/>
      <w:r w:rsidRPr="00021FC5">
        <w:rPr>
          <w:szCs w:val="24"/>
        </w:rPr>
        <w:t xml:space="preserve">T., </w:t>
      </w:r>
      <w:bookmarkStart w:id="144" w:name="_Hlk106915360"/>
      <w:proofErr w:type="spellStart"/>
      <w:r w:rsidRPr="00021FC5">
        <w:rPr>
          <w:szCs w:val="24"/>
        </w:rPr>
        <w:t>Faraone</w:t>
      </w:r>
      <w:bookmarkEnd w:id="144"/>
      <w:proofErr w:type="spellEnd"/>
      <w:r w:rsidRPr="00021FC5">
        <w:rPr>
          <w:szCs w:val="24"/>
        </w:rPr>
        <w:t xml:space="preserve">, N.M. (2016). Lateral </w:t>
      </w:r>
      <w:proofErr w:type="spellStart"/>
      <w:r w:rsidRPr="00021FC5">
        <w:rPr>
          <w:szCs w:val="24"/>
        </w:rPr>
        <w:t>positioning</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critically</w:t>
      </w:r>
      <w:proofErr w:type="spellEnd"/>
      <w:r w:rsidRPr="00021FC5">
        <w:rPr>
          <w:szCs w:val="24"/>
        </w:rPr>
        <w:t xml:space="preserve"> </w:t>
      </w:r>
      <w:proofErr w:type="spellStart"/>
      <w:r w:rsidRPr="00021FC5">
        <w:rPr>
          <w:szCs w:val="24"/>
        </w:rPr>
        <w:t>ill</w:t>
      </w:r>
      <w:proofErr w:type="spellEnd"/>
      <w:r w:rsidRPr="00021FC5">
        <w:rPr>
          <w:szCs w:val="24"/>
        </w:rPr>
        <w:t xml:space="preserve"> </w:t>
      </w:r>
      <w:proofErr w:type="spellStart"/>
      <w:r w:rsidRPr="00021FC5">
        <w:rPr>
          <w:szCs w:val="24"/>
        </w:rPr>
        <w:t>adult</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szCs w:val="24"/>
        </w:rPr>
        <w:t>Review</w:t>
      </w:r>
      <w:proofErr w:type="spellEnd"/>
      <w:r w:rsidRPr="00021FC5">
        <w:rPr>
          <w:szCs w:val="24"/>
        </w:rPr>
        <w:t xml:space="preserve">) </w:t>
      </w:r>
      <w:proofErr w:type="spellStart"/>
      <w:r w:rsidRPr="00021FC5">
        <w:rPr>
          <w:szCs w:val="24"/>
        </w:rPr>
        <w:t>Cochrane</w:t>
      </w:r>
      <w:proofErr w:type="spellEnd"/>
      <w:r w:rsidRPr="00021FC5">
        <w:rPr>
          <w:szCs w:val="24"/>
        </w:rPr>
        <w:t xml:space="preserve"> Database </w:t>
      </w:r>
      <w:proofErr w:type="spellStart"/>
      <w:r w:rsidRPr="00021FC5">
        <w:rPr>
          <w:szCs w:val="24"/>
        </w:rPr>
        <w:t>Syst</w:t>
      </w:r>
      <w:proofErr w:type="spellEnd"/>
      <w:r w:rsidRPr="00021FC5">
        <w:rPr>
          <w:szCs w:val="24"/>
        </w:rPr>
        <w:t xml:space="preserve"> </w:t>
      </w:r>
      <w:proofErr w:type="spellStart"/>
      <w:r w:rsidRPr="00021FC5">
        <w:rPr>
          <w:szCs w:val="24"/>
        </w:rPr>
        <w:t>Rev</w:t>
      </w:r>
      <w:proofErr w:type="spellEnd"/>
      <w:r w:rsidRPr="00021FC5">
        <w:rPr>
          <w:szCs w:val="24"/>
        </w:rPr>
        <w:t xml:space="preserve">. (5):CD007205. </w:t>
      </w:r>
      <w:proofErr w:type="spellStart"/>
      <w:r w:rsidRPr="00021FC5">
        <w:rPr>
          <w:szCs w:val="24"/>
        </w:rPr>
        <w:t>doi</w:t>
      </w:r>
      <w:proofErr w:type="spellEnd"/>
      <w:r w:rsidRPr="00021FC5">
        <w:rPr>
          <w:szCs w:val="24"/>
        </w:rPr>
        <w:t>: 10.1002/14651858.CD007205.pub2</w:t>
      </w:r>
    </w:p>
    <w:p w14:paraId="11E8AC2D" w14:textId="1B2D548B" w:rsidR="00021FC5" w:rsidRPr="00021FC5" w:rsidRDefault="00021FC5" w:rsidP="008F4779">
      <w:pPr>
        <w:widowControl w:val="0"/>
        <w:autoSpaceDE w:val="0"/>
        <w:autoSpaceDN w:val="0"/>
        <w:adjustRightInd w:val="0"/>
        <w:spacing w:after="120"/>
        <w:ind w:hanging="567"/>
        <w:rPr>
          <w:szCs w:val="24"/>
        </w:rPr>
      </w:pPr>
      <w:proofErr w:type="spellStart"/>
      <w:r w:rsidRPr="00021FC5">
        <w:rPr>
          <w:szCs w:val="24"/>
        </w:rPr>
        <w:t>Hyun</w:t>
      </w:r>
      <w:proofErr w:type="spellEnd"/>
      <w:r w:rsidRPr="00021FC5">
        <w:rPr>
          <w:szCs w:val="24"/>
        </w:rPr>
        <w:t xml:space="preserve">-Chang Kim, Yong-Hun Lee, Eugene Kim, </w:t>
      </w:r>
      <w:proofErr w:type="spellStart"/>
      <w:r w:rsidRPr="00021FC5">
        <w:rPr>
          <w:szCs w:val="24"/>
        </w:rPr>
        <w:t>Eun</w:t>
      </w:r>
      <w:proofErr w:type="spellEnd"/>
      <w:r w:rsidRPr="00021FC5">
        <w:rPr>
          <w:szCs w:val="24"/>
        </w:rPr>
        <w:t>-Ah Oh, Young-</w:t>
      </w:r>
      <w:proofErr w:type="spellStart"/>
      <w:r w:rsidRPr="00021FC5">
        <w:rPr>
          <w:szCs w:val="24"/>
        </w:rPr>
        <w:t>Tae</w:t>
      </w:r>
      <w:proofErr w:type="spellEnd"/>
      <w:r w:rsidRPr="00021FC5">
        <w:rPr>
          <w:szCs w:val="24"/>
        </w:rPr>
        <w:t xml:space="preserve"> </w:t>
      </w:r>
      <w:proofErr w:type="spellStart"/>
      <w:proofErr w:type="gramStart"/>
      <w:r w:rsidRPr="00021FC5">
        <w:rPr>
          <w:szCs w:val="24"/>
        </w:rPr>
        <w:t>Jeon</w:t>
      </w:r>
      <w:proofErr w:type="spellEnd"/>
      <w:r w:rsidRPr="00021FC5">
        <w:rPr>
          <w:szCs w:val="24"/>
        </w:rPr>
        <w:t xml:space="preserve">,  </w:t>
      </w:r>
      <w:proofErr w:type="spellStart"/>
      <w:r w:rsidRPr="00021FC5">
        <w:rPr>
          <w:szCs w:val="24"/>
        </w:rPr>
        <w:t>Hee</w:t>
      </w:r>
      <w:proofErr w:type="gramEnd"/>
      <w:r w:rsidRPr="00021FC5">
        <w:rPr>
          <w:szCs w:val="24"/>
        </w:rPr>
        <w:t>-Pyoung</w:t>
      </w:r>
      <w:proofErr w:type="spellEnd"/>
      <w:r w:rsidRPr="00021FC5">
        <w:rPr>
          <w:szCs w:val="24"/>
        </w:rPr>
        <w:t xml:space="preserve"> Park, </w:t>
      </w:r>
      <w:proofErr w:type="spellStart"/>
      <w:r w:rsidRPr="00021FC5">
        <w:rPr>
          <w:szCs w:val="24"/>
        </w:rPr>
        <w:t>Comparison</w:t>
      </w:r>
      <w:proofErr w:type="spellEnd"/>
      <w:r w:rsidRPr="00021FC5">
        <w:rPr>
          <w:szCs w:val="24"/>
        </w:rPr>
        <w:t xml:space="preserve"> of </w:t>
      </w:r>
      <w:proofErr w:type="spellStart"/>
      <w:r w:rsidRPr="00021FC5">
        <w:rPr>
          <w:szCs w:val="24"/>
        </w:rPr>
        <w:t>the</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between</w:t>
      </w:r>
      <w:proofErr w:type="spellEnd"/>
      <w:r w:rsidRPr="00021FC5">
        <w:rPr>
          <w:szCs w:val="24"/>
        </w:rPr>
        <w:t xml:space="preserve"> a </w:t>
      </w:r>
      <w:proofErr w:type="spellStart"/>
      <w:r w:rsidRPr="00021FC5">
        <w:rPr>
          <w:szCs w:val="24"/>
        </w:rPr>
        <w:t>tapered</w:t>
      </w:r>
      <w:proofErr w:type="spellEnd"/>
      <w:r w:rsidRPr="00021FC5">
        <w:rPr>
          <w:szCs w:val="24"/>
        </w:rPr>
        <w:t xml:space="preserve">- </w:t>
      </w:r>
      <w:proofErr w:type="spellStart"/>
      <w:r w:rsidRPr="00021FC5">
        <w:rPr>
          <w:szCs w:val="24"/>
        </w:rPr>
        <w:t>versus</w:t>
      </w:r>
      <w:proofErr w:type="spellEnd"/>
      <w:r w:rsidRPr="00021FC5">
        <w:rPr>
          <w:szCs w:val="24"/>
        </w:rPr>
        <w:t xml:space="preserve"> a </w:t>
      </w:r>
      <w:proofErr w:type="spellStart"/>
      <w:r w:rsidRPr="00021FC5">
        <w:rPr>
          <w:szCs w:val="24"/>
        </w:rPr>
        <w:t>cylindrical-shaped</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after</w:t>
      </w:r>
      <w:proofErr w:type="spellEnd"/>
      <w:r w:rsidRPr="00021FC5">
        <w:rPr>
          <w:szCs w:val="24"/>
        </w:rPr>
        <w:t xml:space="preserve"> </w:t>
      </w:r>
      <w:proofErr w:type="spellStart"/>
      <w:r w:rsidRPr="00021FC5">
        <w:rPr>
          <w:szCs w:val="24"/>
        </w:rPr>
        <w:t>changing</w:t>
      </w:r>
      <w:proofErr w:type="spellEnd"/>
      <w:r w:rsidRPr="00021FC5">
        <w:rPr>
          <w:szCs w:val="24"/>
        </w:rPr>
        <w:t xml:space="preserve"> </w:t>
      </w:r>
      <w:proofErr w:type="spellStart"/>
      <w:r w:rsidRPr="00021FC5">
        <w:rPr>
          <w:szCs w:val="24"/>
        </w:rPr>
        <w:t>from</w:t>
      </w:r>
      <w:proofErr w:type="spellEnd"/>
      <w:r w:rsidRPr="00021FC5">
        <w:rPr>
          <w:szCs w:val="24"/>
        </w:rPr>
        <w:t xml:space="preserve"> </w:t>
      </w:r>
      <w:proofErr w:type="spellStart"/>
      <w:r w:rsidRPr="00021FC5">
        <w:rPr>
          <w:szCs w:val="24"/>
        </w:rPr>
        <w:t>the</w:t>
      </w:r>
      <w:proofErr w:type="spellEnd"/>
      <w:r w:rsidRPr="00021FC5">
        <w:rPr>
          <w:szCs w:val="24"/>
        </w:rPr>
        <w:t xml:space="preserve"> supine </w:t>
      </w:r>
      <w:proofErr w:type="spellStart"/>
      <w:r w:rsidRPr="00021FC5">
        <w:rPr>
          <w:szCs w:val="24"/>
        </w:rPr>
        <w:t>to</w:t>
      </w:r>
      <w:proofErr w:type="spellEnd"/>
      <w:r w:rsidRPr="00021FC5">
        <w:rPr>
          <w:szCs w:val="24"/>
        </w:rPr>
        <w:t xml:space="preserve"> </w:t>
      </w:r>
      <w:proofErr w:type="spellStart"/>
      <w:r w:rsidRPr="00021FC5">
        <w:rPr>
          <w:szCs w:val="24"/>
        </w:rPr>
        <w:t>the</w:t>
      </w:r>
      <w:proofErr w:type="spellEnd"/>
      <w:r w:rsidRPr="00021FC5">
        <w:rPr>
          <w:szCs w:val="24"/>
        </w:rPr>
        <w:t xml:space="preserve"> lateral </w:t>
      </w:r>
      <w:proofErr w:type="spellStart"/>
      <w:r w:rsidRPr="00021FC5">
        <w:rPr>
          <w:szCs w:val="24"/>
        </w:rPr>
        <w:t>flank</w:t>
      </w:r>
      <w:proofErr w:type="spellEnd"/>
      <w:r w:rsidRPr="00021FC5">
        <w:rPr>
          <w:szCs w:val="24"/>
        </w:rPr>
        <w:t xml:space="preserve"> </w:t>
      </w:r>
      <w:proofErr w:type="spellStart"/>
      <w:r w:rsidRPr="00021FC5">
        <w:rPr>
          <w:szCs w:val="24"/>
        </w:rPr>
        <w:t>position</w:t>
      </w:r>
      <w:proofErr w:type="spellEnd"/>
      <w:r w:rsidRPr="00021FC5">
        <w:rPr>
          <w:szCs w:val="24"/>
        </w:rPr>
        <w:t xml:space="preserve">, </w:t>
      </w:r>
      <w:r w:rsidRPr="00F33D7F">
        <w:rPr>
          <w:i/>
          <w:iCs/>
          <w:szCs w:val="24"/>
        </w:rPr>
        <w:t xml:space="preserve">Can J </w:t>
      </w:r>
      <w:proofErr w:type="spellStart"/>
      <w:r w:rsidRPr="00F33D7F">
        <w:rPr>
          <w:i/>
          <w:iCs/>
          <w:szCs w:val="24"/>
        </w:rPr>
        <w:t>Anesth</w:t>
      </w:r>
      <w:proofErr w:type="spellEnd"/>
      <w:r w:rsidRPr="00F33D7F">
        <w:rPr>
          <w:i/>
          <w:iCs/>
          <w:szCs w:val="24"/>
        </w:rPr>
        <w:t xml:space="preserve">/J Can </w:t>
      </w:r>
      <w:proofErr w:type="spellStart"/>
      <w:r w:rsidRPr="00F33D7F">
        <w:rPr>
          <w:i/>
          <w:iCs/>
          <w:szCs w:val="24"/>
        </w:rPr>
        <w:t>Anesth</w:t>
      </w:r>
      <w:proofErr w:type="spellEnd"/>
      <w:r w:rsidRPr="00F33D7F">
        <w:rPr>
          <w:i/>
          <w:iCs/>
          <w:szCs w:val="24"/>
        </w:rPr>
        <w:t xml:space="preserve"> </w:t>
      </w:r>
      <w:r w:rsidRPr="00021FC5">
        <w:rPr>
          <w:szCs w:val="24"/>
        </w:rPr>
        <w:t>(2015) 62:1063–1070. DOI 10.1007/s12630-015-0394-z</w:t>
      </w:r>
    </w:p>
    <w:p w14:paraId="0795E49D" w14:textId="01209666"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Ibanez</w:t>
      </w:r>
      <w:proofErr w:type="spellEnd"/>
      <w:r w:rsidRPr="00021FC5">
        <w:rPr>
          <w:szCs w:val="24"/>
        </w:rPr>
        <w:t xml:space="preserve">, J., </w:t>
      </w:r>
      <w:proofErr w:type="spellStart"/>
      <w:r w:rsidRPr="00021FC5">
        <w:rPr>
          <w:szCs w:val="24"/>
        </w:rPr>
        <w:t>Raurich</w:t>
      </w:r>
      <w:proofErr w:type="spellEnd"/>
      <w:r w:rsidRPr="00021FC5">
        <w:rPr>
          <w:szCs w:val="24"/>
        </w:rPr>
        <w:t xml:space="preserve">, R., </w:t>
      </w:r>
      <w:proofErr w:type="spellStart"/>
      <w:r w:rsidRPr="00021FC5">
        <w:rPr>
          <w:szCs w:val="24"/>
        </w:rPr>
        <w:t>Abizanda</w:t>
      </w:r>
      <w:proofErr w:type="spellEnd"/>
      <w:r w:rsidRPr="00021FC5">
        <w:rPr>
          <w:szCs w:val="24"/>
        </w:rPr>
        <w:t xml:space="preserve">, R., </w:t>
      </w:r>
      <w:proofErr w:type="spellStart"/>
      <w:r w:rsidRPr="00021FC5">
        <w:rPr>
          <w:szCs w:val="24"/>
        </w:rPr>
        <w:t>Claramonte</w:t>
      </w:r>
      <w:proofErr w:type="spellEnd"/>
      <w:r w:rsidRPr="00021FC5">
        <w:rPr>
          <w:szCs w:val="24"/>
        </w:rPr>
        <w:t xml:space="preserve">, P., </w:t>
      </w:r>
      <w:proofErr w:type="spellStart"/>
      <w:r w:rsidRPr="00021FC5">
        <w:rPr>
          <w:szCs w:val="24"/>
        </w:rPr>
        <w:t>Ibanez</w:t>
      </w:r>
      <w:proofErr w:type="spellEnd"/>
      <w:r w:rsidRPr="00021FC5">
        <w:rPr>
          <w:szCs w:val="24"/>
        </w:rPr>
        <w:t xml:space="preserve">, P., </w:t>
      </w:r>
      <w:proofErr w:type="spellStart"/>
      <w:r w:rsidRPr="00021FC5">
        <w:rPr>
          <w:szCs w:val="24"/>
        </w:rPr>
        <w:t>Bergada</w:t>
      </w:r>
      <w:proofErr w:type="spellEnd"/>
      <w:r w:rsidRPr="00021FC5">
        <w:rPr>
          <w:szCs w:val="24"/>
        </w:rPr>
        <w:t xml:space="preserve">, J. (1981). </w:t>
      </w:r>
      <w:proofErr w:type="spellStart"/>
      <w:r w:rsidRPr="00021FC5">
        <w:rPr>
          <w:szCs w:val="24"/>
        </w:rPr>
        <w:t>The</w:t>
      </w:r>
      <w:proofErr w:type="spellEnd"/>
      <w:r w:rsidRPr="00021FC5">
        <w:rPr>
          <w:szCs w:val="24"/>
        </w:rPr>
        <w:t xml:space="preserve"> </w:t>
      </w:r>
      <w:proofErr w:type="spellStart"/>
      <w:r w:rsidRPr="00021FC5">
        <w:rPr>
          <w:szCs w:val="24"/>
        </w:rPr>
        <w:t>effect</w:t>
      </w:r>
      <w:proofErr w:type="spellEnd"/>
      <w:r w:rsidRPr="00021FC5">
        <w:rPr>
          <w:szCs w:val="24"/>
        </w:rPr>
        <w:t xml:space="preserve"> of lateral </w:t>
      </w:r>
      <w:proofErr w:type="spellStart"/>
      <w:r w:rsidRPr="00021FC5">
        <w:rPr>
          <w:szCs w:val="24"/>
        </w:rPr>
        <w:t>positions</w:t>
      </w:r>
      <w:proofErr w:type="spellEnd"/>
      <w:r w:rsidRPr="00021FC5">
        <w:rPr>
          <w:szCs w:val="24"/>
        </w:rPr>
        <w:t xml:space="preserve"> on </w:t>
      </w:r>
      <w:proofErr w:type="spellStart"/>
      <w:r w:rsidRPr="00021FC5">
        <w:rPr>
          <w:szCs w:val="24"/>
        </w:rPr>
        <w:t>gas</w:t>
      </w:r>
      <w:proofErr w:type="spellEnd"/>
      <w:r w:rsidRPr="00021FC5">
        <w:rPr>
          <w:szCs w:val="24"/>
        </w:rPr>
        <w:t xml:space="preserve"> </w:t>
      </w:r>
      <w:proofErr w:type="spellStart"/>
      <w:r w:rsidRPr="00021FC5">
        <w:rPr>
          <w:szCs w:val="24"/>
        </w:rPr>
        <w:t>exchange</w:t>
      </w:r>
      <w:proofErr w:type="spellEnd"/>
      <w:r w:rsidRPr="00021FC5">
        <w:rPr>
          <w:szCs w:val="24"/>
        </w:rPr>
        <w:t xml:space="preserve"> in </w:t>
      </w:r>
      <w:proofErr w:type="spellStart"/>
      <w:r w:rsidRPr="00021FC5">
        <w:rPr>
          <w:szCs w:val="24"/>
        </w:rPr>
        <w:t>patients</w:t>
      </w:r>
      <w:proofErr w:type="spellEnd"/>
      <w:r w:rsidRPr="00021FC5">
        <w:rPr>
          <w:szCs w:val="24"/>
        </w:rPr>
        <w:t xml:space="preserve"> </w:t>
      </w:r>
      <w:proofErr w:type="spellStart"/>
      <w:r w:rsidRPr="00021FC5">
        <w:rPr>
          <w:szCs w:val="24"/>
        </w:rPr>
        <w:t>with</w:t>
      </w:r>
      <w:proofErr w:type="spellEnd"/>
      <w:r w:rsidRPr="00021FC5">
        <w:rPr>
          <w:szCs w:val="24"/>
        </w:rPr>
        <w:t xml:space="preserve"> </w:t>
      </w:r>
      <w:proofErr w:type="spellStart"/>
      <w:r w:rsidRPr="00021FC5">
        <w:rPr>
          <w:szCs w:val="24"/>
        </w:rPr>
        <w:t>unilateral</w:t>
      </w:r>
      <w:proofErr w:type="spellEnd"/>
      <w:r w:rsidRPr="00021FC5">
        <w:rPr>
          <w:szCs w:val="24"/>
        </w:rPr>
        <w:t xml:space="preserve"> </w:t>
      </w:r>
      <w:proofErr w:type="spellStart"/>
      <w:r w:rsidRPr="00021FC5">
        <w:rPr>
          <w:szCs w:val="24"/>
        </w:rPr>
        <w:t>lung</w:t>
      </w:r>
      <w:proofErr w:type="spellEnd"/>
      <w:r w:rsidRPr="00021FC5">
        <w:rPr>
          <w:szCs w:val="24"/>
        </w:rPr>
        <w:t xml:space="preserve"> </w:t>
      </w:r>
      <w:proofErr w:type="spellStart"/>
      <w:r w:rsidRPr="00021FC5">
        <w:rPr>
          <w:szCs w:val="24"/>
        </w:rPr>
        <w:t>disease</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mechanical</w:t>
      </w:r>
      <w:proofErr w:type="spellEnd"/>
      <w:r w:rsidRPr="00021FC5">
        <w:rPr>
          <w:szCs w:val="24"/>
        </w:rPr>
        <w:t xml:space="preserve"> </w:t>
      </w:r>
      <w:proofErr w:type="spellStart"/>
      <w:r w:rsidRPr="00021FC5">
        <w:rPr>
          <w:szCs w:val="24"/>
        </w:rPr>
        <w:t>ventilation</w:t>
      </w:r>
      <w:proofErr w:type="spellEnd"/>
      <w:r w:rsidRPr="00021FC5">
        <w:rPr>
          <w:szCs w:val="24"/>
        </w:rPr>
        <w:t xml:space="preserve">. </w:t>
      </w:r>
      <w:proofErr w:type="spellStart"/>
      <w:r w:rsidRPr="00021FC5">
        <w:rPr>
          <w:i/>
          <w:iCs/>
          <w:szCs w:val="24"/>
        </w:rPr>
        <w:t>Intensive</w:t>
      </w:r>
      <w:proofErr w:type="spellEnd"/>
      <w:r w:rsidRPr="00021FC5">
        <w:rPr>
          <w:i/>
          <w:iCs/>
          <w:szCs w:val="24"/>
        </w:rPr>
        <w:t xml:space="preserve"> </w:t>
      </w:r>
      <w:proofErr w:type="spellStart"/>
      <w:r w:rsidRPr="00021FC5">
        <w:rPr>
          <w:i/>
          <w:iCs/>
          <w:szCs w:val="24"/>
        </w:rPr>
        <w:t>Care</w:t>
      </w:r>
      <w:proofErr w:type="spellEnd"/>
      <w:r w:rsidRPr="00021FC5">
        <w:rPr>
          <w:i/>
          <w:iCs/>
          <w:szCs w:val="24"/>
        </w:rPr>
        <w:t xml:space="preserve"> Med.;</w:t>
      </w:r>
      <w:r w:rsidRPr="00021FC5">
        <w:rPr>
          <w:szCs w:val="24"/>
        </w:rPr>
        <w:t xml:space="preserve">7(5), 231-4.  </w:t>
      </w:r>
      <w:proofErr w:type="spellStart"/>
      <w:r w:rsidRPr="00021FC5">
        <w:rPr>
          <w:szCs w:val="24"/>
        </w:rPr>
        <w:t>doi</w:t>
      </w:r>
      <w:proofErr w:type="spellEnd"/>
      <w:r w:rsidRPr="00021FC5">
        <w:rPr>
          <w:szCs w:val="24"/>
        </w:rPr>
        <w:t>: 10.1007/BF01702625.</w:t>
      </w:r>
    </w:p>
    <w:p w14:paraId="1C7019FB" w14:textId="1DFE5DE3" w:rsidR="00021FC5" w:rsidRDefault="00021FC5" w:rsidP="00B56063">
      <w:pPr>
        <w:widowControl w:val="0"/>
        <w:autoSpaceDE w:val="0"/>
        <w:autoSpaceDN w:val="0"/>
        <w:adjustRightInd w:val="0"/>
        <w:spacing w:after="120"/>
        <w:ind w:hanging="567"/>
        <w:rPr>
          <w:szCs w:val="24"/>
        </w:rPr>
      </w:pPr>
      <w:proofErr w:type="spellStart"/>
      <w:r w:rsidRPr="00021FC5">
        <w:rPr>
          <w:szCs w:val="24"/>
        </w:rPr>
        <w:t>Jain</w:t>
      </w:r>
      <w:proofErr w:type="spellEnd"/>
      <w:r w:rsidRPr="00021FC5">
        <w:rPr>
          <w:szCs w:val="24"/>
        </w:rPr>
        <w:t xml:space="preserve">, MK., </w:t>
      </w:r>
      <w:proofErr w:type="spellStart"/>
      <w:r w:rsidRPr="00021FC5">
        <w:rPr>
          <w:szCs w:val="24"/>
        </w:rPr>
        <w:t>Tripathi</w:t>
      </w:r>
      <w:proofErr w:type="spellEnd"/>
      <w:r w:rsidRPr="00021FC5">
        <w:rPr>
          <w:szCs w:val="24"/>
        </w:rPr>
        <w:t xml:space="preserve">, CB. (2011).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monitoring</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neuro</w:t>
      </w:r>
      <w:proofErr w:type="spellEnd"/>
      <w:r w:rsidRPr="00021FC5">
        <w:rPr>
          <w:szCs w:val="24"/>
        </w:rPr>
        <w:t xml:space="preserve"> </w:t>
      </w:r>
      <w:proofErr w:type="spellStart"/>
      <w:r w:rsidRPr="00021FC5">
        <w:rPr>
          <w:szCs w:val="24"/>
        </w:rPr>
        <w:t>surgery-manual</w:t>
      </w:r>
      <w:proofErr w:type="spellEnd"/>
      <w:r w:rsidRPr="00021FC5">
        <w:rPr>
          <w:szCs w:val="24"/>
        </w:rPr>
        <w:t xml:space="preserve"> vs. </w:t>
      </w:r>
      <w:proofErr w:type="spellStart"/>
      <w:r w:rsidRPr="00021FC5">
        <w:rPr>
          <w:szCs w:val="24"/>
        </w:rPr>
        <w:t>automatic</w:t>
      </w:r>
      <w:proofErr w:type="spellEnd"/>
      <w:r w:rsidRPr="00021FC5">
        <w:rPr>
          <w:szCs w:val="24"/>
        </w:rPr>
        <w:t xml:space="preserve"> </w:t>
      </w:r>
      <w:proofErr w:type="spellStart"/>
      <w:r w:rsidRPr="00021FC5">
        <w:rPr>
          <w:szCs w:val="24"/>
        </w:rPr>
        <w:t>method</w:t>
      </w:r>
      <w:proofErr w:type="spellEnd"/>
      <w:r w:rsidRPr="00021FC5">
        <w:rPr>
          <w:szCs w:val="24"/>
        </w:rPr>
        <w:t xml:space="preserve">. </w:t>
      </w:r>
      <w:r w:rsidRPr="00021FC5">
        <w:rPr>
          <w:i/>
          <w:iCs/>
          <w:szCs w:val="24"/>
        </w:rPr>
        <w:t xml:space="preserve">J </w:t>
      </w:r>
      <w:proofErr w:type="spellStart"/>
      <w:r w:rsidRPr="00021FC5">
        <w:rPr>
          <w:i/>
          <w:iCs/>
          <w:szCs w:val="24"/>
        </w:rPr>
        <w:t>Anaesthesiol</w:t>
      </w:r>
      <w:proofErr w:type="spellEnd"/>
      <w:r w:rsidRPr="00021FC5">
        <w:rPr>
          <w:i/>
          <w:iCs/>
          <w:szCs w:val="24"/>
        </w:rPr>
        <w:t xml:space="preserve"> </w:t>
      </w:r>
      <w:proofErr w:type="spellStart"/>
      <w:r w:rsidRPr="00021FC5">
        <w:rPr>
          <w:i/>
          <w:iCs/>
          <w:szCs w:val="24"/>
        </w:rPr>
        <w:t>Clin</w:t>
      </w:r>
      <w:proofErr w:type="spellEnd"/>
      <w:r w:rsidRPr="00021FC5">
        <w:rPr>
          <w:i/>
          <w:iCs/>
          <w:szCs w:val="24"/>
        </w:rPr>
        <w:t xml:space="preserve"> </w:t>
      </w:r>
      <w:proofErr w:type="spellStart"/>
      <w:r w:rsidRPr="00021FC5">
        <w:rPr>
          <w:i/>
          <w:iCs/>
          <w:szCs w:val="24"/>
        </w:rPr>
        <w:t>Pharmacol</w:t>
      </w:r>
      <w:proofErr w:type="spellEnd"/>
      <w:r w:rsidRPr="00021FC5">
        <w:rPr>
          <w:szCs w:val="24"/>
        </w:rPr>
        <w:t>, 27(3), 358-61.</w:t>
      </w:r>
    </w:p>
    <w:p w14:paraId="6CED9FA2" w14:textId="3E2ACAE4" w:rsidR="008F4779" w:rsidRPr="007B79D7" w:rsidRDefault="00B152B4" w:rsidP="00B152B4">
      <w:pPr>
        <w:widowControl w:val="0"/>
        <w:autoSpaceDE w:val="0"/>
        <w:autoSpaceDN w:val="0"/>
        <w:adjustRightInd w:val="0"/>
        <w:spacing w:after="120"/>
        <w:ind w:hanging="567"/>
        <w:rPr>
          <w:szCs w:val="24"/>
        </w:rPr>
      </w:pPr>
      <w:proofErr w:type="spellStart"/>
      <w:r w:rsidRPr="00021FC5">
        <w:rPr>
          <w:szCs w:val="24"/>
        </w:rPr>
        <w:t>Jain</w:t>
      </w:r>
      <w:proofErr w:type="spellEnd"/>
      <w:r w:rsidRPr="00021FC5">
        <w:rPr>
          <w:szCs w:val="24"/>
        </w:rPr>
        <w:t xml:space="preserve">, S., </w:t>
      </w:r>
      <w:proofErr w:type="spellStart"/>
      <w:r w:rsidRPr="00021FC5">
        <w:rPr>
          <w:szCs w:val="24"/>
        </w:rPr>
        <w:t>Iverson</w:t>
      </w:r>
      <w:proofErr w:type="spellEnd"/>
      <w:r w:rsidRPr="00021FC5">
        <w:rPr>
          <w:szCs w:val="24"/>
        </w:rPr>
        <w:t xml:space="preserve">, L.M. (2021). Glasgow </w:t>
      </w:r>
      <w:proofErr w:type="spellStart"/>
      <w:r w:rsidRPr="00021FC5">
        <w:rPr>
          <w:szCs w:val="24"/>
        </w:rPr>
        <w:t>Coma</w:t>
      </w:r>
      <w:proofErr w:type="spellEnd"/>
      <w:r w:rsidRPr="00021FC5">
        <w:rPr>
          <w:szCs w:val="24"/>
        </w:rPr>
        <w:t xml:space="preserve"> </w:t>
      </w:r>
      <w:proofErr w:type="spellStart"/>
      <w:r w:rsidRPr="00021FC5">
        <w:rPr>
          <w:szCs w:val="24"/>
        </w:rPr>
        <w:t>Scale</w:t>
      </w:r>
      <w:proofErr w:type="spellEnd"/>
      <w:r w:rsidRPr="00021FC5">
        <w:rPr>
          <w:szCs w:val="24"/>
        </w:rPr>
        <w:t xml:space="preserve">. </w:t>
      </w:r>
      <w:proofErr w:type="spellStart"/>
      <w:r w:rsidRPr="00021FC5">
        <w:rPr>
          <w:szCs w:val="24"/>
        </w:rPr>
        <w:t>Treasure</w:t>
      </w:r>
      <w:proofErr w:type="spellEnd"/>
      <w:r w:rsidRPr="00021FC5">
        <w:rPr>
          <w:szCs w:val="24"/>
        </w:rPr>
        <w:t xml:space="preserve"> Island (FL): </w:t>
      </w:r>
      <w:proofErr w:type="spellStart"/>
      <w:r w:rsidRPr="00021FC5">
        <w:rPr>
          <w:szCs w:val="24"/>
        </w:rPr>
        <w:t>StatPearls</w:t>
      </w:r>
      <w:proofErr w:type="spellEnd"/>
      <w:r w:rsidRPr="00021FC5">
        <w:rPr>
          <w:szCs w:val="24"/>
        </w:rPr>
        <w:t xml:space="preserve"> Publishing, 2022 Jan.-2021 </w:t>
      </w:r>
      <w:proofErr w:type="spellStart"/>
      <w:r w:rsidRPr="00021FC5">
        <w:rPr>
          <w:szCs w:val="24"/>
        </w:rPr>
        <w:t>Jun</w:t>
      </w:r>
      <w:proofErr w:type="spellEnd"/>
      <w:r w:rsidRPr="00021FC5">
        <w:rPr>
          <w:szCs w:val="24"/>
        </w:rPr>
        <w:t xml:space="preserve"> 20</w:t>
      </w:r>
      <w:r w:rsidRPr="007B79D7">
        <w:rPr>
          <w:szCs w:val="24"/>
        </w:rPr>
        <w:t xml:space="preserve">. </w:t>
      </w:r>
      <w:hyperlink r:id="rId36" w:history="1">
        <w:r w:rsidRPr="007B79D7">
          <w:rPr>
            <w:rStyle w:val="Kpr"/>
            <w:color w:val="auto"/>
            <w:szCs w:val="24"/>
          </w:rPr>
          <w:t>https://pubmed.ncbi.nlm.nih.gov/30020670/</w:t>
        </w:r>
      </w:hyperlink>
    </w:p>
    <w:p w14:paraId="38442283" w14:textId="37042BE5" w:rsidR="00A30537" w:rsidRDefault="00B152B4" w:rsidP="008E00CB">
      <w:pPr>
        <w:widowControl w:val="0"/>
        <w:autoSpaceDE w:val="0"/>
        <w:autoSpaceDN w:val="0"/>
        <w:adjustRightInd w:val="0"/>
        <w:spacing w:after="120"/>
        <w:ind w:hanging="567"/>
        <w:rPr>
          <w:szCs w:val="24"/>
        </w:rPr>
      </w:pPr>
      <w:proofErr w:type="spellStart"/>
      <w:r w:rsidRPr="00021FC5">
        <w:rPr>
          <w:szCs w:val="24"/>
        </w:rPr>
        <w:t>Jalali</w:t>
      </w:r>
      <w:proofErr w:type="spellEnd"/>
      <w:r w:rsidRPr="00021FC5">
        <w:rPr>
          <w:szCs w:val="24"/>
        </w:rPr>
        <w:t xml:space="preserve">, A., </w:t>
      </w:r>
      <w:proofErr w:type="spellStart"/>
      <w:r w:rsidRPr="00021FC5">
        <w:rPr>
          <w:szCs w:val="24"/>
        </w:rPr>
        <w:t>Maleki</w:t>
      </w:r>
      <w:proofErr w:type="spellEnd"/>
      <w:r w:rsidRPr="00021FC5">
        <w:rPr>
          <w:szCs w:val="24"/>
        </w:rPr>
        <w:t xml:space="preserve">, Z.  ve </w:t>
      </w:r>
      <w:proofErr w:type="spellStart"/>
      <w:r w:rsidRPr="00021FC5">
        <w:rPr>
          <w:szCs w:val="24"/>
        </w:rPr>
        <w:t>Dinmohammadi</w:t>
      </w:r>
      <w:proofErr w:type="spellEnd"/>
      <w:r w:rsidRPr="00021FC5">
        <w:rPr>
          <w:szCs w:val="24"/>
        </w:rPr>
        <w:t xml:space="preserve">, M. (2021). </w:t>
      </w:r>
      <w:proofErr w:type="spellStart"/>
      <w:r w:rsidRPr="00021FC5">
        <w:rPr>
          <w:szCs w:val="24"/>
        </w:rPr>
        <w:t>The</w:t>
      </w:r>
      <w:proofErr w:type="spellEnd"/>
      <w:r w:rsidRPr="00021FC5">
        <w:rPr>
          <w:szCs w:val="24"/>
        </w:rPr>
        <w:t xml:space="preserve"> </w:t>
      </w:r>
      <w:proofErr w:type="spellStart"/>
      <w:r w:rsidRPr="00021FC5">
        <w:rPr>
          <w:szCs w:val="24"/>
        </w:rPr>
        <w:t>effect</w:t>
      </w:r>
      <w:proofErr w:type="spellEnd"/>
      <w:r w:rsidRPr="00021FC5">
        <w:rPr>
          <w:szCs w:val="24"/>
        </w:rPr>
        <w:t xml:space="preserve"> of </w:t>
      </w:r>
      <w:proofErr w:type="spellStart"/>
      <w:r w:rsidRPr="00021FC5">
        <w:rPr>
          <w:szCs w:val="24"/>
        </w:rPr>
        <w:t>different</w:t>
      </w:r>
      <w:proofErr w:type="spellEnd"/>
      <w:r w:rsidRPr="00021FC5">
        <w:rPr>
          <w:szCs w:val="24"/>
        </w:rPr>
        <w:t xml:space="preserve"> body </w:t>
      </w:r>
      <w:proofErr w:type="spellStart"/>
      <w:r w:rsidRPr="00021FC5">
        <w:rPr>
          <w:szCs w:val="24"/>
        </w:rPr>
        <w:t>positions</w:t>
      </w:r>
      <w:proofErr w:type="spellEnd"/>
      <w:r w:rsidRPr="00021FC5">
        <w:rPr>
          <w:szCs w:val="24"/>
        </w:rPr>
        <w:t xml:space="preserve"> on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in </w:t>
      </w:r>
      <w:proofErr w:type="spellStart"/>
      <w:r w:rsidRPr="00021FC5">
        <w:rPr>
          <w:szCs w:val="24"/>
        </w:rPr>
        <w:t>patients</w:t>
      </w:r>
      <w:proofErr w:type="spellEnd"/>
      <w:r w:rsidRPr="00021FC5">
        <w:rPr>
          <w:szCs w:val="24"/>
        </w:rPr>
        <w:t xml:space="preserve"> </w:t>
      </w:r>
      <w:proofErr w:type="spellStart"/>
      <w:r w:rsidRPr="00021FC5">
        <w:rPr>
          <w:szCs w:val="24"/>
        </w:rPr>
        <w:t>under</w:t>
      </w:r>
      <w:proofErr w:type="spellEnd"/>
      <w:r w:rsidRPr="00021FC5">
        <w:rPr>
          <w:szCs w:val="24"/>
        </w:rPr>
        <w:t xml:space="preserve"> </w:t>
      </w:r>
      <w:proofErr w:type="spellStart"/>
      <w:r w:rsidRPr="00021FC5">
        <w:rPr>
          <w:szCs w:val="24"/>
        </w:rPr>
        <w:t>mechanical</w:t>
      </w:r>
      <w:proofErr w:type="spellEnd"/>
      <w:r w:rsidRPr="00021FC5">
        <w:rPr>
          <w:szCs w:val="24"/>
        </w:rPr>
        <w:t xml:space="preserve"> </w:t>
      </w:r>
      <w:proofErr w:type="spellStart"/>
      <w:r w:rsidRPr="00021FC5">
        <w:rPr>
          <w:szCs w:val="24"/>
        </w:rPr>
        <w:t>ventilation</w:t>
      </w:r>
      <w:proofErr w:type="spellEnd"/>
      <w:r w:rsidRPr="00021FC5">
        <w:rPr>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Caring</w:t>
      </w:r>
      <w:proofErr w:type="spellEnd"/>
      <w:r w:rsidRPr="00021FC5">
        <w:rPr>
          <w:i/>
          <w:iCs/>
          <w:szCs w:val="24"/>
        </w:rPr>
        <w:t xml:space="preserve"> </w:t>
      </w:r>
      <w:proofErr w:type="spellStart"/>
      <w:r w:rsidRPr="00021FC5">
        <w:rPr>
          <w:i/>
          <w:iCs/>
          <w:szCs w:val="24"/>
        </w:rPr>
        <w:t>Sciences</w:t>
      </w:r>
      <w:proofErr w:type="spellEnd"/>
      <w:r w:rsidRPr="00021FC5">
        <w:rPr>
          <w:szCs w:val="24"/>
        </w:rPr>
        <w:t xml:space="preserve">, 11(1), 15–20.  </w:t>
      </w:r>
      <w:proofErr w:type="spellStart"/>
      <w:r w:rsidRPr="00021FC5">
        <w:rPr>
          <w:szCs w:val="24"/>
        </w:rPr>
        <w:t>doi</w:t>
      </w:r>
      <w:proofErr w:type="spellEnd"/>
      <w:r w:rsidRPr="00021FC5">
        <w:rPr>
          <w:szCs w:val="24"/>
        </w:rPr>
        <w:t>: 10.34172/jcs.2022.03.</w:t>
      </w:r>
    </w:p>
    <w:p w14:paraId="5A5AB81B" w14:textId="7FA6ACE7"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Jastremski</w:t>
      </w:r>
      <w:proofErr w:type="spellEnd"/>
      <w:r w:rsidRPr="00021FC5">
        <w:rPr>
          <w:szCs w:val="24"/>
        </w:rPr>
        <w:t xml:space="preserve">, C.A. (2002). </w:t>
      </w:r>
      <w:proofErr w:type="spellStart"/>
      <w:r w:rsidRPr="00021FC5">
        <w:rPr>
          <w:szCs w:val="24"/>
        </w:rPr>
        <w:t>Back</w:t>
      </w:r>
      <w:proofErr w:type="spellEnd"/>
      <w:r w:rsidRPr="00021FC5">
        <w:rPr>
          <w:szCs w:val="24"/>
        </w:rPr>
        <w:t xml:space="preserve"> </w:t>
      </w:r>
      <w:proofErr w:type="spellStart"/>
      <w:r w:rsidRPr="00021FC5">
        <w:rPr>
          <w:szCs w:val="24"/>
        </w:rPr>
        <w:t>to</w:t>
      </w:r>
      <w:proofErr w:type="spellEnd"/>
      <w:r w:rsidRPr="00021FC5">
        <w:rPr>
          <w:szCs w:val="24"/>
        </w:rPr>
        <w:t xml:space="preserve"> </w:t>
      </w:r>
      <w:proofErr w:type="spellStart"/>
      <w:r w:rsidRPr="00021FC5">
        <w:rPr>
          <w:szCs w:val="24"/>
        </w:rPr>
        <w:t>basics</w:t>
      </w:r>
      <w:proofErr w:type="spellEnd"/>
      <w:r w:rsidRPr="00021FC5">
        <w:rPr>
          <w:szCs w:val="24"/>
        </w:rPr>
        <w:t xml:space="preserve">: can body </w:t>
      </w:r>
      <w:proofErr w:type="spellStart"/>
      <w:r w:rsidRPr="00021FC5">
        <w:rPr>
          <w:szCs w:val="24"/>
        </w:rPr>
        <w:t>positioning</w:t>
      </w:r>
      <w:proofErr w:type="spellEnd"/>
      <w:r w:rsidRPr="00021FC5">
        <w:rPr>
          <w:szCs w:val="24"/>
        </w:rPr>
        <w:t xml:space="preserve"> </w:t>
      </w:r>
      <w:proofErr w:type="spellStart"/>
      <w:r w:rsidRPr="00021FC5">
        <w:rPr>
          <w:szCs w:val="24"/>
        </w:rPr>
        <w:t>really</w:t>
      </w:r>
      <w:proofErr w:type="spellEnd"/>
      <w:r w:rsidRPr="00021FC5">
        <w:rPr>
          <w:szCs w:val="24"/>
        </w:rPr>
        <w:t xml:space="preserve"> </w:t>
      </w:r>
      <w:proofErr w:type="spellStart"/>
      <w:r w:rsidRPr="00021FC5">
        <w:rPr>
          <w:szCs w:val="24"/>
        </w:rPr>
        <w:t>make</w:t>
      </w:r>
      <w:proofErr w:type="spellEnd"/>
      <w:r w:rsidRPr="00021FC5">
        <w:rPr>
          <w:szCs w:val="24"/>
        </w:rPr>
        <w:t xml:space="preserve"> a </w:t>
      </w:r>
      <w:proofErr w:type="spellStart"/>
      <w:r w:rsidRPr="00021FC5">
        <w:rPr>
          <w:szCs w:val="24"/>
        </w:rPr>
        <w:t>difference</w:t>
      </w:r>
      <w:proofErr w:type="spellEnd"/>
      <w:r w:rsidRPr="00021FC5">
        <w:rPr>
          <w:szCs w:val="24"/>
        </w:rPr>
        <w:t xml:space="preserve"> in </w:t>
      </w:r>
      <w:proofErr w:type="spellStart"/>
      <w:r w:rsidRPr="00021FC5">
        <w:rPr>
          <w:szCs w:val="24"/>
        </w:rPr>
        <w:t>the</w:t>
      </w:r>
      <w:proofErr w:type="spellEnd"/>
      <w:r w:rsidRPr="00021FC5">
        <w:rPr>
          <w:szCs w:val="24"/>
        </w:rPr>
        <w:t xml:space="preserve"> </w:t>
      </w:r>
      <w:proofErr w:type="spellStart"/>
      <w:r w:rsidRPr="00021FC5">
        <w:rPr>
          <w:szCs w:val="24"/>
        </w:rPr>
        <w:t>intensive</w:t>
      </w:r>
      <w:proofErr w:type="spellEnd"/>
      <w:r w:rsidRPr="00021FC5">
        <w:rPr>
          <w:szCs w:val="24"/>
        </w:rPr>
        <w:t xml:space="preserve"> </w:t>
      </w:r>
      <w:proofErr w:type="spellStart"/>
      <w:r w:rsidRPr="00021FC5">
        <w:rPr>
          <w:szCs w:val="24"/>
        </w:rPr>
        <w:t>care</w:t>
      </w:r>
      <w:proofErr w:type="spellEnd"/>
      <w:r w:rsidRPr="00021FC5">
        <w:rPr>
          <w:szCs w:val="24"/>
        </w:rPr>
        <w:t xml:space="preserve"> </w:t>
      </w:r>
      <w:proofErr w:type="spellStart"/>
      <w:r w:rsidRPr="00021FC5">
        <w:rPr>
          <w:szCs w:val="24"/>
        </w:rPr>
        <w:t>unit</w:t>
      </w:r>
      <w:proofErr w:type="spellEnd"/>
      <w:r w:rsidRPr="00021FC5">
        <w:rPr>
          <w:szCs w:val="24"/>
        </w:rPr>
        <w:t xml:space="preserve">? </w:t>
      </w:r>
      <w:r w:rsidRPr="00021FC5">
        <w:rPr>
          <w:i/>
          <w:iCs/>
          <w:szCs w:val="24"/>
        </w:rPr>
        <w:t xml:space="preserve">Critical </w:t>
      </w:r>
      <w:proofErr w:type="spellStart"/>
      <w:r w:rsidRPr="00021FC5">
        <w:rPr>
          <w:i/>
          <w:iCs/>
          <w:szCs w:val="24"/>
        </w:rPr>
        <w:t>Care</w:t>
      </w:r>
      <w:proofErr w:type="spellEnd"/>
      <w:r w:rsidRPr="00021FC5">
        <w:rPr>
          <w:i/>
          <w:iCs/>
          <w:szCs w:val="24"/>
        </w:rPr>
        <w:t xml:space="preserve"> </w:t>
      </w:r>
      <w:proofErr w:type="spellStart"/>
      <w:r w:rsidRPr="00021FC5">
        <w:rPr>
          <w:i/>
          <w:iCs/>
          <w:szCs w:val="24"/>
        </w:rPr>
        <w:t>Medicine</w:t>
      </w:r>
      <w:proofErr w:type="spellEnd"/>
      <w:r w:rsidRPr="00021FC5">
        <w:rPr>
          <w:szCs w:val="24"/>
        </w:rPr>
        <w:t>, 30(11):2607‐8.</w:t>
      </w:r>
      <w:bookmarkStart w:id="145" w:name="_Hlk106094599"/>
    </w:p>
    <w:p w14:paraId="3C229269" w14:textId="11C53F8D" w:rsidR="00021FC5" w:rsidRPr="00021FC5" w:rsidRDefault="00021FC5" w:rsidP="00B56063">
      <w:pPr>
        <w:widowControl w:val="0"/>
        <w:autoSpaceDE w:val="0"/>
        <w:autoSpaceDN w:val="0"/>
        <w:adjustRightInd w:val="0"/>
        <w:spacing w:after="120"/>
        <w:ind w:hanging="567"/>
        <w:rPr>
          <w:szCs w:val="24"/>
        </w:rPr>
      </w:pPr>
      <w:r w:rsidRPr="00021FC5">
        <w:rPr>
          <w:szCs w:val="24"/>
        </w:rPr>
        <w:t>Jong-</w:t>
      </w:r>
      <w:proofErr w:type="spellStart"/>
      <w:r w:rsidRPr="00021FC5">
        <w:rPr>
          <w:szCs w:val="24"/>
        </w:rPr>
        <w:t>Hae</w:t>
      </w:r>
      <w:proofErr w:type="spellEnd"/>
      <w:r w:rsidRPr="00021FC5">
        <w:rPr>
          <w:szCs w:val="24"/>
        </w:rPr>
        <w:t xml:space="preserve"> Kim, Eugene Kim, </w:t>
      </w:r>
      <w:proofErr w:type="spellStart"/>
      <w:r w:rsidRPr="00021FC5">
        <w:rPr>
          <w:szCs w:val="24"/>
        </w:rPr>
        <w:t>In</w:t>
      </w:r>
      <w:proofErr w:type="spellEnd"/>
      <w:r w:rsidRPr="00021FC5">
        <w:rPr>
          <w:szCs w:val="24"/>
        </w:rPr>
        <w:t xml:space="preserve">-Young Kim, </w:t>
      </w:r>
      <w:proofErr w:type="spellStart"/>
      <w:r w:rsidRPr="00021FC5">
        <w:rPr>
          <w:szCs w:val="24"/>
        </w:rPr>
        <w:t>Eun-Joo</w:t>
      </w:r>
      <w:proofErr w:type="spellEnd"/>
      <w:r w:rsidRPr="00021FC5">
        <w:rPr>
          <w:szCs w:val="24"/>
        </w:rPr>
        <w:t xml:space="preserve"> </w:t>
      </w:r>
      <w:proofErr w:type="spellStart"/>
      <w:r w:rsidRPr="00021FC5">
        <w:rPr>
          <w:szCs w:val="24"/>
        </w:rPr>
        <w:t>Choi</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Sung-Hye</w:t>
      </w:r>
      <w:proofErr w:type="spellEnd"/>
      <w:r w:rsidRPr="00021FC5">
        <w:rPr>
          <w:szCs w:val="24"/>
        </w:rPr>
        <w:t xml:space="preserve"> </w:t>
      </w:r>
      <w:proofErr w:type="spellStart"/>
      <w:r w:rsidRPr="00021FC5">
        <w:rPr>
          <w:szCs w:val="24"/>
        </w:rPr>
        <w:t>Byun</w:t>
      </w:r>
      <w:proofErr w:type="spellEnd"/>
      <w:r w:rsidRPr="00021FC5">
        <w:rPr>
          <w:szCs w:val="24"/>
        </w:rPr>
        <w:t xml:space="preserve">, </w:t>
      </w:r>
      <w:proofErr w:type="spellStart"/>
      <w:r w:rsidRPr="00021FC5">
        <w:rPr>
          <w:szCs w:val="24"/>
        </w:rPr>
        <w:t>Changes</w:t>
      </w:r>
      <w:proofErr w:type="spellEnd"/>
      <w:r w:rsidRPr="00021FC5">
        <w:rPr>
          <w:szCs w:val="24"/>
        </w:rPr>
        <w:t xml:space="preserve"> in </w:t>
      </w:r>
      <w:proofErr w:type="spellStart"/>
      <w:r w:rsidRPr="00021FC5">
        <w:rPr>
          <w:szCs w:val="24"/>
        </w:rPr>
        <w:t>the</w:t>
      </w:r>
      <w:proofErr w:type="spellEnd"/>
      <w:r w:rsidRPr="00021FC5">
        <w:rPr>
          <w:szCs w:val="24"/>
        </w:rPr>
        <w:t xml:space="preserve"> </w:t>
      </w:r>
      <w:proofErr w:type="spellStart"/>
      <w:r w:rsidRPr="00021FC5">
        <w:rPr>
          <w:szCs w:val="24"/>
        </w:rPr>
        <w:lastRenderedPageBreak/>
        <w:t>Bronchial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of </w:t>
      </w:r>
      <w:proofErr w:type="spellStart"/>
      <w:r w:rsidRPr="00021FC5">
        <w:rPr>
          <w:szCs w:val="24"/>
        </w:rPr>
        <w:t>Left-Sided</w:t>
      </w:r>
      <w:proofErr w:type="spellEnd"/>
      <w:r w:rsidRPr="00021FC5">
        <w:rPr>
          <w:szCs w:val="24"/>
        </w:rPr>
        <w:t xml:space="preserve"> </w:t>
      </w:r>
      <w:proofErr w:type="spellStart"/>
      <w:r w:rsidRPr="00021FC5">
        <w:rPr>
          <w:szCs w:val="24"/>
        </w:rPr>
        <w:t>Double-Lumen</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by</w:t>
      </w:r>
      <w:proofErr w:type="spellEnd"/>
      <w:r w:rsidRPr="00021FC5">
        <w:rPr>
          <w:szCs w:val="24"/>
        </w:rPr>
        <w:t xml:space="preserve"> Lateral </w:t>
      </w:r>
      <w:proofErr w:type="spellStart"/>
      <w:r w:rsidRPr="00021FC5">
        <w:rPr>
          <w:szCs w:val="24"/>
        </w:rPr>
        <w:t>Positioning</w:t>
      </w:r>
      <w:proofErr w:type="spellEnd"/>
      <w:r w:rsidRPr="00021FC5">
        <w:rPr>
          <w:szCs w:val="24"/>
        </w:rPr>
        <w:t xml:space="preserve">: </w:t>
      </w:r>
      <w:r w:rsidRPr="00F33D7F">
        <w:rPr>
          <w:i/>
          <w:iCs/>
          <w:szCs w:val="24"/>
        </w:rPr>
        <w:t xml:space="preserve">A </w:t>
      </w:r>
      <w:proofErr w:type="spellStart"/>
      <w:r w:rsidRPr="00F33D7F">
        <w:rPr>
          <w:i/>
          <w:iCs/>
          <w:szCs w:val="24"/>
        </w:rPr>
        <w:t>Prospective</w:t>
      </w:r>
      <w:proofErr w:type="spellEnd"/>
      <w:r w:rsidRPr="00F33D7F">
        <w:rPr>
          <w:i/>
          <w:iCs/>
          <w:szCs w:val="24"/>
        </w:rPr>
        <w:t xml:space="preserve"> </w:t>
      </w:r>
      <w:proofErr w:type="spellStart"/>
      <w:r w:rsidRPr="00F33D7F">
        <w:rPr>
          <w:i/>
          <w:iCs/>
          <w:szCs w:val="24"/>
        </w:rPr>
        <w:t>Observational</w:t>
      </w:r>
      <w:proofErr w:type="spellEnd"/>
      <w:r w:rsidRPr="00F33D7F">
        <w:rPr>
          <w:i/>
          <w:iCs/>
          <w:szCs w:val="24"/>
        </w:rPr>
        <w:t xml:space="preserve"> </w:t>
      </w:r>
      <w:proofErr w:type="spellStart"/>
      <w:r w:rsidRPr="00F33D7F">
        <w:rPr>
          <w:i/>
          <w:iCs/>
          <w:szCs w:val="24"/>
        </w:rPr>
        <w:t>Study</w:t>
      </w:r>
      <w:proofErr w:type="spellEnd"/>
      <w:r w:rsidRPr="00F33D7F">
        <w:rPr>
          <w:i/>
          <w:iCs/>
          <w:szCs w:val="24"/>
        </w:rPr>
        <w:t xml:space="preserve"> J </w:t>
      </w:r>
      <w:proofErr w:type="spellStart"/>
      <w:r w:rsidRPr="00F33D7F">
        <w:rPr>
          <w:i/>
          <w:iCs/>
          <w:szCs w:val="24"/>
        </w:rPr>
        <w:t>Clin</w:t>
      </w:r>
      <w:proofErr w:type="spellEnd"/>
      <w:r w:rsidRPr="00F33D7F">
        <w:rPr>
          <w:i/>
          <w:iCs/>
          <w:szCs w:val="24"/>
        </w:rPr>
        <w:t xml:space="preserve"> </w:t>
      </w:r>
      <w:proofErr w:type="spellStart"/>
      <w:r w:rsidRPr="00F33D7F">
        <w:rPr>
          <w:i/>
          <w:iCs/>
          <w:szCs w:val="24"/>
        </w:rPr>
        <w:t>Med</w:t>
      </w:r>
      <w:proofErr w:type="spellEnd"/>
      <w:r w:rsidRPr="00F33D7F">
        <w:rPr>
          <w:i/>
          <w:iCs/>
          <w:szCs w:val="24"/>
        </w:rPr>
        <w:t>.</w:t>
      </w:r>
      <w:r w:rsidRPr="00021FC5">
        <w:rPr>
          <w:szCs w:val="24"/>
        </w:rPr>
        <w:t xml:space="preserve"> 2021 </w:t>
      </w:r>
      <w:proofErr w:type="spellStart"/>
      <w:r w:rsidRPr="00021FC5">
        <w:rPr>
          <w:szCs w:val="24"/>
        </w:rPr>
        <w:t>Apr</w:t>
      </w:r>
      <w:proofErr w:type="spellEnd"/>
      <w:r w:rsidRPr="00021FC5">
        <w:rPr>
          <w:szCs w:val="24"/>
        </w:rPr>
        <w:t xml:space="preserve">; 10(8): 1590.Published online 2021 </w:t>
      </w:r>
      <w:proofErr w:type="spellStart"/>
      <w:r w:rsidRPr="00021FC5">
        <w:rPr>
          <w:szCs w:val="24"/>
        </w:rPr>
        <w:t>Apr</w:t>
      </w:r>
      <w:proofErr w:type="spellEnd"/>
      <w:r w:rsidRPr="00021FC5">
        <w:rPr>
          <w:szCs w:val="24"/>
        </w:rPr>
        <w:t xml:space="preserve"> 9. </w:t>
      </w:r>
      <w:proofErr w:type="spellStart"/>
      <w:r w:rsidRPr="00021FC5">
        <w:rPr>
          <w:szCs w:val="24"/>
        </w:rPr>
        <w:t>doi</w:t>
      </w:r>
      <w:proofErr w:type="spellEnd"/>
      <w:r w:rsidRPr="00021FC5">
        <w:rPr>
          <w:szCs w:val="24"/>
        </w:rPr>
        <w:t>: 10.3390/jcm10081590</w:t>
      </w:r>
    </w:p>
    <w:p w14:paraId="5F142789" w14:textId="5723C0D7" w:rsidR="00021FC5" w:rsidRPr="00021FC5" w:rsidRDefault="00021FC5" w:rsidP="00B56063">
      <w:pPr>
        <w:widowControl w:val="0"/>
        <w:autoSpaceDE w:val="0"/>
        <w:autoSpaceDN w:val="0"/>
        <w:adjustRightInd w:val="0"/>
        <w:spacing w:after="120"/>
        <w:ind w:hanging="567"/>
        <w:rPr>
          <w:szCs w:val="24"/>
        </w:rPr>
      </w:pPr>
      <w:r w:rsidRPr="00021FC5">
        <w:rPr>
          <w:szCs w:val="24"/>
        </w:rPr>
        <w:t>Jordan, P.</w:t>
      </w:r>
      <w:proofErr w:type="gramStart"/>
      <w:r w:rsidRPr="00021FC5">
        <w:rPr>
          <w:szCs w:val="24"/>
        </w:rPr>
        <w:t xml:space="preserve">,  </w:t>
      </w:r>
      <w:proofErr w:type="spellStart"/>
      <w:r w:rsidRPr="00021FC5">
        <w:rPr>
          <w:szCs w:val="24"/>
        </w:rPr>
        <w:t>Rooyen</w:t>
      </w:r>
      <w:proofErr w:type="spellEnd"/>
      <w:proofErr w:type="gramEnd"/>
      <w:r w:rsidRPr="00021FC5">
        <w:rPr>
          <w:szCs w:val="24"/>
        </w:rPr>
        <w:t xml:space="preserve"> V, D. (2012).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management</w:t>
      </w:r>
      <w:proofErr w:type="spellEnd"/>
      <w:r w:rsidRPr="00021FC5">
        <w:rPr>
          <w:szCs w:val="24"/>
        </w:rPr>
        <w:t xml:space="preserve"> in </w:t>
      </w:r>
      <w:proofErr w:type="spellStart"/>
      <w:r w:rsidRPr="00021FC5">
        <w:rPr>
          <w:szCs w:val="24"/>
        </w:rPr>
        <w:t>adult</w:t>
      </w:r>
      <w:proofErr w:type="spellEnd"/>
      <w:r w:rsidRPr="00021FC5">
        <w:rPr>
          <w:szCs w:val="24"/>
        </w:rPr>
        <w:t xml:space="preserve"> </w:t>
      </w:r>
      <w:proofErr w:type="spellStart"/>
      <w:r w:rsidRPr="00021FC5">
        <w:rPr>
          <w:szCs w:val="24"/>
        </w:rPr>
        <w:t>ıntensive</w:t>
      </w:r>
      <w:proofErr w:type="spellEnd"/>
      <w:r w:rsidRPr="00021FC5">
        <w:rPr>
          <w:szCs w:val="24"/>
        </w:rPr>
        <w:t xml:space="preserve"> </w:t>
      </w:r>
      <w:proofErr w:type="spellStart"/>
      <w:r w:rsidRPr="00021FC5">
        <w:rPr>
          <w:szCs w:val="24"/>
        </w:rPr>
        <w:t>care</w:t>
      </w:r>
      <w:proofErr w:type="spellEnd"/>
      <w:r w:rsidRPr="00021FC5">
        <w:rPr>
          <w:szCs w:val="24"/>
        </w:rPr>
        <w:t xml:space="preserve"> </w:t>
      </w:r>
      <w:proofErr w:type="spellStart"/>
      <w:r w:rsidRPr="00021FC5">
        <w:rPr>
          <w:szCs w:val="24"/>
        </w:rPr>
        <w:t>units</w:t>
      </w:r>
      <w:proofErr w:type="spellEnd"/>
      <w:r w:rsidRPr="00021FC5">
        <w:rPr>
          <w:szCs w:val="24"/>
        </w:rPr>
        <w:t xml:space="preserve">. </w:t>
      </w:r>
      <w:proofErr w:type="spellStart"/>
      <w:r w:rsidRPr="00021FC5">
        <w:rPr>
          <w:i/>
          <w:szCs w:val="24"/>
        </w:rPr>
        <w:t>Southern</w:t>
      </w:r>
      <w:proofErr w:type="spellEnd"/>
      <w:r w:rsidRPr="00021FC5">
        <w:rPr>
          <w:i/>
          <w:szCs w:val="24"/>
        </w:rPr>
        <w:t xml:space="preserve"> </w:t>
      </w:r>
      <w:proofErr w:type="spellStart"/>
      <w:r w:rsidRPr="00021FC5">
        <w:rPr>
          <w:i/>
          <w:szCs w:val="24"/>
        </w:rPr>
        <w:t>African</w:t>
      </w:r>
      <w:proofErr w:type="spellEnd"/>
      <w:r w:rsidRPr="00021FC5">
        <w:rPr>
          <w:i/>
          <w:szCs w:val="24"/>
        </w:rPr>
        <w:t xml:space="preserve"> </w:t>
      </w:r>
      <w:proofErr w:type="spellStart"/>
      <w:r w:rsidRPr="00021FC5">
        <w:rPr>
          <w:i/>
          <w:szCs w:val="24"/>
        </w:rPr>
        <w:t>Journal</w:t>
      </w:r>
      <w:proofErr w:type="spellEnd"/>
      <w:r w:rsidRPr="00021FC5">
        <w:rPr>
          <w:i/>
          <w:szCs w:val="24"/>
        </w:rPr>
        <w:t xml:space="preserve"> of Critical Care</w:t>
      </w:r>
      <w:r w:rsidRPr="00021FC5">
        <w:rPr>
          <w:szCs w:val="24"/>
        </w:rPr>
        <w:t>;28(1):13-16</w:t>
      </w:r>
    </w:p>
    <w:p w14:paraId="0C08A5AF" w14:textId="11A9CFED"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Kako</w:t>
      </w:r>
      <w:proofErr w:type="spellEnd"/>
      <w:r w:rsidRPr="00021FC5">
        <w:rPr>
          <w:szCs w:val="24"/>
        </w:rPr>
        <w:t xml:space="preserve">, H., </w:t>
      </w:r>
      <w:proofErr w:type="spellStart"/>
      <w:r w:rsidRPr="00021FC5">
        <w:rPr>
          <w:szCs w:val="24"/>
        </w:rPr>
        <w:t>Goykhman</w:t>
      </w:r>
      <w:proofErr w:type="spellEnd"/>
      <w:r w:rsidRPr="00021FC5">
        <w:rPr>
          <w:szCs w:val="24"/>
        </w:rPr>
        <w:t xml:space="preserve">. A., </w:t>
      </w:r>
      <w:proofErr w:type="spellStart"/>
      <w:r w:rsidRPr="00021FC5">
        <w:rPr>
          <w:szCs w:val="24"/>
        </w:rPr>
        <w:t>Ramesh</w:t>
      </w:r>
      <w:proofErr w:type="spellEnd"/>
      <w:r w:rsidRPr="00021FC5">
        <w:rPr>
          <w:szCs w:val="24"/>
        </w:rPr>
        <w:t xml:space="preserve">. A.S., </w:t>
      </w:r>
      <w:proofErr w:type="spellStart"/>
      <w:r w:rsidRPr="00021FC5">
        <w:rPr>
          <w:szCs w:val="24"/>
        </w:rPr>
        <w:t>Krishna</w:t>
      </w:r>
      <w:proofErr w:type="spellEnd"/>
      <w:r w:rsidRPr="00021FC5">
        <w:rPr>
          <w:szCs w:val="24"/>
        </w:rPr>
        <w:t xml:space="preserve">, S. G., </w:t>
      </w:r>
      <w:proofErr w:type="spellStart"/>
      <w:r w:rsidRPr="00021FC5">
        <w:rPr>
          <w:szCs w:val="24"/>
        </w:rPr>
        <w:t>Tobias</w:t>
      </w:r>
      <w:proofErr w:type="spellEnd"/>
      <w:r w:rsidRPr="00021FC5">
        <w:rPr>
          <w:szCs w:val="24"/>
        </w:rPr>
        <w:t xml:space="preserve">, J.D. (2015). </w:t>
      </w:r>
      <w:proofErr w:type="spellStart"/>
      <w:r w:rsidRPr="00021FC5">
        <w:rPr>
          <w:szCs w:val="24"/>
        </w:rPr>
        <w:t>Changes</w:t>
      </w:r>
      <w:proofErr w:type="spellEnd"/>
      <w:r w:rsidRPr="00021FC5">
        <w:rPr>
          <w:szCs w:val="24"/>
        </w:rPr>
        <w:t xml:space="preserve"> in </w:t>
      </w:r>
      <w:proofErr w:type="spellStart"/>
      <w:r w:rsidRPr="00021FC5">
        <w:rPr>
          <w:szCs w:val="24"/>
        </w:rPr>
        <w:t>intracuff</w:t>
      </w:r>
      <w:proofErr w:type="spellEnd"/>
      <w:r w:rsidRPr="00021FC5">
        <w:rPr>
          <w:szCs w:val="24"/>
        </w:rPr>
        <w:t xml:space="preserve"> </w:t>
      </w:r>
      <w:proofErr w:type="spellStart"/>
      <w:r w:rsidRPr="00021FC5">
        <w:rPr>
          <w:szCs w:val="24"/>
        </w:rPr>
        <w:t>pressure</w:t>
      </w:r>
      <w:proofErr w:type="spellEnd"/>
      <w:r w:rsidRPr="00021FC5">
        <w:rPr>
          <w:szCs w:val="24"/>
        </w:rPr>
        <w:t xml:space="preserve"> of a </w:t>
      </w:r>
      <w:proofErr w:type="spellStart"/>
      <w:r w:rsidRPr="00021FC5">
        <w:rPr>
          <w:szCs w:val="24"/>
        </w:rPr>
        <w:t>cuffed</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prolonged</w:t>
      </w:r>
      <w:proofErr w:type="spellEnd"/>
      <w:r w:rsidRPr="00021FC5">
        <w:rPr>
          <w:szCs w:val="24"/>
        </w:rPr>
        <w:t xml:space="preserve"> </w:t>
      </w:r>
      <w:proofErr w:type="spellStart"/>
      <w:r w:rsidRPr="00021FC5">
        <w:rPr>
          <w:szCs w:val="24"/>
        </w:rPr>
        <w:t>surgical</w:t>
      </w:r>
      <w:proofErr w:type="spellEnd"/>
      <w:r w:rsidRPr="00021FC5">
        <w:rPr>
          <w:szCs w:val="24"/>
        </w:rPr>
        <w:t xml:space="preserve"> </w:t>
      </w:r>
      <w:proofErr w:type="spellStart"/>
      <w:r w:rsidRPr="00021FC5">
        <w:rPr>
          <w:szCs w:val="24"/>
        </w:rPr>
        <w:t>procedures</w:t>
      </w:r>
      <w:proofErr w:type="spellEnd"/>
      <w:r w:rsidRPr="00021FC5">
        <w:rPr>
          <w:szCs w:val="24"/>
        </w:rPr>
        <w:t xml:space="preserve">. </w:t>
      </w:r>
      <w:proofErr w:type="spellStart"/>
      <w:r w:rsidRPr="00021FC5">
        <w:rPr>
          <w:i/>
          <w:iCs/>
          <w:szCs w:val="24"/>
        </w:rPr>
        <w:t>İnt</w:t>
      </w:r>
      <w:proofErr w:type="spellEnd"/>
      <w:r w:rsidRPr="00021FC5">
        <w:rPr>
          <w:i/>
          <w:iCs/>
          <w:szCs w:val="24"/>
        </w:rPr>
        <w:t xml:space="preserve"> </w:t>
      </w:r>
      <w:proofErr w:type="spellStart"/>
      <w:r w:rsidRPr="00021FC5">
        <w:rPr>
          <w:i/>
          <w:iCs/>
          <w:szCs w:val="24"/>
        </w:rPr>
        <w:t>Jour</w:t>
      </w:r>
      <w:proofErr w:type="spellEnd"/>
      <w:r w:rsidRPr="00021FC5">
        <w:rPr>
          <w:i/>
          <w:iCs/>
          <w:szCs w:val="24"/>
        </w:rPr>
        <w:t xml:space="preserve"> of Ped </w:t>
      </w:r>
      <w:proofErr w:type="spellStart"/>
      <w:r w:rsidRPr="00021FC5">
        <w:rPr>
          <w:i/>
          <w:iCs/>
          <w:szCs w:val="24"/>
        </w:rPr>
        <w:t>Otorhinolaryngology</w:t>
      </w:r>
      <w:proofErr w:type="spellEnd"/>
      <w:r w:rsidRPr="00021FC5">
        <w:rPr>
          <w:szCs w:val="24"/>
        </w:rPr>
        <w:t>, 79, 76-79.</w:t>
      </w:r>
    </w:p>
    <w:p w14:paraId="2DC7D83C" w14:textId="3A9A6614"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Kapucu</w:t>
      </w:r>
      <w:proofErr w:type="spellEnd"/>
      <w:r w:rsidRPr="00021FC5">
        <w:rPr>
          <w:szCs w:val="24"/>
        </w:rPr>
        <w:t xml:space="preserve">, S., Özden, G. (2017). </w:t>
      </w:r>
      <w:proofErr w:type="spellStart"/>
      <w:r w:rsidRPr="00021FC5">
        <w:rPr>
          <w:szCs w:val="24"/>
        </w:rPr>
        <w:t>Nursing</w:t>
      </w:r>
      <w:proofErr w:type="spellEnd"/>
      <w:r w:rsidRPr="00021FC5">
        <w:rPr>
          <w:szCs w:val="24"/>
        </w:rPr>
        <w:t xml:space="preserve"> </w:t>
      </w:r>
      <w:proofErr w:type="spellStart"/>
      <w:r w:rsidRPr="00021FC5">
        <w:rPr>
          <w:szCs w:val="24"/>
        </w:rPr>
        <w:t>interventions</w:t>
      </w:r>
      <w:proofErr w:type="spellEnd"/>
      <w:r w:rsidRPr="00021FC5">
        <w:rPr>
          <w:szCs w:val="24"/>
        </w:rPr>
        <w:t xml:space="preserve"> </w:t>
      </w:r>
      <w:proofErr w:type="spellStart"/>
      <w:r w:rsidRPr="00021FC5">
        <w:rPr>
          <w:szCs w:val="24"/>
        </w:rPr>
        <w:t>to</w:t>
      </w:r>
      <w:proofErr w:type="spellEnd"/>
      <w:r w:rsidRPr="00021FC5">
        <w:rPr>
          <w:szCs w:val="24"/>
        </w:rPr>
        <w:t xml:space="preserve"> </w:t>
      </w:r>
      <w:proofErr w:type="spellStart"/>
      <w:r w:rsidRPr="00021FC5">
        <w:rPr>
          <w:szCs w:val="24"/>
        </w:rPr>
        <w:t>Prevent</w:t>
      </w:r>
      <w:proofErr w:type="spellEnd"/>
      <w:r w:rsidRPr="00021FC5">
        <w:rPr>
          <w:szCs w:val="24"/>
        </w:rPr>
        <w:t xml:space="preserve"> Ventilatör-</w:t>
      </w:r>
      <w:proofErr w:type="spellStart"/>
      <w:r w:rsidRPr="00021FC5">
        <w:rPr>
          <w:szCs w:val="24"/>
        </w:rPr>
        <w:t>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 in </w:t>
      </w:r>
      <w:proofErr w:type="spellStart"/>
      <w:r w:rsidRPr="00021FC5">
        <w:rPr>
          <w:szCs w:val="24"/>
        </w:rPr>
        <w:t>ICUs</w:t>
      </w:r>
      <w:proofErr w:type="spellEnd"/>
      <w:r w:rsidRPr="00021FC5">
        <w:rPr>
          <w:szCs w:val="24"/>
        </w:rPr>
        <w:t xml:space="preserve">. </w:t>
      </w:r>
      <w:proofErr w:type="spellStart"/>
      <w:r w:rsidRPr="00021FC5">
        <w:rPr>
          <w:i/>
          <w:szCs w:val="24"/>
        </w:rPr>
        <w:t>Journal</w:t>
      </w:r>
      <w:proofErr w:type="spellEnd"/>
      <w:r w:rsidRPr="00021FC5">
        <w:rPr>
          <w:i/>
          <w:szCs w:val="24"/>
        </w:rPr>
        <w:t>/Konuralp Tıp Dergisi</w:t>
      </w:r>
      <w:r w:rsidRPr="00021FC5">
        <w:rPr>
          <w:szCs w:val="24"/>
        </w:rPr>
        <w:t>, 9(1), 35-40. https://doi.org/10.18521/ktd.285554</w:t>
      </w:r>
      <w:bookmarkEnd w:id="145"/>
    </w:p>
    <w:p w14:paraId="66BF3BC7" w14:textId="6D167EB7" w:rsidR="00021FC5" w:rsidRPr="00021FC5" w:rsidRDefault="00021FC5" w:rsidP="00B56063">
      <w:pPr>
        <w:widowControl w:val="0"/>
        <w:autoSpaceDE w:val="0"/>
        <w:autoSpaceDN w:val="0"/>
        <w:adjustRightInd w:val="0"/>
        <w:spacing w:after="120"/>
        <w:ind w:hanging="567"/>
        <w:rPr>
          <w:szCs w:val="24"/>
        </w:rPr>
      </w:pPr>
      <w:r w:rsidRPr="00021FC5">
        <w:rPr>
          <w:szCs w:val="24"/>
        </w:rPr>
        <w:t>Karakoç, E. (2007). Temel mekanik ventilasyon modları ve ayarlamalar.</w:t>
      </w:r>
      <w:r w:rsidR="00B152B4">
        <w:rPr>
          <w:szCs w:val="24"/>
        </w:rPr>
        <w:t xml:space="preserve"> </w:t>
      </w:r>
      <w:r w:rsidRPr="00021FC5">
        <w:rPr>
          <w:i/>
          <w:iCs/>
          <w:szCs w:val="24"/>
        </w:rPr>
        <w:t>Yoğun Bakım Dergisi</w:t>
      </w:r>
      <w:r w:rsidRPr="00021FC5">
        <w:rPr>
          <w:szCs w:val="24"/>
        </w:rPr>
        <w:t>, 7(3):317-321</w:t>
      </w:r>
    </w:p>
    <w:p w14:paraId="328ECDD4" w14:textId="6F73FB91"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Karayurt</w:t>
      </w:r>
      <w:proofErr w:type="spellEnd"/>
      <w:r w:rsidRPr="00021FC5">
        <w:rPr>
          <w:szCs w:val="24"/>
        </w:rPr>
        <w:t xml:space="preserve">, Ö., &amp; Akyol, Ö. (2008). Yoğun bakim </w:t>
      </w:r>
      <w:proofErr w:type="spellStart"/>
      <w:r w:rsidRPr="00021FC5">
        <w:rPr>
          <w:szCs w:val="24"/>
        </w:rPr>
        <w:t>hastalarinda</w:t>
      </w:r>
      <w:proofErr w:type="spellEnd"/>
      <w:r w:rsidRPr="00021FC5">
        <w:rPr>
          <w:szCs w:val="24"/>
        </w:rPr>
        <w:t xml:space="preserve"> </w:t>
      </w:r>
      <w:proofErr w:type="spellStart"/>
      <w:r w:rsidRPr="00021FC5">
        <w:rPr>
          <w:szCs w:val="24"/>
        </w:rPr>
        <w:t>ağri</w:t>
      </w:r>
      <w:proofErr w:type="spellEnd"/>
      <w:r w:rsidRPr="00021FC5">
        <w:rPr>
          <w:szCs w:val="24"/>
        </w:rPr>
        <w:t xml:space="preserve"> değerlendirmesi. </w:t>
      </w:r>
      <w:proofErr w:type="spellStart"/>
      <w:r w:rsidRPr="00021FC5">
        <w:rPr>
          <w:i/>
          <w:iCs/>
          <w:szCs w:val="24"/>
        </w:rPr>
        <w:t>Journal</w:t>
      </w:r>
      <w:proofErr w:type="spellEnd"/>
      <w:r w:rsidRPr="00021FC5">
        <w:rPr>
          <w:i/>
          <w:iCs/>
          <w:szCs w:val="24"/>
        </w:rPr>
        <w:t xml:space="preserve"> of Anatolia </w:t>
      </w:r>
      <w:proofErr w:type="spellStart"/>
      <w:r w:rsidRPr="00021FC5">
        <w:rPr>
          <w:i/>
          <w:iCs/>
          <w:szCs w:val="24"/>
        </w:rPr>
        <w:t>Nursing</w:t>
      </w:r>
      <w:proofErr w:type="spellEnd"/>
      <w:r w:rsidRPr="00021FC5">
        <w:rPr>
          <w:i/>
          <w:iCs/>
          <w:szCs w:val="24"/>
        </w:rPr>
        <w:t xml:space="preserve"> </w:t>
      </w:r>
      <w:proofErr w:type="spellStart"/>
      <w:r w:rsidRPr="00021FC5">
        <w:rPr>
          <w:i/>
          <w:iCs/>
          <w:szCs w:val="24"/>
        </w:rPr>
        <w:t>and</w:t>
      </w:r>
      <w:proofErr w:type="spellEnd"/>
      <w:r w:rsidRPr="00021FC5">
        <w:rPr>
          <w:i/>
          <w:iCs/>
          <w:szCs w:val="24"/>
        </w:rPr>
        <w:t xml:space="preserve"> </w:t>
      </w:r>
      <w:proofErr w:type="spellStart"/>
      <w:r w:rsidRPr="00021FC5">
        <w:rPr>
          <w:i/>
          <w:iCs/>
          <w:szCs w:val="24"/>
        </w:rPr>
        <w:t>Health</w:t>
      </w:r>
      <w:proofErr w:type="spellEnd"/>
      <w:r w:rsidRPr="00021FC5">
        <w:rPr>
          <w:i/>
          <w:iCs/>
          <w:szCs w:val="24"/>
        </w:rPr>
        <w:t xml:space="preserve"> </w:t>
      </w:r>
      <w:proofErr w:type="spellStart"/>
      <w:r w:rsidRPr="00021FC5">
        <w:rPr>
          <w:i/>
          <w:iCs/>
          <w:szCs w:val="24"/>
        </w:rPr>
        <w:t>Sciences</w:t>
      </w:r>
      <w:proofErr w:type="spellEnd"/>
      <w:r w:rsidRPr="00021FC5">
        <w:rPr>
          <w:szCs w:val="24"/>
        </w:rPr>
        <w:t>,  11(4).</w:t>
      </w:r>
      <w:bookmarkStart w:id="146" w:name="_Hlk104881862"/>
    </w:p>
    <w:p w14:paraId="2CEFF6FD" w14:textId="4F86E4B5" w:rsidR="00021FC5" w:rsidRPr="00021FC5" w:rsidRDefault="00021FC5" w:rsidP="00B56063">
      <w:pPr>
        <w:widowControl w:val="0"/>
        <w:autoSpaceDE w:val="0"/>
        <w:autoSpaceDN w:val="0"/>
        <w:adjustRightInd w:val="0"/>
        <w:spacing w:after="120"/>
        <w:ind w:hanging="567"/>
        <w:rPr>
          <w:szCs w:val="24"/>
        </w:rPr>
      </w:pPr>
      <w:r w:rsidRPr="00021FC5">
        <w:rPr>
          <w:szCs w:val="24"/>
        </w:rPr>
        <w:t>Kayhan, Z. (2004</w:t>
      </w:r>
      <w:bookmarkEnd w:id="146"/>
      <w:r w:rsidRPr="00021FC5">
        <w:rPr>
          <w:szCs w:val="24"/>
        </w:rPr>
        <w:t>). Klinik Anestezi 3. baskı. Endotrakeal entübasyon içinde (</w:t>
      </w:r>
      <w:proofErr w:type="spellStart"/>
      <w:r w:rsidRPr="00021FC5">
        <w:rPr>
          <w:szCs w:val="24"/>
        </w:rPr>
        <w:t>ss</w:t>
      </w:r>
      <w:proofErr w:type="spellEnd"/>
      <w:r w:rsidRPr="00021FC5">
        <w:rPr>
          <w:szCs w:val="24"/>
        </w:rPr>
        <w:t>. 243-273). İstanbul: Logos Tıp Yayıncılığı</w:t>
      </w:r>
    </w:p>
    <w:p w14:paraId="006A563D" w14:textId="0500D77D"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Khalil</w:t>
      </w:r>
      <w:proofErr w:type="spellEnd"/>
      <w:r w:rsidRPr="00021FC5">
        <w:rPr>
          <w:szCs w:val="24"/>
        </w:rPr>
        <w:t xml:space="preserve">, N.S., </w:t>
      </w:r>
      <w:proofErr w:type="spellStart"/>
      <w:r w:rsidRPr="00021FC5">
        <w:rPr>
          <w:szCs w:val="24"/>
        </w:rPr>
        <w:t>Morsy</w:t>
      </w:r>
      <w:proofErr w:type="spellEnd"/>
      <w:r w:rsidRPr="00021FC5">
        <w:rPr>
          <w:szCs w:val="24"/>
        </w:rPr>
        <w:t xml:space="preserve">, W.Y., Salama, R.A. &amp; </w:t>
      </w:r>
      <w:proofErr w:type="spellStart"/>
      <w:r w:rsidRPr="00021FC5">
        <w:rPr>
          <w:szCs w:val="24"/>
        </w:rPr>
        <w:t>Sayed</w:t>
      </w:r>
      <w:proofErr w:type="spellEnd"/>
      <w:r w:rsidRPr="00021FC5">
        <w:rPr>
          <w:szCs w:val="24"/>
        </w:rPr>
        <w:t xml:space="preserve">, M.S. (2018). </w:t>
      </w:r>
      <w:proofErr w:type="spellStart"/>
      <w:r w:rsidRPr="00021FC5">
        <w:rPr>
          <w:szCs w:val="24"/>
        </w:rPr>
        <w:t>Comparison</w:t>
      </w:r>
      <w:proofErr w:type="spellEnd"/>
      <w:r w:rsidRPr="00021FC5">
        <w:rPr>
          <w:szCs w:val="24"/>
        </w:rPr>
        <w:t xml:space="preserve"> of </w:t>
      </w:r>
      <w:proofErr w:type="spellStart"/>
      <w:r w:rsidRPr="00021FC5">
        <w:rPr>
          <w:szCs w:val="24"/>
        </w:rPr>
        <w:t>endotracheal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measurements</w:t>
      </w:r>
      <w:proofErr w:type="spellEnd"/>
      <w:r w:rsidRPr="00021FC5">
        <w:rPr>
          <w:szCs w:val="24"/>
        </w:rPr>
        <w:t xml:space="preserve"> </w:t>
      </w:r>
      <w:proofErr w:type="spellStart"/>
      <w:r w:rsidRPr="00021FC5">
        <w:rPr>
          <w:szCs w:val="24"/>
        </w:rPr>
        <w:t>before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after</w:t>
      </w:r>
      <w:proofErr w:type="spellEnd"/>
      <w:r w:rsidRPr="00021FC5">
        <w:rPr>
          <w:szCs w:val="24"/>
        </w:rPr>
        <w:t xml:space="preserve"> </w:t>
      </w:r>
      <w:proofErr w:type="spellStart"/>
      <w:r w:rsidRPr="00021FC5">
        <w:rPr>
          <w:szCs w:val="24"/>
        </w:rPr>
        <w:t>nursing</w:t>
      </w:r>
      <w:proofErr w:type="spellEnd"/>
      <w:r w:rsidRPr="00021FC5">
        <w:rPr>
          <w:szCs w:val="24"/>
        </w:rPr>
        <w:t xml:space="preserve"> </w:t>
      </w:r>
      <w:proofErr w:type="spellStart"/>
      <w:r w:rsidRPr="00021FC5">
        <w:rPr>
          <w:szCs w:val="24"/>
        </w:rPr>
        <w:t>care</w:t>
      </w:r>
      <w:proofErr w:type="spellEnd"/>
      <w:r w:rsidRPr="00021FC5">
        <w:rPr>
          <w:szCs w:val="24"/>
        </w:rPr>
        <w:t xml:space="preserve"> in </w:t>
      </w:r>
      <w:proofErr w:type="spellStart"/>
      <w:r w:rsidRPr="00021FC5">
        <w:rPr>
          <w:szCs w:val="24"/>
        </w:rPr>
        <w:t>emergency</w:t>
      </w:r>
      <w:proofErr w:type="spellEnd"/>
      <w:r w:rsidRPr="00021FC5">
        <w:rPr>
          <w:szCs w:val="24"/>
        </w:rPr>
        <w:t xml:space="preserve"> </w:t>
      </w:r>
      <w:proofErr w:type="spellStart"/>
      <w:r w:rsidRPr="00021FC5">
        <w:rPr>
          <w:szCs w:val="24"/>
        </w:rPr>
        <w:t>patients</w:t>
      </w:r>
      <w:proofErr w:type="spellEnd"/>
      <w:r w:rsidRPr="00021FC5">
        <w:rPr>
          <w:szCs w:val="24"/>
        </w:rPr>
        <w:t xml:space="preserve">: pilot </w:t>
      </w:r>
      <w:proofErr w:type="spellStart"/>
      <w:r w:rsidRPr="00021FC5">
        <w:rPr>
          <w:szCs w:val="24"/>
        </w:rPr>
        <w:t>balloon</w:t>
      </w:r>
      <w:proofErr w:type="spellEnd"/>
      <w:r w:rsidRPr="00021FC5">
        <w:rPr>
          <w:szCs w:val="24"/>
        </w:rPr>
        <w:t xml:space="preserve"> </w:t>
      </w:r>
      <w:proofErr w:type="spellStart"/>
      <w:r w:rsidRPr="00021FC5">
        <w:rPr>
          <w:szCs w:val="24"/>
        </w:rPr>
        <w:t>palpation</w:t>
      </w:r>
      <w:proofErr w:type="spellEnd"/>
      <w:r w:rsidRPr="00021FC5">
        <w:rPr>
          <w:szCs w:val="24"/>
        </w:rPr>
        <w:t xml:space="preserve">. </w:t>
      </w:r>
      <w:proofErr w:type="spellStart"/>
      <w:r w:rsidRPr="00021FC5">
        <w:rPr>
          <w:i/>
          <w:iCs/>
          <w:szCs w:val="24"/>
        </w:rPr>
        <w:t>Clinical</w:t>
      </w:r>
      <w:proofErr w:type="spellEnd"/>
      <w:r w:rsidRPr="00021FC5">
        <w:rPr>
          <w:i/>
          <w:iCs/>
          <w:szCs w:val="24"/>
        </w:rPr>
        <w:t xml:space="preserve"> </w:t>
      </w:r>
      <w:proofErr w:type="spellStart"/>
      <w:r w:rsidRPr="00021FC5">
        <w:rPr>
          <w:i/>
          <w:iCs/>
          <w:szCs w:val="24"/>
        </w:rPr>
        <w:t>Practice</w:t>
      </w:r>
      <w:proofErr w:type="spellEnd"/>
      <w:r w:rsidRPr="00021FC5">
        <w:rPr>
          <w:szCs w:val="24"/>
        </w:rPr>
        <w:t>, 15(SI), 649-653. doi:10.4172/clinical-practice.1000402.</w:t>
      </w:r>
    </w:p>
    <w:p w14:paraId="2C0E8184" w14:textId="1645C263" w:rsidR="00021FC5" w:rsidRDefault="00021FC5" w:rsidP="00B56063">
      <w:pPr>
        <w:widowControl w:val="0"/>
        <w:autoSpaceDE w:val="0"/>
        <w:autoSpaceDN w:val="0"/>
        <w:adjustRightInd w:val="0"/>
        <w:spacing w:after="120"/>
        <w:ind w:hanging="567"/>
        <w:rPr>
          <w:szCs w:val="24"/>
        </w:rPr>
      </w:pPr>
      <w:r w:rsidRPr="00021FC5">
        <w:rPr>
          <w:szCs w:val="24"/>
        </w:rPr>
        <w:t xml:space="preserve">Kim, D., </w:t>
      </w:r>
      <w:proofErr w:type="spellStart"/>
      <w:r w:rsidRPr="00021FC5">
        <w:rPr>
          <w:szCs w:val="24"/>
        </w:rPr>
        <w:t>Jeon</w:t>
      </w:r>
      <w:proofErr w:type="spellEnd"/>
      <w:r w:rsidRPr="00021FC5">
        <w:rPr>
          <w:szCs w:val="24"/>
        </w:rPr>
        <w:t>, B., Son, JS</w:t>
      </w:r>
      <w:proofErr w:type="gramStart"/>
      <w:r w:rsidRPr="00021FC5">
        <w:rPr>
          <w:szCs w:val="24"/>
        </w:rPr>
        <w:t>.,</w:t>
      </w:r>
      <w:proofErr w:type="spellStart"/>
      <w:r w:rsidRPr="00021FC5">
        <w:rPr>
          <w:szCs w:val="24"/>
        </w:rPr>
        <w:t>Leen</w:t>
      </w:r>
      <w:proofErr w:type="spellEnd"/>
      <w:proofErr w:type="gramEnd"/>
      <w:r w:rsidRPr="00021FC5">
        <w:rPr>
          <w:szCs w:val="24"/>
        </w:rPr>
        <w:t xml:space="preserve">, JR., </w:t>
      </w:r>
      <w:proofErr w:type="spellStart"/>
      <w:r w:rsidRPr="00021FC5">
        <w:rPr>
          <w:szCs w:val="24"/>
        </w:rPr>
        <w:t>Ko</w:t>
      </w:r>
      <w:proofErr w:type="spellEnd"/>
      <w:r w:rsidRPr="00021FC5">
        <w:rPr>
          <w:szCs w:val="24"/>
        </w:rPr>
        <w:t xml:space="preserve">, S., </w:t>
      </w:r>
      <w:proofErr w:type="spellStart"/>
      <w:r w:rsidRPr="00021FC5">
        <w:rPr>
          <w:szCs w:val="24"/>
        </w:rPr>
        <w:t>Lim</w:t>
      </w:r>
      <w:proofErr w:type="spellEnd"/>
      <w:r w:rsidRPr="00021FC5">
        <w:rPr>
          <w:szCs w:val="24"/>
        </w:rPr>
        <w:t xml:space="preserve">, H. (2015). </w:t>
      </w:r>
      <w:proofErr w:type="spellStart"/>
      <w:r w:rsidRPr="00021FC5">
        <w:rPr>
          <w:szCs w:val="24"/>
        </w:rPr>
        <w:t>The</w:t>
      </w:r>
      <w:proofErr w:type="spellEnd"/>
      <w:r w:rsidRPr="00021FC5">
        <w:rPr>
          <w:szCs w:val="24"/>
        </w:rPr>
        <w:t xml:space="preserve"> </w:t>
      </w:r>
      <w:proofErr w:type="spellStart"/>
      <w:r w:rsidRPr="00021FC5">
        <w:rPr>
          <w:szCs w:val="24"/>
        </w:rPr>
        <w:t>changes</w:t>
      </w:r>
      <w:proofErr w:type="spellEnd"/>
      <w:r w:rsidRPr="00021FC5">
        <w:rPr>
          <w:szCs w:val="24"/>
        </w:rPr>
        <w:t xml:space="preserve"> of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by</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position</w:t>
      </w:r>
      <w:proofErr w:type="spellEnd"/>
      <w:r w:rsidRPr="00021FC5">
        <w:rPr>
          <w:szCs w:val="24"/>
        </w:rPr>
        <w:t xml:space="preserve"> </w:t>
      </w:r>
      <w:proofErr w:type="spellStart"/>
      <w:r w:rsidRPr="00021FC5">
        <w:rPr>
          <w:szCs w:val="24"/>
        </w:rPr>
        <w:t>changes</w:t>
      </w:r>
      <w:proofErr w:type="spellEnd"/>
      <w:r w:rsidRPr="00021FC5">
        <w:rPr>
          <w:szCs w:val="24"/>
        </w:rPr>
        <w:t xml:space="preserve"> </w:t>
      </w:r>
      <w:proofErr w:type="spellStart"/>
      <w:r w:rsidRPr="00021FC5">
        <w:rPr>
          <w:szCs w:val="24"/>
        </w:rPr>
        <w:t>from</w:t>
      </w:r>
      <w:proofErr w:type="spellEnd"/>
      <w:r w:rsidRPr="00021FC5">
        <w:rPr>
          <w:szCs w:val="24"/>
        </w:rPr>
        <w:t xml:space="preserve"> supine </w:t>
      </w:r>
      <w:proofErr w:type="spellStart"/>
      <w:r w:rsidRPr="00021FC5">
        <w:rPr>
          <w:szCs w:val="24"/>
        </w:rPr>
        <w:t>to</w:t>
      </w:r>
      <w:proofErr w:type="spellEnd"/>
      <w:r w:rsidRPr="00021FC5">
        <w:rPr>
          <w:szCs w:val="24"/>
        </w:rPr>
        <w:t xml:space="preserve"> </w:t>
      </w:r>
      <w:proofErr w:type="spellStart"/>
      <w:r w:rsidRPr="00021FC5">
        <w:rPr>
          <w:szCs w:val="24"/>
        </w:rPr>
        <w:t>prone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flexion</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extension</w:t>
      </w:r>
      <w:proofErr w:type="spellEnd"/>
      <w:r w:rsidRPr="00021FC5">
        <w:rPr>
          <w:szCs w:val="24"/>
        </w:rPr>
        <w:t xml:space="preserve"> of </w:t>
      </w:r>
      <w:proofErr w:type="spellStart"/>
      <w:r w:rsidRPr="00021FC5">
        <w:rPr>
          <w:szCs w:val="24"/>
        </w:rPr>
        <w:t>head</w:t>
      </w:r>
      <w:proofErr w:type="spellEnd"/>
      <w:r w:rsidRPr="00021FC5">
        <w:rPr>
          <w:szCs w:val="24"/>
        </w:rPr>
        <w:t xml:space="preserve">. </w:t>
      </w:r>
      <w:proofErr w:type="spellStart"/>
      <w:r w:rsidRPr="00021FC5">
        <w:rPr>
          <w:i/>
          <w:szCs w:val="24"/>
        </w:rPr>
        <w:t>Korean</w:t>
      </w:r>
      <w:proofErr w:type="spellEnd"/>
      <w:r w:rsidRPr="00021FC5">
        <w:rPr>
          <w:i/>
          <w:szCs w:val="24"/>
        </w:rPr>
        <w:t xml:space="preserve"> J </w:t>
      </w:r>
      <w:proofErr w:type="spellStart"/>
      <w:r w:rsidRPr="00021FC5">
        <w:rPr>
          <w:i/>
          <w:szCs w:val="24"/>
        </w:rPr>
        <w:t>Anesthesiol</w:t>
      </w:r>
      <w:proofErr w:type="spellEnd"/>
      <w:r w:rsidRPr="00021FC5">
        <w:rPr>
          <w:i/>
          <w:szCs w:val="24"/>
        </w:rPr>
        <w:t xml:space="preserve">, </w:t>
      </w:r>
      <w:r w:rsidRPr="00021FC5">
        <w:rPr>
          <w:szCs w:val="24"/>
        </w:rPr>
        <w:t>68(1),  27–31.</w:t>
      </w:r>
    </w:p>
    <w:p w14:paraId="218825D7" w14:textId="3614BFC4" w:rsidR="00A30537" w:rsidRDefault="009C51AE" w:rsidP="008E00CB">
      <w:pPr>
        <w:widowControl w:val="0"/>
        <w:autoSpaceDE w:val="0"/>
        <w:autoSpaceDN w:val="0"/>
        <w:adjustRightInd w:val="0"/>
        <w:spacing w:after="120"/>
        <w:ind w:hanging="567"/>
        <w:rPr>
          <w:szCs w:val="24"/>
        </w:rPr>
      </w:pPr>
      <w:r w:rsidRPr="009C51AE">
        <w:rPr>
          <w:szCs w:val="24"/>
        </w:rPr>
        <w:t>Kim, H.C.</w:t>
      </w:r>
      <w:proofErr w:type="gramStart"/>
      <w:r w:rsidRPr="009C51AE">
        <w:rPr>
          <w:szCs w:val="24"/>
        </w:rPr>
        <w:t>,  Lee</w:t>
      </w:r>
      <w:proofErr w:type="gramEnd"/>
      <w:r w:rsidRPr="009C51AE">
        <w:rPr>
          <w:szCs w:val="24"/>
        </w:rPr>
        <w:t xml:space="preserve">, Y. H., Kim, E., Oh, E.A., </w:t>
      </w:r>
      <w:proofErr w:type="spellStart"/>
      <w:r w:rsidRPr="009C51AE">
        <w:rPr>
          <w:szCs w:val="24"/>
        </w:rPr>
        <w:t>Jeon</w:t>
      </w:r>
      <w:proofErr w:type="spellEnd"/>
      <w:r w:rsidRPr="009C51AE">
        <w:rPr>
          <w:szCs w:val="24"/>
        </w:rPr>
        <w:t xml:space="preserve">, Y.T., Park H.P. (2015 ). </w:t>
      </w:r>
      <w:proofErr w:type="spellStart"/>
      <w:r w:rsidRPr="009C51AE">
        <w:rPr>
          <w:szCs w:val="24"/>
        </w:rPr>
        <w:t>Comparison</w:t>
      </w:r>
      <w:proofErr w:type="spellEnd"/>
      <w:r w:rsidRPr="009C51AE">
        <w:rPr>
          <w:szCs w:val="24"/>
        </w:rPr>
        <w:t xml:space="preserve"> of </w:t>
      </w:r>
      <w:proofErr w:type="spellStart"/>
      <w:r w:rsidRPr="009C51AE">
        <w:rPr>
          <w:szCs w:val="24"/>
        </w:rPr>
        <w:t>the</w:t>
      </w:r>
      <w:proofErr w:type="spellEnd"/>
      <w:r w:rsidRPr="009C51AE">
        <w:rPr>
          <w:szCs w:val="24"/>
        </w:rPr>
        <w:t xml:space="preserve"> </w:t>
      </w:r>
      <w:proofErr w:type="spellStart"/>
      <w:r w:rsidRPr="009C51AE">
        <w:rPr>
          <w:szCs w:val="24"/>
        </w:rPr>
        <w:t>endotracheal</w:t>
      </w:r>
      <w:proofErr w:type="spellEnd"/>
      <w:r w:rsidRPr="009C51AE">
        <w:rPr>
          <w:szCs w:val="24"/>
        </w:rPr>
        <w:t xml:space="preserve"> </w:t>
      </w:r>
      <w:proofErr w:type="spellStart"/>
      <w:r w:rsidRPr="009C51AE">
        <w:rPr>
          <w:szCs w:val="24"/>
        </w:rPr>
        <w:t>tube</w:t>
      </w:r>
      <w:proofErr w:type="spellEnd"/>
      <w:r w:rsidRPr="009C51AE">
        <w:rPr>
          <w:szCs w:val="24"/>
        </w:rPr>
        <w:t xml:space="preserve"> </w:t>
      </w:r>
      <w:proofErr w:type="spellStart"/>
      <w:r w:rsidRPr="009C51AE">
        <w:rPr>
          <w:szCs w:val="24"/>
        </w:rPr>
        <w:t>cuff</w:t>
      </w:r>
      <w:proofErr w:type="spellEnd"/>
      <w:r w:rsidRPr="009C51AE">
        <w:rPr>
          <w:szCs w:val="24"/>
        </w:rPr>
        <w:t xml:space="preserve"> </w:t>
      </w:r>
      <w:proofErr w:type="spellStart"/>
      <w:r w:rsidRPr="009C51AE">
        <w:rPr>
          <w:szCs w:val="24"/>
        </w:rPr>
        <w:t>pressure</w:t>
      </w:r>
      <w:proofErr w:type="spellEnd"/>
      <w:r w:rsidRPr="009C51AE">
        <w:rPr>
          <w:szCs w:val="24"/>
        </w:rPr>
        <w:t xml:space="preserve"> </w:t>
      </w:r>
      <w:proofErr w:type="spellStart"/>
      <w:r w:rsidRPr="009C51AE">
        <w:rPr>
          <w:szCs w:val="24"/>
        </w:rPr>
        <w:t>between</w:t>
      </w:r>
      <w:proofErr w:type="spellEnd"/>
      <w:r w:rsidRPr="009C51AE">
        <w:rPr>
          <w:szCs w:val="24"/>
        </w:rPr>
        <w:t xml:space="preserve"> a </w:t>
      </w:r>
      <w:proofErr w:type="spellStart"/>
      <w:r w:rsidRPr="009C51AE">
        <w:rPr>
          <w:szCs w:val="24"/>
        </w:rPr>
        <w:t>tapered</w:t>
      </w:r>
      <w:proofErr w:type="spellEnd"/>
      <w:r w:rsidRPr="009C51AE">
        <w:rPr>
          <w:szCs w:val="24"/>
        </w:rPr>
        <w:t xml:space="preserve">- </w:t>
      </w:r>
      <w:proofErr w:type="spellStart"/>
      <w:r w:rsidRPr="009C51AE">
        <w:rPr>
          <w:szCs w:val="24"/>
        </w:rPr>
        <w:t>versus</w:t>
      </w:r>
      <w:proofErr w:type="spellEnd"/>
      <w:r w:rsidRPr="009C51AE">
        <w:rPr>
          <w:szCs w:val="24"/>
        </w:rPr>
        <w:t xml:space="preserve"> a </w:t>
      </w:r>
      <w:proofErr w:type="spellStart"/>
      <w:r w:rsidRPr="009C51AE">
        <w:rPr>
          <w:szCs w:val="24"/>
        </w:rPr>
        <w:t>cylindrical-shaped</w:t>
      </w:r>
      <w:proofErr w:type="spellEnd"/>
      <w:r w:rsidRPr="009C51AE">
        <w:rPr>
          <w:szCs w:val="24"/>
        </w:rPr>
        <w:t xml:space="preserve"> </w:t>
      </w:r>
      <w:proofErr w:type="spellStart"/>
      <w:r w:rsidRPr="009C51AE">
        <w:rPr>
          <w:szCs w:val="24"/>
        </w:rPr>
        <w:t>cuff</w:t>
      </w:r>
      <w:proofErr w:type="spellEnd"/>
      <w:r w:rsidRPr="009C51AE">
        <w:rPr>
          <w:szCs w:val="24"/>
        </w:rPr>
        <w:t xml:space="preserve"> </w:t>
      </w:r>
      <w:proofErr w:type="spellStart"/>
      <w:r w:rsidRPr="009C51AE">
        <w:rPr>
          <w:szCs w:val="24"/>
        </w:rPr>
        <w:t>after</w:t>
      </w:r>
      <w:proofErr w:type="spellEnd"/>
      <w:r w:rsidRPr="009C51AE">
        <w:rPr>
          <w:szCs w:val="24"/>
        </w:rPr>
        <w:t xml:space="preserve"> </w:t>
      </w:r>
      <w:proofErr w:type="spellStart"/>
      <w:r w:rsidRPr="009C51AE">
        <w:rPr>
          <w:szCs w:val="24"/>
        </w:rPr>
        <w:t>changing</w:t>
      </w:r>
      <w:proofErr w:type="spellEnd"/>
      <w:r w:rsidRPr="009C51AE">
        <w:rPr>
          <w:szCs w:val="24"/>
        </w:rPr>
        <w:t xml:space="preserve"> </w:t>
      </w:r>
      <w:proofErr w:type="spellStart"/>
      <w:r w:rsidRPr="009C51AE">
        <w:rPr>
          <w:szCs w:val="24"/>
        </w:rPr>
        <w:t>from</w:t>
      </w:r>
      <w:proofErr w:type="spellEnd"/>
      <w:r w:rsidRPr="009C51AE">
        <w:rPr>
          <w:szCs w:val="24"/>
        </w:rPr>
        <w:t xml:space="preserve"> </w:t>
      </w:r>
      <w:proofErr w:type="spellStart"/>
      <w:r w:rsidRPr="009C51AE">
        <w:rPr>
          <w:szCs w:val="24"/>
        </w:rPr>
        <w:t>the</w:t>
      </w:r>
      <w:proofErr w:type="spellEnd"/>
      <w:r w:rsidRPr="009C51AE">
        <w:rPr>
          <w:szCs w:val="24"/>
        </w:rPr>
        <w:t xml:space="preserve"> supine </w:t>
      </w:r>
      <w:proofErr w:type="spellStart"/>
      <w:r w:rsidRPr="009C51AE">
        <w:rPr>
          <w:szCs w:val="24"/>
        </w:rPr>
        <w:t>to</w:t>
      </w:r>
      <w:proofErr w:type="spellEnd"/>
      <w:r w:rsidRPr="009C51AE">
        <w:rPr>
          <w:szCs w:val="24"/>
        </w:rPr>
        <w:t xml:space="preserve"> </w:t>
      </w:r>
      <w:proofErr w:type="spellStart"/>
      <w:r w:rsidRPr="009C51AE">
        <w:rPr>
          <w:szCs w:val="24"/>
        </w:rPr>
        <w:t>the</w:t>
      </w:r>
      <w:proofErr w:type="spellEnd"/>
      <w:r w:rsidRPr="009C51AE">
        <w:rPr>
          <w:szCs w:val="24"/>
        </w:rPr>
        <w:t xml:space="preserve"> lateral </w:t>
      </w:r>
      <w:proofErr w:type="spellStart"/>
      <w:r w:rsidRPr="009C51AE">
        <w:rPr>
          <w:szCs w:val="24"/>
        </w:rPr>
        <w:t>flank</w:t>
      </w:r>
      <w:proofErr w:type="spellEnd"/>
      <w:r w:rsidRPr="009C51AE">
        <w:rPr>
          <w:szCs w:val="24"/>
        </w:rPr>
        <w:t xml:space="preserve"> </w:t>
      </w:r>
      <w:proofErr w:type="spellStart"/>
      <w:r w:rsidRPr="009C51AE">
        <w:rPr>
          <w:szCs w:val="24"/>
        </w:rPr>
        <w:t>position</w:t>
      </w:r>
      <w:proofErr w:type="spellEnd"/>
      <w:r w:rsidRPr="009C51AE">
        <w:rPr>
          <w:szCs w:val="24"/>
        </w:rPr>
        <w:t xml:space="preserve">.  </w:t>
      </w:r>
      <w:proofErr w:type="spellStart"/>
      <w:r w:rsidRPr="009C51AE">
        <w:rPr>
          <w:i/>
          <w:iCs/>
          <w:szCs w:val="24"/>
        </w:rPr>
        <w:t>Canadian</w:t>
      </w:r>
      <w:proofErr w:type="spellEnd"/>
      <w:r w:rsidRPr="009C51AE">
        <w:rPr>
          <w:i/>
          <w:iCs/>
          <w:szCs w:val="24"/>
        </w:rPr>
        <w:t xml:space="preserve"> </w:t>
      </w:r>
      <w:proofErr w:type="spellStart"/>
      <w:r w:rsidRPr="009C51AE">
        <w:rPr>
          <w:i/>
          <w:iCs/>
          <w:szCs w:val="24"/>
        </w:rPr>
        <w:t>Journal</w:t>
      </w:r>
      <w:proofErr w:type="spellEnd"/>
      <w:r w:rsidRPr="009C51AE">
        <w:rPr>
          <w:i/>
          <w:iCs/>
          <w:szCs w:val="24"/>
        </w:rPr>
        <w:t xml:space="preserve"> of </w:t>
      </w:r>
      <w:proofErr w:type="spellStart"/>
      <w:r w:rsidRPr="009C51AE">
        <w:rPr>
          <w:i/>
          <w:iCs/>
          <w:szCs w:val="24"/>
        </w:rPr>
        <w:t>Anaesthesia</w:t>
      </w:r>
      <w:proofErr w:type="spellEnd"/>
      <w:r>
        <w:rPr>
          <w:i/>
          <w:iCs/>
          <w:szCs w:val="24"/>
        </w:rPr>
        <w:t xml:space="preserve">, </w:t>
      </w:r>
      <w:r w:rsidRPr="009C51AE">
        <w:rPr>
          <w:szCs w:val="24"/>
        </w:rPr>
        <w:t xml:space="preserve">62(10), 1063-70. </w:t>
      </w:r>
      <w:proofErr w:type="spellStart"/>
      <w:r w:rsidRPr="009C51AE">
        <w:rPr>
          <w:szCs w:val="24"/>
        </w:rPr>
        <w:t>doi</w:t>
      </w:r>
      <w:proofErr w:type="spellEnd"/>
      <w:r w:rsidRPr="009C51AE">
        <w:rPr>
          <w:szCs w:val="24"/>
        </w:rPr>
        <w:t>: 10.1007/s12630-015-0394-z.</w:t>
      </w:r>
    </w:p>
    <w:p w14:paraId="66435003" w14:textId="28ECDA87" w:rsidR="00021FC5" w:rsidRDefault="00021FC5" w:rsidP="00B56063">
      <w:pPr>
        <w:widowControl w:val="0"/>
        <w:autoSpaceDE w:val="0"/>
        <w:autoSpaceDN w:val="0"/>
        <w:adjustRightInd w:val="0"/>
        <w:spacing w:after="120"/>
        <w:ind w:hanging="567"/>
        <w:rPr>
          <w:szCs w:val="24"/>
        </w:rPr>
      </w:pPr>
      <w:r w:rsidRPr="00021FC5">
        <w:rPr>
          <w:szCs w:val="24"/>
        </w:rPr>
        <w:t xml:space="preserve">Kim, J.T., Kim, H.J., </w:t>
      </w:r>
      <w:proofErr w:type="spellStart"/>
      <w:r w:rsidRPr="00021FC5">
        <w:rPr>
          <w:szCs w:val="24"/>
        </w:rPr>
        <w:t>Ahn</w:t>
      </w:r>
      <w:proofErr w:type="spellEnd"/>
      <w:r w:rsidRPr="00021FC5">
        <w:rPr>
          <w:szCs w:val="24"/>
        </w:rPr>
        <w:t xml:space="preserve">, W., et al. (2009). </w:t>
      </w:r>
      <w:proofErr w:type="spellStart"/>
      <w:r w:rsidRPr="00021FC5">
        <w:rPr>
          <w:szCs w:val="24"/>
        </w:rPr>
        <w:t>Head</w:t>
      </w:r>
      <w:proofErr w:type="spellEnd"/>
      <w:r w:rsidRPr="00021FC5">
        <w:rPr>
          <w:szCs w:val="24"/>
        </w:rPr>
        <w:t xml:space="preserve"> </w:t>
      </w:r>
      <w:proofErr w:type="spellStart"/>
      <w:r w:rsidRPr="00021FC5">
        <w:rPr>
          <w:szCs w:val="24"/>
        </w:rPr>
        <w:t>rotation</w:t>
      </w:r>
      <w:proofErr w:type="spellEnd"/>
      <w:r w:rsidRPr="00021FC5">
        <w:rPr>
          <w:szCs w:val="24"/>
        </w:rPr>
        <w:t xml:space="preserve">, </w:t>
      </w:r>
      <w:proofErr w:type="spellStart"/>
      <w:r w:rsidRPr="00021FC5">
        <w:rPr>
          <w:szCs w:val="24"/>
        </w:rPr>
        <w:t>flexion</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extension</w:t>
      </w:r>
      <w:proofErr w:type="spellEnd"/>
      <w:r w:rsidRPr="00021FC5">
        <w:rPr>
          <w:szCs w:val="24"/>
        </w:rPr>
        <w:t xml:space="preserve"> alter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position</w:t>
      </w:r>
      <w:proofErr w:type="spellEnd"/>
      <w:r w:rsidRPr="00021FC5">
        <w:rPr>
          <w:szCs w:val="24"/>
        </w:rPr>
        <w:t xml:space="preserve"> in </w:t>
      </w:r>
      <w:proofErr w:type="spellStart"/>
      <w:r w:rsidRPr="00021FC5">
        <w:rPr>
          <w:szCs w:val="24"/>
        </w:rPr>
        <w:t>adults</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children</w:t>
      </w:r>
      <w:proofErr w:type="spellEnd"/>
      <w:r w:rsidRPr="00021FC5">
        <w:rPr>
          <w:szCs w:val="24"/>
        </w:rPr>
        <w:t xml:space="preserve">. </w:t>
      </w:r>
      <w:r w:rsidRPr="00021FC5">
        <w:rPr>
          <w:i/>
          <w:szCs w:val="24"/>
        </w:rPr>
        <w:t xml:space="preserve">Can J </w:t>
      </w:r>
      <w:proofErr w:type="spellStart"/>
      <w:r w:rsidRPr="00021FC5">
        <w:rPr>
          <w:i/>
          <w:szCs w:val="24"/>
        </w:rPr>
        <w:t>Anaesth</w:t>
      </w:r>
      <w:proofErr w:type="spellEnd"/>
      <w:r w:rsidRPr="00021FC5">
        <w:rPr>
          <w:i/>
          <w:szCs w:val="24"/>
        </w:rPr>
        <w:t xml:space="preserve">, </w:t>
      </w:r>
      <w:r w:rsidRPr="00021FC5">
        <w:rPr>
          <w:szCs w:val="24"/>
        </w:rPr>
        <w:t>56(10), 751–756.</w:t>
      </w:r>
    </w:p>
    <w:p w14:paraId="57C16A80" w14:textId="77777777" w:rsidR="006E40B8" w:rsidRPr="00021FC5" w:rsidRDefault="006E40B8" w:rsidP="006E40B8">
      <w:pPr>
        <w:widowControl w:val="0"/>
        <w:autoSpaceDE w:val="0"/>
        <w:autoSpaceDN w:val="0"/>
        <w:adjustRightInd w:val="0"/>
        <w:spacing w:after="120"/>
        <w:ind w:hanging="567"/>
        <w:rPr>
          <w:szCs w:val="24"/>
        </w:rPr>
      </w:pPr>
      <w:r w:rsidRPr="00CD7248">
        <w:rPr>
          <w:szCs w:val="24"/>
        </w:rPr>
        <w:t xml:space="preserve">Kocamanoğlu, İ. S. (2011). Hava yolu kontrolü ve endotrakeal aspirasyon. </w:t>
      </w:r>
      <w:proofErr w:type="spellStart"/>
      <w:r w:rsidRPr="00CD7248">
        <w:rPr>
          <w:szCs w:val="24"/>
        </w:rPr>
        <w:t>Içinde</w:t>
      </w:r>
      <w:proofErr w:type="spellEnd"/>
      <w:r w:rsidRPr="00CD7248">
        <w:rPr>
          <w:szCs w:val="24"/>
        </w:rPr>
        <w:t xml:space="preserve"> A. H. Şahinoğlu (Ed.), Yoğun Bakım Sorunları ve Tedavileri (</w:t>
      </w:r>
      <w:proofErr w:type="spellStart"/>
      <w:r w:rsidRPr="00CD7248">
        <w:rPr>
          <w:szCs w:val="24"/>
        </w:rPr>
        <w:t>ss</w:t>
      </w:r>
      <w:proofErr w:type="spellEnd"/>
      <w:r w:rsidRPr="00CD7248">
        <w:rPr>
          <w:szCs w:val="24"/>
        </w:rPr>
        <w:t>. 31-39). İstanbul</w:t>
      </w:r>
      <w:r>
        <w:rPr>
          <w:szCs w:val="24"/>
        </w:rPr>
        <w:t xml:space="preserve">, </w:t>
      </w:r>
      <w:r w:rsidRPr="00CD7248">
        <w:rPr>
          <w:szCs w:val="24"/>
        </w:rPr>
        <w:t>Nobel Tıp Kitabevi.</w:t>
      </w:r>
    </w:p>
    <w:p w14:paraId="6D7C9270" w14:textId="7F5B79A7" w:rsidR="006E40B8" w:rsidRPr="00021FC5" w:rsidRDefault="006E40B8" w:rsidP="006E40B8">
      <w:pPr>
        <w:widowControl w:val="0"/>
        <w:autoSpaceDE w:val="0"/>
        <w:autoSpaceDN w:val="0"/>
        <w:adjustRightInd w:val="0"/>
        <w:spacing w:after="120"/>
        <w:ind w:hanging="567"/>
        <w:rPr>
          <w:szCs w:val="24"/>
        </w:rPr>
      </w:pPr>
      <w:r w:rsidRPr="00021FC5">
        <w:rPr>
          <w:szCs w:val="24"/>
        </w:rPr>
        <w:lastRenderedPageBreak/>
        <w:t>Korkut, H. (2011). Vücut mekanikleri, taşıma ve pozisyon verme, Atabek Aştı, T. Karadağ, A. (</w:t>
      </w:r>
      <w:proofErr w:type="spellStart"/>
      <w:r w:rsidRPr="00021FC5">
        <w:rPr>
          <w:szCs w:val="24"/>
        </w:rPr>
        <w:t>Eds</w:t>
      </w:r>
      <w:proofErr w:type="spellEnd"/>
      <w:r w:rsidRPr="00021FC5">
        <w:rPr>
          <w:szCs w:val="24"/>
        </w:rPr>
        <w:t>). Klinik Uygulama Yöntemleri ve Becerileri içinde (</w:t>
      </w:r>
      <w:proofErr w:type="spellStart"/>
      <w:proofErr w:type="gramStart"/>
      <w:r w:rsidRPr="00021FC5">
        <w:rPr>
          <w:szCs w:val="24"/>
        </w:rPr>
        <w:t>ss</w:t>
      </w:r>
      <w:proofErr w:type="spellEnd"/>
      <w:r w:rsidRPr="00021FC5">
        <w:rPr>
          <w:szCs w:val="24"/>
        </w:rPr>
        <w:t xml:space="preserve">  224</w:t>
      </w:r>
      <w:proofErr w:type="gramEnd"/>
      <w:r w:rsidRPr="00021FC5">
        <w:rPr>
          <w:szCs w:val="24"/>
        </w:rPr>
        <w:t>-301), Adana, Nobel Tıp Kitapevi.</w:t>
      </w:r>
    </w:p>
    <w:p w14:paraId="09F596D0" w14:textId="7822CFEA" w:rsidR="00021FC5" w:rsidRDefault="00021FC5" w:rsidP="00B56063">
      <w:pPr>
        <w:widowControl w:val="0"/>
        <w:autoSpaceDE w:val="0"/>
        <w:autoSpaceDN w:val="0"/>
        <w:adjustRightInd w:val="0"/>
        <w:spacing w:after="120"/>
        <w:ind w:hanging="567"/>
        <w:rPr>
          <w:szCs w:val="24"/>
        </w:rPr>
      </w:pPr>
      <w:r w:rsidRPr="00021FC5">
        <w:rPr>
          <w:szCs w:val="24"/>
        </w:rPr>
        <w:t xml:space="preserve">Kramer, A., </w:t>
      </w:r>
      <w:proofErr w:type="spellStart"/>
      <w:r w:rsidRPr="00021FC5">
        <w:rPr>
          <w:szCs w:val="24"/>
        </w:rPr>
        <w:t>Gollhofer</w:t>
      </w:r>
      <w:proofErr w:type="spellEnd"/>
      <w:r w:rsidRPr="00021FC5">
        <w:rPr>
          <w:szCs w:val="24"/>
        </w:rPr>
        <w:t xml:space="preserve">, A., </w:t>
      </w:r>
      <w:proofErr w:type="spellStart"/>
      <w:r w:rsidRPr="00021FC5">
        <w:rPr>
          <w:szCs w:val="24"/>
        </w:rPr>
        <w:t>Armbrecht</w:t>
      </w:r>
      <w:proofErr w:type="spellEnd"/>
      <w:r w:rsidRPr="00021FC5">
        <w:rPr>
          <w:szCs w:val="24"/>
        </w:rPr>
        <w:t xml:space="preserve">, G., </w:t>
      </w:r>
      <w:proofErr w:type="spellStart"/>
      <w:r w:rsidRPr="00021FC5">
        <w:rPr>
          <w:szCs w:val="24"/>
        </w:rPr>
        <w:t>Felsenberg</w:t>
      </w:r>
      <w:proofErr w:type="spellEnd"/>
      <w:r w:rsidRPr="00021FC5">
        <w:rPr>
          <w:szCs w:val="24"/>
        </w:rPr>
        <w:t xml:space="preserve">, D. &amp; </w:t>
      </w:r>
      <w:proofErr w:type="spellStart"/>
      <w:r w:rsidRPr="00021FC5">
        <w:rPr>
          <w:szCs w:val="24"/>
        </w:rPr>
        <w:t>Gruber</w:t>
      </w:r>
      <w:proofErr w:type="spellEnd"/>
      <w:r w:rsidRPr="00021FC5">
        <w:rPr>
          <w:szCs w:val="24"/>
        </w:rPr>
        <w:t xml:space="preserve">, M. (2017). </w:t>
      </w:r>
      <w:r w:rsidRPr="00021FC5">
        <w:rPr>
          <w:i/>
          <w:iCs/>
          <w:szCs w:val="24"/>
        </w:rPr>
        <w:t xml:space="preserve">How </w:t>
      </w:r>
      <w:proofErr w:type="spellStart"/>
      <w:r w:rsidRPr="00021FC5">
        <w:rPr>
          <w:i/>
          <w:iCs/>
          <w:szCs w:val="24"/>
        </w:rPr>
        <w:t>to</w:t>
      </w:r>
      <w:proofErr w:type="spellEnd"/>
      <w:r w:rsidRPr="00021FC5">
        <w:rPr>
          <w:i/>
          <w:iCs/>
          <w:szCs w:val="24"/>
        </w:rPr>
        <w:t xml:space="preserve"> </w:t>
      </w:r>
      <w:proofErr w:type="spellStart"/>
      <w:r w:rsidRPr="00021FC5">
        <w:rPr>
          <w:i/>
          <w:iCs/>
          <w:szCs w:val="24"/>
        </w:rPr>
        <w:t>prevent</w:t>
      </w:r>
      <w:proofErr w:type="spellEnd"/>
      <w:r w:rsidRPr="00021FC5">
        <w:rPr>
          <w:i/>
          <w:iCs/>
          <w:szCs w:val="24"/>
        </w:rPr>
        <w:t xml:space="preserve"> </w:t>
      </w:r>
      <w:proofErr w:type="spellStart"/>
      <w:r w:rsidRPr="00021FC5">
        <w:rPr>
          <w:i/>
          <w:iCs/>
          <w:szCs w:val="24"/>
        </w:rPr>
        <w:t>the</w:t>
      </w:r>
      <w:proofErr w:type="spellEnd"/>
      <w:r w:rsidRPr="00021FC5">
        <w:rPr>
          <w:i/>
          <w:iCs/>
          <w:szCs w:val="24"/>
        </w:rPr>
        <w:t xml:space="preserve"> </w:t>
      </w:r>
      <w:proofErr w:type="spellStart"/>
      <w:r w:rsidRPr="00021FC5">
        <w:rPr>
          <w:i/>
          <w:iCs/>
          <w:szCs w:val="24"/>
        </w:rPr>
        <w:t>detrimental</w:t>
      </w:r>
      <w:proofErr w:type="spellEnd"/>
      <w:r w:rsidRPr="00021FC5">
        <w:rPr>
          <w:i/>
          <w:iCs/>
          <w:szCs w:val="24"/>
        </w:rPr>
        <w:t xml:space="preserve"> </w:t>
      </w:r>
      <w:proofErr w:type="spellStart"/>
      <w:r w:rsidRPr="00021FC5">
        <w:rPr>
          <w:i/>
          <w:iCs/>
          <w:szCs w:val="24"/>
        </w:rPr>
        <w:t>effects</w:t>
      </w:r>
      <w:proofErr w:type="spellEnd"/>
      <w:r w:rsidRPr="00021FC5">
        <w:rPr>
          <w:i/>
          <w:iCs/>
          <w:szCs w:val="24"/>
        </w:rPr>
        <w:t xml:space="preserve"> of two </w:t>
      </w:r>
      <w:proofErr w:type="spellStart"/>
      <w:r w:rsidRPr="00021FC5">
        <w:rPr>
          <w:i/>
          <w:iCs/>
          <w:szCs w:val="24"/>
        </w:rPr>
        <w:t>months</w:t>
      </w:r>
      <w:proofErr w:type="spellEnd"/>
      <w:r w:rsidRPr="00021FC5">
        <w:rPr>
          <w:i/>
          <w:iCs/>
          <w:szCs w:val="24"/>
        </w:rPr>
        <w:t xml:space="preserve"> of </w:t>
      </w:r>
      <w:proofErr w:type="spellStart"/>
      <w:r w:rsidRPr="00021FC5">
        <w:rPr>
          <w:i/>
          <w:iCs/>
          <w:szCs w:val="24"/>
        </w:rPr>
        <w:t>bed</w:t>
      </w:r>
      <w:proofErr w:type="spellEnd"/>
      <w:r w:rsidRPr="00021FC5">
        <w:rPr>
          <w:i/>
          <w:iCs/>
          <w:szCs w:val="24"/>
        </w:rPr>
        <w:t xml:space="preserve">-rest on </w:t>
      </w:r>
      <w:proofErr w:type="spellStart"/>
      <w:r w:rsidRPr="00021FC5">
        <w:rPr>
          <w:i/>
          <w:iCs/>
          <w:szCs w:val="24"/>
        </w:rPr>
        <w:t>muscle</w:t>
      </w:r>
      <w:proofErr w:type="spellEnd"/>
      <w:r w:rsidRPr="00021FC5">
        <w:rPr>
          <w:i/>
          <w:iCs/>
          <w:szCs w:val="24"/>
        </w:rPr>
        <w:t xml:space="preserve">, bone </w:t>
      </w:r>
      <w:proofErr w:type="spellStart"/>
      <w:r w:rsidRPr="00021FC5">
        <w:rPr>
          <w:i/>
          <w:iCs/>
          <w:szCs w:val="24"/>
        </w:rPr>
        <w:t>and</w:t>
      </w:r>
      <w:proofErr w:type="spellEnd"/>
      <w:r w:rsidRPr="00021FC5">
        <w:rPr>
          <w:i/>
          <w:iCs/>
          <w:szCs w:val="24"/>
        </w:rPr>
        <w:t xml:space="preserve"> </w:t>
      </w:r>
      <w:proofErr w:type="spellStart"/>
      <w:r w:rsidRPr="00021FC5">
        <w:rPr>
          <w:i/>
          <w:iCs/>
          <w:szCs w:val="24"/>
        </w:rPr>
        <w:t>cardiovascular</w:t>
      </w:r>
      <w:proofErr w:type="spellEnd"/>
      <w:r w:rsidRPr="00021FC5">
        <w:rPr>
          <w:i/>
          <w:iCs/>
          <w:szCs w:val="24"/>
        </w:rPr>
        <w:t xml:space="preserve"> </w:t>
      </w:r>
      <w:proofErr w:type="spellStart"/>
      <w:r w:rsidRPr="00021FC5">
        <w:rPr>
          <w:i/>
          <w:iCs/>
          <w:szCs w:val="24"/>
        </w:rPr>
        <w:t>system</w:t>
      </w:r>
      <w:proofErr w:type="spellEnd"/>
      <w:r w:rsidRPr="00021FC5">
        <w:rPr>
          <w:i/>
          <w:iCs/>
          <w:szCs w:val="24"/>
        </w:rPr>
        <w:t>: an RCT</w:t>
      </w:r>
      <w:r w:rsidRPr="00021FC5">
        <w:rPr>
          <w:szCs w:val="24"/>
        </w:rPr>
        <w:t xml:space="preserve">. </w:t>
      </w:r>
      <w:proofErr w:type="spellStart"/>
      <w:r w:rsidRPr="00021FC5">
        <w:rPr>
          <w:szCs w:val="24"/>
        </w:rPr>
        <w:t>Scientific</w:t>
      </w:r>
      <w:proofErr w:type="spellEnd"/>
      <w:r w:rsidRPr="00021FC5">
        <w:rPr>
          <w:szCs w:val="24"/>
        </w:rPr>
        <w:t xml:space="preserve"> </w:t>
      </w:r>
      <w:proofErr w:type="spellStart"/>
      <w:r w:rsidRPr="00021FC5">
        <w:rPr>
          <w:szCs w:val="24"/>
        </w:rPr>
        <w:t>Reports</w:t>
      </w:r>
      <w:proofErr w:type="spellEnd"/>
      <w:r w:rsidRPr="00021FC5">
        <w:rPr>
          <w:szCs w:val="24"/>
        </w:rPr>
        <w:t>, 7 (13177), 1-10.</w:t>
      </w:r>
    </w:p>
    <w:p w14:paraId="6A73E7FB" w14:textId="0BE0ED3D" w:rsidR="00021FC5" w:rsidRDefault="00021FC5" w:rsidP="00B56063">
      <w:pPr>
        <w:widowControl w:val="0"/>
        <w:autoSpaceDE w:val="0"/>
        <w:autoSpaceDN w:val="0"/>
        <w:adjustRightInd w:val="0"/>
        <w:spacing w:after="120"/>
        <w:ind w:hanging="567"/>
        <w:rPr>
          <w:szCs w:val="24"/>
        </w:rPr>
      </w:pPr>
      <w:proofErr w:type="spellStart"/>
      <w:r w:rsidRPr="00021FC5">
        <w:rPr>
          <w:szCs w:val="24"/>
        </w:rPr>
        <w:t>Kuyurtar</w:t>
      </w:r>
      <w:proofErr w:type="spellEnd"/>
      <w:r w:rsidRPr="00021FC5">
        <w:rPr>
          <w:szCs w:val="24"/>
        </w:rPr>
        <w:t xml:space="preserve">, F. (2010). Hastalara verilen pozisyonun oksijenlenmeye etkisi. </w:t>
      </w:r>
      <w:r w:rsidRPr="00021FC5">
        <w:rPr>
          <w:i/>
          <w:iCs/>
          <w:szCs w:val="24"/>
        </w:rPr>
        <w:t>Fırat Sağlık Hizmetleri Dergisi</w:t>
      </w:r>
      <w:r w:rsidRPr="00021FC5">
        <w:rPr>
          <w:szCs w:val="24"/>
        </w:rPr>
        <w:t>, 5(14), 15-24.</w:t>
      </w:r>
    </w:p>
    <w:p w14:paraId="4EF9F1C2" w14:textId="14B7AF01" w:rsidR="00680539" w:rsidRDefault="00680539" w:rsidP="00B56063">
      <w:pPr>
        <w:widowControl w:val="0"/>
        <w:autoSpaceDE w:val="0"/>
        <w:autoSpaceDN w:val="0"/>
        <w:adjustRightInd w:val="0"/>
        <w:spacing w:after="120"/>
        <w:ind w:hanging="567"/>
        <w:rPr>
          <w:szCs w:val="24"/>
        </w:rPr>
      </w:pPr>
      <w:proofErr w:type="spellStart"/>
      <w:r w:rsidRPr="00680539">
        <w:rPr>
          <w:szCs w:val="24"/>
        </w:rPr>
        <w:t>Liu</w:t>
      </w:r>
      <w:proofErr w:type="spellEnd"/>
      <w:r w:rsidRPr="00680539">
        <w:rPr>
          <w:szCs w:val="24"/>
        </w:rPr>
        <w:t xml:space="preserve">, J., Zhang, X., </w:t>
      </w:r>
      <w:proofErr w:type="spellStart"/>
      <w:r w:rsidRPr="00680539">
        <w:rPr>
          <w:szCs w:val="24"/>
        </w:rPr>
        <w:t>Gong</w:t>
      </w:r>
      <w:proofErr w:type="spellEnd"/>
      <w:r w:rsidRPr="00680539">
        <w:rPr>
          <w:szCs w:val="24"/>
        </w:rPr>
        <w:t xml:space="preserve">, W., et al. (2010). </w:t>
      </w:r>
      <w:proofErr w:type="spellStart"/>
      <w:r w:rsidRPr="00680539">
        <w:rPr>
          <w:szCs w:val="24"/>
        </w:rPr>
        <w:t>Correlations</w:t>
      </w:r>
      <w:proofErr w:type="spellEnd"/>
      <w:r w:rsidRPr="00680539">
        <w:rPr>
          <w:szCs w:val="24"/>
        </w:rPr>
        <w:t xml:space="preserve"> </w:t>
      </w:r>
      <w:proofErr w:type="spellStart"/>
      <w:r w:rsidRPr="00680539">
        <w:rPr>
          <w:szCs w:val="24"/>
        </w:rPr>
        <w:t>between</w:t>
      </w:r>
      <w:proofErr w:type="spellEnd"/>
      <w:r w:rsidRPr="00680539">
        <w:rPr>
          <w:szCs w:val="24"/>
        </w:rPr>
        <w:t xml:space="preserve"> </w:t>
      </w:r>
      <w:proofErr w:type="spellStart"/>
      <w:r w:rsidRPr="00680539">
        <w:rPr>
          <w:szCs w:val="24"/>
        </w:rPr>
        <w:t>controlled</w:t>
      </w:r>
      <w:proofErr w:type="spellEnd"/>
      <w:r w:rsidRPr="00680539">
        <w:rPr>
          <w:szCs w:val="24"/>
        </w:rPr>
        <w:t xml:space="preserve"> </w:t>
      </w:r>
      <w:proofErr w:type="spellStart"/>
      <w:r w:rsidRPr="00680539">
        <w:rPr>
          <w:szCs w:val="24"/>
        </w:rPr>
        <w:t>endotracheal</w:t>
      </w:r>
      <w:proofErr w:type="spellEnd"/>
      <w:r w:rsidRPr="00680539">
        <w:rPr>
          <w:szCs w:val="24"/>
        </w:rPr>
        <w:t xml:space="preserve"> </w:t>
      </w:r>
      <w:proofErr w:type="spellStart"/>
      <w:r w:rsidRPr="00680539">
        <w:rPr>
          <w:szCs w:val="24"/>
        </w:rPr>
        <w:t>tube</w:t>
      </w:r>
      <w:proofErr w:type="spellEnd"/>
      <w:r w:rsidRPr="00680539">
        <w:rPr>
          <w:szCs w:val="24"/>
        </w:rPr>
        <w:t xml:space="preserve"> </w:t>
      </w:r>
      <w:proofErr w:type="spellStart"/>
      <w:r w:rsidRPr="00680539">
        <w:rPr>
          <w:szCs w:val="24"/>
        </w:rPr>
        <w:t>cuff</w:t>
      </w:r>
      <w:proofErr w:type="spellEnd"/>
      <w:r w:rsidRPr="00680539">
        <w:rPr>
          <w:szCs w:val="24"/>
        </w:rPr>
        <w:t xml:space="preserve"> </w:t>
      </w:r>
      <w:proofErr w:type="spellStart"/>
      <w:r w:rsidRPr="00680539">
        <w:rPr>
          <w:szCs w:val="24"/>
        </w:rPr>
        <w:t>pressure</w:t>
      </w:r>
      <w:proofErr w:type="spellEnd"/>
      <w:r w:rsidRPr="00680539">
        <w:rPr>
          <w:szCs w:val="24"/>
        </w:rPr>
        <w:t xml:space="preserve"> </w:t>
      </w:r>
      <w:proofErr w:type="spellStart"/>
      <w:r w:rsidRPr="00680539">
        <w:rPr>
          <w:szCs w:val="24"/>
        </w:rPr>
        <w:t>and</w:t>
      </w:r>
      <w:proofErr w:type="spellEnd"/>
      <w:r w:rsidRPr="00680539">
        <w:rPr>
          <w:szCs w:val="24"/>
        </w:rPr>
        <w:t xml:space="preserve"> </w:t>
      </w:r>
      <w:proofErr w:type="spellStart"/>
      <w:r w:rsidRPr="00680539">
        <w:rPr>
          <w:szCs w:val="24"/>
        </w:rPr>
        <w:t>postprocedural</w:t>
      </w:r>
      <w:proofErr w:type="spellEnd"/>
      <w:r w:rsidRPr="00680539">
        <w:rPr>
          <w:szCs w:val="24"/>
        </w:rPr>
        <w:t xml:space="preserve"> </w:t>
      </w:r>
      <w:proofErr w:type="spellStart"/>
      <w:r w:rsidRPr="00680539">
        <w:rPr>
          <w:szCs w:val="24"/>
        </w:rPr>
        <w:t>complications</w:t>
      </w:r>
      <w:proofErr w:type="spellEnd"/>
      <w:r w:rsidRPr="00680539">
        <w:rPr>
          <w:szCs w:val="24"/>
        </w:rPr>
        <w:t xml:space="preserve">: a </w:t>
      </w:r>
      <w:proofErr w:type="spellStart"/>
      <w:r w:rsidRPr="00680539">
        <w:rPr>
          <w:szCs w:val="24"/>
        </w:rPr>
        <w:t>multicenter</w:t>
      </w:r>
      <w:proofErr w:type="spellEnd"/>
      <w:r w:rsidRPr="00680539">
        <w:rPr>
          <w:szCs w:val="24"/>
        </w:rPr>
        <w:t xml:space="preserve"> </w:t>
      </w:r>
      <w:proofErr w:type="spellStart"/>
      <w:r w:rsidRPr="00680539">
        <w:rPr>
          <w:szCs w:val="24"/>
        </w:rPr>
        <w:t>study</w:t>
      </w:r>
      <w:proofErr w:type="spellEnd"/>
      <w:r w:rsidRPr="00680539">
        <w:rPr>
          <w:szCs w:val="24"/>
        </w:rPr>
        <w:t xml:space="preserve">. </w:t>
      </w:r>
      <w:proofErr w:type="spellStart"/>
      <w:r w:rsidRPr="00F33D7F">
        <w:rPr>
          <w:i/>
          <w:iCs/>
          <w:szCs w:val="24"/>
        </w:rPr>
        <w:t>Anesthsia</w:t>
      </w:r>
      <w:proofErr w:type="spellEnd"/>
      <w:r w:rsidRPr="00F33D7F">
        <w:rPr>
          <w:i/>
          <w:iCs/>
          <w:szCs w:val="24"/>
        </w:rPr>
        <w:t xml:space="preserve"> </w:t>
      </w:r>
      <w:proofErr w:type="spellStart"/>
      <w:r w:rsidRPr="00F33D7F">
        <w:rPr>
          <w:i/>
          <w:iCs/>
          <w:szCs w:val="24"/>
        </w:rPr>
        <w:t>Analgesia</w:t>
      </w:r>
      <w:proofErr w:type="spellEnd"/>
      <w:r w:rsidRPr="00680539">
        <w:rPr>
          <w:szCs w:val="24"/>
        </w:rPr>
        <w:t>, 111(5), 1133–1137.</w:t>
      </w:r>
    </w:p>
    <w:p w14:paraId="0538DA69" w14:textId="77777777" w:rsidR="006E40B8" w:rsidRDefault="006E40B8" w:rsidP="006E40B8">
      <w:pPr>
        <w:widowControl w:val="0"/>
        <w:autoSpaceDE w:val="0"/>
        <w:autoSpaceDN w:val="0"/>
        <w:adjustRightInd w:val="0"/>
        <w:spacing w:after="120"/>
        <w:ind w:hanging="567"/>
        <w:rPr>
          <w:szCs w:val="24"/>
        </w:rPr>
      </w:pPr>
      <w:proofErr w:type="spellStart"/>
      <w:r w:rsidRPr="00021FC5">
        <w:rPr>
          <w:szCs w:val="24"/>
        </w:rPr>
        <w:t>Lizy</w:t>
      </w:r>
      <w:proofErr w:type="spellEnd"/>
      <w:r w:rsidRPr="00021FC5">
        <w:rPr>
          <w:szCs w:val="24"/>
        </w:rPr>
        <w:t xml:space="preserve"> C., </w:t>
      </w:r>
      <w:proofErr w:type="spellStart"/>
      <w:r w:rsidRPr="00021FC5">
        <w:rPr>
          <w:szCs w:val="24"/>
        </w:rPr>
        <w:t>Swinnen</w:t>
      </w:r>
      <w:proofErr w:type="spellEnd"/>
      <w:r w:rsidRPr="00021FC5">
        <w:rPr>
          <w:szCs w:val="24"/>
        </w:rPr>
        <w:t xml:space="preserve">, W.  </w:t>
      </w:r>
      <w:proofErr w:type="spellStart"/>
      <w:r w:rsidRPr="00021FC5">
        <w:rPr>
          <w:szCs w:val="24"/>
        </w:rPr>
        <w:t>Labeau</w:t>
      </w:r>
      <w:proofErr w:type="spellEnd"/>
      <w:r w:rsidRPr="00021FC5">
        <w:rPr>
          <w:szCs w:val="24"/>
        </w:rPr>
        <w:t xml:space="preserve">, S., </w:t>
      </w:r>
      <w:proofErr w:type="spellStart"/>
      <w:r w:rsidRPr="00021FC5">
        <w:rPr>
          <w:szCs w:val="24"/>
        </w:rPr>
        <w:t>Poelaert</w:t>
      </w:r>
      <w:proofErr w:type="spellEnd"/>
      <w:r w:rsidRPr="00021FC5">
        <w:rPr>
          <w:szCs w:val="24"/>
        </w:rPr>
        <w:t xml:space="preserve">, J., </w:t>
      </w:r>
      <w:proofErr w:type="spellStart"/>
      <w:r w:rsidRPr="00021FC5">
        <w:rPr>
          <w:szCs w:val="24"/>
        </w:rPr>
        <w:t>Vogelaers</w:t>
      </w:r>
      <w:proofErr w:type="spellEnd"/>
      <w:r w:rsidRPr="00021FC5">
        <w:rPr>
          <w:szCs w:val="24"/>
        </w:rPr>
        <w:t xml:space="preserve">, D., </w:t>
      </w:r>
      <w:proofErr w:type="spellStart"/>
      <w:r w:rsidRPr="00021FC5">
        <w:rPr>
          <w:szCs w:val="24"/>
        </w:rPr>
        <w:t>Vandewoude</w:t>
      </w:r>
      <w:proofErr w:type="spellEnd"/>
      <w:r w:rsidRPr="00021FC5">
        <w:rPr>
          <w:szCs w:val="24"/>
        </w:rPr>
        <w:t xml:space="preserve">, K., </w:t>
      </w:r>
      <w:proofErr w:type="spellStart"/>
      <w:r w:rsidRPr="00021FC5">
        <w:rPr>
          <w:szCs w:val="24"/>
        </w:rPr>
        <w:t>Dulhunty</w:t>
      </w:r>
      <w:proofErr w:type="spellEnd"/>
      <w:r w:rsidRPr="00021FC5">
        <w:rPr>
          <w:szCs w:val="24"/>
        </w:rPr>
        <w:t xml:space="preserve">, J., Leke, S. (2014).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of </w:t>
      </w:r>
      <w:proofErr w:type="spellStart"/>
      <w:r w:rsidRPr="00021FC5">
        <w:rPr>
          <w:szCs w:val="24"/>
        </w:rPr>
        <w:t>endotracheal</w:t>
      </w:r>
      <w:proofErr w:type="spellEnd"/>
      <w:r w:rsidRPr="00021FC5">
        <w:rPr>
          <w:szCs w:val="24"/>
        </w:rPr>
        <w:t xml:space="preserve"> </w:t>
      </w:r>
      <w:proofErr w:type="spellStart"/>
      <w:r w:rsidRPr="00021FC5">
        <w:rPr>
          <w:szCs w:val="24"/>
        </w:rPr>
        <w:t>tubes</w:t>
      </w:r>
      <w:proofErr w:type="spellEnd"/>
      <w:r w:rsidRPr="00021FC5">
        <w:rPr>
          <w:szCs w:val="24"/>
        </w:rPr>
        <w:t xml:space="preserve"> </w:t>
      </w:r>
      <w:proofErr w:type="spellStart"/>
      <w:r w:rsidRPr="00021FC5">
        <w:rPr>
          <w:szCs w:val="24"/>
        </w:rPr>
        <w:t>after</w:t>
      </w:r>
      <w:proofErr w:type="spellEnd"/>
      <w:r w:rsidRPr="00021FC5">
        <w:rPr>
          <w:szCs w:val="24"/>
        </w:rPr>
        <w:t xml:space="preserve"> </w:t>
      </w:r>
      <w:proofErr w:type="spellStart"/>
      <w:r w:rsidRPr="00021FC5">
        <w:rPr>
          <w:szCs w:val="24"/>
        </w:rPr>
        <w:t>changes</w:t>
      </w:r>
      <w:proofErr w:type="spellEnd"/>
      <w:r w:rsidRPr="00021FC5">
        <w:rPr>
          <w:szCs w:val="24"/>
        </w:rPr>
        <w:t xml:space="preserve"> in body </w:t>
      </w:r>
      <w:proofErr w:type="spellStart"/>
      <w:r w:rsidRPr="00021FC5">
        <w:rPr>
          <w:szCs w:val="24"/>
        </w:rPr>
        <w:t>position</w:t>
      </w:r>
      <w:proofErr w:type="spellEnd"/>
      <w:r w:rsidRPr="00021FC5">
        <w:rPr>
          <w:szCs w:val="24"/>
        </w:rPr>
        <w:t xml:space="preserve"> in </w:t>
      </w:r>
      <w:proofErr w:type="spellStart"/>
      <w:r w:rsidRPr="00021FC5">
        <w:rPr>
          <w:szCs w:val="24"/>
        </w:rPr>
        <w:t>critically</w:t>
      </w:r>
      <w:proofErr w:type="spellEnd"/>
      <w:r w:rsidRPr="00021FC5">
        <w:rPr>
          <w:szCs w:val="24"/>
        </w:rPr>
        <w:t xml:space="preserve"> </w:t>
      </w:r>
      <w:proofErr w:type="spellStart"/>
      <w:r w:rsidRPr="00021FC5">
        <w:rPr>
          <w:szCs w:val="24"/>
        </w:rPr>
        <w:t>ıll</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szCs w:val="24"/>
        </w:rPr>
        <w:t>treated</w:t>
      </w:r>
      <w:proofErr w:type="spellEnd"/>
      <w:r w:rsidRPr="00021FC5">
        <w:rPr>
          <w:szCs w:val="24"/>
        </w:rPr>
        <w:t xml:space="preserve"> </w:t>
      </w:r>
      <w:proofErr w:type="spellStart"/>
      <w:r w:rsidRPr="00021FC5">
        <w:rPr>
          <w:szCs w:val="24"/>
        </w:rPr>
        <w:t>with</w:t>
      </w:r>
      <w:proofErr w:type="spellEnd"/>
      <w:r w:rsidRPr="00021FC5">
        <w:rPr>
          <w:szCs w:val="24"/>
        </w:rPr>
        <w:t xml:space="preserve"> </w:t>
      </w:r>
      <w:proofErr w:type="spellStart"/>
      <w:r w:rsidRPr="00021FC5">
        <w:rPr>
          <w:szCs w:val="24"/>
        </w:rPr>
        <w:t>mechanical</w:t>
      </w:r>
      <w:proofErr w:type="spellEnd"/>
      <w:r w:rsidRPr="00021FC5">
        <w:rPr>
          <w:szCs w:val="24"/>
        </w:rPr>
        <w:t xml:space="preserve"> </w:t>
      </w:r>
      <w:proofErr w:type="spellStart"/>
      <w:proofErr w:type="gramStart"/>
      <w:r w:rsidRPr="00021FC5">
        <w:rPr>
          <w:szCs w:val="24"/>
        </w:rPr>
        <w:t>ventilation</w:t>
      </w:r>
      <w:proofErr w:type="spellEnd"/>
      <w:r w:rsidRPr="00021FC5">
        <w:rPr>
          <w:szCs w:val="24"/>
        </w:rPr>
        <w:t xml:space="preserve"> .</w:t>
      </w:r>
      <w:proofErr w:type="gramEnd"/>
      <w:r w:rsidRPr="00021FC5">
        <w:rPr>
          <w:szCs w:val="24"/>
        </w:rPr>
        <w:t xml:space="preserve"> </w:t>
      </w:r>
      <w:proofErr w:type="spellStart"/>
      <w:r w:rsidRPr="00021FC5">
        <w:rPr>
          <w:i/>
          <w:szCs w:val="24"/>
        </w:rPr>
        <w:t>Journal</w:t>
      </w:r>
      <w:proofErr w:type="spellEnd"/>
      <w:r w:rsidRPr="00021FC5">
        <w:rPr>
          <w:i/>
          <w:szCs w:val="24"/>
        </w:rPr>
        <w:t xml:space="preserve"> of Critical </w:t>
      </w:r>
      <w:proofErr w:type="spellStart"/>
      <w:r w:rsidRPr="00021FC5">
        <w:rPr>
          <w:i/>
          <w:szCs w:val="24"/>
        </w:rPr>
        <w:t>Care</w:t>
      </w:r>
      <w:proofErr w:type="spellEnd"/>
      <w:r w:rsidRPr="00021FC5">
        <w:rPr>
          <w:szCs w:val="24"/>
        </w:rPr>
        <w:t>,  23 (1): e1-8.</w:t>
      </w:r>
    </w:p>
    <w:p w14:paraId="65C186C3" w14:textId="62CDA1DC" w:rsidR="006E40B8" w:rsidRPr="00021FC5" w:rsidRDefault="006E40B8" w:rsidP="006E40B8">
      <w:pPr>
        <w:widowControl w:val="0"/>
        <w:autoSpaceDE w:val="0"/>
        <w:autoSpaceDN w:val="0"/>
        <w:adjustRightInd w:val="0"/>
        <w:spacing w:after="120"/>
        <w:ind w:hanging="567"/>
        <w:rPr>
          <w:szCs w:val="24"/>
        </w:rPr>
      </w:pPr>
      <w:proofErr w:type="spellStart"/>
      <w:r w:rsidRPr="00680539">
        <w:rPr>
          <w:szCs w:val="24"/>
        </w:rPr>
        <w:t>Lizy</w:t>
      </w:r>
      <w:proofErr w:type="spellEnd"/>
      <w:r w:rsidRPr="00680539">
        <w:rPr>
          <w:szCs w:val="24"/>
        </w:rPr>
        <w:t xml:space="preserve">, C., </w:t>
      </w:r>
      <w:proofErr w:type="spellStart"/>
      <w:r w:rsidRPr="00680539">
        <w:rPr>
          <w:szCs w:val="24"/>
        </w:rPr>
        <w:t>Swinnen</w:t>
      </w:r>
      <w:proofErr w:type="spellEnd"/>
      <w:r w:rsidRPr="00680539">
        <w:rPr>
          <w:szCs w:val="24"/>
        </w:rPr>
        <w:t xml:space="preserve">, W., </w:t>
      </w:r>
      <w:proofErr w:type="spellStart"/>
      <w:r w:rsidRPr="00680539">
        <w:rPr>
          <w:szCs w:val="24"/>
        </w:rPr>
        <w:t>Labeau</w:t>
      </w:r>
      <w:proofErr w:type="spellEnd"/>
      <w:r w:rsidRPr="00680539">
        <w:rPr>
          <w:szCs w:val="24"/>
        </w:rPr>
        <w:t>, S.</w:t>
      </w:r>
      <w:proofErr w:type="gramStart"/>
      <w:r w:rsidRPr="00680539">
        <w:rPr>
          <w:szCs w:val="24"/>
        </w:rPr>
        <w:t xml:space="preserve">,  </w:t>
      </w:r>
      <w:proofErr w:type="spellStart"/>
      <w:r w:rsidRPr="00680539">
        <w:rPr>
          <w:szCs w:val="24"/>
        </w:rPr>
        <w:t>Blot</w:t>
      </w:r>
      <w:proofErr w:type="spellEnd"/>
      <w:proofErr w:type="gramEnd"/>
      <w:r w:rsidRPr="00680539">
        <w:rPr>
          <w:szCs w:val="24"/>
        </w:rPr>
        <w:t xml:space="preserve">, S. (2011). </w:t>
      </w:r>
      <w:proofErr w:type="spellStart"/>
      <w:r w:rsidRPr="00680539">
        <w:rPr>
          <w:szCs w:val="24"/>
        </w:rPr>
        <w:t>Deviations</w:t>
      </w:r>
      <w:proofErr w:type="spellEnd"/>
      <w:r w:rsidRPr="00680539">
        <w:rPr>
          <w:szCs w:val="24"/>
        </w:rPr>
        <w:t xml:space="preserve"> in </w:t>
      </w:r>
      <w:proofErr w:type="spellStart"/>
      <w:r w:rsidRPr="00680539">
        <w:rPr>
          <w:szCs w:val="24"/>
        </w:rPr>
        <w:t>endotracheal</w:t>
      </w:r>
      <w:proofErr w:type="spellEnd"/>
      <w:r w:rsidRPr="00680539">
        <w:rPr>
          <w:szCs w:val="24"/>
        </w:rPr>
        <w:t xml:space="preserve"> </w:t>
      </w:r>
      <w:proofErr w:type="spellStart"/>
      <w:r w:rsidRPr="00680539">
        <w:rPr>
          <w:szCs w:val="24"/>
        </w:rPr>
        <w:t>cuff</w:t>
      </w:r>
      <w:proofErr w:type="spellEnd"/>
      <w:r w:rsidRPr="00680539">
        <w:rPr>
          <w:szCs w:val="24"/>
        </w:rPr>
        <w:t xml:space="preserve"> </w:t>
      </w:r>
      <w:proofErr w:type="spellStart"/>
      <w:r w:rsidRPr="00680539">
        <w:rPr>
          <w:szCs w:val="24"/>
        </w:rPr>
        <w:t>pressure</w:t>
      </w:r>
      <w:proofErr w:type="spellEnd"/>
      <w:r w:rsidRPr="00680539">
        <w:rPr>
          <w:szCs w:val="24"/>
        </w:rPr>
        <w:t xml:space="preserve"> </w:t>
      </w:r>
      <w:proofErr w:type="spellStart"/>
      <w:r w:rsidRPr="00680539">
        <w:rPr>
          <w:szCs w:val="24"/>
        </w:rPr>
        <w:t>during</w:t>
      </w:r>
      <w:proofErr w:type="spellEnd"/>
      <w:r w:rsidRPr="00680539">
        <w:rPr>
          <w:szCs w:val="24"/>
        </w:rPr>
        <w:t xml:space="preserve"> </w:t>
      </w:r>
      <w:proofErr w:type="spellStart"/>
      <w:r w:rsidRPr="00680539">
        <w:rPr>
          <w:szCs w:val="24"/>
        </w:rPr>
        <w:t>intensive</w:t>
      </w:r>
      <w:proofErr w:type="spellEnd"/>
      <w:r w:rsidRPr="00680539">
        <w:rPr>
          <w:szCs w:val="24"/>
        </w:rPr>
        <w:t xml:space="preserve"> </w:t>
      </w:r>
      <w:proofErr w:type="spellStart"/>
      <w:r w:rsidRPr="00680539">
        <w:rPr>
          <w:szCs w:val="24"/>
        </w:rPr>
        <w:t>care</w:t>
      </w:r>
      <w:proofErr w:type="spellEnd"/>
      <w:r w:rsidRPr="00680539">
        <w:rPr>
          <w:szCs w:val="24"/>
        </w:rPr>
        <w:t xml:space="preserve">. </w:t>
      </w:r>
      <w:proofErr w:type="spellStart"/>
      <w:r w:rsidRPr="00AF5772">
        <w:rPr>
          <w:i/>
          <w:iCs/>
          <w:szCs w:val="24"/>
        </w:rPr>
        <w:t>American</w:t>
      </w:r>
      <w:proofErr w:type="spellEnd"/>
      <w:r w:rsidRPr="00AF5772">
        <w:rPr>
          <w:i/>
          <w:iCs/>
          <w:szCs w:val="24"/>
        </w:rPr>
        <w:t xml:space="preserve"> </w:t>
      </w:r>
      <w:proofErr w:type="spellStart"/>
      <w:r w:rsidRPr="00AF5772">
        <w:rPr>
          <w:i/>
          <w:iCs/>
          <w:szCs w:val="24"/>
        </w:rPr>
        <w:t>journal</w:t>
      </w:r>
      <w:proofErr w:type="spellEnd"/>
      <w:r w:rsidRPr="00AF5772">
        <w:rPr>
          <w:i/>
          <w:iCs/>
          <w:szCs w:val="24"/>
        </w:rPr>
        <w:t xml:space="preserve"> of </w:t>
      </w:r>
      <w:proofErr w:type="spellStart"/>
      <w:r w:rsidRPr="00AF5772">
        <w:rPr>
          <w:i/>
          <w:iCs/>
          <w:szCs w:val="24"/>
        </w:rPr>
        <w:t>critical</w:t>
      </w:r>
      <w:proofErr w:type="spellEnd"/>
      <w:r w:rsidRPr="00AF5772">
        <w:rPr>
          <w:i/>
          <w:iCs/>
          <w:szCs w:val="24"/>
        </w:rPr>
        <w:t xml:space="preserve"> </w:t>
      </w:r>
      <w:proofErr w:type="spellStart"/>
      <w:r w:rsidRPr="00AF5772">
        <w:rPr>
          <w:i/>
          <w:iCs/>
          <w:szCs w:val="24"/>
        </w:rPr>
        <w:t>care</w:t>
      </w:r>
      <w:proofErr w:type="spellEnd"/>
      <w:r w:rsidRPr="00680539">
        <w:rPr>
          <w:szCs w:val="24"/>
        </w:rPr>
        <w:t xml:space="preserve">, 20(6), 421-2. </w:t>
      </w:r>
      <w:proofErr w:type="spellStart"/>
      <w:r w:rsidRPr="00680539">
        <w:rPr>
          <w:szCs w:val="24"/>
        </w:rPr>
        <w:t>doı</w:t>
      </w:r>
      <w:proofErr w:type="spellEnd"/>
      <w:r w:rsidRPr="00680539">
        <w:rPr>
          <w:szCs w:val="24"/>
        </w:rPr>
        <w:t>: 10.4037/ajcc2011398</w:t>
      </w:r>
      <w:r>
        <w:rPr>
          <w:szCs w:val="24"/>
        </w:rPr>
        <w:t>.</w:t>
      </w:r>
    </w:p>
    <w:p w14:paraId="7B978AEE" w14:textId="77777777"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Lorente</w:t>
      </w:r>
      <w:proofErr w:type="spellEnd"/>
      <w:r w:rsidRPr="00021FC5">
        <w:rPr>
          <w:szCs w:val="24"/>
        </w:rPr>
        <w:t xml:space="preserve">, L., </w:t>
      </w:r>
      <w:proofErr w:type="spellStart"/>
      <w:r w:rsidRPr="00021FC5">
        <w:rPr>
          <w:szCs w:val="24"/>
        </w:rPr>
        <w:t>Blot</w:t>
      </w:r>
      <w:proofErr w:type="spellEnd"/>
      <w:r w:rsidRPr="00021FC5">
        <w:rPr>
          <w:szCs w:val="24"/>
        </w:rPr>
        <w:t xml:space="preserve">, S., </w:t>
      </w:r>
      <w:proofErr w:type="spellStart"/>
      <w:r w:rsidRPr="00021FC5">
        <w:rPr>
          <w:szCs w:val="24"/>
        </w:rPr>
        <w:t>Rello</w:t>
      </w:r>
      <w:proofErr w:type="spellEnd"/>
      <w:r w:rsidRPr="00021FC5">
        <w:rPr>
          <w:szCs w:val="24"/>
        </w:rPr>
        <w:t xml:space="preserve">, J. (2007). </w:t>
      </w:r>
      <w:proofErr w:type="spellStart"/>
      <w:r w:rsidRPr="00021FC5">
        <w:rPr>
          <w:szCs w:val="24"/>
        </w:rPr>
        <w:t>Evidence</w:t>
      </w:r>
      <w:proofErr w:type="spellEnd"/>
      <w:r w:rsidRPr="00021FC5">
        <w:rPr>
          <w:szCs w:val="24"/>
        </w:rPr>
        <w:t xml:space="preserve"> on </w:t>
      </w:r>
      <w:proofErr w:type="spellStart"/>
      <w:r w:rsidRPr="00021FC5">
        <w:rPr>
          <w:szCs w:val="24"/>
        </w:rPr>
        <w:t>measures</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prevention</w:t>
      </w:r>
      <w:proofErr w:type="spellEnd"/>
      <w:r w:rsidRPr="00021FC5">
        <w:rPr>
          <w:szCs w:val="24"/>
        </w:rPr>
        <w:t xml:space="preserve"> of </w:t>
      </w:r>
      <w:proofErr w:type="spellStart"/>
      <w:r w:rsidRPr="00021FC5">
        <w:rPr>
          <w:szCs w:val="24"/>
        </w:rPr>
        <w:t>ventilator-associated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 </w:t>
      </w:r>
      <w:proofErr w:type="spellStart"/>
      <w:r w:rsidRPr="00021FC5">
        <w:rPr>
          <w:i/>
          <w:iCs/>
          <w:szCs w:val="24"/>
        </w:rPr>
        <w:t>European</w:t>
      </w:r>
      <w:proofErr w:type="spellEnd"/>
      <w:r w:rsidRPr="00021FC5">
        <w:rPr>
          <w:i/>
          <w:iCs/>
          <w:szCs w:val="24"/>
        </w:rPr>
        <w:t xml:space="preserve">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Journal</w:t>
      </w:r>
      <w:proofErr w:type="spellEnd"/>
      <w:r w:rsidRPr="00021FC5">
        <w:rPr>
          <w:szCs w:val="24"/>
        </w:rPr>
        <w:t>, 30(6), 1193–1207.</w:t>
      </w:r>
    </w:p>
    <w:p w14:paraId="48B0431E" w14:textId="05C7525D" w:rsidR="008F4779" w:rsidRDefault="00021FC5" w:rsidP="006E40B8">
      <w:pPr>
        <w:widowControl w:val="0"/>
        <w:autoSpaceDE w:val="0"/>
        <w:autoSpaceDN w:val="0"/>
        <w:adjustRightInd w:val="0"/>
        <w:spacing w:after="120"/>
        <w:ind w:hanging="567"/>
        <w:rPr>
          <w:szCs w:val="24"/>
        </w:rPr>
      </w:pPr>
      <w:proofErr w:type="spellStart"/>
      <w:r w:rsidRPr="00021FC5">
        <w:rPr>
          <w:szCs w:val="24"/>
        </w:rPr>
        <w:t>Manning</w:t>
      </w:r>
      <w:proofErr w:type="spellEnd"/>
      <w:r w:rsidRPr="00021FC5">
        <w:rPr>
          <w:szCs w:val="24"/>
        </w:rPr>
        <w:t xml:space="preserve">, F., Dean, E., Ross, J., </w:t>
      </w:r>
      <w:proofErr w:type="spellStart"/>
      <w:r w:rsidRPr="00021FC5">
        <w:rPr>
          <w:szCs w:val="24"/>
        </w:rPr>
        <w:t>Abboud</w:t>
      </w:r>
      <w:proofErr w:type="spellEnd"/>
      <w:r w:rsidRPr="00021FC5">
        <w:rPr>
          <w:szCs w:val="24"/>
        </w:rPr>
        <w:t xml:space="preserve">, R.T. (1999). </w:t>
      </w:r>
      <w:proofErr w:type="spellStart"/>
      <w:r w:rsidRPr="00021FC5">
        <w:rPr>
          <w:szCs w:val="24"/>
        </w:rPr>
        <w:t>Effects</w:t>
      </w:r>
      <w:proofErr w:type="spellEnd"/>
      <w:r w:rsidRPr="00021FC5">
        <w:rPr>
          <w:szCs w:val="24"/>
        </w:rPr>
        <w:t xml:space="preserve"> of </w:t>
      </w:r>
      <w:proofErr w:type="spellStart"/>
      <w:r w:rsidRPr="00021FC5">
        <w:rPr>
          <w:szCs w:val="24"/>
        </w:rPr>
        <w:t>side</w:t>
      </w:r>
      <w:proofErr w:type="spellEnd"/>
      <w:r w:rsidRPr="00021FC5">
        <w:rPr>
          <w:szCs w:val="24"/>
        </w:rPr>
        <w:t xml:space="preserve"> </w:t>
      </w:r>
      <w:proofErr w:type="spellStart"/>
      <w:r w:rsidRPr="00021FC5">
        <w:rPr>
          <w:szCs w:val="24"/>
        </w:rPr>
        <w:t>lying</w:t>
      </w:r>
      <w:proofErr w:type="spellEnd"/>
      <w:r w:rsidRPr="00021FC5">
        <w:rPr>
          <w:szCs w:val="24"/>
        </w:rPr>
        <w:t xml:space="preserve"> on </w:t>
      </w:r>
      <w:proofErr w:type="spellStart"/>
      <w:r w:rsidRPr="00021FC5">
        <w:rPr>
          <w:szCs w:val="24"/>
        </w:rPr>
        <w:t>lung</w:t>
      </w:r>
      <w:proofErr w:type="spellEnd"/>
      <w:r w:rsidRPr="00021FC5">
        <w:rPr>
          <w:szCs w:val="24"/>
        </w:rPr>
        <w:t xml:space="preserve"> </w:t>
      </w:r>
      <w:proofErr w:type="spellStart"/>
      <w:r w:rsidRPr="00021FC5">
        <w:rPr>
          <w:szCs w:val="24"/>
        </w:rPr>
        <w:t>function</w:t>
      </w:r>
      <w:proofErr w:type="spellEnd"/>
      <w:r w:rsidRPr="00021FC5">
        <w:rPr>
          <w:szCs w:val="24"/>
        </w:rPr>
        <w:t xml:space="preserve"> in </w:t>
      </w:r>
      <w:proofErr w:type="spellStart"/>
      <w:r w:rsidRPr="00021FC5">
        <w:rPr>
          <w:szCs w:val="24"/>
        </w:rPr>
        <w:t>older</w:t>
      </w:r>
      <w:proofErr w:type="spellEnd"/>
      <w:r w:rsidRPr="00021FC5">
        <w:rPr>
          <w:szCs w:val="24"/>
        </w:rPr>
        <w:t xml:space="preserve"> </w:t>
      </w:r>
      <w:proofErr w:type="spellStart"/>
      <w:r w:rsidRPr="00021FC5">
        <w:rPr>
          <w:szCs w:val="24"/>
        </w:rPr>
        <w:t>individuals</w:t>
      </w:r>
      <w:proofErr w:type="spellEnd"/>
      <w:r w:rsidRPr="00021FC5">
        <w:rPr>
          <w:szCs w:val="24"/>
        </w:rPr>
        <w:t xml:space="preserve">. </w:t>
      </w:r>
      <w:proofErr w:type="spellStart"/>
      <w:r w:rsidRPr="00021FC5">
        <w:rPr>
          <w:i/>
          <w:iCs/>
          <w:szCs w:val="24"/>
        </w:rPr>
        <w:t>Physical</w:t>
      </w:r>
      <w:proofErr w:type="spellEnd"/>
      <w:r w:rsidRPr="00021FC5">
        <w:rPr>
          <w:i/>
          <w:iCs/>
          <w:szCs w:val="24"/>
        </w:rPr>
        <w:t xml:space="preserve"> </w:t>
      </w:r>
      <w:proofErr w:type="spellStart"/>
      <w:r w:rsidRPr="00021FC5">
        <w:rPr>
          <w:i/>
          <w:iCs/>
          <w:szCs w:val="24"/>
        </w:rPr>
        <w:t>Therapist</w:t>
      </w:r>
      <w:proofErr w:type="spellEnd"/>
      <w:r w:rsidRPr="00021FC5">
        <w:rPr>
          <w:szCs w:val="24"/>
        </w:rPr>
        <w:t>. 79(5), 456-66.</w:t>
      </w:r>
    </w:p>
    <w:p w14:paraId="2CF6E061" w14:textId="7F2076CD" w:rsidR="00DB3F5C" w:rsidRDefault="00021FC5" w:rsidP="00A30537">
      <w:pPr>
        <w:widowControl w:val="0"/>
        <w:autoSpaceDE w:val="0"/>
        <w:autoSpaceDN w:val="0"/>
        <w:adjustRightInd w:val="0"/>
        <w:spacing w:after="120"/>
        <w:ind w:hanging="567"/>
        <w:rPr>
          <w:szCs w:val="24"/>
        </w:rPr>
      </w:pPr>
      <w:proofErr w:type="spellStart"/>
      <w:r w:rsidRPr="00021FC5">
        <w:rPr>
          <w:szCs w:val="24"/>
        </w:rPr>
        <w:t>Mauri</w:t>
      </w:r>
      <w:proofErr w:type="spellEnd"/>
      <w:r w:rsidRPr="00021FC5">
        <w:rPr>
          <w:szCs w:val="24"/>
        </w:rPr>
        <w:t xml:space="preserve">, T., Berra, L., </w:t>
      </w:r>
      <w:proofErr w:type="spellStart"/>
      <w:r w:rsidRPr="00021FC5">
        <w:rPr>
          <w:szCs w:val="24"/>
        </w:rPr>
        <w:t>Kumwilaisak</w:t>
      </w:r>
      <w:proofErr w:type="spellEnd"/>
      <w:r w:rsidRPr="00021FC5">
        <w:rPr>
          <w:szCs w:val="24"/>
        </w:rPr>
        <w:t xml:space="preserve">, K., </w:t>
      </w:r>
      <w:proofErr w:type="spellStart"/>
      <w:r w:rsidRPr="00021FC5">
        <w:rPr>
          <w:szCs w:val="24"/>
        </w:rPr>
        <w:t>Pivi</w:t>
      </w:r>
      <w:proofErr w:type="spellEnd"/>
      <w:r w:rsidRPr="00021FC5">
        <w:rPr>
          <w:szCs w:val="24"/>
        </w:rPr>
        <w:t xml:space="preserve">, S., </w:t>
      </w:r>
      <w:proofErr w:type="spellStart"/>
      <w:r w:rsidRPr="00021FC5">
        <w:rPr>
          <w:szCs w:val="24"/>
        </w:rPr>
        <w:t>Ufberg</w:t>
      </w:r>
      <w:proofErr w:type="spellEnd"/>
      <w:r w:rsidRPr="00021FC5">
        <w:rPr>
          <w:szCs w:val="24"/>
        </w:rPr>
        <w:t xml:space="preserve">, J.W., </w:t>
      </w:r>
      <w:proofErr w:type="spellStart"/>
      <w:r w:rsidRPr="00021FC5">
        <w:rPr>
          <w:szCs w:val="24"/>
        </w:rPr>
        <w:t>Kueppers</w:t>
      </w:r>
      <w:proofErr w:type="spellEnd"/>
      <w:r w:rsidRPr="00021FC5">
        <w:rPr>
          <w:szCs w:val="24"/>
        </w:rPr>
        <w:t xml:space="preserve">, F., et al. (2010). Lateral‐horizontal </w:t>
      </w:r>
      <w:proofErr w:type="spellStart"/>
      <w:r w:rsidRPr="00021FC5">
        <w:rPr>
          <w:szCs w:val="24"/>
        </w:rPr>
        <w:t>patient</w:t>
      </w:r>
      <w:proofErr w:type="spellEnd"/>
      <w:r w:rsidRPr="00021FC5">
        <w:rPr>
          <w:szCs w:val="24"/>
        </w:rPr>
        <w:t xml:space="preserve"> </w:t>
      </w:r>
      <w:proofErr w:type="spellStart"/>
      <w:r w:rsidRPr="00021FC5">
        <w:rPr>
          <w:szCs w:val="24"/>
        </w:rPr>
        <w:t>position</w:t>
      </w:r>
      <w:proofErr w:type="spellEnd"/>
      <w:r w:rsidRPr="00021FC5">
        <w:rPr>
          <w:szCs w:val="24"/>
        </w:rPr>
        <w:t xml:space="preserve"> </w:t>
      </w:r>
      <w:proofErr w:type="spellStart"/>
      <w:r w:rsidRPr="00021FC5">
        <w:rPr>
          <w:szCs w:val="24"/>
        </w:rPr>
        <w:t>and</w:t>
      </w:r>
      <w:proofErr w:type="spellEnd"/>
      <w:r w:rsidRPr="00021FC5">
        <w:rPr>
          <w:szCs w:val="24"/>
        </w:rPr>
        <w:t xml:space="preserve"> horizontal </w:t>
      </w:r>
      <w:proofErr w:type="spellStart"/>
      <w:r w:rsidRPr="00021FC5">
        <w:rPr>
          <w:szCs w:val="24"/>
        </w:rPr>
        <w:t>orientation</w:t>
      </w:r>
      <w:proofErr w:type="spellEnd"/>
      <w:r w:rsidRPr="00021FC5">
        <w:rPr>
          <w:szCs w:val="24"/>
        </w:rPr>
        <w:t xml:space="preserve"> of </w:t>
      </w:r>
      <w:proofErr w:type="spellStart"/>
      <w:r w:rsidRPr="00021FC5">
        <w:rPr>
          <w:szCs w:val="24"/>
        </w:rPr>
        <w:t>the</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to</w:t>
      </w:r>
      <w:proofErr w:type="spellEnd"/>
      <w:r w:rsidRPr="00021FC5">
        <w:rPr>
          <w:szCs w:val="24"/>
        </w:rPr>
        <w:t xml:space="preserve"> </w:t>
      </w:r>
      <w:proofErr w:type="spellStart"/>
      <w:r w:rsidRPr="00021FC5">
        <w:rPr>
          <w:szCs w:val="24"/>
        </w:rPr>
        <w:t>prevent</w:t>
      </w:r>
      <w:proofErr w:type="spellEnd"/>
      <w:r w:rsidRPr="00021FC5">
        <w:rPr>
          <w:szCs w:val="24"/>
        </w:rPr>
        <w:t xml:space="preserve"> </w:t>
      </w:r>
      <w:proofErr w:type="spellStart"/>
      <w:r w:rsidRPr="00021FC5">
        <w:rPr>
          <w:szCs w:val="24"/>
        </w:rPr>
        <w:t>aspiration</w:t>
      </w:r>
      <w:proofErr w:type="spellEnd"/>
      <w:r w:rsidRPr="00021FC5">
        <w:rPr>
          <w:szCs w:val="24"/>
        </w:rPr>
        <w:t xml:space="preserve"> in </w:t>
      </w:r>
      <w:proofErr w:type="spellStart"/>
      <w:r w:rsidRPr="00021FC5">
        <w:rPr>
          <w:szCs w:val="24"/>
        </w:rPr>
        <w:t>adult</w:t>
      </w:r>
      <w:proofErr w:type="spellEnd"/>
      <w:r w:rsidRPr="00021FC5">
        <w:rPr>
          <w:szCs w:val="24"/>
        </w:rPr>
        <w:t xml:space="preserve"> </w:t>
      </w:r>
      <w:proofErr w:type="spellStart"/>
      <w:r w:rsidRPr="00021FC5">
        <w:rPr>
          <w:szCs w:val="24"/>
        </w:rPr>
        <w:t>surgical</w:t>
      </w:r>
      <w:proofErr w:type="spellEnd"/>
      <w:r w:rsidRPr="00021FC5">
        <w:rPr>
          <w:szCs w:val="24"/>
        </w:rPr>
        <w:t xml:space="preserve"> </w:t>
      </w:r>
      <w:proofErr w:type="spellStart"/>
      <w:r w:rsidRPr="00021FC5">
        <w:rPr>
          <w:szCs w:val="24"/>
        </w:rPr>
        <w:t>intensive</w:t>
      </w:r>
      <w:proofErr w:type="spellEnd"/>
      <w:r w:rsidRPr="00021FC5">
        <w:rPr>
          <w:szCs w:val="24"/>
        </w:rPr>
        <w:t xml:space="preserve"> </w:t>
      </w:r>
      <w:proofErr w:type="spellStart"/>
      <w:r w:rsidRPr="00021FC5">
        <w:rPr>
          <w:szCs w:val="24"/>
        </w:rPr>
        <w:t>care</w:t>
      </w:r>
      <w:proofErr w:type="spellEnd"/>
      <w:r w:rsidRPr="00021FC5">
        <w:rPr>
          <w:szCs w:val="24"/>
        </w:rPr>
        <w:t xml:space="preserve"> </w:t>
      </w:r>
      <w:proofErr w:type="spellStart"/>
      <w:r w:rsidRPr="00021FC5">
        <w:rPr>
          <w:szCs w:val="24"/>
        </w:rPr>
        <w:t>unit</w:t>
      </w:r>
      <w:proofErr w:type="spellEnd"/>
      <w:r w:rsidRPr="00021FC5">
        <w:rPr>
          <w:szCs w:val="24"/>
        </w:rPr>
        <w:t xml:space="preserve"> </w:t>
      </w:r>
      <w:proofErr w:type="spellStart"/>
      <w:r w:rsidRPr="00021FC5">
        <w:rPr>
          <w:szCs w:val="24"/>
        </w:rPr>
        <w:t>patients</w:t>
      </w:r>
      <w:proofErr w:type="spellEnd"/>
      <w:r w:rsidRPr="00021FC5">
        <w:rPr>
          <w:szCs w:val="24"/>
        </w:rPr>
        <w:t xml:space="preserve">: a </w:t>
      </w:r>
      <w:proofErr w:type="spellStart"/>
      <w:r w:rsidRPr="00021FC5">
        <w:rPr>
          <w:szCs w:val="24"/>
        </w:rPr>
        <w:t>feasibility</w:t>
      </w:r>
      <w:proofErr w:type="spellEnd"/>
      <w:r w:rsidRPr="00021FC5">
        <w:rPr>
          <w:szCs w:val="24"/>
        </w:rPr>
        <w:t xml:space="preserve"> </w:t>
      </w:r>
      <w:proofErr w:type="spellStart"/>
      <w:r w:rsidRPr="00021FC5">
        <w:rPr>
          <w:szCs w:val="24"/>
        </w:rPr>
        <w:t>study</w:t>
      </w:r>
      <w:proofErr w:type="spellEnd"/>
      <w:r w:rsidRPr="00021FC5">
        <w:rPr>
          <w:szCs w:val="24"/>
        </w:rPr>
        <w:t xml:space="preserve">.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Care</w:t>
      </w:r>
      <w:proofErr w:type="spellEnd"/>
      <w:r w:rsidRPr="00021FC5">
        <w:rPr>
          <w:i/>
          <w:iCs/>
          <w:szCs w:val="24"/>
        </w:rPr>
        <w:t xml:space="preserve">, </w:t>
      </w:r>
      <w:r w:rsidRPr="00021FC5">
        <w:rPr>
          <w:szCs w:val="24"/>
        </w:rPr>
        <w:t>55(3), 294‐302.</w:t>
      </w:r>
      <w:bookmarkStart w:id="147" w:name="_Hlk106537080"/>
    </w:p>
    <w:p w14:paraId="6FE07D34" w14:textId="160AA868"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Metheny</w:t>
      </w:r>
      <w:bookmarkEnd w:id="147"/>
      <w:proofErr w:type="spellEnd"/>
      <w:r w:rsidRPr="00021FC5">
        <w:rPr>
          <w:szCs w:val="24"/>
        </w:rPr>
        <w:t xml:space="preserve">, N.A., </w:t>
      </w:r>
      <w:proofErr w:type="spellStart"/>
      <w:r w:rsidRPr="00021FC5">
        <w:rPr>
          <w:szCs w:val="24"/>
        </w:rPr>
        <w:t>Clouse</w:t>
      </w:r>
      <w:proofErr w:type="spellEnd"/>
      <w:r w:rsidRPr="00021FC5">
        <w:rPr>
          <w:szCs w:val="24"/>
        </w:rPr>
        <w:t>, R.E., Chang, Y.H., </w:t>
      </w:r>
      <w:r w:rsidRPr="00021FC5">
        <w:rPr>
          <w:i/>
          <w:iCs/>
          <w:szCs w:val="24"/>
        </w:rPr>
        <w:t>et al</w:t>
      </w:r>
      <w:r w:rsidRPr="00021FC5">
        <w:rPr>
          <w:szCs w:val="24"/>
        </w:rPr>
        <w:t xml:space="preserve">. (2006). </w:t>
      </w:r>
      <w:proofErr w:type="spellStart"/>
      <w:r w:rsidRPr="00021FC5">
        <w:rPr>
          <w:szCs w:val="24"/>
        </w:rPr>
        <w:t>Tracheobronchial</w:t>
      </w:r>
      <w:proofErr w:type="spellEnd"/>
      <w:r w:rsidRPr="00021FC5">
        <w:rPr>
          <w:szCs w:val="24"/>
        </w:rPr>
        <w:t xml:space="preserve"> </w:t>
      </w:r>
      <w:proofErr w:type="spellStart"/>
      <w:r w:rsidRPr="00021FC5">
        <w:rPr>
          <w:szCs w:val="24"/>
        </w:rPr>
        <w:t>aspiration</w:t>
      </w:r>
      <w:proofErr w:type="spellEnd"/>
      <w:r w:rsidRPr="00021FC5">
        <w:rPr>
          <w:szCs w:val="24"/>
        </w:rPr>
        <w:t xml:space="preserve"> of </w:t>
      </w:r>
      <w:proofErr w:type="spellStart"/>
      <w:r w:rsidRPr="00021FC5">
        <w:rPr>
          <w:szCs w:val="24"/>
        </w:rPr>
        <w:t>gastric</w:t>
      </w:r>
      <w:proofErr w:type="spellEnd"/>
      <w:r w:rsidRPr="00021FC5">
        <w:rPr>
          <w:szCs w:val="24"/>
        </w:rPr>
        <w:t xml:space="preserve"> </w:t>
      </w:r>
      <w:proofErr w:type="spellStart"/>
      <w:r w:rsidRPr="00021FC5">
        <w:rPr>
          <w:szCs w:val="24"/>
        </w:rPr>
        <w:t>contents</w:t>
      </w:r>
      <w:proofErr w:type="spellEnd"/>
      <w:r w:rsidRPr="00021FC5">
        <w:rPr>
          <w:szCs w:val="24"/>
        </w:rPr>
        <w:t xml:space="preserve"> in </w:t>
      </w:r>
      <w:proofErr w:type="spellStart"/>
      <w:r w:rsidRPr="00021FC5">
        <w:rPr>
          <w:szCs w:val="24"/>
        </w:rPr>
        <w:t>critically</w:t>
      </w:r>
      <w:proofErr w:type="spellEnd"/>
      <w:r w:rsidRPr="00021FC5">
        <w:rPr>
          <w:szCs w:val="24"/>
        </w:rPr>
        <w:t xml:space="preserve"> </w:t>
      </w:r>
      <w:proofErr w:type="spellStart"/>
      <w:r w:rsidRPr="00021FC5">
        <w:rPr>
          <w:szCs w:val="24"/>
        </w:rPr>
        <w:t>ill</w:t>
      </w:r>
      <w:proofErr w:type="spellEnd"/>
      <w:r w:rsidRPr="00021FC5">
        <w:rPr>
          <w:szCs w:val="24"/>
        </w:rPr>
        <w:t xml:space="preserve"> </w:t>
      </w:r>
      <w:proofErr w:type="spellStart"/>
      <w:r w:rsidRPr="00021FC5">
        <w:rPr>
          <w:szCs w:val="24"/>
        </w:rPr>
        <w:t>tube</w:t>
      </w:r>
      <w:proofErr w:type="spellEnd"/>
      <w:r w:rsidRPr="00021FC5">
        <w:rPr>
          <w:szCs w:val="24"/>
        </w:rPr>
        <w:t xml:space="preserve">-fed </w:t>
      </w:r>
      <w:proofErr w:type="spellStart"/>
      <w:r w:rsidRPr="00021FC5">
        <w:rPr>
          <w:szCs w:val="24"/>
        </w:rPr>
        <w:t>patients</w:t>
      </w:r>
      <w:proofErr w:type="spellEnd"/>
      <w:r w:rsidRPr="00021FC5">
        <w:rPr>
          <w:szCs w:val="24"/>
        </w:rPr>
        <w:t xml:space="preserve">: </w:t>
      </w:r>
      <w:proofErr w:type="spellStart"/>
      <w:r w:rsidRPr="00021FC5">
        <w:rPr>
          <w:szCs w:val="24"/>
        </w:rPr>
        <w:t>frequency</w:t>
      </w:r>
      <w:proofErr w:type="spellEnd"/>
      <w:r w:rsidRPr="00021FC5">
        <w:rPr>
          <w:szCs w:val="24"/>
        </w:rPr>
        <w:t xml:space="preserve">, </w:t>
      </w:r>
      <w:proofErr w:type="spellStart"/>
      <w:r w:rsidRPr="00021FC5">
        <w:rPr>
          <w:szCs w:val="24"/>
        </w:rPr>
        <w:t>outcomes</w:t>
      </w:r>
      <w:proofErr w:type="spellEnd"/>
      <w:r w:rsidRPr="00021FC5">
        <w:rPr>
          <w:szCs w:val="24"/>
        </w:rPr>
        <w:t xml:space="preserve">, </w:t>
      </w:r>
      <w:proofErr w:type="spellStart"/>
      <w:r w:rsidRPr="00021FC5">
        <w:rPr>
          <w:szCs w:val="24"/>
        </w:rPr>
        <w:t>and</w:t>
      </w:r>
      <w:proofErr w:type="spellEnd"/>
      <w:r w:rsidRPr="00021FC5">
        <w:rPr>
          <w:szCs w:val="24"/>
        </w:rPr>
        <w:t xml:space="preserve"> risk </w:t>
      </w:r>
      <w:proofErr w:type="spellStart"/>
      <w:r w:rsidRPr="00021FC5">
        <w:rPr>
          <w:szCs w:val="24"/>
        </w:rPr>
        <w:t>factors</w:t>
      </w:r>
      <w:proofErr w:type="spellEnd"/>
      <w:r w:rsidRPr="00021FC5">
        <w:rPr>
          <w:szCs w:val="24"/>
        </w:rPr>
        <w:t>. </w:t>
      </w:r>
      <w:r w:rsidRPr="00021FC5">
        <w:rPr>
          <w:i/>
          <w:iCs/>
          <w:szCs w:val="24"/>
        </w:rPr>
        <w:t xml:space="preserve">Critical </w:t>
      </w:r>
      <w:proofErr w:type="spellStart"/>
      <w:r w:rsidRPr="00021FC5">
        <w:rPr>
          <w:i/>
          <w:iCs/>
          <w:szCs w:val="24"/>
        </w:rPr>
        <w:t>Care</w:t>
      </w:r>
      <w:proofErr w:type="spellEnd"/>
      <w:r w:rsidRPr="00021FC5">
        <w:rPr>
          <w:i/>
          <w:iCs/>
          <w:szCs w:val="24"/>
        </w:rPr>
        <w:t xml:space="preserve"> </w:t>
      </w:r>
      <w:proofErr w:type="spellStart"/>
      <w:r w:rsidRPr="00021FC5">
        <w:rPr>
          <w:i/>
          <w:iCs/>
          <w:szCs w:val="24"/>
        </w:rPr>
        <w:t>Medicine</w:t>
      </w:r>
      <w:proofErr w:type="spellEnd"/>
      <w:r w:rsidRPr="00021FC5">
        <w:rPr>
          <w:szCs w:val="24"/>
        </w:rPr>
        <w:t>, 34, 1007–1015.</w:t>
      </w:r>
    </w:p>
    <w:p w14:paraId="5AECF543" w14:textId="31EB55FB"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Mol, D.A., </w:t>
      </w:r>
      <w:proofErr w:type="spellStart"/>
      <w:r w:rsidRPr="00021FC5">
        <w:rPr>
          <w:szCs w:val="24"/>
        </w:rPr>
        <w:t>Villiers</w:t>
      </w:r>
      <w:proofErr w:type="spellEnd"/>
      <w:r w:rsidRPr="00021FC5">
        <w:rPr>
          <w:szCs w:val="24"/>
        </w:rPr>
        <w:t xml:space="preserve">, </w:t>
      </w:r>
      <w:proofErr w:type="gramStart"/>
      <w:r w:rsidRPr="00021FC5">
        <w:rPr>
          <w:szCs w:val="24"/>
        </w:rPr>
        <w:t>GDT..</w:t>
      </w:r>
      <w:proofErr w:type="gramEnd"/>
      <w:r w:rsidRPr="00021FC5">
        <w:rPr>
          <w:szCs w:val="24"/>
        </w:rPr>
        <w:t xml:space="preserve"> </w:t>
      </w:r>
      <w:proofErr w:type="spellStart"/>
      <w:r w:rsidRPr="00021FC5">
        <w:rPr>
          <w:szCs w:val="24"/>
        </w:rPr>
        <w:t>Use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care</w:t>
      </w:r>
      <w:proofErr w:type="spellEnd"/>
      <w:r w:rsidRPr="00021FC5">
        <w:rPr>
          <w:szCs w:val="24"/>
        </w:rPr>
        <w:t xml:space="preserve"> of an </w:t>
      </w:r>
      <w:proofErr w:type="spellStart"/>
      <w:r w:rsidRPr="00021FC5">
        <w:rPr>
          <w:szCs w:val="24"/>
        </w:rPr>
        <w:t>endotracheal</w:t>
      </w:r>
      <w:proofErr w:type="spellEnd"/>
      <w:r w:rsidRPr="00021FC5">
        <w:rPr>
          <w:szCs w:val="24"/>
        </w:rPr>
        <w:t>/</w:t>
      </w:r>
      <w:proofErr w:type="spellStart"/>
      <w:r w:rsidRPr="00021FC5">
        <w:rPr>
          <w:szCs w:val="24"/>
        </w:rPr>
        <w:t>tracheostomy</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w:t>
      </w:r>
      <w:proofErr w:type="spellStart"/>
      <w:r w:rsidRPr="00021FC5">
        <w:rPr>
          <w:szCs w:val="24"/>
        </w:rPr>
        <w:t>are</w:t>
      </w:r>
      <w:proofErr w:type="spellEnd"/>
      <w:r w:rsidRPr="00021FC5">
        <w:rPr>
          <w:szCs w:val="24"/>
        </w:rPr>
        <w:t xml:space="preserve"> </w:t>
      </w:r>
      <w:proofErr w:type="spellStart"/>
      <w:r w:rsidRPr="00021FC5">
        <w:rPr>
          <w:szCs w:val="24"/>
        </w:rPr>
        <w:t>intensive</w:t>
      </w:r>
      <w:proofErr w:type="spellEnd"/>
      <w:r w:rsidRPr="00021FC5">
        <w:rPr>
          <w:szCs w:val="24"/>
        </w:rPr>
        <w:t xml:space="preserve"> </w:t>
      </w:r>
      <w:proofErr w:type="spellStart"/>
      <w:r w:rsidRPr="00021FC5">
        <w:rPr>
          <w:szCs w:val="24"/>
        </w:rPr>
        <w:t>care</w:t>
      </w:r>
      <w:proofErr w:type="spellEnd"/>
      <w:r w:rsidRPr="00021FC5">
        <w:rPr>
          <w:szCs w:val="24"/>
        </w:rPr>
        <w:t xml:space="preserve"> </w:t>
      </w:r>
      <w:proofErr w:type="spellStart"/>
      <w:r w:rsidRPr="00021FC5">
        <w:rPr>
          <w:szCs w:val="24"/>
        </w:rPr>
        <w:t>unit</w:t>
      </w:r>
      <w:proofErr w:type="spellEnd"/>
      <w:r w:rsidRPr="00021FC5">
        <w:rPr>
          <w:szCs w:val="24"/>
        </w:rPr>
        <w:t xml:space="preserve"> </w:t>
      </w:r>
      <w:proofErr w:type="spellStart"/>
      <w:r w:rsidRPr="00021FC5">
        <w:rPr>
          <w:szCs w:val="24"/>
        </w:rPr>
        <w:t>staff</w:t>
      </w:r>
      <w:proofErr w:type="spellEnd"/>
      <w:r w:rsidRPr="00021FC5">
        <w:rPr>
          <w:szCs w:val="24"/>
        </w:rPr>
        <w:t xml:space="preserve"> </w:t>
      </w:r>
      <w:proofErr w:type="spellStart"/>
      <w:r w:rsidRPr="00021FC5">
        <w:rPr>
          <w:szCs w:val="24"/>
        </w:rPr>
        <w:t>adequately</w:t>
      </w:r>
      <w:proofErr w:type="spellEnd"/>
      <w:r w:rsidRPr="00021FC5">
        <w:rPr>
          <w:szCs w:val="24"/>
        </w:rPr>
        <w:t xml:space="preserve"> </w:t>
      </w:r>
      <w:proofErr w:type="spellStart"/>
      <w:proofErr w:type="gramStart"/>
      <w:r w:rsidRPr="00021FC5">
        <w:rPr>
          <w:szCs w:val="24"/>
        </w:rPr>
        <w:t>informed</w:t>
      </w:r>
      <w:proofErr w:type="spellEnd"/>
      <w:r w:rsidRPr="00021FC5">
        <w:rPr>
          <w:szCs w:val="24"/>
        </w:rPr>
        <w:t>?,</w:t>
      </w:r>
      <w:proofErr w:type="gramEnd"/>
      <w:r w:rsidRPr="00021FC5">
        <w:rPr>
          <w:szCs w:val="24"/>
        </w:rPr>
        <w:t xml:space="preserve"> </w:t>
      </w:r>
      <w:r w:rsidRPr="00021FC5">
        <w:rPr>
          <w:i/>
          <w:iCs/>
          <w:szCs w:val="24"/>
        </w:rPr>
        <w:t xml:space="preserve">South </w:t>
      </w:r>
      <w:proofErr w:type="spellStart"/>
      <w:r w:rsidRPr="00021FC5">
        <w:rPr>
          <w:i/>
          <w:iCs/>
          <w:szCs w:val="24"/>
        </w:rPr>
        <w:t>African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Surgery</w:t>
      </w:r>
      <w:proofErr w:type="spellEnd"/>
      <w:r w:rsidRPr="00021FC5">
        <w:rPr>
          <w:szCs w:val="24"/>
        </w:rPr>
        <w:t xml:space="preserve"> 42(1), 14-16.</w:t>
      </w:r>
    </w:p>
    <w:p w14:paraId="7A716D20" w14:textId="2C4E3A81"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Morgan, GE., </w:t>
      </w:r>
      <w:proofErr w:type="spellStart"/>
      <w:r w:rsidRPr="00021FC5">
        <w:rPr>
          <w:szCs w:val="24"/>
        </w:rPr>
        <w:t>Michail</w:t>
      </w:r>
      <w:proofErr w:type="spellEnd"/>
      <w:r w:rsidRPr="00021FC5">
        <w:rPr>
          <w:szCs w:val="24"/>
        </w:rPr>
        <w:t xml:space="preserve">, MS., </w:t>
      </w:r>
      <w:proofErr w:type="spellStart"/>
      <w:r w:rsidRPr="00021FC5">
        <w:rPr>
          <w:szCs w:val="24"/>
        </w:rPr>
        <w:t>Muray</w:t>
      </w:r>
      <w:proofErr w:type="spellEnd"/>
      <w:r w:rsidRPr="00021FC5">
        <w:rPr>
          <w:szCs w:val="24"/>
        </w:rPr>
        <w:t xml:space="preserve">, MJ., (2002). Larson CP: </w:t>
      </w:r>
      <w:proofErr w:type="spellStart"/>
      <w:r w:rsidRPr="00021FC5">
        <w:rPr>
          <w:i/>
          <w:iCs/>
          <w:szCs w:val="24"/>
        </w:rPr>
        <w:t>Clinical</w:t>
      </w:r>
      <w:proofErr w:type="spellEnd"/>
      <w:r w:rsidRPr="00021FC5">
        <w:rPr>
          <w:i/>
          <w:iCs/>
          <w:szCs w:val="24"/>
        </w:rPr>
        <w:t xml:space="preserve"> </w:t>
      </w:r>
      <w:proofErr w:type="spellStart"/>
      <w:r w:rsidRPr="00021FC5">
        <w:rPr>
          <w:i/>
          <w:iCs/>
          <w:szCs w:val="24"/>
        </w:rPr>
        <w:t>Anesthesiology</w:t>
      </w:r>
      <w:proofErr w:type="spellEnd"/>
      <w:r w:rsidRPr="00021FC5">
        <w:rPr>
          <w:i/>
          <w:iCs/>
          <w:szCs w:val="24"/>
        </w:rPr>
        <w:t>,</w:t>
      </w:r>
      <w:r w:rsidRPr="00021FC5">
        <w:rPr>
          <w:szCs w:val="24"/>
        </w:rPr>
        <w:t xml:space="preserve"> </w:t>
      </w:r>
      <w:r w:rsidRPr="00021FC5">
        <w:rPr>
          <w:i/>
          <w:iCs/>
          <w:szCs w:val="24"/>
        </w:rPr>
        <w:t xml:space="preserve">3rd </w:t>
      </w:r>
      <w:proofErr w:type="spellStart"/>
      <w:r w:rsidRPr="00021FC5">
        <w:rPr>
          <w:i/>
          <w:iCs/>
          <w:szCs w:val="24"/>
        </w:rPr>
        <w:t>ed</w:t>
      </w:r>
      <w:proofErr w:type="spellEnd"/>
      <w:r w:rsidRPr="00021FC5">
        <w:rPr>
          <w:i/>
          <w:iCs/>
          <w:szCs w:val="24"/>
        </w:rPr>
        <w:t xml:space="preserve">, </w:t>
      </w:r>
      <w:proofErr w:type="spellStart"/>
      <w:r w:rsidRPr="00021FC5">
        <w:rPr>
          <w:i/>
          <w:iCs/>
          <w:szCs w:val="24"/>
        </w:rPr>
        <w:t>Lange</w:t>
      </w:r>
      <w:proofErr w:type="spellEnd"/>
      <w:r w:rsidRPr="00021FC5">
        <w:rPr>
          <w:i/>
          <w:iCs/>
          <w:szCs w:val="24"/>
        </w:rPr>
        <w:t xml:space="preserve"> </w:t>
      </w:r>
      <w:proofErr w:type="spellStart"/>
      <w:r w:rsidRPr="00021FC5">
        <w:rPr>
          <w:i/>
          <w:iCs/>
          <w:szCs w:val="24"/>
        </w:rPr>
        <w:t>Medical</w:t>
      </w:r>
      <w:proofErr w:type="spellEnd"/>
      <w:r w:rsidRPr="00021FC5">
        <w:rPr>
          <w:i/>
          <w:iCs/>
          <w:szCs w:val="24"/>
        </w:rPr>
        <w:t xml:space="preserve"> </w:t>
      </w:r>
      <w:proofErr w:type="spellStart"/>
      <w:r w:rsidRPr="00021FC5">
        <w:rPr>
          <w:i/>
          <w:iCs/>
          <w:szCs w:val="24"/>
        </w:rPr>
        <w:t>Book-The</w:t>
      </w:r>
      <w:proofErr w:type="spellEnd"/>
      <w:r w:rsidRPr="00021FC5">
        <w:rPr>
          <w:i/>
          <w:iCs/>
          <w:szCs w:val="24"/>
        </w:rPr>
        <w:t xml:space="preserve"> McGraw-Hill </w:t>
      </w:r>
      <w:proofErr w:type="spellStart"/>
      <w:r w:rsidRPr="00021FC5">
        <w:rPr>
          <w:i/>
          <w:iCs/>
          <w:szCs w:val="24"/>
        </w:rPr>
        <w:t>Companies</w:t>
      </w:r>
      <w:proofErr w:type="spellEnd"/>
      <w:r w:rsidRPr="00021FC5">
        <w:rPr>
          <w:i/>
          <w:iCs/>
          <w:szCs w:val="24"/>
        </w:rPr>
        <w:t xml:space="preserve">, </w:t>
      </w:r>
      <w:proofErr w:type="spellStart"/>
      <w:r w:rsidRPr="00021FC5">
        <w:rPr>
          <w:i/>
          <w:iCs/>
          <w:szCs w:val="24"/>
        </w:rPr>
        <w:t>pp</w:t>
      </w:r>
      <w:proofErr w:type="spellEnd"/>
      <w:r w:rsidRPr="00021FC5">
        <w:rPr>
          <w:i/>
          <w:iCs/>
          <w:szCs w:val="24"/>
        </w:rPr>
        <w:t xml:space="preserve">. </w:t>
      </w:r>
      <w:r w:rsidRPr="00021FC5">
        <w:rPr>
          <w:szCs w:val="24"/>
        </w:rPr>
        <w:t>59-85</w:t>
      </w:r>
    </w:p>
    <w:p w14:paraId="49583EA9" w14:textId="502722CE"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lastRenderedPageBreak/>
        <w:t>Motoyama</w:t>
      </w:r>
      <w:proofErr w:type="spellEnd"/>
      <w:r w:rsidRPr="00021FC5">
        <w:rPr>
          <w:szCs w:val="24"/>
        </w:rPr>
        <w:t xml:space="preserve">, A., </w:t>
      </w:r>
      <w:proofErr w:type="spellStart"/>
      <w:r w:rsidRPr="00021FC5">
        <w:rPr>
          <w:szCs w:val="24"/>
        </w:rPr>
        <w:t>Asai</w:t>
      </w:r>
      <w:proofErr w:type="spellEnd"/>
      <w:r w:rsidRPr="00021FC5">
        <w:rPr>
          <w:szCs w:val="24"/>
        </w:rPr>
        <w:t xml:space="preserve">, S., </w:t>
      </w:r>
      <w:proofErr w:type="spellStart"/>
      <w:r w:rsidRPr="00021FC5">
        <w:rPr>
          <w:szCs w:val="24"/>
        </w:rPr>
        <w:t>Konami</w:t>
      </w:r>
      <w:proofErr w:type="spellEnd"/>
      <w:r w:rsidRPr="00021FC5">
        <w:rPr>
          <w:szCs w:val="24"/>
        </w:rPr>
        <w:t xml:space="preserve">, H., </w:t>
      </w:r>
      <w:proofErr w:type="spellStart"/>
      <w:r w:rsidRPr="00021FC5">
        <w:rPr>
          <w:szCs w:val="24"/>
        </w:rPr>
        <w:t>Matsumoto</w:t>
      </w:r>
      <w:proofErr w:type="spellEnd"/>
      <w:r w:rsidRPr="00021FC5">
        <w:rPr>
          <w:szCs w:val="24"/>
        </w:rPr>
        <w:t xml:space="preserve">, Y., </w:t>
      </w:r>
      <w:proofErr w:type="spellStart"/>
      <w:r w:rsidRPr="00021FC5">
        <w:rPr>
          <w:szCs w:val="24"/>
        </w:rPr>
        <w:t>Misumi</w:t>
      </w:r>
      <w:proofErr w:type="spellEnd"/>
      <w:r w:rsidRPr="00021FC5">
        <w:rPr>
          <w:szCs w:val="24"/>
        </w:rPr>
        <w:t xml:space="preserve">, T., </w:t>
      </w:r>
      <w:proofErr w:type="spellStart"/>
      <w:r w:rsidRPr="00021FC5">
        <w:rPr>
          <w:szCs w:val="24"/>
        </w:rPr>
        <w:t>Imanaka</w:t>
      </w:r>
      <w:proofErr w:type="spellEnd"/>
      <w:r w:rsidRPr="00021FC5">
        <w:rPr>
          <w:szCs w:val="24"/>
        </w:rPr>
        <w:t xml:space="preserve">, H., &amp; </w:t>
      </w:r>
      <w:proofErr w:type="spellStart"/>
      <w:r w:rsidRPr="00021FC5">
        <w:rPr>
          <w:szCs w:val="24"/>
        </w:rPr>
        <w:t>Nishimura</w:t>
      </w:r>
      <w:proofErr w:type="spellEnd"/>
      <w:r w:rsidRPr="00021FC5">
        <w:rPr>
          <w:szCs w:val="24"/>
        </w:rPr>
        <w:t xml:space="preserve">, M. (2014). </w:t>
      </w:r>
      <w:proofErr w:type="spellStart"/>
      <w:r w:rsidRPr="00021FC5">
        <w:rPr>
          <w:szCs w:val="24"/>
        </w:rPr>
        <w:t>Changes</w:t>
      </w:r>
      <w:proofErr w:type="spellEnd"/>
      <w:r w:rsidRPr="00021FC5">
        <w:rPr>
          <w:szCs w:val="24"/>
        </w:rPr>
        <w:t xml:space="preserve"> in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in </w:t>
      </w:r>
      <w:proofErr w:type="spellStart"/>
      <w:r w:rsidRPr="00021FC5">
        <w:rPr>
          <w:szCs w:val="24"/>
        </w:rPr>
        <w:t>mechanically</w:t>
      </w:r>
      <w:proofErr w:type="spellEnd"/>
      <w:r w:rsidRPr="00021FC5">
        <w:rPr>
          <w:szCs w:val="24"/>
        </w:rPr>
        <w:t xml:space="preserve"> </w:t>
      </w:r>
      <w:proofErr w:type="spellStart"/>
      <w:r w:rsidRPr="00021FC5">
        <w:rPr>
          <w:szCs w:val="24"/>
        </w:rPr>
        <w:t>ventilated</w:t>
      </w:r>
      <w:proofErr w:type="spellEnd"/>
      <w:r w:rsidRPr="00021FC5">
        <w:rPr>
          <w:szCs w:val="24"/>
        </w:rPr>
        <w:t xml:space="preserve"> </w:t>
      </w:r>
      <w:proofErr w:type="spellStart"/>
      <w:r w:rsidRPr="00021FC5">
        <w:rPr>
          <w:szCs w:val="24"/>
        </w:rPr>
        <w:t>adult</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Intensive</w:t>
      </w:r>
      <w:proofErr w:type="spellEnd"/>
      <w:r w:rsidRPr="00021FC5">
        <w:rPr>
          <w:i/>
          <w:iCs/>
          <w:szCs w:val="24"/>
        </w:rPr>
        <w:t xml:space="preserve"> </w:t>
      </w:r>
      <w:proofErr w:type="spellStart"/>
      <w:r w:rsidRPr="00021FC5">
        <w:rPr>
          <w:i/>
          <w:iCs/>
          <w:szCs w:val="24"/>
        </w:rPr>
        <w:t>Care</w:t>
      </w:r>
      <w:proofErr w:type="spellEnd"/>
      <w:r w:rsidRPr="00021FC5">
        <w:rPr>
          <w:szCs w:val="24"/>
        </w:rPr>
        <w:t>, 2(1), 7.</w:t>
      </w:r>
    </w:p>
    <w:p w14:paraId="5968B33B" w14:textId="77777777"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Nazari, R., </w:t>
      </w:r>
      <w:proofErr w:type="spellStart"/>
      <w:proofErr w:type="gramStart"/>
      <w:r w:rsidRPr="00021FC5">
        <w:rPr>
          <w:szCs w:val="24"/>
        </w:rPr>
        <w:t>Boyle</w:t>
      </w:r>
      <w:proofErr w:type="spellEnd"/>
      <w:r w:rsidRPr="00021FC5">
        <w:rPr>
          <w:szCs w:val="24"/>
        </w:rPr>
        <w:t xml:space="preserve"> ,</w:t>
      </w:r>
      <w:proofErr w:type="gramEnd"/>
      <w:r w:rsidRPr="00021FC5">
        <w:rPr>
          <w:szCs w:val="24"/>
        </w:rPr>
        <w:t xml:space="preserve"> C., </w:t>
      </w:r>
      <w:proofErr w:type="spellStart"/>
      <w:r w:rsidRPr="00021FC5">
        <w:rPr>
          <w:szCs w:val="24"/>
        </w:rPr>
        <w:t>Panjoo</w:t>
      </w:r>
      <w:proofErr w:type="spellEnd"/>
      <w:r w:rsidRPr="00021FC5">
        <w:rPr>
          <w:szCs w:val="24"/>
        </w:rPr>
        <w:t xml:space="preserve">, M., </w:t>
      </w:r>
      <w:proofErr w:type="spellStart"/>
      <w:r w:rsidRPr="00021FC5">
        <w:rPr>
          <w:szCs w:val="24"/>
        </w:rPr>
        <w:t>Omran</w:t>
      </w:r>
      <w:proofErr w:type="spellEnd"/>
      <w:r w:rsidRPr="00021FC5">
        <w:rPr>
          <w:szCs w:val="24"/>
        </w:rPr>
        <w:t xml:space="preserve">, M.S., </w:t>
      </w:r>
      <w:proofErr w:type="spellStart"/>
      <w:r w:rsidRPr="00021FC5">
        <w:rPr>
          <w:szCs w:val="24"/>
        </w:rPr>
        <w:t>Nia</w:t>
      </w:r>
      <w:proofErr w:type="spellEnd"/>
      <w:r w:rsidRPr="00021FC5">
        <w:rPr>
          <w:szCs w:val="24"/>
        </w:rPr>
        <w:t xml:space="preserve"> H.S. (2020).  </w:t>
      </w:r>
      <w:proofErr w:type="spellStart"/>
      <w:r w:rsidRPr="00021FC5">
        <w:rPr>
          <w:szCs w:val="24"/>
        </w:rPr>
        <w:t>Ameneh</w:t>
      </w:r>
      <w:proofErr w:type="spellEnd"/>
      <w:r w:rsidRPr="00021FC5">
        <w:rPr>
          <w:szCs w:val="24"/>
        </w:rPr>
        <w:t xml:space="preserve"> </w:t>
      </w:r>
      <w:proofErr w:type="spellStart"/>
      <w:r w:rsidRPr="00021FC5">
        <w:rPr>
          <w:szCs w:val="24"/>
        </w:rPr>
        <w:t>yaghoobzadeh</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changes</w:t>
      </w:r>
      <w:proofErr w:type="spellEnd"/>
      <w:r w:rsidRPr="00021FC5">
        <w:rPr>
          <w:szCs w:val="24"/>
        </w:rPr>
        <w:t xml:space="preserve"> of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manual</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ıntermittent</w:t>
      </w:r>
      <w:proofErr w:type="spellEnd"/>
      <w:r w:rsidRPr="00021FC5">
        <w:rPr>
          <w:szCs w:val="24"/>
        </w:rPr>
        <w:t xml:space="preserve"> </w:t>
      </w:r>
      <w:proofErr w:type="spellStart"/>
      <w:r w:rsidRPr="00021FC5">
        <w:rPr>
          <w:szCs w:val="24"/>
        </w:rPr>
        <w:t>controlling</w:t>
      </w:r>
      <w:proofErr w:type="spellEnd"/>
      <w:r w:rsidRPr="00021FC5">
        <w:rPr>
          <w:szCs w:val="24"/>
        </w:rPr>
        <w:t xml:space="preserve"> in </w:t>
      </w:r>
      <w:proofErr w:type="spellStart"/>
      <w:r w:rsidRPr="00021FC5">
        <w:rPr>
          <w:szCs w:val="24"/>
        </w:rPr>
        <w:t>ıntensive</w:t>
      </w:r>
      <w:proofErr w:type="spellEnd"/>
      <w:r w:rsidRPr="00021FC5">
        <w:rPr>
          <w:szCs w:val="24"/>
        </w:rPr>
        <w:t xml:space="preserve"> </w:t>
      </w:r>
      <w:proofErr w:type="spellStart"/>
      <w:r w:rsidRPr="00021FC5">
        <w:rPr>
          <w:szCs w:val="24"/>
        </w:rPr>
        <w:t>care</w:t>
      </w:r>
      <w:proofErr w:type="spellEnd"/>
      <w:r w:rsidRPr="00021FC5">
        <w:rPr>
          <w:szCs w:val="24"/>
        </w:rPr>
        <w:t xml:space="preserve"> </w:t>
      </w:r>
      <w:proofErr w:type="spellStart"/>
      <w:r w:rsidRPr="00021FC5">
        <w:rPr>
          <w:szCs w:val="24"/>
        </w:rPr>
        <w:t>units</w:t>
      </w:r>
      <w:proofErr w:type="spellEnd"/>
      <w:r w:rsidRPr="00021FC5">
        <w:rPr>
          <w:szCs w:val="24"/>
        </w:rPr>
        <w:t xml:space="preserve">, </w:t>
      </w:r>
      <w:r w:rsidRPr="00021FC5">
        <w:rPr>
          <w:i/>
          <w:iCs/>
          <w:szCs w:val="24"/>
        </w:rPr>
        <w:t xml:space="preserve">Iran J </w:t>
      </w:r>
      <w:proofErr w:type="spellStart"/>
      <w:r w:rsidRPr="00021FC5">
        <w:rPr>
          <w:i/>
          <w:iCs/>
          <w:szCs w:val="24"/>
        </w:rPr>
        <w:t>Nurs</w:t>
      </w:r>
      <w:proofErr w:type="spellEnd"/>
      <w:r w:rsidRPr="00021FC5">
        <w:rPr>
          <w:i/>
          <w:iCs/>
          <w:szCs w:val="24"/>
        </w:rPr>
        <w:t xml:space="preserve"> </w:t>
      </w:r>
      <w:proofErr w:type="spellStart"/>
      <w:r w:rsidRPr="00021FC5">
        <w:rPr>
          <w:i/>
          <w:iCs/>
          <w:szCs w:val="24"/>
        </w:rPr>
        <w:t>Midwifery</w:t>
      </w:r>
      <w:proofErr w:type="spellEnd"/>
      <w:r w:rsidRPr="00021FC5">
        <w:rPr>
          <w:i/>
          <w:iCs/>
          <w:szCs w:val="24"/>
        </w:rPr>
        <w:t xml:space="preserve"> </w:t>
      </w:r>
      <w:proofErr w:type="spellStart"/>
      <w:r w:rsidRPr="00021FC5">
        <w:rPr>
          <w:i/>
          <w:iCs/>
          <w:szCs w:val="24"/>
        </w:rPr>
        <w:t>Res</w:t>
      </w:r>
      <w:proofErr w:type="spellEnd"/>
      <w:r w:rsidRPr="00021FC5">
        <w:rPr>
          <w:i/>
          <w:iCs/>
          <w:szCs w:val="24"/>
        </w:rPr>
        <w:t xml:space="preserve">. </w:t>
      </w:r>
      <w:r w:rsidRPr="00021FC5">
        <w:rPr>
          <w:szCs w:val="24"/>
        </w:rPr>
        <w:t xml:space="preserve">25(1), 71–75. </w:t>
      </w:r>
      <w:proofErr w:type="spellStart"/>
      <w:r w:rsidRPr="00021FC5">
        <w:rPr>
          <w:szCs w:val="24"/>
        </w:rPr>
        <w:t>doi</w:t>
      </w:r>
      <w:proofErr w:type="spellEnd"/>
      <w:r w:rsidRPr="00021FC5">
        <w:rPr>
          <w:szCs w:val="24"/>
        </w:rPr>
        <w:t>: 10.4103/ijnmr.IJNMR_55_19</w:t>
      </w:r>
    </w:p>
    <w:p w14:paraId="3B2092FC" w14:textId="086F1EAB"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Nazari, R., </w:t>
      </w:r>
      <w:proofErr w:type="spellStart"/>
      <w:r w:rsidRPr="00021FC5">
        <w:rPr>
          <w:szCs w:val="24"/>
        </w:rPr>
        <w:t>Omran</w:t>
      </w:r>
      <w:proofErr w:type="spellEnd"/>
      <w:r w:rsidRPr="00021FC5">
        <w:rPr>
          <w:szCs w:val="24"/>
        </w:rPr>
        <w:t xml:space="preserve">, M.S, </w:t>
      </w:r>
      <w:proofErr w:type="spellStart"/>
      <w:r w:rsidRPr="00021FC5">
        <w:rPr>
          <w:szCs w:val="24"/>
        </w:rPr>
        <w:t>Nia</w:t>
      </w:r>
      <w:proofErr w:type="spellEnd"/>
      <w:r w:rsidRPr="00021FC5">
        <w:rPr>
          <w:szCs w:val="24"/>
        </w:rPr>
        <w:t xml:space="preserve">, H.S </w:t>
      </w:r>
      <w:proofErr w:type="spellStart"/>
      <w:r w:rsidRPr="00021FC5">
        <w:rPr>
          <w:szCs w:val="24"/>
        </w:rPr>
        <w:t>and</w:t>
      </w:r>
      <w:proofErr w:type="spellEnd"/>
      <w:r w:rsidRPr="00021FC5">
        <w:rPr>
          <w:szCs w:val="24"/>
        </w:rPr>
        <w:t xml:space="preserve"> </w:t>
      </w:r>
      <w:proofErr w:type="spellStart"/>
      <w:r w:rsidRPr="00021FC5">
        <w:rPr>
          <w:szCs w:val="24"/>
        </w:rPr>
        <w:t>Yaghoobzadeh</w:t>
      </w:r>
      <w:proofErr w:type="spellEnd"/>
      <w:r w:rsidRPr="00021FC5">
        <w:rPr>
          <w:szCs w:val="24"/>
        </w:rPr>
        <w:t xml:space="preserve"> A. (2020). </w:t>
      </w:r>
      <w:proofErr w:type="spellStart"/>
      <w:r w:rsidRPr="00021FC5">
        <w:rPr>
          <w:szCs w:val="24"/>
        </w:rPr>
        <w:t>Effect</w:t>
      </w:r>
      <w:proofErr w:type="spellEnd"/>
      <w:r w:rsidRPr="00021FC5">
        <w:rPr>
          <w:szCs w:val="24"/>
        </w:rPr>
        <w:t xml:space="preserve"> of </w:t>
      </w:r>
      <w:proofErr w:type="spellStart"/>
      <w:r w:rsidRPr="00021FC5">
        <w:rPr>
          <w:szCs w:val="24"/>
        </w:rPr>
        <w:t>Head</w:t>
      </w:r>
      <w:proofErr w:type="spellEnd"/>
      <w:r w:rsidRPr="00021FC5">
        <w:rPr>
          <w:szCs w:val="24"/>
        </w:rPr>
        <w:t xml:space="preserve"> </w:t>
      </w:r>
      <w:proofErr w:type="spellStart"/>
      <w:r w:rsidRPr="00021FC5">
        <w:rPr>
          <w:szCs w:val="24"/>
        </w:rPr>
        <w:t>Position</w:t>
      </w:r>
      <w:proofErr w:type="spellEnd"/>
      <w:r w:rsidRPr="00021FC5">
        <w:rPr>
          <w:szCs w:val="24"/>
        </w:rPr>
        <w:t xml:space="preserve"> </w:t>
      </w:r>
      <w:proofErr w:type="spellStart"/>
      <w:r w:rsidRPr="00021FC5">
        <w:rPr>
          <w:szCs w:val="24"/>
        </w:rPr>
        <w:t>Change</w:t>
      </w:r>
      <w:proofErr w:type="spellEnd"/>
      <w:r w:rsidRPr="00021FC5">
        <w:rPr>
          <w:szCs w:val="24"/>
        </w:rPr>
        <w:t xml:space="preserve"> on </w:t>
      </w:r>
      <w:proofErr w:type="spellStart"/>
      <w:r w:rsidRPr="00021FC5">
        <w:rPr>
          <w:szCs w:val="24"/>
        </w:rPr>
        <w:t>Endotracheal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in </w:t>
      </w:r>
      <w:proofErr w:type="spellStart"/>
      <w:r w:rsidRPr="00021FC5">
        <w:rPr>
          <w:szCs w:val="24"/>
        </w:rPr>
        <w:t>Mechanically</w:t>
      </w:r>
      <w:proofErr w:type="spellEnd"/>
      <w:r w:rsidRPr="00021FC5">
        <w:rPr>
          <w:szCs w:val="24"/>
        </w:rPr>
        <w:t xml:space="preserve"> </w:t>
      </w:r>
      <w:proofErr w:type="spellStart"/>
      <w:r w:rsidRPr="00021FC5">
        <w:rPr>
          <w:szCs w:val="24"/>
        </w:rPr>
        <w:t>Ventilated</w:t>
      </w:r>
      <w:proofErr w:type="spellEnd"/>
      <w:r w:rsidRPr="00021FC5">
        <w:rPr>
          <w:szCs w:val="24"/>
        </w:rPr>
        <w:t xml:space="preserve"> </w:t>
      </w:r>
      <w:proofErr w:type="spellStart"/>
      <w:r w:rsidRPr="00021FC5">
        <w:rPr>
          <w:szCs w:val="24"/>
        </w:rPr>
        <w:t>Patients</w:t>
      </w:r>
      <w:proofErr w:type="spellEnd"/>
      <w:r w:rsidRPr="00021FC5">
        <w:rPr>
          <w:szCs w:val="24"/>
        </w:rPr>
        <w:t xml:space="preserve">: A </w:t>
      </w:r>
      <w:proofErr w:type="spellStart"/>
      <w:r w:rsidRPr="00021FC5">
        <w:rPr>
          <w:szCs w:val="24"/>
        </w:rPr>
        <w:t>Quasi-Experimental</w:t>
      </w:r>
      <w:proofErr w:type="spellEnd"/>
      <w:r w:rsidRPr="00021FC5">
        <w:rPr>
          <w:szCs w:val="24"/>
        </w:rPr>
        <w:t xml:space="preserve"> </w:t>
      </w:r>
      <w:proofErr w:type="spellStart"/>
      <w:r w:rsidRPr="00021FC5">
        <w:rPr>
          <w:szCs w:val="24"/>
        </w:rPr>
        <w:t>Study</w:t>
      </w:r>
      <w:proofErr w:type="spellEnd"/>
      <w:r w:rsidRPr="00021FC5">
        <w:rPr>
          <w:szCs w:val="24"/>
        </w:rPr>
        <w:t xml:space="preserve">. </w:t>
      </w:r>
      <w:proofErr w:type="spellStart"/>
      <w:r w:rsidRPr="00F33D7F">
        <w:rPr>
          <w:i/>
          <w:iCs/>
          <w:szCs w:val="24"/>
        </w:rPr>
        <w:t>Tanaffos</w:t>
      </w:r>
      <w:proofErr w:type="spellEnd"/>
      <w:r w:rsidRPr="00021FC5">
        <w:rPr>
          <w:szCs w:val="24"/>
        </w:rPr>
        <w:t>, 19(2), 129–134.</w:t>
      </w:r>
    </w:p>
    <w:p w14:paraId="646BC6AE" w14:textId="29F833D4"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Niederman</w:t>
      </w:r>
      <w:proofErr w:type="spellEnd"/>
      <w:r w:rsidRPr="00021FC5">
        <w:rPr>
          <w:szCs w:val="24"/>
        </w:rPr>
        <w:t xml:space="preserve">, M.S., </w:t>
      </w:r>
      <w:proofErr w:type="spellStart"/>
      <w:r w:rsidRPr="00021FC5">
        <w:rPr>
          <w:szCs w:val="24"/>
        </w:rPr>
        <w:t>Craven</w:t>
      </w:r>
      <w:proofErr w:type="spellEnd"/>
      <w:r w:rsidRPr="00021FC5">
        <w:rPr>
          <w:szCs w:val="24"/>
        </w:rPr>
        <w:t xml:space="preserve">, D.E. (2005). </w:t>
      </w:r>
      <w:proofErr w:type="spellStart"/>
      <w:r w:rsidRPr="00021FC5">
        <w:rPr>
          <w:szCs w:val="24"/>
        </w:rPr>
        <w:t>Guidelines</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management</w:t>
      </w:r>
      <w:proofErr w:type="spellEnd"/>
      <w:r w:rsidRPr="00021FC5">
        <w:rPr>
          <w:szCs w:val="24"/>
        </w:rPr>
        <w:t xml:space="preserve"> of </w:t>
      </w:r>
      <w:proofErr w:type="spellStart"/>
      <w:r w:rsidRPr="00021FC5">
        <w:rPr>
          <w:szCs w:val="24"/>
        </w:rPr>
        <w:t>adults</w:t>
      </w:r>
      <w:proofErr w:type="spellEnd"/>
      <w:r w:rsidRPr="00021FC5">
        <w:rPr>
          <w:szCs w:val="24"/>
        </w:rPr>
        <w:t xml:space="preserve"> </w:t>
      </w:r>
      <w:proofErr w:type="spellStart"/>
      <w:r w:rsidRPr="00021FC5">
        <w:rPr>
          <w:szCs w:val="24"/>
        </w:rPr>
        <w:t>with</w:t>
      </w:r>
      <w:proofErr w:type="spellEnd"/>
      <w:r w:rsidRPr="00021FC5">
        <w:rPr>
          <w:szCs w:val="24"/>
        </w:rPr>
        <w:t xml:space="preserve"> </w:t>
      </w:r>
      <w:proofErr w:type="spellStart"/>
      <w:r w:rsidRPr="00021FC5">
        <w:rPr>
          <w:szCs w:val="24"/>
        </w:rPr>
        <w:t>hospital-acquired</w:t>
      </w:r>
      <w:proofErr w:type="spellEnd"/>
      <w:r w:rsidRPr="00021FC5">
        <w:rPr>
          <w:szCs w:val="24"/>
        </w:rPr>
        <w:t xml:space="preserve">, </w:t>
      </w:r>
      <w:proofErr w:type="spellStart"/>
      <w:r w:rsidRPr="00021FC5">
        <w:rPr>
          <w:szCs w:val="24"/>
        </w:rPr>
        <w:t>ventilator-associated</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healthcare-associated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and</w:t>
      </w:r>
      <w:proofErr w:type="spellEnd"/>
      <w:r w:rsidRPr="00021FC5">
        <w:rPr>
          <w:i/>
          <w:iCs/>
          <w:szCs w:val="24"/>
        </w:rPr>
        <w:t xml:space="preserve"> Critical </w:t>
      </w:r>
      <w:proofErr w:type="spellStart"/>
      <w:r w:rsidRPr="00021FC5">
        <w:rPr>
          <w:i/>
          <w:iCs/>
          <w:szCs w:val="24"/>
        </w:rPr>
        <w:t>Care</w:t>
      </w:r>
      <w:proofErr w:type="spellEnd"/>
      <w:r w:rsidRPr="00021FC5">
        <w:rPr>
          <w:i/>
          <w:iCs/>
          <w:szCs w:val="24"/>
        </w:rPr>
        <w:t xml:space="preserve"> </w:t>
      </w:r>
      <w:proofErr w:type="spellStart"/>
      <w:r w:rsidRPr="00021FC5">
        <w:rPr>
          <w:i/>
          <w:iCs/>
          <w:szCs w:val="24"/>
        </w:rPr>
        <w:t>Medicine</w:t>
      </w:r>
      <w:proofErr w:type="spellEnd"/>
      <w:r w:rsidRPr="00021FC5">
        <w:rPr>
          <w:szCs w:val="24"/>
        </w:rPr>
        <w:t>, 171, 388–416.</w:t>
      </w:r>
    </w:p>
    <w:p w14:paraId="66DC28F9" w14:textId="31E91E37"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Nseir</w:t>
      </w:r>
      <w:proofErr w:type="spellEnd"/>
      <w:r w:rsidRPr="00021FC5">
        <w:rPr>
          <w:szCs w:val="24"/>
        </w:rPr>
        <w:t xml:space="preserve">, S., </w:t>
      </w:r>
      <w:proofErr w:type="spellStart"/>
      <w:r w:rsidRPr="00021FC5">
        <w:rPr>
          <w:szCs w:val="24"/>
        </w:rPr>
        <w:t>Duguet</w:t>
      </w:r>
      <w:proofErr w:type="spellEnd"/>
      <w:r w:rsidRPr="00021FC5">
        <w:rPr>
          <w:szCs w:val="24"/>
        </w:rPr>
        <w:t xml:space="preserve">, A., </w:t>
      </w:r>
      <w:proofErr w:type="spellStart"/>
      <w:r w:rsidRPr="00021FC5">
        <w:rPr>
          <w:szCs w:val="24"/>
        </w:rPr>
        <w:t>Copin</w:t>
      </w:r>
      <w:proofErr w:type="spellEnd"/>
      <w:r w:rsidRPr="00021FC5">
        <w:rPr>
          <w:szCs w:val="24"/>
        </w:rPr>
        <w:t xml:space="preserve">, M.C., De </w:t>
      </w:r>
      <w:proofErr w:type="spellStart"/>
      <w:r w:rsidRPr="00021FC5">
        <w:rPr>
          <w:szCs w:val="24"/>
        </w:rPr>
        <w:t>Jonckheere</w:t>
      </w:r>
      <w:proofErr w:type="spellEnd"/>
      <w:r w:rsidRPr="00021FC5">
        <w:rPr>
          <w:szCs w:val="24"/>
        </w:rPr>
        <w:t xml:space="preserve">, J., Zhang, M., </w:t>
      </w:r>
      <w:proofErr w:type="spellStart"/>
      <w:r w:rsidRPr="00021FC5">
        <w:rPr>
          <w:szCs w:val="24"/>
        </w:rPr>
        <w:t>Similowski</w:t>
      </w:r>
      <w:proofErr w:type="spellEnd"/>
      <w:r w:rsidRPr="00021FC5">
        <w:rPr>
          <w:szCs w:val="24"/>
        </w:rPr>
        <w:t xml:space="preserve">, T., </w:t>
      </w:r>
      <w:proofErr w:type="spellStart"/>
      <w:r w:rsidRPr="00021FC5">
        <w:rPr>
          <w:szCs w:val="24"/>
        </w:rPr>
        <w:t>Marquette</w:t>
      </w:r>
      <w:proofErr w:type="spellEnd"/>
      <w:r w:rsidRPr="00021FC5">
        <w:rPr>
          <w:szCs w:val="24"/>
        </w:rPr>
        <w:t xml:space="preserve"> CH. (2007).  </w:t>
      </w:r>
      <w:proofErr w:type="spellStart"/>
      <w:r w:rsidRPr="00021FC5">
        <w:rPr>
          <w:szCs w:val="24"/>
        </w:rPr>
        <w:t>Continuous</w:t>
      </w:r>
      <w:proofErr w:type="spellEnd"/>
      <w:r w:rsidRPr="00021FC5">
        <w:rPr>
          <w:szCs w:val="24"/>
        </w:rPr>
        <w:t xml:space="preserve"> </w:t>
      </w:r>
      <w:proofErr w:type="spellStart"/>
      <w:r w:rsidRPr="00021FC5">
        <w:rPr>
          <w:szCs w:val="24"/>
        </w:rPr>
        <w:t>control</w:t>
      </w:r>
      <w:proofErr w:type="spellEnd"/>
      <w:r w:rsidRPr="00021FC5">
        <w:rPr>
          <w:szCs w:val="24"/>
        </w:rPr>
        <w:t xml:space="preserve"> of </w:t>
      </w:r>
      <w:proofErr w:type="spellStart"/>
      <w:r w:rsidRPr="00021FC5">
        <w:rPr>
          <w:szCs w:val="24"/>
        </w:rPr>
        <w:t>endotracheal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tracheal</w:t>
      </w:r>
      <w:proofErr w:type="spellEnd"/>
      <w:r w:rsidRPr="00021FC5">
        <w:rPr>
          <w:szCs w:val="24"/>
        </w:rPr>
        <w:t xml:space="preserve"> </w:t>
      </w:r>
      <w:proofErr w:type="spellStart"/>
      <w:r w:rsidRPr="00021FC5">
        <w:rPr>
          <w:szCs w:val="24"/>
        </w:rPr>
        <w:t>wall</w:t>
      </w:r>
      <w:proofErr w:type="spellEnd"/>
      <w:r w:rsidRPr="00021FC5">
        <w:rPr>
          <w:szCs w:val="24"/>
        </w:rPr>
        <w:t xml:space="preserve"> </w:t>
      </w:r>
      <w:proofErr w:type="spellStart"/>
      <w:r w:rsidRPr="00021FC5">
        <w:rPr>
          <w:szCs w:val="24"/>
        </w:rPr>
        <w:t>damage</w:t>
      </w:r>
      <w:proofErr w:type="spellEnd"/>
      <w:r w:rsidRPr="00021FC5">
        <w:rPr>
          <w:szCs w:val="24"/>
        </w:rPr>
        <w:t xml:space="preserve">: a </w:t>
      </w:r>
      <w:proofErr w:type="spellStart"/>
      <w:r w:rsidRPr="00021FC5">
        <w:rPr>
          <w:szCs w:val="24"/>
        </w:rPr>
        <w:t>randomized</w:t>
      </w:r>
      <w:proofErr w:type="spellEnd"/>
      <w:r w:rsidRPr="00021FC5">
        <w:rPr>
          <w:szCs w:val="24"/>
        </w:rPr>
        <w:t xml:space="preserve"> </w:t>
      </w:r>
      <w:proofErr w:type="spellStart"/>
      <w:r w:rsidRPr="00021FC5">
        <w:rPr>
          <w:szCs w:val="24"/>
        </w:rPr>
        <w:t>controlled</w:t>
      </w:r>
      <w:proofErr w:type="spellEnd"/>
      <w:r w:rsidRPr="00021FC5">
        <w:rPr>
          <w:szCs w:val="24"/>
        </w:rPr>
        <w:t xml:space="preserve"> </w:t>
      </w:r>
      <w:proofErr w:type="spellStart"/>
      <w:r w:rsidRPr="00021FC5">
        <w:rPr>
          <w:szCs w:val="24"/>
        </w:rPr>
        <w:t>animal</w:t>
      </w:r>
      <w:proofErr w:type="spellEnd"/>
      <w:r w:rsidRPr="00021FC5">
        <w:rPr>
          <w:szCs w:val="24"/>
        </w:rPr>
        <w:t xml:space="preserve"> </w:t>
      </w:r>
      <w:proofErr w:type="spellStart"/>
      <w:r w:rsidRPr="00021FC5">
        <w:rPr>
          <w:szCs w:val="24"/>
        </w:rPr>
        <w:t>study</w:t>
      </w:r>
      <w:proofErr w:type="spellEnd"/>
      <w:r w:rsidRPr="00021FC5">
        <w:rPr>
          <w:szCs w:val="24"/>
        </w:rPr>
        <w:t xml:space="preserve">. </w:t>
      </w:r>
      <w:r w:rsidRPr="00021FC5">
        <w:rPr>
          <w:i/>
          <w:iCs/>
          <w:szCs w:val="24"/>
        </w:rPr>
        <w:t xml:space="preserve">Critical </w:t>
      </w:r>
      <w:proofErr w:type="spellStart"/>
      <w:r w:rsidRPr="00021FC5">
        <w:rPr>
          <w:i/>
          <w:iCs/>
          <w:szCs w:val="24"/>
        </w:rPr>
        <w:t>Care</w:t>
      </w:r>
      <w:proofErr w:type="spellEnd"/>
      <w:r w:rsidRPr="00021FC5">
        <w:rPr>
          <w:szCs w:val="24"/>
        </w:rPr>
        <w:t xml:space="preserve">, 11(5), 109. </w:t>
      </w:r>
      <w:proofErr w:type="spellStart"/>
      <w:r w:rsidRPr="00021FC5">
        <w:rPr>
          <w:szCs w:val="24"/>
        </w:rPr>
        <w:t>doi</w:t>
      </w:r>
      <w:proofErr w:type="spellEnd"/>
      <w:r w:rsidRPr="00021FC5">
        <w:rPr>
          <w:szCs w:val="24"/>
        </w:rPr>
        <w:t>: 10.1186/cc6142.</w:t>
      </w:r>
    </w:p>
    <w:p w14:paraId="17466D5D" w14:textId="5738E16C"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Nseir</w:t>
      </w:r>
      <w:proofErr w:type="spellEnd"/>
      <w:r w:rsidRPr="00021FC5">
        <w:rPr>
          <w:szCs w:val="24"/>
        </w:rPr>
        <w:t xml:space="preserve">, S., </w:t>
      </w:r>
      <w:proofErr w:type="spellStart"/>
      <w:r w:rsidRPr="00021FC5">
        <w:rPr>
          <w:szCs w:val="24"/>
        </w:rPr>
        <w:t>Brisson</w:t>
      </w:r>
      <w:proofErr w:type="spellEnd"/>
      <w:r w:rsidRPr="00021FC5">
        <w:rPr>
          <w:szCs w:val="24"/>
        </w:rPr>
        <w:t xml:space="preserve">, H., </w:t>
      </w:r>
      <w:proofErr w:type="spellStart"/>
      <w:r w:rsidRPr="00021FC5">
        <w:rPr>
          <w:szCs w:val="24"/>
        </w:rPr>
        <w:t>Marquette</w:t>
      </w:r>
      <w:proofErr w:type="spellEnd"/>
      <w:r w:rsidRPr="00021FC5">
        <w:rPr>
          <w:szCs w:val="24"/>
        </w:rPr>
        <w:t xml:space="preserve">, C.H., </w:t>
      </w:r>
      <w:proofErr w:type="spellStart"/>
      <w:r w:rsidRPr="00021FC5">
        <w:rPr>
          <w:szCs w:val="24"/>
        </w:rPr>
        <w:t>Chaud</w:t>
      </w:r>
      <w:proofErr w:type="spellEnd"/>
      <w:r w:rsidRPr="00021FC5">
        <w:rPr>
          <w:szCs w:val="24"/>
        </w:rPr>
        <w:t xml:space="preserve">, P., </w:t>
      </w:r>
      <w:proofErr w:type="spellStart"/>
      <w:r w:rsidRPr="00021FC5">
        <w:rPr>
          <w:szCs w:val="24"/>
        </w:rPr>
        <w:t>Pompeo</w:t>
      </w:r>
      <w:proofErr w:type="spellEnd"/>
      <w:r w:rsidRPr="00021FC5">
        <w:rPr>
          <w:szCs w:val="24"/>
        </w:rPr>
        <w:t xml:space="preserve"> C.D., </w:t>
      </w:r>
      <w:proofErr w:type="spellStart"/>
      <w:r w:rsidRPr="00021FC5">
        <w:rPr>
          <w:szCs w:val="24"/>
        </w:rPr>
        <w:t>Diarra</w:t>
      </w:r>
      <w:proofErr w:type="spellEnd"/>
      <w:r w:rsidRPr="00021FC5">
        <w:rPr>
          <w:szCs w:val="24"/>
        </w:rPr>
        <w:t xml:space="preserve">, M., </w:t>
      </w:r>
      <w:proofErr w:type="spellStart"/>
      <w:r w:rsidRPr="00021FC5">
        <w:rPr>
          <w:szCs w:val="24"/>
        </w:rPr>
        <w:t>Durocher</w:t>
      </w:r>
      <w:proofErr w:type="spellEnd"/>
      <w:r w:rsidRPr="00021FC5">
        <w:rPr>
          <w:szCs w:val="24"/>
        </w:rPr>
        <w:t xml:space="preserve">, A. (2009). </w:t>
      </w:r>
      <w:proofErr w:type="spellStart"/>
      <w:r w:rsidRPr="00021FC5">
        <w:rPr>
          <w:szCs w:val="24"/>
        </w:rPr>
        <w:t>Variations</w:t>
      </w:r>
      <w:proofErr w:type="spellEnd"/>
      <w:r w:rsidRPr="00021FC5">
        <w:rPr>
          <w:szCs w:val="24"/>
        </w:rPr>
        <w:t xml:space="preserve"> in </w:t>
      </w:r>
      <w:proofErr w:type="spellStart"/>
      <w:r w:rsidRPr="00021FC5">
        <w:rPr>
          <w:szCs w:val="24"/>
        </w:rPr>
        <w:t>endotracheal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in </w:t>
      </w:r>
      <w:proofErr w:type="spellStart"/>
      <w:r w:rsidRPr="00021FC5">
        <w:rPr>
          <w:szCs w:val="24"/>
        </w:rPr>
        <w:t>intubated</w:t>
      </w:r>
      <w:proofErr w:type="spellEnd"/>
      <w:r w:rsidRPr="00021FC5">
        <w:rPr>
          <w:szCs w:val="24"/>
        </w:rPr>
        <w:t xml:space="preserve"> </w:t>
      </w:r>
      <w:proofErr w:type="spellStart"/>
      <w:r w:rsidRPr="00021FC5">
        <w:rPr>
          <w:szCs w:val="24"/>
        </w:rPr>
        <w:t>critically</w:t>
      </w:r>
      <w:proofErr w:type="spellEnd"/>
      <w:r w:rsidRPr="00021FC5">
        <w:rPr>
          <w:szCs w:val="24"/>
        </w:rPr>
        <w:t xml:space="preserve"> </w:t>
      </w:r>
      <w:proofErr w:type="spellStart"/>
      <w:r w:rsidRPr="00021FC5">
        <w:rPr>
          <w:szCs w:val="24"/>
        </w:rPr>
        <w:t>ill</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szCs w:val="24"/>
        </w:rPr>
        <w:t>prevalence</w:t>
      </w:r>
      <w:proofErr w:type="spellEnd"/>
      <w:r w:rsidRPr="00021FC5">
        <w:rPr>
          <w:szCs w:val="24"/>
        </w:rPr>
        <w:t xml:space="preserve"> </w:t>
      </w:r>
      <w:proofErr w:type="spellStart"/>
      <w:r w:rsidRPr="00021FC5">
        <w:rPr>
          <w:szCs w:val="24"/>
        </w:rPr>
        <w:t>and</w:t>
      </w:r>
      <w:proofErr w:type="spellEnd"/>
      <w:r w:rsidRPr="00021FC5">
        <w:rPr>
          <w:szCs w:val="24"/>
        </w:rPr>
        <w:t xml:space="preserve"> risk </w:t>
      </w:r>
      <w:proofErr w:type="spellStart"/>
      <w:r w:rsidRPr="00021FC5">
        <w:rPr>
          <w:szCs w:val="24"/>
        </w:rPr>
        <w:t>factors</w:t>
      </w:r>
      <w:proofErr w:type="spellEnd"/>
      <w:r w:rsidRPr="00021FC5">
        <w:rPr>
          <w:szCs w:val="24"/>
        </w:rPr>
        <w:t xml:space="preserve">. </w:t>
      </w:r>
      <w:proofErr w:type="spellStart"/>
      <w:r w:rsidRPr="00021FC5">
        <w:rPr>
          <w:i/>
          <w:iCs/>
          <w:szCs w:val="24"/>
        </w:rPr>
        <w:t>European</w:t>
      </w:r>
      <w:proofErr w:type="spellEnd"/>
      <w:r w:rsidRPr="00021FC5">
        <w:rPr>
          <w:i/>
          <w:iCs/>
          <w:szCs w:val="24"/>
        </w:rPr>
        <w:t xml:space="preserve">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Journal</w:t>
      </w:r>
      <w:proofErr w:type="spellEnd"/>
      <w:r w:rsidRPr="00021FC5">
        <w:rPr>
          <w:i/>
          <w:iCs/>
          <w:szCs w:val="24"/>
        </w:rPr>
        <w:t>,</w:t>
      </w:r>
      <w:r w:rsidRPr="00021FC5">
        <w:rPr>
          <w:szCs w:val="24"/>
        </w:rPr>
        <w:t xml:space="preserve"> 26(3), 229-34. </w:t>
      </w:r>
      <w:proofErr w:type="spellStart"/>
      <w:r w:rsidRPr="00021FC5">
        <w:rPr>
          <w:szCs w:val="24"/>
        </w:rPr>
        <w:t>doi</w:t>
      </w:r>
      <w:proofErr w:type="spellEnd"/>
      <w:r w:rsidRPr="00021FC5">
        <w:rPr>
          <w:szCs w:val="24"/>
        </w:rPr>
        <w:t>: 10.1097/eja.0b013e3283222b6e.</w:t>
      </w:r>
    </w:p>
    <w:p w14:paraId="3AB183DB" w14:textId="4D681E0C" w:rsidR="00DB3F5C" w:rsidRDefault="00021FC5" w:rsidP="001A7CF3">
      <w:pPr>
        <w:widowControl w:val="0"/>
        <w:autoSpaceDE w:val="0"/>
        <w:autoSpaceDN w:val="0"/>
        <w:adjustRightInd w:val="0"/>
        <w:spacing w:after="120"/>
        <w:ind w:hanging="567"/>
        <w:rPr>
          <w:szCs w:val="24"/>
        </w:rPr>
      </w:pPr>
      <w:proofErr w:type="spellStart"/>
      <w:r w:rsidRPr="00021FC5">
        <w:rPr>
          <w:szCs w:val="24"/>
        </w:rPr>
        <w:t>Nseir</w:t>
      </w:r>
      <w:proofErr w:type="spellEnd"/>
      <w:r w:rsidRPr="00021FC5">
        <w:rPr>
          <w:szCs w:val="24"/>
        </w:rPr>
        <w:t xml:space="preserve">, S., </w:t>
      </w:r>
      <w:proofErr w:type="spellStart"/>
      <w:r w:rsidRPr="00021FC5">
        <w:rPr>
          <w:szCs w:val="24"/>
        </w:rPr>
        <w:t>Zerimech</w:t>
      </w:r>
      <w:proofErr w:type="spellEnd"/>
      <w:r w:rsidRPr="00021FC5">
        <w:rPr>
          <w:szCs w:val="24"/>
        </w:rPr>
        <w:t xml:space="preserve">, F., </w:t>
      </w:r>
      <w:proofErr w:type="spellStart"/>
      <w:r w:rsidRPr="00021FC5">
        <w:rPr>
          <w:szCs w:val="24"/>
        </w:rPr>
        <w:t>Fournier</w:t>
      </w:r>
      <w:proofErr w:type="spellEnd"/>
      <w:r w:rsidRPr="00021FC5">
        <w:rPr>
          <w:szCs w:val="24"/>
        </w:rPr>
        <w:t xml:space="preserve">, C., et al. (2011). </w:t>
      </w:r>
      <w:proofErr w:type="spellStart"/>
      <w:r w:rsidRPr="00021FC5">
        <w:rPr>
          <w:szCs w:val="24"/>
        </w:rPr>
        <w:t>Continuous</w:t>
      </w:r>
      <w:proofErr w:type="spellEnd"/>
      <w:r w:rsidRPr="00021FC5">
        <w:rPr>
          <w:szCs w:val="24"/>
        </w:rPr>
        <w:t xml:space="preserve"> </w:t>
      </w:r>
      <w:proofErr w:type="spellStart"/>
      <w:r w:rsidRPr="00021FC5">
        <w:rPr>
          <w:szCs w:val="24"/>
        </w:rPr>
        <w:t>control</w:t>
      </w:r>
      <w:proofErr w:type="spellEnd"/>
      <w:r w:rsidRPr="00021FC5">
        <w:rPr>
          <w:szCs w:val="24"/>
        </w:rPr>
        <w:t xml:space="preserve"> of </w:t>
      </w:r>
      <w:proofErr w:type="spellStart"/>
      <w:r w:rsidRPr="00021FC5">
        <w:rPr>
          <w:szCs w:val="24"/>
        </w:rPr>
        <w:t>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microaspiration</w:t>
      </w:r>
      <w:proofErr w:type="spellEnd"/>
      <w:r w:rsidRPr="00021FC5">
        <w:rPr>
          <w:szCs w:val="24"/>
        </w:rPr>
        <w:t xml:space="preserve"> of </w:t>
      </w:r>
      <w:proofErr w:type="spellStart"/>
      <w:r w:rsidRPr="00021FC5">
        <w:rPr>
          <w:szCs w:val="24"/>
        </w:rPr>
        <w:t>gastric</w:t>
      </w:r>
      <w:proofErr w:type="spellEnd"/>
      <w:r w:rsidRPr="00021FC5">
        <w:rPr>
          <w:szCs w:val="24"/>
        </w:rPr>
        <w:t xml:space="preserve"> </w:t>
      </w:r>
      <w:proofErr w:type="spellStart"/>
      <w:r w:rsidRPr="00021FC5">
        <w:rPr>
          <w:szCs w:val="24"/>
        </w:rPr>
        <w:t>contents</w:t>
      </w:r>
      <w:proofErr w:type="spellEnd"/>
      <w:r w:rsidRPr="00021FC5">
        <w:rPr>
          <w:szCs w:val="24"/>
        </w:rPr>
        <w:t xml:space="preserve"> in </w:t>
      </w:r>
      <w:proofErr w:type="spellStart"/>
      <w:r w:rsidRPr="00021FC5">
        <w:rPr>
          <w:szCs w:val="24"/>
        </w:rPr>
        <w:t>critically</w:t>
      </w:r>
      <w:proofErr w:type="spellEnd"/>
      <w:r w:rsidRPr="00021FC5">
        <w:rPr>
          <w:szCs w:val="24"/>
        </w:rPr>
        <w:t xml:space="preserve"> </w:t>
      </w:r>
      <w:proofErr w:type="spellStart"/>
      <w:r w:rsidRPr="00021FC5">
        <w:rPr>
          <w:szCs w:val="24"/>
        </w:rPr>
        <w:t>ill</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Respiratory</w:t>
      </w:r>
      <w:proofErr w:type="spellEnd"/>
      <w:r w:rsidRPr="00021FC5">
        <w:rPr>
          <w:i/>
          <w:iCs/>
          <w:szCs w:val="24"/>
        </w:rPr>
        <w:t xml:space="preserve"> </w:t>
      </w:r>
      <w:proofErr w:type="spellStart"/>
      <w:r w:rsidRPr="00021FC5">
        <w:rPr>
          <w:i/>
          <w:iCs/>
          <w:szCs w:val="24"/>
        </w:rPr>
        <w:t>and</w:t>
      </w:r>
      <w:proofErr w:type="spellEnd"/>
      <w:r w:rsidRPr="00021FC5">
        <w:rPr>
          <w:i/>
          <w:iCs/>
          <w:szCs w:val="24"/>
        </w:rPr>
        <w:t xml:space="preserve"> Critical </w:t>
      </w:r>
      <w:proofErr w:type="spellStart"/>
      <w:r w:rsidRPr="00021FC5">
        <w:rPr>
          <w:i/>
          <w:iCs/>
          <w:szCs w:val="24"/>
        </w:rPr>
        <w:t>Care</w:t>
      </w:r>
      <w:proofErr w:type="spellEnd"/>
      <w:r w:rsidRPr="00021FC5">
        <w:rPr>
          <w:i/>
          <w:iCs/>
          <w:szCs w:val="24"/>
        </w:rPr>
        <w:t xml:space="preserve"> Medicine</w:t>
      </w:r>
      <w:r w:rsidRPr="00021FC5">
        <w:rPr>
          <w:szCs w:val="24"/>
        </w:rPr>
        <w:t>,184(9), 1041–1047.</w:t>
      </w:r>
    </w:p>
    <w:p w14:paraId="4B070498" w14:textId="550D984B" w:rsidR="00A30537" w:rsidRDefault="00021FC5" w:rsidP="008E00CB">
      <w:pPr>
        <w:widowControl w:val="0"/>
        <w:autoSpaceDE w:val="0"/>
        <w:autoSpaceDN w:val="0"/>
        <w:adjustRightInd w:val="0"/>
        <w:spacing w:after="120"/>
        <w:ind w:hanging="567"/>
        <w:rPr>
          <w:szCs w:val="24"/>
        </w:rPr>
      </w:pPr>
      <w:proofErr w:type="spellStart"/>
      <w:r w:rsidRPr="00021FC5">
        <w:rPr>
          <w:szCs w:val="24"/>
        </w:rPr>
        <w:t>Nseir</w:t>
      </w:r>
      <w:proofErr w:type="spellEnd"/>
      <w:r w:rsidRPr="00021FC5">
        <w:rPr>
          <w:szCs w:val="24"/>
        </w:rPr>
        <w:t xml:space="preserve">, S., </w:t>
      </w:r>
      <w:proofErr w:type="spellStart"/>
      <w:proofErr w:type="gramStart"/>
      <w:r w:rsidRPr="00021FC5">
        <w:rPr>
          <w:szCs w:val="24"/>
        </w:rPr>
        <w:t>Lorente,L</w:t>
      </w:r>
      <w:proofErr w:type="spellEnd"/>
      <w:r w:rsidRPr="00021FC5">
        <w:rPr>
          <w:szCs w:val="24"/>
        </w:rPr>
        <w:t>.</w:t>
      </w:r>
      <w:proofErr w:type="gramEnd"/>
      <w:r w:rsidRPr="00021FC5">
        <w:rPr>
          <w:szCs w:val="24"/>
        </w:rPr>
        <w:t xml:space="preserve">, </w:t>
      </w:r>
      <w:proofErr w:type="spellStart"/>
      <w:r w:rsidRPr="00021FC5">
        <w:rPr>
          <w:szCs w:val="24"/>
        </w:rPr>
        <w:t>Ferrer</w:t>
      </w:r>
      <w:proofErr w:type="spellEnd"/>
      <w:r w:rsidRPr="00021FC5">
        <w:rPr>
          <w:szCs w:val="24"/>
        </w:rPr>
        <w:t xml:space="preserve">, M., </w:t>
      </w:r>
      <w:proofErr w:type="spellStart"/>
      <w:r w:rsidRPr="00021FC5">
        <w:rPr>
          <w:szCs w:val="24"/>
        </w:rPr>
        <w:t>Rouzé</w:t>
      </w:r>
      <w:proofErr w:type="spellEnd"/>
      <w:r w:rsidRPr="00021FC5">
        <w:rPr>
          <w:szCs w:val="24"/>
        </w:rPr>
        <w:t xml:space="preserve">, A., Gonzalez, O., </w:t>
      </w:r>
      <w:proofErr w:type="spellStart"/>
      <w:r w:rsidRPr="00021FC5">
        <w:rPr>
          <w:szCs w:val="24"/>
        </w:rPr>
        <w:t>Bassi</w:t>
      </w:r>
      <w:proofErr w:type="spellEnd"/>
      <w:r w:rsidRPr="00021FC5">
        <w:rPr>
          <w:szCs w:val="24"/>
        </w:rPr>
        <w:t xml:space="preserve"> G.L., Duhamel, A., </w:t>
      </w:r>
      <w:proofErr w:type="spellStart"/>
      <w:r w:rsidRPr="00021FC5">
        <w:rPr>
          <w:szCs w:val="24"/>
        </w:rPr>
        <w:t>Torres</w:t>
      </w:r>
      <w:proofErr w:type="spellEnd"/>
      <w:r w:rsidRPr="00021FC5">
        <w:rPr>
          <w:szCs w:val="24"/>
        </w:rPr>
        <w:t xml:space="preserve">, A.( 2015). </w:t>
      </w:r>
      <w:proofErr w:type="spellStart"/>
      <w:r w:rsidRPr="00021FC5">
        <w:rPr>
          <w:szCs w:val="24"/>
        </w:rPr>
        <w:t>Continuous</w:t>
      </w:r>
      <w:proofErr w:type="spellEnd"/>
      <w:r w:rsidRPr="00021FC5">
        <w:rPr>
          <w:szCs w:val="24"/>
        </w:rPr>
        <w:t xml:space="preserve"> </w:t>
      </w:r>
      <w:proofErr w:type="spellStart"/>
      <w:r w:rsidRPr="00021FC5">
        <w:rPr>
          <w:szCs w:val="24"/>
        </w:rPr>
        <w:t>control</w:t>
      </w:r>
      <w:proofErr w:type="spellEnd"/>
      <w:r w:rsidRPr="00021FC5">
        <w:rPr>
          <w:szCs w:val="24"/>
        </w:rPr>
        <w:t xml:space="preserve"> of </w:t>
      </w:r>
      <w:proofErr w:type="spellStart"/>
      <w:r w:rsidRPr="00021FC5">
        <w:rPr>
          <w:szCs w:val="24"/>
        </w:rPr>
        <w:t>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for</w:t>
      </w:r>
      <w:proofErr w:type="spellEnd"/>
      <w:r w:rsidRPr="00021FC5">
        <w:rPr>
          <w:szCs w:val="24"/>
        </w:rPr>
        <w:t xml:space="preserve"> VAP </w:t>
      </w:r>
      <w:proofErr w:type="spellStart"/>
      <w:r w:rsidRPr="00021FC5">
        <w:rPr>
          <w:szCs w:val="24"/>
        </w:rPr>
        <w:t>prevention</w:t>
      </w:r>
      <w:proofErr w:type="spellEnd"/>
      <w:r w:rsidRPr="00021FC5">
        <w:rPr>
          <w:szCs w:val="24"/>
        </w:rPr>
        <w:t xml:space="preserve">: a </w:t>
      </w:r>
      <w:proofErr w:type="spellStart"/>
      <w:r w:rsidRPr="00021FC5">
        <w:rPr>
          <w:szCs w:val="24"/>
        </w:rPr>
        <w:t>collaborative</w:t>
      </w:r>
      <w:proofErr w:type="spellEnd"/>
      <w:r w:rsidRPr="00021FC5">
        <w:rPr>
          <w:szCs w:val="24"/>
        </w:rPr>
        <w:t xml:space="preserve"> meta-</w:t>
      </w:r>
      <w:proofErr w:type="spellStart"/>
      <w:r w:rsidRPr="00021FC5">
        <w:rPr>
          <w:szCs w:val="24"/>
        </w:rPr>
        <w:t>analysis</w:t>
      </w:r>
      <w:proofErr w:type="spellEnd"/>
      <w:r w:rsidRPr="00021FC5">
        <w:rPr>
          <w:szCs w:val="24"/>
        </w:rPr>
        <w:t xml:space="preserve"> of </w:t>
      </w:r>
      <w:proofErr w:type="spellStart"/>
      <w:r w:rsidRPr="00021FC5">
        <w:rPr>
          <w:szCs w:val="24"/>
        </w:rPr>
        <w:t>individual</w:t>
      </w:r>
      <w:proofErr w:type="spellEnd"/>
      <w:r w:rsidRPr="00021FC5">
        <w:rPr>
          <w:szCs w:val="24"/>
        </w:rPr>
        <w:t xml:space="preserve"> </w:t>
      </w:r>
      <w:proofErr w:type="spellStart"/>
      <w:r w:rsidRPr="00021FC5">
        <w:rPr>
          <w:szCs w:val="24"/>
        </w:rPr>
        <w:t>participant</w:t>
      </w:r>
      <w:proofErr w:type="spellEnd"/>
      <w:r w:rsidRPr="00021FC5">
        <w:rPr>
          <w:szCs w:val="24"/>
        </w:rPr>
        <w:t xml:space="preserve"> data, </w:t>
      </w:r>
      <w:proofErr w:type="spellStart"/>
      <w:r w:rsidRPr="00021FC5">
        <w:rPr>
          <w:i/>
          <w:iCs/>
          <w:szCs w:val="24"/>
        </w:rPr>
        <w:t>Annals</w:t>
      </w:r>
      <w:proofErr w:type="spellEnd"/>
      <w:r w:rsidRPr="00021FC5">
        <w:rPr>
          <w:i/>
          <w:iCs/>
          <w:szCs w:val="24"/>
        </w:rPr>
        <w:t xml:space="preserve"> of </w:t>
      </w:r>
      <w:proofErr w:type="spellStart"/>
      <w:r w:rsidRPr="00021FC5">
        <w:rPr>
          <w:i/>
          <w:iCs/>
          <w:szCs w:val="24"/>
        </w:rPr>
        <w:t>Intensive</w:t>
      </w:r>
      <w:proofErr w:type="spellEnd"/>
      <w:r w:rsidRPr="00021FC5">
        <w:rPr>
          <w:i/>
          <w:iCs/>
          <w:szCs w:val="24"/>
        </w:rPr>
        <w:t xml:space="preserve"> </w:t>
      </w:r>
      <w:proofErr w:type="spellStart"/>
      <w:r w:rsidRPr="00021FC5">
        <w:rPr>
          <w:i/>
          <w:iCs/>
          <w:szCs w:val="24"/>
        </w:rPr>
        <w:t>Care</w:t>
      </w:r>
      <w:proofErr w:type="spellEnd"/>
      <w:r w:rsidRPr="00021FC5">
        <w:rPr>
          <w:szCs w:val="24"/>
        </w:rPr>
        <w:t xml:space="preserve">, 5(1), 43. </w:t>
      </w:r>
      <w:proofErr w:type="spellStart"/>
      <w:r w:rsidRPr="00021FC5">
        <w:rPr>
          <w:szCs w:val="24"/>
        </w:rPr>
        <w:t>doi</w:t>
      </w:r>
      <w:proofErr w:type="spellEnd"/>
      <w:r w:rsidRPr="00021FC5">
        <w:rPr>
          <w:szCs w:val="24"/>
        </w:rPr>
        <w:t>: 10.1186/s13613-015-0087-3.</w:t>
      </w:r>
    </w:p>
    <w:p w14:paraId="6876809D" w14:textId="1B7AA48A" w:rsidR="00021FC5" w:rsidRDefault="00021FC5" w:rsidP="00B56063">
      <w:pPr>
        <w:widowControl w:val="0"/>
        <w:autoSpaceDE w:val="0"/>
        <w:autoSpaceDN w:val="0"/>
        <w:adjustRightInd w:val="0"/>
        <w:spacing w:after="120"/>
        <w:ind w:hanging="567"/>
        <w:rPr>
          <w:szCs w:val="24"/>
        </w:rPr>
      </w:pPr>
      <w:proofErr w:type="spellStart"/>
      <w:r w:rsidRPr="00021FC5">
        <w:rPr>
          <w:szCs w:val="24"/>
        </w:rPr>
        <w:t>Okgün</w:t>
      </w:r>
      <w:proofErr w:type="spellEnd"/>
      <w:r w:rsidRPr="00021FC5">
        <w:rPr>
          <w:szCs w:val="24"/>
        </w:rPr>
        <w:t xml:space="preserve"> Alcan A,  </w:t>
      </w:r>
      <w:proofErr w:type="spellStart"/>
      <w:r w:rsidRPr="00021FC5">
        <w:rPr>
          <w:szCs w:val="24"/>
        </w:rPr>
        <w:t>Giersbergen</w:t>
      </w:r>
      <w:proofErr w:type="spellEnd"/>
      <w:r w:rsidRPr="00021FC5">
        <w:rPr>
          <w:szCs w:val="24"/>
        </w:rPr>
        <w:t xml:space="preserve"> MY, </w:t>
      </w:r>
      <w:proofErr w:type="spellStart"/>
      <w:r w:rsidRPr="00021FC5">
        <w:rPr>
          <w:szCs w:val="24"/>
        </w:rPr>
        <w:t>Dincarslan</w:t>
      </w:r>
      <w:proofErr w:type="spellEnd"/>
      <w:r w:rsidRPr="00021FC5">
        <w:rPr>
          <w:szCs w:val="24"/>
        </w:rPr>
        <w:t xml:space="preserve"> </w:t>
      </w:r>
      <w:proofErr w:type="spellStart"/>
      <w:r w:rsidRPr="00021FC5">
        <w:rPr>
          <w:szCs w:val="24"/>
        </w:rPr>
        <w:t>G,Hepcivici</w:t>
      </w:r>
      <w:proofErr w:type="spellEnd"/>
      <w:r w:rsidRPr="00021FC5">
        <w:rPr>
          <w:szCs w:val="24"/>
        </w:rPr>
        <w:t xml:space="preserve"> Z,  Kaya E,  Uyar M. </w:t>
      </w:r>
      <w:proofErr w:type="spellStart"/>
      <w:r w:rsidRPr="00021FC5">
        <w:rPr>
          <w:szCs w:val="24"/>
        </w:rPr>
        <w:t>Effect</w:t>
      </w:r>
      <w:proofErr w:type="spellEnd"/>
      <w:r w:rsidRPr="00021FC5">
        <w:rPr>
          <w:szCs w:val="24"/>
        </w:rPr>
        <w:t xml:space="preserve"> of </w:t>
      </w:r>
      <w:proofErr w:type="spellStart"/>
      <w:r w:rsidRPr="00021FC5">
        <w:rPr>
          <w:szCs w:val="24"/>
        </w:rPr>
        <w:t>patient</w:t>
      </w:r>
      <w:proofErr w:type="spellEnd"/>
      <w:r w:rsidRPr="00021FC5">
        <w:rPr>
          <w:szCs w:val="24"/>
        </w:rPr>
        <w:t xml:space="preserve"> </w:t>
      </w:r>
      <w:proofErr w:type="spellStart"/>
      <w:r w:rsidRPr="00021FC5">
        <w:rPr>
          <w:szCs w:val="24"/>
        </w:rPr>
        <w:t>position</w:t>
      </w:r>
      <w:proofErr w:type="spellEnd"/>
      <w:r w:rsidRPr="00021FC5">
        <w:rPr>
          <w:szCs w:val="24"/>
        </w:rPr>
        <w:t xml:space="preserve"> on </w:t>
      </w:r>
      <w:proofErr w:type="spellStart"/>
      <w:r w:rsidRPr="00021FC5">
        <w:rPr>
          <w:szCs w:val="24"/>
        </w:rPr>
        <w:t>endotracheal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in </w:t>
      </w:r>
      <w:proofErr w:type="spellStart"/>
      <w:r w:rsidRPr="00021FC5">
        <w:rPr>
          <w:szCs w:val="24"/>
        </w:rPr>
        <w:t>mechanically</w:t>
      </w:r>
      <w:proofErr w:type="spellEnd"/>
      <w:r w:rsidRPr="00021FC5">
        <w:rPr>
          <w:szCs w:val="24"/>
        </w:rPr>
        <w:t xml:space="preserve"> </w:t>
      </w:r>
      <w:proofErr w:type="spellStart"/>
      <w:r w:rsidRPr="00021FC5">
        <w:rPr>
          <w:szCs w:val="24"/>
        </w:rPr>
        <w:t>ventilated</w:t>
      </w:r>
      <w:proofErr w:type="spellEnd"/>
      <w:r w:rsidRPr="00021FC5">
        <w:rPr>
          <w:szCs w:val="24"/>
        </w:rPr>
        <w:t xml:space="preserve"> </w:t>
      </w:r>
      <w:proofErr w:type="spellStart"/>
      <w:r w:rsidRPr="00021FC5">
        <w:rPr>
          <w:szCs w:val="24"/>
        </w:rPr>
        <w:t>critically</w:t>
      </w:r>
      <w:proofErr w:type="spellEnd"/>
      <w:r w:rsidRPr="00021FC5">
        <w:rPr>
          <w:szCs w:val="24"/>
        </w:rPr>
        <w:t xml:space="preserve"> </w:t>
      </w:r>
      <w:proofErr w:type="spellStart"/>
      <w:r w:rsidRPr="00021FC5">
        <w:rPr>
          <w:szCs w:val="24"/>
        </w:rPr>
        <w:t>ill</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F33D7F">
        <w:rPr>
          <w:i/>
          <w:iCs/>
          <w:szCs w:val="24"/>
        </w:rPr>
        <w:t>Australian</w:t>
      </w:r>
      <w:proofErr w:type="spellEnd"/>
      <w:r w:rsidRPr="00F33D7F">
        <w:rPr>
          <w:i/>
          <w:iCs/>
          <w:szCs w:val="24"/>
        </w:rPr>
        <w:t xml:space="preserve"> </w:t>
      </w:r>
      <w:proofErr w:type="spellStart"/>
      <w:r w:rsidRPr="00F33D7F">
        <w:rPr>
          <w:i/>
          <w:iCs/>
          <w:szCs w:val="24"/>
        </w:rPr>
        <w:t>Critikal</w:t>
      </w:r>
      <w:proofErr w:type="spellEnd"/>
      <w:r w:rsidRPr="00F33D7F">
        <w:rPr>
          <w:i/>
          <w:iCs/>
          <w:szCs w:val="24"/>
        </w:rPr>
        <w:t xml:space="preserve"> </w:t>
      </w:r>
      <w:proofErr w:type="spellStart"/>
      <w:r w:rsidRPr="00F33D7F">
        <w:rPr>
          <w:i/>
          <w:iCs/>
          <w:szCs w:val="24"/>
        </w:rPr>
        <w:t>Care</w:t>
      </w:r>
      <w:proofErr w:type="spellEnd"/>
      <w:r w:rsidRPr="00021FC5">
        <w:rPr>
          <w:szCs w:val="24"/>
        </w:rPr>
        <w:t xml:space="preserve">, </w:t>
      </w:r>
      <w:proofErr w:type="spellStart"/>
      <w:r w:rsidRPr="00021FC5">
        <w:rPr>
          <w:szCs w:val="24"/>
        </w:rPr>
        <w:t>September</w:t>
      </w:r>
      <w:proofErr w:type="spellEnd"/>
      <w:r w:rsidRPr="00021FC5">
        <w:rPr>
          <w:szCs w:val="24"/>
        </w:rPr>
        <w:t xml:space="preserve"> 2017 Volume 30, </w:t>
      </w:r>
      <w:proofErr w:type="spellStart"/>
      <w:r w:rsidRPr="00021FC5">
        <w:rPr>
          <w:szCs w:val="24"/>
        </w:rPr>
        <w:t>Issue</w:t>
      </w:r>
      <w:proofErr w:type="spellEnd"/>
      <w:r w:rsidRPr="00021FC5">
        <w:rPr>
          <w:szCs w:val="24"/>
        </w:rPr>
        <w:t xml:space="preserve"> 5, </w:t>
      </w:r>
      <w:proofErr w:type="spellStart"/>
      <w:r w:rsidRPr="00021FC5">
        <w:rPr>
          <w:szCs w:val="24"/>
        </w:rPr>
        <w:t>Pages</w:t>
      </w:r>
      <w:proofErr w:type="spellEnd"/>
      <w:r w:rsidRPr="00021FC5">
        <w:rPr>
          <w:szCs w:val="24"/>
        </w:rPr>
        <w:t xml:space="preserve"> 267–272</w:t>
      </w:r>
    </w:p>
    <w:p w14:paraId="0AFF369E" w14:textId="54CE82ED" w:rsidR="00CD7248" w:rsidRPr="00021FC5" w:rsidRDefault="00CD7248" w:rsidP="00CD7248">
      <w:pPr>
        <w:widowControl w:val="0"/>
        <w:autoSpaceDE w:val="0"/>
        <w:autoSpaceDN w:val="0"/>
        <w:adjustRightInd w:val="0"/>
        <w:spacing w:after="120"/>
        <w:ind w:hanging="567"/>
        <w:rPr>
          <w:szCs w:val="24"/>
        </w:rPr>
      </w:pPr>
      <w:r w:rsidRPr="00CD7248">
        <w:rPr>
          <w:szCs w:val="24"/>
        </w:rPr>
        <w:t xml:space="preserve">Olgun, N., Eti Aslan, F., &amp; Çil Akıncı, A. (2011). Toraks ve Alt Solunum Sistemi Hastalıkları. </w:t>
      </w:r>
      <w:proofErr w:type="spellStart"/>
      <w:r w:rsidRPr="00CD7248">
        <w:rPr>
          <w:szCs w:val="24"/>
        </w:rPr>
        <w:t>Içinde</w:t>
      </w:r>
      <w:proofErr w:type="spellEnd"/>
      <w:r>
        <w:rPr>
          <w:szCs w:val="24"/>
        </w:rPr>
        <w:t xml:space="preserve"> </w:t>
      </w:r>
      <w:r w:rsidRPr="00CD7248">
        <w:rPr>
          <w:szCs w:val="24"/>
        </w:rPr>
        <w:t xml:space="preserve">Dahili ve Cerrahi Hastalıklarda Bakım (2., </w:t>
      </w:r>
      <w:proofErr w:type="spellStart"/>
      <w:r w:rsidRPr="00CD7248">
        <w:rPr>
          <w:szCs w:val="24"/>
        </w:rPr>
        <w:t>ss</w:t>
      </w:r>
      <w:proofErr w:type="spellEnd"/>
      <w:r w:rsidRPr="00CD7248">
        <w:rPr>
          <w:szCs w:val="24"/>
        </w:rPr>
        <w:t>. 419-422). Adana</w:t>
      </w:r>
      <w:r>
        <w:rPr>
          <w:szCs w:val="24"/>
        </w:rPr>
        <w:t>,</w:t>
      </w:r>
      <w:r w:rsidRPr="00CD7248">
        <w:rPr>
          <w:szCs w:val="24"/>
        </w:rPr>
        <w:t xml:space="preserve"> Nobel Kitabevi</w:t>
      </w:r>
    </w:p>
    <w:p w14:paraId="1646D515" w14:textId="7CFFF736" w:rsidR="00021FC5" w:rsidRPr="00021FC5" w:rsidRDefault="00021FC5" w:rsidP="00B56063">
      <w:pPr>
        <w:widowControl w:val="0"/>
        <w:autoSpaceDE w:val="0"/>
        <w:autoSpaceDN w:val="0"/>
        <w:adjustRightInd w:val="0"/>
        <w:spacing w:after="120"/>
        <w:ind w:hanging="567"/>
        <w:rPr>
          <w:szCs w:val="24"/>
        </w:rPr>
      </w:pPr>
      <w:r w:rsidRPr="00021FC5">
        <w:rPr>
          <w:szCs w:val="24"/>
        </w:rPr>
        <w:lastRenderedPageBreak/>
        <w:t xml:space="preserve">Onarıcı M, Karadağ M. Mekanik </w:t>
      </w:r>
      <w:proofErr w:type="spellStart"/>
      <w:r w:rsidRPr="00021FC5">
        <w:rPr>
          <w:szCs w:val="24"/>
        </w:rPr>
        <w:t>Ventilasyondki</w:t>
      </w:r>
      <w:proofErr w:type="spellEnd"/>
      <w:r w:rsidRPr="00021FC5">
        <w:rPr>
          <w:szCs w:val="24"/>
        </w:rPr>
        <w:t xml:space="preserve"> Hastalarda Ventilatör İlişkili Pnömoniyi Önlemede Pozisyonun Önemi (2015). </w:t>
      </w:r>
      <w:r w:rsidRPr="00021FC5">
        <w:rPr>
          <w:i/>
          <w:szCs w:val="24"/>
        </w:rPr>
        <w:t>Hacettepe Üniversitesi Hemşirelik Fakültesi Dergisi</w:t>
      </w:r>
      <w:r w:rsidRPr="00021FC5">
        <w:rPr>
          <w:szCs w:val="24"/>
        </w:rPr>
        <w:t xml:space="preserve"> 70-74.</w:t>
      </w:r>
    </w:p>
    <w:p w14:paraId="36693862" w14:textId="442835BB" w:rsidR="00021FC5" w:rsidRDefault="00021FC5" w:rsidP="00B56063">
      <w:pPr>
        <w:widowControl w:val="0"/>
        <w:autoSpaceDE w:val="0"/>
        <w:autoSpaceDN w:val="0"/>
        <w:adjustRightInd w:val="0"/>
        <w:spacing w:after="120"/>
        <w:ind w:hanging="567"/>
        <w:rPr>
          <w:szCs w:val="24"/>
        </w:rPr>
      </w:pPr>
      <w:r w:rsidRPr="00021FC5">
        <w:rPr>
          <w:szCs w:val="24"/>
        </w:rPr>
        <w:t xml:space="preserve">Öz, H ve Köksal Meyancı, G. (2006). Mekanik ventilasyon (derleme). </w:t>
      </w:r>
      <w:r w:rsidRPr="00021FC5">
        <w:rPr>
          <w:i/>
          <w:iCs/>
          <w:szCs w:val="24"/>
        </w:rPr>
        <w:t>Solunum</w:t>
      </w:r>
      <w:r w:rsidRPr="00021FC5">
        <w:rPr>
          <w:szCs w:val="24"/>
        </w:rPr>
        <w:t>, 8 (1): 37-46</w:t>
      </w:r>
    </w:p>
    <w:p w14:paraId="55A22724" w14:textId="336D9F0B" w:rsidR="006E40B8" w:rsidRPr="00021FC5" w:rsidRDefault="006E40B8" w:rsidP="006E40B8">
      <w:pPr>
        <w:widowControl w:val="0"/>
        <w:autoSpaceDE w:val="0"/>
        <w:autoSpaceDN w:val="0"/>
        <w:adjustRightInd w:val="0"/>
        <w:spacing w:after="120"/>
        <w:ind w:hanging="567"/>
        <w:rPr>
          <w:szCs w:val="24"/>
        </w:rPr>
      </w:pPr>
      <w:proofErr w:type="spellStart"/>
      <w:r w:rsidRPr="00021FC5">
        <w:rPr>
          <w:szCs w:val="24"/>
        </w:rPr>
        <w:t>Özbayır</w:t>
      </w:r>
      <w:proofErr w:type="spellEnd"/>
      <w:r w:rsidRPr="00021FC5">
        <w:rPr>
          <w:szCs w:val="24"/>
        </w:rPr>
        <w:t xml:space="preserve">, </w:t>
      </w:r>
      <w:proofErr w:type="spellStart"/>
      <w:proofErr w:type="gramStart"/>
      <w:r w:rsidRPr="00021FC5">
        <w:rPr>
          <w:szCs w:val="24"/>
        </w:rPr>
        <w:t>T.,Taşdemir</w:t>
      </w:r>
      <w:proofErr w:type="spellEnd"/>
      <w:proofErr w:type="gramEnd"/>
      <w:r w:rsidRPr="00021FC5">
        <w:rPr>
          <w:szCs w:val="24"/>
        </w:rPr>
        <w:t xml:space="preserve">, N., Uyar, M., </w:t>
      </w:r>
      <w:proofErr w:type="spellStart"/>
      <w:r w:rsidRPr="00021FC5">
        <w:rPr>
          <w:szCs w:val="24"/>
        </w:rPr>
        <w:t>Gıersbergen</w:t>
      </w:r>
      <w:proofErr w:type="spellEnd"/>
      <w:r w:rsidRPr="00021FC5">
        <w:rPr>
          <w:szCs w:val="24"/>
        </w:rPr>
        <w:t>, M.Y., Çankaya, Y.,</w:t>
      </w:r>
      <w:proofErr w:type="spellStart"/>
      <w:r w:rsidRPr="00021FC5">
        <w:rPr>
          <w:szCs w:val="24"/>
        </w:rPr>
        <w:t>Dinçaslan</w:t>
      </w:r>
      <w:proofErr w:type="spellEnd"/>
      <w:r w:rsidRPr="00021FC5">
        <w:rPr>
          <w:szCs w:val="24"/>
        </w:rPr>
        <w:t xml:space="preserve">, G. (2018). Endotrakeal tüp </w:t>
      </w:r>
      <w:proofErr w:type="spellStart"/>
      <w:r w:rsidRPr="00021FC5">
        <w:rPr>
          <w:szCs w:val="24"/>
        </w:rPr>
        <w:t>kaf</w:t>
      </w:r>
      <w:proofErr w:type="spellEnd"/>
      <w:r w:rsidRPr="00021FC5">
        <w:rPr>
          <w:szCs w:val="24"/>
        </w:rPr>
        <w:t xml:space="preserve"> basıncı izlemi: Klinik Pilot Çalışma. </w:t>
      </w:r>
      <w:r w:rsidRPr="00021FC5">
        <w:rPr>
          <w:i/>
          <w:szCs w:val="24"/>
        </w:rPr>
        <w:t xml:space="preserve">Ege üniversitesi hemşirelik fakültesi dergisi, </w:t>
      </w:r>
      <w:r w:rsidRPr="00021FC5">
        <w:rPr>
          <w:szCs w:val="24"/>
        </w:rPr>
        <w:t xml:space="preserve"> 34(2), 44-54,</w:t>
      </w:r>
    </w:p>
    <w:p w14:paraId="372A9797" w14:textId="02BBCBC8"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Özbülbül</w:t>
      </w:r>
      <w:proofErr w:type="spellEnd"/>
      <w:r w:rsidRPr="00021FC5">
        <w:rPr>
          <w:szCs w:val="24"/>
        </w:rPr>
        <w:t xml:space="preserve"> Şerare E. (2021). </w:t>
      </w:r>
      <w:r w:rsidRPr="00FC27B2">
        <w:rPr>
          <w:szCs w:val="24"/>
        </w:rPr>
        <w:t xml:space="preserve">Cerrahi pozisyonların endotrakeal tüp </w:t>
      </w:r>
      <w:proofErr w:type="spellStart"/>
      <w:r w:rsidRPr="00FC27B2">
        <w:rPr>
          <w:szCs w:val="24"/>
        </w:rPr>
        <w:t>kaf</w:t>
      </w:r>
      <w:proofErr w:type="spellEnd"/>
      <w:r w:rsidRPr="00FC27B2">
        <w:rPr>
          <w:szCs w:val="24"/>
        </w:rPr>
        <w:t xml:space="preserve"> basıncı üzerine etkilerinin ve </w:t>
      </w:r>
      <w:proofErr w:type="spellStart"/>
      <w:r w:rsidRPr="00FC27B2">
        <w:rPr>
          <w:szCs w:val="24"/>
        </w:rPr>
        <w:t>kaf</w:t>
      </w:r>
      <w:proofErr w:type="spellEnd"/>
      <w:r w:rsidRPr="00FC27B2">
        <w:rPr>
          <w:szCs w:val="24"/>
        </w:rPr>
        <w:t xml:space="preserve"> basıncı değişikliğinin postoperatif boğaz ağrısı üzerine etkisinin değerlendirilmesi.</w:t>
      </w:r>
      <w:r w:rsidRPr="00021FC5">
        <w:rPr>
          <w:szCs w:val="24"/>
        </w:rPr>
        <w:t xml:space="preserve"> Uzmanlık Tezi, Cumhuriyet Üniversitesi Tıp Fakültesi, SİVAS.</w:t>
      </w:r>
    </w:p>
    <w:p w14:paraId="55663FE8" w14:textId="0CC81BE9"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Pehlivan, S. (2015). </w:t>
      </w:r>
      <w:proofErr w:type="spellStart"/>
      <w:r w:rsidRPr="00021FC5">
        <w:rPr>
          <w:szCs w:val="24"/>
        </w:rPr>
        <w:t>Morbid</w:t>
      </w:r>
      <w:proofErr w:type="spellEnd"/>
      <w:r w:rsidRPr="00021FC5">
        <w:rPr>
          <w:szCs w:val="24"/>
        </w:rPr>
        <w:t xml:space="preserve"> obez hastalarda pozisyonun endotrakeal tüp </w:t>
      </w:r>
      <w:proofErr w:type="spellStart"/>
      <w:r w:rsidRPr="00021FC5">
        <w:rPr>
          <w:szCs w:val="24"/>
        </w:rPr>
        <w:t>kaf</w:t>
      </w:r>
      <w:proofErr w:type="spellEnd"/>
      <w:r w:rsidRPr="00021FC5">
        <w:rPr>
          <w:szCs w:val="24"/>
        </w:rPr>
        <w:t xml:space="preserve"> basıncına etkisi. Ege Üniversitesi Tıp Fakültesi Anesteziyoloji ve Reanimasyon Anabilim Dalı, Uzmanlık Tezi,  İzmir.</w:t>
      </w:r>
    </w:p>
    <w:p w14:paraId="1B148BF9" w14:textId="04083CB7" w:rsidR="00021FC5" w:rsidRDefault="00021FC5" w:rsidP="00B56063">
      <w:pPr>
        <w:widowControl w:val="0"/>
        <w:autoSpaceDE w:val="0"/>
        <w:autoSpaceDN w:val="0"/>
        <w:adjustRightInd w:val="0"/>
        <w:spacing w:after="120"/>
        <w:ind w:hanging="567"/>
        <w:rPr>
          <w:szCs w:val="24"/>
        </w:rPr>
      </w:pPr>
      <w:r w:rsidRPr="00021FC5">
        <w:rPr>
          <w:szCs w:val="24"/>
        </w:rPr>
        <w:t xml:space="preserve">Powers, J., &amp; Daniels, D. (2004). </w:t>
      </w:r>
      <w:proofErr w:type="spellStart"/>
      <w:r w:rsidRPr="00021FC5">
        <w:rPr>
          <w:szCs w:val="24"/>
        </w:rPr>
        <w:t>Turning</w:t>
      </w:r>
      <w:proofErr w:type="spellEnd"/>
      <w:r w:rsidRPr="00021FC5">
        <w:rPr>
          <w:szCs w:val="24"/>
        </w:rPr>
        <w:t xml:space="preserve"> </w:t>
      </w:r>
      <w:proofErr w:type="spellStart"/>
      <w:r w:rsidRPr="00021FC5">
        <w:rPr>
          <w:szCs w:val="24"/>
        </w:rPr>
        <w:t>points</w:t>
      </w:r>
      <w:proofErr w:type="spellEnd"/>
      <w:r w:rsidRPr="00021FC5">
        <w:rPr>
          <w:szCs w:val="24"/>
        </w:rPr>
        <w:t xml:space="preserve">: </w:t>
      </w:r>
      <w:proofErr w:type="spellStart"/>
      <w:r w:rsidRPr="00021FC5">
        <w:rPr>
          <w:szCs w:val="24"/>
        </w:rPr>
        <w:t>Implementing</w:t>
      </w:r>
      <w:proofErr w:type="spellEnd"/>
      <w:r w:rsidRPr="00021FC5">
        <w:rPr>
          <w:szCs w:val="24"/>
        </w:rPr>
        <w:t xml:space="preserve"> </w:t>
      </w:r>
      <w:proofErr w:type="spellStart"/>
      <w:r w:rsidRPr="00021FC5">
        <w:rPr>
          <w:szCs w:val="24"/>
        </w:rPr>
        <w:t>kinetic</w:t>
      </w:r>
      <w:proofErr w:type="spellEnd"/>
      <w:r w:rsidRPr="00021FC5">
        <w:rPr>
          <w:szCs w:val="24"/>
        </w:rPr>
        <w:t xml:space="preserve"> </w:t>
      </w:r>
      <w:proofErr w:type="spellStart"/>
      <w:r w:rsidRPr="00021FC5">
        <w:rPr>
          <w:szCs w:val="24"/>
        </w:rPr>
        <w:t>therapy</w:t>
      </w:r>
      <w:proofErr w:type="spellEnd"/>
      <w:r w:rsidRPr="00021FC5">
        <w:rPr>
          <w:szCs w:val="24"/>
        </w:rPr>
        <w:t xml:space="preserve"> in </w:t>
      </w:r>
      <w:proofErr w:type="spellStart"/>
      <w:r w:rsidRPr="00021FC5">
        <w:rPr>
          <w:szCs w:val="24"/>
        </w:rPr>
        <w:t>the</w:t>
      </w:r>
      <w:proofErr w:type="spellEnd"/>
      <w:r w:rsidRPr="00021FC5">
        <w:rPr>
          <w:szCs w:val="24"/>
        </w:rPr>
        <w:t xml:space="preserve"> ICU. </w:t>
      </w:r>
      <w:proofErr w:type="spellStart"/>
      <w:r w:rsidRPr="00021FC5">
        <w:rPr>
          <w:i/>
          <w:iCs/>
          <w:szCs w:val="24"/>
        </w:rPr>
        <w:t>Nursing</w:t>
      </w:r>
      <w:proofErr w:type="spellEnd"/>
      <w:r w:rsidRPr="00021FC5">
        <w:rPr>
          <w:i/>
          <w:iCs/>
          <w:szCs w:val="24"/>
        </w:rPr>
        <w:t xml:space="preserve"> Management</w:t>
      </w:r>
      <w:r w:rsidRPr="00021FC5">
        <w:rPr>
          <w:szCs w:val="24"/>
        </w:rPr>
        <w:t>, 35(5), 1-7)</w:t>
      </w:r>
    </w:p>
    <w:p w14:paraId="4B0DEB5B" w14:textId="6D8E621C" w:rsidR="006E40B8" w:rsidRPr="00021FC5" w:rsidRDefault="006E40B8" w:rsidP="006E40B8">
      <w:pPr>
        <w:widowControl w:val="0"/>
        <w:autoSpaceDE w:val="0"/>
        <w:autoSpaceDN w:val="0"/>
        <w:adjustRightInd w:val="0"/>
        <w:spacing w:after="120"/>
        <w:ind w:hanging="567"/>
        <w:rPr>
          <w:szCs w:val="24"/>
        </w:rPr>
      </w:pPr>
      <w:r w:rsidRPr="00021FC5">
        <w:rPr>
          <w:szCs w:val="24"/>
        </w:rPr>
        <w:t xml:space="preserve">Ramsey, M.A. </w:t>
      </w:r>
      <w:proofErr w:type="gramStart"/>
      <w:r w:rsidRPr="00021FC5">
        <w:rPr>
          <w:szCs w:val="24"/>
        </w:rPr>
        <w:t xml:space="preserve">ve  </w:t>
      </w:r>
      <w:bookmarkStart w:id="148" w:name="_Hlk106917667"/>
      <w:proofErr w:type="spellStart"/>
      <w:r w:rsidRPr="00021FC5">
        <w:rPr>
          <w:szCs w:val="24"/>
        </w:rPr>
        <w:t>Lutz</w:t>
      </w:r>
      <w:bookmarkEnd w:id="148"/>
      <w:proofErr w:type="spellEnd"/>
      <w:proofErr w:type="gramEnd"/>
      <w:r w:rsidRPr="00021FC5">
        <w:rPr>
          <w:szCs w:val="24"/>
        </w:rPr>
        <w:t xml:space="preserve">, F.W. (1974). </w:t>
      </w:r>
      <w:proofErr w:type="spellStart"/>
      <w:r w:rsidRPr="00021FC5">
        <w:rPr>
          <w:szCs w:val="24"/>
        </w:rPr>
        <w:t>The</w:t>
      </w:r>
      <w:proofErr w:type="spellEnd"/>
      <w:r w:rsidRPr="00021FC5">
        <w:rPr>
          <w:szCs w:val="24"/>
        </w:rPr>
        <w:t xml:space="preserve"> </w:t>
      </w:r>
      <w:proofErr w:type="spellStart"/>
      <w:r w:rsidRPr="00021FC5">
        <w:rPr>
          <w:szCs w:val="24"/>
        </w:rPr>
        <w:t>Use</w:t>
      </w:r>
      <w:proofErr w:type="spellEnd"/>
      <w:r w:rsidRPr="00021FC5">
        <w:rPr>
          <w:szCs w:val="24"/>
        </w:rPr>
        <w:t xml:space="preserve"> of </w:t>
      </w:r>
      <w:proofErr w:type="spellStart"/>
      <w:r w:rsidRPr="00021FC5">
        <w:rPr>
          <w:szCs w:val="24"/>
        </w:rPr>
        <w:t>Anthropological</w:t>
      </w:r>
      <w:proofErr w:type="spellEnd"/>
      <w:r w:rsidRPr="00021FC5">
        <w:rPr>
          <w:szCs w:val="24"/>
        </w:rPr>
        <w:t xml:space="preserve"> </w:t>
      </w:r>
      <w:proofErr w:type="spellStart"/>
      <w:r w:rsidRPr="00021FC5">
        <w:rPr>
          <w:szCs w:val="24"/>
        </w:rPr>
        <w:t>Field</w:t>
      </w:r>
      <w:proofErr w:type="spellEnd"/>
      <w:r w:rsidRPr="00021FC5">
        <w:rPr>
          <w:szCs w:val="24"/>
        </w:rPr>
        <w:t xml:space="preserve"> </w:t>
      </w:r>
      <w:proofErr w:type="spellStart"/>
      <w:r w:rsidRPr="00021FC5">
        <w:rPr>
          <w:szCs w:val="24"/>
        </w:rPr>
        <w:t>Methods</w:t>
      </w:r>
      <w:proofErr w:type="spellEnd"/>
      <w:r w:rsidRPr="00021FC5">
        <w:rPr>
          <w:szCs w:val="24"/>
        </w:rPr>
        <w:t xml:space="preserve"> </w:t>
      </w:r>
      <w:proofErr w:type="spellStart"/>
      <w:r w:rsidRPr="00021FC5">
        <w:rPr>
          <w:szCs w:val="24"/>
        </w:rPr>
        <w:t>In</w:t>
      </w:r>
      <w:proofErr w:type="spellEnd"/>
      <w:r w:rsidRPr="00021FC5">
        <w:rPr>
          <w:szCs w:val="24"/>
        </w:rPr>
        <w:t xml:space="preserve"> </w:t>
      </w:r>
      <w:proofErr w:type="spellStart"/>
      <w:r w:rsidRPr="00021FC5">
        <w:rPr>
          <w:szCs w:val="24"/>
        </w:rPr>
        <w:t>Education</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Educational</w:t>
      </w:r>
      <w:proofErr w:type="spellEnd"/>
      <w:r w:rsidRPr="00021FC5">
        <w:rPr>
          <w:i/>
          <w:iCs/>
          <w:szCs w:val="24"/>
        </w:rPr>
        <w:t xml:space="preserve"> </w:t>
      </w:r>
      <w:proofErr w:type="spellStart"/>
      <w:r w:rsidRPr="00021FC5">
        <w:rPr>
          <w:i/>
          <w:iCs/>
          <w:szCs w:val="24"/>
        </w:rPr>
        <w:t>Research</w:t>
      </w:r>
      <w:proofErr w:type="spellEnd"/>
      <w:r w:rsidRPr="00021FC5">
        <w:rPr>
          <w:i/>
          <w:iCs/>
          <w:szCs w:val="24"/>
        </w:rPr>
        <w:t xml:space="preserve"> </w:t>
      </w:r>
      <w:proofErr w:type="spellStart"/>
      <w:r w:rsidRPr="00021FC5">
        <w:rPr>
          <w:i/>
          <w:iCs/>
          <w:szCs w:val="24"/>
        </w:rPr>
        <w:t>Association</w:t>
      </w:r>
      <w:proofErr w:type="spellEnd"/>
      <w:r w:rsidRPr="00021FC5">
        <w:rPr>
          <w:szCs w:val="24"/>
        </w:rPr>
        <w:t xml:space="preserve">, 3(10) , </w:t>
      </w:r>
      <w:proofErr w:type="spellStart"/>
      <w:r w:rsidRPr="00021FC5">
        <w:rPr>
          <w:szCs w:val="24"/>
        </w:rPr>
        <w:t>pp</w:t>
      </w:r>
      <w:proofErr w:type="spellEnd"/>
      <w:r w:rsidRPr="00021FC5">
        <w:rPr>
          <w:szCs w:val="24"/>
        </w:rPr>
        <w:t xml:space="preserve"> 5-9.</w:t>
      </w:r>
    </w:p>
    <w:p w14:paraId="35C6274C" w14:textId="0A56BDD7" w:rsidR="008F4779" w:rsidRDefault="00021FC5" w:rsidP="006E40B8">
      <w:pPr>
        <w:widowControl w:val="0"/>
        <w:autoSpaceDE w:val="0"/>
        <w:autoSpaceDN w:val="0"/>
        <w:adjustRightInd w:val="0"/>
        <w:spacing w:after="120"/>
        <w:ind w:hanging="567"/>
        <w:rPr>
          <w:szCs w:val="24"/>
        </w:rPr>
      </w:pPr>
      <w:proofErr w:type="spellStart"/>
      <w:r w:rsidRPr="00021FC5">
        <w:rPr>
          <w:szCs w:val="24"/>
        </w:rPr>
        <w:t>Rokamp</w:t>
      </w:r>
      <w:proofErr w:type="spellEnd"/>
      <w:r w:rsidRPr="00021FC5">
        <w:rPr>
          <w:szCs w:val="24"/>
        </w:rPr>
        <w:t xml:space="preserve">, K. Z., </w:t>
      </w:r>
      <w:proofErr w:type="spellStart"/>
      <w:r w:rsidRPr="00021FC5">
        <w:rPr>
          <w:szCs w:val="24"/>
        </w:rPr>
        <w:t>Secher</w:t>
      </w:r>
      <w:proofErr w:type="spellEnd"/>
      <w:r w:rsidRPr="00021FC5">
        <w:rPr>
          <w:szCs w:val="24"/>
        </w:rPr>
        <w:t xml:space="preserve">, N. H., </w:t>
      </w:r>
      <w:proofErr w:type="spellStart"/>
      <w:r w:rsidRPr="00021FC5">
        <w:rPr>
          <w:szCs w:val="24"/>
        </w:rPr>
        <w:t>Møller</w:t>
      </w:r>
      <w:proofErr w:type="spellEnd"/>
      <w:r w:rsidRPr="00021FC5">
        <w:rPr>
          <w:szCs w:val="24"/>
        </w:rPr>
        <w:t xml:space="preserve">, A. M., &amp; Nielsen, H. B. (2010). </w:t>
      </w:r>
      <w:proofErr w:type="spellStart"/>
      <w:r w:rsidRPr="00021FC5">
        <w:rPr>
          <w:szCs w:val="24"/>
        </w:rPr>
        <w:t>Traheal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laryngeal</w:t>
      </w:r>
      <w:proofErr w:type="spellEnd"/>
      <w:r w:rsidRPr="00021FC5">
        <w:rPr>
          <w:szCs w:val="24"/>
        </w:rPr>
        <w:t xml:space="preserve"> mask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anaesthesia</w:t>
      </w:r>
      <w:proofErr w:type="spellEnd"/>
      <w:r w:rsidRPr="00021FC5">
        <w:rPr>
          <w:szCs w:val="24"/>
        </w:rPr>
        <w:t>—</w:t>
      </w:r>
      <w:proofErr w:type="spellStart"/>
      <w:r w:rsidRPr="00021FC5">
        <w:rPr>
          <w:szCs w:val="24"/>
        </w:rPr>
        <w:t>Mandatory</w:t>
      </w:r>
      <w:proofErr w:type="spellEnd"/>
      <w:r w:rsidRPr="00021FC5">
        <w:rPr>
          <w:szCs w:val="24"/>
        </w:rPr>
        <w:t xml:space="preserve"> </w:t>
      </w:r>
      <w:proofErr w:type="spellStart"/>
      <w:r w:rsidRPr="00021FC5">
        <w:rPr>
          <w:szCs w:val="24"/>
        </w:rPr>
        <w:t>monitoring</w:t>
      </w:r>
      <w:proofErr w:type="spellEnd"/>
      <w:r w:rsidRPr="00021FC5">
        <w:rPr>
          <w:szCs w:val="24"/>
        </w:rPr>
        <w:t xml:space="preserve"> is in </w:t>
      </w:r>
      <w:proofErr w:type="spellStart"/>
      <w:r w:rsidRPr="00021FC5">
        <w:rPr>
          <w:szCs w:val="24"/>
        </w:rPr>
        <w:t>need</w:t>
      </w:r>
      <w:proofErr w:type="spellEnd"/>
      <w:r w:rsidRPr="00021FC5">
        <w:rPr>
          <w:szCs w:val="24"/>
        </w:rPr>
        <w:t xml:space="preserve">. </w:t>
      </w:r>
      <w:r w:rsidRPr="00021FC5">
        <w:rPr>
          <w:i/>
          <w:iCs/>
          <w:szCs w:val="24"/>
        </w:rPr>
        <w:t xml:space="preserve">BMC </w:t>
      </w:r>
      <w:proofErr w:type="spellStart"/>
      <w:r w:rsidRPr="00021FC5">
        <w:rPr>
          <w:i/>
          <w:iCs/>
          <w:szCs w:val="24"/>
        </w:rPr>
        <w:t>Anesthesiology</w:t>
      </w:r>
      <w:proofErr w:type="spellEnd"/>
      <w:r w:rsidRPr="00021FC5">
        <w:rPr>
          <w:i/>
          <w:iCs/>
          <w:szCs w:val="24"/>
        </w:rPr>
        <w:t>,</w:t>
      </w:r>
      <w:r w:rsidRPr="00021FC5">
        <w:rPr>
          <w:szCs w:val="24"/>
        </w:rPr>
        <w:t xml:space="preserve"> 3(10), 20. </w:t>
      </w:r>
      <w:proofErr w:type="spellStart"/>
      <w:r w:rsidRPr="00021FC5">
        <w:rPr>
          <w:szCs w:val="24"/>
        </w:rPr>
        <w:t>doi</w:t>
      </w:r>
      <w:proofErr w:type="spellEnd"/>
      <w:r w:rsidRPr="00021FC5">
        <w:rPr>
          <w:szCs w:val="24"/>
        </w:rPr>
        <w:t>: 10.1186/1471-2253-10-20.</w:t>
      </w:r>
    </w:p>
    <w:p w14:paraId="7CB809F0" w14:textId="02B77790" w:rsidR="00BD24A6" w:rsidRPr="00021FC5" w:rsidRDefault="00BD24A6" w:rsidP="00B56063">
      <w:pPr>
        <w:widowControl w:val="0"/>
        <w:autoSpaceDE w:val="0"/>
        <w:autoSpaceDN w:val="0"/>
        <w:adjustRightInd w:val="0"/>
        <w:spacing w:after="120"/>
        <w:ind w:hanging="567"/>
        <w:rPr>
          <w:szCs w:val="24"/>
        </w:rPr>
      </w:pPr>
      <w:proofErr w:type="spellStart"/>
      <w:r w:rsidRPr="00BD24A6">
        <w:rPr>
          <w:szCs w:val="24"/>
        </w:rPr>
        <w:t>Ropper</w:t>
      </w:r>
      <w:proofErr w:type="spellEnd"/>
      <w:r w:rsidRPr="00BD24A6">
        <w:rPr>
          <w:szCs w:val="24"/>
        </w:rPr>
        <w:t xml:space="preserve">, A. (2002). </w:t>
      </w:r>
      <w:proofErr w:type="spellStart"/>
      <w:r w:rsidRPr="00BD24A6">
        <w:rPr>
          <w:szCs w:val="24"/>
        </w:rPr>
        <w:t>What</w:t>
      </w:r>
      <w:proofErr w:type="spellEnd"/>
      <w:r w:rsidRPr="00BD24A6">
        <w:rPr>
          <w:szCs w:val="24"/>
        </w:rPr>
        <w:t xml:space="preserve"> Is </w:t>
      </w:r>
      <w:proofErr w:type="spellStart"/>
      <w:r w:rsidRPr="00BD24A6">
        <w:rPr>
          <w:szCs w:val="24"/>
        </w:rPr>
        <w:t>The</w:t>
      </w:r>
      <w:proofErr w:type="spellEnd"/>
      <w:r w:rsidRPr="00BD24A6">
        <w:rPr>
          <w:szCs w:val="24"/>
        </w:rPr>
        <w:t xml:space="preserve"> </w:t>
      </w:r>
      <w:proofErr w:type="spellStart"/>
      <w:r w:rsidRPr="00BD24A6">
        <w:rPr>
          <w:szCs w:val="24"/>
        </w:rPr>
        <w:t>Ideal</w:t>
      </w:r>
      <w:proofErr w:type="spellEnd"/>
      <w:r w:rsidRPr="00BD24A6">
        <w:rPr>
          <w:szCs w:val="24"/>
        </w:rPr>
        <w:t xml:space="preserve"> </w:t>
      </w:r>
      <w:proofErr w:type="spellStart"/>
      <w:r w:rsidRPr="00BD24A6">
        <w:rPr>
          <w:szCs w:val="24"/>
        </w:rPr>
        <w:t>head</w:t>
      </w:r>
      <w:proofErr w:type="spellEnd"/>
      <w:r w:rsidRPr="00BD24A6">
        <w:rPr>
          <w:szCs w:val="24"/>
        </w:rPr>
        <w:t xml:space="preserve"> </w:t>
      </w:r>
      <w:proofErr w:type="spellStart"/>
      <w:r w:rsidRPr="00BD24A6">
        <w:rPr>
          <w:szCs w:val="24"/>
        </w:rPr>
        <w:t>Position</w:t>
      </w:r>
      <w:proofErr w:type="spellEnd"/>
      <w:r w:rsidRPr="00BD24A6">
        <w:rPr>
          <w:szCs w:val="24"/>
        </w:rPr>
        <w:t xml:space="preserve"> </w:t>
      </w:r>
      <w:proofErr w:type="spellStart"/>
      <w:r w:rsidRPr="00BD24A6">
        <w:rPr>
          <w:szCs w:val="24"/>
        </w:rPr>
        <w:t>for</w:t>
      </w:r>
      <w:proofErr w:type="spellEnd"/>
      <w:r w:rsidRPr="00BD24A6">
        <w:rPr>
          <w:szCs w:val="24"/>
        </w:rPr>
        <w:t xml:space="preserve"> </w:t>
      </w:r>
      <w:proofErr w:type="spellStart"/>
      <w:r w:rsidRPr="00BD24A6">
        <w:rPr>
          <w:szCs w:val="24"/>
        </w:rPr>
        <w:t>patients</w:t>
      </w:r>
      <w:proofErr w:type="spellEnd"/>
      <w:r w:rsidRPr="00BD24A6">
        <w:rPr>
          <w:szCs w:val="24"/>
        </w:rPr>
        <w:t xml:space="preserve"> </w:t>
      </w:r>
      <w:proofErr w:type="spellStart"/>
      <w:r w:rsidRPr="00BD24A6">
        <w:rPr>
          <w:szCs w:val="24"/>
        </w:rPr>
        <w:t>with</w:t>
      </w:r>
      <w:proofErr w:type="spellEnd"/>
      <w:r w:rsidRPr="00BD24A6">
        <w:rPr>
          <w:szCs w:val="24"/>
        </w:rPr>
        <w:t xml:space="preserve"> </w:t>
      </w:r>
      <w:proofErr w:type="spellStart"/>
      <w:r w:rsidRPr="00BD24A6">
        <w:rPr>
          <w:szCs w:val="24"/>
        </w:rPr>
        <w:t>Large</w:t>
      </w:r>
      <w:proofErr w:type="spellEnd"/>
      <w:r w:rsidRPr="00BD24A6">
        <w:rPr>
          <w:szCs w:val="24"/>
        </w:rPr>
        <w:t xml:space="preserve"> </w:t>
      </w:r>
      <w:proofErr w:type="spellStart"/>
      <w:r w:rsidRPr="00BD24A6">
        <w:rPr>
          <w:szCs w:val="24"/>
        </w:rPr>
        <w:t>Strokes</w:t>
      </w:r>
      <w:proofErr w:type="spellEnd"/>
      <w:r w:rsidRPr="00BD24A6">
        <w:rPr>
          <w:szCs w:val="24"/>
        </w:rPr>
        <w:t xml:space="preserve">? </w:t>
      </w:r>
      <w:proofErr w:type="spellStart"/>
      <w:r w:rsidRPr="00BD24A6">
        <w:rPr>
          <w:i/>
          <w:iCs/>
          <w:szCs w:val="24"/>
        </w:rPr>
        <w:t>Journal</w:t>
      </w:r>
      <w:proofErr w:type="spellEnd"/>
      <w:r w:rsidRPr="00BD24A6">
        <w:rPr>
          <w:i/>
          <w:iCs/>
          <w:szCs w:val="24"/>
        </w:rPr>
        <w:t xml:space="preserve"> Watch </w:t>
      </w:r>
      <w:proofErr w:type="spellStart"/>
      <w:r w:rsidRPr="00BD24A6">
        <w:rPr>
          <w:i/>
          <w:iCs/>
          <w:szCs w:val="24"/>
        </w:rPr>
        <w:t>Neutology</w:t>
      </w:r>
      <w:proofErr w:type="spellEnd"/>
      <w:r w:rsidRPr="00BD24A6">
        <w:rPr>
          <w:szCs w:val="24"/>
        </w:rPr>
        <w:t>, 4(12).</w:t>
      </w:r>
    </w:p>
    <w:p w14:paraId="54064A7D" w14:textId="05986A23" w:rsidR="00A30537" w:rsidRDefault="00021FC5" w:rsidP="008E00CB">
      <w:pPr>
        <w:widowControl w:val="0"/>
        <w:autoSpaceDE w:val="0"/>
        <w:autoSpaceDN w:val="0"/>
        <w:adjustRightInd w:val="0"/>
        <w:spacing w:after="120"/>
        <w:ind w:hanging="567"/>
        <w:rPr>
          <w:szCs w:val="24"/>
        </w:rPr>
      </w:pPr>
      <w:proofErr w:type="spellStart"/>
      <w:r w:rsidRPr="00021FC5">
        <w:rPr>
          <w:szCs w:val="24"/>
        </w:rPr>
        <w:t>Rosero</w:t>
      </w:r>
      <w:proofErr w:type="spellEnd"/>
      <w:r w:rsidRPr="00021FC5">
        <w:rPr>
          <w:szCs w:val="24"/>
        </w:rPr>
        <w:t xml:space="preserve">, E.B., </w:t>
      </w:r>
      <w:proofErr w:type="spellStart"/>
      <w:r w:rsidRPr="00021FC5">
        <w:rPr>
          <w:szCs w:val="24"/>
        </w:rPr>
        <w:t>Ozayar</w:t>
      </w:r>
      <w:proofErr w:type="spellEnd"/>
      <w:r w:rsidRPr="00021FC5">
        <w:rPr>
          <w:szCs w:val="24"/>
        </w:rPr>
        <w:t xml:space="preserve">, E., </w:t>
      </w:r>
      <w:proofErr w:type="spellStart"/>
      <w:r w:rsidRPr="00021FC5">
        <w:rPr>
          <w:szCs w:val="24"/>
        </w:rPr>
        <w:t>Eslava-Schmalbach</w:t>
      </w:r>
      <w:proofErr w:type="spellEnd"/>
      <w:r w:rsidRPr="00021FC5">
        <w:rPr>
          <w:szCs w:val="24"/>
        </w:rPr>
        <w:t xml:space="preserve">, J., </w:t>
      </w:r>
      <w:proofErr w:type="spellStart"/>
      <w:r w:rsidRPr="00021FC5">
        <w:rPr>
          <w:szCs w:val="24"/>
        </w:rPr>
        <w:t>Minhajuddin</w:t>
      </w:r>
      <w:proofErr w:type="spellEnd"/>
      <w:r w:rsidRPr="00021FC5">
        <w:rPr>
          <w:szCs w:val="24"/>
        </w:rPr>
        <w:t xml:space="preserve">, A., </w:t>
      </w:r>
      <w:proofErr w:type="spellStart"/>
      <w:r w:rsidRPr="00021FC5">
        <w:rPr>
          <w:szCs w:val="24"/>
        </w:rPr>
        <w:t>Joshi</w:t>
      </w:r>
      <w:proofErr w:type="spellEnd"/>
      <w:r w:rsidRPr="00021FC5">
        <w:rPr>
          <w:szCs w:val="24"/>
        </w:rPr>
        <w:t xml:space="preserve">, G.P. (2018). </w:t>
      </w:r>
      <w:proofErr w:type="spellStart"/>
      <w:r w:rsidRPr="00021FC5">
        <w:rPr>
          <w:szCs w:val="24"/>
        </w:rPr>
        <w:t>Effects</w:t>
      </w:r>
      <w:proofErr w:type="spellEnd"/>
      <w:r w:rsidRPr="00021FC5">
        <w:rPr>
          <w:szCs w:val="24"/>
        </w:rPr>
        <w:t xml:space="preserve"> of </w:t>
      </w:r>
      <w:proofErr w:type="spellStart"/>
      <w:r w:rsidRPr="00021FC5">
        <w:rPr>
          <w:szCs w:val="24"/>
        </w:rPr>
        <w:t>ıncreasing</w:t>
      </w:r>
      <w:proofErr w:type="spellEnd"/>
      <w:r w:rsidRPr="00021FC5">
        <w:rPr>
          <w:szCs w:val="24"/>
        </w:rPr>
        <w:t xml:space="preserve"> </w:t>
      </w:r>
      <w:proofErr w:type="spellStart"/>
      <w:r w:rsidRPr="00021FC5">
        <w:rPr>
          <w:szCs w:val="24"/>
        </w:rPr>
        <w:t>airway</w:t>
      </w:r>
      <w:proofErr w:type="spellEnd"/>
      <w:r w:rsidRPr="00021FC5">
        <w:rPr>
          <w:szCs w:val="24"/>
        </w:rPr>
        <w:t xml:space="preserve"> </w:t>
      </w:r>
      <w:proofErr w:type="spellStart"/>
      <w:r w:rsidRPr="00021FC5">
        <w:rPr>
          <w:szCs w:val="24"/>
        </w:rPr>
        <w:t>pressures</w:t>
      </w:r>
      <w:proofErr w:type="spellEnd"/>
      <w:r w:rsidRPr="00021FC5">
        <w:rPr>
          <w:szCs w:val="24"/>
        </w:rPr>
        <w:t xml:space="preserve"> on </w:t>
      </w:r>
      <w:proofErr w:type="spellStart"/>
      <w:r w:rsidRPr="00021FC5">
        <w:rPr>
          <w:szCs w:val="24"/>
        </w:rPr>
        <w:t>the</w:t>
      </w:r>
      <w:proofErr w:type="spellEnd"/>
      <w:r w:rsidRPr="00021FC5">
        <w:rPr>
          <w:szCs w:val="24"/>
        </w:rPr>
        <w:t xml:space="preserve"> </w:t>
      </w:r>
      <w:proofErr w:type="spellStart"/>
      <w:r w:rsidRPr="00021FC5">
        <w:rPr>
          <w:szCs w:val="24"/>
        </w:rPr>
        <w:t>pressure</w:t>
      </w:r>
      <w:proofErr w:type="spellEnd"/>
      <w:r w:rsidRPr="00021FC5">
        <w:rPr>
          <w:szCs w:val="24"/>
        </w:rPr>
        <w:t xml:space="preserve"> of </w:t>
      </w:r>
      <w:proofErr w:type="spellStart"/>
      <w:r w:rsidRPr="00021FC5">
        <w:rPr>
          <w:szCs w:val="24"/>
        </w:rPr>
        <w:t>the</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pelvic</w:t>
      </w:r>
      <w:proofErr w:type="spellEnd"/>
      <w:r w:rsidRPr="00021FC5">
        <w:rPr>
          <w:szCs w:val="24"/>
        </w:rPr>
        <w:t xml:space="preserve"> </w:t>
      </w:r>
      <w:proofErr w:type="spellStart"/>
      <w:r w:rsidRPr="00021FC5">
        <w:rPr>
          <w:szCs w:val="24"/>
        </w:rPr>
        <w:t>laparoscopic</w:t>
      </w:r>
      <w:proofErr w:type="spellEnd"/>
      <w:r w:rsidRPr="00021FC5">
        <w:rPr>
          <w:szCs w:val="24"/>
        </w:rPr>
        <w:t xml:space="preserve"> </w:t>
      </w:r>
      <w:proofErr w:type="spellStart"/>
      <w:r w:rsidRPr="00021FC5">
        <w:rPr>
          <w:szCs w:val="24"/>
        </w:rPr>
        <w:t>surgery</w:t>
      </w:r>
      <w:proofErr w:type="spellEnd"/>
      <w:r w:rsidRPr="00021FC5">
        <w:rPr>
          <w:szCs w:val="24"/>
        </w:rPr>
        <w:t xml:space="preserve">. </w:t>
      </w:r>
      <w:proofErr w:type="spellStart"/>
      <w:r w:rsidRPr="00021FC5">
        <w:rPr>
          <w:i/>
          <w:iCs/>
          <w:szCs w:val="24"/>
        </w:rPr>
        <w:t>Anesth</w:t>
      </w:r>
      <w:proofErr w:type="spellEnd"/>
      <w:r w:rsidRPr="00021FC5">
        <w:rPr>
          <w:i/>
          <w:iCs/>
          <w:szCs w:val="24"/>
        </w:rPr>
        <w:t xml:space="preserve"> </w:t>
      </w:r>
      <w:proofErr w:type="spellStart"/>
      <w:r w:rsidRPr="00021FC5">
        <w:rPr>
          <w:i/>
          <w:iCs/>
          <w:szCs w:val="24"/>
        </w:rPr>
        <w:t>Analgesia</w:t>
      </w:r>
      <w:proofErr w:type="spellEnd"/>
      <w:r w:rsidRPr="00021FC5">
        <w:rPr>
          <w:szCs w:val="24"/>
        </w:rPr>
        <w:t>. 127(1), 120-125</w:t>
      </w:r>
    </w:p>
    <w:p w14:paraId="3A4557F8" w14:textId="6748197A" w:rsidR="00021FC5" w:rsidRPr="00CD6120" w:rsidRDefault="00021FC5" w:rsidP="00B56063">
      <w:pPr>
        <w:widowControl w:val="0"/>
        <w:autoSpaceDE w:val="0"/>
        <w:autoSpaceDN w:val="0"/>
        <w:adjustRightInd w:val="0"/>
        <w:spacing w:after="120"/>
        <w:ind w:hanging="567"/>
        <w:rPr>
          <w:szCs w:val="24"/>
        </w:rPr>
      </w:pPr>
      <w:proofErr w:type="spellStart"/>
      <w:r w:rsidRPr="00021FC5">
        <w:rPr>
          <w:szCs w:val="24"/>
        </w:rPr>
        <w:t>Rouzé</w:t>
      </w:r>
      <w:proofErr w:type="spellEnd"/>
      <w:r w:rsidRPr="00021FC5">
        <w:rPr>
          <w:szCs w:val="24"/>
        </w:rPr>
        <w:t xml:space="preserve">, A., &amp; </w:t>
      </w:r>
      <w:proofErr w:type="spellStart"/>
      <w:r w:rsidRPr="00021FC5">
        <w:rPr>
          <w:szCs w:val="24"/>
        </w:rPr>
        <w:t>Nseir</w:t>
      </w:r>
      <w:proofErr w:type="spellEnd"/>
      <w:r w:rsidRPr="00021FC5">
        <w:rPr>
          <w:szCs w:val="24"/>
        </w:rPr>
        <w:t xml:space="preserve">, S. (2013). </w:t>
      </w:r>
      <w:proofErr w:type="spellStart"/>
      <w:r w:rsidRPr="00021FC5">
        <w:rPr>
          <w:szCs w:val="24"/>
        </w:rPr>
        <w:t>Continuous</w:t>
      </w:r>
      <w:proofErr w:type="spellEnd"/>
      <w:r w:rsidRPr="00021FC5">
        <w:rPr>
          <w:szCs w:val="24"/>
        </w:rPr>
        <w:t xml:space="preserve"> </w:t>
      </w:r>
      <w:proofErr w:type="spellStart"/>
      <w:r w:rsidRPr="00021FC5">
        <w:rPr>
          <w:szCs w:val="24"/>
        </w:rPr>
        <w:t>control</w:t>
      </w:r>
      <w:proofErr w:type="spellEnd"/>
      <w:r w:rsidRPr="00021FC5">
        <w:rPr>
          <w:szCs w:val="24"/>
        </w:rPr>
        <w:t xml:space="preserve"> of </w:t>
      </w:r>
      <w:proofErr w:type="spellStart"/>
      <w:r w:rsidRPr="00021FC5">
        <w:rPr>
          <w:szCs w:val="24"/>
        </w:rPr>
        <w:t>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the</w:t>
      </w:r>
      <w:proofErr w:type="spellEnd"/>
      <w:r w:rsidRPr="00021FC5">
        <w:rPr>
          <w:szCs w:val="24"/>
        </w:rPr>
        <w:t xml:space="preserve"> </w:t>
      </w:r>
      <w:proofErr w:type="spellStart"/>
      <w:r w:rsidRPr="00021FC5">
        <w:rPr>
          <w:szCs w:val="24"/>
        </w:rPr>
        <w:t>prevention</w:t>
      </w:r>
      <w:proofErr w:type="spellEnd"/>
      <w:r w:rsidRPr="00021FC5">
        <w:rPr>
          <w:szCs w:val="24"/>
        </w:rPr>
        <w:t xml:space="preserve"> of </w:t>
      </w:r>
      <w:proofErr w:type="spellStart"/>
      <w:r w:rsidRPr="00021FC5">
        <w:rPr>
          <w:szCs w:val="24"/>
        </w:rPr>
        <w:t>ventilator-associated</w:t>
      </w:r>
      <w:proofErr w:type="spellEnd"/>
      <w:r w:rsidRPr="00021FC5">
        <w:rPr>
          <w:szCs w:val="24"/>
        </w:rPr>
        <w:t xml:space="preserve"> </w:t>
      </w:r>
      <w:proofErr w:type="spellStart"/>
      <w:r w:rsidRPr="00021FC5">
        <w:rPr>
          <w:szCs w:val="24"/>
        </w:rPr>
        <w:t>pneumonia</w:t>
      </w:r>
      <w:proofErr w:type="spellEnd"/>
      <w:r w:rsidRPr="00021FC5">
        <w:rPr>
          <w:szCs w:val="24"/>
        </w:rPr>
        <w:t xml:space="preserve"> in </w:t>
      </w:r>
      <w:proofErr w:type="spellStart"/>
      <w:r w:rsidRPr="00021FC5">
        <w:rPr>
          <w:szCs w:val="24"/>
        </w:rPr>
        <w:t>critically</w:t>
      </w:r>
      <w:proofErr w:type="spellEnd"/>
      <w:r w:rsidRPr="00021FC5">
        <w:rPr>
          <w:szCs w:val="24"/>
        </w:rPr>
        <w:t xml:space="preserve"> </w:t>
      </w:r>
      <w:proofErr w:type="spellStart"/>
      <w:r w:rsidRPr="00021FC5">
        <w:rPr>
          <w:szCs w:val="24"/>
        </w:rPr>
        <w:t>ill</w:t>
      </w:r>
      <w:proofErr w:type="spellEnd"/>
      <w:r w:rsidRPr="00021FC5">
        <w:rPr>
          <w:szCs w:val="24"/>
        </w:rPr>
        <w:t xml:space="preserve"> </w:t>
      </w:r>
      <w:proofErr w:type="spellStart"/>
      <w:r w:rsidRPr="00021FC5">
        <w:rPr>
          <w:szCs w:val="24"/>
        </w:rPr>
        <w:t>patients</w:t>
      </w:r>
      <w:proofErr w:type="spellEnd"/>
      <w:r w:rsidRPr="00021FC5">
        <w:rPr>
          <w:szCs w:val="24"/>
        </w:rPr>
        <w:t xml:space="preserve">: </w:t>
      </w:r>
      <w:proofErr w:type="spellStart"/>
      <w:r w:rsidRPr="00021FC5">
        <w:rPr>
          <w:szCs w:val="24"/>
        </w:rPr>
        <w:t>Where</w:t>
      </w:r>
      <w:proofErr w:type="spellEnd"/>
      <w:r w:rsidRPr="00021FC5">
        <w:rPr>
          <w:szCs w:val="24"/>
        </w:rPr>
        <w:t xml:space="preserve"> is </w:t>
      </w:r>
      <w:proofErr w:type="spellStart"/>
      <w:r w:rsidRPr="00021FC5">
        <w:rPr>
          <w:szCs w:val="24"/>
        </w:rPr>
        <w:t>the</w:t>
      </w:r>
      <w:proofErr w:type="spellEnd"/>
      <w:r w:rsidRPr="00021FC5">
        <w:rPr>
          <w:szCs w:val="24"/>
        </w:rPr>
        <w:t xml:space="preserve"> </w:t>
      </w:r>
      <w:proofErr w:type="spellStart"/>
      <w:r w:rsidRPr="00021FC5">
        <w:rPr>
          <w:szCs w:val="24"/>
        </w:rPr>
        <w:t>evidence</w:t>
      </w:r>
      <w:proofErr w:type="spellEnd"/>
      <w:r w:rsidRPr="00021FC5">
        <w:rPr>
          <w:szCs w:val="24"/>
        </w:rPr>
        <w:t xml:space="preserve">? </w:t>
      </w:r>
      <w:proofErr w:type="spellStart"/>
      <w:r w:rsidRPr="00021FC5">
        <w:rPr>
          <w:i/>
          <w:iCs/>
          <w:szCs w:val="24"/>
        </w:rPr>
        <w:t>Current</w:t>
      </w:r>
      <w:proofErr w:type="spellEnd"/>
      <w:r w:rsidRPr="00021FC5">
        <w:rPr>
          <w:i/>
          <w:iCs/>
          <w:szCs w:val="24"/>
        </w:rPr>
        <w:t xml:space="preserve"> </w:t>
      </w:r>
      <w:proofErr w:type="spellStart"/>
      <w:r w:rsidRPr="00021FC5">
        <w:rPr>
          <w:i/>
          <w:iCs/>
          <w:szCs w:val="24"/>
        </w:rPr>
        <w:t>Opinion</w:t>
      </w:r>
      <w:proofErr w:type="spellEnd"/>
      <w:r w:rsidRPr="00021FC5">
        <w:rPr>
          <w:i/>
          <w:iCs/>
          <w:szCs w:val="24"/>
        </w:rPr>
        <w:t xml:space="preserve"> in Critical </w:t>
      </w:r>
      <w:proofErr w:type="spellStart"/>
      <w:r w:rsidRPr="00021FC5">
        <w:rPr>
          <w:i/>
          <w:iCs/>
          <w:szCs w:val="24"/>
        </w:rPr>
        <w:t>Care</w:t>
      </w:r>
      <w:proofErr w:type="spellEnd"/>
      <w:r w:rsidRPr="00021FC5">
        <w:rPr>
          <w:szCs w:val="24"/>
        </w:rPr>
        <w:t>, 19(5), 440-447</w:t>
      </w:r>
      <w:r w:rsidRPr="00CD6120">
        <w:rPr>
          <w:szCs w:val="24"/>
        </w:rPr>
        <w:t xml:space="preserve">. </w:t>
      </w:r>
      <w:hyperlink r:id="rId37" w:history="1">
        <w:r w:rsidRPr="00CD6120">
          <w:rPr>
            <w:rStyle w:val="Kpr"/>
            <w:color w:val="auto"/>
            <w:szCs w:val="24"/>
          </w:rPr>
          <w:t>https://doi.org/10.1097/MCC.0b013e3283636b71</w:t>
        </w:r>
      </w:hyperlink>
    </w:p>
    <w:p w14:paraId="42CAB063" w14:textId="70624C2D" w:rsidR="00021FC5" w:rsidRDefault="00021FC5" w:rsidP="00B56063">
      <w:pPr>
        <w:widowControl w:val="0"/>
        <w:autoSpaceDE w:val="0"/>
        <w:autoSpaceDN w:val="0"/>
        <w:adjustRightInd w:val="0"/>
        <w:spacing w:after="120"/>
        <w:ind w:hanging="567"/>
        <w:rPr>
          <w:szCs w:val="24"/>
        </w:rPr>
      </w:pPr>
      <w:proofErr w:type="spellStart"/>
      <w:r w:rsidRPr="00021FC5">
        <w:rPr>
          <w:szCs w:val="24"/>
        </w:rPr>
        <w:t>Saryal</w:t>
      </w:r>
      <w:proofErr w:type="spellEnd"/>
      <w:r w:rsidRPr="00021FC5">
        <w:rPr>
          <w:szCs w:val="24"/>
        </w:rPr>
        <w:t xml:space="preserve">, S. (2017).  Ankara Üniversitesi Tıp Fakültesi, Göğüs Hastalıkları Anabilim Dalı, Ankara, Türkiye akciğer volümleri, </w:t>
      </w:r>
      <w:r w:rsidRPr="00021FC5">
        <w:rPr>
          <w:i/>
          <w:iCs/>
          <w:szCs w:val="24"/>
        </w:rPr>
        <w:t>Toraks Cerrahisi Bülteni</w:t>
      </w:r>
      <w:r w:rsidRPr="00021FC5">
        <w:rPr>
          <w:szCs w:val="24"/>
        </w:rPr>
        <w:t>; 10: 21-28   DOI: 10.5578/tcb.2017.004</w:t>
      </w:r>
    </w:p>
    <w:p w14:paraId="06C7A287" w14:textId="782E345A" w:rsidR="00CD6120" w:rsidRPr="00CD6120" w:rsidRDefault="00CD6120" w:rsidP="00CD6120">
      <w:pPr>
        <w:widowControl w:val="0"/>
        <w:autoSpaceDE w:val="0"/>
        <w:autoSpaceDN w:val="0"/>
        <w:adjustRightInd w:val="0"/>
        <w:spacing w:after="120"/>
        <w:ind w:hanging="567"/>
        <w:rPr>
          <w:szCs w:val="24"/>
        </w:rPr>
      </w:pPr>
      <w:proofErr w:type="spellStart"/>
      <w:r w:rsidRPr="00CD6120">
        <w:rPr>
          <w:szCs w:val="24"/>
        </w:rPr>
        <w:t>Schwarz</w:t>
      </w:r>
      <w:proofErr w:type="spellEnd"/>
      <w:r w:rsidRPr="00CD6120">
        <w:rPr>
          <w:szCs w:val="24"/>
        </w:rPr>
        <w:t xml:space="preserve"> S, </w:t>
      </w:r>
      <w:proofErr w:type="spellStart"/>
      <w:r w:rsidRPr="00CD6120">
        <w:rPr>
          <w:szCs w:val="24"/>
        </w:rPr>
        <w:t>Georgiadis</w:t>
      </w:r>
      <w:proofErr w:type="spellEnd"/>
      <w:r w:rsidRPr="00CD6120">
        <w:rPr>
          <w:szCs w:val="24"/>
        </w:rPr>
        <w:t xml:space="preserve"> D, </w:t>
      </w:r>
      <w:proofErr w:type="spellStart"/>
      <w:r w:rsidRPr="00CD6120">
        <w:rPr>
          <w:szCs w:val="24"/>
        </w:rPr>
        <w:t>Aschoff</w:t>
      </w:r>
      <w:proofErr w:type="spellEnd"/>
      <w:r w:rsidRPr="00CD6120">
        <w:rPr>
          <w:szCs w:val="24"/>
        </w:rPr>
        <w:t xml:space="preserve"> A, </w:t>
      </w:r>
      <w:proofErr w:type="spellStart"/>
      <w:r w:rsidRPr="00CD6120">
        <w:rPr>
          <w:szCs w:val="24"/>
        </w:rPr>
        <w:t>Schwab</w:t>
      </w:r>
      <w:proofErr w:type="spellEnd"/>
      <w:r w:rsidRPr="00CD6120">
        <w:rPr>
          <w:szCs w:val="24"/>
        </w:rPr>
        <w:t xml:space="preserve"> S. (2002). </w:t>
      </w:r>
      <w:proofErr w:type="spellStart"/>
      <w:r w:rsidRPr="00CD6120">
        <w:rPr>
          <w:szCs w:val="24"/>
        </w:rPr>
        <w:t>Effects</w:t>
      </w:r>
      <w:proofErr w:type="spellEnd"/>
      <w:r w:rsidRPr="00CD6120">
        <w:rPr>
          <w:szCs w:val="24"/>
        </w:rPr>
        <w:t xml:space="preserve"> of Body </w:t>
      </w:r>
      <w:proofErr w:type="spellStart"/>
      <w:r w:rsidRPr="00CD6120">
        <w:rPr>
          <w:szCs w:val="24"/>
        </w:rPr>
        <w:t>Position</w:t>
      </w:r>
      <w:proofErr w:type="spellEnd"/>
      <w:r w:rsidRPr="00CD6120">
        <w:rPr>
          <w:szCs w:val="24"/>
        </w:rPr>
        <w:t xml:space="preserve"> on </w:t>
      </w:r>
      <w:proofErr w:type="spellStart"/>
      <w:r w:rsidRPr="00CD6120">
        <w:rPr>
          <w:szCs w:val="24"/>
        </w:rPr>
        <w:t>Intracranial</w:t>
      </w:r>
      <w:proofErr w:type="spellEnd"/>
      <w:r w:rsidRPr="00CD6120">
        <w:rPr>
          <w:szCs w:val="24"/>
        </w:rPr>
        <w:t xml:space="preserve"> </w:t>
      </w:r>
      <w:proofErr w:type="spellStart"/>
      <w:r w:rsidRPr="00CD6120">
        <w:rPr>
          <w:szCs w:val="24"/>
        </w:rPr>
        <w:lastRenderedPageBreak/>
        <w:t>Pressure</w:t>
      </w:r>
      <w:proofErr w:type="spellEnd"/>
      <w:r w:rsidRPr="00CD6120">
        <w:rPr>
          <w:szCs w:val="24"/>
        </w:rPr>
        <w:t xml:space="preserve"> </w:t>
      </w:r>
      <w:proofErr w:type="spellStart"/>
      <w:r w:rsidRPr="00CD6120">
        <w:rPr>
          <w:szCs w:val="24"/>
        </w:rPr>
        <w:t>and</w:t>
      </w:r>
      <w:proofErr w:type="spellEnd"/>
      <w:r w:rsidRPr="00CD6120">
        <w:rPr>
          <w:szCs w:val="24"/>
        </w:rPr>
        <w:t xml:space="preserve"> </w:t>
      </w:r>
      <w:proofErr w:type="spellStart"/>
      <w:r w:rsidRPr="00CD6120">
        <w:rPr>
          <w:szCs w:val="24"/>
        </w:rPr>
        <w:t>Cerebral</w:t>
      </w:r>
      <w:proofErr w:type="spellEnd"/>
      <w:r w:rsidRPr="00CD6120">
        <w:rPr>
          <w:szCs w:val="24"/>
        </w:rPr>
        <w:t xml:space="preserve"> </w:t>
      </w:r>
      <w:proofErr w:type="spellStart"/>
      <w:r w:rsidRPr="00CD6120">
        <w:rPr>
          <w:szCs w:val="24"/>
        </w:rPr>
        <w:t>Perfusion</w:t>
      </w:r>
      <w:proofErr w:type="spellEnd"/>
      <w:r w:rsidRPr="00CD6120">
        <w:rPr>
          <w:szCs w:val="24"/>
        </w:rPr>
        <w:t xml:space="preserve"> in </w:t>
      </w:r>
      <w:proofErr w:type="spellStart"/>
      <w:r w:rsidRPr="00CD6120">
        <w:rPr>
          <w:szCs w:val="24"/>
        </w:rPr>
        <w:t>Patients</w:t>
      </w:r>
      <w:proofErr w:type="spellEnd"/>
      <w:r w:rsidRPr="00CD6120">
        <w:rPr>
          <w:szCs w:val="24"/>
        </w:rPr>
        <w:t xml:space="preserve"> </w:t>
      </w:r>
      <w:proofErr w:type="spellStart"/>
      <w:r w:rsidRPr="00CD6120">
        <w:rPr>
          <w:szCs w:val="24"/>
        </w:rPr>
        <w:t>With</w:t>
      </w:r>
      <w:proofErr w:type="spellEnd"/>
      <w:r w:rsidRPr="00CD6120">
        <w:rPr>
          <w:szCs w:val="24"/>
        </w:rPr>
        <w:t xml:space="preserve"> </w:t>
      </w:r>
      <w:proofErr w:type="spellStart"/>
      <w:r w:rsidRPr="00CD6120">
        <w:rPr>
          <w:szCs w:val="24"/>
        </w:rPr>
        <w:t>Large</w:t>
      </w:r>
      <w:proofErr w:type="spellEnd"/>
      <w:r w:rsidRPr="00CD6120">
        <w:rPr>
          <w:szCs w:val="24"/>
        </w:rPr>
        <w:t xml:space="preserve"> </w:t>
      </w:r>
      <w:proofErr w:type="spellStart"/>
      <w:r w:rsidRPr="00CD6120">
        <w:rPr>
          <w:szCs w:val="24"/>
        </w:rPr>
        <w:t>Hemispheric</w:t>
      </w:r>
      <w:proofErr w:type="spellEnd"/>
      <w:r w:rsidRPr="00CD6120">
        <w:rPr>
          <w:szCs w:val="24"/>
        </w:rPr>
        <w:t xml:space="preserve"> </w:t>
      </w:r>
      <w:proofErr w:type="spellStart"/>
      <w:r w:rsidRPr="00CD6120">
        <w:rPr>
          <w:szCs w:val="24"/>
        </w:rPr>
        <w:t>Stroke</w:t>
      </w:r>
      <w:proofErr w:type="spellEnd"/>
      <w:r>
        <w:rPr>
          <w:szCs w:val="24"/>
        </w:rPr>
        <w:t xml:space="preserve">. </w:t>
      </w:r>
      <w:proofErr w:type="spellStart"/>
      <w:r w:rsidRPr="00CD6120">
        <w:rPr>
          <w:i/>
          <w:iCs/>
          <w:szCs w:val="24"/>
        </w:rPr>
        <w:t>Stroke</w:t>
      </w:r>
      <w:proofErr w:type="spellEnd"/>
      <w:r>
        <w:rPr>
          <w:szCs w:val="24"/>
        </w:rPr>
        <w:t xml:space="preserve">, </w:t>
      </w:r>
      <w:r w:rsidRPr="00CD6120">
        <w:rPr>
          <w:szCs w:val="24"/>
        </w:rPr>
        <w:t>33(2)</w:t>
      </w:r>
      <w:r>
        <w:rPr>
          <w:szCs w:val="24"/>
        </w:rPr>
        <w:t xml:space="preserve">, </w:t>
      </w:r>
      <w:r w:rsidRPr="00CD6120">
        <w:rPr>
          <w:szCs w:val="24"/>
        </w:rPr>
        <w:t>497-</w:t>
      </w:r>
    </w:p>
    <w:p w14:paraId="061149EB" w14:textId="53248554" w:rsidR="00CD6120" w:rsidRDefault="00CD6120" w:rsidP="00CD6120">
      <w:pPr>
        <w:widowControl w:val="0"/>
        <w:autoSpaceDE w:val="0"/>
        <w:autoSpaceDN w:val="0"/>
        <w:adjustRightInd w:val="0"/>
        <w:spacing w:after="120"/>
        <w:ind w:hanging="567"/>
        <w:rPr>
          <w:szCs w:val="24"/>
        </w:rPr>
      </w:pPr>
      <w:r w:rsidRPr="00CD6120">
        <w:rPr>
          <w:szCs w:val="24"/>
        </w:rPr>
        <w:t>501.</w:t>
      </w:r>
      <w:r>
        <w:rPr>
          <w:szCs w:val="24"/>
        </w:rPr>
        <w:t xml:space="preserve"> </w:t>
      </w:r>
      <w:proofErr w:type="spellStart"/>
      <w:r w:rsidRPr="00CD6120">
        <w:rPr>
          <w:szCs w:val="24"/>
        </w:rPr>
        <w:t>doi</w:t>
      </w:r>
      <w:proofErr w:type="spellEnd"/>
      <w:r w:rsidRPr="00CD6120">
        <w:rPr>
          <w:szCs w:val="24"/>
        </w:rPr>
        <w:t>: 10.1161/hs0202.102376.</w:t>
      </w:r>
    </w:p>
    <w:p w14:paraId="3B1BDC08" w14:textId="202FCD67" w:rsidR="006E40B8" w:rsidRPr="00021FC5" w:rsidRDefault="006E40B8" w:rsidP="006E40B8">
      <w:pPr>
        <w:widowControl w:val="0"/>
        <w:autoSpaceDE w:val="0"/>
        <w:autoSpaceDN w:val="0"/>
        <w:adjustRightInd w:val="0"/>
        <w:spacing w:after="120"/>
        <w:ind w:hanging="567"/>
        <w:rPr>
          <w:szCs w:val="24"/>
        </w:rPr>
      </w:pPr>
      <w:proofErr w:type="spellStart"/>
      <w:r w:rsidRPr="001A7CF3">
        <w:rPr>
          <w:szCs w:val="24"/>
        </w:rPr>
        <w:t>Sengupta</w:t>
      </w:r>
      <w:proofErr w:type="spellEnd"/>
      <w:r w:rsidRPr="001A7CF3">
        <w:rPr>
          <w:szCs w:val="24"/>
        </w:rPr>
        <w:t xml:space="preserve">, P., </w:t>
      </w:r>
      <w:proofErr w:type="spellStart"/>
      <w:r w:rsidRPr="001A7CF3">
        <w:rPr>
          <w:szCs w:val="24"/>
        </w:rPr>
        <w:t>Sessler</w:t>
      </w:r>
      <w:proofErr w:type="spellEnd"/>
      <w:r w:rsidRPr="001A7CF3">
        <w:rPr>
          <w:szCs w:val="24"/>
        </w:rPr>
        <w:t xml:space="preserve">, D., </w:t>
      </w:r>
      <w:proofErr w:type="spellStart"/>
      <w:r w:rsidRPr="001A7CF3">
        <w:rPr>
          <w:szCs w:val="24"/>
        </w:rPr>
        <w:t>Maglinger</w:t>
      </w:r>
      <w:proofErr w:type="spellEnd"/>
      <w:r w:rsidRPr="001A7CF3">
        <w:rPr>
          <w:szCs w:val="24"/>
        </w:rPr>
        <w:t xml:space="preserve">, P., </w:t>
      </w:r>
      <w:proofErr w:type="spellStart"/>
      <w:r w:rsidRPr="001A7CF3">
        <w:rPr>
          <w:szCs w:val="24"/>
        </w:rPr>
        <w:t>Wells</w:t>
      </w:r>
      <w:proofErr w:type="spellEnd"/>
      <w:r w:rsidRPr="001A7CF3">
        <w:rPr>
          <w:szCs w:val="24"/>
        </w:rPr>
        <w:t xml:space="preserve">, S., </w:t>
      </w:r>
      <w:proofErr w:type="spellStart"/>
      <w:r w:rsidRPr="001A7CF3">
        <w:rPr>
          <w:szCs w:val="24"/>
        </w:rPr>
        <w:t>Vogt</w:t>
      </w:r>
      <w:proofErr w:type="spellEnd"/>
      <w:r w:rsidRPr="001A7CF3">
        <w:rPr>
          <w:szCs w:val="24"/>
        </w:rPr>
        <w:t xml:space="preserve">, A., </w:t>
      </w:r>
      <w:proofErr w:type="spellStart"/>
      <w:r w:rsidRPr="001A7CF3">
        <w:rPr>
          <w:szCs w:val="24"/>
        </w:rPr>
        <w:t>Durrani</w:t>
      </w:r>
      <w:proofErr w:type="spellEnd"/>
      <w:r w:rsidRPr="001A7CF3">
        <w:rPr>
          <w:szCs w:val="24"/>
        </w:rPr>
        <w:t xml:space="preserve">, J., </w:t>
      </w:r>
      <w:proofErr w:type="spellStart"/>
      <w:r w:rsidRPr="001A7CF3">
        <w:rPr>
          <w:szCs w:val="24"/>
        </w:rPr>
        <w:t>Wadhwa</w:t>
      </w:r>
      <w:proofErr w:type="spellEnd"/>
      <w:r w:rsidRPr="001A7CF3">
        <w:rPr>
          <w:szCs w:val="24"/>
        </w:rPr>
        <w:t xml:space="preserve">, A. (2004). </w:t>
      </w:r>
      <w:proofErr w:type="spellStart"/>
      <w:r w:rsidRPr="001A7CF3">
        <w:rPr>
          <w:szCs w:val="24"/>
        </w:rPr>
        <w:t>Endotracheal</w:t>
      </w:r>
      <w:proofErr w:type="spellEnd"/>
      <w:r w:rsidRPr="001A7CF3">
        <w:rPr>
          <w:szCs w:val="24"/>
        </w:rPr>
        <w:t xml:space="preserve"> </w:t>
      </w:r>
      <w:proofErr w:type="spellStart"/>
      <w:r w:rsidRPr="001A7CF3">
        <w:rPr>
          <w:szCs w:val="24"/>
        </w:rPr>
        <w:t>tube</w:t>
      </w:r>
      <w:proofErr w:type="spellEnd"/>
      <w:r w:rsidRPr="001A7CF3">
        <w:rPr>
          <w:szCs w:val="24"/>
        </w:rPr>
        <w:t xml:space="preserve"> </w:t>
      </w:r>
      <w:proofErr w:type="spellStart"/>
      <w:r w:rsidRPr="001A7CF3">
        <w:rPr>
          <w:szCs w:val="24"/>
        </w:rPr>
        <w:t>cuff</w:t>
      </w:r>
      <w:proofErr w:type="spellEnd"/>
      <w:r w:rsidRPr="001A7CF3">
        <w:rPr>
          <w:szCs w:val="24"/>
        </w:rPr>
        <w:t xml:space="preserve"> </w:t>
      </w:r>
      <w:proofErr w:type="spellStart"/>
      <w:r w:rsidRPr="001A7CF3">
        <w:rPr>
          <w:szCs w:val="24"/>
        </w:rPr>
        <w:t>pressure</w:t>
      </w:r>
      <w:proofErr w:type="spellEnd"/>
      <w:r w:rsidRPr="001A7CF3">
        <w:rPr>
          <w:szCs w:val="24"/>
        </w:rPr>
        <w:t xml:space="preserve"> in </w:t>
      </w:r>
      <w:proofErr w:type="spellStart"/>
      <w:r w:rsidRPr="001A7CF3">
        <w:rPr>
          <w:szCs w:val="24"/>
        </w:rPr>
        <w:t>three</w:t>
      </w:r>
      <w:proofErr w:type="spellEnd"/>
      <w:r w:rsidRPr="001A7CF3">
        <w:rPr>
          <w:szCs w:val="24"/>
        </w:rPr>
        <w:t xml:space="preserve"> </w:t>
      </w:r>
      <w:proofErr w:type="spellStart"/>
      <w:r w:rsidRPr="001A7CF3">
        <w:rPr>
          <w:szCs w:val="24"/>
        </w:rPr>
        <w:t>hospitals</w:t>
      </w:r>
      <w:proofErr w:type="spellEnd"/>
      <w:r w:rsidRPr="001A7CF3">
        <w:rPr>
          <w:szCs w:val="24"/>
        </w:rPr>
        <w:t xml:space="preserve">, </w:t>
      </w:r>
      <w:proofErr w:type="spellStart"/>
      <w:r w:rsidRPr="001A7CF3">
        <w:rPr>
          <w:szCs w:val="24"/>
        </w:rPr>
        <w:t>and</w:t>
      </w:r>
      <w:proofErr w:type="spellEnd"/>
      <w:r w:rsidRPr="001A7CF3">
        <w:rPr>
          <w:szCs w:val="24"/>
        </w:rPr>
        <w:t xml:space="preserve"> </w:t>
      </w:r>
      <w:proofErr w:type="spellStart"/>
      <w:r w:rsidRPr="001A7CF3">
        <w:rPr>
          <w:szCs w:val="24"/>
        </w:rPr>
        <w:t>the</w:t>
      </w:r>
      <w:proofErr w:type="spellEnd"/>
      <w:r w:rsidRPr="001A7CF3">
        <w:rPr>
          <w:szCs w:val="24"/>
        </w:rPr>
        <w:t xml:space="preserve"> </w:t>
      </w:r>
      <w:proofErr w:type="spellStart"/>
      <w:r w:rsidRPr="001A7CF3">
        <w:rPr>
          <w:szCs w:val="24"/>
        </w:rPr>
        <w:t>volume</w:t>
      </w:r>
      <w:proofErr w:type="spellEnd"/>
      <w:r w:rsidRPr="001A7CF3">
        <w:rPr>
          <w:szCs w:val="24"/>
        </w:rPr>
        <w:t xml:space="preserve"> </w:t>
      </w:r>
      <w:proofErr w:type="spellStart"/>
      <w:r w:rsidRPr="001A7CF3">
        <w:rPr>
          <w:szCs w:val="24"/>
        </w:rPr>
        <w:t>required</w:t>
      </w:r>
      <w:proofErr w:type="spellEnd"/>
      <w:r w:rsidRPr="001A7CF3">
        <w:rPr>
          <w:szCs w:val="24"/>
        </w:rPr>
        <w:t xml:space="preserve"> </w:t>
      </w:r>
      <w:proofErr w:type="spellStart"/>
      <w:r w:rsidRPr="001A7CF3">
        <w:rPr>
          <w:szCs w:val="24"/>
        </w:rPr>
        <w:t>to</w:t>
      </w:r>
      <w:proofErr w:type="spellEnd"/>
      <w:r w:rsidRPr="001A7CF3">
        <w:rPr>
          <w:szCs w:val="24"/>
        </w:rPr>
        <w:t xml:space="preserve"> </w:t>
      </w:r>
      <w:proofErr w:type="spellStart"/>
      <w:r w:rsidRPr="001A7CF3">
        <w:rPr>
          <w:szCs w:val="24"/>
        </w:rPr>
        <w:t>produce</w:t>
      </w:r>
      <w:proofErr w:type="spellEnd"/>
      <w:r w:rsidRPr="001A7CF3">
        <w:rPr>
          <w:szCs w:val="24"/>
        </w:rPr>
        <w:t xml:space="preserve"> an </w:t>
      </w:r>
      <w:proofErr w:type="spellStart"/>
      <w:r w:rsidRPr="001A7CF3">
        <w:rPr>
          <w:szCs w:val="24"/>
        </w:rPr>
        <w:t>appropriate</w:t>
      </w:r>
      <w:proofErr w:type="spellEnd"/>
      <w:r w:rsidRPr="001A7CF3">
        <w:rPr>
          <w:szCs w:val="24"/>
        </w:rPr>
        <w:t xml:space="preserve"> </w:t>
      </w:r>
      <w:proofErr w:type="spellStart"/>
      <w:r w:rsidRPr="001A7CF3">
        <w:rPr>
          <w:szCs w:val="24"/>
        </w:rPr>
        <w:t>cuff</w:t>
      </w:r>
      <w:proofErr w:type="spellEnd"/>
      <w:r w:rsidRPr="001A7CF3">
        <w:rPr>
          <w:szCs w:val="24"/>
        </w:rPr>
        <w:t xml:space="preserve"> </w:t>
      </w:r>
      <w:proofErr w:type="spellStart"/>
      <w:r w:rsidRPr="001A7CF3">
        <w:rPr>
          <w:szCs w:val="24"/>
        </w:rPr>
        <w:t>pressure</w:t>
      </w:r>
      <w:proofErr w:type="spellEnd"/>
      <w:r w:rsidRPr="001A7CF3">
        <w:rPr>
          <w:szCs w:val="24"/>
        </w:rPr>
        <w:t xml:space="preserve">. </w:t>
      </w:r>
      <w:r w:rsidRPr="001A7CF3">
        <w:rPr>
          <w:i/>
          <w:iCs/>
          <w:szCs w:val="24"/>
        </w:rPr>
        <w:t xml:space="preserve">BMC </w:t>
      </w:r>
      <w:proofErr w:type="spellStart"/>
      <w:r w:rsidRPr="001A7CF3">
        <w:rPr>
          <w:i/>
          <w:iCs/>
          <w:szCs w:val="24"/>
        </w:rPr>
        <w:t>Anesthesiology</w:t>
      </w:r>
      <w:proofErr w:type="spellEnd"/>
      <w:r w:rsidRPr="001A7CF3">
        <w:rPr>
          <w:szCs w:val="24"/>
        </w:rPr>
        <w:t xml:space="preserve">, 29, 4(1), 8. </w:t>
      </w:r>
      <w:proofErr w:type="spellStart"/>
      <w:r w:rsidRPr="001A7CF3">
        <w:rPr>
          <w:szCs w:val="24"/>
        </w:rPr>
        <w:t>doi</w:t>
      </w:r>
      <w:proofErr w:type="spellEnd"/>
      <w:r w:rsidRPr="001A7CF3">
        <w:rPr>
          <w:szCs w:val="24"/>
        </w:rPr>
        <w:t>: 10.1186/1471-2253-4-8.</w:t>
      </w:r>
    </w:p>
    <w:p w14:paraId="72A4F1E6" w14:textId="11517426"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Sepit</w:t>
      </w:r>
      <w:proofErr w:type="spellEnd"/>
      <w:r w:rsidRPr="00021FC5">
        <w:rPr>
          <w:szCs w:val="24"/>
        </w:rPr>
        <w:t xml:space="preserve">, D. (2005). Yapay hava yolu bulunan yetişkinlerde </w:t>
      </w:r>
      <w:proofErr w:type="spellStart"/>
      <w:r w:rsidRPr="00021FC5">
        <w:rPr>
          <w:szCs w:val="24"/>
        </w:rPr>
        <w:t>trakeal</w:t>
      </w:r>
      <w:proofErr w:type="spellEnd"/>
      <w:r w:rsidRPr="00021FC5">
        <w:rPr>
          <w:szCs w:val="24"/>
        </w:rPr>
        <w:t xml:space="preserve"> aspirasyon. </w:t>
      </w:r>
      <w:r w:rsidRPr="00021FC5">
        <w:rPr>
          <w:i/>
          <w:iCs/>
          <w:szCs w:val="24"/>
        </w:rPr>
        <w:t>Hemşirelikte Eğitim ve Araştırma Dergisi</w:t>
      </w:r>
      <w:r w:rsidRPr="00021FC5">
        <w:rPr>
          <w:szCs w:val="24"/>
        </w:rPr>
        <w:t>, 2 (2), 30-34.</w:t>
      </w:r>
    </w:p>
    <w:p w14:paraId="379B7DCC" w14:textId="2E559857" w:rsidR="00021FC5" w:rsidRDefault="00021FC5" w:rsidP="00B56063">
      <w:pPr>
        <w:widowControl w:val="0"/>
        <w:autoSpaceDE w:val="0"/>
        <w:autoSpaceDN w:val="0"/>
        <w:adjustRightInd w:val="0"/>
        <w:spacing w:after="120"/>
        <w:ind w:hanging="567"/>
        <w:rPr>
          <w:szCs w:val="24"/>
        </w:rPr>
      </w:pPr>
      <w:proofErr w:type="spellStart"/>
      <w:r w:rsidRPr="00021FC5">
        <w:rPr>
          <w:szCs w:val="24"/>
        </w:rPr>
        <w:t>Sepit</w:t>
      </w:r>
      <w:proofErr w:type="spellEnd"/>
      <w:r w:rsidRPr="00021FC5">
        <w:rPr>
          <w:szCs w:val="24"/>
        </w:rPr>
        <w:t xml:space="preserve">, D. (2005). Bilinç durumunun Değerlendirilmesi ve </w:t>
      </w:r>
      <w:proofErr w:type="spellStart"/>
      <w:r w:rsidRPr="00021FC5">
        <w:rPr>
          <w:szCs w:val="24"/>
        </w:rPr>
        <w:t>Glaskow</w:t>
      </w:r>
      <w:proofErr w:type="spellEnd"/>
      <w:r w:rsidRPr="00021FC5">
        <w:rPr>
          <w:szCs w:val="24"/>
        </w:rPr>
        <w:t xml:space="preserve"> Koma Skalası. </w:t>
      </w:r>
      <w:r w:rsidRPr="00FC27B2">
        <w:rPr>
          <w:i/>
          <w:iCs/>
          <w:szCs w:val="24"/>
        </w:rPr>
        <w:t>Hemşirelikte Eğitim ve Araştırma Dergisi</w:t>
      </w:r>
      <w:r w:rsidRPr="00021FC5">
        <w:rPr>
          <w:szCs w:val="24"/>
        </w:rPr>
        <w:t>, 2(1), 12-16.</w:t>
      </w:r>
    </w:p>
    <w:p w14:paraId="211238A7" w14:textId="7633A01B"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Shin</w:t>
      </w:r>
      <w:proofErr w:type="spellEnd"/>
      <w:r w:rsidRPr="00021FC5">
        <w:rPr>
          <w:szCs w:val="24"/>
        </w:rPr>
        <w:t xml:space="preserve">, H. W., Kim, D. H., </w:t>
      </w:r>
      <w:proofErr w:type="spellStart"/>
      <w:r w:rsidRPr="00021FC5">
        <w:rPr>
          <w:szCs w:val="24"/>
        </w:rPr>
        <w:t>Yoo</w:t>
      </w:r>
      <w:proofErr w:type="spellEnd"/>
      <w:r w:rsidRPr="00021FC5">
        <w:rPr>
          <w:szCs w:val="24"/>
        </w:rPr>
        <w:t xml:space="preserve">, H. S., Lee, D. K., </w:t>
      </w:r>
      <w:proofErr w:type="spellStart"/>
      <w:r w:rsidRPr="00021FC5">
        <w:rPr>
          <w:szCs w:val="24"/>
        </w:rPr>
        <w:t>Yoo</w:t>
      </w:r>
      <w:proofErr w:type="spellEnd"/>
      <w:r w:rsidRPr="00021FC5">
        <w:rPr>
          <w:szCs w:val="24"/>
        </w:rPr>
        <w:t xml:space="preserve">, Y. D., &amp; </w:t>
      </w:r>
      <w:proofErr w:type="spellStart"/>
      <w:r w:rsidRPr="00021FC5">
        <w:rPr>
          <w:szCs w:val="24"/>
        </w:rPr>
        <w:t>Lim</w:t>
      </w:r>
      <w:proofErr w:type="spellEnd"/>
      <w:r w:rsidRPr="00021FC5">
        <w:rPr>
          <w:szCs w:val="24"/>
        </w:rPr>
        <w:t xml:space="preserve">, C. H. (2015). </w:t>
      </w:r>
      <w:proofErr w:type="spellStart"/>
      <w:r w:rsidRPr="00021FC5">
        <w:rPr>
          <w:szCs w:val="24"/>
        </w:rPr>
        <w:t>Changes</w:t>
      </w:r>
      <w:proofErr w:type="spellEnd"/>
      <w:r w:rsidRPr="00021FC5">
        <w:rPr>
          <w:szCs w:val="24"/>
        </w:rPr>
        <w:t xml:space="preserve"> in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position</w:t>
      </w:r>
      <w:proofErr w:type="spellEnd"/>
      <w:r w:rsidRPr="00021FC5">
        <w:rPr>
          <w:szCs w:val="24"/>
        </w:rPr>
        <w:t xml:space="preserve"> of </w:t>
      </w:r>
      <w:proofErr w:type="spellStart"/>
      <w:r w:rsidRPr="00021FC5">
        <w:rPr>
          <w:szCs w:val="24"/>
        </w:rPr>
        <w:t>cylindrical-cuff</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tapered-cuff</w:t>
      </w:r>
      <w:proofErr w:type="spellEnd"/>
      <w:r w:rsidRPr="00021FC5">
        <w:rPr>
          <w:szCs w:val="24"/>
        </w:rPr>
        <w:t xml:space="preserve"> </w:t>
      </w:r>
      <w:proofErr w:type="spellStart"/>
      <w:r w:rsidRPr="00021FC5">
        <w:rPr>
          <w:szCs w:val="24"/>
        </w:rPr>
        <w:t>tracheal</w:t>
      </w:r>
      <w:proofErr w:type="spellEnd"/>
      <w:r w:rsidRPr="00021FC5">
        <w:rPr>
          <w:szCs w:val="24"/>
        </w:rPr>
        <w:t xml:space="preserve"> </w:t>
      </w:r>
      <w:proofErr w:type="spellStart"/>
      <w:r w:rsidRPr="00021FC5">
        <w:rPr>
          <w:szCs w:val="24"/>
        </w:rPr>
        <w:t>tubes</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laparoscopic</w:t>
      </w:r>
      <w:proofErr w:type="spellEnd"/>
      <w:r w:rsidRPr="00021FC5">
        <w:rPr>
          <w:szCs w:val="24"/>
        </w:rPr>
        <w:t xml:space="preserve"> abdominal </w:t>
      </w:r>
      <w:proofErr w:type="spellStart"/>
      <w:r w:rsidRPr="00021FC5">
        <w:rPr>
          <w:szCs w:val="24"/>
        </w:rPr>
        <w:t>surgery</w:t>
      </w:r>
      <w:proofErr w:type="spellEnd"/>
      <w:r w:rsidRPr="00021FC5">
        <w:rPr>
          <w:szCs w:val="24"/>
        </w:rPr>
        <w:t xml:space="preserve">. </w:t>
      </w:r>
      <w:proofErr w:type="spellStart"/>
      <w:r w:rsidRPr="00021FC5">
        <w:rPr>
          <w:i/>
          <w:iCs/>
          <w:szCs w:val="24"/>
        </w:rPr>
        <w:t>Journal</w:t>
      </w:r>
      <w:proofErr w:type="spellEnd"/>
      <w:r w:rsidRPr="00021FC5">
        <w:rPr>
          <w:i/>
          <w:iCs/>
          <w:szCs w:val="24"/>
        </w:rPr>
        <w:t xml:space="preserve"> of International </w:t>
      </w:r>
      <w:proofErr w:type="spellStart"/>
      <w:r w:rsidRPr="00021FC5">
        <w:rPr>
          <w:i/>
          <w:iCs/>
          <w:szCs w:val="24"/>
        </w:rPr>
        <w:t>Medical</w:t>
      </w:r>
      <w:proofErr w:type="spellEnd"/>
      <w:r w:rsidRPr="00021FC5">
        <w:rPr>
          <w:i/>
          <w:iCs/>
          <w:szCs w:val="24"/>
        </w:rPr>
        <w:t xml:space="preserve"> </w:t>
      </w:r>
      <w:proofErr w:type="spellStart"/>
      <w:r w:rsidRPr="00021FC5">
        <w:rPr>
          <w:i/>
          <w:iCs/>
          <w:szCs w:val="24"/>
        </w:rPr>
        <w:t>Research</w:t>
      </w:r>
      <w:proofErr w:type="spellEnd"/>
      <w:r w:rsidRPr="00021FC5">
        <w:rPr>
          <w:szCs w:val="24"/>
        </w:rPr>
        <w:t>, 43(4), 544-554).</w:t>
      </w:r>
    </w:p>
    <w:p w14:paraId="35D43E9B" w14:textId="359224D2"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Sılay, F. (2016). Yoğun Bakım Ünitelerinde Sedasyon-Ajitasyon Ve Ağrı Değerlendirmesinde Kullanılan İki Ölçüm Aracının </w:t>
      </w:r>
      <w:proofErr w:type="spellStart"/>
      <w:r w:rsidRPr="00021FC5">
        <w:rPr>
          <w:szCs w:val="24"/>
        </w:rPr>
        <w:t>Türkçe’ye</w:t>
      </w:r>
      <w:proofErr w:type="spellEnd"/>
      <w:r w:rsidRPr="00021FC5">
        <w:rPr>
          <w:szCs w:val="24"/>
        </w:rPr>
        <w:t xml:space="preserve"> Uyarlanması: Geçerlilik Ve Güvenilirlik Çalışması. Yüksek Lisans </w:t>
      </w:r>
      <w:proofErr w:type="gramStart"/>
      <w:r w:rsidRPr="00021FC5">
        <w:rPr>
          <w:szCs w:val="24"/>
        </w:rPr>
        <w:t>Tezi ,</w:t>
      </w:r>
      <w:proofErr w:type="gramEnd"/>
      <w:r w:rsidRPr="00021FC5">
        <w:rPr>
          <w:szCs w:val="24"/>
        </w:rPr>
        <w:t xml:space="preserve"> Ege Üniversitesi Sağlık Bilimleri Enstitüsü, İzmir</w:t>
      </w:r>
    </w:p>
    <w:p w14:paraId="0ADDE67A" w14:textId="6D7CA715" w:rsidR="00021FC5" w:rsidRDefault="00021FC5" w:rsidP="00B56063">
      <w:pPr>
        <w:widowControl w:val="0"/>
        <w:autoSpaceDE w:val="0"/>
        <w:autoSpaceDN w:val="0"/>
        <w:adjustRightInd w:val="0"/>
        <w:spacing w:after="120"/>
        <w:ind w:hanging="567"/>
        <w:rPr>
          <w:szCs w:val="24"/>
        </w:rPr>
      </w:pPr>
      <w:proofErr w:type="spellStart"/>
      <w:r w:rsidRPr="00021FC5">
        <w:rPr>
          <w:szCs w:val="24"/>
        </w:rPr>
        <w:t>Soar</w:t>
      </w:r>
      <w:proofErr w:type="spellEnd"/>
      <w:r w:rsidRPr="00021FC5">
        <w:rPr>
          <w:szCs w:val="24"/>
        </w:rPr>
        <w:t xml:space="preserve">, J., Nolan, JP., </w:t>
      </w:r>
      <w:proofErr w:type="spellStart"/>
      <w:r w:rsidRPr="00021FC5">
        <w:rPr>
          <w:szCs w:val="24"/>
        </w:rPr>
        <w:t>Bottiger</w:t>
      </w:r>
      <w:proofErr w:type="spellEnd"/>
      <w:r w:rsidRPr="00021FC5">
        <w:rPr>
          <w:szCs w:val="24"/>
        </w:rPr>
        <w:t xml:space="preserve">, BW., et al. (2015). </w:t>
      </w:r>
      <w:proofErr w:type="spellStart"/>
      <w:r w:rsidRPr="00021FC5">
        <w:rPr>
          <w:i/>
          <w:iCs/>
          <w:szCs w:val="24"/>
        </w:rPr>
        <w:t>European</w:t>
      </w:r>
      <w:proofErr w:type="spellEnd"/>
      <w:r w:rsidRPr="00021FC5">
        <w:rPr>
          <w:i/>
          <w:iCs/>
          <w:szCs w:val="24"/>
        </w:rPr>
        <w:t xml:space="preserve"> </w:t>
      </w:r>
      <w:proofErr w:type="spellStart"/>
      <w:r w:rsidRPr="00021FC5">
        <w:rPr>
          <w:i/>
          <w:iCs/>
          <w:szCs w:val="24"/>
        </w:rPr>
        <w:t>Resuscitation</w:t>
      </w:r>
      <w:proofErr w:type="spellEnd"/>
      <w:r w:rsidRPr="00021FC5">
        <w:rPr>
          <w:i/>
          <w:iCs/>
          <w:szCs w:val="24"/>
        </w:rPr>
        <w:t xml:space="preserve"> </w:t>
      </w:r>
      <w:proofErr w:type="spellStart"/>
      <w:r w:rsidRPr="00021FC5">
        <w:rPr>
          <w:i/>
          <w:iCs/>
          <w:szCs w:val="24"/>
        </w:rPr>
        <w:t>Council</w:t>
      </w:r>
      <w:proofErr w:type="spellEnd"/>
      <w:r w:rsidRPr="00021FC5">
        <w:rPr>
          <w:i/>
          <w:iCs/>
          <w:szCs w:val="24"/>
        </w:rPr>
        <w:t xml:space="preserve"> </w:t>
      </w:r>
      <w:bookmarkStart w:id="149" w:name="_Hlk104880728"/>
      <w:proofErr w:type="spellStart"/>
      <w:r w:rsidRPr="00021FC5">
        <w:rPr>
          <w:i/>
          <w:iCs/>
          <w:szCs w:val="24"/>
        </w:rPr>
        <w:t>Guidelines</w:t>
      </w:r>
      <w:bookmarkEnd w:id="149"/>
      <w:proofErr w:type="spellEnd"/>
      <w:r w:rsidRPr="00021FC5">
        <w:rPr>
          <w:i/>
          <w:iCs/>
          <w:szCs w:val="24"/>
        </w:rPr>
        <w:t xml:space="preserve"> </w:t>
      </w:r>
      <w:proofErr w:type="spellStart"/>
      <w:r w:rsidRPr="00021FC5">
        <w:rPr>
          <w:i/>
          <w:iCs/>
          <w:szCs w:val="24"/>
        </w:rPr>
        <w:t>for</w:t>
      </w:r>
      <w:proofErr w:type="spellEnd"/>
      <w:r w:rsidRPr="00021FC5">
        <w:rPr>
          <w:i/>
          <w:iCs/>
          <w:szCs w:val="24"/>
        </w:rPr>
        <w:t xml:space="preserve"> </w:t>
      </w:r>
      <w:proofErr w:type="spellStart"/>
      <w:r w:rsidRPr="00021FC5">
        <w:rPr>
          <w:i/>
          <w:iCs/>
          <w:szCs w:val="24"/>
        </w:rPr>
        <w:t>Resuscitation</w:t>
      </w:r>
      <w:proofErr w:type="spellEnd"/>
      <w:r w:rsidRPr="00021FC5">
        <w:rPr>
          <w:i/>
          <w:iCs/>
          <w:szCs w:val="24"/>
        </w:rPr>
        <w:t xml:space="preserve"> 2015: </w:t>
      </w:r>
      <w:proofErr w:type="spellStart"/>
      <w:r w:rsidRPr="00021FC5">
        <w:rPr>
          <w:i/>
          <w:iCs/>
          <w:szCs w:val="24"/>
        </w:rPr>
        <w:t>Section</w:t>
      </w:r>
      <w:proofErr w:type="spellEnd"/>
      <w:r w:rsidRPr="00021FC5">
        <w:rPr>
          <w:i/>
          <w:iCs/>
          <w:szCs w:val="24"/>
        </w:rPr>
        <w:t xml:space="preserve"> 3.</w:t>
      </w:r>
      <w:r w:rsidRPr="00021FC5">
        <w:rPr>
          <w:szCs w:val="24"/>
        </w:rPr>
        <w:t xml:space="preserve"> </w:t>
      </w:r>
      <w:proofErr w:type="spellStart"/>
      <w:r w:rsidRPr="00021FC5">
        <w:rPr>
          <w:szCs w:val="24"/>
        </w:rPr>
        <w:t>Adult</w:t>
      </w:r>
      <w:proofErr w:type="spellEnd"/>
      <w:r w:rsidRPr="00021FC5">
        <w:rPr>
          <w:szCs w:val="24"/>
        </w:rPr>
        <w:t xml:space="preserve"> </w:t>
      </w:r>
      <w:proofErr w:type="spellStart"/>
      <w:r w:rsidRPr="00021FC5">
        <w:rPr>
          <w:szCs w:val="24"/>
        </w:rPr>
        <w:t>advanced</w:t>
      </w:r>
      <w:proofErr w:type="spellEnd"/>
      <w:r w:rsidRPr="00021FC5">
        <w:rPr>
          <w:szCs w:val="24"/>
        </w:rPr>
        <w:t xml:space="preserve"> life </w:t>
      </w:r>
      <w:proofErr w:type="spellStart"/>
      <w:r w:rsidRPr="00021FC5">
        <w:rPr>
          <w:szCs w:val="24"/>
        </w:rPr>
        <w:t>support</w:t>
      </w:r>
      <w:proofErr w:type="spellEnd"/>
      <w:r w:rsidRPr="00021FC5">
        <w:rPr>
          <w:szCs w:val="24"/>
        </w:rPr>
        <w:t xml:space="preserve">. </w:t>
      </w:r>
      <w:proofErr w:type="spellStart"/>
      <w:r w:rsidRPr="00021FC5">
        <w:rPr>
          <w:szCs w:val="24"/>
        </w:rPr>
        <w:t>Resuscitation</w:t>
      </w:r>
      <w:proofErr w:type="spellEnd"/>
      <w:r w:rsidRPr="00021FC5">
        <w:rPr>
          <w:szCs w:val="24"/>
        </w:rPr>
        <w:t>. 95:100-147</w:t>
      </w:r>
    </w:p>
    <w:p w14:paraId="6222D09B" w14:textId="32E6A6CD" w:rsidR="008E6607" w:rsidRDefault="008E6607" w:rsidP="00B56063">
      <w:pPr>
        <w:widowControl w:val="0"/>
        <w:autoSpaceDE w:val="0"/>
        <w:autoSpaceDN w:val="0"/>
        <w:adjustRightInd w:val="0"/>
        <w:spacing w:after="120"/>
        <w:ind w:hanging="567"/>
        <w:rPr>
          <w:szCs w:val="24"/>
        </w:rPr>
      </w:pPr>
      <w:r w:rsidRPr="008E6607">
        <w:rPr>
          <w:szCs w:val="24"/>
        </w:rPr>
        <w:t xml:space="preserve">Sole, M.L., </w:t>
      </w:r>
      <w:proofErr w:type="spellStart"/>
      <w:r w:rsidRPr="008E6607">
        <w:rPr>
          <w:szCs w:val="24"/>
        </w:rPr>
        <w:t>Combs</w:t>
      </w:r>
      <w:proofErr w:type="spellEnd"/>
      <w:r w:rsidRPr="008E6607">
        <w:rPr>
          <w:szCs w:val="24"/>
        </w:rPr>
        <w:t xml:space="preserve">, S.M., </w:t>
      </w:r>
      <w:proofErr w:type="spellStart"/>
      <w:r w:rsidRPr="008E6607">
        <w:rPr>
          <w:szCs w:val="24"/>
        </w:rPr>
        <w:t>Willis</w:t>
      </w:r>
      <w:proofErr w:type="spellEnd"/>
      <w:r w:rsidRPr="008E6607">
        <w:rPr>
          <w:szCs w:val="24"/>
        </w:rPr>
        <w:t xml:space="preserve">, J. (2003). </w:t>
      </w:r>
      <w:proofErr w:type="spellStart"/>
      <w:r w:rsidRPr="008E6607">
        <w:rPr>
          <w:szCs w:val="24"/>
        </w:rPr>
        <w:t>Changes</w:t>
      </w:r>
      <w:proofErr w:type="spellEnd"/>
      <w:r w:rsidRPr="008E6607">
        <w:rPr>
          <w:szCs w:val="24"/>
        </w:rPr>
        <w:t xml:space="preserve"> in </w:t>
      </w:r>
      <w:proofErr w:type="spellStart"/>
      <w:r w:rsidRPr="008E6607">
        <w:rPr>
          <w:szCs w:val="24"/>
        </w:rPr>
        <w:t>endotracheal</w:t>
      </w:r>
      <w:proofErr w:type="spellEnd"/>
      <w:r w:rsidRPr="008E6607">
        <w:rPr>
          <w:szCs w:val="24"/>
        </w:rPr>
        <w:t xml:space="preserve"> </w:t>
      </w:r>
      <w:proofErr w:type="spellStart"/>
      <w:r w:rsidRPr="008E6607">
        <w:rPr>
          <w:szCs w:val="24"/>
        </w:rPr>
        <w:t>cuff</w:t>
      </w:r>
      <w:proofErr w:type="spellEnd"/>
      <w:r w:rsidRPr="008E6607">
        <w:rPr>
          <w:szCs w:val="24"/>
        </w:rPr>
        <w:t xml:space="preserve"> </w:t>
      </w:r>
      <w:proofErr w:type="spellStart"/>
      <w:r w:rsidRPr="008E6607">
        <w:rPr>
          <w:szCs w:val="24"/>
        </w:rPr>
        <w:t>pressures</w:t>
      </w:r>
      <w:proofErr w:type="spellEnd"/>
      <w:r w:rsidRPr="008E6607">
        <w:rPr>
          <w:szCs w:val="24"/>
        </w:rPr>
        <w:t xml:space="preserve"> </w:t>
      </w:r>
      <w:proofErr w:type="spellStart"/>
      <w:r w:rsidRPr="008E6607">
        <w:rPr>
          <w:szCs w:val="24"/>
        </w:rPr>
        <w:t>over</w:t>
      </w:r>
      <w:proofErr w:type="spellEnd"/>
      <w:r w:rsidRPr="008E6607">
        <w:rPr>
          <w:szCs w:val="24"/>
        </w:rPr>
        <w:t xml:space="preserve"> time [</w:t>
      </w:r>
      <w:proofErr w:type="spellStart"/>
      <w:r w:rsidRPr="008E6607">
        <w:rPr>
          <w:szCs w:val="24"/>
        </w:rPr>
        <w:t>abstract</w:t>
      </w:r>
      <w:proofErr w:type="spellEnd"/>
      <w:r w:rsidRPr="008E6607">
        <w:rPr>
          <w:szCs w:val="24"/>
        </w:rPr>
        <w:t xml:space="preserve">]. </w:t>
      </w:r>
      <w:r w:rsidRPr="00FC27B2">
        <w:rPr>
          <w:i/>
          <w:iCs/>
          <w:szCs w:val="24"/>
        </w:rPr>
        <w:t xml:space="preserve">Critical </w:t>
      </w:r>
      <w:proofErr w:type="spellStart"/>
      <w:r w:rsidRPr="00FC27B2">
        <w:rPr>
          <w:i/>
          <w:iCs/>
          <w:szCs w:val="24"/>
        </w:rPr>
        <w:t>Care</w:t>
      </w:r>
      <w:proofErr w:type="spellEnd"/>
      <w:r w:rsidRPr="00FC27B2">
        <w:rPr>
          <w:i/>
          <w:iCs/>
          <w:szCs w:val="24"/>
        </w:rPr>
        <w:t xml:space="preserve"> </w:t>
      </w:r>
      <w:proofErr w:type="spellStart"/>
      <w:r w:rsidRPr="00FC27B2">
        <w:rPr>
          <w:i/>
          <w:iCs/>
          <w:szCs w:val="24"/>
        </w:rPr>
        <w:t>Medicine</w:t>
      </w:r>
      <w:proofErr w:type="spellEnd"/>
      <w:r w:rsidRPr="008E6607">
        <w:rPr>
          <w:szCs w:val="24"/>
        </w:rPr>
        <w:t>, 31(2): A144.</w:t>
      </w:r>
    </w:p>
    <w:p w14:paraId="3951E386" w14:textId="1D47356C" w:rsidR="00A30537" w:rsidRDefault="008E6607" w:rsidP="007B79D7">
      <w:pPr>
        <w:widowControl w:val="0"/>
        <w:autoSpaceDE w:val="0"/>
        <w:autoSpaceDN w:val="0"/>
        <w:adjustRightInd w:val="0"/>
        <w:spacing w:after="120"/>
        <w:ind w:hanging="567"/>
        <w:rPr>
          <w:szCs w:val="24"/>
        </w:rPr>
      </w:pPr>
      <w:r w:rsidRPr="008E6607">
        <w:rPr>
          <w:szCs w:val="24"/>
        </w:rPr>
        <w:t xml:space="preserve">Sole, M.L., Aragon, D., Bennett, M., Johnson, R.L. (2008). </w:t>
      </w:r>
      <w:proofErr w:type="spellStart"/>
      <w:r w:rsidRPr="008E6607">
        <w:rPr>
          <w:szCs w:val="24"/>
        </w:rPr>
        <w:t>Continuous</w:t>
      </w:r>
      <w:proofErr w:type="spellEnd"/>
      <w:r w:rsidRPr="008E6607">
        <w:rPr>
          <w:szCs w:val="24"/>
        </w:rPr>
        <w:t xml:space="preserve"> </w:t>
      </w:r>
      <w:proofErr w:type="spellStart"/>
      <w:r w:rsidRPr="008E6607">
        <w:rPr>
          <w:szCs w:val="24"/>
        </w:rPr>
        <w:t>measurement</w:t>
      </w:r>
      <w:proofErr w:type="spellEnd"/>
      <w:r w:rsidRPr="008E6607">
        <w:rPr>
          <w:szCs w:val="24"/>
        </w:rPr>
        <w:t xml:space="preserve"> of </w:t>
      </w:r>
      <w:proofErr w:type="spellStart"/>
      <w:r w:rsidRPr="008E6607">
        <w:rPr>
          <w:szCs w:val="24"/>
        </w:rPr>
        <w:t>endotracheal</w:t>
      </w:r>
      <w:proofErr w:type="spellEnd"/>
      <w:r w:rsidRPr="008E6607">
        <w:rPr>
          <w:szCs w:val="24"/>
        </w:rPr>
        <w:t xml:space="preserve"> </w:t>
      </w:r>
      <w:proofErr w:type="spellStart"/>
      <w:r w:rsidRPr="008E6607">
        <w:rPr>
          <w:szCs w:val="24"/>
        </w:rPr>
        <w:t>tube</w:t>
      </w:r>
      <w:proofErr w:type="spellEnd"/>
      <w:r w:rsidRPr="008E6607">
        <w:rPr>
          <w:szCs w:val="24"/>
        </w:rPr>
        <w:t xml:space="preserve"> </w:t>
      </w:r>
      <w:proofErr w:type="spellStart"/>
      <w:r w:rsidRPr="008E6607">
        <w:rPr>
          <w:szCs w:val="24"/>
        </w:rPr>
        <w:t>cuff</w:t>
      </w:r>
      <w:proofErr w:type="spellEnd"/>
      <w:r w:rsidRPr="008E6607">
        <w:rPr>
          <w:szCs w:val="24"/>
        </w:rPr>
        <w:t xml:space="preserve"> </w:t>
      </w:r>
      <w:proofErr w:type="spellStart"/>
      <w:r w:rsidRPr="008E6607">
        <w:rPr>
          <w:szCs w:val="24"/>
        </w:rPr>
        <w:t>pressure</w:t>
      </w:r>
      <w:proofErr w:type="spellEnd"/>
      <w:r w:rsidRPr="008E6607">
        <w:rPr>
          <w:szCs w:val="24"/>
        </w:rPr>
        <w:t xml:space="preserve">: how </w:t>
      </w:r>
      <w:proofErr w:type="spellStart"/>
      <w:r w:rsidRPr="008E6607">
        <w:rPr>
          <w:szCs w:val="24"/>
        </w:rPr>
        <w:t>difficult</w:t>
      </w:r>
      <w:proofErr w:type="spellEnd"/>
      <w:r w:rsidRPr="008E6607">
        <w:rPr>
          <w:szCs w:val="24"/>
        </w:rPr>
        <w:t xml:space="preserve"> can it be? </w:t>
      </w:r>
      <w:r w:rsidRPr="008E6607">
        <w:rPr>
          <w:i/>
          <w:iCs/>
          <w:szCs w:val="24"/>
        </w:rPr>
        <w:t xml:space="preserve">AACN Advanced Critical </w:t>
      </w:r>
      <w:proofErr w:type="spellStart"/>
      <w:r w:rsidRPr="008E6607">
        <w:rPr>
          <w:i/>
          <w:iCs/>
          <w:szCs w:val="24"/>
        </w:rPr>
        <w:t>Care</w:t>
      </w:r>
      <w:proofErr w:type="spellEnd"/>
      <w:r w:rsidRPr="008E6607">
        <w:rPr>
          <w:szCs w:val="24"/>
        </w:rPr>
        <w:t xml:space="preserve">, 19(2):235-43. </w:t>
      </w:r>
      <w:proofErr w:type="spellStart"/>
      <w:r w:rsidRPr="008E6607">
        <w:rPr>
          <w:szCs w:val="24"/>
        </w:rPr>
        <w:t>doi</w:t>
      </w:r>
      <w:proofErr w:type="spellEnd"/>
      <w:r w:rsidRPr="008E6607">
        <w:rPr>
          <w:szCs w:val="24"/>
        </w:rPr>
        <w:t>: 10.1097/01.AACN.0000318126.79630.76.</w:t>
      </w:r>
    </w:p>
    <w:p w14:paraId="06BE45DE" w14:textId="0B182BB8"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Sole, M. L., </w:t>
      </w:r>
      <w:proofErr w:type="spellStart"/>
      <w:r w:rsidRPr="00021FC5">
        <w:rPr>
          <w:szCs w:val="24"/>
        </w:rPr>
        <w:t>Penoyer</w:t>
      </w:r>
      <w:proofErr w:type="spellEnd"/>
      <w:r w:rsidRPr="00021FC5">
        <w:rPr>
          <w:szCs w:val="24"/>
        </w:rPr>
        <w:t xml:space="preserve">, D. A., Su, X., </w:t>
      </w:r>
      <w:proofErr w:type="spellStart"/>
      <w:r w:rsidRPr="00021FC5">
        <w:rPr>
          <w:szCs w:val="24"/>
        </w:rPr>
        <w:t>Jimenez</w:t>
      </w:r>
      <w:proofErr w:type="spellEnd"/>
      <w:r w:rsidRPr="00021FC5">
        <w:rPr>
          <w:szCs w:val="24"/>
        </w:rPr>
        <w:t xml:space="preserve">, E., </w:t>
      </w:r>
      <w:proofErr w:type="spellStart"/>
      <w:r w:rsidRPr="00021FC5">
        <w:rPr>
          <w:szCs w:val="24"/>
        </w:rPr>
        <w:t>Kalita</w:t>
      </w:r>
      <w:proofErr w:type="spellEnd"/>
      <w:r w:rsidRPr="00021FC5">
        <w:rPr>
          <w:szCs w:val="24"/>
        </w:rPr>
        <w:t xml:space="preserve">, S. J., </w:t>
      </w:r>
      <w:proofErr w:type="spellStart"/>
      <w:r w:rsidRPr="00021FC5">
        <w:rPr>
          <w:szCs w:val="24"/>
        </w:rPr>
        <w:t>Poalillo</w:t>
      </w:r>
      <w:proofErr w:type="spellEnd"/>
      <w:r w:rsidRPr="00021FC5">
        <w:rPr>
          <w:szCs w:val="24"/>
        </w:rPr>
        <w:t xml:space="preserve">, E., </w:t>
      </w:r>
      <w:proofErr w:type="spellStart"/>
      <w:r w:rsidRPr="00021FC5">
        <w:rPr>
          <w:szCs w:val="24"/>
        </w:rPr>
        <w:t>Ludy</w:t>
      </w:r>
      <w:proofErr w:type="spellEnd"/>
      <w:r w:rsidRPr="00021FC5">
        <w:rPr>
          <w:szCs w:val="24"/>
        </w:rPr>
        <w:t xml:space="preserve">, J. E. (2009). </w:t>
      </w:r>
      <w:proofErr w:type="spellStart"/>
      <w:r w:rsidRPr="00021FC5">
        <w:rPr>
          <w:szCs w:val="24"/>
        </w:rPr>
        <w:t>Assessment</w:t>
      </w:r>
      <w:proofErr w:type="spellEnd"/>
      <w:r w:rsidRPr="00021FC5">
        <w:rPr>
          <w:szCs w:val="24"/>
        </w:rPr>
        <w:t xml:space="preserve"> of </w:t>
      </w:r>
      <w:proofErr w:type="spellStart"/>
      <w:r w:rsidRPr="00021FC5">
        <w:rPr>
          <w:szCs w:val="24"/>
        </w:rPr>
        <w:t>endotracheal</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by</w:t>
      </w:r>
      <w:proofErr w:type="spellEnd"/>
      <w:r w:rsidRPr="00021FC5">
        <w:rPr>
          <w:szCs w:val="24"/>
        </w:rPr>
        <w:t xml:space="preserve"> </w:t>
      </w:r>
      <w:proofErr w:type="spellStart"/>
      <w:r w:rsidRPr="00021FC5">
        <w:rPr>
          <w:szCs w:val="24"/>
        </w:rPr>
        <w:t>continuous</w:t>
      </w:r>
      <w:proofErr w:type="spellEnd"/>
      <w:r w:rsidRPr="00021FC5">
        <w:rPr>
          <w:szCs w:val="24"/>
        </w:rPr>
        <w:t xml:space="preserve"> </w:t>
      </w:r>
      <w:proofErr w:type="spellStart"/>
      <w:r w:rsidRPr="00021FC5">
        <w:rPr>
          <w:szCs w:val="24"/>
        </w:rPr>
        <w:t>monitoring</w:t>
      </w:r>
      <w:proofErr w:type="spellEnd"/>
      <w:r w:rsidRPr="00021FC5">
        <w:rPr>
          <w:szCs w:val="24"/>
        </w:rPr>
        <w:t xml:space="preserve">: A pilot </w:t>
      </w:r>
      <w:proofErr w:type="spellStart"/>
      <w:r w:rsidRPr="00021FC5">
        <w:rPr>
          <w:szCs w:val="24"/>
        </w:rPr>
        <w:t>study</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Critical </w:t>
      </w:r>
      <w:proofErr w:type="spellStart"/>
      <w:r w:rsidRPr="00021FC5">
        <w:rPr>
          <w:i/>
          <w:iCs/>
          <w:szCs w:val="24"/>
        </w:rPr>
        <w:t>Care</w:t>
      </w:r>
      <w:proofErr w:type="spellEnd"/>
      <w:r w:rsidRPr="00021FC5">
        <w:rPr>
          <w:i/>
          <w:iCs/>
          <w:szCs w:val="24"/>
        </w:rPr>
        <w:t>,</w:t>
      </w:r>
      <w:r w:rsidRPr="00021FC5">
        <w:rPr>
          <w:szCs w:val="24"/>
        </w:rPr>
        <w:t xml:space="preserve"> 18(2), 133-143. </w:t>
      </w:r>
      <w:hyperlink r:id="rId38" w:history="1">
        <w:r w:rsidRPr="00021FC5">
          <w:rPr>
            <w:rStyle w:val="Kpr"/>
            <w:color w:val="auto"/>
            <w:szCs w:val="24"/>
            <w:u w:val="none"/>
          </w:rPr>
          <w:t>https://doi.org/10.4037/ajcc2009441</w:t>
        </w:r>
      </w:hyperlink>
    </w:p>
    <w:p w14:paraId="0CD2E356" w14:textId="0B227008" w:rsidR="00021FC5" w:rsidRDefault="00021FC5" w:rsidP="00B56063">
      <w:pPr>
        <w:widowControl w:val="0"/>
        <w:autoSpaceDE w:val="0"/>
        <w:autoSpaceDN w:val="0"/>
        <w:adjustRightInd w:val="0"/>
        <w:spacing w:after="120"/>
        <w:ind w:hanging="567"/>
        <w:rPr>
          <w:szCs w:val="24"/>
        </w:rPr>
      </w:pPr>
      <w:r w:rsidRPr="00021FC5">
        <w:rPr>
          <w:szCs w:val="24"/>
        </w:rPr>
        <w:t xml:space="preserve">Sole, M.L., Su, X., </w:t>
      </w:r>
      <w:proofErr w:type="spellStart"/>
      <w:r w:rsidRPr="00021FC5">
        <w:rPr>
          <w:szCs w:val="24"/>
        </w:rPr>
        <w:t>Talbert</w:t>
      </w:r>
      <w:proofErr w:type="spellEnd"/>
      <w:r w:rsidRPr="00021FC5">
        <w:rPr>
          <w:szCs w:val="24"/>
        </w:rPr>
        <w:t xml:space="preserve">, S., et </w:t>
      </w:r>
      <w:proofErr w:type="gramStart"/>
      <w:r w:rsidRPr="00021FC5">
        <w:rPr>
          <w:szCs w:val="24"/>
        </w:rPr>
        <w:t>al.(</w:t>
      </w:r>
      <w:proofErr w:type="gramEnd"/>
      <w:r w:rsidRPr="00021FC5">
        <w:rPr>
          <w:szCs w:val="24"/>
        </w:rPr>
        <w:t xml:space="preserve"> 2011). Evaluation of an </w:t>
      </w:r>
      <w:proofErr w:type="spellStart"/>
      <w:r w:rsidRPr="00021FC5">
        <w:rPr>
          <w:szCs w:val="24"/>
        </w:rPr>
        <w:t>intervention</w:t>
      </w:r>
      <w:proofErr w:type="spellEnd"/>
      <w:r w:rsidRPr="00021FC5">
        <w:rPr>
          <w:szCs w:val="24"/>
        </w:rPr>
        <w:t xml:space="preserve"> </w:t>
      </w:r>
      <w:proofErr w:type="spellStart"/>
      <w:r w:rsidRPr="00021FC5">
        <w:rPr>
          <w:szCs w:val="24"/>
        </w:rPr>
        <w:t>to</w:t>
      </w:r>
      <w:proofErr w:type="spellEnd"/>
      <w:r w:rsidRPr="00021FC5">
        <w:rPr>
          <w:szCs w:val="24"/>
        </w:rPr>
        <w:t xml:space="preserve"> </w:t>
      </w:r>
      <w:proofErr w:type="spellStart"/>
      <w:r w:rsidRPr="00021FC5">
        <w:rPr>
          <w:szCs w:val="24"/>
        </w:rPr>
        <w:t>maintain</w:t>
      </w:r>
      <w:proofErr w:type="spellEnd"/>
      <w:r w:rsidRPr="00021FC5">
        <w:rPr>
          <w:szCs w:val="24"/>
        </w:rPr>
        <w:t xml:space="preserve">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within</w:t>
      </w:r>
      <w:proofErr w:type="spellEnd"/>
      <w:r w:rsidRPr="00021FC5">
        <w:rPr>
          <w:szCs w:val="24"/>
        </w:rPr>
        <w:t xml:space="preserve"> </w:t>
      </w:r>
      <w:proofErr w:type="spellStart"/>
      <w:r w:rsidRPr="00021FC5">
        <w:rPr>
          <w:szCs w:val="24"/>
        </w:rPr>
        <w:t>therapeutic</w:t>
      </w:r>
      <w:proofErr w:type="spellEnd"/>
      <w:r w:rsidRPr="00021FC5">
        <w:rPr>
          <w:szCs w:val="24"/>
        </w:rPr>
        <w:t xml:space="preserve"> </w:t>
      </w:r>
      <w:proofErr w:type="spellStart"/>
      <w:r w:rsidRPr="00021FC5">
        <w:rPr>
          <w:szCs w:val="24"/>
        </w:rPr>
        <w:t>range</w:t>
      </w:r>
      <w:proofErr w:type="spellEnd"/>
      <w:r w:rsidRPr="00021FC5">
        <w:rPr>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Critical </w:t>
      </w:r>
      <w:proofErr w:type="spellStart"/>
      <w:r w:rsidRPr="00021FC5">
        <w:rPr>
          <w:i/>
          <w:iCs/>
          <w:szCs w:val="24"/>
        </w:rPr>
        <w:t>Care</w:t>
      </w:r>
      <w:proofErr w:type="spellEnd"/>
      <w:r w:rsidRPr="00021FC5">
        <w:rPr>
          <w:szCs w:val="24"/>
        </w:rPr>
        <w:t>, 20(2), 109–118.</w:t>
      </w:r>
    </w:p>
    <w:p w14:paraId="433098C8" w14:textId="72E7CC22" w:rsidR="008E6607" w:rsidRPr="00021FC5" w:rsidRDefault="008E6607" w:rsidP="0047510C">
      <w:pPr>
        <w:widowControl w:val="0"/>
        <w:autoSpaceDE w:val="0"/>
        <w:autoSpaceDN w:val="0"/>
        <w:adjustRightInd w:val="0"/>
        <w:spacing w:after="120"/>
        <w:ind w:hanging="567"/>
        <w:rPr>
          <w:szCs w:val="24"/>
        </w:rPr>
      </w:pPr>
      <w:proofErr w:type="spellStart"/>
      <w:r w:rsidRPr="00021FC5">
        <w:rPr>
          <w:szCs w:val="24"/>
        </w:rPr>
        <w:t>Soll</w:t>
      </w:r>
      <w:proofErr w:type="spellEnd"/>
      <w:r w:rsidRPr="00021FC5">
        <w:rPr>
          <w:szCs w:val="24"/>
        </w:rPr>
        <w:t xml:space="preserve">, B. A. G., </w:t>
      </w:r>
      <w:proofErr w:type="spellStart"/>
      <w:r w:rsidRPr="00021FC5">
        <w:rPr>
          <w:szCs w:val="24"/>
        </w:rPr>
        <w:t>Yeo</w:t>
      </w:r>
      <w:proofErr w:type="spellEnd"/>
      <w:r w:rsidRPr="00021FC5">
        <w:rPr>
          <w:szCs w:val="24"/>
        </w:rPr>
        <w:t xml:space="preserve">, K. K., Davis, J. W., </w:t>
      </w:r>
      <w:proofErr w:type="spellStart"/>
      <w:r w:rsidRPr="00021FC5">
        <w:rPr>
          <w:szCs w:val="24"/>
        </w:rPr>
        <w:t>Seto</w:t>
      </w:r>
      <w:proofErr w:type="spellEnd"/>
      <w:r w:rsidRPr="00021FC5">
        <w:rPr>
          <w:szCs w:val="24"/>
        </w:rPr>
        <w:t xml:space="preserve">, T. B., </w:t>
      </w:r>
      <w:proofErr w:type="spellStart"/>
      <w:r w:rsidRPr="00021FC5">
        <w:rPr>
          <w:szCs w:val="24"/>
        </w:rPr>
        <w:t>Schatz</w:t>
      </w:r>
      <w:proofErr w:type="spellEnd"/>
      <w:r w:rsidRPr="00021FC5">
        <w:rPr>
          <w:szCs w:val="24"/>
        </w:rPr>
        <w:t xml:space="preserve">, I. J., &amp; </w:t>
      </w:r>
      <w:proofErr w:type="spellStart"/>
      <w:r w:rsidRPr="00021FC5">
        <w:rPr>
          <w:szCs w:val="24"/>
        </w:rPr>
        <w:t>Shen</w:t>
      </w:r>
      <w:proofErr w:type="spellEnd"/>
      <w:r w:rsidRPr="00021FC5">
        <w:rPr>
          <w:szCs w:val="24"/>
        </w:rPr>
        <w:t xml:space="preserve">, E. N. (2009). </w:t>
      </w:r>
      <w:proofErr w:type="spellStart"/>
      <w:r w:rsidRPr="00021FC5">
        <w:rPr>
          <w:szCs w:val="24"/>
        </w:rPr>
        <w:t>The</w:t>
      </w:r>
      <w:proofErr w:type="spellEnd"/>
      <w:r w:rsidRPr="00021FC5">
        <w:rPr>
          <w:szCs w:val="24"/>
        </w:rPr>
        <w:t xml:space="preserve"> </w:t>
      </w:r>
      <w:proofErr w:type="spellStart"/>
      <w:r w:rsidRPr="00021FC5">
        <w:rPr>
          <w:szCs w:val="24"/>
        </w:rPr>
        <w:t>effect</w:t>
      </w:r>
      <w:proofErr w:type="spellEnd"/>
      <w:r w:rsidRPr="00021FC5">
        <w:rPr>
          <w:szCs w:val="24"/>
        </w:rPr>
        <w:t xml:space="preserve"> of </w:t>
      </w:r>
      <w:proofErr w:type="spellStart"/>
      <w:r w:rsidRPr="00021FC5">
        <w:rPr>
          <w:szCs w:val="24"/>
        </w:rPr>
        <w:t>posture</w:t>
      </w:r>
      <w:proofErr w:type="spellEnd"/>
      <w:r w:rsidRPr="00021FC5">
        <w:rPr>
          <w:szCs w:val="24"/>
        </w:rPr>
        <w:t xml:space="preserve"> on </w:t>
      </w:r>
      <w:proofErr w:type="spellStart"/>
      <w:r w:rsidRPr="00021FC5">
        <w:rPr>
          <w:szCs w:val="24"/>
        </w:rPr>
        <w:t>cheyne-stokes</w:t>
      </w:r>
      <w:proofErr w:type="spellEnd"/>
      <w:r w:rsidRPr="00021FC5">
        <w:rPr>
          <w:szCs w:val="24"/>
        </w:rPr>
        <w:t xml:space="preserve"> </w:t>
      </w:r>
      <w:proofErr w:type="spellStart"/>
      <w:r w:rsidRPr="00021FC5">
        <w:rPr>
          <w:szCs w:val="24"/>
        </w:rPr>
        <w:t>respirations</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hemodynamics</w:t>
      </w:r>
      <w:proofErr w:type="spellEnd"/>
      <w:r w:rsidRPr="00021FC5">
        <w:rPr>
          <w:szCs w:val="24"/>
        </w:rPr>
        <w:t xml:space="preserve"> in </w:t>
      </w:r>
      <w:proofErr w:type="spellStart"/>
      <w:r w:rsidRPr="00021FC5">
        <w:rPr>
          <w:szCs w:val="24"/>
        </w:rPr>
        <w:t>patients</w:t>
      </w:r>
      <w:proofErr w:type="spellEnd"/>
      <w:r w:rsidRPr="00021FC5">
        <w:rPr>
          <w:szCs w:val="24"/>
        </w:rPr>
        <w:t xml:space="preserve"> </w:t>
      </w:r>
      <w:proofErr w:type="spellStart"/>
      <w:r w:rsidRPr="00021FC5">
        <w:rPr>
          <w:szCs w:val="24"/>
        </w:rPr>
        <w:t>with</w:t>
      </w:r>
      <w:proofErr w:type="spellEnd"/>
      <w:r w:rsidRPr="00021FC5">
        <w:rPr>
          <w:szCs w:val="24"/>
        </w:rPr>
        <w:t xml:space="preserve"> </w:t>
      </w:r>
      <w:proofErr w:type="spellStart"/>
      <w:r w:rsidRPr="00021FC5">
        <w:rPr>
          <w:szCs w:val="24"/>
        </w:rPr>
        <w:t>heart</w:t>
      </w:r>
      <w:proofErr w:type="spellEnd"/>
      <w:r w:rsidRPr="00021FC5">
        <w:rPr>
          <w:szCs w:val="24"/>
        </w:rPr>
        <w:t xml:space="preserve"> </w:t>
      </w:r>
      <w:proofErr w:type="spellStart"/>
      <w:r w:rsidRPr="00021FC5">
        <w:rPr>
          <w:szCs w:val="24"/>
        </w:rPr>
        <w:t>failure</w:t>
      </w:r>
      <w:proofErr w:type="spellEnd"/>
      <w:r w:rsidRPr="00021FC5">
        <w:rPr>
          <w:szCs w:val="24"/>
        </w:rPr>
        <w:t xml:space="preserve">. </w:t>
      </w:r>
      <w:proofErr w:type="spellStart"/>
      <w:r w:rsidRPr="00021FC5">
        <w:rPr>
          <w:szCs w:val="24"/>
        </w:rPr>
        <w:t>Sleep</w:t>
      </w:r>
      <w:proofErr w:type="spellEnd"/>
      <w:r w:rsidRPr="00021FC5">
        <w:rPr>
          <w:szCs w:val="24"/>
        </w:rPr>
        <w:t xml:space="preserve">, </w:t>
      </w:r>
      <w:r w:rsidRPr="00021FC5">
        <w:rPr>
          <w:szCs w:val="24"/>
        </w:rPr>
        <w:lastRenderedPageBreak/>
        <w:t>32(11), 1499-1506.</w:t>
      </w:r>
    </w:p>
    <w:p w14:paraId="5F02E79A" w14:textId="42894A1A" w:rsidR="00021FC5" w:rsidRDefault="00021FC5" w:rsidP="00B56063">
      <w:pPr>
        <w:widowControl w:val="0"/>
        <w:autoSpaceDE w:val="0"/>
        <w:autoSpaceDN w:val="0"/>
        <w:adjustRightInd w:val="0"/>
        <w:spacing w:after="120"/>
        <w:ind w:hanging="567"/>
        <w:rPr>
          <w:szCs w:val="24"/>
        </w:rPr>
      </w:pPr>
      <w:r w:rsidRPr="00021FC5">
        <w:rPr>
          <w:szCs w:val="24"/>
        </w:rPr>
        <w:t xml:space="preserve">Soyer, Ö. (2019). </w:t>
      </w:r>
      <w:r w:rsidRPr="00021FC5">
        <w:rPr>
          <w:i/>
          <w:iCs/>
          <w:szCs w:val="24"/>
        </w:rPr>
        <w:t xml:space="preserve">Endotrakeal tüp </w:t>
      </w:r>
      <w:proofErr w:type="spellStart"/>
      <w:r w:rsidRPr="00021FC5">
        <w:rPr>
          <w:i/>
          <w:iCs/>
          <w:szCs w:val="24"/>
        </w:rPr>
        <w:t>kaf</w:t>
      </w:r>
      <w:proofErr w:type="spellEnd"/>
      <w:r w:rsidRPr="00021FC5">
        <w:rPr>
          <w:i/>
          <w:iCs/>
          <w:szCs w:val="24"/>
        </w:rPr>
        <w:t xml:space="preserve"> basıncı kontrolünün mide içeriği </w:t>
      </w:r>
      <w:proofErr w:type="spellStart"/>
      <w:r w:rsidRPr="00021FC5">
        <w:rPr>
          <w:i/>
          <w:iCs/>
          <w:szCs w:val="24"/>
        </w:rPr>
        <w:t>mikroaspirasyonuna</w:t>
      </w:r>
      <w:proofErr w:type="spellEnd"/>
      <w:r w:rsidRPr="00021FC5">
        <w:rPr>
          <w:i/>
          <w:iCs/>
          <w:szCs w:val="24"/>
        </w:rPr>
        <w:t xml:space="preserve"> etkisi</w:t>
      </w:r>
      <w:r w:rsidRPr="00021FC5">
        <w:rPr>
          <w:szCs w:val="24"/>
        </w:rPr>
        <w:t>. Doktora tezi, Ege Üniversitesi, İzmir.</w:t>
      </w:r>
    </w:p>
    <w:p w14:paraId="2A67532C" w14:textId="77777777" w:rsidR="00021FC5" w:rsidRPr="00021FC5" w:rsidRDefault="00021FC5" w:rsidP="00B56063">
      <w:pPr>
        <w:widowControl w:val="0"/>
        <w:autoSpaceDE w:val="0"/>
        <w:autoSpaceDN w:val="0"/>
        <w:adjustRightInd w:val="0"/>
        <w:spacing w:after="120"/>
        <w:ind w:hanging="567"/>
        <w:rPr>
          <w:szCs w:val="24"/>
        </w:rPr>
      </w:pPr>
      <w:bookmarkStart w:id="150" w:name="_Hlk104927623"/>
      <w:proofErr w:type="spellStart"/>
      <w:r w:rsidRPr="00021FC5">
        <w:rPr>
          <w:szCs w:val="24"/>
        </w:rPr>
        <w:t>Svenson</w:t>
      </w:r>
      <w:proofErr w:type="spellEnd"/>
      <w:r w:rsidRPr="00021FC5">
        <w:rPr>
          <w:szCs w:val="24"/>
        </w:rPr>
        <w:t xml:space="preserve">, </w:t>
      </w:r>
      <w:bookmarkEnd w:id="150"/>
      <w:r w:rsidRPr="00021FC5">
        <w:rPr>
          <w:szCs w:val="24"/>
        </w:rPr>
        <w:t xml:space="preserve">J.E., Lindsay, M.B., </w:t>
      </w:r>
      <w:proofErr w:type="spellStart"/>
      <w:r w:rsidRPr="00021FC5">
        <w:rPr>
          <w:szCs w:val="24"/>
        </w:rPr>
        <w:t>O'Connor</w:t>
      </w:r>
      <w:proofErr w:type="spellEnd"/>
      <w:r w:rsidRPr="00021FC5">
        <w:rPr>
          <w:szCs w:val="24"/>
        </w:rPr>
        <w:t xml:space="preserve">, J.E. (2007). </w:t>
      </w:r>
      <w:proofErr w:type="spellStart"/>
      <w:r w:rsidRPr="00021FC5">
        <w:rPr>
          <w:szCs w:val="24"/>
        </w:rPr>
        <w:t>Endotracheal</w:t>
      </w:r>
      <w:proofErr w:type="spellEnd"/>
      <w:r w:rsidRPr="00021FC5">
        <w:rPr>
          <w:szCs w:val="24"/>
        </w:rPr>
        <w:t xml:space="preserve"> </w:t>
      </w:r>
      <w:proofErr w:type="spellStart"/>
      <w:r w:rsidRPr="00021FC5">
        <w:rPr>
          <w:szCs w:val="24"/>
        </w:rPr>
        <w:t>intracuff</w:t>
      </w:r>
      <w:proofErr w:type="spellEnd"/>
      <w:r w:rsidRPr="00021FC5">
        <w:rPr>
          <w:szCs w:val="24"/>
        </w:rPr>
        <w:t xml:space="preserve"> </w:t>
      </w:r>
      <w:proofErr w:type="spellStart"/>
      <w:r w:rsidRPr="00021FC5">
        <w:rPr>
          <w:szCs w:val="24"/>
        </w:rPr>
        <w:t>pressures</w:t>
      </w:r>
      <w:proofErr w:type="spellEnd"/>
      <w:r w:rsidRPr="00021FC5">
        <w:rPr>
          <w:szCs w:val="24"/>
        </w:rPr>
        <w:t xml:space="preserve"> in </w:t>
      </w:r>
      <w:proofErr w:type="spellStart"/>
      <w:r w:rsidRPr="00021FC5">
        <w:rPr>
          <w:szCs w:val="24"/>
        </w:rPr>
        <w:t>the</w:t>
      </w:r>
      <w:proofErr w:type="spellEnd"/>
      <w:r w:rsidRPr="00021FC5">
        <w:rPr>
          <w:szCs w:val="24"/>
        </w:rPr>
        <w:t xml:space="preserve"> ED </w:t>
      </w:r>
      <w:proofErr w:type="spellStart"/>
      <w:r w:rsidRPr="00021FC5">
        <w:rPr>
          <w:szCs w:val="24"/>
        </w:rPr>
        <w:t>and</w:t>
      </w:r>
      <w:proofErr w:type="spellEnd"/>
      <w:r w:rsidRPr="00021FC5">
        <w:rPr>
          <w:szCs w:val="24"/>
        </w:rPr>
        <w:t xml:space="preserve"> </w:t>
      </w:r>
      <w:proofErr w:type="spellStart"/>
      <w:r w:rsidRPr="00021FC5">
        <w:rPr>
          <w:szCs w:val="24"/>
        </w:rPr>
        <w:t>prehospital</w:t>
      </w:r>
      <w:proofErr w:type="spellEnd"/>
      <w:r w:rsidRPr="00021FC5">
        <w:rPr>
          <w:szCs w:val="24"/>
        </w:rPr>
        <w:t xml:space="preserve"> </w:t>
      </w:r>
      <w:proofErr w:type="spellStart"/>
      <w:r w:rsidRPr="00021FC5">
        <w:rPr>
          <w:szCs w:val="24"/>
        </w:rPr>
        <w:t>setting</w:t>
      </w:r>
      <w:proofErr w:type="spellEnd"/>
      <w:r w:rsidRPr="00021FC5">
        <w:rPr>
          <w:szCs w:val="24"/>
        </w:rPr>
        <w:t xml:space="preserve">: is </w:t>
      </w:r>
      <w:proofErr w:type="spellStart"/>
      <w:r w:rsidRPr="00021FC5">
        <w:rPr>
          <w:szCs w:val="24"/>
        </w:rPr>
        <w:t>there</w:t>
      </w:r>
      <w:proofErr w:type="spellEnd"/>
      <w:r w:rsidRPr="00021FC5">
        <w:rPr>
          <w:szCs w:val="24"/>
        </w:rPr>
        <w:t xml:space="preserve"> a </w:t>
      </w:r>
      <w:proofErr w:type="gramStart"/>
      <w:r w:rsidRPr="00021FC5">
        <w:rPr>
          <w:szCs w:val="24"/>
        </w:rPr>
        <w:t>problem?.</w:t>
      </w:r>
      <w:proofErr w:type="gramEnd"/>
      <w:r w:rsidRPr="00021FC5">
        <w:rPr>
          <w:szCs w:val="24"/>
        </w:rPr>
        <w:t xml:space="preserve"> </w:t>
      </w:r>
      <w:r w:rsidRPr="00021FC5">
        <w:rPr>
          <w:i/>
          <w:iCs/>
          <w:szCs w:val="24"/>
        </w:rPr>
        <w:t xml:space="preserve"> </w:t>
      </w:r>
      <w:proofErr w:type="spellStart"/>
      <w:r w:rsidRPr="00021FC5">
        <w:rPr>
          <w:i/>
          <w:iCs/>
          <w:szCs w:val="24"/>
        </w:rPr>
        <w:t>American</w:t>
      </w:r>
      <w:proofErr w:type="spellEnd"/>
      <w:r w:rsidRPr="00021FC5">
        <w:rPr>
          <w:i/>
          <w:iCs/>
          <w:szCs w:val="24"/>
        </w:rPr>
        <w:t xml:space="preserve"> </w:t>
      </w:r>
      <w:proofErr w:type="spellStart"/>
      <w:r w:rsidRPr="00021FC5">
        <w:rPr>
          <w:i/>
          <w:iCs/>
          <w:szCs w:val="24"/>
        </w:rPr>
        <w:t>Journal</w:t>
      </w:r>
      <w:proofErr w:type="spellEnd"/>
      <w:r w:rsidRPr="00021FC5">
        <w:rPr>
          <w:i/>
          <w:iCs/>
          <w:szCs w:val="24"/>
        </w:rPr>
        <w:t xml:space="preserve"> of </w:t>
      </w:r>
      <w:proofErr w:type="spellStart"/>
      <w:r w:rsidRPr="00021FC5">
        <w:rPr>
          <w:i/>
          <w:iCs/>
          <w:szCs w:val="24"/>
        </w:rPr>
        <w:t>Emergency</w:t>
      </w:r>
      <w:proofErr w:type="spellEnd"/>
      <w:r w:rsidRPr="00021FC5">
        <w:rPr>
          <w:i/>
          <w:iCs/>
          <w:szCs w:val="24"/>
        </w:rPr>
        <w:t xml:space="preserve"> </w:t>
      </w:r>
      <w:proofErr w:type="spellStart"/>
      <w:r w:rsidRPr="00021FC5">
        <w:rPr>
          <w:i/>
          <w:iCs/>
          <w:szCs w:val="24"/>
        </w:rPr>
        <w:t>Medicine</w:t>
      </w:r>
      <w:proofErr w:type="spellEnd"/>
      <w:r w:rsidRPr="00021FC5">
        <w:rPr>
          <w:szCs w:val="24"/>
        </w:rPr>
        <w:t>, 25:53–6</w:t>
      </w:r>
    </w:p>
    <w:p w14:paraId="58EE7C80" w14:textId="77777777"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Şahin, Ö. (2016). Bir özel hastanede çalışan yoğun bakım hemşirelerinin iletişim kurulamayan hastalarda davranışsal ağrı ölçeğini kullanma durumlarının değerlendirilmesi. Yüksek Lisans </w:t>
      </w:r>
      <w:proofErr w:type="gramStart"/>
      <w:r w:rsidRPr="00021FC5">
        <w:rPr>
          <w:szCs w:val="24"/>
        </w:rPr>
        <w:t>Tezi,  Acıbadem</w:t>
      </w:r>
      <w:proofErr w:type="gramEnd"/>
      <w:r w:rsidRPr="00021FC5">
        <w:rPr>
          <w:szCs w:val="24"/>
        </w:rPr>
        <w:t xml:space="preserve"> Üniversitesi Sağlık Bilimleri Enstitüsü, İstanbul.</w:t>
      </w:r>
    </w:p>
    <w:p w14:paraId="502B1935" w14:textId="77777777"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Teasdale</w:t>
      </w:r>
      <w:proofErr w:type="spellEnd"/>
      <w:r w:rsidRPr="00021FC5">
        <w:rPr>
          <w:szCs w:val="24"/>
        </w:rPr>
        <w:t xml:space="preserve">, G., </w:t>
      </w:r>
      <w:bookmarkStart w:id="151" w:name="_Hlk106917577"/>
      <w:proofErr w:type="spellStart"/>
      <w:r w:rsidRPr="00021FC5">
        <w:rPr>
          <w:szCs w:val="24"/>
        </w:rPr>
        <w:t>Jennett</w:t>
      </w:r>
      <w:bookmarkEnd w:id="151"/>
      <w:proofErr w:type="spellEnd"/>
      <w:r w:rsidRPr="00021FC5">
        <w:rPr>
          <w:szCs w:val="24"/>
        </w:rPr>
        <w:t xml:space="preserve">, B. (1974). </w:t>
      </w:r>
      <w:proofErr w:type="spellStart"/>
      <w:r w:rsidRPr="00021FC5">
        <w:rPr>
          <w:szCs w:val="24"/>
        </w:rPr>
        <w:t>Assessment</w:t>
      </w:r>
      <w:proofErr w:type="spellEnd"/>
      <w:r w:rsidRPr="00021FC5">
        <w:rPr>
          <w:szCs w:val="24"/>
        </w:rPr>
        <w:t xml:space="preserve"> of </w:t>
      </w:r>
      <w:proofErr w:type="spellStart"/>
      <w:r w:rsidRPr="00021FC5">
        <w:rPr>
          <w:szCs w:val="24"/>
        </w:rPr>
        <w:t>coma</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impaired</w:t>
      </w:r>
      <w:proofErr w:type="spellEnd"/>
      <w:r w:rsidRPr="00021FC5">
        <w:rPr>
          <w:szCs w:val="24"/>
        </w:rPr>
        <w:t xml:space="preserve"> </w:t>
      </w:r>
      <w:proofErr w:type="spellStart"/>
      <w:r w:rsidRPr="00021FC5">
        <w:rPr>
          <w:szCs w:val="24"/>
        </w:rPr>
        <w:t>consciousness</w:t>
      </w:r>
      <w:proofErr w:type="spellEnd"/>
      <w:r w:rsidRPr="00021FC5">
        <w:rPr>
          <w:szCs w:val="24"/>
        </w:rPr>
        <w:t xml:space="preserve">. A </w:t>
      </w:r>
      <w:proofErr w:type="spellStart"/>
      <w:r w:rsidRPr="00021FC5">
        <w:rPr>
          <w:szCs w:val="24"/>
        </w:rPr>
        <w:t>practical</w:t>
      </w:r>
      <w:proofErr w:type="spellEnd"/>
      <w:r w:rsidRPr="00021FC5">
        <w:rPr>
          <w:szCs w:val="24"/>
        </w:rPr>
        <w:t xml:space="preserve"> </w:t>
      </w:r>
      <w:proofErr w:type="spellStart"/>
      <w:r w:rsidRPr="00021FC5">
        <w:rPr>
          <w:szCs w:val="24"/>
        </w:rPr>
        <w:t>scale</w:t>
      </w:r>
      <w:proofErr w:type="spellEnd"/>
      <w:r w:rsidRPr="00021FC5">
        <w:rPr>
          <w:szCs w:val="24"/>
        </w:rPr>
        <w:t xml:space="preserve">. </w:t>
      </w:r>
      <w:r w:rsidRPr="00FC27B2">
        <w:rPr>
          <w:i/>
          <w:iCs/>
          <w:szCs w:val="24"/>
        </w:rPr>
        <w:t>Lancet</w:t>
      </w:r>
      <w:r w:rsidRPr="00021FC5">
        <w:rPr>
          <w:szCs w:val="24"/>
        </w:rPr>
        <w:t xml:space="preserve"> 2(7872), 81-4.</w:t>
      </w:r>
    </w:p>
    <w:p w14:paraId="7575A313" w14:textId="0D08F8B2"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Teasdale</w:t>
      </w:r>
      <w:proofErr w:type="spellEnd"/>
      <w:r w:rsidRPr="00021FC5">
        <w:rPr>
          <w:szCs w:val="24"/>
        </w:rPr>
        <w:t xml:space="preserve">, G. (2018).  </w:t>
      </w:r>
      <w:proofErr w:type="spellStart"/>
      <w:r w:rsidRPr="00021FC5">
        <w:rPr>
          <w:szCs w:val="24"/>
        </w:rPr>
        <w:t>The</w:t>
      </w:r>
      <w:proofErr w:type="spellEnd"/>
      <w:r w:rsidRPr="00021FC5">
        <w:rPr>
          <w:szCs w:val="24"/>
        </w:rPr>
        <w:t xml:space="preserve">   Glasgow   </w:t>
      </w:r>
      <w:proofErr w:type="spellStart"/>
      <w:r w:rsidRPr="00021FC5">
        <w:rPr>
          <w:szCs w:val="24"/>
        </w:rPr>
        <w:t>structured</w:t>
      </w:r>
      <w:proofErr w:type="spellEnd"/>
      <w:r w:rsidRPr="00021FC5">
        <w:rPr>
          <w:szCs w:val="24"/>
        </w:rPr>
        <w:t xml:space="preserve">   </w:t>
      </w:r>
      <w:proofErr w:type="spellStart"/>
      <w:r w:rsidRPr="00021FC5">
        <w:rPr>
          <w:szCs w:val="24"/>
        </w:rPr>
        <w:t>approach</w:t>
      </w:r>
      <w:proofErr w:type="spellEnd"/>
      <w:r w:rsidRPr="00021FC5">
        <w:rPr>
          <w:szCs w:val="24"/>
        </w:rPr>
        <w:t xml:space="preserve">   </w:t>
      </w:r>
      <w:proofErr w:type="spellStart"/>
      <w:r w:rsidRPr="00021FC5">
        <w:rPr>
          <w:szCs w:val="24"/>
        </w:rPr>
        <w:t>to</w:t>
      </w:r>
      <w:proofErr w:type="spellEnd"/>
      <w:r w:rsidRPr="00021FC5">
        <w:rPr>
          <w:szCs w:val="24"/>
        </w:rPr>
        <w:t xml:space="preserve">    </w:t>
      </w:r>
      <w:proofErr w:type="spellStart"/>
      <w:r w:rsidRPr="00021FC5">
        <w:rPr>
          <w:szCs w:val="24"/>
        </w:rPr>
        <w:t>assesment</w:t>
      </w:r>
      <w:proofErr w:type="spellEnd"/>
      <w:r w:rsidRPr="00021FC5">
        <w:rPr>
          <w:szCs w:val="24"/>
        </w:rPr>
        <w:t xml:space="preserve">    of    </w:t>
      </w:r>
      <w:proofErr w:type="spellStart"/>
      <w:r w:rsidRPr="00021FC5">
        <w:rPr>
          <w:szCs w:val="24"/>
        </w:rPr>
        <w:t>the</w:t>
      </w:r>
      <w:proofErr w:type="spellEnd"/>
      <w:r w:rsidRPr="00021FC5">
        <w:rPr>
          <w:szCs w:val="24"/>
        </w:rPr>
        <w:t xml:space="preserve">    Glasgow    </w:t>
      </w:r>
      <w:proofErr w:type="spellStart"/>
      <w:r w:rsidRPr="00021FC5">
        <w:rPr>
          <w:szCs w:val="24"/>
        </w:rPr>
        <w:t>Coma</w:t>
      </w:r>
      <w:proofErr w:type="spellEnd"/>
      <w:r w:rsidRPr="00021FC5">
        <w:rPr>
          <w:szCs w:val="24"/>
        </w:rPr>
        <w:t xml:space="preserve">    </w:t>
      </w:r>
      <w:proofErr w:type="spellStart"/>
      <w:r w:rsidRPr="00021FC5">
        <w:rPr>
          <w:szCs w:val="24"/>
        </w:rPr>
        <w:t>Scale</w:t>
      </w:r>
      <w:proofErr w:type="spellEnd"/>
      <w:r w:rsidRPr="00021FC5">
        <w:rPr>
          <w:szCs w:val="24"/>
        </w:rPr>
        <w:t xml:space="preserve">.    </w:t>
      </w:r>
      <w:proofErr w:type="spellStart"/>
      <w:r w:rsidRPr="00021FC5">
        <w:rPr>
          <w:szCs w:val="24"/>
        </w:rPr>
        <w:t>Glasgowcomascale</w:t>
      </w:r>
      <w:proofErr w:type="spellEnd"/>
      <w:r w:rsidRPr="00021FC5">
        <w:rPr>
          <w:szCs w:val="24"/>
        </w:rPr>
        <w:t xml:space="preserve">.  </w:t>
      </w:r>
      <w:proofErr w:type="spellStart"/>
      <w:proofErr w:type="gramStart"/>
      <w:r w:rsidRPr="00021FC5">
        <w:rPr>
          <w:szCs w:val="24"/>
        </w:rPr>
        <w:t>Tersedia</w:t>
      </w:r>
      <w:proofErr w:type="spellEnd"/>
      <w:r w:rsidRPr="00021FC5">
        <w:rPr>
          <w:szCs w:val="24"/>
        </w:rPr>
        <w:t xml:space="preserve">  </w:t>
      </w:r>
      <w:proofErr w:type="spellStart"/>
      <w:r w:rsidRPr="00021FC5">
        <w:rPr>
          <w:szCs w:val="24"/>
        </w:rPr>
        <w:t>dari</w:t>
      </w:r>
      <w:proofErr w:type="spellEnd"/>
      <w:proofErr w:type="gramEnd"/>
      <w:r w:rsidRPr="00021FC5">
        <w:rPr>
          <w:szCs w:val="24"/>
        </w:rPr>
        <w:t xml:space="preserve">:  </w:t>
      </w:r>
      <w:proofErr w:type="spellStart"/>
      <w:r w:rsidRPr="00021FC5">
        <w:rPr>
          <w:szCs w:val="24"/>
        </w:rPr>
        <w:t>Royal</w:t>
      </w:r>
      <w:proofErr w:type="spellEnd"/>
      <w:r w:rsidRPr="00021FC5">
        <w:rPr>
          <w:szCs w:val="24"/>
        </w:rPr>
        <w:t xml:space="preserve">  </w:t>
      </w:r>
      <w:proofErr w:type="spellStart"/>
      <w:r w:rsidRPr="00021FC5">
        <w:rPr>
          <w:szCs w:val="24"/>
        </w:rPr>
        <w:t>Collage</w:t>
      </w:r>
      <w:proofErr w:type="spellEnd"/>
      <w:r w:rsidRPr="00021FC5">
        <w:rPr>
          <w:szCs w:val="24"/>
        </w:rPr>
        <w:t xml:space="preserve">  of  </w:t>
      </w:r>
      <w:proofErr w:type="spellStart"/>
      <w:r w:rsidRPr="00021FC5">
        <w:rPr>
          <w:szCs w:val="24"/>
        </w:rPr>
        <w:t>Physicians</w:t>
      </w:r>
      <w:proofErr w:type="spellEnd"/>
      <w:r w:rsidRPr="00021FC5">
        <w:rPr>
          <w:szCs w:val="24"/>
        </w:rPr>
        <w:t xml:space="preserve"> </w:t>
      </w:r>
      <w:proofErr w:type="spellStart"/>
      <w:r w:rsidRPr="00021FC5">
        <w:rPr>
          <w:szCs w:val="24"/>
        </w:rPr>
        <w:t>and</w:t>
      </w:r>
      <w:proofErr w:type="spellEnd"/>
      <w:r w:rsidRPr="00021FC5">
        <w:rPr>
          <w:szCs w:val="24"/>
        </w:rPr>
        <w:t xml:space="preserve"> </w:t>
      </w:r>
      <w:proofErr w:type="spellStart"/>
      <w:r w:rsidRPr="00021FC5">
        <w:rPr>
          <w:szCs w:val="24"/>
        </w:rPr>
        <w:t>Surgeons</w:t>
      </w:r>
      <w:proofErr w:type="spellEnd"/>
      <w:r w:rsidRPr="00021FC5">
        <w:rPr>
          <w:szCs w:val="24"/>
        </w:rPr>
        <w:t xml:space="preserve"> of Glasgow. </w:t>
      </w:r>
      <w:hyperlink r:id="rId39" w:history="1">
        <w:r w:rsidRPr="00021FC5">
          <w:rPr>
            <w:rStyle w:val="Kpr"/>
            <w:color w:val="auto"/>
            <w:szCs w:val="24"/>
            <w:u w:val="none"/>
          </w:rPr>
          <w:t>https://www.glasgowcomascale.org/</w:t>
        </w:r>
      </w:hyperlink>
    </w:p>
    <w:p w14:paraId="17FED4DC" w14:textId="1FC5111F" w:rsidR="008F4779" w:rsidRDefault="00021FC5" w:rsidP="006E40B8">
      <w:pPr>
        <w:widowControl w:val="0"/>
        <w:autoSpaceDE w:val="0"/>
        <w:autoSpaceDN w:val="0"/>
        <w:adjustRightInd w:val="0"/>
        <w:spacing w:after="120"/>
        <w:ind w:hanging="567"/>
        <w:rPr>
          <w:szCs w:val="24"/>
        </w:rPr>
      </w:pPr>
      <w:r w:rsidRPr="00021FC5">
        <w:rPr>
          <w:szCs w:val="24"/>
        </w:rPr>
        <w:t xml:space="preserve">Tekin, YE., </w:t>
      </w:r>
      <w:proofErr w:type="spellStart"/>
      <w:r w:rsidRPr="00021FC5">
        <w:rPr>
          <w:szCs w:val="24"/>
        </w:rPr>
        <w:t>İyigün</w:t>
      </w:r>
      <w:proofErr w:type="spellEnd"/>
      <w:r w:rsidRPr="00021FC5">
        <w:rPr>
          <w:szCs w:val="24"/>
        </w:rPr>
        <w:t xml:space="preserve"> E. (2016). Yoğun Bakım Ünitelerinde Hemşirelerin Trakeostomi/Endotrakeal Tüp Kaf Basıncı Uygulamalarının İncelenmesi, </w:t>
      </w:r>
      <w:proofErr w:type="spellStart"/>
      <w:r w:rsidRPr="00021FC5">
        <w:rPr>
          <w:i/>
          <w:iCs/>
          <w:szCs w:val="24"/>
        </w:rPr>
        <w:t>Turkiye</w:t>
      </w:r>
      <w:proofErr w:type="spellEnd"/>
      <w:r w:rsidRPr="00021FC5">
        <w:rPr>
          <w:i/>
          <w:iCs/>
          <w:szCs w:val="24"/>
        </w:rPr>
        <w:t xml:space="preserve"> Klinikleri J </w:t>
      </w:r>
      <w:proofErr w:type="spellStart"/>
      <w:r w:rsidRPr="00021FC5">
        <w:rPr>
          <w:i/>
          <w:iCs/>
          <w:szCs w:val="24"/>
        </w:rPr>
        <w:t>Nurs</w:t>
      </w:r>
      <w:proofErr w:type="spellEnd"/>
      <w:r w:rsidRPr="00021FC5">
        <w:rPr>
          <w:szCs w:val="24"/>
        </w:rPr>
        <w:t xml:space="preserve"> </w:t>
      </w:r>
      <w:proofErr w:type="spellStart"/>
      <w:proofErr w:type="gramStart"/>
      <w:r w:rsidRPr="00021FC5">
        <w:rPr>
          <w:szCs w:val="24"/>
        </w:rPr>
        <w:t>Sci</w:t>
      </w:r>
      <w:proofErr w:type="spellEnd"/>
      <w:r w:rsidRPr="00021FC5">
        <w:rPr>
          <w:szCs w:val="24"/>
        </w:rPr>
        <w:t xml:space="preserve"> ,</w:t>
      </w:r>
      <w:proofErr w:type="gramEnd"/>
      <w:r w:rsidRPr="00021FC5">
        <w:rPr>
          <w:szCs w:val="24"/>
        </w:rPr>
        <w:t xml:space="preserve"> 8(1), 26-33</w:t>
      </w:r>
      <w:r w:rsidR="006E40B8">
        <w:rPr>
          <w:szCs w:val="24"/>
        </w:rPr>
        <w:t>.</w:t>
      </w:r>
    </w:p>
    <w:p w14:paraId="144CE8AD" w14:textId="273ADB61"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Tezcan, B., Savcı, Y., Aydınlı, B., Demir, A., Koçulu, R., Tokat, S. (2014). Karadeniz Ü. anksiyete bozukluğu olan yoğun bakım hastasında gecikmiş </w:t>
      </w:r>
      <w:proofErr w:type="spellStart"/>
      <w:r w:rsidRPr="00021FC5">
        <w:rPr>
          <w:szCs w:val="24"/>
        </w:rPr>
        <w:t>trakeal</w:t>
      </w:r>
      <w:proofErr w:type="spellEnd"/>
      <w:r w:rsidRPr="00021FC5">
        <w:rPr>
          <w:szCs w:val="24"/>
        </w:rPr>
        <w:t xml:space="preserve"> stenoz tanısı. </w:t>
      </w:r>
      <w:r w:rsidRPr="00021FC5">
        <w:rPr>
          <w:i/>
          <w:iCs/>
          <w:szCs w:val="24"/>
        </w:rPr>
        <w:t>Göğüs Kalp Damar Anestezi ve Yoğun Bakım Dergisi</w:t>
      </w:r>
      <w:r w:rsidRPr="00021FC5">
        <w:rPr>
          <w:szCs w:val="24"/>
        </w:rPr>
        <w:t>, 20(1), 41-44.</w:t>
      </w:r>
    </w:p>
    <w:p w14:paraId="03C2275F" w14:textId="5B3D2280"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Titiz, A.P., Öztürk, Ş., </w:t>
      </w:r>
      <w:proofErr w:type="spellStart"/>
      <w:r w:rsidRPr="00021FC5">
        <w:rPr>
          <w:szCs w:val="24"/>
        </w:rPr>
        <w:t>Özbakar</w:t>
      </w:r>
      <w:proofErr w:type="spellEnd"/>
      <w:r w:rsidRPr="00021FC5">
        <w:rPr>
          <w:szCs w:val="24"/>
        </w:rPr>
        <w:t xml:space="preserve">, Ş. </w:t>
      </w:r>
      <w:proofErr w:type="gramStart"/>
      <w:r w:rsidRPr="00021FC5">
        <w:rPr>
          <w:szCs w:val="24"/>
        </w:rPr>
        <w:t>( 2008</w:t>
      </w:r>
      <w:proofErr w:type="gramEnd"/>
      <w:r w:rsidRPr="00021FC5">
        <w:rPr>
          <w:szCs w:val="24"/>
        </w:rPr>
        <w:t xml:space="preserve">). Akut inme hastalarında vücut pozisyonunun arteriyel oksijenasyona etkisi. </w:t>
      </w:r>
      <w:r w:rsidRPr="00021FC5">
        <w:rPr>
          <w:i/>
          <w:iCs/>
          <w:szCs w:val="24"/>
        </w:rPr>
        <w:t>Türk Nöroloji Dergisi</w:t>
      </w:r>
      <w:r w:rsidRPr="00021FC5">
        <w:rPr>
          <w:szCs w:val="24"/>
        </w:rPr>
        <w:t>, 14(6), 399-405.</w:t>
      </w:r>
    </w:p>
    <w:p w14:paraId="56639113" w14:textId="53617452"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Tok E. (2018).  Farklı ameliyat pozisyonlarının endotrakeal tüp </w:t>
      </w:r>
      <w:proofErr w:type="spellStart"/>
      <w:r w:rsidRPr="00021FC5">
        <w:rPr>
          <w:szCs w:val="24"/>
        </w:rPr>
        <w:t>kaf</w:t>
      </w:r>
      <w:proofErr w:type="spellEnd"/>
      <w:r w:rsidRPr="00021FC5">
        <w:rPr>
          <w:szCs w:val="24"/>
        </w:rPr>
        <w:t xml:space="preserve"> basıncına etkisi: prospektif çalışma. Uzmanlık Tezi, Ege Üniversitesi Tıp Fakültesi, İzmir.</w:t>
      </w:r>
    </w:p>
    <w:p w14:paraId="48DEF511" w14:textId="5CB8563D"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Tor Ö, Mert G, Tosun B. (2019). Yoğun bakım hastalarına verilen pozisyonların hemodinamik ölçümlere etkisi. </w:t>
      </w:r>
      <w:r w:rsidRPr="00021FC5">
        <w:rPr>
          <w:i/>
          <w:iCs/>
          <w:szCs w:val="24"/>
        </w:rPr>
        <w:t>Dokuz Eylül Üniversitesi Hemşirelik Fakültesi Elektronik Dergisi</w:t>
      </w:r>
      <w:r w:rsidRPr="00021FC5">
        <w:rPr>
          <w:szCs w:val="24"/>
        </w:rPr>
        <w:t>, 12(1), 15-20.</w:t>
      </w:r>
    </w:p>
    <w:p w14:paraId="565CAEC1" w14:textId="5595ED9E" w:rsidR="00021FC5" w:rsidRDefault="00021FC5" w:rsidP="00B56063">
      <w:pPr>
        <w:widowControl w:val="0"/>
        <w:autoSpaceDE w:val="0"/>
        <w:autoSpaceDN w:val="0"/>
        <w:adjustRightInd w:val="0"/>
        <w:spacing w:after="120"/>
        <w:ind w:hanging="567"/>
        <w:rPr>
          <w:szCs w:val="24"/>
        </w:rPr>
      </w:pPr>
      <w:proofErr w:type="spellStart"/>
      <w:r w:rsidRPr="00021FC5">
        <w:rPr>
          <w:szCs w:val="24"/>
        </w:rPr>
        <w:t>Uçgun</w:t>
      </w:r>
      <w:proofErr w:type="spellEnd"/>
      <w:r w:rsidRPr="00021FC5">
        <w:rPr>
          <w:szCs w:val="24"/>
        </w:rPr>
        <w:t xml:space="preserve">, İ. (2013), </w:t>
      </w:r>
      <w:proofErr w:type="spellStart"/>
      <w:r w:rsidRPr="00021FC5">
        <w:rPr>
          <w:szCs w:val="24"/>
        </w:rPr>
        <w:t>Koah’da</w:t>
      </w:r>
      <w:proofErr w:type="spellEnd"/>
      <w:r w:rsidRPr="00021FC5">
        <w:rPr>
          <w:szCs w:val="24"/>
        </w:rPr>
        <w:t xml:space="preserve"> mekanik ventilasyon(derleme). Güncel Göğüs Hastalıkları Serisi      1 (1</w:t>
      </w:r>
      <w:proofErr w:type="gramStart"/>
      <w:r w:rsidRPr="00021FC5">
        <w:rPr>
          <w:szCs w:val="24"/>
        </w:rPr>
        <w:t>),  65</w:t>
      </w:r>
      <w:proofErr w:type="gramEnd"/>
      <w:r w:rsidRPr="00021FC5">
        <w:rPr>
          <w:szCs w:val="24"/>
        </w:rPr>
        <w:t>-79.</w:t>
      </w:r>
    </w:p>
    <w:p w14:paraId="73C9B238" w14:textId="406524F0" w:rsidR="007C3256" w:rsidRPr="00021FC5" w:rsidRDefault="007C3256" w:rsidP="00B56063">
      <w:pPr>
        <w:widowControl w:val="0"/>
        <w:autoSpaceDE w:val="0"/>
        <w:autoSpaceDN w:val="0"/>
        <w:adjustRightInd w:val="0"/>
        <w:spacing w:after="120"/>
        <w:ind w:hanging="567"/>
        <w:rPr>
          <w:szCs w:val="24"/>
        </w:rPr>
      </w:pPr>
      <w:r w:rsidRPr="007C3256">
        <w:rPr>
          <w:szCs w:val="24"/>
        </w:rPr>
        <w:t>VBM</w:t>
      </w:r>
      <w:r>
        <w:rPr>
          <w:szCs w:val="24"/>
        </w:rPr>
        <w:t xml:space="preserve"> </w:t>
      </w:r>
      <w:proofErr w:type="spellStart"/>
      <w:r w:rsidRPr="007C3256">
        <w:rPr>
          <w:szCs w:val="24"/>
        </w:rPr>
        <w:t>Medizintechnik</w:t>
      </w:r>
      <w:proofErr w:type="spellEnd"/>
      <w:r>
        <w:rPr>
          <w:szCs w:val="24"/>
        </w:rPr>
        <w:t xml:space="preserve">. </w:t>
      </w:r>
      <w:r w:rsidRPr="007C3256">
        <w:rPr>
          <w:szCs w:val="24"/>
        </w:rPr>
        <w:t>ANESTEZİ &amp;YOĞUN BAKIM</w:t>
      </w:r>
      <w:r>
        <w:rPr>
          <w:szCs w:val="24"/>
        </w:rPr>
        <w:t xml:space="preserve">. </w:t>
      </w:r>
      <w:r w:rsidRPr="007C3256">
        <w:rPr>
          <w:szCs w:val="24"/>
        </w:rPr>
        <w:t>https://docplayer.biz.tr/4797469-Anestezi-yogun-bakim.html</w:t>
      </w:r>
    </w:p>
    <w:p w14:paraId="39103A3D" w14:textId="45284FF7"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Walter, J.M., </w:t>
      </w:r>
      <w:bookmarkStart w:id="152" w:name="_Hlk106995670"/>
      <w:proofErr w:type="spellStart"/>
      <w:r w:rsidRPr="00021FC5">
        <w:rPr>
          <w:szCs w:val="24"/>
        </w:rPr>
        <w:t>Corbridge</w:t>
      </w:r>
      <w:bookmarkEnd w:id="152"/>
      <w:proofErr w:type="spellEnd"/>
      <w:r w:rsidRPr="00021FC5">
        <w:rPr>
          <w:szCs w:val="24"/>
        </w:rPr>
        <w:t xml:space="preserve">, T.C. </w:t>
      </w:r>
      <w:proofErr w:type="spellStart"/>
      <w:r w:rsidRPr="00021FC5">
        <w:rPr>
          <w:szCs w:val="24"/>
        </w:rPr>
        <w:t>and</w:t>
      </w:r>
      <w:proofErr w:type="spellEnd"/>
      <w:r w:rsidRPr="00021FC5">
        <w:rPr>
          <w:szCs w:val="24"/>
        </w:rPr>
        <w:t xml:space="preserve">   </w:t>
      </w:r>
      <w:proofErr w:type="spellStart"/>
      <w:r w:rsidRPr="00021FC5">
        <w:rPr>
          <w:szCs w:val="24"/>
        </w:rPr>
        <w:t>Singer</w:t>
      </w:r>
      <w:proofErr w:type="spellEnd"/>
      <w:r w:rsidRPr="00021FC5">
        <w:rPr>
          <w:szCs w:val="24"/>
        </w:rPr>
        <w:t xml:space="preserve">, B.D. (2018).   </w:t>
      </w:r>
      <w:proofErr w:type="spellStart"/>
      <w:r w:rsidRPr="00021FC5">
        <w:rPr>
          <w:szCs w:val="24"/>
        </w:rPr>
        <w:t>Invasive</w:t>
      </w:r>
      <w:proofErr w:type="spellEnd"/>
      <w:r w:rsidRPr="00021FC5">
        <w:rPr>
          <w:szCs w:val="24"/>
        </w:rPr>
        <w:t xml:space="preserve"> </w:t>
      </w:r>
      <w:proofErr w:type="spellStart"/>
      <w:r w:rsidRPr="00021FC5">
        <w:rPr>
          <w:szCs w:val="24"/>
        </w:rPr>
        <w:t>Mechanical</w:t>
      </w:r>
      <w:proofErr w:type="spellEnd"/>
      <w:r w:rsidRPr="00021FC5">
        <w:rPr>
          <w:szCs w:val="24"/>
        </w:rPr>
        <w:t xml:space="preserve"> </w:t>
      </w:r>
      <w:proofErr w:type="spellStart"/>
      <w:r w:rsidRPr="00021FC5">
        <w:rPr>
          <w:szCs w:val="24"/>
        </w:rPr>
        <w:t>Ventilation</w:t>
      </w:r>
      <w:proofErr w:type="spellEnd"/>
      <w:r w:rsidRPr="00021FC5">
        <w:rPr>
          <w:szCs w:val="24"/>
        </w:rPr>
        <w:t xml:space="preserve">. </w:t>
      </w:r>
      <w:proofErr w:type="spellStart"/>
      <w:r w:rsidRPr="00021FC5">
        <w:rPr>
          <w:i/>
          <w:iCs/>
          <w:szCs w:val="24"/>
        </w:rPr>
        <w:t>Southern</w:t>
      </w:r>
      <w:proofErr w:type="spellEnd"/>
      <w:r w:rsidRPr="00021FC5">
        <w:rPr>
          <w:i/>
          <w:iCs/>
          <w:szCs w:val="24"/>
        </w:rPr>
        <w:t xml:space="preserve"> </w:t>
      </w:r>
      <w:proofErr w:type="spellStart"/>
      <w:r w:rsidRPr="00021FC5">
        <w:rPr>
          <w:i/>
          <w:iCs/>
          <w:szCs w:val="24"/>
        </w:rPr>
        <w:lastRenderedPageBreak/>
        <w:t>Medical</w:t>
      </w:r>
      <w:proofErr w:type="spellEnd"/>
      <w:r w:rsidRPr="00021FC5">
        <w:rPr>
          <w:i/>
          <w:iCs/>
          <w:szCs w:val="24"/>
        </w:rPr>
        <w:t xml:space="preserve"> </w:t>
      </w:r>
      <w:proofErr w:type="spellStart"/>
      <w:r w:rsidRPr="00021FC5">
        <w:rPr>
          <w:i/>
          <w:iCs/>
          <w:szCs w:val="24"/>
        </w:rPr>
        <w:t>Journal</w:t>
      </w:r>
      <w:proofErr w:type="spellEnd"/>
      <w:r w:rsidRPr="00021FC5">
        <w:rPr>
          <w:szCs w:val="24"/>
        </w:rPr>
        <w:t xml:space="preserve">, 111(12), 746–753.  </w:t>
      </w:r>
      <w:proofErr w:type="spellStart"/>
      <w:proofErr w:type="gramStart"/>
      <w:r w:rsidRPr="00021FC5">
        <w:rPr>
          <w:szCs w:val="24"/>
        </w:rPr>
        <w:t>doi</w:t>
      </w:r>
      <w:proofErr w:type="spellEnd"/>
      <w:proofErr w:type="gramEnd"/>
      <w:r w:rsidRPr="00021FC5">
        <w:rPr>
          <w:szCs w:val="24"/>
        </w:rPr>
        <w:t>: 10.14423/SMJ.0000000000000905</w:t>
      </w:r>
    </w:p>
    <w:p w14:paraId="32CF2071" w14:textId="36908149"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Warner, M.A., </w:t>
      </w:r>
      <w:proofErr w:type="spellStart"/>
      <w:r w:rsidRPr="00021FC5">
        <w:rPr>
          <w:szCs w:val="24"/>
        </w:rPr>
        <w:t>Barash</w:t>
      </w:r>
      <w:proofErr w:type="spellEnd"/>
      <w:r w:rsidRPr="00021FC5">
        <w:rPr>
          <w:szCs w:val="24"/>
        </w:rPr>
        <w:t xml:space="preserve">, P.G., </w:t>
      </w:r>
      <w:proofErr w:type="spellStart"/>
      <w:r w:rsidRPr="00021FC5">
        <w:rPr>
          <w:szCs w:val="24"/>
        </w:rPr>
        <w:t>Cullen</w:t>
      </w:r>
      <w:proofErr w:type="spellEnd"/>
      <w:r w:rsidRPr="00021FC5">
        <w:rPr>
          <w:szCs w:val="24"/>
        </w:rPr>
        <w:t xml:space="preserve">, B.F, </w:t>
      </w:r>
      <w:proofErr w:type="spellStart"/>
      <w:r w:rsidRPr="00021FC5">
        <w:rPr>
          <w:szCs w:val="24"/>
        </w:rPr>
        <w:t>editors</w:t>
      </w:r>
      <w:proofErr w:type="spellEnd"/>
      <w:r w:rsidRPr="00021FC5">
        <w:rPr>
          <w:szCs w:val="24"/>
        </w:rPr>
        <w:t xml:space="preserve">. (2006).  </w:t>
      </w:r>
      <w:proofErr w:type="spellStart"/>
      <w:r w:rsidRPr="00021FC5">
        <w:rPr>
          <w:szCs w:val="24"/>
        </w:rPr>
        <w:t>Clinical</w:t>
      </w:r>
      <w:proofErr w:type="spellEnd"/>
      <w:r w:rsidRPr="00021FC5">
        <w:rPr>
          <w:szCs w:val="24"/>
        </w:rPr>
        <w:t xml:space="preserve"> </w:t>
      </w:r>
      <w:proofErr w:type="spellStart"/>
      <w:r w:rsidRPr="00021FC5">
        <w:rPr>
          <w:szCs w:val="24"/>
        </w:rPr>
        <w:t>Anesthesia</w:t>
      </w:r>
      <w:proofErr w:type="spellEnd"/>
      <w:r w:rsidRPr="00021FC5">
        <w:rPr>
          <w:szCs w:val="24"/>
        </w:rPr>
        <w:t xml:space="preserve">, 5th </w:t>
      </w:r>
      <w:proofErr w:type="spellStart"/>
      <w:r w:rsidRPr="00021FC5">
        <w:rPr>
          <w:szCs w:val="24"/>
        </w:rPr>
        <w:t>edition</w:t>
      </w:r>
      <w:proofErr w:type="spellEnd"/>
      <w:r w:rsidRPr="00021FC5">
        <w:rPr>
          <w:szCs w:val="24"/>
        </w:rPr>
        <w:t xml:space="preserve">. </w:t>
      </w:r>
      <w:proofErr w:type="spellStart"/>
      <w:r w:rsidRPr="00021FC5">
        <w:rPr>
          <w:szCs w:val="24"/>
        </w:rPr>
        <w:t>Lippincott</w:t>
      </w:r>
      <w:proofErr w:type="spellEnd"/>
      <w:r w:rsidRPr="00021FC5">
        <w:rPr>
          <w:szCs w:val="24"/>
        </w:rPr>
        <w:t xml:space="preserve"> Williams Wilkins, </w:t>
      </w:r>
      <w:proofErr w:type="spellStart"/>
      <w:proofErr w:type="gramStart"/>
      <w:r w:rsidRPr="00021FC5">
        <w:rPr>
          <w:i/>
          <w:iCs/>
          <w:szCs w:val="24"/>
        </w:rPr>
        <w:t>Anesthesiology</w:t>
      </w:r>
      <w:proofErr w:type="spellEnd"/>
      <w:r w:rsidRPr="00021FC5">
        <w:rPr>
          <w:i/>
          <w:iCs/>
          <w:szCs w:val="24"/>
        </w:rPr>
        <w:t xml:space="preserve"> </w:t>
      </w:r>
      <w:r w:rsidRPr="00021FC5">
        <w:rPr>
          <w:szCs w:val="24"/>
        </w:rPr>
        <w:t>,</w:t>
      </w:r>
      <w:proofErr w:type="gramEnd"/>
      <w:r w:rsidRPr="00021FC5">
        <w:rPr>
          <w:szCs w:val="24"/>
        </w:rPr>
        <w:t xml:space="preserve"> 643-667.</w:t>
      </w:r>
    </w:p>
    <w:p w14:paraId="0E36186B" w14:textId="54C17136" w:rsidR="00021FC5" w:rsidRDefault="00021FC5" w:rsidP="00B56063">
      <w:pPr>
        <w:widowControl w:val="0"/>
        <w:autoSpaceDE w:val="0"/>
        <w:autoSpaceDN w:val="0"/>
        <w:adjustRightInd w:val="0"/>
        <w:spacing w:after="120"/>
        <w:ind w:hanging="567"/>
        <w:rPr>
          <w:szCs w:val="24"/>
        </w:rPr>
      </w:pPr>
      <w:r w:rsidRPr="00021FC5">
        <w:rPr>
          <w:szCs w:val="24"/>
        </w:rPr>
        <w:t xml:space="preserve">White, G. C. (2005). </w:t>
      </w:r>
      <w:proofErr w:type="spellStart"/>
      <w:r w:rsidRPr="00021FC5">
        <w:rPr>
          <w:szCs w:val="24"/>
        </w:rPr>
        <w:t>Equipment</w:t>
      </w:r>
      <w:proofErr w:type="spellEnd"/>
      <w:r w:rsidRPr="00021FC5">
        <w:rPr>
          <w:szCs w:val="24"/>
        </w:rPr>
        <w:t xml:space="preserve"> </w:t>
      </w:r>
      <w:proofErr w:type="spellStart"/>
      <w:r w:rsidRPr="00021FC5">
        <w:rPr>
          <w:szCs w:val="24"/>
        </w:rPr>
        <w:t>theory</w:t>
      </w:r>
      <w:proofErr w:type="spellEnd"/>
      <w:r w:rsidRPr="00021FC5">
        <w:rPr>
          <w:szCs w:val="24"/>
        </w:rPr>
        <w:t xml:space="preserve"> </w:t>
      </w:r>
      <w:proofErr w:type="spellStart"/>
      <w:r w:rsidRPr="00021FC5">
        <w:rPr>
          <w:szCs w:val="24"/>
        </w:rPr>
        <w:t>for</w:t>
      </w:r>
      <w:proofErr w:type="spellEnd"/>
      <w:r w:rsidRPr="00021FC5">
        <w:rPr>
          <w:szCs w:val="24"/>
        </w:rPr>
        <w:t xml:space="preserve"> </w:t>
      </w:r>
      <w:proofErr w:type="spellStart"/>
      <w:r w:rsidRPr="00021FC5">
        <w:rPr>
          <w:szCs w:val="24"/>
        </w:rPr>
        <w:t>respiratory</w:t>
      </w:r>
      <w:proofErr w:type="spellEnd"/>
      <w:r w:rsidRPr="00021FC5">
        <w:rPr>
          <w:szCs w:val="24"/>
        </w:rPr>
        <w:t xml:space="preserve"> </w:t>
      </w:r>
      <w:proofErr w:type="spellStart"/>
      <w:r w:rsidRPr="00021FC5">
        <w:rPr>
          <w:szCs w:val="24"/>
        </w:rPr>
        <w:t>care</w:t>
      </w:r>
      <w:proofErr w:type="spellEnd"/>
      <w:r w:rsidRPr="00021FC5">
        <w:rPr>
          <w:szCs w:val="24"/>
        </w:rPr>
        <w:t xml:space="preserve"> (4. </w:t>
      </w:r>
      <w:proofErr w:type="spellStart"/>
      <w:r w:rsidRPr="00021FC5">
        <w:rPr>
          <w:szCs w:val="24"/>
        </w:rPr>
        <w:t>bs</w:t>
      </w:r>
      <w:proofErr w:type="spellEnd"/>
      <w:r w:rsidRPr="00021FC5">
        <w:rPr>
          <w:szCs w:val="24"/>
        </w:rPr>
        <w:t xml:space="preserve">). New York: </w:t>
      </w:r>
      <w:proofErr w:type="spellStart"/>
      <w:r w:rsidRPr="00021FC5">
        <w:rPr>
          <w:szCs w:val="24"/>
        </w:rPr>
        <w:t>Thamson</w:t>
      </w:r>
      <w:proofErr w:type="spellEnd"/>
      <w:r w:rsidRPr="00021FC5">
        <w:rPr>
          <w:szCs w:val="24"/>
        </w:rPr>
        <w:t xml:space="preserve"> </w:t>
      </w:r>
      <w:proofErr w:type="spellStart"/>
      <w:r w:rsidRPr="00021FC5">
        <w:rPr>
          <w:szCs w:val="24"/>
        </w:rPr>
        <w:t>Delmar</w:t>
      </w:r>
      <w:proofErr w:type="spellEnd"/>
      <w:r w:rsidRPr="00021FC5">
        <w:rPr>
          <w:szCs w:val="24"/>
        </w:rPr>
        <w:t xml:space="preserve"> Learning</w:t>
      </w:r>
    </w:p>
    <w:p w14:paraId="1C2111CA" w14:textId="586293A2" w:rsidR="00CD6120" w:rsidRPr="00021FC5" w:rsidRDefault="00CD6120" w:rsidP="00B56063">
      <w:pPr>
        <w:widowControl w:val="0"/>
        <w:autoSpaceDE w:val="0"/>
        <w:autoSpaceDN w:val="0"/>
        <w:adjustRightInd w:val="0"/>
        <w:spacing w:after="120"/>
        <w:ind w:hanging="567"/>
        <w:rPr>
          <w:szCs w:val="24"/>
        </w:rPr>
      </w:pPr>
      <w:proofErr w:type="spellStart"/>
      <w:r w:rsidRPr="00CD6120">
        <w:rPr>
          <w:szCs w:val="24"/>
        </w:rPr>
        <w:t>Winkelman</w:t>
      </w:r>
      <w:proofErr w:type="spellEnd"/>
      <w:r w:rsidRPr="00CD6120">
        <w:rPr>
          <w:szCs w:val="24"/>
        </w:rPr>
        <w:t xml:space="preserve"> C (2000). </w:t>
      </w:r>
      <w:proofErr w:type="spellStart"/>
      <w:r w:rsidRPr="00CD6120">
        <w:rPr>
          <w:szCs w:val="24"/>
        </w:rPr>
        <w:t>Effect</w:t>
      </w:r>
      <w:proofErr w:type="spellEnd"/>
      <w:r w:rsidRPr="00CD6120">
        <w:rPr>
          <w:szCs w:val="24"/>
        </w:rPr>
        <w:t xml:space="preserve"> of </w:t>
      </w:r>
      <w:proofErr w:type="spellStart"/>
      <w:r w:rsidRPr="00CD6120">
        <w:rPr>
          <w:szCs w:val="24"/>
        </w:rPr>
        <w:t>backrest</w:t>
      </w:r>
      <w:proofErr w:type="spellEnd"/>
      <w:r w:rsidRPr="00CD6120">
        <w:rPr>
          <w:szCs w:val="24"/>
        </w:rPr>
        <w:t xml:space="preserve"> </w:t>
      </w:r>
      <w:proofErr w:type="spellStart"/>
      <w:r w:rsidRPr="00CD6120">
        <w:rPr>
          <w:szCs w:val="24"/>
        </w:rPr>
        <w:t>position</w:t>
      </w:r>
      <w:proofErr w:type="spellEnd"/>
      <w:r w:rsidRPr="00CD6120">
        <w:rPr>
          <w:szCs w:val="24"/>
        </w:rPr>
        <w:t xml:space="preserve"> on </w:t>
      </w:r>
      <w:proofErr w:type="spellStart"/>
      <w:r w:rsidRPr="00CD6120">
        <w:rPr>
          <w:szCs w:val="24"/>
        </w:rPr>
        <w:t>intracranial</w:t>
      </w:r>
      <w:proofErr w:type="spellEnd"/>
      <w:r w:rsidRPr="00CD6120">
        <w:rPr>
          <w:szCs w:val="24"/>
        </w:rPr>
        <w:t xml:space="preserve"> </w:t>
      </w:r>
      <w:proofErr w:type="spellStart"/>
      <w:r w:rsidRPr="00CD6120">
        <w:rPr>
          <w:szCs w:val="24"/>
        </w:rPr>
        <w:t>and</w:t>
      </w:r>
      <w:proofErr w:type="spellEnd"/>
      <w:r w:rsidRPr="00CD6120">
        <w:rPr>
          <w:szCs w:val="24"/>
        </w:rPr>
        <w:t xml:space="preserve"> </w:t>
      </w:r>
      <w:proofErr w:type="spellStart"/>
      <w:r w:rsidRPr="00CD6120">
        <w:rPr>
          <w:szCs w:val="24"/>
        </w:rPr>
        <w:t>cerebral</w:t>
      </w:r>
      <w:proofErr w:type="spellEnd"/>
      <w:r w:rsidRPr="00CD6120">
        <w:rPr>
          <w:szCs w:val="24"/>
        </w:rPr>
        <w:t xml:space="preserve"> </w:t>
      </w:r>
      <w:proofErr w:type="spellStart"/>
      <w:r w:rsidRPr="00CD6120">
        <w:rPr>
          <w:szCs w:val="24"/>
        </w:rPr>
        <w:t>perfusion</w:t>
      </w:r>
      <w:proofErr w:type="spellEnd"/>
      <w:r w:rsidRPr="00CD6120">
        <w:rPr>
          <w:szCs w:val="24"/>
        </w:rPr>
        <w:t xml:space="preserve"> </w:t>
      </w:r>
      <w:proofErr w:type="spellStart"/>
      <w:r w:rsidRPr="00CD6120">
        <w:rPr>
          <w:szCs w:val="24"/>
        </w:rPr>
        <w:t>pressures</w:t>
      </w:r>
      <w:proofErr w:type="spellEnd"/>
      <w:r w:rsidRPr="00CD6120">
        <w:rPr>
          <w:szCs w:val="24"/>
        </w:rPr>
        <w:t xml:space="preserve"> in </w:t>
      </w:r>
      <w:proofErr w:type="spellStart"/>
      <w:r w:rsidRPr="00CD6120">
        <w:rPr>
          <w:szCs w:val="24"/>
        </w:rPr>
        <w:t>traumatically</w:t>
      </w:r>
      <w:proofErr w:type="spellEnd"/>
      <w:r w:rsidRPr="00CD6120">
        <w:rPr>
          <w:szCs w:val="24"/>
        </w:rPr>
        <w:t xml:space="preserve"> </w:t>
      </w:r>
      <w:proofErr w:type="spellStart"/>
      <w:r w:rsidRPr="00CD6120">
        <w:rPr>
          <w:szCs w:val="24"/>
        </w:rPr>
        <w:t>brain-injured</w:t>
      </w:r>
      <w:proofErr w:type="spellEnd"/>
      <w:r w:rsidRPr="00CD6120">
        <w:rPr>
          <w:szCs w:val="24"/>
        </w:rPr>
        <w:t xml:space="preserve"> </w:t>
      </w:r>
      <w:proofErr w:type="spellStart"/>
      <w:r w:rsidRPr="00CD6120">
        <w:rPr>
          <w:szCs w:val="24"/>
        </w:rPr>
        <w:t>adults</w:t>
      </w:r>
      <w:proofErr w:type="spellEnd"/>
      <w:r w:rsidRPr="00CD6120">
        <w:rPr>
          <w:szCs w:val="24"/>
        </w:rPr>
        <w:t xml:space="preserve">, </w:t>
      </w:r>
      <w:proofErr w:type="spellStart"/>
      <w:r w:rsidRPr="00CD6120">
        <w:rPr>
          <w:i/>
          <w:iCs/>
          <w:szCs w:val="24"/>
        </w:rPr>
        <w:t>American</w:t>
      </w:r>
      <w:proofErr w:type="spellEnd"/>
      <w:r w:rsidRPr="00CD6120">
        <w:rPr>
          <w:i/>
          <w:iCs/>
          <w:szCs w:val="24"/>
        </w:rPr>
        <w:t xml:space="preserve"> </w:t>
      </w:r>
      <w:proofErr w:type="spellStart"/>
      <w:r w:rsidRPr="00CD6120">
        <w:rPr>
          <w:i/>
          <w:iCs/>
          <w:szCs w:val="24"/>
        </w:rPr>
        <w:t>Journal</w:t>
      </w:r>
      <w:proofErr w:type="spellEnd"/>
      <w:r w:rsidRPr="00CD6120">
        <w:rPr>
          <w:i/>
          <w:iCs/>
          <w:szCs w:val="24"/>
        </w:rPr>
        <w:t xml:space="preserve"> Critical </w:t>
      </w:r>
      <w:proofErr w:type="spellStart"/>
      <w:r w:rsidRPr="00CD6120">
        <w:rPr>
          <w:i/>
          <w:iCs/>
          <w:szCs w:val="24"/>
        </w:rPr>
        <w:t>Care</w:t>
      </w:r>
      <w:proofErr w:type="spellEnd"/>
      <w:r w:rsidRPr="00CD6120">
        <w:rPr>
          <w:szCs w:val="24"/>
        </w:rPr>
        <w:t>, 9(6), 373-80.</w:t>
      </w:r>
    </w:p>
    <w:p w14:paraId="3BB128D4" w14:textId="3EE377D0" w:rsidR="00021FC5" w:rsidRPr="00021FC5" w:rsidRDefault="00021FC5" w:rsidP="00B56063">
      <w:pPr>
        <w:widowControl w:val="0"/>
        <w:autoSpaceDE w:val="0"/>
        <w:autoSpaceDN w:val="0"/>
        <w:adjustRightInd w:val="0"/>
        <w:spacing w:after="120"/>
        <w:ind w:hanging="567"/>
        <w:rPr>
          <w:szCs w:val="24"/>
        </w:rPr>
      </w:pPr>
      <w:proofErr w:type="spellStart"/>
      <w:r w:rsidRPr="00021FC5">
        <w:rPr>
          <w:szCs w:val="24"/>
        </w:rPr>
        <w:t>Wu</w:t>
      </w:r>
      <w:proofErr w:type="spellEnd"/>
      <w:r w:rsidRPr="00021FC5">
        <w:rPr>
          <w:szCs w:val="24"/>
        </w:rPr>
        <w:t xml:space="preserve">, C.Y, </w:t>
      </w:r>
      <w:proofErr w:type="spellStart"/>
      <w:r w:rsidRPr="00021FC5">
        <w:rPr>
          <w:szCs w:val="24"/>
        </w:rPr>
        <w:t>Yeh</w:t>
      </w:r>
      <w:proofErr w:type="spellEnd"/>
      <w:r w:rsidRPr="00021FC5">
        <w:rPr>
          <w:szCs w:val="24"/>
        </w:rPr>
        <w:t>, Y.C., Wang, M.C.</w:t>
      </w:r>
      <w:proofErr w:type="gramStart"/>
      <w:r w:rsidRPr="00021FC5">
        <w:rPr>
          <w:szCs w:val="24"/>
        </w:rPr>
        <w:t xml:space="preserve">,  </w:t>
      </w:r>
      <w:proofErr w:type="spellStart"/>
      <w:r w:rsidRPr="00021FC5">
        <w:rPr>
          <w:szCs w:val="24"/>
        </w:rPr>
        <w:t>Lai</w:t>
      </w:r>
      <w:proofErr w:type="spellEnd"/>
      <w:proofErr w:type="gramEnd"/>
      <w:r w:rsidRPr="00021FC5">
        <w:rPr>
          <w:szCs w:val="24"/>
        </w:rPr>
        <w:t xml:space="preserve"> C.H. , Fan, S.Z. (2014).  </w:t>
      </w:r>
      <w:proofErr w:type="spellStart"/>
      <w:r w:rsidRPr="00021FC5">
        <w:rPr>
          <w:szCs w:val="24"/>
        </w:rPr>
        <w:t>Changes</w:t>
      </w:r>
      <w:proofErr w:type="spellEnd"/>
      <w:r w:rsidRPr="00021FC5">
        <w:rPr>
          <w:szCs w:val="24"/>
        </w:rPr>
        <w:t xml:space="preserve"> in </w:t>
      </w:r>
      <w:proofErr w:type="spellStart"/>
      <w:r w:rsidRPr="00021FC5">
        <w:rPr>
          <w:szCs w:val="24"/>
        </w:rPr>
        <w:t>endotracheal</w:t>
      </w:r>
      <w:proofErr w:type="spellEnd"/>
      <w:r w:rsidRPr="00021FC5">
        <w:rPr>
          <w:szCs w:val="24"/>
        </w:rPr>
        <w:t xml:space="preserve"> </w:t>
      </w:r>
      <w:proofErr w:type="spellStart"/>
      <w:r w:rsidRPr="00021FC5">
        <w:rPr>
          <w:szCs w:val="24"/>
        </w:rPr>
        <w:t>tube</w:t>
      </w:r>
      <w:proofErr w:type="spellEnd"/>
      <w:r w:rsidRPr="00021FC5">
        <w:rPr>
          <w:szCs w:val="24"/>
        </w:rPr>
        <w:t xml:space="preserve"> </w:t>
      </w:r>
      <w:proofErr w:type="spellStart"/>
      <w:r w:rsidRPr="00021FC5">
        <w:rPr>
          <w:szCs w:val="24"/>
        </w:rPr>
        <w:t>cuff</w:t>
      </w:r>
      <w:proofErr w:type="spellEnd"/>
      <w:r w:rsidRPr="00021FC5">
        <w:rPr>
          <w:szCs w:val="24"/>
        </w:rPr>
        <w:t xml:space="preserve"> </w:t>
      </w:r>
      <w:proofErr w:type="spellStart"/>
      <w:r w:rsidRPr="00021FC5">
        <w:rPr>
          <w:szCs w:val="24"/>
        </w:rPr>
        <w:t>pressure</w:t>
      </w:r>
      <w:proofErr w:type="spellEnd"/>
      <w:r w:rsidRPr="00021FC5">
        <w:rPr>
          <w:szCs w:val="24"/>
        </w:rPr>
        <w:t xml:space="preserve"> </w:t>
      </w:r>
      <w:proofErr w:type="spellStart"/>
      <w:r w:rsidRPr="00021FC5">
        <w:rPr>
          <w:szCs w:val="24"/>
        </w:rPr>
        <w:t>during</w:t>
      </w:r>
      <w:proofErr w:type="spellEnd"/>
      <w:r w:rsidRPr="00021FC5">
        <w:rPr>
          <w:szCs w:val="24"/>
        </w:rPr>
        <w:t xml:space="preserve"> </w:t>
      </w:r>
      <w:proofErr w:type="spellStart"/>
      <w:r w:rsidRPr="00021FC5">
        <w:rPr>
          <w:szCs w:val="24"/>
        </w:rPr>
        <w:t>laparoscopic</w:t>
      </w:r>
      <w:proofErr w:type="spellEnd"/>
      <w:r w:rsidRPr="00021FC5">
        <w:rPr>
          <w:szCs w:val="24"/>
        </w:rPr>
        <w:t xml:space="preserve"> </w:t>
      </w:r>
      <w:proofErr w:type="spellStart"/>
      <w:r w:rsidRPr="00021FC5">
        <w:rPr>
          <w:szCs w:val="24"/>
        </w:rPr>
        <w:t>surgery</w:t>
      </w:r>
      <w:proofErr w:type="spellEnd"/>
      <w:r w:rsidRPr="00021FC5">
        <w:rPr>
          <w:szCs w:val="24"/>
        </w:rPr>
        <w:t xml:space="preserve"> in </w:t>
      </w:r>
      <w:proofErr w:type="spellStart"/>
      <w:r w:rsidRPr="00021FC5">
        <w:rPr>
          <w:szCs w:val="24"/>
        </w:rPr>
        <w:t>head-up</w:t>
      </w:r>
      <w:proofErr w:type="spellEnd"/>
      <w:r w:rsidRPr="00021FC5">
        <w:rPr>
          <w:szCs w:val="24"/>
        </w:rPr>
        <w:t xml:space="preserve"> </w:t>
      </w:r>
      <w:proofErr w:type="spellStart"/>
      <w:r w:rsidRPr="00021FC5">
        <w:rPr>
          <w:szCs w:val="24"/>
        </w:rPr>
        <w:t>or</w:t>
      </w:r>
      <w:proofErr w:type="spellEnd"/>
      <w:r w:rsidRPr="00021FC5">
        <w:rPr>
          <w:szCs w:val="24"/>
        </w:rPr>
        <w:t xml:space="preserve"> </w:t>
      </w:r>
      <w:proofErr w:type="spellStart"/>
      <w:r w:rsidRPr="00021FC5">
        <w:rPr>
          <w:szCs w:val="24"/>
        </w:rPr>
        <w:t>head-down</w:t>
      </w:r>
      <w:proofErr w:type="spellEnd"/>
      <w:r w:rsidRPr="00021FC5">
        <w:rPr>
          <w:szCs w:val="24"/>
        </w:rPr>
        <w:t xml:space="preserve"> </w:t>
      </w:r>
      <w:proofErr w:type="spellStart"/>
      <w:r w:rsidRPr="00021FC5">
        <w:rPr>
          <w:szCs w:val="24"/>
        </w:rPr>
        <w:t>position</w:t>
      </w:r>
      <w:proofErr w:type="spellEnd"/>
      <w:r w:rsidRPr="00021FC5">
        <w:rPr>
          <w:szCs w:val="24"/>
        </w:rPr>
        <w:t xml:space="preserve">, </w:t>
      </w:r>
      <w:r w:rsidRPr="00021FC5">
        <w:rPr>
          <w:i/>
          <w:iCs/>
          <w:szCs w:val="24"/>
        </w:rPr>
        <w:t xml:space="preserve">BMC </w:t>
      </w:r>
      <w:proofErr w:type="spellStart"/>
      <w:r w:rsidRPr="00021FC5">
        <w:rPr>
          <w:i/>
          <w:iCs/>
          <w:szCs w:val="24"/>
        </w:rPr>
        <w:t>Anesthesiol</w:t>
      </w:r>
      <w:proofErr w:type="spellEnd"/>
      <w:r w:rsidRPr="00021FC5">
        <w:rPr>
          <w:i/>
          <w:iCs/>
          <w:szCs w:val="24"/>
        </w:rPr>
        <w:t xml:space="preserve">, </w:t>
      </w:r>
      <w:r w:rsidRPr="00021FC5">
        <w:rPr>
          <w:szCs w:val="24"/>
        </w:rPr>
        <w:t xml:space="preserve"> 31, 14, 75.  </w:t>
      </w:r>
      <w:proofErr w:type="spellStart"/>
      <w:r w:rsidRPr="00021FC5">
        <w:rPr>
          <w:szCs w:val="24"/>
        </w:rPr>
        <w:t>doi</w:t>
      </w:r>
      <w:proofErr w:type="spellEnd"/>
      <w:r w:rsidRPr="00021FC5">
        <w:rPr>
          <w:szCs w:val="24"/>
        </w:rPr>
        <w:t>: 10.1186/1471-2253-14-75.</w:t>
      </w:r>
    </w:p>
    <w:p w14:paraId="5E55E31E" w14:textId="662E977E" w:rsidR="008F4779" w:rsidRDefault="00021FC5" w:rsidP="006E40B8">
      <w:pPr>
        <w:widowControl w:val="0"/>
        <w:autoSpaceDE w:val="0"/>
        <w:autoSpaceDN w:val="0"/>
        <w:adjustRightInd w:val="0"/>
        <w:spacing w:after="120"/>
        <w:ind w:hanging="567"/>
        <w:rPr>
          <w:szCs w:val="24"/>
        </w:rPr>
      </w:pPr>
      <w:r w:rsidRPr="00021FC5">
        <w:rPr>
          <w:szCs w:val="24"/>
        </w:rPr>
        <w:t xml:space="preserve">Yağız, R. (2019). Entübe yoğun bakım hastalarında pozisyon verme ve aspirasyon sırasındaki ağrı düzeylerinin iki farklı ağrı ölçeği ile değerlendirilmesi. Yüksek Lisans </w:t>
      </w:r>
      <w:proofErr w:type="gramStart"/>
      <w:r w:rsidRPr="00021FC5">
        <w:rPr>
          <w:szCs w:val="24"/>
        </w:rPr>
        <w:t>Tezi,  Marmara</w:t>
      </w:r>
      <w:proofErr w:type="gramEnd"/>
      <w:r w:rsidRPr="00021FC5">
        <w:rPr>
          <w:szCs w:val="24"/>
        </w:rPr>
        <w:t xml:space="preserve"> Üniversitesi, İstanbul.</w:t>
      </w:r>
    </w:p>
    <w:p w14:paraId="6A351DF3" w14:textId="6B8166E9"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Yıldırım, G. Ö ve Yavuz, M. (2009).  Yoğun bakımlarda hastalara verilen sırtüstü pozisyonların hemodinamik ve fizyolojik ölçümlere olan etkileri. </w:t>
      </w:r>
      <w:r w:rsidRPr="00021FC5">
        <w:rPr>
          <w:i/>
          <w:szCs w:val="24"/>
        </w:rPr>
        <w:t>Maltepe Üniversitesi Hemşirelik Bilim ve Sanatı Dergisi</w:t>
      </w:r>
      <w:r w:rsidRPr="00021FC5">
        <w:rPr>
          <w:szCs w:val="24"/>
        </w:rPr>
        <w:t>, 2(2),  94-99.</w:t>
      </w:r>
    </w:p>
    <w:p w14:paraId="0BD7EACB" w14:textId="1227D37A" w:rsidR="00021FC5" w:rsidRPr="00021FC5" w:rsidRDefault="00021FC5" w:rsidP="00B56063">
      <w:pPr>
        <w:widowControl w:val="0"/>
        <w:autoSpaceDE w:val="0"/>
        <w:autoSpaceDN w:val="0"/>
        <w:adjustRightInd w:val="0"/>
        <w:spacing w:after="120"/>
        <w:ind w:hanging="567"/>
        <w:rPr>
          <w:szCs w:val="24"/>
        </w:rPr>
      </w:pPr>
      <w:r w:rsidRPr="00021FC5">
        <w:rPr>
          <w:szCs w:val="24"/>
        </w:rPr>
        <w:t xml:space="preserve">Yılmaz, G. </w:t>
      </w:r>
      <w:r w:rsidR="006B2E45" w:rsidRPr="00021FC5">
        <w:rPr>
          <w:szCs w:val="24"/>
        </w:rPr>
        <w:t>ve</w:t>
      </w:r>
      <w:r w:rsidRPr="00021FC5">
        <w:rPr>
          <w:szCs w:val="24"/>
        </w:rPr>
        <w:t xml:space="preserve"> Durmaz, A. A. (2009). Yoğun bakım hastasında ağrı ve ağrının kontrolünde hemşirenin rolü. </w:t>
      </w:r>
      <w:r w:rsidRPr="00021FC5">
        <w:rPr>
          <w:i/>
          <w:iCs/>
          <w:szCs w:val="24"/>
        </w:rPr>
        <w:t>Hemşirelikte Eğitim ve Araştırma Dergisi</w:t>
      </w:r>
      <w:r w:rsidRPr="00021FC5">
        <w:rPr>
          <w:szCs w:val="24"/>
        </w:rPr>
        <w:t>, 6(1), 27-33.</w:t>
      </w:r>
    </w:p>
    <w:p w14:paraId="75573167" w14:textId="447ECCB0" w:rsidR="00021FC5" w:rsidRDefault="00021FC5" w:rsidP="00B56063">
      <w:pPr>
        <w:widowControl w:val="0"/>
        <w:autoSpaceDE w:val="0"/>
        <w:autoSpaceDN w:val="0"/>
        <w:adjustRightInd w:val="0"/>
        <w:spacing w:after="120"/>
        <w:ind w:hanging="567"/>
        <w:rPr>
          <w:szCs w:val="24"/>
        </w:rPr>
      </w:pPr>
      <w:r w:rsidRPr="00021FC5">
        <w:rPr>
          <w:szCs w:val="24"/>
        </w:rPr>
        <w:t xml:space="preserve">Yılmaz Ak, H. </w:t>
      </w:r>
      <w:bookmarkStart w:id="153" w:name="_Hlk107424469"/>
      <w:r w:rsidRPr="00021FC5">
        <w:rPr>
          <w:szCs w:val="24"/>
        </w:rPr>
        <w:t xml:space="preserve">ve </w:t>
      </w:r>
      <w:bookmarkEnd w:id="153"/>
      <w:r w:rsidRPr="00021FC5">
        <w:rPr>
          <w:szCs w:val="24"/>
        </w:rPr>
        <w:t xml:space="preserve">Yıldız, M. (2018). Mekanik ventilasyona pratik yaklaşım. </w:t>
      </w:r>
      <w:r w:rsidRPr="00021FC5">
        <w:rPr>
          <w:i/>
          <w:iCs/>
          <w:szCs w:val="24"/>
        </w:rPr>
        <w:t xml:space="preserve">Koşuyolu </w:t>
      </w:r>
      <w:proofErr w:type="spellStart"/>
      <w:r w:rsidRPr="00021FC5">
        <w:rPr>
          <w:i/>
          <w:iCs/>
          <w:szCs w:val="24"/>
        </w:rPr>
        <w:t>Heart</w:t>
      </w:r>
      <w:proofErr w:type="spellEnd"/>
      <w:r w:rsidRPr="00021FC5">
        <w:rPr>
          <w:i/>
          <w:iCs/>
          <w:szCs w:val="24"/>
        </w:rPr>
        <w:t xml:space="preserve"> J</w:t>
      </w:r>
      <w:r w:rsidRPr="00021FC5">
        <w:rPr>
          <w:szCs w:val="24"/>
        </w:rPr>
        <w:t xml:space="preserve">., 21(1): 65-69. </w:t>
      </w:r>
      <w:proofErr w:type="spellStart"/>
      <w:r w:rsidRPr="00021FC5">
        <w:rPr>
          <w:szCs w:val="24"/>
        </w:rPr>
        <w:t>doi</w:t>
      </w:r>
      <w:proofErr w:type="spellEnd"/>
      <w:r w:rsidRPr="00021FC5">
        <w:rPr>
          <w:szCs w:val="24"/>
        </w:rPr>
        <w:t>: 10.5578/khj.53920</w:t>
      </w:r>
    </w:p>
    <w:p w14:paraId="180D93A6" w14:textId="6FE61ADF" w:rsidR="008F4779" w:rsidRPr="007B79D7" w:rsidRDefault="006B2E45" w:rsidP="008F4779">
      <w:pPr>
        <w:widowControl w:val="0"/>
        <w:autoSpaceDE w:val="0"/>
        <w:autoSpaceDN w:val="0"/>
        <w:adjustRightInd w:val="0"/>
        <w:spacing w:after="120"/>
        <w:ind w:hanging="567"/>
        <w:rPr>
          <w:szCs w:val="24"/>
        </w:rPr>
      </w:pPr>
      <w:proofErr w:type="spellStart"/>
      <w:r w:rsidRPr="006B2E45">
        <w:rPr>
          <w:szCs w:val="24"/>
        </w:rPr>
        <w:t>Zolfaghari</w:t>
      </w:r>
      <w:proofErr w:type="spellEnd"/>
      <w:r w:rsidRPr="006B2E45">
        <w:rPr>
          <w:szCs w:val="24"/>
        </w:rPr>
        <w:t xml:space="preserve">, P. S. </w:t>
      </w:r>
      <w:r>
        <w:rPr>
          <w:szCs w:val="24"/>
        </w:rPr>
        <w:t xml:space="preserve">ve </w:t>
      </w:r>
      <w:proofErr w:type="spellStart"/>
      <w:r w:rsidRPr="006B2E45">
        <w:rPr>
          <w:szCs w:val="24"/>
        </w:rPr>
        <w:t>Wyncoll</w:t>
      </w:r>
      <w:proofErr w:type="spellEnd"/>
      <w:r w:rsidRPr="006B2E45">
        <w:rPr>
          <w:szCs w:val="24"/>
        </w:rPr>
        <w:t xml:space="preserve">, D. L. (2011). </w:t>
      </w:r>
      <w:proofErr w:type="spellStart"/>
      <w:r w:rsidRPr="006B2E45">
        <w:rPr>
          <w:szCs w:val="24"/>
        </w:rPr>
        <w:t>The</w:t>
      </w:r>
      <w:proofErr w:type="spellEnd"/>
      <w:r w:rsidRPr="006B2E45">
        <w:rPr>
          <w:szCs w:val="24"/>
        </w:rPr>
        <w:t xml:space="preserve"> </w:t>
      </w:r>
      <w:proofErr w:type="spellStart"/>
      <w:r w:rsidRPr="006B2E45">
        <w:rPr>
          <w:szCs w:val="24"/>
        </w:rPr>
        <w:t>tracheal</w:t>
      </w:r>
      <w:proofErr w:type="spellEnd"/>
      <w:r w:rsidRPr="006B2E45">
        <w:rPr>
          <w:szCs w:val="24"/>
        </w:rPr>
        <w:t xml:space="preserve"> </w:t>
      </w:r>
      <w:proofErr w:type="spellStart"/>
      <w:r w:rsidRPr="006B2E45">
        <w:rPr>
          <w:szCs w:val="24"/>
        </w:rPr>
        <w:t>tube</w:t>
      </w:r>
      <w:proofErr w:type="spellEnd"/>
      <w:r w:rsidRPr="006B2E45">
        <w:rPr>
          <w:szCs w:val="24"/>
        </w:rPr>
        <w:t xml:space="preserve">: Gateway </w:t>
      </w:r>
      <w:proofErr w:type="spellStart"/>
      <w:r w:rsidRPr="006B2E45">
        <w:rPr>
          <w:szCs w:val="24"/>
        </w:rPr>
        <w:t>to</w:t>
      </w:r>
      <w:proofErr w:type="spellEnd"/>
      <w:r w:rsidRPr="006B2E45">
        <w:rPr>
          <w:szCs w:val="24"/>
        </w:rPr>
        <w:t xml:space="preserve"> </w:t>
      </w:r>
      <w:proofErr w:type="spellStart"/>
      <w:r w:rsidRPr="006B2E45">
        <w:rPr>
          <w:szCs w:val="24"/>
        </w:rPr>
        <w:t>ventilator</w:t>
      </w:r>
      <w:r>
        <w:rPr>
          <w:szCs w:val="24"/>
        </w:rPr>
        <w:t>-</w:t>
      </w:r>
      <w:r w:rsidRPr="006B2E45">
        <w:rPr>
          <w:szCs w:val="24"/>
        </w:rPr>
        <w:t>associated</w:t>
      </w:r>
      <w:proofErr w:type="spellEnd"/>
      <w:r w:rsidRPr="006B2E45">
        <w:rPr>
          <w:szCs w:val="24"/>
        </w:rPr>
        <w:t xml:space="preserve"> </w:t>
      </w:r>
      <w:proofErr w:type="spellStart"/>
      <w:r w:rsidRPr="006B2E45">
        <w:rPr>
          <w:szCs w:val="24"/>
        </w:rPr>
        <w:t>pneumonia</w:t>
      </w:r>
      <w:proofErr w:type="spellEnd"/>
      <w:r w:rsidRPr="006B2E45">
        <w:rPr>
          <w:szCs w:val="24"/>
        </w:rPr>
        <w:t xml:space="preserve">. </w:t>
      </w:r>
      <w:r w:rsidRPr="006B2E45">
        <w:rPr>
          <w:i/>
          <w:iCs/>
          <w:szCs w:val="24"/>
        </w:rPr>
        <w:t xml:space="preserve">Critical </w:t>
      </w:r>
      <w:proofErr w:type="spellStart"/>
      <w:r w:rsidRPr="006B2E45">
        <w:rPr>
          <w:i/>
          <w:iCs/>
          <w:szCs w:val="24"/>
        </w:rPr>
        <w:t>Care</w:t>
      </w:r>
      <w:proofErr w:type="spellEnd"/>
      <w:r w:rsidRPr="006B2E45">
        <w:rPr>
          <w:szCs w:val="24"/>
        </w:rPr>
        <w:t xml:space="preserve">, 15(5), 310. </w:t>
      </w:r>
      <w:hyperlink r:id="rId40" w:history="1">
        <w:r w:rsidR="008F4779" w:rsidRPr="007B79D7">
          <w:rPr>
            <w:rStyle w:val="Kpr"/>
            <w:color w:val="auto"/>
            <w:szCs w:val="24"/>
          </w:rPr>
          <w:t>https://doi.org/10.1186/cc10352</w:t>
        </w:r>
      </w:hyperlink>
      <w:bookmarkStart w:id="154" w:name="_Toc488176679"/>
      <w:bookmarkStart w:id="155" w:name="_Toc488004533"/>
      <w:bookmarkStart w:id="156" w:name="_Toc473149739"/>
      <w:bookmarkStart w:id="157" w:name="_Toc459142291"/>
    </w:p>
    <w:p w14:paraId="57F5F0DE" w14:textId="77777777" w:rsidR="008F4779" w:rsidRDefault="008F4779" w:rsidP="00A30537">
      <w:pPr>
        <w:widowControl w:val="0"/>
        <w:autoSpaceDE w:val="0"/>
        <w:autoSpaceDN w:val="0"/>
        <w:adjustRightInd w:val="0"/>
        <w:spacing w:after="120"/>
        <w:ind w:firstLine="0"/>
        <w:rPr>
          <w:szCs w:val="24"/>
        </w:rPr>
      </w:pPr>
    </w:p>
    <w:p w14:paraId="57C31438" w14:textId="77777777" w:rsidR="007B79D7" w:rsidRDefault="00C332AB" w:rsidP="008F4779">
      <w:pPr>
        <w:widowControl w:val="0"/>
        <w:autoSpaceDE w:val="0"/>
        <w:autoSpaceDN w:val="0"/>
        <w:adjustRightInd w:val="0"/>
        <w:spacing w:after="120"/>
        <w:ind w:hanging="567"/>
        <w:rPr>
          <w:b/>
          <w:bCs/>
          <w:sz w:val="28"/>
          <w:szCs w:val="28"/>
        </w:rPr>
      </w:pPr>
      <w:r>
        <w:rPr>
          <w:b/>
          <w:bCs/>
          <w:sz w:val="28"/>
          <w:szCs w:val="28"/>
        </w:rPr>
        <w:t xml:space="preserve">                                                      </w:t>
      </w:r>
    </w:p>
    <w:p w14:paraId="75CDF5A3" w14:textId="77777777" w:rsidR="007B79D7" w:rsidRDefault="007B79D7" w:rsidP="008F4779">
      <w:pPr>
        <w:widowControl w:val="0"/>
        <w:autoSpaceDE w:val="0"/>
        <w:autoSpaceDN w:val="0"/>
        <w:adjustRightInd w:val="0"/>
        <w:spacing w:after="120"/>
        <w:ind w:hanging="567"/>
        <w:rPr>
          <w:b/>
          <w:bCs/>
          <w:sz w:val="28"/>
          <w:szCs w:val="28"/>
        </w:rPr>
      </w:pPr>
    </w:p>
    <w:p w14:paraId="5A8E723E" w14:textId="77777777" w:rsidR="007B79D7" w:rsidRDefault="007B79D7" w:rsidP="008F4779">
      <w:pPr>
        <w:widowControl w:val="0"/>
        <w:autoSpaceDE w:val="0"/>
        <w:autoSpaceDN w:val="0"/>
        <w:adjustRightInd w:val="0"/>
        <w:spacing w:after="120"/>
        <w:ind w:hanging="567"/>
        <w:rPr>
          <w:b/>
          <w:bCs/>
          <w:sz w:val="28"/>
          <w:szCs w:val="28"/>
        </w:rPr>
      </w:pPr>
    </w:p>
    <w:p w14:paraId="2F5F20A9" w14:textId="681715D9" w:rsidR="007A3FF5" w:rsidRDefault="007A3FF5" w:rsidP="00E53BF2">
      <w:pPr>
        <w:widowControl w:val="0"/>
        <w:autoSpaceDE w:val="0"/>
        <w:autoSpaceDN w:val="0"/>
        <w:adjustRightInd w:val="0"/>
        <w:spacing w:after="120"/>
        <w:ind w:firstLine="0"/>
        <w:rPr>
          <w:b/>
          <w:bCs/>
          <w:sz w:val="28"/>
          <w:szCs w:val="28"/>
        </w:rPr>
      </w:pPr>
    </w:p>
    <w:p w14:paraId="58AE024B" w14:textId="77777777" w:rsidR="00E53BF2" w:rsidRDefault="00E53BF2" w:rsidP="00E53BF2">
      <w:pPr>
        <w:widowControl w:val="0"/>
        <w:autoSpaceDE w:val="0"/>
        <w:autoSpaceDN w:val="0"/>
        <w:adjustRightInd w:val="0"/>
        <w:spacing w:after="120"/>
        <w:ind w:firstLine="0"/>
        <w:rPr>
          <w:b/>
          <w:bCs/>
          <w:sz w:val="28"/>
          <w:szCs w:val="28"/>
        </w:rPr>
      </w:pPr>
    </w:p>
    <w:p w14:paraId="4884262A" w14:textId="1D5DB7C1" w:rsidR="0011760F" w:rsidRPr="00C332AB" w:rsidRDefault="00C507CF" w:rsidP="007B79D7">
      <w:pPr>
        <w:widowControl w:val="0"/>
        <w:autoSpaceDE w:val="0"/>
        <w:autoSpaceDN w:val="0"/>
        <w:adjustRightInd w:val="0"/>
        <w:spacing w:after="120"/>
        <w:ind w:hanging="567"/>
        <w:jc w:val="center"/>
        <w:rPr>
          <w:sz w:val="28"/>
          <w:szCs w:val="28"/>
        </w:rPr>
      </w:pPr>
      <w:r>
        <w:rPr>
          <w:b/>
          <w:bCs/>
          <w:sz w:val="28"/>
          <w:szCs w:val="28"/>
        </w:rPr>
        <w:lastRenderedPageBreak/>
        <w:t>8</w:t>
      </w:r>
      <w:r w:rsidR="00C332AB" w:rsidRPr="00C332AB">
        <w:rPr>
          <w:b/>
          <w:bCs/>
          <w:sz w:val="28"/>
          <w:szCs w:val="28"/>
        </w:rPr>
        <w:t>.</w:t>
      </w:r>
      <w:r w:rsidR="0011760F" w:rsidRPr="00C332AB">
        <w:rPr>
          <w:b/>
          <w:sz w:val="28"/>
          <w:szCs w:val="28"/>
        </w:rPr>
        <w:t>EKLER</w:t>
      </w:r>
    </w:p>
    <w:p w14:paraId="7E0C66B2" w14:textId="77777777" w:rsidR="00C332AB" w:rsidRDefault="00C332AB" w:rsidP="00C332AB">
      <w:pPr>
        <w:ind w:firstLine="0"/>
        <w:rPr>
          <w:b/>
        </w:rPr>
      </w:pPr>
    </w:p>
    <w:p w14:paraId="1665DA2C" w14:textId="77777777" w:rsidR="00C332AB" w:rsidRDefault="00C332AB" w:rsidP="00C332AB">
      <w:pPr>
        <w:ind w:firstLine="0"/>
        <w:rPr>
          <w:b/>
        </w:rPr>
      </w:pPr>
    </w:p>
    <w:p w14:paraId="4BDB674C" w14:textId="04A004BB" w:rsidR="00C332AB" w:rsidRPr="00C332AB" w:rsidRDefault="00C332AB" w:rsidP="00C332AB">
      <w:pPr>
        <w:ind w:firstLine="0"/>
        <w:rPr>
          <w:rFonts w:eastAsia="Times New Roman" w:cs="Times New Roman"/>
          <w:b/>
          <w:szCs w:val="24"/>
          <w:lang w:eastAsia="tr-TR"/>
        </w:rPr>
      </w:pPr>
      <w:r w:rsidRPr="00C332AB">
        <w:rPr>
          <w:b/>
          <w:szCs w:val="24"/>
        </w:rPr>
        <w:t>EK 1</w:t>
      </w:r>
      <w:r>
        <w:rPr>
          <w:rFonts w:eastAsia="Times New Roman" w:cs="Times New Roman"/>
          <w:b/>
          <w:szCs w:val="24"/>
          <w:lang w:eastAsia="tr-TR"/>
        </w:rPr>
        <w:t xml:space="preserve">. </w:t>
      </w:r>
      <w:r w:rsidRPr="00C332AB">
        <w:rPr>
          <w:rFonts w:eastAsia="Times New Roman" w:cs="Times New Roman"/>
          <w:b/>
          <w:szCs w:val="24"/>
          <w:lang w:eastAsia="tr-TR"/>
        </w:rPr>
        <w:t>HASTA BİLGİ FORMU</w:t>
      </w:r>
      <w:r w:rsidRPr="00C332AB">
        <w:rPr>
          <w:rFonts w:eastAsia="Times New Roman" w:cs="Times New Roman"/>
          <w:b/>
          <w:szCs w:val="24"/>
          <w:lang w:eastAsia="tr-TR"/>
        </w:rPr>
        <w:tab/>
      </w:r>
    </w:p>
    <w:p w14:paraId="06F5070C" w14:textId="77777777" w:rsidR="00E11C9E" w:rsidRDefault="00E11C9E" w:rsidP="00C332AB">
      <w:pPr>
        <w:ind w:firstLine="0"/>
        <w:rPr>
          <w:rFonts w:eastAsia="Times New Roman" w:cs="Times New Roman"/>
          <w:szCs w:val="24"/>
          <w:lang w:eastAsia="tr-TR"/>
        </w:rPr>
      </w:pPr>
    </w:p>
    <w:p w14:paraId="29D31CB2" w14:textId="77777777" w:rsidR="00E11C9E" w:rsidRDefault="00E11C9E" w:rsidP="00C332AB">
      <w:pPr>
        <w:ind w:firstLine="0"/>
        <w:rPr>
          <w:rFonts w:eastAsia="Times New Roman" w:cs="Times New Roman"/>
          <w:szCs w:val="24"/>
          <w:lang w:eastAsia="tr-TR"/>
        </w:rPr>
      </w:pPr>
    </w:p>
    <w:p w14:paraId="3B16AE12" w14:textId="011BFD5A"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Hasta Bilgi Formu </w:t>
      </w:r>
      <w:proofErr w:type="spellStart"/>
      <w:r w:rsidRPr="00C332AB">
        <w:rPr>
          <w:rFonts w:eastAsia="Times New Roman" w:cs="Times New Roman"/>
          <w:szCs w:val="24"/>
          <w:lang w:eastAsia="tr-TR"/>
        </w:rPr>
        <w:t>no</w:t>
      </w:r>
      <w:proofErr w:type="spellEnd"/>
      <w:r w:rsidRPr="00C332AB">
        <w:rPr>
          <w:rFonts w:eastAsia="Times New Roman" w:cs="Times New Roman"/>
          <w:szCs w:val="24"/>
          <w:lang w:eastAsia="tr-TR"/>
        </w:rPr>
        <w:t>:</w:t>
      </w:r>
    </w:p>
    <w:p w14:paraId="7020ABBF"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Hastanın adı- soyadının baş harfleri: ......../.........</w:t>
      </w:r>
    </w:p>
    <w:p w14:paraId="3069BBF8"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Hastanın tanısı: .............................</w:t>
      </w:r>
    </w:p>
    <w:p w14:paraId="635CDD0D" w14:textId="77777777" w:rsidR="00C332AB" w:rsidRPr="00C332AB" w:rsidRDefault="00C332AB" w:rsidP="00C332AB">
      <w:pPr>
        <w:ind w:firstLine="0"/>
        <w:rPr>
          <w:rFonts w:eastAsia="Times New Roman" w:cs="Times New Roman"/>
          <w:b/>
          <w:szCs w:val="24"/>
          <w:lang w:eastAsia="tr-TR"/>
        </w:rPr>
      </w:pPr>
      <w:r w:rsidRPr="00C332AB">
        <w:rPr>
          <w:rFonts w:eastAsia="Times New Roman" w:cs="Times New Roman"/>
          <w:b/>
          <w:szCs w:val="24"/>
          <w:lang w:eastAsia="tr-TR"/>
        </w:rPr>
        <w:t>I. BÖLÜM (SOSYO DEMOGRAFİK ÖZELLİKLER)</w:t>
      </w:r>
    </w:p>
    <w:p w14:paraId="7C993241"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w:t>
      </w:r>
      <w:r w:rsidRPr="00C332AB">
        <w:rPr>
          <w:rFonts w:eastAsia="Times New Roman" w:cs="Times New Roman"/>
          <w:szCs w:val="24"/>
          <w:lang w:eastAsia="tr-TR"/>
        </w:rPr>
        <w:t xml:space="preserve"> Yaş: .............................</w:t>
      </w:r>
    </w:p>
    <w:p w14:paraId="1C29F574"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2.</w:t>
      </w:r>
      <w:r w:rsidRPr="00C332AB">
        <w:rPr>
          <w:rFonts w:eastAsia="Times New Roman" w:cs="Times New Roman"/>
          <w:szCs w:val="24"/>
          <w:lang w:eastAsia="tr-TR"/>
        </w:rPr>
        <w:t xml:space="preserve"> Cinsiyet: ( ) Erkek                   ( ) Kadın</w:t>
      </w:r>
    </w:p>
    <w:p w14:paraId="10BA3723" w14:textId="77777777" w:rsidR="00C332AB" w:rsidRPr="00C332AB" w:rsidRDefault="00C332AB" w:rsidP="00C332AB">
      <w:pPr>
        <w:ind w:firstLine="0"/>
        <w:rPr>
          <w:rFonts w:eastAsia="Times New Roman" w:cs="Times New Roman"/>
          <w:b/>
          <w:szCs w:val="24"/>
          <w:lang w:eastAsia="tr-TR"/>
        </w:rPr>
      </w:pPr>
      <w:r w:rsidRPr="00C332AB">
        <w:rPr>
          <w:rFonts w:eastAsia="Times New Roman" w:cs="Times New Roman"/>
          <w:b/>
          <w:szCs w:val="24"/>
          <w:lang w:eastAsia="tr-TR"/>
        </w:rPr>
        <w:t>II. BÖLÜM (HASTALIK ÖZELLİKLERİ)</w:t>
      </w:r>
    </w:p>
    <w:p w14:paraId="52E204F1"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3.</w:t>
      </w:r>
      <w:r w:rsidRPr="00C332AB">
        <w:rPr>
          <w:rFonts w:eastAsia="Times New Roman" w:cs="Times New Roman"/>
          <w:szCs w:val="24"/>
          <w:lang w:eastAsia="tr-TR"/>
        </w:rPr>
        <w:t>Hastanın Primer Tanısı: ?</w:t>
      </w:r>
    </w:p>
    <w:p w14:paraId="43E4797A"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    Dahili                                                                                                    Cerrahi</w:t>
      </w:r>
    </w:p>
    <w:p w14:paraId="2F1514B0"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 Kardiyak                                                                                             ( ) Kardiyak</w:t>
      </w:r>
    </w:p>
    <w:p w14:paraId="56C775D5"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 GIS                                                                                                     ( ) GIS</w:t>
      </w:r>
    </w:p>
    <w:p w14:paraId="3D005AAD"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 Nörolojik                                                                                            ( ) Beyin Cerrahisi</w:t>
      </w:r>
    </w:p>
    <w:p w14:paraId="51A360B5"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 Solunumsal                                                                                         ( ) Torasik</w:t>
      </w:r>
    </w:p>
    <w:p w14:paraId="03C1F2FF"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 Renal                                                                                                   ( ) Ürolojik</w:t>
      </w:r>
    </w:p>
    <w:p w14:paraId="4293E20D"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 Sepsis                                                                                                  ( ) Ortopedi</w:t>
      </w:r>
    </w:p>
    <w:p w14:paraId="3E53D627" w14:textId="77777777" w:rsidR="00C332AB" w:rsidRPr="00C332AB" w:rsidRDefault="00C332AB" w:rsidP="00C332AB">
      <w:pPr>
        <w:ind w:firstLine="0"/>
        <w:rPr>
          <w:rFonts w:eastAsia="Times New Roman" w:cs="Times New Roman"/>
          <w:szCs w:val="24"/>
          <w:lang w:eastAsia="tr-TR"/>
        </w:rPr>
      </w:pPr>
      <w:proofErr w:type="gramStart"/>
      <w:r w:rsidRPr="00C332AB">
        <w:rPr>
          <w:rFonts w:eastAsia="Times New Roman" w:cs="Times New Roman"/>
          <w:szCs w:val="24"/>
          <w:lang w:eastAsia="tr-TR"/>
        </w:rPr>
        <w:t>( )</w:t>
      </w:r>
      <w:proofErr w:type="gramEnd"/>
      <w:r w:rsidRPr="00C332AB">
        <w:rPr>
          <w:rFonts w:eastAsia="Times New Roman" w:cs="Times New Roman"/>
          <w:szCs w:val="24"/>
          <w:lang w:eastAsia="tr-TR"/>
        </w:rPr>
        <w:t xml:space="preserve"> Diğer (belirtiniz)………..…….                                        </w:t>
      </w:r>
      <w:proofErr w:type="gramStart"/>
      <w:r w:rsidRPr="00C332AB">
        <w:rPr>
          <w:rFonts w:eastAsia="Times New Roman" w:cs="Times New Roman"/>
          <w:szCs w:val="24"/>
          <w:lang w:eastAsia="tr-TR"/>
        </w:rPr>
        <w:t>( )</w:t>
      </w:r>
      <w:proofErr w:type="gramEnd"/>
      <w:r w:rsidRPr="00C332AB">
        <w:rPr>
          <w:rFonts w:eastAsia="Times New Roman" w:cs="Times New Roman"/>
          <w:szCs w:val="24"/>
          <w:lang w:eastAsia="tr-TR"/>
        </w:rPr>
        <w:t xml:space="preserve"> Diğer (belirtiniz)………..……..</w:t>
      </w:r>
    </w:p>
    <w:p w14:paraId="314B704F" w14:textId="77777777" w:rsidR="00C332AB" w:rsidRPr="00C332AB" w:rsidRDefault="00C332AB" w:rsidP="00C332AB">
      <w:pPr>
        <w:ind w:firstLine="0"/>
        <w:rPr>
          <w:rFonts w:eastAsia="Times New Roman" w:cs="Times New Roman"/>
          <w:szCs w:val="24"/>
          <w:lang w:eastAsia="tr-TR"/>
        </w:rPr>
      </w:pPr>
    </w:p>
    <w:p w14:paraId="36204DE2"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4.</w:t>
      </w:r>
      <w:r w:rsidRPr="00C332AB">
        <w:rPr>
          <w:rFonts w:eastAsia="Times New Roman" w:cs="Times New Roman"/>
          <w:szCs w:val="24"/>
          <w:lang w:eastAsia="tr-TR"/>
        </w:rPr>
        <w:t xml:space="preserve"> Hastanın Eşlik Eden Sağlık Sorunları? Birden Fazla Seçenek İşaretlenebilir</w:t>
      </w:r>
    </w:p>
    <w:tbl>
      <w:tblPr>
        <w:tblpPr w:leftFromText="141" w:rightFromText="141" w:vertAnchor="text" w:horzAnchor="margin"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7"/>
        <w:gridCol w:w="1120"/>
        <w:gridCol w:w="1014"/>
      </w:tblGrid>
      <w:tr w:rsidR="00C332AB" w:rsidRPr="00C332AB" w14:paraId="2B692A7C" w14:textId="77777777" w:rsidTr="00A71607">
        <w:tc>
          <w:tcPr>
            <w:tcW w:w="7054" w:type="dxa"/>
            <w:tcBorders>
              <w:top w:val="single" w:sz="4" w:space="0" w:color="auto"/>
              <w:left w:val="single" w:sz="4" w:space="0" w:color="auto"/>
              <w:bottom w:val="single" w:sz="4" w:space="0" w:color="auto"/>
              <w:right w:val="single" w:sz="4" w:space="0" w:color="auto"/>
            </w:tcBorders>
          </w:tcPr>
          <w:p w14:paraId="1058A003" w14:textId="77777777" w:rsidR="00C332AB" w:rsidRPr="00C332AB" w:rsidRDefault="00C332AB" w:rsidP="00C332AB">
            <w:pPr>
              <w:ind w:firstLine="0"/>
              <w:rPr>
                <w:rFonts w:eastAsia="Times New Roman" w:cs="Times New Roman"/>
                <w:szCs w:val="24"/>
                <w:lang w:eastAsia="tr-TR"/>
              </w:rPr>
            </w:pPr>
          </w:p>
        </w:tc>
        <w:tc>
          <w:tcPr>
            <w:tcW w:w="1134" w:type="dxa"/>
            <w:tcBorders>
              <w:top w:val="single" w:sz="4" w:space="0" w:color="auto"/>
              <w:left w:val="single" w:sz="4" w:space="0" w:color="auto"/>
              <w:bottom w:val="single" w:sz="4" w:space="0" w:color="auto"/>
              <w:right w:val="single" w:sz="4" w:space="0" w:color="auto"/>
            </w:tcBorders>
            <w:hideMark/>
          </w:tcPr>
          <w:p w14:paraId="32FF3C74"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Var</w:t>
            </w:r>
          </w:p>
        </w:tc>
        <w:tc>
          <w:tcPr>
            <w:tcW w:w="1024" w:type="dxa"/>
            <w:tcBorders>
              <w:top w:val="single" w:sz="4" w:space="0" w:color="auto"/>
              <w:left w:val="single" w:sz="4" w:space="0" w:color="auto"/>
              <w:bottom w:val="single" w:sz="4" w:space="0" w:color="auto"/>
              <w:right w:val="single" w:sz="4" w:space="0" w:color="auto"/>
            </w:tcBorders>
            <w:hideMark/>
          </w:tcPr>
          <w:p w14:paraId="04BEEBD0"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Yok</w:t>
            </w:r>
          </w:p>
        </w:tc>
      </w:tr>
      <w:tr w:rsidR="00C332AB" w:rsidRPr="00C332AB" w14:paraId="5D7A678D"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7C8F990E"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KOAH</w:t>
            </w:r>
          </w:p>
        </w:tc>
        <w:tc>
          <w:tcPr>
            <w:tcW w:w="1134" w:type="dxa"/>
            <w:tcBorders>
              <w:top w:val="single" w:sz="4" w:space="0" w:color="auto"/>
              <w:left w:val="single" w:sz="4" w:space="0" w:color="auto"/>
              <w:bottom w:val="single" w:sz="4" w:space="0" w:color="auto"/>
              <w:right w:val="single" w:sz="4" w:space="0" w:color="auto"/>
            </w:tcBorders>
          </w:tcPr>
          <w:p w14:paraId="2BEFAF44"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25237CE0" w14:textId="77777777" w:rsidR="00C332AB" w:rsidRPr="00C332AB" w:rsidRDefault="00C332AB" w:rsidP="00C332AB">
            <w:pPr>
              <w:ind w:firstLine="0"/>
              <w:rPr>
                <w:rFonts w:eastAsia="Times New Roman" w:cs="Times New Roman"/>
                <w:szCs w:val="24"/>
                <w:lang w:eastAsia="tr-TR"/>
              </w:rPr>
            </w:pPr>
          </w:p>
        </w:tc>
      </w:tr>
      <w:tr w:rsidR="00C332AB" w:rsidRPr="00C332AB" w14:paraId="7856EF7A"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3BE385AF"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Diyabet </w:t>
            </w:r>
          </w:p>
        </w:tc>
        <w:tc>
          <w:tcPr>
            <w:tcW w:w="1134" w:type="dxa"/>
            <w:tcBorders>
              <w:top w:val="single" w:sz="4" w:space="0" w:color="auto"/>
              <w:left w:val="single" w:sz="4" w:space="0" w:color="auto"/>
              <w:bottom w:val="single" w:sz="4" w:space="0" w:color="auto"/>
              <w:right w:val="single" w:sz="4" w:space="0" w:color="auto"/>
            </w:tcBorders>
          </w:tcPr>
          <w:p w14:paraId="228C4EE9"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7BBC0D4B" w14:textId="77777777" w:rsidR="00C332AB" w:rsidRPr="00C332AB" w:rsidRDefault="00C332AB" w:rsidP="00C332AB">
            <w:pPr>
              <w:ind w:firstLine="0"/>
              <w:rPr>
                <w:rFonts w:eastAsia="Times New Roman" w:cs="Times New Roman"/>
                <w:szCs w:val="24"/>
                <w:lang w:eastAsia="tr-TR"/>
              </w:rPr>
            </w:pPr>
          </w:p>
        </w:tc>
      </w:tr>
      <w:tr w:rsidR="00C332AB" w:rsidRPr="00C332AB" w14:paraId="38CC9491"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3A2E17A1"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Hipertansiyon </w:t>
            </w:r>
          </w:p>
        </w:tc>
        <w:tc>
          <w:tcPr>
            <w:tcW w:w="1134" w:type="dxa"/>
            <w:tcBorders>
              <w:top w:val="single" w:sz="4" w:space="0" w:color="auto"/>
              <w:left w:val="single" w:sz="4" w:space="0" w:color="auto"/>
              <w:bottom w:val="single" w:sz="4" w:space="0" w:color="auto"/>
              <w:right w:val="single" w:sz="4" w:space="0" w:color="auto"/>
            </w:tcBorders>
          </w:tcPr>
          <w:p w14:paraId="154D3C28"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4F0974A4" w14:textId="77777777" w:rsidR="00C332AB" w:rsidRPr="00C332AB" w:rsidRDefault="00C332AB" w:rsidP="00C332AB">
            <w:pPr>
              <w:ind w:firstLine="0"/>
              <w:rPr>
                <w:rFonts w:eastAsia="Times New Roman" w:cs="Times New Roman"/>
                <w:szCs w:val="24"/>
                <w:lang w:eastAsia="tr-TR"/>
              </w:rPr>
            </w:pPr>
          </w:p>
        </w:tc>
      </w:tr>
      <w:tr w:rsidR="00C332AB" w:rsidRPr="00C332AB" w14:paraId="4F1C698D"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1B6C421D"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Hipotansiyon </w:t>
            </w:r>
          </w:p>
        </w:tc>
        <w:tc>
          <w:tcPr>
            <w:tcW w:w="1134" w:type="dxa"/>
            <w:tcBorders>
              <w:top w:val="single" w:sz="4" w:space="0" w:color="auto"/>
              <w:left w:val="single" w:sz="4" w:space="0" w:color="auto"/>
              <w:bottom w:val="single" w:sz="4" w:space="0" w:color="auto"/>
              <w:right w:val="single" w:sz="4" w:space="0" w:color="auto"/>
            </w:tcBorders>
          </w:tcPr>
          <w:p w14:paraId="2331184C"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2D7DD335" w14:textId="77777777" w:rsidR="00C332AB" w:rsidRPr="00C332AB" w:rsidRDefault="00C332AB" w:rsidP="00C332AB">
            <w:pPr>
              <w:ind w:firstLine="0"/>
              <w:rPr>
                <w:rFonts w:eastAsia="Times New Roman" w:cs="Times New Roman"/>
                <w:szCs w:val="24"/>
                <w:lang w:eastAsia="tr-TR"/>
              </w:rPr>
            </w:pPr>
          </w:p>
        </w:tc>
      </w:tr>
      <w:tr w:rsidR="00C332AB" w:rsidRPr="00C332AB" w14:paraId="43D53460"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100A2323"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Kalp yetmezliği </w:t>
            </w:r>
          </w:p>
        </w:tc>
        <w:tc>
          <w:tcPr>
            <w:tcW w:w="1134" w:type="dxa"/>
            <w:tcBorders>
              <w:top w:val="single" w:sz="4" w:space="0" w:color="auto"/>
              <w:left w:val="single" w:sz="4" w:space="0" w:color="auto"/>
              <w:bottom w:val="single" w:sz="4" w:space="0" w:color="auto"/>
              <w:right w:val="single" w:sz="4" w:space="0" w:color="auto"/>
            </w:tcBorders>
          </w:tcPr>
          <w:p w14:paraId="6FF2B22E"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4CAA7EF4" w14:textId="77777777" w:rsidR="00C332AB" w:rsidRPr="00C332AB" w:rsidRDefault="00C332AB" w:rsidP="00C332AB">
            <w:pPr>
              <w:ind w:firstLine="0"/>
              <w:rPr>
                <w:rFonts w:eastAsia="Times New Roman" w:cs="Times New Roman"/>
                <w:szCs w:val="24"/>
                <w:lang w:eastAsia="tr-TR"/>
              </w:rPr>
            </w:pPr>
          </w:p>
        </w:tc>
      </w:tr>
      <w:tr w:rsidR="00C332AB" w:rsidRPr="00C332AB" w14:paraId="756E1F4D"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654729A1"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Böbrek yetmezliği </w:t>
            </w:r>
          </w:p>
        </w:tc>
        <w:tc>
          <w:tcPr>
            <w:tcW w:w="1134" w:type="dxa"/>
            <w:tcBorders>
              <w:top w:val="single" w:sz="4" w:space="0" w:color="auto"/>
              <w:left w:val="single" w:sz="4" w:space="0" w:color="auto"/>
              <w:bottom w:val="single" w:sz="4" w:space="0" w:color="auto"/>
              <w:right w:val="single" w:sz="4" w:space="0" w:color="auto"/>
            </w:tcBorders>
          </w:tcPr>
          <w:p w14:paraId="7614EEC2"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1C18908D" w14:textId="77777777" w:rsidR="00C332AB" w:rsidRPr="00C332AB" w:rsidRDefault="00C332AB" w:rsidP="00C332AB">
            <w:pPr>
              <w:ind w:firstLine="0"/>
              <w:rPr>
                <w:rFonts w:eastAsia="Times New Roman" w:cs="Times New Roman"/>
                <w:szCs w:val="24"/>
                <w:lang w:eastAsia="tr-TR"/>
              </w:rPr>
            </w:pPr>
          </w:p>
        </w:tc>
      </w:tr>
      <w:tr w:rsidR="00C332AB" w:rsidRPr="00C332AB" w14:paraId="07348B0D"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1CB3C203"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Solunum sistemi tümörleri</w:t>
            </w:r>
          </w:p>
        </w:tc>
        <w:tc>
          <w:tcPr>
            <w:tcW w:w="1134" w:type="dxa"/>
            <w:tcBorders>
              <w:top w:val="single" w:sz="4" w:space="0" w:color="auto"/>
              <w:left w:val="single" w:sz="4" w:space="0" w:color="auto"/>
              <w:bottom w:val="single" w:sz="4" w:space="0" w:color="auto"/>
              <w:right w:val="single" w:sz="4" w:space="0" w:color="auto"/>
            </w:tcBorders>
          </w:tcPr>
          <w:p w14:paraId="3726BC71"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6417FC3D" w14:textId="77777777" w:rsidR="00C332AB" w:rsidRPr="00C332AB" w:rsidRDefault="00C332AB" w:rsidP="00C332AB">
            <w:pPr>
              <w:ind w:firstLine="0"/>
              <w:rPr>
                <w:rFonts w:eastAsia="Times New Roman" w:cs="Times New Roman"/>
                <w:szCs w:val="24"/>
                <w:lang w:eastAsia="tr-TR"/>
              </w:rPr>
            </w:pPr>
          </w:p>
        </w:tc>
      </w:tr>
      <w:tr w:rsidR="00C332AB" w:rsidRPr="00C332AB" w14:paraId="428ABFDD"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05C731DD"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lastRenderedPageBreak/>
              <w:t>Sağ/sol/her iki akciğer yetmezliği</w:t>
            </w:r>
          </w:p>
        </w:tc>
        <w:tc>
          <w:tcPr>
            <w:tcW w:w="1134" w:type="dxa"/>
            <w:tcBorders>
              <w:top w:val="single" w:sz="4" w:space="0" w:color="auto"/>
              <w:left w:val="single" w:sz="4" w:space="0" w:color="auto"/>
              <w:bottom w:val="single" w:sz="4" w:space="0" w:color="auto"/>
              <w:right w:val="single" w:sz="4" w:space="0" w:color="auto"/>
            </w:tcBorders>
          </w:tcPr>
          <w:p w14:paraId="45D0B158"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72305070" w14:textId="77777777" w:rsidR="00C332AB" w:rsidRPr="00C332AB" w:rsidRDefault="00C332AB" w:rsidP="00C332AB">
            <w:pPr>
              <w:ind w:firstLine="0"/>
              <w:rPr>
                <w:rFonts w:eastAsia="Times New Roman" w:cs="Times New Roman"/>
                <w:szCs w:val="24"/>
                <w:lang w:eastAsia="tr-TR"/>
              </w:rPr>
            </w:pPr>
          </w:p>
        </w:tc>
      </w:tr>
      <w:tr w:rsidR="00C332AB" w:rsidRPr="00C332AB" w14:paraId="1CE66FE0"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5FEF5FC5"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Epileptik/nörolojik nöbet </w:t>
            </w:r>
          </w:p>
        </w:tc>
        <w:tc>
          <w:tcPr>
            <w:tcW w:w="1134" w:type="dxa"/>
            <w:tcBorders>
              <w:top w:val="single" w:sz="4" w:space="0" w:color="auto"/>
              <w:left w:val="single" w:sz="4" w:space="0" w:color="auto"/>
              <w:bottom w:val="single" w:sz="4" w:space="0" w:color="auto"/>
              <w:right w:val="single" w:sz="4" w:space="0" w:color="auto"/>
            </w:tcBorders>
          </w:tcPr>
          <w:p w14:paraId="7D39E446"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30F75E39" w14:textId="77777777" w:rsidR="00C332AB" w:rsidRPr="00C332AB" w:rsidRDefault="00C332AB" w:rsidP="00C332AB">
            <w:pPr>
              <w:ind w:firstLine="0"/>
              <w:rPr>
                <w:rFonts w:eastAsia="Times New Roman" w:cs="Times New Roman"/>
                <w:szCs w:val="24"/>
                <w:lang w:eastAsia="tr-TR"/>
              </w:rPr>
            </w:pPr>
          </w:p>
        </w:tc>
      </w:tr>
      <w:tr w:rsidR="00C332AB" w:rsidRPr="00C332AB" w14:paraId="7A1E3FA1"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4F5E9C92"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Ateş </w:t>
            </w:r>
          </w:p>
        </w:tc>
        <w:tc>
          <w:tcPr>
            <w:tcW w:w="1134" w:type="dxa"/>
            <w:tcBorders>
              <w:top w:val="single" w:sz="4" w:space="0" w:color="auto"/>
              <w:left w:val="single" w:sz="4" w:space="0" w:color="auto"/>
              <w:bottom w:val="single" w:sz="4" w:space="0" w:color="auto"/>
              <w:right w:val="single" w:sz="4" w:space="0" w:color="auto"/>
            </w:tcBorders>
          </w:tcPr>
          <w:p w14:paraId="7BA96FB7"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2E2FC827" w14:textId="77777777" w:rsidR="00C332AB" w:rsidRPr="00C332AB" w:rsidRDefault="00C332AB" w:rsidP="00C332AB">
            <w:pPr>
              <w:ind w:firstLine="0"/>
              <w:rPr>
                <w:rFonts w:eastAsia="Times New Roman" w:cs="Times New Roman"/>
                <w:szCs w:val="24"/>
                <w:lang w:eastAsia="tr-TR"/>
              </w:rPr>
            </w:pPr>
          </w:p>
        </w:tc>
      </w:tr>
      <w:tr w:rsidR="00C332AB" w:rsidRPr="00C332AB" w14:paraId="39FA2A19"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757BFDEB"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Sepsis </w:t>
            </w:r>
          </w:p>
        </w:tc>
        <w:tc>
          <w:tcPr>
            <w:tcW w:w="1134" w:type="dxa"/>
            <w:tcBorders>
              <w:top w:val="single" w:sz="4" w:space="0" w:color="auto"/>
              <w:left w:val="single" w:sz="4" w:space="0" w:color="auto"/>
              <w:bottom w:val="single" w:sz="4" w:space="0" w:color="auto"/>
              <w:right w:val="single" w:sz="4" w:space="0" w:color="auto"/>
            </w:tcBorders>
          </w:tcPr>
          <w:p w14:paraId="30C91915"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2DD40615" w14:textId="77777777" w:rsidR="00C332AB" w:rsidRPr="00C332AB" w:rsidRDefault="00C332AB" w:rsidP="00C332AB">
            <w:pPr>
              <w:ind w:firstLine="0"/>
              <w:rPr>
                <w:rFonts w:eastAsia="Times New Roman" w:cs="Times New Roman"/>
                <w:szCs w:val="24"/>
                <w:lang w:eastAsia="tr-TR"/>
              </w:rPr>
            </w:pPr>
          </w:p>
        </w:tc>
      </w:tr>
      <w:tr w:rsidR="00C332AB" w:rsidRPr="00C332AB" w14:paraId="1E98DA24"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4D2DCC16"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Obezite </w:t>
            </w:r>
          </w:p>
        </w:tc>
        <w:tc>
          <w:tcPr>
            <w:tcW w:w="1134" w:type="dxa"/>
            <w:tcBorders>
              <w:top w:val="single" w:sz="4" w:space="0" w:color="auto"/>
              <w:left w:val="single" w:sz="4" w:space="0" w:color="auto"/>
              <w:bottom w:val="single" w:sz="4" w:space="0" w:color="auto"/>
              <w:right w:val="single" w:sz="4" w:space="0" w:color="auto"/>
            </w:tcBorders>
          </w:tcPr>
          <w:p w14:paraId="70FB3B03"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7113C5D1" w14:textId="77777777" w:rsidR="00C332AB" w:rsidRPr="00C332AB" w:rsidRDefault="00C332AB" w:rsidP="00C332AB">
            <w:pPr>
              <w:ind w:firstLine="0"/>
              <w:rPr>
                <w:rFonts w:eastAsia="Times New Roman" w:cs="Times New Roman"/>
                <w:szCs w:val="24"/>
                <w:lang w:eastAsia="tr-TR"/>
              </w:rPr>
            </w:pPr>
          </w:p>
        </w:tc>
      </w:tr>
      <w:tr w:rsidR="00C332AB" w:rsidRPr="00C332AB" w14:paraId="130F5F91"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68F54A41"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Ajitasyon/ağrı /anksiyete</w:t>
            </w:r>
          </w:p>
        </w:tc>
        <w:tc>
          <w:tcPr>
            <w:tcW w:w="1134" w:type="dxa"/>
            <w:tcBorders>
              <w:top w:val="single" w:sz="4" w:space="0" w:color="auto"/>
              <w:left w:val="single" w:sz="4" w:space="0" w:color="auto"/>
              <w:bottom w:val="single" w:sz="4" w:space="0" w:color="auto"/>
              <w:right w:val="single" w:sz="4" w:space="0" w:color="auto"/>
            </w:tcBorders>
          </w:tcPr>
          <w:p w14:paraId="252E7BC7"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034F44CF" w14:textId="77777777" w:rsidR="00C332AB" w:rsidRPr="00C332AB" w:rsidRDefault="00C332AB" w:rsidP="00C332AB">
            <w:pPr>
              <w:ind w:firstLine="0"/>
              <w:rPr>
                <w:rFonts w:eastAsia="Times New Roman" w:cs="Times New Roman"/>
                <w:szCs w:val="24"/>
                <w:lang w:eastAsia="tr-TR"/>
              </w:rPr>
            </w:pPr>
          </w:p>
        </w:tc>
      </w:tr>
      <w:tr w:rsidR="00C332AB" w:rsidRPr="00C332AB" w14:paraId="3F4365CC"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4FD1F127"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Sık aspirasyon ihtiyacı</w:t>
            </w:r>
          </w:p>
        </w:tc>
        <w:tc>
          <w:tcPr>
            <w:tcW w:w="1134" w:type="dxa"/>
            <w:tcBorders>
              <w:top w:val="single" w:sz="4" w:space="0" w:color="auto"/>
              <w:left w:val="single" w:sz="4" w:space="0" w:color="auto"/>
              <w:bottom w:val="single" w:sz="4" w:space="0" w:color="auto"/>
              <w:right w:val="single" w:sz="4" w:space="0" w:color="auto"/>
            </w:tcBorders>
          </w:tcPr>
          <w:p w14:paraId="441D4DD8"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334027CB" w14:textId="77777777" w:rsidR="00C332AB" w:rsidRPr="00C332AB" w:rsidRDefault="00C332AB" w:rsidP="00C332AB">
            <w:pPr>
              <w:ind w:firstLine="0"/>
              <w:rPr>
                <w:rFonts w:eastAsia="Times New Roman" w:cs="Times New Roman"/>
                <w:szCs w:val="24"/>
                <w:lang w:eastAsia="tr-TR"/>
              </w:rPr>
            </w:pPr>
          </w:p>
        </w:tc>
      </w:tr>
      <w:tr w:rsidR="00C332AB" w:rsidRPr="00C332AB" w14:paraId="1BF66E07"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17A50ECA"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Konstipasyon </w:t>
            </w:r>
          </w:p>
        </w:tc>
        <w:tc>
          <w:tcPr>
            <w:tcW w:w="1134" w:type="dxa"/>
            <w:tcBorders>
              <w:top w:val="single" w:sz="4" w:space="0" w:color="auto"/>
              <w:left w:val="single" w:sz="4" w:space="0" w:color="auto"/>
              <w:bottom w:val="single" w:sz="4" w:space="0" w:color="auto"/>
              <w:right w:val="single" w:sz="4" w:space="0" w:color="auto"/>
            </w:tcBorders>
          </w:tcPr>
          <w:p w14:paraId="32352065"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3B288155" w14:textId="77777777" w:rsidR="00C332AB" w:rsidRPr="00C332AB" w:rsidRDefault="00C332AB" w:rsidP="00C332AB">
            <w:pPr>
              <w:ind w:firstLine="0"/>
              <w:rPr>
                <w:rFonts w:eastAsia="Times New Roman" w:cs="Times New Roman"/>
                <w:szCs w:val="24"/>
                <w:lang w:eastAsia="tr-TR"/>
              </w:rPr>
            </w:pPr>
          </w:p>
        </w:tc>
      </w:tr>
      <w:tr w:rsidR="00C332AB" w:rsidRPr="00C332AB" w14:paraId="3857DFE0" w14:textId="77777777" w:rsidTr="00A71607">
        <w:tc>
          <w:tcPr>
            <w:tcW w:w="7054" w:type="dxa"/>
            <w:tcBorders>
              <w:top w:val="single" w:sz="4" w:space="0" w:color="auto"/>
              <w:left w:val="single" w:sz="4" w:space="0" w:color="auto"/>
              <w:bottom w:val="single" w:sz="4" w:space="0" w:color="auto"/>
              <w:right w:val="single" w:sz="4" w:space="0" w:color="auto"/>
            </w:tcBorders>
            <w:hideMark/>
          </w:tcPr>
          <w:p w14:paraId="57E7B558"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xml:space="preserve">Diyare </w:t>
            </w:r>
          </w:p>
        </w:tc>
        <w:tc>
          <w:tcPr>
            <w:tcW w:w="1134" w:type="dxa"/>
            <w:tcBorders>
              <w:top w:val="single" w:sz="4" w:space="0" w:color="auto"/>
              <w:left w:val="single" w:sz="4" w:space="0" w:color="auto"/>
              <w:bottom w:val="single" w:sz="4" w:space="0" w:color="auto"/>
              <w:right w:val="single" w:sz="4" w:space="0" w:color="auto"/>
            </w:tcBorders>
          </w:tcPr>
          <w:p w14:paraId="6F24D0A6" w14:textId="77777777" w:rsidR="00C332AB" w:rsidRPr="00C332AB" w:rsidRDefault="00C332AB" w:rsidP="00C332AB">
            <w:pPr>
              <w:ind w:firstLine="0"/>
              <w:rPr>
                <w:rFonts w:eastAsia="Times New Roman" w:cs="Times New Roman"/>
                <w:szCs w:val="24"/>
                <w:lang w:eastAsia="tr-TR"/>
              </w:rPr>
            </w:pPr>
          </w:p>
        </w:tc>
        <w:tc>
          <w:tcPr>
            <w:tcW w:w="1024" w:type="dxa"/>
            <w:tcBorders>
              <w:top w:val="single" w:sz="4" w:space="0" w:color="auto"/>
              <w:left w:val="single" w:sz="4" w:space="0" w:color="auto"/>
              <w:bottom w:val="single" w:sz="4" w:space="0" w:color="auto"/>
              <w:right w:val="single" w:sz="4" w:space="0" w:color="auto"/>
            </w:tcBorders>
          </w:tcPr>
          <w:p w14:paraId="72656EC8" w14:textId="77777777" w:rsidR="00C332AB" w:rsidRPr="00C332AB" w:rsidRDefault="00C332AB" w:rsidP="00C332AB">
            <w:pPr>
              <w:ind w:firstLine="0"/>
              <w:rPr>
                <w:rFonts w:eastAsia="Times New Roman" w:cs="Times New Roman"/>
                <w:szCs w:val="24"/>
                <w:lang w:eastAsia="tr-TR"/>
              </w:rPr>
            </w:pPr>
          </w:p>
        </w:tc>
      </w:tr>
    </w:tbl>
    <w:p w14:paraId="1E345989" w14:textId="77777777" w:rsidR="00C332AB" w:rsidRPr="00C332AB" w:rsidRDefault="00C332AB" w:rsidP="00C332AB">
      <w:pPr>
        <w:ind w:firstLine="0"/>
        <w:rPr>
          <w:rFonts w:eastAsia="Times New Roman" w:cs="Times New Roman"/>
          <w:szCs w:val="24"/>
          <w:lang w:eastAsia="tr-TR"/>
        </w:rPr>
      </w:pPr>
    </w:p>
    <w:p w14:paraId="595BA958" w14:textId="77777777" w:rsidR="00C332AB" w:rsidRPr="00C332AB" w:rsidRDefault="00C332AB" w:rsidP="00C332AB">
      <w:pPr>
        <w:ind w:firstLine="0"/>
        <w:rPr>
          <w:rFonts w:eastAsia="Times New Roman" w:cs="Times New Roman"/>
          <w:b/>
          <w:szCs w:val="24"/>
          <w:lang w:eastAsia="tr-TR"/>
        </w:rPr>
      </w:pPr>
      <w:r w:rsidRPr="00C332AB">
        <w:rPr>
          <w:rFonts w:eastAsia="Times New Roman" w:cs="Times New Roman"/>
          <w:b/>
          <w:szCs w:val="24"/>
          <w:lang w:eastAsia="tr-TR"/>
        </w:rPr>
        <w:t>III. BÖLÜM ( KAF BASINCINI ETKİLEYEN FAKTÖRLER)</w:t>
      </w:r>
    </w:p>
    <w:p w14:paraId="2C7C873C"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5.</w:t>
      </w:r>
      <w:r w:rsidRPr="00C332AB">
        <w:rPr>
          <w:rFonts w:eastAsia="Times New Roman" w:cs="Times New Roman"/>
          <w:szCs w:val="24"/>
          <w:lang w:eastAsia="tr-TR"/>
        </w:rPr>
        <w:t xml:space="preserve"> Hastanın Yoğun Bakım Ağrı Gözlem Skala </w:t>
      </w:r>
      <w:proofErr w:type="gramStart"/>
      <w:r w:rsidRPr="00C332AB">
        <w:rPr>
          <w:rFonts w:eastAsia="Times New Roman" w:cs="Times New Roman"/>
          <w:szCs w:val="24"/>
          <w:lang w:eastAsia="tr-TR"/>
        </w:rPr>
        <w:t>Puanı ?</w:t>
      </w:r>
      <w:proofErr w:type="gramEnd"/>
      <w:r w:rsidRPr="00C332AB">
        <w:rPr>
          <w:rFonts w:eastAsia="Times New Roman" w:cs="Times New Roman"/>
          <w:szCs w:val="24"/>
          <w:lang w:eastAsia="tr-TR"/>
        </w:rPr>
        <w:t xml:space="preserve"> ………</w:t>
      </w:r>
    </w:p>
    <w:p w14:paraId="405CE2B6"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6.</w:t>
      </w:r>
      <w:r w:rsidRPr="00C332AB">
        <w:rPr>
          <w:rFonts w:eastAsia="Times New Roman" w:cs="Times New Roman"/>
          <w:szCs w:val="24"/>
          <w:lang w:eastAsia="tr-TR"/>
        </w:rPr>
        <w:t xml:space="preserve"> Hastanın </w:t>
      </w:r>
      <w:proofErr w:type="spellStart"/>
      <w:r w:rsidRPr="00C332AB">
        <w:rPr>
          <w:rFonts w:eastAsia="Times New Roman" w:cs="Times New Roman"/>
          <w:szCs w:val="24"/>
          <w:lang w:eastAsia="tr-TR"/>
        </w:rPr>
        <w:t>Glaskow</w:t>
      </w:r>
      <w:proofErr w:type="spellEnd"/>
      <w:r w:rsidRPr="00C332AB">
        <w:rPr>
          <w:rFonts w:eastAsia="Times New Roman" w:cs="Times New Roman"/>
          <w:szCs w:val="24"/>
          <w:lang w:eastAsia="tr-TR"/>
        </w:rPr>
        <w:t xml:space="preserve"> Koma Skala(GKS) puanı?    ..........</w:t>
      </w:r>
    </w:p>
    <w:p w14:paraId="467238C2"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7.</w:t>
      </w:r>
      <w:r w:rsidRPr="00C332AB">
        <w:rPr>
          <w:rFonts w:eastAsia="Times New Roman" w:cs="Times New Roman"/>
          <w:szCs w:val="24"/>
          <w:lang w:eastAsia="tr-TR"/>
        </w:rPr>
        <w:t xml:space="preserve"> Hastanın Ramsey Sedasyon </w:t>
      </w:r>
      <w:proofErr w:type="spellStart"/>
      <w:r w:rsidRPr="00C332AB">
        <w:rPr>
          <w:rFonts w:eastAsia="Times New Roman" w:cs="Times New Roman"/>
          <w:szCs w:val="24"/>
          <w:lang w:eastAsia="tr-TR"/>
        </w:rPr>
        <w:t>Skarı</w:t>
      </w:r>
      <w:proofErr w:type="spellEnd"/>
      <w:r w:rsidRPr="00C332AB">
        <w:rPr>
          <w:rFonts w:eastAsia="Times New Roman" w:cs="Times New Roman"/>
          <w:szCs w:val="24"/>
          <w:lang w:eastAsia="tr-TR"/>
        </w:rPr>
        <w:t>( RSS ) puanı?  …………</w:t>
      </w:r>
    </w:p>
    <w:p w14:paraId="26F83FBF"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8.</w:t>
      </w:r>
      <w:r w:rsidRPr="00C332AB">
        <w:rPr>
          <w:rFonts w:eastAsia="Times New Roman" w:cs="Times New Roman"/>
          <w:szCs w:val="24"/>
          <w:lang w:eastAsia="tr-TR"/>
        </w:rPr>
        <w:t xml:space="preserve"> Hasta </w:t>
      </w:r>
      <w:proofErr w:type="spellStart"/>
      <w:r w:rsidRPr="00C332AB">
        <w:rPr>
          <w:rFonts w:eastAsia="Times New Roman" w:cs="Times New Roman"/>
          <w:szCs w:val="24"/>
          <w:lang w:eastAsia="tr-TR"/>
        </w:rPr>
        <w:t>sedo</w:t>
      </w:r>
      <w:proofErr w:type="spellEnd"/>
      <w:r w:rsidRPr="00C332AB">
        <w:rPr>
          <w:rFonts w:eastAsia="Times New Roman" w:cs="Times New Roman"/>
          <w:szCs w:val="24"/>
          <w:lang w:eastAsia="tr-TR"/>
        </w:rPr>
        <w:t>-analjezik tedavi alıyor mu?                     ( )Evet                                     ( )Hayır</w:t>
      </w:r>
    </w:p>
    <w:p w14:paraId="1CB250FD"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9.</w:t>
      </w:r>
      <w:r w:rsidRPr="00C332AB">
        <w:rPr>
          <w:rFonts w:eastAsia="Times New Roman" w:cs="Times New Roman"/>
          <w:szCs w:val="24"/>
          <w:lang w:eastAsia="tr-TR"/>
        </w:rPr>
        <w:t xml:space="preserve"> Hastaya nöromüsküler blokaj uygulanıyor mu?        ( )Evet                                     ( )Hayır</w:t>
      </w:r>
    </w:p>
    <w:p w14:paraId="7FD9C223"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10.</w:t>
      </w:r>
      <w:r w:rsidRPr="00C332AB">
        <w:rPr>
          <w:rFonts w:eastAsia="Times New Roman" w:cs="Times New Roman"/>
          <w:szCs w:val="24"/>
          <w:lang w:eastAsia="tr-TR"/>
        </w:rPr>
        <w:t>Hasta peptik ülser profilaksisi alıyor mu?                ( )Evet                                     ( )Hayır</w:t>
      </w:r>
    </w:p>
    <w:p w14:paraId="5FF9BCD0"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11.</w:t>
      </w:r>
      <w:r w:rsidRPr="00C332AB">
        <w:rPr>
          <w:rFonts w:eastAsia="Times New Roman" w:cs="Times New Roman"/>
          <w:szCs w:val="24"/>
          <w:lang w:eastAsia="tr-TR"/>
        </w:rPr>
        <w:t xml:space="preserve"> Mekanik ventilatör modu? ………………………………</w:t>
      </w:r>
    </w:p>
    <w:p w14:paraId="0ACD5A66"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12.</w:t>
      </w:r>
      <w:r w:rsidRPr="00C332AB">
        <w:rPr>
          <w:rFonts w:eastAsia="Times New Roman" w:cs="Times New Roman"/>
          <w:szCs w:val="24"/>
          <w:lang w:eastAsia="tr-TR"/>
        </w:rPr>
        <w:t xml:space="preserve"> Mekanik ventilatör ekspirasyon sonu </w:t>
      </w:r>
      <w:proofErr w:type="gramStart"/>
      <w:r w:rsidRPr="00C332AB">
        <w:rPr>
          <w:rFonts w:eastAsia="Times New Roman" w:cs="Times New Roman"/>
          <w:szCs w:val="24"/>
          <w:lang w:eastAsia="tr-TR"/>
        </w:rPr>
        <w:t>pozitif  basınç</w:t>
      </w:r>
      <w:proofErr w:type="gramEnd"/>
      <w:r w:rsidRPr="00C332AB">
        <w:rPr>
          <w:rFonts w:eastAsia="Times New Roman" w:cs="Times New Roman"/>
          <w:szCs w:val="24"/>
          <w:lang w:eastAsia="tr-TR"/>
        </w:rPr>
        <w:t xml:space="preserve"> (PEEP)? ………………</w:t>
      </w:r>
    </w:p>
    <w:p w14:paraId="03119E93" w14:textId="6FF5A9AD"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13.</w:t>
      </w:r>
      <w:r w:rsidRPr="00C332AB">
        <w:rPr>
          <w:rFonts w:eastAsia="Times New Roman" w:cs="Times New Roman"/>
          <w:szCs w:val="24"/>
          <w:lang w:eastAsia="tr-TR"/>
        </w:rPr>
        <w:t xml:space="preserve"> </w:t>
      </w:r>
      <w:proofErr w:type="spellStart"/>
      <w:r w:rsidRPr="00C332AB">
        <w:rPr>
          <w:rFonts w:eastAsia="Times New Roman" w:cs="Times New Roman"/>
          <w:szCs w:val="24"/>
          <w:lang w:eastAsia="tr-TR"/>
        </w:rPr>
        <w:t>Tidal</w:t>
      </w:r>
      <w:proofErr w:type="spellEnd"/>
      <w:r w:rsidRPr="00C332AB">
        <w:rPr>
          <w:rFonts w:eastAsia="Times New Roman" w:cs="Times New Roman"/>
          <w:szCs w:val="24"/>
          <w:lang w:eastAsia="tr-TR"/>
        </w:rPr>
        <w:t xml:space="preserve"> volüm/ </w:t>
      </w:r>
      <w:proofErr w:type="gramStart"/>
      <w:r w:rsidRPr="00C332AB">
        <w:rPr>
          <w:rFonts w:eastAsia="Times New Roman" w:cs="Times New Roman"/>
          <w:szCs w:val="24"/>
          <w:lang w:eastAsia="tr-TR"/>
        </w:rPr>
        <w:t>T</w:t>
      </w:r>
      <w:r w:rsidR="007A3FF5">
        <w:rPr>
          <w:rFonts w:eastAsia="Times New Roman" w:cs="Times New Roman"/>
          <w:szCs w:val="24"/>
          <w:lang w:eastAsia="tr-TR"/>
        </w:rPr>
        <w:t>V</w:t>
      </w:r>
      <w:r w:rsidRPr="00C332AB">
        <w:rPr>
          <w:rFonts w:eastAsia="Times New Roman" w:cs="Times New Roman"/>
          <w:szCs w:val="24"/>
          <w:lang w:eastAsia="tr-TR"/>
        </w:rPr>
        <w:t xml:space="preserve"> ?</w:t>
      </w:r>
      <w:proofErr w:type="gramEnd"/>
      <w:r w:rsidRPr="00C332AB">
        <w:rPr>
          <w:rFonts w:eastAsia="Times New Roman" w:cs="Times New Roman"/>
          <w:szCs w:val="24"/>
          <w:lang w:eastAsia="tr-TR"/>
        </w:rPr>
        <w:t xml:space="preserve"> ………………</w:t>
      </w:r>
    </w:p>
    <w:p w14:paraId="55FD24A0"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14.</w:t>
      </w:r>
      <w:r w:rsidRPr="00C332AB">
        <w:rPr>
          <w:rFonts w:eastAsia="Times New Roman" w:cs="Times New Roman"/>
          <w:szCs w:val="24"/>
          <w:lang w:eastAsia="tr-TR"/>
        </w:rPr>
        <w:t xml:space="preserve"> Hastanın solunum hızı/frekansı? ……….</w:t>
      </w:r>
    </w:p>
    <w:p w14:paraId="6B72E2F2"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15.</w:t>
      </w:r>
      <w:r w:rsidRPr="00C332AB">
        <w:rPr>
          <w:rFonts w:eastAsia="Times New Roman" w:cs="Times New Roman"/>
          <w:szCs w:val="24"/>
          <w:lang w:eastAsia="tr-TR"/>
        </w:rPr>
        <w:t xml:space="preserve"> Hastaya uygulanan oksijen miktarı(FiO2)? ………..</w:t>
      </w:r>
    </w:p>
    <w:p w14:paraId="31794012"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16.</w:t>
      </w:r>
      <w:r w:rsidRPr="00C332AB">
        <w:rPr>
          <w:rFonts w:eastAsia="Times New Roman" w:cs="Times New Roman"/>
          <w:szCs w:val="24"/>
          <w:lang w:eastAsia="tr-TR"/>
        </w:rPr>
        <w:t xml:space="preserve"> Entübasyon tipi: ?                     ( ) Oral                         ( ) Nazal                           ( ) </w:t>
      </w:r>
      <w:proofErr w:type="spellStart"/>
      <w:r w:rsidRPr="00C332AB">
        <w:rPr>
          <w:rFonts w:eastAsia="Times New Roman" w:cs="Times New Roman"/>
          <w:szCs w:val="24"/>
          <w:lang w:eastAsia="tr-TR"/>
        </w:rPr>
        <w:t>Trakeal</w:t>
      </w:r>
      <w:proofErr w:type="spellEnd"/>
      <w:r w:rsidRPr="00C332AB">
        <w:rPr>
          <w:rFonts w:eastAsia="Times New Roman" w:cs="Times New Roman"/>
          <w:szCs w:val="24"/>
          <w:lang w:eastAsia="tr-TR"/>
        </w:rPr>
        <w:t xml:space="preserve">  </w:t>
      </w:r>
    </w:p>
    <w:p w14:paraId="139BCA95"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17.</w:t>
      </w:r>
      <w:r w:rsidRPr="00C332AB">
        <w:rPr>
          <w:rFonts w:eastAsia="Times New Roman" w:cs="Times New Roman"/>
          <w:szCs w:val="24"/>
          <w:lang w:eastAsia="tr-TR"/>
        </w:rPr>
        <w:t xml:space="preserve"> Entübasyon işlemi uygulama özelliği?                       </w:t>
      </w:r>
    </w:p>
    <w:p w14:paraId="5AB77A03"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)acil                    ( )elektif                      ( )zor entübasyon          (  )</w:t>
      </w:r>
      <w:proofErr w:type="spellStart"/>
      <w:r w:rsidRPr="00C332AB">
        <w:rPr>
          <w:rFonts w:eastAsia="Times New Roman" w:cs="Times New Roman"/>
          <w:szCs w:val="24"/>
          <w:lang w:eastAsia="tr-TR"/>
        </w:rPr>
        <w:t>reentübasyon</w:t>
      </w:r>
      <w:proofErr w:type="spellEnd"/>
      <w:r w:rsidRPr="00C332AB">
        <w:rPr>
          <w:rFonts w:eastAsia="Times New Roman" w:cs="Times New Roman"/>
          <w:szCs w:val="24"/>
          <w:lang w:eastAsia="tr-TR"/>
        </w:rPr>
        <w:t xml:space="preserve">  </w:t>
      </w:r>
    </w:p>
    <w:p w14:paraId="4BD0B4A8" w14:textId="77777777" w:rsidR="00C332AB" w:rsidRPr="00C332AB" w:rsidRDefault="00C332AB" w:rsidP="00C332AB">
      <w:pPr>
        <w:ind w:firstLine="0"/>
        <w:rPr>
          <w:rFonts w:eastAsia="Times New Roman" w:cs="Times New Roman"/>
          <w:b/>
          <w:bCs/>
          <w:szCs w:val="24"/>
          <w:lang w:eastAsia="tr-TR"/>
        </w:rPr>
      </w:pPr>
      <w:r w:rsidRPr="00C332AB">
        <w:rPr>
          <w:rFonts w:eastAsia="Times New Roman" w:cs="Times New Roman"/>
          <w:b/>
          <w:bCs/>
          <w:szCs w:val="24"/>
          <w:lang w:eastAsia="tr-TR"/>
        </w:rPr>
        <w:t>18. Trakeostomi açılış biçimi?</w:t>
      </w:r>
    </w:p>
    <w:p w14:paraId="20AF7CA1" w14:textId="77777777" w:rsidR="00C332AB" w:rsidRPr="00C332AB" w:rsidRDefault="00C332AB" w:rsidP="00C332AB">
      <w:pPr>
        <w:ind w:firstLine="0"/>
        <w:rPr>
          <w:rFonts w:eastAsia="Times New Roman" w:cs="Times New Roman"/>
          <w:b/>
          <w:szCs w:val="24"/>
          <w:lang w:eastAsia="tr-TR"/>
        </w:rPr>
      </w:pPr>
      <w:r w:rsidRPr="00C332AB">
        <w:rPr>
          <w:rFonts w:eastAsia="Times New Roman" w:cs="Times New Roman"/>
          <w:b/>
          <w:szCs w:val="24"/>
          <w:lang w:eastAsia="tr-TR"/>
        </w:rPr>
        <w:t xml:space="preserve">( ) perkütan trakeostomi                         ( )cerrahi trakeostomi </w:t>
      </w:r>
    </w:p>
    <w:p w14:paraId="074D000A" w14:textId="77777777" w:rsidR="00C332AB" w:rsidRPr="00C332AB" w:rsidRDefault="00C332AB" w:rsidP="00C332AB">
      <w:pPr>
        <w:ind w:firstLine="0"/>
        <w:rPr>
          <w:rFonts w:eastAsia="Times New Roman" w:cs="Times New Roman"/>
          <w:b/>
          <w:szCs w:val="24"/>
          <w:lang w:eastAsia="tr-TR"/>
        </w:rPr>
      </w:pPr>
      <w:r w:rsidRPr="00C332AB">
        <w:rPr>
          <w:rFonts w:eastAsia="Times New Roman" w:cs="Times New Roman"/>
          <w:b/>
          <w:szCs w:val="24"/>
          <w:lang w:eastAsia="tr-TR"/>
        </w:rPr>
        <w:t>19.</w:t>
      </w:r>
      <w:r w:rsidRPr="00C332AB">
        <w:rPr>
          <w:rFonts w:eastAsia="Times New Roman" w:cs="Times New Roman"/>
          <w:szCs w:val="24"/>
          <w:lang w:eastAsia="tr-TR"/>
        </w:rPr>
        <w:t xml:space="preserve"> Entübasyon süresi(</w:t>
      </w:r>
      <w:r w:rsidRPr="00C332AB">
        <w:rPr>
          <w:rFonts w:eastAsia="Times New Roman" w:cs="Times New Roman"/>
          <w:b/>
          <w:bCs/>
          <w:szCs w:val="24"/>
          <w:lang w:eastAsia="tr-TR"/>
        </w:rPr>
        <w:t>trakeostomi/ endotrakeal tüp süresi )?</w:t>
      </w:r>
      <w:r w:rsidRPr="00C332AB">
        <w:rPr>
          <w:rFonts w:eastAsia="Times New Roman" w:cs="Times New Roman"/>
          <w:szCs w:val="24"/>
          <w:lang w:eastAsia="tr-TR"/>
        </w:rPr>
        <w:t xml:space="preserve"> ………..</w:t>
      </w:r>
      <w:r w:rsidRPr="00C332AB">
        <w:rPr>
          <w:rFonts w:eastAsia="Times New Roman" w:cs="Times New Roman"/>
          <w:b/>
          <w:szCs w:val="24"/>
          <w:lang w:eastAsia="tr-TR"/>
        </w:rPr>
        <w:t xml:space="preserve"> </w:t>
      </w:r>
    </w:p>
    <w:p w14:paraId="3007210D"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20.</w:t>
      </w:r>
      <w:r w:rsidRPr="00C332AB">
        <w:rPr>
          <w:rFonts w:eastAsia="Times New Roman" w:cs="Times New Roman"/>
          <w:szCs w:val="24"/>
          <w:lang w:eastAsia="tr-TR"/>
        </w:rPr>
        <w:t xml:space="preserve"> </w:t>
      </w:r>
      <w:r w:rsidRPr="00C332AB">
        <w:rPr>
          <w:rFonts w:eastAsia="Times New Roman" w:cs="Times New Roman"/>
          <w:b/>
          <w:bCs/>
          <w:szCs w:val="24"/>
          <w:lang w:eastAsia="tr-TR"/>
        </w:rPr>
        <w:t xml:space="preserve">Endotrakeal /Trakeostomi tüp </w:t>
      </w:r>
      <w:proofErr w:type="spellStart"/>
      <w:r w:rsidRPr="00C332AB">
        <w:rPr>
          <w:rFonts w:eastAsia="Times New Roman" w:cs="Times New Roman"/>
          <w:b/>
          <w:bCs/>
          <w:szCs w:val="24"/>
          <w:lang w:eastAsia="tr-TR"/>
        </w:rPr>
        <w:t>no</w:t>
      </w:r>
      <w:proofErr w:type="spellEnd"/>
      <w:r w:rsidRPr="00C332AB">
        <w:rPr>
          <w:rFonts w:eastAsia="Times New Roman" w:cs="Times New Roman"/>
          <w:b/>
          <w:bCs/>
          <w:szCs w:val="24"/>
          <w:lang w:eastAsia="tr-TR"/>
        </w:rPr>
        <w:t>?</w:t>
      </w:r>
      <w:r w:rsidRPr="00C332AB">
        <w:rPr>
          <w:rFonts w:eastAsia="Times New Roman" w:cs="Times New Roman"/>
          <w:szCs w:val="24"/>
          <w:lang w:eastAsia="tr-TR"/>
        </w:rPr>
        <w:t xml:space="preserve"> ………………</w:t>
      </w:r>
    </w:p>
    <w:p w14:paraId="1C8BCA04"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21.</w:t>
      </w:r>
      <w:r w:rsidRPr="00C332AB">
        <w:rPr>
          <w:rFonts w:eastAsia="Times New Roman" w:cs="Times New Roman"/>
          <w:szCs w:val="24"/>
          <w:lang w:eastAsia="tr-TR"/>
        </w:rPr>
        <w:t>Endotrakeal tüp seviyesi(üst kesici diş hizası)? ………………</w:t>
      </w:r>
    </w:p>
    <w:p w14:paraId="39D1AA36"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22.</w:t>
      </w:r>
      <w:r w:rsidRPr="00C332AB">
        <w:rPr>
          <w:rFonts w:eastAsia="Times New Roman" w:cs="Times New Roman"/>
          <w:szCs w:val="24"/>
          <w:lang w:eastAsia="tr-TR"/>
        </w:rPr>
        <w:t xml:space="preserve"> Endotrakeal tüp sabitleme yeri?               ( )ağız sağ kenarı                        ( )ağız sol kenarı</w:t>
      </w:r>
    </w:p>
    <w:p w14:paraId="3B7B9A48"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23.</w:t>
      </w:r>
      <w:r w:rsidRPr="00C332AB">
        <w:rPr>
          <w:rFonts w:eastAsia="Times New Roman" w:cs="Times New Roman"/>
          <w:szCs w:val="24"/>
          <w:lang w:eastAsia="tr-TR"/>
        </w:rPr>
        <w:t xml:space="preserve"> Endotrakeal tüpün güvenliği nasıl sağlanmış?</w:t>
      </w:r>
    </w:p>
    <w:p w14:paraId="0FDA8CA2"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 Kafanın etrafından tüp bağı (gaz bezi) ile sabitlenmiş                     ( ) Yüzüne bantlanmış</w:t>
      </w:r>
    </w:p>
    <w:p w14:paraId="4E51D979"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lastRenderedPageBreak/>
        <w:t>( ) Tüp tutucu kullanılmış                                                                      ( ) Diğer (belirtiniz)</w:t>
      </w:r>
    </w:p>
    <w:p w14:paraId="3510E0C2"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24.</w:t>
      </w:r>
      <w:r w:rsidRPr="00C332AB">
        <w:rPr>
          <w:rFonts w:eastAsia="Times New Roman" w:cs="Times New Roman"/>
          <w:szCs w:val="24"/>
          <w:lang w:eastAsia="tr-TR"/>
        </w:rPr>
        <w:t xml:space="preserve"> Hastanın Vücut Kitle </w:t>
      </w:r>
      <w:proofErr w:type="gramStart"/>
      <w:r w:rsidRPr="00C332AB">
        <w:rPr>
          <w:rFonts w:eastAsia="Times New Roman" w:cs="Times New Roman"/>
          <w:szCs w:val="24"/>
          <w:lang w:eastAsia="tr-TR"/>
        </w:rPr>
        <w:t>İndeksi:…</w:t>
      </w:r>
      <w:proofErr w:type="gramEnd"/>
      <w:r w:rsidRPr="00C332AB">
        <w:rPr>
          <w:rFonts w:eastAsia="Times New Roman" w:cs="Times New Roman"/>
          <w:szCs w:val="24"/>
          <w:lang w:eastAsia="tr-TR"/>
        </w:rPr>
        <w:t xml:space="preserve">…………. </w:t>
      </w:r>
      <w:proofErr w:type="gramStart"/>
      <w:r w:rsidRPr="00C332AB">
        <w:rPr>
          <w:rFonts w:eastAsia="Times New Roman" w:cs="Times New Roman"/>
          <w:szCs w:val="24"/>
          <w:lang w:eastAsia="tr-TR"/>
        </w:rPr>
        <w:t>Kilo:…</w:t>
      </w:r>
      <w:proofErr w:type="gramEnd"/>
      <w:r w:rsidRPr="00C332AB">
        <w:rPr>
          <w:rFonts w:eastAsia="Times New Roman" w:cs="Times New Roman"/>
          <w:szCs w:val="24"/>
          <w:lang w:eastAsia="tr-TR"/>
        </w:rPr>
        <w:t xml:space="preserve">………… Boy:……………..  </w:t>
      </w:r>
    </w:p>
    <w:p w14:paraId="638B383C"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b/>
          <w:szCs w:val="24"/>
          <w:lang w:eastAsia="tr-TR"/>
        </w:rPr>
        <w:t>25.</w:t>
      </w:r>
      <w:r w:rsidRPr="00C332AB">
        <w:rPr>
          <w:rFonts w:eastAsia="Times New Roman" w:cs="Times New Roman"/>
          <w:szCs w:val="24"/>
          <w:lang w:eastAsia="tr-TR"/>
        </w:rPr>
        <w:t xml:space="preserve"> Hastanın beslenme durumu?</w:t>
      </w:r>
    </w:p>
    <w:p w14:paraId="6EF933C1" w14:textId="77777777" w:rsidR="00C332AB" w:rsidRPr="00C332AB" w:rsidRDefault="00C332AB" w:rsidP="00C332AB">
      <w:pPr>
        <w:ind w:firstLine="0"/>
        <w:rPr>
          <w:rFonts w:eastAsia="Times New Roman" w:cs="Times New Roman"/>
          <w:szCs w:val="24"/>
          <w:lang w:eastAsia="tr-TR"/>
        </w:rPr>
      </w:pPr>
      <w:r w:rsidRPr="00C332AB">
        <w:rPr>
          <w:rFonts w:eastAsia="Times New Roman" w:cs="Times New Roman"/>
          <w:szCs w:val="24"/>
          <w:lang w:eastAsia="tr-TR"/>
        </w:rPr>
        <w:t>( )</w:t>
      </w:r>
      <w:proofErr w:type="spellStart"/>
      <w:r w:rsidRPr="00C332AB">
        <w:rPr>
          <w:rFonts w:eastAsia="Times New Roman" w:cs="Times New Roman"/>
          <w:szCs w:val="24"/>
          <w:lang w:eastAsia="tr-TR"/>
        </w:rPr>
        <w:t>Enteral</w:t>
      </w:r>
      <w:proofErr w:type="spellEnd"/>
      <w:r w:rsidRPr="00C332AB">
        <w:rPr>
          <w:rFonts w:eastAsia="Times New Roman" w:cs="Times New Roman"/>
          <w:szCs w:val="24"/>
          <w:lang w:eastAsia="tr-TR"/>
        </w:rPr>
        <w:t xml:space="preserve">                     ( )Paranteral (TPN)               ( )</w:t>
      </w:r>
      <w:proofErr w:type="spellStart"/>
      <w:r w:rsidRPr="00C332AB">
        <w:rPr>
          <w:rFonts w:eastAsia="Times New Roman" w:cs="Times New Roman"/>
          <w:szCs w:val="24"/>
          <w:lang w:eastAsia="tr-TR"/>
        </w:rPr>
        <w:t>Enteral+TPN</w:t>
      </w:r>
      <w:proofErr w:type="spellEnd"/>
      <w:r w:rsidRPr="00C332AB">
        <w:rPr>
          <w:rFonts w:eastAsia="Times New Roman" w:cs="Times New Roman"/>
          <w:szCs w:val="24"/>
          <w:lang w:eastAsia="tr-TR"/>
        </w:rPr>
        <w:t xml:space="preserve">                   ( )Beslenmiyor</w:t>
      </w:r>
    </w:p>
    <w:p w14:paraId="69436AC6" w14:textId="77777777" w:rsidR="00C332AB" w:rsidRPr="00C332AB" w:rsidRDefault="00C332AB" w:rsidP="00C332AB">
      <w:pPr>
        <w:ind w:firstLine="0"/>
        <w:rPr>
          <w:rFonts w:eastAsia="Times New Roman" w:cs="Times New Roman"/>
          <w:szCs w:val="24"/>
          <w:lang w:eastAsia="tr-TR"/>
        </w:rPr>
      </w:pPr>
    </w:p>
    <w:p w14:paraId="5A640AEA" w14:textId="77777777" w:rsidR="00C332AB" w:rsidRPr="00C332AB" w:rsidRDefault="00C332AB" w:rsidP="00C332AB">
      <w:pPr>
        <w:ind w:firstLine="0"/>
        <w:rPr>
          <w:rFonts w:eastAsia="Times New Roman" w:cs="Times New Roman"/>
          <w:b/>
          <w:szCs w:val="24"/>
          <w:lang w:eastAsia="tr-TR"/>
        </w:rPr>
      </w:pPr>
    </w:p>
    <w:p w14:paraId="4B039CCE" w14:textId="77777777" w:rsidR="00C332AB" w:rsidRPr="00C332AB" w:rsidRDefault="00C332AB" w:rsidP="00C332AB">
      <w:pPr>
        <w:ind w:firstLine="0"/>
        <w:rPr>
          <w:rFonts w:eastAsia="Times New Roman" w:cs="Times New Roman"/>
          <w:b/>
          <w:szCs w:val="24"/>
          <w:lang w:eastAsia="tr-TR"/>
        </w:rPr>
      </w:pPr>
    </w:p>
    <w:p w14:paraId="64A376F5" w14:textId="77777777" w:rsidR="00C332AB" w:rsidRPr="00C332AB" w:rsidRDefault="00C332AB" w:rsidP="00C332AB">
      <w:pPr>
        <w:ind w:firstLine="0"/>
        <w:rPr>
          <w:rFonts w:eastAsia="Times New Roman" w:cs="Times New Roman"/>
          <w:bCs/>
          <w:szCs w:val="24"/>
          <w:lang w:eastAsia="tr-TR"/>
        </w:rPr>
      </w:pPr>
      <w:r w:rsidRPr="00C332AB">
        <w:rPr>
          <w:rFonts w:eastAsia="Times New Roman" w:cs="Times New Roman"/>
          <w:b/>
          <w:szCs w:val="24"/>
          <w:lang w:eastAsia="tr-TR"/>
        </w:rPr>
        <w:t>26.</w:t>
      </w:r>
      <w:r w:rsidRPr="00C332AB">
        <w:rPr>
          <w:rFonts w:eastAsia="Times New Roman" w:cs="Times New Roman"/>
          <w:szCs w:val="24"/>
          <w:lang w:eastAsia="tr-TR"/>
        </w:rPr>
        <w:t xml:space="preserve"> </w:t>
      </w:r>
      <w:r w:rsidRPr="00C332AB">
        <w:rPr>
          <w:rFonts w:eastAsia="Times New Roman" w:cs="Times New Roman"/>
          <w:bCs/>
          <w:szCs w:val="24"/>
          <w:lang w:eastAsia="tr-TR"/>
        </w:rPr>
        <w:t xml:space="preserve">Hastaya verilen pozisyonlar ve </w:t>
      </w:r>
      <w:proofErr w:type="spellStart"/>
      <w:r w:rsidRPr="00C332AB">
        <w:rPr>
          <w:rFonts w:eastAsia="Times New Roman" w:cs="Times New Roman"/>
          <w:bCs/>
          <w:szCs w:val="24"/>
          <w:lang w:eastAsia="tr-TR"/>
        </w:rPr>
        <w:t>kaf</w:t>
      </w:r>
      <w:proofErr w:type="spellEnd"/>
      <w:r w:rsidRPr="00C332AB">
        <w:rPr>
          <w:rFonts w:eastAsia="Times New Roman" w:cs="Times New Roman"/>
          <w:bCs/>
          <w:szCs w:val="24"/>
          <w:lang w:eastAsia="tr-TR"/>
        </w:rPr>
        <w:t xml:space="preserve"> basıncı ölçüm değerleri?</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984"/>
        <w:gridCol w:w="2268"/>
        <w:gridCol w:w="2410"/>
      </w:tblGrid>
      <w:tr w:rsidR="00C332AB" w:rsidRPr="00C332AB" w14:paraId="3E88E31B" w14:textId="77777777" w:rsidTr="00A71607">
        <w:trPr>
          <w:trHeight w:val="527"/>
        </w:trPr>
        <w:tc>
          <w:tcPr>
            <w:tcW w:w="3545" w:type="dxa"/>
            <w:tcBorders>
              <w:top w:val="single" w:sz="4" w:space="0" w:color="auto"/>
              <w:left w:val="single" w:sz="4" w:space="0" w:color="auto"/>
              <w:bottom w:val="single" w:sz="4" w:space="0" w:color="auto"/>
              <w:right w:val="single" w:sz="4" w:space="0" w:color="auto"/>
            </w:tcBorders>
            <w:hideMark/>
          </w:tcPr>
          <w:p w14:paraId="6E1772F6" w14:textId="77777777" w:rsidR="00C332AB" w:rsidRPr="00C332AB" w:rsidRDefault="00C332AB" w:rsidP="00C332AB">
            <w:pPr>
              <w:ind w:firstLine="0"/>
              <w:rPr>
                <w:rFonts w:eastAsia="Times New Roman" w:cs="Times New Roman"/>
                <w:bCs/>
                <w:szCs w:val="24"/>
                <w:lang w:eastAsia="tr-TR"/>
              </w:rPr>
            </w:pPr>
            <w:r w:rsidRPr="00C332AB">
              <w:rPr>
                <w:rFonts w:eastAsia="Times New Roman" w:cs="Times New Roman"/>
                <w:bCs/>
                <w:szCs w:val="24"/>
                <w:lang w:eastAsia="tr-TR"/>
              </w:rPr>
              <w:t>Pozisyon</w:t>
            </w:r>
          </w:p>
          <w:p w14:paraId="14A23F08" w14:textId="77777777" w:rsidR="00C332AB" w:rsidRPr="00C332AB" w:rsidRDefault="00C332AB" w:rsidP="00C332AB">
            <w:pPr>
              <w:ind w:firstLine="0"/>
              <w:rPr>
                <w:rFonts w:eastAsia="Times New Roman" w:cs="Times New Roman"/>
                <w:bCs/>
                <w:szCs w:val="24"/>
                <w:lang w:eastAsia="tr-TR"/>
              </w:rPr>
            </w:pPr>
            <w:r w:rsidRPr="00C332AB">
              <w:rPr>
                <w:rFonts w:eastAsia="Times New Roman" w:cs="Times New Roman"/>
                <w:bCs/>
                <w:szCs w:val="24"/>
                <w:lang w:eastAsia="tr-TR"/>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2F58CC88" w14:textId="77777777" w:rsidR="00C332AB" w:rsidRPr="00C332AB" w:rsidRDefault="00C332AB" w:rsidP="00C332AB">
            <w:pPr>
              <w:ind w:firstLine="0"/>
              <w:rPr>
                <w:rFonts w:eastAsia="Times New Roman" w:cs="Times New Roman"/>
                <w:bCs/>
                <w:szCs w:val="24"/>
                <w:lang w:eastAsia="tr-TR"/>
              </w:rPr>
            </w:pPr>
            <w:r w:rsidRPr="00C332AB">
              <w:rPr>
                <w:rFonts w:eastAsia="Times New Roman" w:cs="Times New Roman"/>
                <w:bCs/>
                <w:szCs w:val="24"/>
                <w:lang w:eastAsia="tr-TR"/>
              </w:rPr>
              <w:t xml:space="preserve">0.dk </w:t>
            </w:r>
            <w:proofErr w:type="spellStart"/>
            <w:r w:rsidRPr="00C332AB">
              <w:rPr>
                <w:rFonts w:eastAsia="Times New Roman" w:cs="Times New Roman"/>
                <w:bCs/>
                <w:szCs w:val="24"/>
                <w:lang w:eastAsia="tr-TR"/>
              </w:rPr>
              <w:t>kaf</w:t>
            </w:r>
            <w:proofErr w:type="spellEnd"/>
            <w:r w:rsidRPr="00C332AB">
              <w:rPr>
                <w:rFonts w:eastAsia="Times New Roman" w:cs="Times New Roman"/>
                <w:bCs/>
                <w:szCs w:val="24"/>
                <w:lang w:eastAsia="tr-TR"/>
              </w:rPr>
              <w:t xml:space="preserve"> basınç değeri</w:t>
            </w:r>
          </w:p>
        </w:tc>
        <w:tc>
          <w:tcPr>
            <w:tcW w:w="2268" w:type="dxa"/>
            <w:tcBorders>
              <w:top w:val="single" w:sz="4" w:space="0" w:color="auto"/>
              <w:left w:val="single" w:sz="4" w:space="0" w:color="auto"/>
              <w:bottom w:val="single" w:sz="4" w:space="0" w:color="auto"/>
              <w:right w:val="single" w:sz="4" w:space="0" w:color="auto"/>
            </w:tcBorders>
            <w:hideMark/>
          </w:tcPr>
          <w:p w14:paraId="7CAB40D7" w14:textId="77777777" w:rsidR="00C332AB" w:rsidRPr="00C332AB" w:rsidRDefault="00C332AB" w:rsidP="00C332AB">
            <w:pPr>
              <w:ind w:firstLine="0"/>
              <w:rPr>
                <w:rFonts w:eastAsia="Times New Roman" w:cs="Times New Roman"/>
                <w:bCs/>
                <w:szCs w:val="24"/>
                <w:lang w:eastAsia="tr-TR"/>
              </w:rPr>
            </w:pPr>
            <w:r w:rsidRPr="00C332AB">
              <w:rPr>
                <w:rFonts w:eastAsia="Times New Roman" w:cs="Times New Roman"/>
                <w:bCs/>
                <w:szCs w:val="24"/>
                <w:lang w:eastAsia="tr-TR"/>
              </w:rPr>
              <w:t xml:space="preserve">15.dk </w:t>
            </w:r>
            <w:proofErr w:type="spellStart"/>
            <w:r w:rsidRPr="00C332AB">
              <w:rPr>
                <w:rFonts w:eastAsia="Times New Roman" w:cs="Times New Roman"/>
                <w:bCs/>
                <w:szCs w:val="24"/>
                <w:lang w:eastAsia="tr-TR"/>
              </w:rPr>
              <w:t>kaf</w:t>
            </w:r>
            <w:proofErr w:type="spellEnd"/>
            <w:r w:rsidRPr="00C332AB">
              <w:rPr>
                <w:rFonts w:eastAsia="Times New Roman" w:cs="Times New Roman"/>
                <w:bCs/>
                <w:szCs w:val="24"/>
                <w:lang w:eastAsia="tr-TR"/>
              </w:rPr>
              <w:t xml:space="preserve"> basınç değeri</w:t>
            </w:r>
          </w:p>
        </w:tc>
        <w:tc>
          <w:tcPr>
            <w:tcW w:w="2410" w:type="dxa"/>
            <w:tcBorders>
              <w:top w:val="single" w:sz="4" w:space="0" w:color="auto"/>
              <w:left w:val="single" w:sz="4" w:space="0" w:color="auto"/>
              <w:bottom w:val="single" w:sz="4" w:space="0" w:color="auto"/>
              <w:right w:val="single" w:sz="4" w:space="0" w:color="auto"/>
            </w:tcBorders>
            <w:hideMark/>
          </w:tcPr>
          <w:p w14:paraId="50E3643A" w14:textId="77777777" w:rsidR="00C332AB" w:rsidRPr="00C332AB" w:rsidRDefault="00C332AB" w:rsidP="00C332AB">
            <w:pPr>
              <w:ind w:firstLine="0"/>
              <w:rPr>
                <w:rFonts w:eastAsia="Times New Roman" w:cs="Times New Roman"/>
                <w:bCs/>
                <w:szCs w:val="24"/>
                <w:lang w:eastAsia="tr-TR"/>
              </w:rPr>
            </w:pPr>
            <w:r w:rsidRPr="00C332AB">
              <w:rPr>
                <w:rFonts w:eastAsia="Times New Roman" w:cs="Times New Roman"/>
                <w:bCs/>
                <w:szCs w:val="24"/>
                <w:lang w:eastAsia="tr-TR"/>
              </w:rPr>
              <w:t xml:space="preserve">2.saat </w:t>
            </w:r>
            <w:proofErr w:type="spellStart"/>
            <w:r w:rsidRPr="00C332AB">
              <w:rPr>
                <w:rFonts w:eastAsia="Times New Roman" w:cs="Times New Roman"/>
                <w:bCs/>
                <w:szCs w:val="24"/>
                <w:lang w:eastAsia="tr-TR"/>
              </w:rPr>
              <w:t>kaf</w:t>
            </w:r>
            <w:proofErr w:type="spellEnd"/>
            <w:r w:rsidRPr="00C332AB">
              <w:rPr>
                <w:rFonts w:eastAsia="Times New Roman" w:cs="Times New Roman"/>
                <w:bCs/>
                <w:szCs w:val="24"/>
                <w:lang w:eastAsia="tr-TR"/>
              </w:rPr>
              <w:t xml:space="preserve"> basınç değeri</w:t>
            </w:r>
          </w:p>
        </w:tc>
      </w:tr>
      <w:tr w:rsidR="00C332AB" w:rsidRPr="00C332AB" w14:paraId="47821179" w14:textId="77777777" w:rsidTr="00A71607">
        <w:trPr>
          <w:trHeight w:val="604"/>
        </w:trPr>
        <w:tc>
          <w:tcPr>
            <w:tcW w:w="3545" w:type="dxa"/>
            <w:tcBorders>
              <w:top w:val="single" w:sz="4" w:space="0" w:color="auto"/>
              <w:left w:val="single" w:sz="4" w:space="0" w:color="auto"/>
              <w:bottom w:val="single" w:sz="4" w:space="0" w:color="auto"/>
              <w:right w:val="single" w:sz="4" w:space="0" w:color="auto"/>
            </w:tcBorders>
            <w:hideMark/>
          </w:tcPr>
          <w:p w14:paraId="247D5B13" w14:textId="77777777" w:rsidR="00C332AB" w:rsidRPr="00C332AB" w:rsidRDefault="00C332AB" w:rsidP="00C332AB">
            <w:pPr>
              <w:ind w:firstLine="0"/>
              <w:rPr>
                <w:rFonts w:eastAsia="Times New Roman" w:cs="Times New Roman"/>
                <w:bCs/>
                <w:szCs w:val="24"/>
                <w:lang w:eastAsia="tr-TR"/>
              </w:rPr>
            </w:pPr>
            <w:r w:rsidRPr="00C332AB">
              <w:rPr>
                <w:rFonts w:eastAsia="Times New Roman" w:cs="Times New Roman"/>
                <w:bCs/>
                <w:szCs w:val="24"/>
                <w:lang w:eastAsia="tr-TR"/>
              </w:rPr>
              <w:t>Sağ lateral(baş yüksekliği 30◦ yukarıda)</w:t>
            </w:r>
          </w:p>
        </w:tc>
        <w:tc>
          <w:tcPr>
            <w:tcW w:w="1984" w:type="dxa"/>
            <w:tcBorders>
              <w:top w:val="single" w:sz="4" w:space="0" w:color="auto"/>
              <w:left w:val="single" w:sz="4" w:space="0" w:color="auto"/>
              <w:bottom w:val="single" w:sz="4" w:space="0" w:color="auto"/>
              <w:right w:val="single" w:sz="4" w:space="0" w:color="auto"/>
            </w:tcBorders>
          </w:tcPr>
          <w:p w14:paraId="781BC0B0" w14:textId="77777777" w:rsidR="00C332AB" w:rsidRPr="00C332AB" w:rsidRDefault="00C332AB" w:rsidP="00C332AB">
            <w:pPr>
              <w:ind w:firstLine="0"/>
              <w:rPr>
                <w:rFonts w:eastAsia="Times New Roman" w:cs="Times New Roman"/>
                <w:bCs/>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14:paraId="5BBC2981" w14:textId="77777777" w:rsidR="00C332AB" w:rsidRPr="00C332AB" w:rsidRDefault="00C332AB" w:rsidP="00C332AB">
            <w:pPr>
              <w:ind w:firstLine="0"/>
              <w:rPr>
                <w:rFonts w:eastAsia="Times New Roman" w:cs="Times New Roman"/>
                <w:bCs/>
                <w:szCs w:val="24"/>
                <w:lang w:eastAsia="tr-TR"/>
              </w:rPr>
            </w:pPr>
          </w:p>
        </w:tc>
        <w:tc>
          <w:tcPr>
            <w:tcW w:w="2410" w:type="dxa"/>
            <w:tcBorders>
              <w:top w:val="single" w:sz="4" w:space="0" w:color="auto"/>
              <w:left w:val="single" w:sz="4" w:space="0" w:color="auto"/>
              <w:bottom w:val="single" w:sz="4" w:space="0" w:color="auto"/>
              <w:right w:val="single" w:sz="4" w:space="0" w:color="auto"/>
            </w:tcBorders>
          </w:tcPr>
          <w:p w14:paraId="5C912695" w14:textId="77777777" w:rsidR="00C332AB" w:rsidRPr="00C332AB" w:rsidRDefault="00C332AB" w:rsidP="00C332AB">
            <w:pPr>
              <w:ind w:firstLine="0"/>
              <w:rPr>
                <w:rFonts w:eastAsia="Times New Roman" w:cs="Times New Roman"/>
                <w:bCs/>
                <w:szCs w:val="24"/>
                <w:lang w:eastAsia="tr-TR"/>
              </w:rPr>
            </w:pPr>
          </w:p>
        </w:tc>
      </w:tr>
      <w:tr w:rsidR="00C332AB" w:rsidRPr="00C332AB" w14:paraId="6AF15BBF" w14:textId="77777777" w:rsidTr="00A71607">
        <w:trPr>
          <w:trHeight w:val="555"/>
        </w:trPr>
        <w:tc>
          <w:tcPr>
            <w:tcW w:w="3545" w:type="dxa"/>
            <w:tcBorders>
              <w:top w:val="single" w:sz="4" w:space="0" w:color="auto"/>
              <w:left w:val="single" w:sz="4" w:space="0" w:color="auto"/>
              <w:bottom w:val="single" w:sz="4" w:space="0" w:color="auto"/>
              <w:right w:val="single" w:sz="4" w:space="0" w:color="auto"/>
            </w:tcBorders>
            <w:hideMark/>
          </w:tcPr>
          <w:p w14:paraId="63E525A6" w14:textId="77777777" w:rsidR="00C332AB" w:rsidRPr="00C332AB" w:rsidRDefault="00C332AB" w:rsidP="00C332AB">
            <w:pPr>
              <w:ind w:firstLine="0"/>
              <w:rPr>
                <w:rFonts w:eastAsia="Times New Roman" w:cs="Times New Roman"/>
                <w:bCs/>
                <w:szCs w:val="24"/>
                <w:lang w:eastAsia="tr-TR"/>
              </w:rPr>
            </w:pPr>
            <w:proofErr w:type="spellStart"/>
            <w:r w:rsidRPr="00C332AB">
              <w:rPr>
                <w:rFonts w:eastAsia="Times New Roman" w:cs="Times New Roman"/>
                <w:bCs/>
                <w:szCs w:val="24"/>
                <w:lang w:eastAsia="tr-TR"/>
              </w:rPr>
              <w:t>Semifawler</w:t>
            </w:r>
            <w:proofErr w:type="spellEnd"/>
            <w:r w:rsidRPr="00C332AB">
              <w:rPr>
                <w:rFonts w:eastAsia="Times New Roman" w:cs="Times New Roman"/>
                <w:bCs/>
                <w:szCs w:val="24"/>
                <w:lang w:eastAsia="tr-TR"/>
              </w:rPr>
              <w:t>(baş yüksekliği 30◦ yukarıda)</w:t>
            </w:r>
          </w:p>
        </w:tc>
        <w:tc>
          <w:tcPr>
            <w:tcW w:w="1984" w:type="dxa"/>
            <w:tcBorders>
              <w:top w:val="single" w:sz="4" w:space="0" w:color="auto"/>
              <w:left w:val="single" w:sz="4" w:space="0" w:color="auto"/>
              <w:bottom w:val="single" w:sz="4" w:space="0" w:color="auto"/>
              <w:right w:val="single" w:sz="4" w:space="0" w:color="auto"/>
            </w:tcBorders>
          </w:tcPr>
          <w:p w14:paraId="68E23136" w14:textId="77777777" w:rsidR="00C332AB" w:rsidRPr="00C332AB" w:rsidRDefault="00C332AB" w:rsidP="00C332AB">
            <w:pPr>
              <w:ind w:firstLine="0"/>
              <w:rPr>
                <w:rFonts w:eastAsia="Times New Roman" w:cs="Times New Roman"/>
                <w:bCs/>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14:paraId="4886D1A3" w14:textId="77777777" w:rsidR="00C332AB" w:rsidRPr="00C332AB" w:rsidRDefault="00C332AB" w:rsidP="00C332AB">
            <w:pPr>
              <w:ind w:firstLine="0"/>
              <w:rPr>
                <w:rFonts w:eastAsia="Times New Roman" w:cs="Times New Roman"/>
                <w:bCs/>
                <w:szCs w:val="24"/>
                <w:lang w:eastAsia="tr-TR"/>
              </w:rPr>
            </w:pPr>
          </w:p>
        </w:tc>
        <w:tc>
          <w:tcPr>
            <w:tcW w:w="2410" w:type="dxa"/>
            <w:tcBorders>
              <w:top w:val="single" w:sz="4" w:space="0" w:color="auto"/>
              <w:left w:val="single" w:sz="4" w:space="0" w:color="auto"/>
              <w:bottom w:val="single" w:sz="4" w:space="0" w:color="auto"/>
              <w:right w:val="single" w:sz="4" w:space="0" w:color="auto"/>
            </w:tcBorders>
          </w:tcPr>
          <w:p w14:paraId="77253F11" w14:textId="77777777" w:rsidR="00C332AB" w:rsidRPr="00C332AB" w:rsidRDefault="00C332AB" w:rsidP="00C332AB">
            <w:pPr>
              <w:ind w:firstLine="0"/>
              <w:rPr>
                <w:rFonts w:eastAsia="Times New Roman" w:cs="Times New Roman"/>
                <w:bCs/>
                <w:szCs w:val="24"/>
                <w:lang w:eastAsia="tr-TR"/>
              </w:rPr>
            </w:pPr>
          </w:p>
        </w:tc>
      </w:tr>
      <w:tr w:rsidR="00C332AB" w:rsidRPr="00C332AB" w14:paraId="72DDFBF6" w14:textId="77777777" w:rsidTr="00A71607">
        <w:trPr>
          <w:trHeight w:val="540"/>
        </w:trPr>
        <w:tc>
          <w:tcPr>
            <w:tcW w:w="3545" w:type="dxa"/>
            <w:tcBorders>
              <w:top w:val="single" w:sz="4" w:space="0" w:color="auto"/>
              <w:left w:val="single" w:sz="4" w:space="0" w:color="auto"/>
              <w:bottom w:val="single" w:sz="4" w:space="0" w:color="auto"/>
              <w:right w:val="single" w:sz="4" w:space="0" w:color="auto"/>
            </w:tcBorders>
            <w:hideMark/>
          </w:tcPr>
          <w:p w14:paraId="48598FDE" w14:textId="77777777" w:rsidR="00C332AB" w:rsidRPr="00C332AB" w:rsidRDefault="00C332AB" w:rsidP="00C332AB">
            <w:pPr>
              <w:ind w:firstLine="0"/>
              <w:rPr>
                <w:rFonts w:eastAsia="Times New Roman" w:cs="Times New Roman"/>
                <w:bCs/>
                <w:szCs w:val="24"/>
                <w:lang w:eastAsia="tr-TR"/>
              </w:rPr>
            </w:pPr>
            <w:r w:rsidRPr="00C332AB">
              <w:rPr>
                <w:rFonts w:eastAsia="Times New Roman" w:cs="Times New Roman"/>
                <w:bCs/>
                <w:szCs w:val="24"/>
                <w:lang w:eastAsia="tr-TR"/>
              </w:rPr>
              <w:t>Sol lateral</w:t>
            </w:r>
            <w:r w:rsidRPr="00C332AB">
              <w:rPr>
                <w:rFonts w:eastAsia="Times New Roman" w:cs="Times New Roman"/>
                <w:szCs w:val="24"/>
                <w:lang w:eastAsia="tr-TR"/>
              </w:rPr>
              <w:t xml:space="preserve"> (</w:t>
            </w:r>
            <w:r w:rsidRPr="00C332AB">
              <w:rPr>
                <w:rFonts w:eastAsia="Times New Roman" w:cs="Times New Roman"/>
                <w:bCs/>
                <w:szCs w:val="24"/>
                <w:lang w:eastAsia="tr-TR"/>
              </w:rPr>
              <w:t>baş yüksekliği 30◦ yukarıda)</w:t>
            </w:r>
          </w:p>
        </w:tc>
        <w:tc>
          <w:tcPr>
            <w:tcW w:w="1984" w:type="dxa"/>
            <w:tcBorders>
              <w:top w:val="single" w:sz="4" w:space="0" w:color="auto"/>
              <w:left w:val="single" w:sz="4" w:space="0" w:color="auto"/>
              <w:bottom w:val="single" w:sz="4" w:space="0" w:color="auto"/>
              <w:right w:val="single" w:sz="4" w:space="0" w:color="auto"/>
            </w:tcBorders>
          </w:tcPr>
          <w:p w14:paraId="2EF11DA1" w14:textId="77777777" w:rsidR="00C332AB" w:rsidRPr="00C332AB" w:rsidRDefault="00C332AB" w:rsidP="00C332AB">
            <w:pPr>
              <w:ind w:firstLine="0"/>
              <w:rPr>
                <w:rFonts w:eastAsia="Times New Roman" w:cs="Times New Roman"/>
                <w:bCs/>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14:paraId="730A6521" w14:textId="77777777" w:rsidR="00C332AB" w:rsidRPr="00C332AB" w:rsidRDefault="00C332AB" w:rsidP="00C332AB">
            <w:pPr>
              <w:ind w:firstLine="0"/>
              <w:rPr>
                <w:rFonts w:eastAsia="Times New Roman" w:cs="Times New Roman"/>
                <w:bCs/>
                <w:szCs w:val="24"/>
                <w:lang w:eastAsia="tr-TR"/>
              </w:rPr>
            </w:pPr>
          </w:p>
        </w:tc>
        <w:tc>
          <w:tcPr>
            <w:tcW w:w="2410" w:type="dxa"/>
            <w:tcBorders>
              <w:top w:val="single" w:sz="4" w:space="0" w:color="auto"/>
              <w:left w:val="single" w:sz="4" w:space="0" w:color="auto"/>
              <w:bottom w:val="single" w:sz="4" w:space="0" w:color="auto"/>
              <w:right w:val="single" w:sz="4" w:space="0" w:color="auto"/>
            </w:tcBorders>
          </w:tcPr>
          <w:p w14:paraId="70D6934E" w14:textId="77777777" w:rsidR="00C332AB" w:rsidRPr="00C332AB" w:rsidRDefault="00C332AB" w:rsidP="00C332AB">
            <w:pPr>
              <w:ind w:firstLine="0"/>
              <w:rPr>
                <w:rFonts w:eastAsia="Times New Roman" w:cs="Times New Roman"/>
                <w:bCs/>
                <w:szCs w:val="24"/>
                <w:lang w:eastAsia="tr-TR"/>
              </w:rPr>
            </w:pPr>
          </w:p>
        </w:tc>
      </w:tr>
    </w:tbl>
    <w:p w14:paraId="49180A79" w14:textId="77777777" w:rsidR="00C332AB" w:rsidRPr="00C332AB" w:rsidRDefault="00C332AB" w:rsidP="00C332AB">
      <w:pPr>
        <w:ind w:firstLine="0"/>
        <w:rPr>
          <w:rFonts w:eastAsia="Times New Roman" w:cs="Times New Roman"/>
          <w:szCs w:val="24"/>
          <w:lang w:eastAsia="tr-TR"/>
        </w:rPr>
      </w:pPr>
    </w:p>
    <w:p w14:paraId="5CC88803" w14:textId="3A569268" w:rsidR="0011760F" w:rsidRPr="00C332AB" w:rsidRDefault="0011760F" w:rsidP="00F934AE">
      <w:pPr>
        <w:spacing w:after="120"/>
        <w:ind w:firstLine="0"/>
        <w:jc w:val="left"/>
        <w:rPr>
          <w:b/>
          <w:szCs w:val="24"/>
        </w:rPr>
      </w:pPr>
    </w:p>
    <w:p w14:paraId="1416B083" w14:textId="77777777" w:rsidR="00CB7F3A" w:rsidRDefault="00CB7F3A" w:rsidP="00F934AE">
      <w:pPr>
        <w:spacing w:after="120"/>
        <w:ind w:firstLine="0"/>
        <w:jc w:val="left"/>
        <w:rPr>
          <w:b/>
        </w:rPr>
      </w:pPr>
    </w:p>
    <w:p w14:paraId="457E47C3" w14:textId="77777777" w:rsidR="00CB7F3A" w:rsidRDefault="00CB7F3A" w:rsidP="00F934AE">
      <w:pPr>
        <w:spacing w:after="120"/>
        <w:ind w:firstLine="0"/>
        <w:jc w:val="left"/>
        <w:rPr>
          <w:b/>
        </w:rPr>
      </w:pPr>
    </w:p>
    <w:p w14:paraId="1893EA32" w14:textId="77777777" w:rsidR="00CB7F3A" w:rsidRDefault="00CB7F3A" w:rsidP="00F934AE">
      <w:pPr>
        <w:spacing w:after="120"/>
        <w:ind w:firstLine="0"/>
        <w:jc w:val="left"/>
        <w:rPr>
          <w:b/>
        </w:rPr>
      </w:pPr>
    </w:p>
    <w:p w14:paraId="7D8C3848" w14:textId="77777777" w:rsidR="00CB7F3A" w:rsidRDefault="00CB7F3A" w:rsidP="00F934AE">
      <w:pPr>
        <w:spacing w:after="120"/>
        <w:ind w:firstLine="0"/>
        <w:jc w:val="left"/>
        <w:rPr>
          <w:b/>
        </w:rPr>
      </w:pPr>
    </w:p>
    <w:p w14:paraId="0758243C" w14:textId="77777777" w:rsidR="00CB7F3A" w:rsidRDefault="00CB7F3A" w:rsidP="00F934AE">
      <w:pPr>
        <w:spacing w:after="120"/>
        <w:ind w:firstLine="0"/>
        <w:jc w:val="left"/>
        <w:rPr>
          <w:b/>
        </w:rPr>
      </w:pPr>
    </w:p>
    <w:p w14:paraId="5B72D1DC" w14:textId="77777777" w:rsidR="00CB7F3A" w:rsidRDefault="00CB7F3A" w:rsidP="00F934AE">
      <w:pPr>
        <w:spacing w:after="120"/>
        <w:ind w:firstLine="0"/>
        <w:jc w:val="left"/>
        <w:rPr>
          <w:b/>
        </w:rPr>
      </w:pPr>
    </w:p>
    <w:p w14:paraId="5EE9CA60" w14:textId="77777777" w:rsidR="00CB7F3A" w:rsidRDefault="00CB7F3A" w:rsidP="00F934AE">
      <w:pPr>
        <w:spacing w:after="120"/>
        <w:ind w:firstLine="0"/>
        <w:jc w:val="left"/>
        <w:rPr>
          <w:b/>
        </w:rPr>
      </w:pPr>
    </w:p>
    <w:p w14:paraId="4A059C77" w14:textId="77777777" w:rsidR="00CB7F3A" w:rsidRDefault="00CB7F3A" w:rsidP="00F934AE">
      <w:pPr>
        <w:spacing w:after="120"/>
        <w:ind w:firstLine="0"/>
        <w:jc w:val="left"/>
        <w:rPr>
          <w:b/>
        </w:rPr>
      </w:pPr>
    </w:p>
    <w:p w14:paraId="54506808" w14:textId="77777777" w:rsidR="00CB7F3A" w:rsidRDefault="00CB7F3A" w:rsidP="00F934AE">
      <w:pPr>
        <w:spacing w:after="120"/>
        <w:ind w:firstLine="0"/>
        <w:jc w:val="left"/>
        <w:rPr>
          <w:b/>
        </w:rPr>
      </w:pPr>
    </w:p>
    <w:p w14:paraId="2BB3DCD7" w14:textId="77777777" w:rsidR="00CB7F3A" w:rsidRDefault="00CB7F3A" w:rsidP="00F934AE">
      <w:pPr>
        <w:spacing w:after="120"/>
        <w:ind w:firstLine="0"/>
        <w:jc w:val="left"/>
        <w:rPr>
          <w:b/>
        </w:rPr>
      </w:pPr>
    </w:p>
    <w:p w14:paraId="2E2BE718" w14:textId="77777777" w:rsidR="00CB7F3A" w:rsidRDefault="00CB7F3A" w:rsidP="00F934AE">
      <w:pPr>
        <w:spacing w:after="120"/>
        <w:ind w:firstLine="0"/>
        <w:jc w:val="left"/>
        <w:rPr>
          <w:b/>
        </w:rPr>
      </w:pPr>
    </w:p>
    <w:p w14:paraId="654D4607" w14:textId="77777777" w:rsidR="00CB7F3A" w:rsidRDefault="00CB7F3A" w:rsidP="00F934AE">
      <w:pPr>
        <w:spacing w:after="120"/>
        <w:ind w:firstLine="0"/>
        <w:jc w:val="left"/>
        <w:rPr>
          <w:b/>
        </w:rPr>
      </w:pPr>
    </w:p>
    <w:bookmarkStart w:id="158" w:name="_MON_1666292844"/>
    <w:bookmarkEnd w:id="158"/>
    <w:p w14:paraId="6084713A" w14:textId="70F8FCB9" w:rsidR="00CB7F3A" w:rsidRDefault="007A3FF5" w:rsidP="00F934AE">
      <w:pPr>
        <w:spacing w:after="120"/>
        <w:ind w:firstLine="0"/>
        <w:jc w:val="left"/>
        <w:rPr>
          <w:b/>
        </w:rPr>
      </w:pPr>
      <w:r w:rsidRPr="00DE7B6A">
        <w:object w:dxaOrig="9322" w:dyaOrig="8557" w14:anchorId="48E49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428pt" o:ole="">
            <v:imagedata r:id="rId41" o:title=""/>
          </v:shape>
          <o:OLEObject Type="Embed" ProgID="Word.Document.12" ShapeID="_x0000_i1025" DrawAspect="Content" ObjectID="_1721476636" r:id="rId42">
            <o:FieldCodes>\s</o:FieldCodes>
          </o:OLEObject>
        </w:object>
      </w:r>
    </w:p>
    <w:p w14:paraId="53F8B37B" w14:textId="77777777" w:rsidR="00CB7F3A" w:rsidRDefault="00CB7F3A" w:rsidP="00F934AE">
      <w:pPr>
        <w:spacing w:after="120"/>
        <w:ind w:firstLine="0"/>
        <w:jc w:val="left"/>
        <w:rPr>
          <w:b/>
        </w:rPr>
      </w:pPr>
    </w:p>
    <w:p w14:paraId="070A67BA" w14:textId="77777777" w:rsidR="00CB7F3A" w:rsidRDefault="00CB7F3A" w:rsidP="00F934AE">
      <w:pPr>
        <w:spacing w:after="120"/>
        <w:ind w:firstLine="0"/>
        <w:jc w:val="left"/>
        <w:rPr>
          <w:b/>
        </w:rPr>
      </w:pPr>
    </w:p>
    <w:p w14:paraId="353A0F95" w14:textId="77777777" w:rsidR="00CB7F3A" w:rsidRDefault="00CB7F3A" w:rsidP="00F934AE">
      <w:pPr>
        <w:spacing w:after="120"/>
        <w:ind w:firstLine="0"/>
        <w:jc w:val="left"/>
        <w:rPr>
          <w:b/>
        </w:rPr>
      </w:pPr>
    </w:p>
    <w:p w14:paraId="0F7485C6" w14:textId="77777777" w:rsidR="00CB7F3A" w:rsidRDefault="00CB7F3A" w:rsidP="00F934AE">
      <w:pPr>
        <w:spacing w:after="120"/>
        <w:ind w:firstLine="0"/>
        <w:jc w:val="left"/>
        <w:rPr>
          <w:b/>
        </w:rPr>
      </w:pPr>
    </w:p>
    <w:p w14:paraId="043CAAB7" w14:textId="77777777" w:rsidR="00CB7F3A" w:rsidRDefault="00CB7F3A" w:rsidP="00F934AE">
      <w:pPr>
        <w:spacing w:after="120"/>
        <w:ind w:firstLine="0"/>
        <w:jc w:val="left"/>
        <w:rPr>
          <w:b/>
        </w:rPr>
      </w:pPr>
    </w:p>
    <w:p w14:paraId="266DE149" w14:textId="77777777" w:rsidR="00CB7F3A" w:rsidRDefault="00CB7F3A" w:rsidP="00F934AE">
      <w:pPr>
        <w:spacing w:after="120"/>
        <w:ind w:firstLine="0"/>
        <w:jc w:val="left"/>
        <w:rPr>
          <w:b/>
        </w:rPr>
      </w:pPr>
    </w:p>
    <w:p w14:paraId="606866D7" w14:textId="77777777" w:rsidR="00CB7F3A" w:rsidRDefault="00CB7F3A" w:rsidP="00F934AE">
      <w:pPr>
        <w:spacing w:after="120"/>
        <w:ind w:firstLine="0"/>
        <w:jc w:val="left"/>
        <w:rPr>
          <w:b/>
        </w:rPr>
      </w:pPr>
    </w:p>
    <w:p w14:paraId="203E1E39" w14:textId="77777777" w:rsidR="00CB7F3A" w:rsidRPr="00987003" w:rsidRDefault="00CB7F3A" w:rsidP="00F934AE">
      <w:pPr>
        <w:spacing w:after="120"/>
        <w:ind w:firstLine="0"/>
        <w:jc w:val="left"/>
        <w:rPr>
          <w:b/>
        </w:rPr>
      </w:pPr>
    </w:p>
    <w:p w14:paraId="6F5376F0" w14:textId="2B97E9BC" w:rsidR="00E11C9E" w:rsidRDefault="00E11C9E" w:rsidP="00E11C9E">
      <w:pPr>
        <w:spacing w:after="120"/>
        <w:jc w:val="center"/>
        <w:rPr>
          <w:rFonts w:eastAsia="Times New Roman"/>
          <w:b/>
          <w:sz w:val="28"/>
          <w:szCs w:val="24"/>
          <w:lang w:eastAsia="tr-TR"/>
        </w:rPr>
      </w:pPr>
      <w:r w:rsidRPr="00DE7B6A">
        <w:rPr>
          <w:noProof/>
          <w:lang w:eastAsia="tr-TR"/>
        </w:rPr>
        <w:lastRenderedPageBreak/>
        <w:drawing>
          <wp:anchor distT="0" distB="0" distL="114300" distR="114300" simplePos="0" relativeHeight="251674624" behindDoc="0" locked="0" layoutInCell="1" allowOverlap="1" wp14:anchorId="3202FBDE" wp14:editId="2A663CCB">
            <wp:simplePos x="0" y="0"/>
            <wp:positionH relativeFrom="margin">
              <wp:posOffset>-302895</wp:posOffset>
            </wp:positionH>
            <wp:positionV relativeFrom="paragraph">
              <wp:posOffset>379730</wp:posOffset>
            </wp:positionV>
            <wp:extent cx="6047740" cy="6720840"/>
            <wp:effectExtent l="0" t="0" r="0" b="0"/>
            <wp:wrapSquare wrapText="r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47740" cy="6720840"/>
                    </a:xfrm>
                    <a:prstGeom prst="rect">
                      <a:avLst/>
                    </a:prstGeom>
                    <a:noFill/>
                  </pic:spPr>
                </pic:pic>
              </a:graphicData>
            </a:graphic>
            <wp14:sizeRelH relativeFrom="page">
              <wp14:pctWidth>0</wp14:pctWidth>
            </wp14:sizeRelH>
            <wp14:sizeRelV relativeFrom="page">
              <wp14:pctHeight>0</wp14:pctHeight>
            </wp14:sizeRelV>
          </wp:anchor>
        </w:drawing>
      </w:r>
    </w:p>
    <w:p w14:paraId="7DEEAB6F" w14:textId="4833AEDF" w:rsidR="00E11C9E" w:rsidRDefault="00E11C9E" w:rsidP="00E11C9E">
      <w:pPr>
        <w:spacing w:after="120"/>
        <w:ind w:firstLine="0"/>
        <w:rPr>
          <w:rFonts w:eastAsia="Times New Roman"/>
          <w:b/>
          <w:sz w:val="28"/>
          <w:szCs w:val="24"/>
          <w:lang w:eastAsia="tr-TR"/>
        </w:rPr>
      </w:pPr>
    </w:p>
    <w:p w14:paraId="01C86A12" w14:textId="0099EBD7" w:rsidR="00E11C9E" w:rsidRDefault="00E11C9E" w:rsidP="00E11C9E">
      <w:pPr>
        <w:spacing w:after="120"/>
        <w:ind w:firstLine="0"/>
        <w:rPr>
          <w:rFonts w:eastAsia="Times New Roman"/>
          <w:b/>
          <w:sz w:val="28"/>
          <w:szCs w:val="24"/>
          <w:lang w:eastAsia="tr-TR"/>
        </w:rPr>
      </w:pPr>
    </w:p>
    <w:p w14:paraId="2BF94C89" w14:textId="15F9DB70" w:rsidR="00E11C9E" w:rsidRDefault="00E11C9E" w:rsidP="00E11C9E">
      <w:pPr>
        <w:spacing w:after="120"/>
        <w:ind w:firstLine="0"/>
        <w:rPr>
          <w:rFonts w:eastAsia="Times New Roman"/>
          <w:b/>
          <w:sz w:val="28"/>
          <w:szCs w:val="24"/>
          <w:lang w:eastAsia="tr-TR"/>
        </w:rPr>
      </w:pPr>
    </w:p>
    <w:p w14:paraId="2D641CCF" w14:textId="74B20D78" w:rsidR="00E11C9E" w:rsidRDefault="00E11C9E" w:rsidP="00E11C9E">
      <w:pPr>
        <w:spacing w:after="120"/>
        <w:ind w:firstLine="0"/>
        <w:rPr>
          <w:rFonts w:eastAsia="Times New Roman"/>
          <w:b/>
          <w:sz w:val="28"/>
          <w:szCs w:val="24"/>
          <w:lang w:eastAsia="tr-TR"/>
        </w:rPr>
      </w:pPr>
    </w:p>
    <w:p w14:paraId="50D5BAAE" w14:textId="77777777" w:rsidR="007A3FF5" w:rsidRDefault="007A3FF5" w:rsidP="00E11C9E">
      <w:pPr>
        <w:spacing w:after="120"/>
        <w:ind w:firstLine="0"/>
        <w:rPr>
          <w:rFonts w:eastAsia="Times New Roman"/>
          <w:b/>
          <w:szCs w:val="24"/>
          <w:lang w:eastAsia="tr-TR"/>
        </w:rPr>
      </w:pPr>
    </w:p>
    <w:p w14:paraId="1437AEBD" w14:textId="20289B2C" w:rsidR="00E11C9E" w:rsidRPr="007B79D7" w:rsidRDefault="00E11C9E" w:rsidP="00E11C9E">
      <w:pPr>
        <w:spacing w:after="120"/>
        <w:ind w:firstLine="0"/>
        <w:rPr>
          <w:rFonts w:eastAsia="Times New Roman"/>
          <w:b/>
          <w:szCs w:val="24"/>
          <w:lang w:eastAsia="tr-TR"/>
        </w:rPr>
      </w:pPr>
      <w:r w:rsidRPr="007B79D7">
        <w:rPr>
          <w:rFonts w:eastAsia="Times New Roman"/>
          <w:b/>
          <w:szCs w:val="24"/>
          <w:lang w:eastAsia="tr-TR"/>
        </w:rPr>
        <w:lastRenderedPageBreak/>
        <w:t xml:space="preserve">EK 4. </w:t>
      </w:r>
      <w:r w:rsidR="0062606C" w:rsidRPr="007B79D7">
        <w:rPr>
          <w:rFonts w:eastAsia="Times New Roman"/>
          <w:b/>
          <w:szCs w:val="24"/>
          <w:lang w:eastAsia="tr-TR"/>
        </w:rPr>
        <w:t>RAMSEY SEDASYON SKALASI</w:t>
      </w:r>
    </w:p>
    <w:p w14:paraId="7B01BBF6" w14:textId="77777777" w:rsidR="00E11C9E" w:rsidRDefault="00E11C9E" w:rsidP="00E11C9E">
      <w:pPr>
        <w:spacing w:after="120"/>
        <w:ind w:firstLine="0"/>
        <w:rPr>
          <w:rFonts w:eastAsia="Times New Roman"/>
          <w:b/>
          <w:sz w:val="28"/>
          <w:szCs w:val="24"/>
          <w:lang w:eastAsia="tr-TR"/>
        </w:rPr>
      </w:pPr>
    </w:p>
    <w:p w14:paraId="2F04086F" w14:textId="472BEBCC" w:rsidR="00E11C9E" w:rsidRDefault="00E11C9E" w:rsidP="00E11C9E">
      <w:pPr>
        <w:spacing w:after="120"/>
        <w:ind w:firstLine="0"/>
        <w:rPr>
          <w:rFonts w:eastAsia="Times New Roman"/>
          <w:b/>
          <w:sz w:val="28"/>
          <w:szCs w:val="24"/>
          <w:lang w:eastAsia="tr-TR"/>
        </w:rPr>
      </w:pPr>
      <w:r>
        <w:rPr>
          <w:noProof/>
          <w:lang w:eastAsia="tr-TR"/>
        </w:rPr>
        <w:drawing>
          <wp:inline distT="0" distB="0" distL="0" distR="0" wp14:anchorId="59AD96CE" wp14:editId="7F911205">
            <wp:extent cx="5744498" cy="4823460"/>
            <wp:effectExtent l="0" t="0" r="889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4119" cy="4865125"/>
                    </a:xfrm>
                    <a:prstGeom prst="rect">
                      <a:avLst/>
                    </a:prstGeom>
                    <a:noFill/>
                  </pic:spPr>
                </pic:pic>
              </a:graphicData>
            </a:graphic>
          </wp:inline>
        </w:drawing>
      </w:r>
    </w:p>
    <w:p w14:paraId="2F944454" w14:textId="77777777" w:rsidR="00E11C9E" w:rsidRDefault="00E11C9E" w:rsidP="00F934AE">
      <w:pPr>
        <w:spacing w:after="120"/>
        <w:jc w:val="center"/>
        <w:rPr>
          <w:rFonts w:eastAsia="Times New Roman"/>
          <w:b/>
          <w:sz w:val="28"/>
          <w:szCs w:val="24"/>
          <w:lang w:eastAsia="tr-TR"/>
        </w:rPr>
      </w:pPr>
    </w:p>
    <w:p w14:paraId="482B0201" w14:textId="77777777" w:rsidR="00E11C9E" w:rsidRDefault="00E11C9E" w:rsidP="00F934AE">
      <w:pPr>
        <w:spacing w:after="120"/>
        <w:jc w:val="center"/>
        <w:rPr>
          <w:rFonts w:eastAsia="Times New Roman"/>
          <w:b/>
          <w:sz w:val="28"/>
          <w:szCs w:val="24"/>
          <w:lang w:eastAsia="tr-TR"/>
        </w:rPr>
      </w:pPr>
    </w:p>
    <w:p w14:paraId="475C53EC" w14:textId="77777777" w:rsidR="00E11C9E" w:rsidRDefault="00E11C9E" w:rsidP="00F934AE">
      <w:pPr>
        <w:spacing w:after="120"/>
        <w:jc w:val="center"/>
        <w:rPr>
          <w:rFonts w:eastAsia="Times New Roman"/>
          <w:b/>
          <w:sz w:val="28"/>
          <w:szCs w:val="24"/>
          <w:lang w:eastAsia="tr-TR"/>
        </w:rPr>
      </w:pPr>
    </w:p>
    <w:p w14:paraId="2C17DA94" w14:textId="77777777" w:rsidR="0013642C" w:rsidRDefault="0013642C" w:rsidP="00F934AE">
      <w:pPr>
        <w:spacing w:after="120"/>
        <w:jc w:val="center"/>
        <w:rPr>
          <w:rFonts w:eastAsia="Times New Roman"/>
          <w:b/>
          <w:sz w:val="28"/>
          <w:szCs w:val="24"/>
          <w:lang w:eastAsia="tr-TR"/>
        </w:rPr>
      </w:pPr>
    </w:p>
    <w:p w14:paraId="2A292FB7" w14:textId="77777777" w:rsidR="0013642C" w:rsidRDefault="0013642C" w:rsidP="00F934AE">
      <w:pPr>
        <w:spacing w:after="120"/>
        <w:jc w:val="center"/>
        <w:rPr>
          <w:rFonts w:eastAsia="Times New Roman"/>
          <w:b/>
          <w:sz w:val="28"/>
          <w:szCs w:val="24"/>
          <w:lang w:eastAsia="tr-TR"/>
        </w:rPr>
      </w:pPr>
    </w:p>
    <w:p w14:paraId="405C92AF" w14:textId="77777777" w:rsidR="00E11C9E" w:rsidRDefault="00E11C9E" w:rsidP="00F934AE">
      <w:pPr>
        <w:spacing w:after="120"/>
        <w:jc w:val="center"/>
        <w:rPr>
          <w:rFonts w:eastAsia="Times New Roman"/>
          <w:b/>
          <w:sz w:val="28"/>
          <w:szCs w:val="24"/>
          <w:lang w:eastAsia="tr-TR"/>
        </w:rPr>
      </w:pPr>
    </w:p>
    <w:p w14:paraId="14375612" w14:textId="77777777" w:rsidR="00E11C9E" w:rsidRDefault="00E11C9E" w:rsidP="00F934AE">
      <w:pPr>
        <w:spacing w:after="120"/>
        <w:jc w:val="center"/>
        <w:rPr>
          <w:rFonts w:eastAsia="Times New Roman"/>
          <w:b/>
          <w:sz w:val="28"/>
          <w:szCs w:val="24"/>
          <w:lang w:eastAsia="tr-TR"/>
        </w:rPr>
      </w:pPr>
    </w:p>
    <w:p w14:paraId="6E3BD42E" w14:textId="77777777" w:rsidR="007B79D7" w:rsidRDefault="007B79D7" w:rsidP="00264774">
      <w:pPr>
        <w:spacing w:after="120"/>
        <w:ind w:firstLine="0"/>
        <w:rPr>
          <w:rFonts w:eastAsia="Times New Roman"/>
          <w:b/>
          <w:color w:val="FF0000"/>
          <w:szCs w:val="24"/>
          <w:lang w:eastAsia="tr-TR"/>
        </w:rPr>
      </w:pPr>
      <w:bookmarkStart w:id="159" w:name="_Hlk107430275"/>
    </w:p>
    <w:p w14:paraId="7F9A1A4C" w14:textId="04E2B5D4" w:rsidR="00264774" w:rsidRPr="007B79D7" w:rsidRDefault="007B79D7" w:rsidP="00264774">
      <w:pPr>
        <w:spacing w:after="120"/>
        <w:ind w:firstLine="0"/>
        <w:rPr>
          <w:rFonts w:eastAsia="Times New Roman"/>
          <w:b/>
          <w:szCs w:val="24"/>
          <w:lang w:eastAsia="tr-TR"/>
        </w:rPr>
      </w:pPr>
      <w:r w:rsidRPr="007B79D7">
        <w:rPr>
          <w:rFonts w:eastAsia="Times New Roman"/>
          <w:b/>
          <w:szCs w:val="24"/>
          <w:lang w:eastAsia="tr-TR"/>
        </w:rPr>
        <w:lastRenderedPageBreak/>
        <w:t>EK</w:t>
      </w:r>
      <w:r w:rsidR="00264774" w:rsidRPr="007B79D7">
        <w:rPr>
          <w:rFonts w:eastAsia="Times New Roman"/>
          <w:b/>
          <w:szCs w:val="24"/>
          <w:lang w:eastAsia="tr-TR"/>
        </w:rPr>
        <w:t xml:space="preserve"> </w:t>
      </w:r>
      <w:r w:rsidRPr="007B79D7">
        <w:rPr>
          <w:rFonts w:eastAsia="Times New Roman"/>
          <w:b/>
          <w:szCs w:val="24"/>
          <w:lang w:eastAsia="tr-TR"/>
        </w:rPr>
        <w:t>5</w:t>
      </w:r>
      <w:r w:rsidR="00264774" w:rsidRPr="007B79D7">
        <w:rPr>
          <w:rFonts w:eastAsia="Times New Roman"/>
          <w:b/>
          <w:szCs w:val="24"/>
          <w:lang w:eastAsia="tr-TR"/>
        </w:rPr>
        <w:t>. Aydın Adnan Menderes Üniversitesi Hemşirelik Fakültesi Girişimsel Olmayan Klinik Araştırmalar Etik Kurulu</w:t>
      </w:r>
      <w:bookmarkEnd w:id="159"/>
      <w:r w:rsidR="00264774" w:rsidRPr="007B79D7">
        <w:rPr>
          <w:rFonts w:eastAsia="Times New Roman"/>
          <w:b/>
          <w:szCs w:val="24"/>
          <w:lang w:eastAsia="tr-TR"/>
        </w:rPr>
        <w:t xml:space="preserve"> İzni</w:t>
      </w:r>
    </w:p>
    <w:p w14:paraId="068AADD0" w14:textId="113ABDF6" w:rsidR="00264774" w:rsidRDefault="00264774" w:rsidP="00264774">
      <w:pPr>
        <w:spacing w:after="120"/>
        <w:ind w:firstLine="0"/>
        <w:rPr>
          <w:rFonts w:eastAsia="Times New Roman"/>
          <w:b/>
          <w:szCs w:val="24"/>
          <w:lang w:eastAsia="tr-TR"/>
        </w:rPr>
      </w:pPr>
    </w:p>
    <w:p w14:paraId="40FFCC06" w14:textId="77777777" w:rsidR="006D3599" w:rsidRDefault="00264774" w:rsidP="006D3599">
      <w:pPr>
        <w:spacing w:after="120"/>
        <w:ind w:firstLine="0"/>
        <w:rPr>
          <w:rFonts w:eastAsia="Times New Roman"/>
          <w:b/>
          <w:szCs w:val="24"/>
          <w:lang w:eastAsia="tr-TR"/>
        </w:rPr>
      </w:pPr>
      <w:r>
        <w:rPr>
          <w:noProof/>
          <w:lang w:eastAsia="tr-TR"/>
        </w:rPr>
        <w:drawing>
          <wp:inline distT="0" distB="0" distL="0" distR="0" wp14:anchorId="7C7B23E5" wp14:editId="26E8A072">
            <wp:extent cx="5760085" cy="772038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7720385"/>
                    </a:xfrm>
                    <a:prstGeom prst="rect">
                      <a:avLst/>
                    </a:prstGeom>
                    <a:noFill/>
                    <a:ln>
                      <a:noFill/>
                    </a:ln>
                  </pic:spPr>
                </pic:pic>
              </a:graphicData>
            </a:graphic>
          </wp:inline>
        </w:drawing>
      </w:r>
    </w:p>
    <w:p w14:paraId="2AE800E8" w14:textId="3042CC83" w:rsidR="001D23A7" w:rsidRDefault="006D3599" w:rsidP="006D3599">
      <w:pPr>
        <w:spacing w:after="120"/>
        <w:ind w:firstLine="0"/>
        <w:rPr>
          <w:rFonts w:eastAsia="Times New Roman"/>
          <w:b/>
          <w:szCs w:val="24"/>
          <w:lang w:eastAsia="tr-TR"/>
        </w:rPr>
      </w:pPr>
      <w:proofErr w:type="gramStart"/>
      <w:r w:rsidRPr="006D3599">
        <w:rPr>
          <w:rFonts w:eastAsia="Times New Roman"/>
          <w:b/>
          <w:szCs w:val="24"/>
          <w:lang w:eastAsia="tr-TR"/>
        </w:rPr>
        <w:lastRenderedPageBreak/>
        <w:t>Ek  6.</w:t>
      </w:r>
      <w:proofErr w:type="gramEnd"/>
      <w:r w:rsidRPr="006D3599">
        <w:rPr>
          <w:rFonts w:eastAsia="Times New Roman"/>
          <w:b/>
          <w:szCs w:val="24"/>
          <w:lang w:eastAsia="tr-TR"/>
        </w:rPr>
        <w:t xml:space="preserve"> </w:t>
      </w:r>
      <w:r>
        <w:rPr>
          <w:rFonts w:eastAsia="Times New Roman"/>
          <w:b/>
          <w:szCs w:val="24"/>
          <w:lang w:eastAsia="tr-TR"/>
        </w:rPr>
        <w:t>Aydın Atatürk Devlet Hastanesi İzni</w:t>
      </w:r>
    </w:p>
    <w:p w14:paraId="0DAC7843" w14:textId="20DB2AE7" w:rsidR="006D3599" w:rsidRPr="006D3599" w:rsidRDefault="006D3599" w:rsidP="006D3599">
      <w:pPr>
        <w:spacing w:after="120"/>
        <w:ind w:firstLine="0"/>
        <w:rPr>
          <w:rFonts w:eastAsia="Times New Roman"/>
          <w:b/>
          <w:szCs w:val="24"/>
          <w:lang w:eastAsia="tr-TR"/>
        </w:rPr>
      </w:pPr>
      <w:r>
        <w:rPr>
          <w:noProof/>
        </w:rPr>
        <w:drawing>
          <wp:inline distT="0" distB="0" distL="0" distR="0" wp14:anchorId="7574A73F" wp14:editId="2D47D113">
            <wp:extent cx="7602436" cy="5802984"/>
            <wp:effectExtent l="4445" t="0" r="317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908" t="8113" r="12310" b="7856"/>
                    <a:stretch/>
                  </pic:blipFill>
                  <pic:spPr bwMode="auto">
                    <a:xfrm rot="16200000">
                      <a:off x="0" y="0"/>
                      <a:ext cx="7629498" cy="5823640"/>
                    </a:xfrm>
                    <a:prstGeom prst="rect">
                      <a:avLst/>
                    </a:prstGeom>
                    <a:noFill/>
                    <a:ln>
                      <a:noFill/>
                    </a:ln>
                    <a:extLst>
                      <a:ext uri="{53640926-AAD7-44D8-BBD7-CCE9431645EC}">
                        <a14:shadowObscured xmlns:a14="http://schemas.microsoft.com/office/drawing/2010/main"/>
                      </a:ext>
                    </a:extLst>
                  </pic:spPr>
                </pic:pic>
              </a:graphicData>
            </a:graphic>
          </wp:inline>
        </w:drawing>
      </w:r>
    </w:p>
    <w:p w14:paraId="037B8E23" w14:textId="77777777" w:rsidR="001D23A7" w:rsidRDefault="001D23A7" w:rsidP="0062606C">
      <w:pPr>
        <w:spacing w:after="120"/>
        <w:jc w:val="center"/>
        <w:rPr>
          <w:rFonts w:eastAsia="Times New Roman"/>
          <w:b/>
          <w:sz w:val="28"/>
          <w:szCs w:val="24"/>
          <w:lang w:eastAsia="tr-TR"/>
        </w:rPr>
      </w:pPr>
    </w:p>
    <w:p w14:paraId="01F2DF3E" w14:textId="77777777" w:rsidR="001D23A7" w:rsidRDefault="001D23A7" w:rsidP="0062606C">
      <w:pPr>
        <w:spacing w:after="120"/>
        <w:jc w:val="center"/>
        <w:rPr>
          <w:rFonts w:eastAsia="Times New Roman"/>
          <w:b/>
          <w:sz w:val="28"/>
          <w:szCs w:val="24"/>
          <w:lang w:eastAsia="tr-TR"/>
        </w:rPr>
      </w:pPr>
    </w:p>
    <w:p w14:paraId="2B6BC866" w14:textId="1DC721AD" w:rsidR="00446598" w:rsidRPr="00361CE3" w:rsidRDefault="00446598" w:rsidP="0062606C">
      <w:pPr>
        <w:spacing w:after="120"/>
        <w:jc w:val="center"/>
        <w:rPr>
          <w:rFonts w:eastAsia="Times New Roman"/>
          <w:b/>
          <w:sz w:val="28"/>
          <w:szCs w:val="24"/>
          <w:lang w:eastAsia="tr-TR"/>
        </w:rPr>
      </w:pPr>
      <w:r w:rsidRPr="00361CE3">
        <w:rPr>
          <w:rFonts w:eastAsia="Times New Roman"/>
          <w:b/>
          <w:sz w:val="28"/>
          <w:szCs w:val="24"/>
          <w:lang w:eastAsia="tr-TR"/>
        </w:rPr>
        <w:lastRenderedPageBreak/>
        <w:t>T.C.</w:t>
      </w:r>
    </w:p>
    <w:p w14:paraId="60F3B6A9" w14:textId="02497AB6" w:rsidR="00446598" w:rsidRPr="00361CE3" w:rsidRDefault="00446598" w:rsidP="0062606C">
      <w:pPr>
        <w:spacing w:after="120"/>
        <w:jc w:val="center"/>
        <w:rPr>
          <w:rFonts w:eastAsia="Times New Roman"/>
          <w:b/>
          <w:sz w:val="28"/>
          <w:szCs w:val="24"/>
          <w:lang w:eastAsia="tr-TR"/>
        </w:rPr>
      </w:pPr>
      <w:r w:rsidRPr="00361CE3">
        <w:rPr>
          <w:rFonts w:eastAsia="Times New Roman"/>
          <w:b/>
          <w:sz w:val="28"/>
          <w:szCs w:val="24"/>
          <w:lang w:eastAsia="tr-TR"/>
        </w:rPr>
        <w:t>AYDIN ADNAN MENDERES ÜNİVERSİTESİ</w:t>
      </w:r>
    </w:p>
    <w:p w14:paraId="00B367C9" w14:textId="77777777" w:rsidR="00446598" w:rsidRPr="00361CE3" w:rsidRDefault="00446598" w:rsidP="0062606C">
      <w:pPr>
        <w:spacing w:after="120"/>
        <w:jc w:val="center"/>
        <w:rPr>
          <w:rFonts w:eastAsia="Times New Roman"/>
          <w:b/>
          <w:sz w:val="28"/>
          <w:szCs w:val="24"/>
          <w:lang w:eastAsia="tr-TR"/>
        </w:rPr>
      </w:pPr>
      <w:r w:rsidRPr="00361CE3">
        <w:rPr>
          <w:rFonts w:eastAsia="Times New Roman"/>
          <w:b/>
          <w:sz w:val="28"/>
          <w:szCs w:val="24"/>
          <w:lang w:eastAsia="tr-TR"/>
        </w:rPr>
        <w:t>SAĞLIK BİLİMLERİ ENSTİTÜSÜ</w:t>
      </w:r>
    </w:p>
    <w:p w14:paraId="7DA13D31" w14:textId="77777777" w:rsidR="00446598" w:rsidRPr="00361CE3" w:rsidRDefault="00446598" w:rsidP="0062606C">
      <w:pPr>
        <w:spacing w:after="120"/>
        <w:jc w:val="center"/>
        <w:rPr>
          <w:rFonts w:eastAsia="Times New Roman"/>
          <w:b/>
          <w:sz w:val="28"/>
          <w:szCs w:val="24"/>
          <w:lang w:eastAsia="tr-TR"/>
        </w:rPr>
      </w:pPr>
    </w:p>
    <w:p w14:paraId="2DB58354" w14:textId="57F53916" w:rsidR="00446598" w:rsidRPr="00361CE3" w:rsidRDefault="00446598" w:rsidP="0062606C">
      <w:pPr>
        <w:spacing w:after="120"/>
        <w:jc w:val="center"/>
        <w:rPr>
          <w:rFonts w:eastAsia="Times New Roman"/>
          <w:b/>
          <w:sz w:val="28"/>
          <w:szCs w:val="24"/>
          <w:lang w:eastAsia="tr-TR"/>
        </w:rPr>
      </w:pPr>
      <w:r w:rsidRPr="00361CE3">
        <w:rPr>
          <w:rFonts w:eastAsia="Times New Roman"/>
          <w:b/>
          <w:sz w:val="28"/>
          <w:szCs w:val="24"/>
          <w:lang w:eastAsia="tr-TR"/>
        </w:rPr>
        <w:t>BİLİMSEL ETİK BEYANI</w:t>
      </w:r>
    </w:p>
    <w:p w14:paraId="277BFC91" w14:textId="77777777" w:rsidR="00446598" w:rsidRDefault="00446598" w:rsidP="00F934AE">
      <w:pPr>
        <w:spacing w:after="120"/>
        <w:jc w:val="center"/>
        <w:rPr>
          <w:rFonts w:eastAsia="Times New Roman"/>
          <w:b/>
          <w:szCs w:val="24"/>
          <w:lang w:eastAsia="tr-TR"/>
        </w:rPr>
      </w:pPr>
    </w:p>
    <w:p w14:paraId="5A95125A" w14:textId="77777777" w:rsidR="00446598" w:rsidRPr="005B795A" w:rsidRDefault="00446598" w:rsidP="00F934AE">
      <w:pPr>
        <w:spacing w:after="120"/>
        <w:jc w:val="center"/>
        <w:rPr>
          <w:rFonts w:eastAsia="Times New Roman"/>
          <w:b/>
          <w:szCs w:val="24"/>
          <w:lang w:eastAsia="tr-TR"/>
        </w:rPr>
      </w:pPr>
    </w:p>
    <w:p w14:paraId="23EDF212" w14:textId="7BABC1C3" w:rsidR="00446598" w:rsidRPr="005B795A" w:rsidRDefault="00446598" w:rsidP="00F934AE">
      <w:pPr>
        <w:spacing w:after="120"/>
        <w:rPr>
          <w:rFonts w:eastAsia="Times New Roman"/>
          <w:szCs w:val="24"/>
          <w:lang w:eastAsia="tr-TR"/>
        </w:rPr>
      </w:pPr>
      <w:r w:rsidRPr="00525EA1">
        <w:rPr>
          <w:rFonts w:eastAsia="Times New Roman"/>
          <w:b/>
          <w:bCs/>
          <w:szCs w:val="24"/>
          <w:lang w:eastAsia="tr-TR"/>
        </w:rPr>
        <w:t>“</w:t>
      </w:r>
      <w:r w:rsidR="00D63E58" w:rsidRPr="00525EA1">
        <w:rPr>
          <w:rFonts w:eastAsia="Times New Roman"/>
          <w:b/>
          <w:bCs/>
          <w:szCs w:val="24"/>
          <w:lang w:eastAsia="tr-TR"/>
        </w:rPr>
        <w:t>Mekanik Ventilatör Tedavisi Alan Hastalarda Trakeostomi / Endotrakeal Tüp Kaf Basıncının Pozisyona Göre Değişimi”</w:t>
      </w:r>
      <w:r w:rsidR="00D63E58" w:rsidRPr="005B795A">
        <w:rPr>
          <w:rFonts w:eastAsia="Times New Roman"/>
          <w:szCs w:val="24"/>
          <w:lang w:eastAsia="tr-TR"/>
        </w:rPr>
        <w:t xml:space="preserve"> </w:t>
      </w:r>
      <w:r w:rsidRPr="005B795A">
        <w:rPr>
          <w:rFonts w:eastAsia="Times New Roman"/>
          <w:szCs w:val="24"/>
          <w:lang w:eastAsia="tr-TR"/>
        </w:rPr>
        <w:t>başlıklı Yüksek Lisan</w:t>
      </w:r>
      <w:r w:rsidR="003B39C9">
        <w:rPr>
          <w:rFonts w:eastAsia="Times New Roman"/>
          <w:szCs w:val="24"/>
          <w:lang w:eastAsia="tr-TR"/>
        </w:rPr>
        <w:t>s</w:t>
      </w:r>
      <w:r w:rsidRPr="005B795A">
        <w:rPr>
          <w:rFonts w:eastAsia="Times New Roman"/>
          <w:szCs w:val="24"/>
          <w:lang w:eastAsia="tr-TR"/>
        </w:rPr>
        <w:t xml:space="preserve">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7A6C5B2D" w14:textId="77777777" w:rsidR="00446598" w:rsidRPr="005B795A" w:rsidRDefault="00446598" w:rsidP="00F934AE">
      <w:pPr>
        <w:spacing w:after="120"/>
        <w:rPr>
          <w:rFonts w:eastAsia="Times New Roman"/>
          <w:szCs w:val="24"/>
          <w:lang w:eastAsia="tr-TR"/>
        </w:rPr>
      </w:pPr>
    </w:p>
    <w:p w14:paraId="29F2C7DB" w14:textId="77777777" w:rsidR="00446598" w:rsidRDefault="00446598" w:rsidP="00F934AE">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61E9F5CC" w14:textId="77777777" w:rsidR="00446598" w:rsidRPr="005B795A" w:rsidRDefault="00446598" w:rsidP="00F934AE">
      <w:pPr>
        <w:spacing w:after="120"/>
        <w:rPr>
          <w:rFonts w:eastAsia="Times New Roman"/>
          <w:szCs w:val="24"/>
          <w:lang w:eastAsia="tr-TR"/>
        </w:rPr>
      </w:pPr>
    </w:p>
    <w:p w14:paraId="678779C2" w14:textId="542C514C" w:rsidR="00446598" w:rsidRPr="005B795A" w:rsidRDefault="00D63E58" w:rsidP="00F934AE">
      <w:pPr>
        <w:spacing w:after="120"/>
        <w:ind w:firstLine="708"/>
        <w:rPr>
          <w:rFonts w:eastAsia="Times New Roman"/>
          <w:szCs w:val="24"/>
          <w:lang w:eastAsia="tr-TR"/>
        </w:rPr>
      </w:pPr>
      <w:r>
        <w:rPr>
          <w:rFonts w:eastAsia="Times New Roman"/>
          <w:szCs w:val="24"/>
          <w:lang w:eastAsia="tr-TR"/>
        </w:rPr>
        <w:t xml:space="preserve">                                                                                                Gülçin KARAKOÇ</w:t>
      </w:r>
    </w:p>
    <w:p w14:paraId="4BEE39F8" w14:textId="77777777" w:rsidR="00446598" w:rsidRPr="005B795A" w:rsidRDefault="00446598" w:rsidP="00F934AE">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t xml:space="preserve">         … / … / …  </w:t>
      </w:r>
    </w:p>
    <w:p w14:paraId="0D32C706" w14:textId="77777777" w:rsidR="00446598" w:rsidRDefault="00446598" w:rsidP="00F934AE">
      <w:pPr>
        <w:spacing w:after="120"/>
        <w:ind w:firstLine="0"/>
        <w:jc w:val="center"/>
        <w:rPr>
          <w:b/>
          <w:sz w:val="28"/>
        </w:rPr>
      </w:pPr>
    </w:p>
    <w:p w14:paraId="7009E22E" w14:textId="77777777" w:rsidR="00446598" w:rsidRDefault="00446598" w:rsidP="00F934AE">
      <w:pPr>
        <w:spacing w:after="120"/>
        <w:ind w:firstLine="0"/>
        <w:jc w:val="center"/>
        <w:rPr>
          <w:b/>
          <w:sz w:val="28"/>
        </w:rPr>
      </w:pPr>
    </w:p>
    <w:p w14:paraId="4636F6F9" w14:textId="77777777" w:rsidR="00446598" w:rsidRDefault="00446598" w:rsidP="00F934AE">
      <w:pPr>
        <w:spacing w:after="120"/>
        <w:ind w:firstLine="0"/>
        <w:jc w:val="center"/>
        <w:rPr>
          <w:b/>
          <w:sz w:val="28"/>
        </w:rPr>
      </w:pPr>
    </w:p>
    <w:p w14:paraId="45AD7677" w14:textId="372C855E" w:rsidR="00446598" w:rsidRDefault="00446598" w:rsidP="00F934AE">
      <w:pPr>
        <w:spacing w:after="120"/>
        <w:ind w:firstLine="0"/>
        <w:jc w:val="center"/>
        <w:rPr>
          <w:b/>
          <w:sz w:val="28"/>
        </w:rPr>
      </w:pPr>
    </w:p>
    <w:p w14:paraId="42053B38" w14:textId="77777777" w:rsidR="00483193" w:rsidRDefault="00483193" w:rsidP="00F934AE">
      <w:pPr>
        <w:spacing w:after="120"/>
        <w:ind w:firstLine="0"/>
        <w:jc w:val="center"/>
        <w:rPr>
          <w:b/>
          <w:sz w:val="28"/>
        </w:rPr>
      </w:pPr>
    </w:p>
    <w:p w14:paraId="1ABDB4D4" w14:textId="77777777" w:rsidR="00446598" w:rsidRDefault="00446598" w:rsidP="00F934AE">
      <w:pPr>
        <w:spacing w:after="120"/>
        <w:ind w:firstLine="0"/>
        <w:jc w:val="center"/>
        <w:rPr>
          <w:b/>
          <w:sz w:val="28"/>
        </w:rPr>
      </w:pPr>
    </w:p>
    <w:p w14:paraId="33F6F089" w14:textId="77777777" w:rsidR="00F24DA5" w:rsidRDefault="00F24DA5" w:rsidP="00F934AE">
      <w:pPr>
        <w:spacing w:after="120"/>
        <w:jc w:val="center"/>
        <w:rPr>
          <w:b/>
          <w:sz w:val="28"/>
        </w:rPr>
      </w:pPr>
    </w:p>
    <w:p w14:paraId="733B0EA5" w14:textId="77777777" w:rsidR="00F24DA5" w:rsidRDefault="00F24DA5" w:rsidP="00F934AE">
      <w:pPr>
        <w:spacing w:after="120"/>
        <w:jc w:val="center"/>
        <w:rPr>
          <w:b/>
          <w:sz w:val="28"/>
        </w:rPr>
      </w:pPr>
    </w:p>
    <w:p w14:paraId="7ACEEEEC" w14:textId="71FF8916" w:rsidR="0035197B" w:rsidRPr="0035197B" w:rsidRDefault="0035197B" w:rsidP="00F934AE">
      <w:pPr>
        <w:spacing w:after="120"/>
        <w:jc w:val="center"/>
        <w:rPr>
          <w:b/>
          <w:sz w:val="28"/>
        </w:rPr>
      </w:pPr>
      <w:r w:rsidRPr="0035197B">
        <w:rPr>
          <w:b/>
          <w:sz w:val="28"/>
        </w:rPr>
        <w:lastRenderedPageBreak/>
        <w:t>ÖZ</w:t>
      </w:r>
      <w:r w:rsidR="00792BB3">
        <w:rPr>
          <w:b/>
          <w:sz w:val="28"/>
        </w:rPr>
        <w:t xml:space="preserve"> </w:t>
      </w:r>
      <w:r w:rsidRPr="0035197B">
        <w:rPr>
          <w:b/>
          <w:sz w:val="28"/>
        </w:rPr>
        <w:t>GEÇMİŞ</w:t>
      </w:r>
    </w:p>
    <w:p w14:paraId="6FB0BFA1" w14:textId="77777777" w:rsidR="008A0776" w:rsidRDefault="008A0776" w:rsidP="00F934AE">
      <w:pPr>
        <w:spacing w:after="120"/>
      </w:pPr>
    </w:p>
    <w:p w14:paraId="6AB472E8" w14:textId="77777777" w:rsidR="0035197B" w:rsidRDefault="0035197B" w:rsidP="00F934AE">
      <w:pPr>
        <w:spacing w:after="120"/>
      </w:pPr>
    </w:p>
    <w:tbl>
      <w:tblPr>
        <w:tblW w:w="0" w:type="auto"/>
        <w:tblLook w:val="04A0" w:firstRow="1" w:lastRow="0" w:firstColumn="1" w:lastColumn="0" w:noHBand="0" w:noVBand="1"/>
      </w:tblPr>
      <w:tblGrid>
        <w:gridCol w:w="3227"/>
        <w:gridCol w:w="4252"/>
      </w:tblGrid>
      <w:tr w:rsidR="008A0776" w14:paraId="54F95287" w14:textId="77777777" w:rsidTr="00FD3E92">
        <w:trPr>
          <w:trHeight w:val="206"/>
        </w:trPr>
        <w:tc>
          <w:tcPr>
            <w:tcW w:w="3227" w:type="dxa"/>
            <w:hideMark/>
          </w:tcPr>
          <w:p w14:paraId="27A90C05" w14:textId="77777777" w:rsidR="008A0776" w:rsidRDefault="008A0776" w:rsidP="00F934AE">
            <w:pPr>
              <w:spacing w:after="120"/>
              <w:rPr>
                <w:szCs w:val="24"/>
              </w:rPr>
            </w:pPr>
            <w:proofErr w:type="spellStart"/>
            <w:r>
              <w:rPr>
                <w:b/>
                <w:szCs w:val="24"/>
                <w:lang w:val="en-US"/>
              </w:rPr>
              <w:t>Soyadı</w:t>
            </w:r>
            <w:proofErr w:type="spellEnd"/>
            <w:r>
              <w:rPr>
                <w:b/>
                <w:szCs w:val="24"/>
                <w:lang w:val="en-US"/>
              </w:rPr>
              <w:t xml:space="preserve">, </w:t>
            </w:r>
            <w:proofErr w:type="spellStart"/>
            <w:r>
              <w:rPr>
                <w:b/>
                <w:szCs w:val="24"/>
                <w:lang w:val="en-US"/>
              </w:rPr>
              <w:t>Adı</w:t>
            </w:r>
            <w:proofErr w:type="spellEnd"/>
          </w:p>
        </w:tc>
        <w:tc>
          <w:tcPr>
            <w:tcW w:w="4252" w:type="dxa"/>
            <w:hideMark/>
          </w:tcPr>
          <w:p w14:paraId="1B3ED836" w14:textId="209C5BF9" w:rsidR="008A0776" w:rsidRDefault="008A0776" w:rsidP="00F934AE">
            <w:pPr>
              <w:spacing w:after="120"/>
              <w:rPr>
                <w:szCs w:val="24"/>
              </w:rPr>
            </w:pPr>
            <w:r>
              <w:rPr>
                <w:szCs w:val="24"/>
                <w:lang w:val="en-US"/>
              </w:rPr>
              <w:t xml:space="preserve">: </w:t>
            </w:r>
            <w:r w:rsidR="00525EA1">
              <w:rPr>
                <w:szCs w:val="24"/>
                <w:lang w:val="en-US"/>
              </w:rPr>
              <w:t xml:space="preserve">KARAKOÇ, </w:t>
            </w:r>
            <w:proofErr w:type="spellStart"/>
            <w:r w:rsidR="00525EA1">
              <w:rPr>
                <w:szCs w:val="24"/>
                <w:lang w:val="en-US"/>
              </w:rPr>
              <w:t>Gülçin</w:t>
            </w:r>
            <w:proofErr w:type="spellEnd"/>
          </w:p>
        </w:tc>
      </w:tr>
      <w:tr w:rsidR="008A0776" w14:paraId="4FA6D4EA" w14:textId="77777777" w:rsidTr="00FD3E92">
        <w:tc>
          <w:tcPr>
            <w:tcW w:w="3227" w:type="dxa"/>
            <w:hideMark/>
          </w:tcPr>
          <w:p w14:paraId="7BDFE6BF" w14:textId="034F8B05" w:rsidR="008A0776" w:rsidRDefault="008A0776" w:rsidP="00F934AE">
            <w:pPr>
              <w:tabs>
                <w:tab w:val="left" w:pos="3261"/>
              </w:tabs>
              <w:spacing w:after="120"/>
              <w:rPr>
                <w:szCs w:val="24"/>
                <w:lang w:val="en-US"/>
              </w:rPr>
            </w:pPr>
            <w:proofErr w:type="spellStart"/>
            <w:r>
              <w:rPr>
                <w:b/>
                <w:szCs w:val="24"/>
                <w:lang w:val="en-US"/>
              </w:rPr>
              <w:t>Uyruk</w:t>
            </w:r>
            <w:proofErr w:type="spellEnd"/>
          </w:p>
        </w:tc>
        <w:tc>
          <w:tcPr>
            <w:tcW w:w="4252" w:type="dxa"/>
            <w:hideMark/>
          </w:tcPr>
          <w:p w14:paraId="57A42831" w14:textId="77777777" w:rsidR="008A0776" w:rsidRDefault="008A0776" w:rsidP="00F934AE">
            <w:pPr>
              <w:spacing w:after="120"/>
              <w:rPr>
                <w:szCs w:val="24"/>
              </w:rPr>
            </w:pPr>
            <w:r>
              <w:rPr>
                <w:szCs w:val="24"/>
                <w:lang w:val="en-US"/>
              </w:rPr>
              <w:t>: T.C.</w:t>
            </w:r>
          </w:p>
        </w:tc>
      </w:tr>
      <w:tr w:rsidR="008A0776" w14:paraId="0825059D" w14:textId="77777777" w:rsidTr="00FD3E92">
        <w:tc>
          <w:tcPr>
            <w:tcW w:w="3227" w:type="dxa"/>
            <w:hideMark/>
          </w:tcPr>
          <w:p w14:paraId="4E42EB2D" w14:textId="77777777" w:rsidR="008A0776" w:rsidRDefault="008A0776" w:rsidP="00F934AE">
            <w:pPr>
              <w:tabs>
                <w:tab w:val="left" w:pos="3402"/>
              </w:tabs>
              <w:spacing w:after="120"/>
              <w:rPr>
                <w:szCs w:val="24"/>
                <w:lang w:val="en-US"/>
              </w:rPr>
            </w:pPr>
            <w:proofErr w:type="spellStart"/>
            <w:r>
              <w:rPr>
                <w:b/>
                <w:szCs w:val="24"/>
                <w:lang w:val="en-US"/>
              </w:rPr>
              <w:t>Doğum</w:t>
            </w:r>
            <w:proofErr w:type="spellEnd"/>
            <w:r>
              <w:rPr>
                <w:b/>
                <w:szCs w:val="24"/>
                <w:lang w:val="en-US"/>
              </w:rPr>
              <w:t xml:space="preserve"> </w:t>
            </w:r>
            <w:proofErr w:type="spellStart"/>
            <w:r>
              <w:rPr>
                <w:b/>
                <w:szCs w:val="24"/>
                <w:lang w:val="en-US"/>
              </w:rPr>
              <w:t>yeri</w:t>
            </w:r>
            <w:proofErr w:type="spellEnd"/>
            <w:r>
              <w:rPr>
                <w:b/>
                <w:szCs w:val="24"/>
                <w:lang w:val="en-US"/>
              </w:rPr>
              <w:t xml:space="preserve"> </w:t>
            </w:r>
            <w:proofErr w:type="spellStart"/>
            <w:r>
              <w:rPr>
                <w:b/>
                <w:szCs w:val="24"/>
                <w:lang w:val="en-US"/>
              </w:rPr>
              <w:t>ve</w:t>
            </w:r>
            <w:proofErr w:type="spellEnd"/>
            <w:r>
              <w:rPr>
                <w:b/>
                <w:szCs w:val="24"/>
                <w:lang w:val="en-US"/>
              </w:rPr>
              <w:t xml:space="preserve"> </w:t>
            </w:r>
            <w:proofErr w:type="spellStart"/>
            <w:r>
              <w:rPr>
                <w:b/>
                <w:szCs w:val="24"/>
                <w:lang w:val="en-US"/>
              </w:rPr>
              <w:t>tarihi</w:t>
            </w:r>
            <w:proofErr w:type="spellEnd"/>
          </w:p>
        </w:tc>
        <w:tc>
          <w:tcPr>
            <w:tcW w:w="4252" w:type="dxa"/>
            <w:hideMark/>
          </w:tcPr>
          <w:p w14:paraId="7844F2D6" w14:textId="5B463CE0" w:rsidR="008A0776" w:rsidRDefault="00792BB3" w:rsidP="00F934AE">
            <w:pPr>
              <w:spacing w:after="120"/>
              <w:rPr>
                <w:szCs w:val="24"/>
              </w:rPr>
            </w:pPr>
            <w:r>
              <w:rPr>
                <w:szCs w:val="24"/>
                <w:lang w:val="en-US"/>
              </w:rPr>
              <w:t>: İ</w:t>
            </w:r>
            <w:r w:rsidR="00525EA1">
              <w:rPr>
                <w:szCs w:val="24"/>
                <w:lang w:val="en-US"/>
              </w:rPr>
              <w:t>zmir</w:t>
            </w:r>
            <w:r>
              <w:rPr>
                <w:szCs w:val="24"/>
                <w:lang w:val="en-US"/>
              </w:rPr>
              <w:t xml:space="preserve"> / </w:t>
            </w:r>
            <w:r w:rsidR="00525EA1">
              <w:rPr>
                <w:szCs w:val="24"/>
                <w:lang w:val="en-US"/>
              </w:rPr>
              <w:t>12</w:t>
            </w:r>
            <w:r>
              <w:rPr>
                <w:szCs w:val="24"/>
                <w:lang w:val="en-US"/>
              </w:rPr>
              <w:t>.0</w:t>
            </w:r>
            <w:r w:rsidR="00525EA1">
              <w:rPr>
                <w:szCs w:val="24"/>
                <w:lang w:val="en-US"/>
              </w:rPr>
              <w:t>1</w:t>
            </w:r>
            <w:r>
              <w:rPr>
                <w:szCs w:val="24"/>
                <w:lang w:val="en-US"/>
              </w:rPr>
              <w:t>.1982</w:t>
            </w:r>
          </w:p>
        </w:tc>
      </w:tr>
      <w:tr w:rsidR="00792BB3" w14:paraId="0DA5A17D" w14:textId="77777777" w:rsidTr="00FD3E92">
        <w:tc>
          <w:tcPr>
            <w:tcW w:w="3227" w:type="dxa"/>
          </w:tcPr>
          <w:p w14:paraId="0F5513E8" w14:textId="77777777" w:rsidR="00792BB3" w:rsidRDefault="00792BB3" w:rsidP="00F934AE">
            <w:pPr>
              <w:tabs>
                <w:tab w:val="left" w:pos="3402"/>
              </w:tabs>
              <w:spacing w:after="120"/>
              <w:rPr>
                <w:b/>
                <w:szCs w:val="24"/>
                <w:lang w:val="en-US"/>
              </w:rPr>
            </w:pPr>
            <w:proofErr w:type="spellStart"/>
            <w:r>
              <w:rPr>
                <w:b/>
                <w:szCs w:val="24"/>
                <w:lang w:val="en-US"/>
              </w:rPr>
              <w:t>Telefon</w:t>
            </w:r>
            <w:proofErr w:type="spellEnd"/>
          </w:p>
        </w:tc>
        <w:tc>
          <w:tcPr>
            <w:tcW w:w="4252" w:type="dxa"/>
          </w:tcPr>
          <w:p w14:paraId="4DE963C7" w14:textId="11E67CDC" w:rsidR="00792BB3" w:rsidRDefault="00792BB3" w:rsidP="00F934AE">
            <w:pPr>
              <w:spacing w:after="120"/>
              <w:rPr>
                <w:szCs w:val="24"/>
                <w:lang w:val="en-US"/>
              </w:rPr>
            </w:pPr>
            <w:r>
              <w:rPr>
                <w:szCs w:val="24"/>
                <w:lang w:val="en-US"/>
              </w:rPr>
              <w:t xml:space="preserve">: 0 </w:t>
            </w:r>
            <w:r w:rsidR="00525EA1">
              <w:rPr>
                <w:szCs w:val="24"/>
                <w:lang w:val="en-US"/>
              </w:rPr>
              <w:t>533 514 03 59</w:t>
            </w:r>
          </w:p>
        </w:tc>
      </w:tr>
      <w:tr w:rsidR="008A0776" w14:paraId="465316CE" w14:textId="77777777" w:rsidTr="00FD3E92">
        <w:tc>
          <w:tcPr>
            <w:tcW w:w="3227" w:type="dxa"/>
            <w:hideMark/>
          </w:tcPr>
          <w:p w14:paraId="2630E3DF" w14:textId="77777777" w:rsidR="008A0776" w:rsidRDefault="008A0776" w:rsidP="00F934AE">
            <w:pPr>
              <w:tabs>
                <w:tab w:val="left" w:pos="3261"/>
                <w:tab w:val="left" w:pos="3402"/>
              </w:tabs>
              <w:spacing w:after="120"/>
              <w:rPr>
                <w:szCs w:val="24"/>
                <w:lang w:val="en-US"/>
              </w:rPr>
            </w:pPr>
            <w:r>
              <w:rPr>
                <w:b/>
                <w:szCs w:val="24"/>
                <w:lang w:val="en-US"/>
              </w:rPr>
              <w:t>E-</w:t>
            </w:r>
            <w:proofErr w:type="spellStart"/>
            <w:r w:rsidR="00792BB3">
              <w:rPr>
                <w:b/>
                <w:szCs w:val="24"/>
                <w:lang w:val="en-US"/>
              </w:rPr>
              <w:t>posta</w:t>
            </w:r>
            <w:proofErr w:type="spellEnd"/>
          </w:p>
        </w:tc>
        <w:tc>
          <w:tcPr>
            <w:tcW w:w="4252" w:type="dxa"/>
            <w:hideMark/>
          </w:tcPr>
          <w:p w14:paraId="3CA2A2FA" w14:textId="2BC4AA49" w:rsidR="008A0776" w:rsidRDefault="008A0776" w:rsidP="00F934AE">
            <w:pPr>
              <w:spacing w:after="120"/>
              <w:rPr>
                <w:szCs w:val="24"/>
              </w:rPr>
            </w:pPr>
            <w:r>
              <w:rPr>
                <w:szCs w:val="24"/>
                <w:lang w:val="en-US"/>
              </w:rPr>
              <w:t xml:space="preserve">: </w:t>
            </w:r>
            <w:hyperlink r:id="rId47" w:history="1">
              <w:r w:rsidR="00525EA1" w:rsidRPr="0062606C">
                <w:rPr>
                  <w:rStyle w:val="Kpr"/>
                  <w:rFonts w:cs="Times New Roman"/>
                  <w:color w:val="auto"/>
                  <w:szCs w:val="24"/>
                  <w:lang w:val="en-US"/>
                </w:rPr>
                <w:t>g</w:t>
              </w:r>
              <w:r w:rsidR="00525EA1" w:rsidRPr="0062606C">
                <w:rPr>
                  <w:rStyle w:val="Kpr"/>
                  <w:rFonts w:cs="Times New Roman"/>
                  <w:color w:val="auto"/>
                </w:rPr>
                <w:t>ulcinkarakoc82e</w:t>
              </w:r>
              <w:r w:rsidR="00525EA1" w:rsidRPr="0062606C">
                <w:rPr>
                  <w:rStyle w:val="Kpr"/>
                  <w:rFonts w:cs="Times New Roman"/>
                  <w:color w:val="auto"/>
                  <w:szCs w:val="24"/>
                  <w:lang w:val="en-US"/>
                </w:rPr>
                <w:t>@gmail.com</w:t>
              </w:r>
            </w:hyperlink>
            <w:r w:rsidR="002152F1" w:rsidRPr="0062606C">
              <w:rPr>
                <w:rStyle w:val="Kpr"/>
                <w:rFonts w:cs="Times New Roman"/>
                <w:color w:val="auto"/>
                <w:szCs w:val="24"/>
                <w:u w:val="none"/>
                <w:lang w:val="en-US"/>
              </w:rPr>
              <w:t xml:space="preserve"> </w:t>
            </w:r>
          </w:p>
        </w:tc>
      </w:tr>
      <w:tr w:rsidR="008A0776" w14:paraId="5A6D132B" w14:textId="77777777" w:rsidTr="00FD3E92">
        <w:tc>
          <w:tcPr>
            <w:tcW w:w="3227" w:type="dxa"/>
            <w:hideMark/>
          </w:tcPr>
          <w:p w14:paraId="7C9EA956" w14:textId="77777777" w:rsidR="008A0776" w:rsidRDefault="008A0776" w:rsidP="00F934AE">
            <w:pPr>
              <w:spacing w:after="120"/>
              <w:rPr>
                <w:szCs w:val="24"/>
              </w:rPr>
            </w:pPr>
            <w:proofErr w:type="spellStart"/>
            <w:r>
              <w:rPr>
                <w:b/>
                <w:szCs w:val="24"/>
                <w:lang w:val="en-US"/>
              </w:rPr>
              <w:t>Yabancı</w:t>
            </w:r>
            <w:proofErr w:type="spellEnd"/>
            <w:r>
              <w:rPr>
                <w:b/>
                <w:szCs w:val="24"/>
                <w:lang w:val="en-US"/>
              </w:rPr>
              <w:t xml:space="preserve"> </w:t>
            </w:r>
            <w:proofErr w:type="spellStart"/>
            <w:r w:rsidR="00792BB3">
              <w:rPr>
                <w:b/>
                <w:szCs w:val="24"/>
                <w:lang w:val="en-US"/>
              </w:rPr>
              <w:t>d</w:t>
            </w:r>
            <w:r>
              <w:rPr>
                <w:b/>
                <w:szCs w:val="24"/>
                <w:lang w:val="en-US"/>
              </w:rPr>
              <w:t>il</w:t>
            </w:r>
            <w:proofErr w:type="spellEnd"/>
            <w:r>
              <w:rPr>
                <w:b/>
                <w:szCs w:val="24"/>
                <w:lang w:val="en-US"/>
              </w:rPr>
              <w:t xml:space="preserve">                                       </w:t>
            </w:r>
          </w:p>
        </w:tc>
        <w:tc>
          <w:tcPr>
            <w:tcW w:w="4252" w:type="dxa"/>
            <w:hideMark/>
          </w:tcPr>
          <w:p w14:paraId="6DD33389" w14:textId="77777777" w:rsidR="008A0776" w:rsidRDefault="00987003" w:rsidP="00F934AE">
            <w:pPr>
              <w:spacing w:after="120"/>
              <w:rPr>
                <w:szCs w:val="24"/>
              </w:rPr>
            </w:pPr>
            <w:r>
              <w:rPr>
                <w:szCs w:val="24"/>
                <w:lang w:val="en-US"/>
              </w:rPr>
              <w:t xml:space="preserve">: </w:t>
            </w:r>
            <w:proofErr w:type="spellStart"/>
            <w:r>
              <w:rPr>
                <w:szCs w:val="24"/>
                <w:lang w:val="en-US"/>
              </w:rPr>
              <w:t>İngilizce</w:t>
            </w:r>
            <w:proofErr w:type="spellEnd"/>
            <w:r>
              <w:rPr>
                <w:szCs w:val="24"/>
                <w:lang w:val="en-US"/>
              </w:rPr>
              <w:t xml:space="preserve"> </w:t>
            </w:r>
          </w:p>
        </w:tc>
      </w:tr>
    </w:tbl>
    <w:p w14:paraId="637DF850" w14:textId="77777777" w:rsidR="00601F71" w:rsidRDefault="00601F71" w:rsidP="00601F71">
      <w:pPr>
        <w:tabs>
          <w:tab w:val="left" w:pos="3360"/>
        </w:tabs>
        <w:spacing w:after="120"/>
        <w:ind w:firstLine="0"/>
        <w:rPr>
          <w:rFonts w:eastAsia="Times New Roman" w:cs="Times New Roman"/>
          <w:b/>
          <w:szCs w:val="24"/>
        </w:rPr>
      </w:pPr>
    </w:p>
    <w:p w14:paraId="2CC4F28B" w14:textId="77777777" w:rsidR="00F24DA5" w:rsidRDefault="00F24DA5" w:rsidP="00601F71">
      <w:pPr>
        <w:tabs>
          <w:tab w:val="left" w:pos="3360"/>
        </w:tabs>
        <w:spacing w:after="120"/>
        <w:rPr>
          <w:rFonts w:eastAsia="Times New Roman" w:cs="Times New Roman"/>
          <w:b/>
          <w:szCs w:val="24"/>
        </w:rPr>
      </w:pPr>
    </w:p>
    <w:p w14:paraId="104825FF" w14:textId="77777777" w:rsidR="00F24DA5" w:rsidRDefault="00F24DA5" w:rsidP="00601F71">
      <w:pPr>
        <w:tabs>
          <w:tab w:val="left" w:pos="3360"/>
        </w:tabs>
        <w:spacing w:after="120"/>
        <w:rPr>
          <w:rFonts w:eastAsia="Times New Roman" w:cs="Times New Roman"/>
          <w:b/>
          <w:szCs w:val="24"/>
        </w:rPr>
      </w:pPr>
    </w:p>
    <w:p w14:paraId="783403B5" w14:textId="3AE67407" w:rsidR="00B4769A" w:rsidRDefault="00B4769A" w:rsidP="00601F71">
      <w:pPr>
        <w:tabs>
          <w:tab w:val="left" w:pos="3360"/>
        </w:tabs>
        <w:spacing w:after="120"/>
        <w:rPr>
          <w:rFonts w:eastAsia="Times New Roman" w:cs="Times New Roman"/>
          <w:b/>
          <w:szCs w:val="24"/>
        </w:rPr>
      </w:pPr>
      <w:r w:rsidRPr="0035197B">
        <w:rPr>
          <w:rFonts w:eastAsia="Times New Roman" w:cs="Times New Roman"/>
          <w:b/>
          <w:szCs w:val="24"/>
        </w:rPr>
        <w:t>EĞİTİM</w:t>
      </w:r>
    </w:p>
    <w:p w14:paraId="35FDFE35" w14:textId="77777777" w:rsidR="00F24DA5" w:rsidRPr="0035197B" w:rsidRDefault="00F24DA5" w:rsidP="00601F71">
      <w:pPr>
        <w:tabs>
          <w:tab w:val="left" w:pos="3360"/>
        </w:tabs>
        <w:spacing w:after="120"/>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2863ED" w:rsidRPr="0035197B" w14:paraId="5D3E18F3" w14:textId="77777777" w:rsidTr="00E51B00">
        <w:trPr>
          <w:trHeight w:val="371"/>
          <w:jc w:val="center"/>
        </w:trPr>
        <w:tc>
          <w:tcPr>
            <w:tcW w:w="1430" w:type="dxa"/>
            <w:tcBorders>
              <w:top w:val="single" w:sz="4" w:space="0" w:color="auto"/>
              <w:bottom w:val="single" w:sz="4" w:space="0" w:color="auto"/>
            </w:tcBorders>
          </w:tcPr>
          <w:p w14:paraId="7E7F23D9" w14:textId="77777777" w:rsidR="002863ED" w:rsidRPr="0035197B" w:rsidRDefault="002863ED" w:rsidP="00F934AE">
            <w:pPr>
              <w:tabs>
                <w:tab w:val="left" w:pos="3360"/>
              </w:tabs>
              <w:spacing w:after="120"/>
              <w:ind w:firstLine="0"/>
              <w:rPr>
                <w:rFonts w:eastAsia="Times New Roman" w:cs="Times New Roman"/>
                <w:b/>
                <w:szCs w:val="24"/>
              </w:rPr>
            </w:pPr>
            <w:r w:rsidRPr="0035197B">
              <w:rPr>
                <w:rFonts w:eastAsia="Times New Roman" w:cs="Times New Roman"/>
                <w:b/>
                <w:szCs w:val="24"/>
              </w:rPr>
              <w:t>Derece</w:t>
            </w:r>
          </w:p>
        </w:tc>
        <w:tc>
          <w:tcPr>
            <w:tcW w:w="4511" w:type="dxa"/>
            <w:tcBorders>
              <w:top w:val="single" w:sz="4" w:space="0" w:color="auto"/>
              <w:bottom w:val="single" w:sz="4" w:space="0" w:color="auto"/>
            </w:tcBorders>
          </w:tcPr>
          <w:p w14:paraId="6E8F3EBB" w14:textId="77777777" w:rsidR="002863ED" w:rsidRPr="0035197B" w:rsidRDefault="002863ED" w:rsidP="00F934AE">
            <w:pPr>
              <w:tabs>
                <w:tab w:val="left" w:pos="3360"/>
              </w:tabs>
              <w:spacing w:after="120"/>
              <w:jc w:val="center"/>
              <w:rPr>
                <w:rFonts w:eastAsia="Times New Roman" w:cs="Times New Roman"/>
                <w:b/>
                <w:szCs w:val="24"/>
              </w:rPr>
            </w:pPr>
            <w:r w:rsidRPr="0035197B">
              <w:rPr>
                <w:rFonts w:eastAsia="Times New Roman" w:cs="Times New Roman"/>
                <w:b/>
                <w:szCs w:val="24"/>
              </w:rPr>
              <w:t>Kurum</w:t>
            </w:r>
          </w:p>
        </w:tc>
        <w:tc>
          <w:tcPr>
            <w:tcW w:w="2826" w:type="dxa"/>
            <w:tcBorders>
              <w:top w:val="single" w:sz="4" w:space="0" w:color="auto"/>
              <w:bottom w:val="single" w:sz="4" w:space="0" w:color="auto"/>
            </w:tcBorders>
          </w:tcPr>
          <w:p w14:paraId="0866725D" w14:textId="77777777" w:rsidR="002863ED" w:rsidRPr="0035197B" w:rsidRDefault="002863ED" w:rsidP="00F934AE">
            <w:pPr>
              <w:tabs>
                <w:tab w:val="left" w:pos="3360"/>
              </w:tabs>
              <w:spacing w:after="120"/>
              <w:ind w:firstLine="0"/>
              <w:jc w:val="center"/>
              <w:rPr>
                <w:rFonts w:eastAsia="Times New Roman" w:cs="Times New Roman"/>
                <w:b/>
                <w:szCs w:val="24"/>
              </w:rPr>
            </w:pPr>
            <w:r w:rsidRPr="0035197B">
              <w:rPr>
                <w:rFonts w:eastAsia="Times New Roman" w:cs="Times New Roman"/>
                <w:b/>
                <w:szCs w:val="24"/>
              </w:rPr>
              <w:t>Mezuniyet tarihi</w:t>
            </w:r>
          </w:p>
        </w:tc>
      </w:tr>
      <w:tr w:rsidR="00A272EC" w:rsidRPr="0035197B" w14:paraId="533654F6" w14:textId="77777777" w:rsidTr="00A71607">
        <w:trPr>
          <w:trHeight w:val="498"/>
          <w:jc w:val="center"/>
        </w:trPr>
        <w:tc>
          <w:tcPr>
            <w:tcW w:w="1430" w:type="dxa"/>
            <w:tcBorders>
              <w:bottom w:val="single" w:sz="4" w:space="0" w:color="auto"/>
            </w:tcBorders>
            <w:vAlign w:val="center"/>
          </w:tcPr>
          <w:p w14:paraId="325000D7" w14:textId="696956D3" w:rsidR="00A272EC" w:rsidRPr="0035197B" w:rsidRDefault="00A272EC" w:rsidP="00F934AE">
            <w:pPr>
              <w:tabs>
                <w:tab w:val="left" w:pos="3360"/>
              </w:tabs>
              <w:spacing w:after="120"/>
              <w:ind w:firstLine="0"/>
              <w:rPr>
                <w:rFonts w:eastAsia="Times New Roman" w:cs="Times New Roman"/>
                <w:szCs w:val="24"/>
              </w:rPr>
            </w:pPr>
            <w:r w:rsidRPr="0035197B">
              <w:rPr>
                <w:rFonts w:eastAsia="Times New Roman" w:cs="Times New Roman"/>
                <w:szCs w:val="24"/>
              </w:rPr>
              <w:t>Lisans</w:t>
            </w:r>
          </w:p>
        </w:tc>
        <w:tc>
          <w:tcPr>
            <w:tcW w:w="4511" w:type="dxa"/>
            <w:tcBorders>
              <w:bottom w:val="single" w:sz="4" w:space="0" w:color="auto"/>
            </w:tcBorders>
            <w:vAlign w:val="center"/>
          </w:tcPr>
          <w:p w14:paraId="0934C45B" w14:textId="77777777" w:rsidR="00A272EC" w:rsidRDefault="00A272EC" w:rsidP="00F934AE">
            <w:pPr>
              <w:tabs>
                <w:tab w:val="left" w:pos="3360"/>
              </w:tabs>
              <w:spacing w:after="120"/>
              <w:jc w:val="center"/>
              <w:rPr>
                <w:rFonts w:eastAsia="Times New Roman" w:cs="Times New Roman"/>
                <w:szCs w:val="24"/>
              </w:rPr>
            </w:pPr>
          </w:p>
          <w:p w14:paraId="423CF46C" w14:textId="485D9985" w:rsidR="00A272EC" w:rsidRPr="0035197B" w:rsidRDefault="00A272EC" w:rsidP="00E51B00">
            <w:pPr>
              <w:tabs>
                <w:tab w:val="left" w:pos="3360"/>
              </w:tabs>
              <w:spacing w:after="120"/>
              <w:ind w:firstLine="0"/>
              <w:rPr>
                <w:rFonts w:eastAsia="Times New Roman" w:cs="Times New Roman"/>
                <w:szCs w:val="24"/>
              </w:rPr>
            </w:pPr>
            <w:r>
              <w:rPr>
                <w:rFonts w:eastAsia="Times New Roman" w:cs="Times New Roman"/>
                <w:szCs w:val="24"/>
              </w:rPr>
              <w:t xml:space="preserve">İstanbul Üniversitesi Bakırköy </w:t>
            </w:r>
            <w:r w:rsidRPr="00525EA1">
              <w:rPr>
                <w:rFonts w:eastAsia="Times New Roman" w:cs="Times New Roman"/>
                <w:szCs w:val="24"/>
              </w:rPr>
              <w:t>Hemşirelik Yüksekokulu</w:t>
            </w:r>
          </w:p>
        </w:tc>
        <w:tc>
          <w:tcPr>
            <w:tcW w:w="2826" w:type="dxa"/>
            <w:tcBorders>
              <w:bottom w:val="single" w:sz="4" w:space="0" w:color="auto"/>
            </w:tcBorders>
            <w:vAlign w:val="center"/>
          </w:tcPr>
          <w:p w14:paraId="3779B58B" w14:textId="10075272" w:rsidR="00A272EC" w:rsidRPr="0035197B" w:rsidRDefault="007D4E22" w:rsidP="007D4E22">
            <w:pPr>
              <w:tabs>
                <w:tab w:val="left" w:pos="3360"/>
              </w:tabs>
              <w:spacing w:after="120"/>
              <w:ind w:right="-564"/>
              <w:rPr>
                <w:rFonts w:eastAsia="Times New Roman" w:cs="Times New Roman"/>
                <w:szCs w:val="24"/>
              </w:rPr>
            </w:pPr>
            <w:r>
              <w:rPr>
                <w:rFonts w:eastAsia="Times New Roman" w:cs="Times New Roman"/>
                <w:szCs w:val="24"/>
              </w:rPr>
              <w:t xml:space="preserve"> 2004</w:t>
            </w:r>
          </w:p>
        </w:tc>
      </w:tr>
    </w:tbl>
    <w:p w14:paraId="508B1C90" w14:textId="77777777" w:rsidR="00601F71" w:rsidRDefault="00601F71" w:rsidP="00601F71">
      <w:pPr>
        <w:tabs>
          <w:tab w:val="left" w:pos="3360"/>
        </w:tabs>
        <w:spacing w:after="120"/>
        <w:ind w:firstLine="0"/>
        <w:rPr>
          <w:rFonts w:eastAsia="Times New Roman" w:cs="Times New Roman"/>
          <w:b/>
          <w:szCs w:val="24"/>
        </w:rPr>
      </w:pPr>
    </w:p>
    <w:p w14:paraId="2C5CD38E" w14:textId="77777777" w:rsidR="00F24DA5" w:rsidRDefault="00F24DA5" w:rsidP="00601F71">
      <w:pPr>
        <w:tabs>
          <w:tab w:val="left" w:pos="3360"/>
        </w:tabs>
        <w:spacing w:after="120"/>
        <w:ind w:firstLine="0"/>
        <w:rPr>
          <w:rFonts w:eastAsia="Times New Roman" w:cs="Times New Roman"/>
          <w:b/>
          <w:szCs w:val="24"/>
        </w:rPr>
      </w:pPr>
    </w:p>
    <w:p w14:paraId="4CA54239" w14:textId="77777777" w:rsidR="00F24DA5" w:rsidRDefault="00F24DA5" w:rsidP="00601F71">
      <w:pPr>
        <w:tabs>
          <w:tab w:val="left" w:pos="3360"/>
        </w:tabs>
        <w:spacing w:after="120"/>
        <w:ind w:firstLine="0"/>
        <w:rPr>
          <w:rFonts w:eastAsia="Times New Roman" w:cs="Times New Roman"/>
          <w:b/>
          <w:szCs w:val="24"/>
        </w:rPr>
      </w:pPr>
    </w:p>
    <w:p w14:paraId="0E05EC3B" w14:textId="77777777" w:rsidR="00F24DA5" w:rsidRDefault="00F24DA5" w:rsidP="00601F71">
      <w:pPr>
        <w:tabs>
          <w:tab w:val="left" w:pos="3360"/>
        </w:tabs>
        <w:spacing w:after="120"/>
        <w:ind w:firstLine="0"/>
        <w:rPr>
          <w:rFonts w:eastAsia="Times New Roman" w:cs="Times New Roman"/>
          <w:b/>
          <w:szCs w:val="24"/>
        </w:rPr>
      </w:pPr>
    </w:p>
    <w:p w14:paraId="1889BF87" w14:textId="77777777" w:rsidR="00F24DA5" w:rsidRDefault="00F24DA5" w:rsidP="00601F71">
      <w:pPr>
        <w:tabs>
          <w:tab w:val="left" w:pos="3360"/>
        </w:tabs>
        <w:spacing w:after="120"/>
        <w:ind w:firstLine="0"/>
        <w:rPr>
          <w:rFonts w:eastAsia="Times New Roman" w:cs="Times New Roman"/>
          <w:b/>
          <w:szCs w:val="24"/>
        </w:rPr>
      </w:pPr>
    </w:p>
    <w:p w14:paraId="541044E5" w14:textId="77777777" w:rsidR="00F24DA5" w:rsidRDefault="00F24DA5" w:rsidP="00601F71">
      <w:pPr>
        <w:tabs>
          <w:tab w:val="left" w:pos="3360"/>
        </w:tabs>
        <w:spacing w:after="120"/>
        <w:ind w:firstLine="0"/>
        <w:rPr>
          <w:rFonts w:eastAsia="Times New Roman" w:cs="Times New Roman"/>
          <w:b/>
          <w:szCs w:val="24"/>
        </w:rPr>
      </w:pPr>
    </w:p>
    <w:p w14:paraId="603EB5FE" w14:textId="77777777" w:rsidR="00F24DA5" w:rsidRDefault="00F24DA5" w:rsidP="00601F71">
      <w:pPr>
        <w:tabs>
          <w:tab w:val="left" w:pos="3360"/>
        </w:tabs>
        <w:spacing w:after="120"/>
        <w:ind w:firstLine="0"/>
        <w:rPr>
          <w:rFonts w:eastAsia="Times New Roman" w:cs="Times New Roman"/>
          <w:b/>
          <w:szCs w:val="24"/>
        </w:rPr>
      </w:pPr>
    </w:p>
    <w:p w14:paraId="767C22EC" w14:textId="77777777" w:rsidR="00F24DA5" w:rsidRDefault="00F24DA5" w:rsidP="00601F71">
      <w:pPr>
        <w:tabs>
          <w:tab w:val="left" w:pos="3360"/>
        </w:tabs>
        <w:spacing w:after="120"/>
        <w:ind w:firstLine="0"/>
        <w:rPr>
          <w:rFonts w:eastAsia="Times New Roman" w:cs="Times New Roman"/>
          <w:b/>
          <w:szCs w:val="24"/>
        </w:rPr>
      </w:pPr>
    </w:p>
    <w:p w14:paraId="1007BE5A" w14:textId="1354BF48" w:rsidR="00B4769A" w:rsidRDefault="00B4769A" w:rsidP="00601F71">
      <w:pPr>
        <w:tabs>
          <w:tab w:val="left" w:pos="3360"/>
        </w:tabs>
        <w:spacing w:after="120"/>
        <w:ind w:firstLine="0"/>
        <w:rPr>
          <w:rFonts w:eastAsia="Times New Roman" w:cs="Times New Roman"/>
          <w:b/>
          <w:szCs w:val="24"/>
        </w:rPr>
      </w:pPr>
      <w:r w:rsidRPr="0035197B">
        <w:rPr>
          <w:rFonts w:eastAsia="Times New Roman" w:cs="Times New Roman"/>
          <w:b/>
          <w:szCs w:val="24"/>
        </w:rPr>
        <w:lastRenderedPageBreak/>
        <w:t>İŞ DENEYİMİ</w:t>
      </w:r>
    </w:p>
    <w:p w14:paraId="353AF743" w14:textId="322C9178" w:rsidR="00F24DA5" w:rsidRDefault="00F24DA5" w:rsidP="00601F71">
      <w:pPr>
        <w:tabs>
          <w:tab w:val="left" w:pos="3360"/>
        </w:tabs>
        <w:spacing w:after="120"/>
        <w:ind w:firstLine="0"/>
        <w:rPr>
          <w:rFonts w:eastAsia="Times New Roman" w:cs="Times New Roman"/>
          <w:b/>
          <w:szCs w:val="24"/>
        </w:rPr>
      </w:pPr>
    </w:p>
    <w:p w14:paraId="72D5710C" w14:textId="77777777" w:rsidR="00F24DA5" w:rsidRPr="0035197B" w:rsidRDefault="00F24DA5" w:rsidP="00601F71">
      <w:pPr>
        <w:tabs>
          <w:tab w:val="left" w:pos="3360"/>
        </w:tabs>
        <w:spacing w:after="120"/>
        <w:ind w:firstLine="0"/>
        <w:rPr>
          <w:rFonts w:eastAsia="Times New Roman" w:cs="Times New Roman"/>
          <w:b/>
          <w:szCs w:val="24"/>
        </w:rPr>
      </w:pPr>
    </w:p>
    <w:tbl>
      <w:tblPr>
        <w:tblW w:w="8679" w:type="dxa"/>
        <w:jc w:val="center"/>
        <w:tblLook w:val="04A0" w:firstRow="1" w:lastRow="0" w:firstColumn="1" w:lastColumn="0" w:noHBand="0" w:noVBand="1"/>
      </w:tblPr>
      <w:tblGrid>
        <w:gridCol w:w="2499"/>
        <w:gridCol w:w="3930"/>
        <w:gridCol w:w="2250"/>
      </w:tblGrid>
      <w:tr w:rsidR="00B4769A" w:rsidRPr="0035197B" w14:paraId="52A91F1B" w14:textId="77777777" w:rsidTr="002863ED">
        <w:trPr>
          <w:trHeight w:val="431"/>
          <w:jc w:val="center"/>
        </w:trPr>
        <w:tc>
          <w:tcPr>
            <w:tcW w:w="2499" w:type="dxa"/>
            <w:tcBorders>
              <w:top w:val="single" w:sz="4" w:space="0" w:color="auto"/>
              <w:bottom w:val="single" w:sz="4" w:space="0" w:color="auto"/>
            </w:tcBorders>
          </w:tcPr>
          <w:p w14:paraId="141E31FA" w14:textId="77777777" w:rsidR="00B4769A" w:rsidRPr="0035197B" w:rsidRDefault="00B4769A" w:rsidP="001A0ED5">
            <w:pPr>
              <w:tabs>
                <w:tab w:val="left" w:pos="3360"/>
              </w:tabs>
              <w:spacing w:after="120"/>
              <w:ind w:firstLine="0"/>
              <w:rPr>
                <w:rFonts w:eastAsia="Times New Roman" w:cs="Times New Roman"/>
                <w:b/>
                <w:szCs w:val="24"/>
              </w:rPr>
            </w:pPr>
            <w:r w:rsidRPr="0035197B">
              <w:rPr>
                <w:rFonts w:eastAsia="Times New Roman" w:cs="Times New Roman"/>
                <w:b/>
                <w:szCs w:val="24"/>
              </w:rPr>
              <w:t>Yıl</w:t>
            </w:r>
          </w:p>
        </w:tc>
        <w:tc>
          <w:tcPr>
            <w:tcW w:w="3930" w:type="dxa"/>
            <w:tcBorders>
              <w:top w:val="single" w:sz="4" w:space="0" w:color="auto"/>
              <w:bottom w:val="single" w:sz="4" w:space="0" w:color="auto"/>
            </w:tcBorders>
          </w:tcPr>
          <w:p w14:paraId="65700EE6" w14:textId="77777777" w:rsidR="00B4769A" w:rsidRPr="0035197B" w:rsidRDefault="00B4769A" w:rsidP="001A0ED5">
            <w:pPr>
              <w:tabs>
                <w:tab w:val="left" w:pos="3360"/>
              </w:tabs>
              <w:spacing w:after="120"/>
              <w:ind w:firstLine="0"/>
              <w:rPr>
                <w:rFonts w:eastAsia="Times New Roman" w:cs="Times New Roman"/>
                <w:b/>
                <w:szCs w:val="24"/>
              </w:rPr>
            </w:pPr>
            <w:r w:rsidRPr="0035197B">
              <w:rPr>
                <w:rFonts w:eastAsia="Times New Roman" w:cs="Times New Roman"/>
                <w:b/>
                <w:szCs w:val="24"/>
              </w:rPr>
              <w:t>Yer/Kurum</w:t>
            </w:r>
          </w:p>
        </w:tc>
        <w:tc>
          <w:tcPr>
            <w:tcW w:w="2250" w:type="dxa"/>
            <w:tcBorders>
              <w:top w:val="single" w:sz="4" w:space="0" w:color="auto"/>
              <w:bottom w:val="single" w:sz="4" w:space="0" w:color="auto"/>
            </w:tcBorders>
          </w:tcPr>
          <w:p w14:paraId="16F8678C" w14:textId="77777777" w:rsidR="00B4769A" w:rsidRPr="0035197B" w:rsidRDefault="00B4769A" w:rsidP="00F934AE">
            <w:pPr>
              <w:tabs>
                <w:tab w:val="left" w:pos="3360"/>
              </w:tabs>
              <w:spacing w:after="120"/>
              <w:jc w:val="center"/>
              <w:rPr>
                <w:rFonts w:eastAsia="Times New Roman" w:cs="Times New Roman"/>
                <w:b/>
                <w:szCs w:val="24"/>
              </w:rPr>
            </w:pPr>
            <w:proofErr w:type="spellStart"/>
            <w:r w:rsidRPr="0035197B">
              <w:rPr>
                <w:rFonts w:eastAsia="Times New Roman" w:cs="Times New Roman"/>
                <w:b/>
                <w:szCs w:val="24"/>
              </w:rPr>
              <w:t>Ünvan</w:t>
            </w:r>
            <w:proofErr w:type="spellEnd"/>
          </w:p>
        </w:tc>
      </w:tr>
      <w:tr w:rsidR="00B4769A" w:rsidRPr="0035197B" w14:paraId="09B45F53" w14:textId="77777777" w:rsidTr="002863ED">
        <w:trPr>
          <w:trHeight w:val="405"/>
          <w:jc w:val="center"/>
        </w:trPr>
        <w:tc>
          <w:tcPr>
            <w:tcW w:w="2499" w:type="dxa"/>
            <w:tcBorders>
              <w:top w:val="single" w:sz="4" w:space="0" w:color="auto"/>
            </w:tcBorders>
          </w:tcPr>
          <w:p w14:paraId="3D1B1FF5" w14:textId="12D5C75A" w:rsidR="00B4769A" w:rsidRPr="0035197B" w:rsidRDefault="007D4E22" w:rsidP="001A0ED5">
            <w:pPr>
              <w:tabs>
                <w:tab w:val="left" w:pos="3360"/>
              </w:tabs>
              <w:spacing w:after="120"/>
              <w:ind w:firstLine="0"/>
              <w:rPr>
                <w:rFonts w:eastAsia="Times New Roman" w:cs="Times New Roman"/>
                <w:szCs w:val="24"/>
              </w:rPr>
            </w:pPr>
            <w:r>
              <w:rPr>
                <w:rFonts w:eastAsia="Times New Roman" w:cs="Times New Roman"/>
                <w:szCs w:val="24"/>
              </w:rPr>
              <w:t>2003-2004</w:t>
            </w:r>
          </w:p>
        </w:tc>
        <w:tc>
          <w:tcPr>
            <w:tcW w:w="3930" w:type="dxa"/>
            <w:tcBorders>
              <w:top w:val="single" w:sz="4" w:space="0" w:color="auto"/>
            </w:tcBorders>
          </w:tcPr>
          <w:p w14:paraId="54A5C8FA" w14:textId="718B809F" w:rsidR="00B4769A" w:rsidRPr="0035197B" w:rsidRDefault="007D4E22" w:rsidP="001A0ED5">
            <w:pPr>
              <w:tabs>
                <w:tab w:val="left" w:pos="3360"/>
              </w:tabs>
              <w:spacing w:after="120"/>
              <w:ind w:firstLine="0"/>
              <w:rPr>
                <w:rFonts w:eastAsia="Times New Roman" w:cs="Times New Roman"/>
                <w:szCs w:val="24"/>
              </w:rPr>
            </w:pPr>
            <w:r>
              <w:rPr>
                <w:rFonts w:eastAsia="Times New Roman" w:cs="Times New Roman"/>
                <w:szCs w:val="24"/>
              </w:rPr>
              <w:t>Çocuk Cerrahi Servisi/İstanbul Üniversitesi Cerrahpaşa Tıp fakültesi Hastanesi</w:t>
            </w:r>
          </w:p>
        </w:tc>
        <w:tc>
          <w:tcPr>
            <w:tcW w:w="2250" w:type="dxa"/>
            <w:tcBorders>
              <w:top w:val="single" w:sz="4" w:space="0" w:color="auto"/>
            </w:tcBorders>
          </w:tcPr>
          <w:p w14:paraId="771C09E4" w14:textId="70BCCA15" w:rsidR="00B4769A" w:rsidRPr="0035197B" w:rsidRDefault="007D4E22" w:rsidP="00F934AE">
            <w:pPr>
              <w:tabs>
                <w:tab w:val="left" w:pos="3360"/>
              </w:tabs>
              <w:spacing w:after="120"/>
              <w:jc w:val="center"/>
              <w:rPr>
                <w:rFonts w:eastAsia="Times New Roman" w:cs="Times New Roman"/>
                <w:szCs w:val="24"/>
              </w:rPr>
            </w:pPr>
            <w:r>
              <w:rPr>
                <w:rFonts w:eastAsia="Times New Roman" w:cs="Times New Roman"/>
                <w:szCs w:val="24"/>
              </w:rPr>
              <w:t>Hemşire</w:t>
            </w:r>
          </w:p>
        </w:tc>
      </w:tr>
      <w:tr w:rsidR="00B4769A" w:rsidRPr="0035197B" w14:paraId="249B61F2" w14:textId="77777777" w:rsidTr="00F24DA5">
        <w:trPr>
          <w:trHeight w:val="1389"/>
          <w:jc w:val="center"/>
        </w:trPr>
        <w:tc>
          <w:tcPr>
            <w:tcW w:w="2499" w:type="dxa"/>
          </w:tcPr>
          <w:p w14:paraId="67B9B16A" w14:textId="21F3821F" w:rsidR="001A0ED5" w:rsidRPr="0035197B" w:rsidRDefault="007D4E22" w:rsidP="001A0ED5">
            <w:pPr>
              <w:tabs>
                <w:tab w:val="left" w:pos="3360"/>
              </w:tabs>
              <w:spacing w:after="120"/>
              <w:ind w:firstLine="0"/>
              <w:rPr>
                <w:rFonts w:eastAsia="Times New Roman" w:cs="Times New Roman"/>
                <w:szCs w:val="24"/>
              </w:rPr>
            </w:pPr>
            <w:r>
              <w:rPr>
                <w:rFonts w:eastAsia="Times New Roman" w:cs="Times New Roman"/>
                <w:szCs w:val="24"/>
              </w:rPr>
              <w:t>2004-2006</w:t>
            </w:r>
          </w:p>
        </w:tc>
        <w:tc>
          <w:tcPr>
            <w:tcW w:w="3930" w:type="dxa"/>
          </w:tcPr>
          <w:p w14:paraId="2F84EA22" w14:textId="0CAED0BE" w:rsidR="001A0ED5" w:rsidRDefault="001A0ED5" w:rsidP="001A0ED5">
            <w:pPr>
              <w:tabs>
                <w:tab w:val="left" w:pos="3360"/>
              </w:tabs>
              <w:spacing w:after="120"/>
              <w:ind w:firstLine="0"/>
              <w:rPr>
                <w:rFonts w:eastAsia="Times New Roman" w:cs="Times New Roman"/>
                <w:szCs w:val="24"/>
              </w:rPr>
            </w:pPr>
            <w:r>
              <w:rPr>
                <w:rFonts w:eastAsia="Times New Roman" w:cs="Times New Roman"/>
                <w:szCs w:val="24"/>
              </w:rPr>
              <w:t xml:space="preserve">Kalp Damar Cerrahi Yoğun Bakım/İstanbul Şişli </w:t>
            </w:r>
            <w:proofErr w:type="spellStart"/>
            <w:r>
              <w:rPr>
                <w:rFonts w:eastAsia="Times New Roman" w:cs="Times New Roman"/>
                <w:szCs w:val="24"/>
              </w:rPr>
              <w:t>Florence</w:t>
            </w:r>
            <w:proofErr w:type="spellEnd"/>
            <w:r>
              <w:rPr>
                <w:rFonts w:eastAsia="Times New Roman" w:cs="Times New Roman"/>
                <w:szCs w:val="24"/>
              </w:rPr>
              <w:t xml:space="preserve"> Nightingale Hastanes</w:t>
            </w:r>
            <w:r w:rsidR="000F56DE">
              <w:rPr>
                <w:rFonts w:eastAsia="Times New Roman" w:cs="Times New Roman"/>
                <w:szCs w:val="24"/>
              </w:rPr>
              <w:t>i</w:t>
            </w:r>
          </w:p>
          <w:p w14:paraId="59D82D89" w14:textId="2B76892A" w:rsidR="001A0ED5" w:rsidRPr="0035197B" w:rsidRDefault="001A0ED5" w:rsidP="001A0ED5">
            <w:pPr>
              <w:tabs>
                <w:tab w:val="left" w:pos="3360"/>
              </w:tabs>
              <w:spacing w:after="120"/>
              <w:ind w:firstLine="0"/>
              <w:rPr>
                <w:rFonts w:eastAsia="Times New Roman" w:cs="Times New Roman"/>
                <w:szCs w:val="24"/>
              </w:rPr>
            </w:pPr>
          </w:p>
        </w:tc>
        <w:tc>
          <w:tcPr>
            <w:tcW w:w="2250" w:type="dxa"/>
          </w:tcPr>
          <w:p w14:paraId="5557CE8A" w14:textId="4D0D9AA8" w:rsidR="00B4769A" w:rsidRPr="0035197B" w:rsidRDefault="001A0ED5" w:rsidP="00F934AE">
            <w:pPr>
              <w:tabs>
                <w:tab w:val="left" w:pos="3360"/>
              </w:tabs>
              <w:spacing w:after="120"/>
              <w:jc w:val="center"/>
              <w:rPr>
                <w:rFonts w:eastAsia="Times New Roman" w:cs="Times New Roman"/>
                <w:szCs w:val="24"/>
              </w:rPr>
            </w:pPr>
            <w:r>
              <w:rPr>
                <w:rFonts w:eastAsia="Times New Roman" w:cs="Times New Roman"/>
                <w:szCs w:val="24"/>
              </w:rPr>
              <w:t>Hemşire</w:t>
            </w:r>
          </w:p>
        </w:tc>
      </w:tr>
      <w:tr w:rsidR="001A0ED5" w:rsidRPr="0035197B" w14:paraId="6284B881" w14:textId="77777777" w:rsidTr="001A0ED5">
        <w:trPr>
          <w:trHeight w:val="435"/>
          <w:jc w:val="center"/>
        </w:trPr>
        <w:tc>
          <w:tcPr>
            <w:tcW w:w="2499" w:type="dxa"/>
          </w:tcPr>
          <w:p w14:paraId="7DDC3DBF" w14:textId="020DB7EA" w:rsidR="001A0ED5" w:rsidRDefault="000F56DE" w:rsidP="001A0ED5">
            <w:pPr>
              <w:tabs>
                <w:tab w:val="left" w:pos="3360"/>
              </w:tabs>
              <w:spacing w:after="120"/>
              <w:ind w:firstLine="0"/>
              <w:rPr>
                <w:rFonts w:eastAsia="Times New Roman" w:cs="Times New Roman"/>
                <w:szCs w:val="24"/>
              </w:rPr>
            </w:pPr>
            <w:r>
              <w:rPr>
                <w:rFonts w:eastAsia="Times New Roman" w:cs="Times New Roman"/>
                <w:szCs w:val="24"/>
              </w:rPr>
              <w:t xml:space="preserve">2006-2011                 </w:t>
            </w:r>
          </w:p>
        </w:tc>
        <w:tc>
          <w:tcPr>
            <w:tcW w:w="3930" w:type="dxa"/>
          </w:tcPr>
          <w:p w14:paraId="0539BD94" w14:textId="5B2AED2D" w:rsidR="001A0ED5" w:rsidRDefault="000F56DE" w:rsidP="001A0ED5">
            <w:pPr>
              <w:tabs>
                <w:tab w:val="left" w:pos="3360"/>
              </w:tabs>
              <w:spacing w:after="120"/>
              <w:ind w:firstLine="0"/>
              <w:rPr>
                <w:rFonts w:eastAsia="Times New Roman" w:cs="Times New Roman"/>
                <w:szCs w:val="24"/>
              </w:rPr>
            </w:pPr>
            <w:r>
              <w:rPr>
                <w:rFonts w:eastAsia="Times New Roman" w:cs="Times New Roman"/>
                <w:szCs w:val="24"/>
              </w:rPr>
              <w:t>Koroner Yoğun Bakım/İstanbul Eğitim Araştırma Hastanesi</w:t>
            </w:r>
          </w:p>
        </w:tc>
        <w:tc>
          <w:tcPr>
            <w:tcW w:w="2250" w:type="dxa"/>
          </w:tcPr>
          <w:p w14:paraId="132A8D8B" w14:textId="312D1DBD" w:rsidR="001A0ED5" w:rsidRDefault="000F56DE" w:rsidP="00F934AE">
            <w:pPr>
              <w:tabs>
                <w:tab w:val="left" w:pos="3360"/>
              </w:tabs>
              <w:spacing w:after="120"/>
              <w:jc w:val="center"/>
              <w:rPr>
                <w:rFonts w:eastAsia="Times New Roman" w:cs="Times New Roman"/>
                <w:szCs w:val="24"/>
              </w:rPr>
            </w:pPr>
            <w:r>
              <w:rPr>
                <w:rFonts w:eastAsia="Times New Roman" w:cs="Times New Roman"/>
                <w:szCs w:val="24"/>
              </w:rPr>
              <w:t>Hemşire</w:t>
            </w:r>
          </w:p>
        </w:tc>
      </w:tr>
      <w:tr w:rsidR="001A0ED5" w:rsidRPr="0035197B" w14:paraId="5EE21D83" w14:textId="77777777" w:rsidTr="000F56DE">
        <w:trPr>
          <w:trHeight w:val="435"/>
          <w:jc w:val="center"/>
        </w:trPr>
        <w:tc>
          <w:tcPr>
            <w:tcW w:w="2499" w:type="dxa"/>
          </w:tcPr>
          <w:p w14:paraId="47B251C1" w14:textId="494DB64A" w:rsidR="001A0ED5" w:rsidRDefault="000F56DE" w:rsidP="001A0ED5">
            <w:pPr>
              <w:tabs>
                <w:tab w:val="left" w:pos="3360"/>
              </w:tabs>
              <w:spacing w:after="120"/>
              <w:ind w:firstLine="0"/>
              <w:rPr>
                <w:rFonts w:eastAsia="Times New Roman" w:cs="Times New Roman"/>
                <w:szCs w:val="24"/>
              </w:rPr>
            </w:pPr>
            <w:r>
              <w:rPr>
                <w:rFonts w:eastAsia="Times New Roman" w:cs="Times New Roman"/>
                <w:szCs w:val="24"/>
              </w:rPr>
              <w:t>2011-2014</w:t>
            </w:r>
          </w:p>
        </w:tc>
        <w:tc>
          <w:tcPr>
            <w:tcW w:w="3930" w:type="dxa"/>
          </w:tcPr>
          <w:p w14:paraId="1EF730DB" w14:textId="0BE0C66A" w:rsidR="001A0ED5" w:rsidRDefault="000F56DE" w:rsidP="001A0ED5">
            <w:pPr>
              <w:tabs>
                <w:tab w:val="left" w:pos="3360"/>
              </w:tabs>
              <w:spacing w:after="120"/>
              <w:ind w:firstLine="0"/>
              <w:rPr>
                <w:rFonts w:eastAsia="Times New Roman" w:cs="Times New Roman"/>
                <w:szCs w:val="24"/>
              </w:rPr>
            </w:pPr>
            <w:r>
              <w:rPr>
                <w:rFonts w:eastAsia="Times New Roman" w:cs="Times New Roman"/>
                <w:szCs w:val="24"/>
              </w:rPr>
              <w:t>Acil Servis/Bakırköy Sadi Konuk Eğitim Araştırma Hastanesi</w:t>
            </w:r>
          </w:p>
        </w:tc>
        <w:tc>
          <w:tcPr>
            <w:tcW w:w="2250" w:type="dxa"/>
          </w:tcPr>
          <w:p w14:paraId="0C1A0FF0" w14:textId="06DF8C28" w:rsidR="001A0ED5" w:rsidRDefault="000F56DE" w:rsidP="00F934AE">
            <w:pPr>
              <w:tabs>
                <w:tab w:val="left" w:pos="3360"/>
              </w:tabs>
              <w:spacing w:after="120"/>
              <w:jc w:val="center"/>
              <w:rPr>
                <w:rFonts w:eastAsia="Times New Roman" w:cs="Times New Roman"/>
                <w:szCs w:val="24"/>
              </w:rPr>
            </w:pPr>
            <w:r>
              <w:rPr>
                <w:rFonts w:eastAsia="Times New Roman" w:cs="Times New Roman"/>
                <w:szCs w:val="24"/>
              </w:rPr>
              <w:t>Hemşire</w:t>
            </w:r>
          </w:p>
        </w:tc>
      </w:tr>
      <w:tr w:rsidR="000F56DE" w:rsidRPr="0035197B" w14:paraId="3BAB9E88" w14:textId="77777777" w:rsidTr="000F56DE">
        <w:trPr>
          <w:trHeight w:val="435"/>
          <w:jc w:val="center"/>
        </w:trPr>
        <w:tc>
          <w:tcPr>
            <w:tcW w:w="2499" w:type="dxa"/>
          </w:tcPr>
          <w:p w14:paraId="32C758DF" w14:textId="4A40D6BA" w:rsidR="000F56DE" w:rsidRDefault="000F56DE" w:rsidP="001A0ED5">
            <w:pPr>
              <w:tabs>
                <w:tab w:val="left" w:pos="3360"/>
              </w:tabs>
              <w:spacing w:after="120"/>
              <w:ind w:firstLine="0"/>
              <w:rPr>
                <w:rFonts w:eastAsia="Times New Roman" w:cs="Times New Roman"/>
                <w:szCs w:val="24"/>
              </w:rPr>
            </w:pPr>
            <w:r>
              <w:rPr>
                <w:rFonts w:eastAsia="Times New Roman" w:cs="Times New Roman"/>
                <w:szCs w:val="24"/>
              </w:rPr>
              <w:t>2014</w:t>
            </w:r>
            <w:r w:rsidR="00306D26">
              <w:rPr>
                <w:rFonts w:eastAsia="Times New Roman" w:cs="Times New Roman"/>
                <w:szCs w:val="24"/>
              </w:rPr>
              <w:t>-2020</w:t>
            </w:r>
          </w:p>
        </w:tc>
        <w:tc>
          <w:tcPr>
            <w:tcW w:w="3930" w:type="dxa"/>
          </w:tcPr>
          <w:p w14:paraId="24A92C12" w14:textId="13E90270" w:rsidR="000F56DE" w:rsidRDefault="00306D26" w:rsidP="001A0ED5">
            <w:pPr>
              <w:tabs>
                <w:tab w:val="left" w:pos="3360"/>
              </w:tabs>
              <w:spacing w:after="120"/>
              <w:ind w:firstLine="0"/>
              <w:rPr>
                <w:rFonts w:eastAsia="Times New Roman" w:cs="Times New Roman"/>
                <w:szCs w:val="24"/>
              </w:rPr>
            </w:pPr>
            <w:proofErr w:type="spellStart"/>
            <w:r>
              <w:rPr>
                <w:rFonts w:eastAsia="Times New Roman" w:cs="Times New Roman"/>
                <w:szCs w:val="24"/>
              </w:rPr>
              <w:t>Anestezi,Cerrahi</w:t>
            </w:r>
            <w:proofErr w:type="spellEnd"/>
            <w:r>
              <w:rPr>
                <w:rFonts w:eastAsia="Times New Roman" w:cs="Times New Roman"/>
                <w:szCs w:val="24"/>
              </w:rPr>
              <w:t xml:space="preserve"> Yoğun Bakım/Aydın Atatürk Devlet Hastanesi</w:t>
            </w:r>
          </w:p>
        </w:tc>
        <w:tc>
          <w:tcPr>
            <w:tcW w:w="2250" w:type="dxa"/>
          </w:tcPr>
          <w:p w14:paraId="090C65D7" w14:textId="1F38E372" w:rsidR="000F56DE" w:rsidRDefault="00306D26" w:rsidP="00F934AE">
            <w:pPr>
              <w:tabs>
                <w:tab w:val="left" w:pos="3360"/>
              </w:tabs>
              <w:spacing w:after="120"/>
              <w:jc w:val="center"/>
              <w:rPr>
                <w:rFonts w:eastAsia="Times New Roman" w:cs="Times New Roman"/>
                <w:szCs w:val="24"/>
              </w:rPr>
            </w:pPr>
            <w:r>
              <w:rPr>
                <w:rFonts w:eastAsia="Times New Roman" w:cs="Times New Roman"/>
                <w:szCs w:val="24"/>
              </w:rPr>
              <w:t>Hemşire</w:t>
            </w:r>
          </w:p>
        </w:tc>
      </w:tr>
      <w:tr w:rsidR="000F56DE" w:rsidRPr="0035197B" w14:paraId="53202D0E" w14:textId="77777777" w:rsidTr="002863ED">
        <w:trPr>
          <w:trHeight w:val="435"/>
          <w:jc w:val="center"/>
        </w:trPr>
        <w:tc>
          <w:tcPr>
            <w:tcW w:w="2499" w:type="dxa"/>
            <w:tcBorders>
              <w:bottom w:val="single" w:sz="4" w:space="0" w:color="auto"/>
            </w:tcBorders>
          </w:tcPr>
          <w:p w14:paraId="0E9DE456" w14:textId="63552B40" w:rsidR="000F56DE" w:rsidRDefault="00306D26" w:rsidP="001A0ED5">
            <w:pPr>
              <w:tabs>
                <w:tab w:val="left" w:pos="3360"/>
              </w:tabs>
              <w:spacing w:after="120"/>
              <w:ind w:firstLine="0"/>
              <w:rPr>
                <w:rFonts w:eastAsia="Times New Roman" w:cs="Times New Roman"/>
                <w:szCs w:val="24"/>
              </w:rPr>
            </w:pPr>
            <w:r>
              <w:rPr>
                <w:rFonts w:eastAsia="Times New Roman" w:cs="Times New Roman"/>
                <w:szCs w:val="24"/>
              </w:rPr>
              <w:t>2020-2022(halen)</w:t>
            </w:r>
          </w:p>
        </w:tc>
        <w:tc>
          <w:tcPr>
            <w:tcW w:w="3930" w:type="dxa"/>
            <w:tcBorders>
              <w:bottom w:val="single" w:sz="4" w:space="0" w:color="auto"/>
            </w:tcBorders>
          </w:tcPr>
          <w:p w14:paraId="5A4D5E94" w14:textId="2732397A" w:rsidR="000F56DE" w:rsidRDefault="00F85EC1" w:rsidP="001A0ED5">
            <w:pPr>
              <w:tabs>
                <w:tab w:val="left" w:pos="3360"/>
              </w:tabs>
              <w:spacing w:after="120"/>
              <w:ind w:firstLine="0"/>
              <w:rPr>
                <w:rFonts w:eastAsia="Times New Roman" w:cs="Times New Roman"/>
                <w:szCs w:val="24"/>
              </w:rPr>
            </w:pPr>
            <w:r>
              <w:rPr>
                <w:rFonts w:eastAsia="Times New Roman" w:cs="Times New Roman"/>
                <w:szCs w:val="24"/>
              </w:rPr>
              <w:t>Koroner Yoğun Bakım/Aydın Atatürk Devlet Hastanesi</w:t>
            </w:r>
          </w:p>
        </w:tc>
        <w:tc>
          <w:tcPr>
            <w:tcW w:w="2250" w:type="dxa"/>
            <w:tcBorders>
              <w:bottom w:val="single" w:sz="4" w:space="0" w:color="auto"/>
            </w:tcBorders>
          </w:tcPr>
          <w:p w14:paraId="65323B77" w14:textId="24CA232C" w:rsidR="000F56DE" w:rsidRDefault="00F85EC1" w:rsidP="00F85EC1">
            <w:pPr>
              <w:tabs>
                <w:tab w:val="left" w:pos="3360"/>
              </w:tabs>
              <w:spacing w:after="120"/>
              <w:ind w:firstLine="0"/>
              <w:rPr>
                <w:rFonts w:eastAsia="Times New Roman" w:cs="Times New Roman"/>
                <w:szCs w:val="24"/>
              </w:rPr>
            </w:pPr>
            <w:r>
              <w:rPr>
                <w:rFonts w:eastAsia="Times New Roman" w:cs="Times New Roman"/>
                <w:szCs w:val="24"/>
              </w:rPr>
              <w:t xml:space="preserve">      Sorumlu hemşire</w:t>
            </w:r>
          </w:p>
        </w:tc>
      </w:tr>
    </w:tbl>
    <w:p w14:paraId="78094446" w14:textId="77777777" w:rsidR="00792BB3" w:rsidRDefault="00792BB3" w:rsidP="00F934AE">
      <w:pPr>
        <w:tabs>
          <w:tab w:val="left" w:pos="2620"/>
          <w:tab w:val="left" w:pos="3540"/>
        </w:tabs>
        <w:spacing w:after="120"/>
        <w:rPr>
          <w:rFonts w:eastAsia="Times New Roman" w:cs="Times New Roman"/>
          <w:b/>
          <w:szCs w:val="24"/>
        </w:rPr>
      </w:pPr>
    </w:p>
    <w:bookmarkEnd w:id="154"/>
    <w:bookmarkEnd w:id="155"/>
    <w:bookmarkEnd w:id="156"/>
    <w:bookmarkEnd w:id="157"/>
    <w:p w14:paraId="5C2A77A8" w14:textId="3CBF244C" w:rsidR="00BD747C" w:rsidRPr="0035197B" w:rsidRDefault="00BD747C" w:rsidP="00F934AE">
      <w:pPr>
        <w:widowControl w:val="0"/>
        <w:autoSpaceDE w:val="0"/>
        <w:autoSpaceDN w:val="0"/>
        <w:adjustRightInd w:val="0"/>
        <w:spacing w:after="120"/>
        <w:ind w:right="-20" w:hanging="371"/>
        <w:rPr>
          <w:rFonts w:eastAsia="Times New Roman" w:cs="Times New Roman"/>
          <w:b/>
          <w:bCs/>
          <w:iCs/>
          <w:szCs w:val="24"/>
        </w:rPr>
      </w:pPr>
    </w:p>
    <w:sectPr w:rsidR="00BD747C" w:rsidRPr="0035197B" w:rsidSect="00F934AE">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DA7B8" w14:textId="77777777" w:rsidR="00716E89" w:rsidRDefault="00716E89" w:rsidP="00AC5D07">
      <w:pPr>
        <w:spacing w:line="240" w:lineRule="auto"/>
      </w:pPr>
      <w:r>
        <w:separator/>
      </w:r>
    </w:p>
  </w:endnote>
  <w:endnote w:type="continuationSeparator" w:id="0">
    <w:p w14:paraId="42876C74" w14:textId="77777777" w:rsidR="00716E89" w:rsidRDefault="00716E89"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2345" w14:textId="77777777" w:rsidR="00A71607" w:rsidRDefault="00A71607">
    <w:pPr>
      <w:pStyle w:val="AltBilgi"/>
      <w:jc w:val="right"/>
    </w:pPr>
  </w:p>
  <w:p w14:paraId="1CB0B748" w14:textId="77777777" w:rsidR="00A71607" w:rsidRDefault="00A7160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016444"/>
      <w:docPartObj>
        <w:docPartGallery w:val="Page Numbers (Bottom of Page)"/>
        <w:docPartUnique/>
      </w:docPartObj>
    </w:sdtPr>
    <w:sdtContent>
      <w:p w14:paraId="758676FD" w14:textId="77777777" w:rsidR="00A71607" w:rsidRDefault="00A71607">
        <w:pPr>
          <w:pStyle w:val="AltBilgi"/>
          <w:jc w:val="right"/>
        </w:pPr>
        <w:r>
          <w:fldChar w:fldCharType="begin"/>
        </w:r>
        <w:r>
          <w:instrText>PAGE   \* MERGEFORMAT</w:instrText>
        </w:r>
        <w:r>
          <w:fldChar w:fldCharType="separate"/>
        </w:r>
        <w:r w:rsidR="00F03F78">
          <w:rPr>
            <w:noProof/>
          </w:rPr>
          <w:t>19</w:t>
        </w:r>
        <w:r>
          <w:fldChar w:fldCharType="end"/>
        </w:r>
      </w:p>
    </w:sdtContent>
  </w:sdt>
  <w:p w14:paraId="428FAF89" w14:textId="77777777" w:rsidR="00A71607" w:rsidRDefault="00A71607" w:rsidP="00854F8D">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9022E" w14:textId="77777777" w:rsidR="00716E89" w:rsidRDefault="00716E89" w:rsidP="00AC5D07">
      <w:pPr>
        <w:spacing w:line="240" w:lineRule="auto"/>
      </w:pPr>
      <w:r>
        <w:separator/>
      </w:r>
    </w:p>
  </w:footnote>
  <w:footnote w:type="continuationSeparator" w:id="0">
    <w:p w14:paraId="1878F084" w14:textId="77777777" w:rsidR="00716E89" w:rsidRDefault="00716E89"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46A4" w14:textId="77777777" w:rsidR="00A71607" w:rsidRDefault="00A71607" w:rsidP="00481F3F">
    <w:pPr>
      <w:pStyle w:val="stBilgi"/>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511"/>
    <w:multiLevelType w:val="multilevel"/>
    <w:tmpl w:val="82020B8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21713"/>
    <w:multiLevelType w:val="hybridMultilevel"/>
    <w:tmpl w:val="F432C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926A7E"/>
    <w:multiLevelType w:val="hybridMultilevel"/>
    <w:tmpl w:val="2A821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A431B6"/>
    <w:multiLevelType w:val="hybridMultilevel"/>
    <w:tmpl w:val="40F2F2FA"/>
    <w:lvl w:ilvl="0" w:tplc="DCFAE60E">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BD0DC9"/>
    <w:multiLevelType w:val="hybridMultilevel"/>
    <w:tmpl w:val="F80203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EB65DA5"/>
    <w:multiLevelType w:val="hybridMultilevel"/>
    <w:tmpl w:val="ED28C59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15:restartNumberingAfterBreak="0">
    <w:nsid w:val="21771972"/>
    <w:multiLevelType w:val="multilevel"/>
    <w:tmpl w:val="C5BC74CE"/>
    <w:lvl w:ilvl="0">
      <w:start w:val="5"/>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09D2DAA"/>
    <w:multiLevelType w:val="hybridMultilevel"/>
    <w:tmpl w:val="62225060"/>
    <w:lvl w:ilvl="0" w:tplc="33C0D6C8">
      <w:start w:val="2"/>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1136E56"/>
    <w:multiLevelType w:val="hybridMultilevel"/>
    <w:tmpl w:val="2FDEC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1C306F"/>
    <w:multiLevelType w:val="multilevel"/>
    <w:tmpl w:val="9FBC594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DA24F1"/>
    <w:multiLevelType w:val="hybridMultilevel"/>
    <w:tmpl w:val="F7761A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DB719B"/>
    <w:multiLevelType w:val="multilevel"/>
    <w:tmpl w:val="921247BE"/>
    <w:lvl w:ilvl="0">
      <w:start w:val="5"/>
      <w:numFmt w:val="decimal"/>
      <w:lvlText w:val="%1."/>
      <w:lvlJc w:val="left"/>
      <w:pPr>
        <w:ind w:left="540" w:hanging="540"/>
      </w:pPr>
      <w:rPr>
        <w:rFonts w:hint="default"/>
      </w:rPr>
    </w:lvl>
    <w:lvl w:ilvl="1">
      <w:start w:val="4"/>
      <w:numFmt w:val="decimal"/>
      <w:lvlText w:val="%1.%2."/>
      <w:lvlJc w:val="left"/>
      <w:pPr>
        <w:ind w:left="1249" w:hanging="540"/>
      </w:pPr>
      <w:rPr>
        <w:rFonts w:hint="default"/>
        <w:b/>
        <w:bCs/>
        <w:color w:val="auto"/>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95395C"/>
    <w:multiLevelType w:val="multilevel"/>
    <w:tmpl w:val="6680BC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E6418"/>
    <w:multiLevelType w:val="hybridMultilevel"/>
    <w:tmpl w:val="8A1E1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A643D7"/>
    <w:multiLevelType w:val="hybridMultilevel"/>
    <w:tmpl w:val="5D98099C"/>
    <w:lvl w:ilvl="0" w:tplc="765AB9EE">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5E0654"/>
    <w:multiLevelType w:val="hybridMultilevel"/>
    <w:tmpl w:val="6486E9FE"/>
    <w:lvl w:ilvl="0" w:tplc="0B26298C">
      <w:numFmt w:val="decimal"/>
      <w:lvlText w:val="%1."/>
      <w:lvlJc w:val="left"/>
      <w:pPr>
        <w:ind w:left="420" w:hanging="36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4" w15:restartNumberingAfterBreak="0">
    <w:nsid w:val="614141F4"/>
    <w:multiLevelType w:val="multilevel"/>
    <w:tmpl w:val="FC5ACE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6"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8"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921D04"/>
    <w:multiLevelType w:val="multilevel"/>
    <w:tmpl w:val="96F270E6"/>
    <w:lvl w:ilvl="0">
      <w:start w:val="1"/>
      <w:numFmt w:val="decimal"/>
      <w:lvlText w:val="%1."/>
      <w:lvlJc w:val="left"/>
      <w:pPr>
        <w:ind w:left="720" w:hanging="360"/>
      </w:pPr>
      <w:rPr>
        <w:rFonts w:hint="default"/>
        <w:b/>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900719"/>
    <w:multiLevelType w:val="hybridMultilevel"/>
    <w:tmpl w:val="D5E2B9E6"/>
    <w:lvl w:ilvl="0" w:tplc="4EEE9680">
      <w:start w:val="1"/>
      <w:numFmt w:val="bullet"/>
      <w:lvlText w:val=""/>
      <w:lvlJc w:val="left"/>
      <w:pPr>
        <w:ind w:left="1069"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9615018">
    <w:abstractNumId w:val="26"/>
  </w:num>
  <w:num w:numId="2" w16cid:durableId="833842949">
    <w:abstractNumId w:val="27"/>
  </w:num>
  <w:num w:numId="3" w16cid:durableId="458306800">
    <w:abstractNumId w:val="22"/>
  </w:num>
  <w:num w:numId="4" w16cid:durableId="886139879">
    <w:abstractNumId w:val="9"/>
  </w:num>
  <w:num w:numId="5" w16cid:durableId="1861157836">
    <w:abstractNumId w:val="16"/>
  </w:num>
  <w:num w:numId="6" w16cid:durableId="1321156344">
    <w:abstractNumId w:val="25"/>
  </w:num>
  <w:num w:numId="7" w16cid:durableId="262029517">
    <w:abstractNumId w:val="29"/>
  </w:num>
  <w:num w:numId="8" w16cid:durableId="2095861839">
    <w:abstractNumId w:val="11"/>
  </w:num>
  <w:num w:numId="9" w16cid:durableId="1715229311">
    <w:abstractNumId w:val="7"/>
  </w:num>
  <w:num w:numId="10" w16cid:durableId="1970893304">
    <w:abstractNumId w:val="28"/>
  </w:num>
  <w:num w:numId="11" w16cid:durableId="276570149">
    <w:abstractNumId w:val="29"/>
    <w:lvlOverride w:ilvl="0">
      <w:startOverride w:val="1"/>
    </w:lvlOverride>
    <w:lvlOverride w:ilvl="1"/>
    <w:lvlOverride w:ilvl="2"/>
    <w:lvlOverride w:ilvl="3"/>
    <w:lvlOverride w:ilvl="4"/>
    <w:lvlOverride w:ilvl="5"/>
    <w:lvlOverride w:ilvl="6"/>
    <w:lvlOverride w:ilvl="7"/>
    <w:lvlOverride w:ilvl="8"/>
  </w:num>
  <w:num w:numId="12" w16cid:durableId="205995787">
    <w:abstractNumId w:val="5"/>
  </w:num>
  <w:num w:numId="13" w16cid:durableId="953364402">
    <w:abstractNumId w:val="13"/>
  </w:num>
  <w:num w:numId="14" w16cid:durableId="1682467803">
    <w:abstractNumId w:val="4"/>
  </w:num>
  <w:num w:numId="15" w16cid:durableId="1307398431">
    <w:abstractNumId w:val="8"/>
  </w:num>
  <w:num w:numId="16" w16cid:durableId="872619938">
    <w:abstractNumId w:val="2"/>
  </w:num>
  <w:num w:numId="17" w16cid:durableId="1281229462">
    <w:abstractNumId w:val="14"/>
  </w:num>
  <w:num w:numId="18" w16cid:durableId="566575302">
    <w:abstractNumId w:val="17"/>
  </w:num>
  <w:num w:numId="19" w16cid:durableId="111287805">
    <w:abstractNumId w:val="1"/>
  </w:num>
  <w:num w:numId="20" w16cid:durableId="286855256">
    <w:abstractNumId w:val="24"/>
  </w:num>
  <w:num w:numId="21" w16cid:durableId="1335836902">
    <w:abstractNumId w:val="3"/>
  </w:num>
  <w:num w:numId="22" w16cid:durableId="1988822387">
    <w:abstractNumId w:val="6"/>
  </w:num>
  <w:num w:numId="23" w16cid:durableId="1666323931">
    <w:abstractNumId w:val="30"/>
  </w:num>
  <w:num w:numId="24" w16cid:durableId="1407848420">
    <w:abstractNumId w:val="23"/>
  </w:num>
  <w:num w:numId="25" w16cid:durableId="19015468">
    <w:abstractNumId w:val="10"/>
  </w:num>
  <w:num w:numId="26" w16cid:durableId="577053355">
    <w:abstractNumId w:val="18"/>
  </w:num>
  <w:num w:numId="27" w16cid:durableId="579605531">
    <w:abstractNumId w:val="0"/>
  </w:num>
  <w:num w:numId="28" w16cid:durableId="274099774">
    <w:abstractNumId w:val="12"/>
  </w:num>
  <w:num w:numId="29" w16cid:durableId="850871021">
    <w:abstractNumId w:val="19"/>
  </w:num>
  <w:num w:numId="30" w16cid:durableId="993604873">
    <w:abstractNumId w:val="21"/>
  </w:num>
  <w:num w:numId="31" w16cid:durableId="326635004">
    <w:abstractNumId w:val="15"/>
  </w:num>
  <w:num w:numId="32" w16cid:durableId="1721662007">
    <w:abstractNumId w:val="31"/>
  </w:num>
  <w:num w:numId="33" w16cid:durableId="11629650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832"/>
    <w:rsid w:val="000019C3"/>
    <w:rsid w:val="00001E35"/>
    <w:rsid w:val="00001E6E"/>
    <w:rsid w:val="00002030"/>
    <w:rsid w:val="00002DCD"/>
    <w:rsid w:val="000036B9"/>
    <w:rsid w:val="00003A81"/>
    <w:rsid w:val="00004C87"/>
    <w:rsid w:val="00005D7E"/>
    <w:rsid w:val="0000600C"/>
    <w:rsid w:val="000069F4"/>
    <w:rsid w:val="00007696"/>
    <w:rsid w:val="00007871"/>
    <w:rsid w:val="00007AD1"/>
    <w:rsid w:val="00010677"/>
    <w:rsid w:val="0001104A"/>
    <w:rsid w:val="00011090"/>
    <w:rsid w:val="000110F3"/>
    <w:rsid w:val="0001146A"/>
    <w:rsid w:val="00011CA1"/>
    <w:rsid w:val="00011D42"/>
    <w:rsid w:val="00013395"/>
    <w:rsid w:val="0001529B"/>
    <w:rsid w:val="00015E5F"/>
    <w:rsid w:val="00015E9B"/>
    <w:rsid w:val="00016141"/>
    <w:rsid w:val="00016F5E"/>
    <w:rsid w:val="000174D9"/>
    <w:rsid w:val="0002021F"/>
    <w:rsid w:val="00020870"/>
    <w:rsid w:val="00020E38"/>
    <w:rsid w:val="000212A9"/>
    <w:rsid w:val="00021FC5"/>
    <w:rsid w:val="00022016"/>
    <w:rsid w:val="00023D02"/>
    <w:rsid w:val="00024959"/>
    <w:rsid w:val="00024DBD"/>
    <w:rsid w:val="00025A78"/>
    <w:rsid w:val="00025B71"/>
    <w:rsid w:val="000275A9"/>
    <w:rsid w:val="000276CD"/>
    <w:rsid w:val="00027981"/>
    <w:rsid w:val="00027B78"/>
    <w:rsid w:val="000305F3"/>
    <w:rsid w:val="000309FF"/>
    <w:rsid w:val="0003179A"/>
    <w:rsid w:val="00032212"/>
    <w:rsid w:val="000323B2"/>
    <w:rsid w:val="0003249E"/>
    <w:rsid w:val="00032539"/>
    <w:rsid w:val="00032692"/>
    <w:rsid w:val="0003400C"/>
    <w:rsid w:val="0003411F"/>
    <w:rsid w:val="00034DA6"/>
    <w:rsid w:val="0003620D"/>
    <w:rsid w:val="00037178"/>
    <w:rsid w:val="00040067"/>
    <w:rsid w:val="0004030F"/>
    <w:rsid w:val="00040BA4"/>
    <w:rsid w:val="00040C4B"/>
    <w:rsid w:val="000416F1"/>
    <w:rsid w:val="00041839"/>
    <w:rsid w:val="000435D5"/>
    <w:rsid w:val="00044BBD"/>
    <w:rsid w:val="00044F18"/>
    <w:rsid w:val="00045BDC"/>
    <w:rsid w:val="000460FE"/>
    <w:rsid w:val="00046755"/>
    <w:rsid w:val="000469D0"/>
    <w:rsid w:val="00047796"/>
    <w:rsid w:val="000529A1"/>
    <w:rsid w:val="00052C4E"/>
    <w:rsid w:val="00052E10"/>
    <w:rsid w:val="000532AC"/>
    <w:rsid w:val="00053A59"/>
    <w:rsid w:val="0005423E"/>
    <w:rsid w:val="00054DAF"/>
    <w:rsid w:val="00055A39"/>
    <w:rsid w:val="00056118"/>
    <w:rsid w:val="00056AFF"/>
    <w:rsid w:val="00056F0B"/>
    <w:rsid w:val="00057386"/>
    <w:rsid w:val="00057CE2"/>
    <w:rsid w:val="00057E10"/>
    <w:rsid w:val="000600FA"/>
    <w:rsid w:val="000614F4"/>
    <w:rsid w:val="000624AF"/>
    <w:rsid w:val="000629AA"/>
    <w:rsid w:val="00062B58"/>
    <w:rsid w:val="00063E96"/>
    <w:rsid w:val="0006528D"/>
    <w:rsid w:val="00066E9A"/>
    <w:rsid w:val="00066EB4"/>
    <w:rsid w:val="00066FDB"/>
    <w:rsid w:val="000721E1"/>
    <w:rsid w:val="00072336"/>
    <w:rsid w:val="00072367"/>
    <w:rsid w:val="00072B4C"/>
    <w:rsid w:val="00072FBE"/>
    <w:rsid w:val="00073F28"/>
    <w:rsid w:val="00075554"/>
    <w:rsid w:val="00076F62"/>
    <w:rsid w:val="00077320"/>
    <w:rsid w:val="00077B10"/>
    <w:rsid w:val="00077B84"/>
    <w:rsid w:val="000802E5"/>
    <w:rsid w:val="0008100C"/>
    <w:rsid w:val="00081818"/>
    <w:rsid w:val="00081C96"/>
    <w:rsid w:val="00082000"/>
    <w:rsid w:val="00082845"/>
    <w:rsid w:val="0008284B"/>
    <w:rsid w:val="0008298A"/>
    <w:rsid w:val="00083100"/>
    <w:rsid w:val="0008334E"/>
    <w:rsid w:val="0008367A"/>
    <w:rsid w:val="00083AA0"/>
    <w:rsid w:val="00083C93"/>
    <w:rsid w:val="0008476F"/>
    <w:rsid w:val="00084BEC"/>
    <w:rsid w:val="00084C56"/>
    <w:rsid w:val="00086495"/>
    <w:rsid w:val="00086E94"/>
    <w:rsid w:val="00087797"/>
    <w:rsid w:val="00090C9A"/>
    <w:rsid w:val="00091A1E"/>
    <w:rsid w:val="000920DA"/>
    <w:rsid w:val="00092345"/>
    <w:rsid w:val="00092803"/>
    <w:rsid w:val="000938D0"/>
    <w:rsid w:val="00093A79"/>
    <w:rsid w:val="000943E9"/>
    <w:rsid w:val="00094B51"/>
    <w:rsid w:val="00095717"/>
    <w:rsid w:val="000957AC"/>
    <w:rsid w:val="00095E94"/>
    <w:rsid w:val="000A118B"/>
    <w:rsid w:val="000A18F3"/>
    <w:rsid w:val="000A1B98"/>
    <w:rsid w:val="000A2B4B"/>
    <w:rsid w:val="000A2C54"/>
    <w:rsid w:val="000A3286"/>
    <w:rsid w:val="000A35F0"/>
    <w:rsid w:val="000A3BA1"/>
    <w:rsid w:val="000B16BD"/>
    <w:rsid w:val="000B17E4"/>
    <w:rsid w:val="000B1C3A"/>
    <w:rsid w:val="000B228B"/>
    <w:rsid w:val="000B3457"/>
    <w:rsid w:val="000B3D21"/>
    <w:rsid w:val="000B402F"/>
    <w:rsid w:val="000B4A8A"/>
    <w:rsid w:val="000B6400"/>
    <w:rsid w:val="000B6623"/>
    <w:rsid w:val="000B6CF5"/>
    <w:rsid w:val="000C08D4"/>
    <w:rsid w:val="000C0C9B"/>
    <w:rsid w:val="000C1933"/>
    <w:rsid w:val="000C1AD2"/>
    <w:rsid w:val="000C205D"/>
    <w:rsid w:val="000C2174"/>
    <w:rsid w:val="000C256A"/>
    <w:rsid w:val="000C2698"/>
    <w:rsid w:val="000C29A6"/>
    <w:rsid w:val="000C3362"/>
    <w:rsid w:val="000C363F"/>
    <w:rsid w:val="000C39FF"/>
    <w:rsid w:val="000C3B0D"/>
    <w:rsid w:val="000C4186"/>
    <w:rsid w:val="000C4CB1"/>
    <w:rsid w:val="000C5351"/>
    <w:rsid w:val="000C69BF"/>
    <w:rsid w:val="000C6DD8"/>
    <w:rsid w:val="000C70F2"/>
    <w:rsid w:val="000C771D"/>
    <w:rsid w:val="000C7AC1"/>
    <w:rsid w:val="000D0128"/>
    <w:rsid w:val="000D0D31"/>
    <w:rsid w:val="000D3FCF"/>
    <w:rsid w:val="000D58DF"/>
    <w:rsid w:val="000D59C1"/>
    <w:rsid w:val="000D5E51"/>
    <w:rsid w:val="000D6589"/>
    <w:rsid w:val="000D7A2E"/>
    <w:rsid w:val="000D7B3B"/>
    <w:rsid w:val="000E0038"/>
    <w:rsid w:val="000E0820"/>
    <w:rsid w:val="000E0FDE"/>
    <w:rsid w:val="000E1143"/>
    <w:rsid w:val="000E1A38"/>
    <w:rsid w:val="000E1C49"/>
    <w:rsid w:val="000E23C4"/>
    <w:rsid w:val="000E31A0"/>
    <w:rsid w:val="000E322D"/>
    <w:rsid w:val="000E3DD9"/>
    <w:rsid w:val="000E523A"/>
    <w:rsid w:val="000E5F0A"/>
    <w:rsid w:val="000E62A2"/>
    <w:rsid w:val="000E6AC2"/>
    <w:rsid w:val="000E6C1E"/>
    <w:rsid w:val="000E6C20"/>
    <w:rsid w:val="000F06A4"/>
    <w:rsid w:val="000F08D9"/>
    <w:rsid w:val="000F1AD5"/>
    <w:rsid w:val="000F292D"/>
    <w:rsid w:val="000F2C4A"/>
    <w:rsid w:val="000F390E"/>
    <w:rsid w:val="000F3A43"/>
    <w:rsid w:val="000F410A"/>
    <w:rsid w:val="000F559B"/>
    <w:rsid w:val="000F56DE"/>
    <w:rsid w:val="000F5871"/>
    <w:rsid w:val="000F5B9C"/>
    <w:rsid w:val="0010247F"/>
    <w:rsid w:val="00102E5E"/>
    <w:rsid w:val="00103764"/>
    <w:rsid w:val="00104181"/>
    <w:rsid w:val="001047D8"/>
    <w:rsid w:val="001074DD"/>
    <w:rsid w:val="00110649"/>
    <w:rsid w:val="00110A16"/>
    <w:rsid w:val="00111275"/>
    <w:rsid w:val="00111609"/>
    <w:rsid w:val="001125C2"/>
    <w:rsid w:val="00112797"/>
    <w:rsid w:val="0011342E"/>
    <w:rsid w:val="00113601"/>
    <w:rsid w:val="00115086"/>
    <w:rsid w:val="001152E1"/>
    <w:rsid w:val="00115B70"/>
    <w:rsid w:val="00116032"/>
    <w:rsid w:val="00116F66"/>
    <w:rsid w:val="0011760F"/>
    <w:rsid w:val="001177C7"/>
    <w:rsid w:val="00117FD5"/>
    <w:rsid w:val="00120DAE"/>
    <w:rsid w:val="00121115"/>
    <w:rsid w:val="0012193C"/>
    <w:rsid w:val="00121A02"/>
    <w:rsid w:val="00122AA1"/>
    <w:rsid w:val="00122CC9"/>
    <w:rsid w:val="001230D4"/>
    <w:rsid w:val="00123850"/>
    <w:rsid w:val="00123C6E"/>
    <w:rsid w:val="001242E4"/>
    <w:rsid w:val="00124935"/>
    <w:rsid w:val="00124D5F"/>
    <w:rsid w:val="00125476"/>
    <w:rsid w:val="00125F91"/>
    <w:rsid w:val="00125FCF"/>
    <w:rsid w:val="001263BE"/>
    <w:rsid w:val="001266C4"/>
    <w:rsid w:val="00126F9E"/>
    <w:rsid w:val="0012773E"/>
    <w:rsid w:val="00127C40"/>
    <w:rsid w:val="00131F28"/>
    <w:rsid w:val="001329EC"/>
    <w:rsid w:val="00132E44"/>
    <w:rsid w:val="0013303D"/>
    <w:rsid w:val="0013351B"/>
    <w:rsid w:val="00133D49"/>
    <w:rsid w:val="00134290"/>
    <w:rsid w:val="001343D2"/>
    <w:rsid w:val="0013515F"/>
    <w:rsid w:val="00135398"/>
    <w:rsid w:val="00135751"/>
    <w:rsid w:val="0013642C"/>
    <w:rsid w:val="001367A3"/>
    <w:rsid w:val="00137F62"/>
    <w:rsid w:val="001404FC"/>
    <w:rsid w:val="00140739"/>
    <w:rsid w:val="001409B6"/>
    <w:rsid w:val="00140AE9"/>
    <w:rsid w:val="00140E9D"/>
    <w:rsid w:val="00141237"/>
    <w:rsid w:val="00142648"/>
    <w:rsid w:val="001429F5"/>
    <w:rsid w:val="00143DAC"/>
    <w:rsid w:val="00144281"/>
    <w:rsid w:val="001445D6"/>
    <w:rsid w:val="001477AB"/>
    <w:rsid w:val="00147AF1"/>
    <w:rsid w:val="00150A10"/>
    <w:rsid w:val="00150C22"/>
    <w:rsid w:val="00150FF4"/>
    <w:rsid w:val="00151614"/>
    <w:rsid w:val="00151882"/>
    <w:rsid w:val="001518FD"/>
    <w:rsid w:val="00151FCA"/>
    <w:rsid w:val="0015277C"/>
    <w:rsid w:val="00152EB8"/>
    <w:rsid w:val="0015302B"/>
    <w:rsid w:val="00153CFB"/>
    <w:rsid w:val="00153F28"/>
    <w:rsid w:val="00155EFA"/>
    <w:rsid w:val="00156C07"/>
    <w:rsid w:val="00157D33"/>
    <w:rsid w:val="00157E0C"/>
    <w:rsid w:val="00160658"/>
    <w:rsid w:val="00160B3E"/>
    <w:rsid w:val="00161283"/>
    <w:rsid w:val="001612A9"/>
    <w:rsid w:val="0016189A"/>
    <w:rsid w:val="001620EB"/>
    <w:rsid w:val="00162688"/>
    <w:rsid w:val="00162FE3"/>
    <w:rsid w:val="00163484"/>
    <w:rsid w:val="00163AE0"/>
    <w:rsid w:val="00163BE3"/>
    <w:rsid w:val="00163F38"/>
    <w:rsid w:val="001659F0"/>
    <w:rsid w:val="001667AA"/>
    <w:rsid w:val="00167823"/>
    <w:rsid w:val="00167880"/>
    <w:rsid w:val="00170791"/>
    <w:rsid w:val="00170B7E"/>
    <w:rsid w:val="00171557"/>
    <w:rsid w:val="0017160B"/>
    <w:rsid w:val="001727AE"/>
    <w:rsid w:val="00172D08"/>
    <w:rsid w:val="00177945"/>
    <w:rsid w:val="00177C7E"/>
    <w:rsid w:val="001801FF"/>
    <w:rsid w:val="001802C3"/>
    <w:rsid w:val="00180FD2"/>
    <w:rsid w:val="00182701"/>
    <w:rsid w:val="001828D2"/>
    <w:rsid w:val="00182CD8"/>
    <w:rsid w:val="00182EE9"/>
    <w:rsid w:val="00183331"/>
    <w:rsid w:val="001839E4"/>
    <w:rsid w:val="00184CFA"/>
    <w:rsid w:val="00185432"/>
    <w:rsid w:val="001855C6"/>
    <w:rsid w:val="001863EE"/>
    <w:rsid w:val="00186AAF"/>
    <w:rsid w:val="00187F5A"/>
    <w:rsid w:val="001905A6"/>
    <w:rsid w:val="00190A55"/>
    <w:rsid w:val="00191344"/>
    <w:rsid w:val="001914D8"/>
    <w:rsid w:val="00193AF8"/>
    <w:rsid w:val="00193C2A"/>
    <w:rsid w:val="00193C50"/>
    <w:rsid w:val="001944C5"/>
    <w:rsid w:val="00195217"/>
    <w:rsid w:val="00196FCE"/>
    <w:rsid w:val="001A02C1"/>
    <w:rsid w:val="001A0ED5"/>
    <w:rsid w:val="001A0F6D"/>
    <w:rsid w:val="001A110B"/>
    <w:rsid w:val="001A16D2"/>
    <w:rsid w:val="001A1E2C"/>
    <w:rsid w:val="001A28F3"/>
    <w:rsid w:val="001A2B2D"/>
    <w:rsid w:val="001A326B"/>
    <w:rsid w:val="001A4E07"/>
    <w:rsid w:val="001A542F"/>
    <w:rsid w:val="001A5A88"/>
    <w:rsid w:val="001A5B04"/>
    <w:rsid w:val="001A5DF6"/>
    <w:rsid w:val="001A6C42"/>
    <w:rsid w:val="001A6EE1"/>
    <w:rsid w:val="001A72C1"/>
    <w:rsid w:val="001A7A57"/>
    <w:rsid w:val="001A7CF3"/>
    <w:rsid w:val="001B06D8"/>
    <w:rsid w:val="001B09F2"/>
    <w:rsid w:val="001B0A3C"/>
    <w:rsid w:val="001B15D4"/>
    <w:rsid w:val="001B16DA"/>
    <w:rsid w:val="001B20B7"/>
    <w:rsid w:val="001B2A72"/>
    <w:rsid w:val="001B2B86"/>
    <w:rsid w:val="001B3143"/>
    <w:rsid w:val="001B4005"/>
    <w:rsid w:val="001B468A"/>
    <w:rsid w:val="001B46B8"/>
    <w:rsid w:val="001B4F1E"/>
    <w:rsid w:val="001B62D3"/>
    <w:rsid w:val="001B6B95"/>
    <w:rsid w:val="001B72C6"/>
    <w:rsid w:val="001B72D9"/>
    <w:rsid w:val="001B74C0"/>
    <w:rsid w:val="001C0443"/>
    <w:rsid w:val="001C0F2D"/>
    <w:rsid w:val="001C11AC"/>
    <w:rsid w:val="001C16C3"/>
    <w:rsid w:val="001C1F19"/>
    <w:rsid w:val="001C2FB8"/>
    <w:rsid w:val="001C3CBC"/>
    <w:rsid w:val="001C464F"/>
    <w:rsid w:val="001C56E5"/>
    <w:rsid w:val="001C58DF"/>
    <w:rsid w:val="001C63D1"/>
    <w:rsid w:val="001C70F4"/>
    <w:rsid w:val="001C7F99"/>
    <w:rsid w:val="001D121F"/>
    <w:rsid w:val="001D17D4"/>
    <w:rsid w:val="001D1AD2"/>
    <w:rsid w:val="001D23A7"/>
    <w:rsid w:val="001D23BC"/>
    <w:rsid w:val="001D2700"/>
    <w:rsid w:val="001D350B"/>
    <w:rsid w:val="001D3EC8"/>
    <w:rsid w:val="001D4C26"/>
    <w:rsid w:val="001D5254"/>
    <w:rsid w:val="001D6335"/>
    <w:rsid w:val="001D67C4"/>
    <w:rsid w:val="001D67ED"/>
    <w:rsid w:val="001D6A5D"/>
    <w:rsid w:val="001D745B"/>
    <w:rsid w:val="001D76BE"/>
    <w:rsid w:val="001E0F22"/>
    <w:rsid w:val="001E13FC"/>
    <w:rsid w:val="001E1B7B"/>
    <w:rsid w:val="001E1F0D"/>
    <w:rsid w:val="001E2B94"/>
    <w:rsid w:val="001E306D"/>
    <w:rsid w:val="001E30A6"/>
    <w:rsid w:val="001E35CA"/>
    <w:rsid w:val="001E61BC"/>
    <w:rsid w:val="001E6300"/>
    <w:rsid w:val="001E6507"/>
    <w:rsid w:val="001E6C7D"/>
    <w:rsid w:val="001E6E78"/>
    <w:rsid w:val="001F03D8"/>
    <w:rsid w:val="001F132E"/>
    <w:rsid w:val="001F1FC0"/>
    <w:rsid w:val="001F2D7E"/>
    <w:rsid w:val="001F35CF"/>
    <w:rsid w:val="001F3C81"/>
    <w:rsid w:val="001F3D26"/>
    <w:rsid w:val="001F5670"/>
    <w:rsid w:val="001F6EB2"/>
    <w:rsid w:val="001F73C9"/>
    <w:rsid w:val="001F7AEC"/>
    <w:rsid w:val="00200809"/>
    <w:rsid w:val="00200F76"/>
    <w:rsid w:val="00201BCF"/>
    <w:rsid w:val="00201BF4"/>
    <w:rsid w:val="00201CB8"/>
    <w:rsid w:val="00202821"/>
    <w:rsid w:val="00203751"/>
    <w:rsid w:val="002040AB"/>
    <w:rsid w:val="002046DA"/>
    <w:rsid w:val="00205536"/>
    <w:rsid w:val="00205740"/>
    <w:rsid w:val="00205920"/>
    <w:rsid w:val="00206381"/>
    <w:rsid w:val="00206C5C"/>
    <w:rsid w:val="00206FE7"/>
    <w:rsid w:val="00207245"/>
    <w:rsid w:val="00210DB1"/>
    <w:rsid w:val="00211315"/>
    <w:rsid w:val="00211812"/>
    <w:rsid w:val="00212818"/>
    <w:rsid w:val="00213092"/>
    <w:rsid w:val="00213503"/>
    <w:rsid w:val="00213758"/>
    <w:rsid w:val="00213E43"/>
    <w:rsid w:val="00213EED"/>
    <w:rsid w:val="002146B6"/>
    <w:rsid w:val="002152F1"/>
    <w:rsid w:val="00215526"/>
    <w:rsid w:val="002163FF"/>
    <w:rsid w:val="002164B4"/>
    <w:rsid w:val="002165B2"/>
    <w:rsid w:val="002167EA"/>
    <w:rsid w:val="00216D22"/>
    <w:rsid w:val="00217539"/>
    <w:rsid w:val="00220133"/>
    <w:rsid w:val="00220563"/>
    <w:rsid w:val="0022072D"/>
    <w:rsid w:val="00221323"/>
    <w:rsid w:val="002217BD"/>
    <w:rsid w:val="00221974"/>
    <w:rsid w:val="00222676"/>
    <w:rsid w:val="0022269A"/>
    <w:rsid w:val="00222FAA"/>
    <w:rsid w:val="0022330C"/>
    <w:rsid w:val="002238B4"/>
    <w:rsid w:val="002245A0"/>
    <w:rsid w:val="0022599C"/>
    <w:rsid w:val="00225A29"/>
    <w:rsid w:val="00225B61"/>
    <w:rsid w:val="00225E3F"/>
    <w:rsid w:val="0022684B"/>
    <w:rsid w:val="00227D40"/>
    <w:rsid w:val="0023240D"/>
    <w:rsid w:val="002325B4"/>
    <w:rsid w:val="00232AFA"/>
    <w:rsid w:val="00233891"/>
    <w:rsid w:val="00235F74"/>
    <w:rsid w:val="00236D38"/>
    <w:rsid w:val="00236DFB"/>
    <w:rsid w:val="00237610"/>
    <w:rsid w:val="002378F0"/>
    <w:rsid w:val="00237FE9"/>
    <w:rsid w:val="002411BC"/>
    <w:rsid w:val="00242C2C"/>
    <w:rsid w:val="00242CCC"/>
    <w:rsid w:val="002446A3"/>
    <w:rsid w:val="00244E80"/>
    <w:rsid w:val="0024582F"/>
    <w:rsid w:val="0024659A"/>
    <w:rsid w:val="00246C7A"/>
    <w:rsid w:val="00246DCC"/>
    <w:rsid w:val="00250038"/>
    <w:rsid w:val="0025008D"/>
    <w:rsid w:val="00250127"/>
    <w:rsid w:val="00250363"/>
    <w:rsid w:val="0025069E"/>
    <w:rsid w:val="00250CC1"/>
    <w:rsid w:val="00251616"/>
    <w:rsid w:val="002517D7"/>
    <w:rsid w:val="00251FDA"/>
    <w:rsid w:val="0025291D"/>
    <w:rsid w:val="002534A9"/>
    <w:rsid w:val="002541D3"/>
    <w:rsid w:val="0025569A"/>
    <w:rsid w:val="002561A1"/>
    <w:rsid w:val="0025704C"/>
    <w:rsid w:val="002603ED"/>
    <w:rsid w:val="0026046C"/>
    <w:rsid w:val="0026167E"/>
    <w:rsid w:val="00261D41"/>
    <w:rsid w:val="002624DC"/>
    <w:rsid w:val="002624F5"/>
    <w:rsid w:val="00263454"/>
    <w:rsid w:val="002637A6"/>
    <w:rsid w:val="00264774"/>
    <w:rsid w:val="002650CF"/>
    <w:rsid w:val="00266B08"/>
    <w:rsid w:val="00266D86"/>
    <w:rsid w:val="002676D1"/>
    <w:rsid w:val="00270233"/>
    <w:rsid w:val="00270FF7"/>
    <w:rsid w:val="002711CD"/>
    <w:rsid w:val="00271C3A"/>
    <w:rsid w:val="00271D8A"/>
    <w:rsid w:val="00271F61"/>
    <w:rsid w:val="00272451"/>
    <w:rsid w:val="002727AB"/>
    <w:rsid w:val="0027487D"/>
    <w:rsid w:val="00274A53"/>
    <w:rsid w:val="00274BB7"/>
    <w:rsid w:val="002754A2"/>
    <w:rsid w:val="002755A9"/>
    <w:rsid w:val="00275D5B"/>
    <w:rsid w:val="0027682F"/>
    <w:rsid w:val="00276FFC"/>
    <w:rsid w:val="00277A65"/>
    <w:rsid w:val="00280D3D"/>
    <w:rsid w:val="00281363"/>
    <w:rsid w:val="0028360C"/>
    <w:rsid w:val="002836B8"/>
    <w:rsid w:val="002839B9"/>
    <w:rsid w:val="002863ED"/>
    <w:rsid w:val="00286B65"/>
    <w:rsid w:val="00287BFE"/>
    <w:rsid w:val="0029022A"/>
    <w:rsid w:val="00290744"/>
    <w:rsid w:val="002909CD"/>
    <w:rsid w:val="00291BE2"/>
    <w:rsid w:val="00291C7E"/>
    <w:rsid w:val="002921B8"/>
    <w:rsid w:val="00292717"/>
    <w:rsid w:val="00293170"/>
    <w:rsid w:val="002945E4"/>
    <w:rsid w:val="00296360"/>
    <w:rsid w:val="00296AD6"/>
    <w:rsid w:val="002A1268"/>
    <w:rsid w:val="002A1A34"/>
    <w:rsid w:val="002A22D9"/>
    <w:rsid w:val="002A2606"/>
    <w:rsid w:val="002A352A"/>
    <w:rsid w:val="002A3716"/>
    <w:rsid w:val="002A3F14"/>
    <w:rsid w:val="002A42ED"/>
    <w:rsid w:val="002A4531"/>
    <w:rsid w:val="002A5251"/>
    <w:rsid w:val="002A56F0"/>
    <w:rsid w:val="002A5DFD"/>
    <w:rsid w:val="002A7183"/>
    <w:rsid w:val="002A78ED"/>
    <w:rsid w:val="002B0025"/>
    <w:rsid w:val="002B10F0"/>
    <w:rsid w:val="002B12CD"/>
    <w:rsid w:val="002B145C"/>
    <w:rsid w:val="002B169B"/>
    <w:rsid w:val="002B288B"/>
    <w:rsid w:val="002B291A"/>
    <w:rsid w:val="002B3114"/>
    <w:rsid w:val="002B3169"/>
    <w:rsid w:val="002B3831"/>
    <w:rsid w:val="002B3B69"/>
    <w:rsid w:val="002B3FEB"/>
    <w:rsid w:val="002B422C"/>
    <w:rsid w:val="002B48A4"/>
    <w:rsid w:val="002B5031"/>
    <w:rsid w:val="002B5223"/>
    <w:rsid w:val="002B5D9B"/>
    <w:rsid w:val="002B5F2A"/>
    <w:rsid w:val="002B67CC"/>
    <w:rsid w:val="002B6AFE"/>
    <w:rsid w:val="002B77FC"/>
    <w:rsid w:val="002C0E46"/>
    <w:rsid w:val="002C1BF1"/>
    <w:rsid w:val="002C1CF6"/>
    <w:rsid w:val="002C201A"/>
    <w:rsid w:val="002C222C"/>
    <w:rsid w:val="002C248C"/>
    <w:rsid w:val="002C4D74"/>
    <w:rsid w:val="002C73A7"/>
    <w:rsid w:val="002C752E"/>
    <w:rsid w:val="002C77F2"/>
    <w:rsid w:val="002C7EFB"/>
    <w:rsid w:val="002D0230"/>
    <w:rsid w:val="002D0C09"/>
    <w:rsid w:val="002D0ED3"/>
    <w:rsid w:val="002D0F86"/>
    <w:rsid w:val="002D1747"/>
    <w:rsid w:val="002D2258"/>
    <w:rsid w:val="002D2A77"/>
    <w:rsid w:val="002D2C84"/>
    <w:rsid w:val="002D2D9D"/>
    <w:rsid w:val="002D30F6"/>
    <w:rsid w:val="002D32BF"/>
    <w:rsid w:val="002D3ADD"/>
    <w:rsid w:val="002D46B2"/>
    <w:rsid w:val="002D5CF3"/>
    <w:rsid w:val="002D68CA"/>
    <w:rsid w:val="002D7525"/>
    <w:rsid w:val="002D7B45"/>
    <w:rsid w:val="002E027F"/>
    <w:rsid w:val="002E100D"/>
    <w:rsid w:val="002E1252"/>
    <w:rsid w:val="002E12F3"/>
    <w:rsid w:val="002E1791"/>
    <w:rsid w:val="002E188F"/>
    <w:rsid w:val="002E19EF"/>
    <w:rsid w:val="002E25FF"/>
    <w:rsid w:val="002E30E2"/>
    <w:rsid w:val="002E3781"/>
    <w:rsid w:val="002E3D7A"/>
    <w:rsid w:val="002E3E48"/>
    <w:rsid w:val="002E3FA5"/>
    <w:rsid w:val="002E4691"/>
    <w:rsid w:val="002E55CF"/>
    <w:rsid w:val="002E5843"/>
    <w:rsid w:val="002E590D"/>
    <w:rsid w:val="002F0797"/>
    <w:rsid w:val="002F09B9"/>
    <w:rsid w:val="002F0B9E"/>
    <w:rsid w:val="002F167F"/>
    <w:rsid w:val="002F238E"/>
    <w:rsid w:val="002F2DE0"/>
    <w:rsid w:val="002F41C8"/>
    <w:rsid w:val="002F60BA"/>
    <w:rsid w:val="002F6205"/>
    <w:rsid w:val="002F69ED"/>
    <w:rsid w:val="002F7251"/>
    <w:rsid w:val="002F7D0A"/>
    <w:rsid w:val="002F7DDA"/>
    <w:rsid w:val="0030012F"/>
    <w:rsid w:val="003003E2"/>
    <w:rsid w:val="003005AF"/>
    <w:rsid w:val="003015A7"/>
    <w:rsid w:val="003016DB"/>
    <w:rsid w:val="0030176F"/>
    <w:rsid w:val="00303DC3"/>
    <w:rsid w:val="003041AF"/>
    <w:rsid w:val="00304E1F"/>
    <w:rsid w:val="00304E92"/>
    <w:rsid w:val="003054FF"/>
    <w:rsid w:val="00305805"/>
    <w:rsid w:val="00305DC0"/>
    <w:rsid w:val="003069AC"/>
    <w:rsid w:val="00306C69"/>
    <w:rsid w:val="00306D26"/>
    <w:rsid w:val="00307280"/>
    <w:rsid w:val="00307C38"/>
    <w:rsid w:val="00310124"/>
    <w:rsid w:val="0031022C"/>
    <w:rsid w:val="003102CC"/>
    <w:rsid w:val="0031042A"/>
    <w:rsid w:val="00310BB9"/>
    <w:rsid w:val="00311628"/>
    <w:rsid w:val="00311E34"/>
    <w:rsid w:val="003129FC"/>
    <w:rsid w:val="003131C0"/>
    <w:rsid w:val="003136D5"/>
    <w:rsid w:val="00313FB7"/>
    <w:rsid w:val="00315141"/>
    <w:rsid w:val="00315CC8"/>
    <w:rsid w:val="00316175"/>
    <w:rsid w:val="00316219"/>
    <w:rsid w:val="003164FB"/>
    <w:rsid w:val="003165ED"/>
    <w:rsid w:val="003169F6"/>
    <w:rsid w:val="0031788B"/>
    <w:rsid w:val="00317B03"/>
    <w:rsid w:val="00317E01"/>
    <w:rsid w:val="00320171"/>
    <w:rsid w:val="0032144F"/>
    <w:rsid w:val="00323013"/>
    <w:rsid w:val="003239FD"/>
    <w:rsid w:val="0032410C"/>
    <w:rsid w:val="00324317"/>
    <w:rsid w:val="00324963"/>
    <w:rsid w:val="00324B3D"/>
    <w:rsid w:val="00324CB9"/>
    <w:rsid w:val="00324F86"/>
    <w:rsid w:val="00325719"/>
    <w:rsid w:val="003263A0"/>
    <w:rsid w:val="00326DA3"/>
    <w:rsid w:val="00326F78"/>
    <w:rsid w:val="003270ED"/>
    <w:rsid w:val="0033102E"/>
    <w:rsid w:val="003314B1"/>
    <w:rsid w:val="003317CA"/>
    <w:rsid w:val="003320C6"/>
    <w:rsid w:val="00332A18"/>
    <w:rsid w:val="00332C48"/>
    <w:rsid w:val="00332E78"/>
    <w:rsid w:val="003338CE"/>
    <w:rsid w:val="00333A67"/>
    <w:rsid w:val="00333C2F"/>
    <w:rsid w:val="003340FA"/>
    <w:rsid w:val="00334A15"/>
    <w:rsid w:val="00334A30"/>
    <w:rsid w:val="00334CBE"/>
    <w:rsid w:val="00334FD8"/>
    <w:rsid w:val="00335074"/>
    <w:rsid w:val="00340B24"/>
    <w:rsid w:val="00341D15"/>
    <w:rsid w:val="00342505"/>
    <w:rsid w:val="0034371B"/>
    <w:rsid w:val="0034381A"/>
    <w:rsid w:val="003444A3"/>
    <w:rsid w:val="00344E0F"/>
    <w:rsid w:val="003453B7"/>
    <w:rsid w:val="00345C7C"/>
    <w:rsid w:val="00345CDC"/>
    <w:rsid w:val="00346887"/>
    <w:rsid w:val="00346AE5"/>
    <w:rsid w:val="00346C9F"/>
    <w:rsid w:val="00346E49"/>
    <w:rsid w:val="0034788A"/>
    <w:rsid w:val="00347D24"/>
    <w:rsid w:val="00347EC1"/>
    <w:rsid w:val="0035098B"/>
    <w:rsid w:val="00350E7D"/>
    <w:rsid w:val="0035197B"/>
    <w:rsid w:val="00352307"/>
    <w:rsid w:val="0035265A"/>
    <w:rsid w:val="0035296A"/>
    <w:rsid w:val="00354D44"/>
    <w:rsid w:val="003566B1"/>
    <w:rsid w:val="00356BBE"/>
    <w:rsid w:val="00356E3F"/>
    <w:rsid w:val="003572BC"/>
    <w:rsid w:val="003577AC"/>
    <w:rsid w:val="0036096D"/>
    <w:rsid w:val="00360E48"/>
    <w:rsid w:val="00361A54"/>
    <w:rsid w:val="00361AF4"/>
    <w:rsid w:val="00361CE3"/>
    <w:rsid w:val="00361D1B"/>
    <w:rsid w:val="00362502"/>
    <w:rsid w:val="00363E32"/>
    <w:rsid w:val="00363F6C"/>
    <w:rsid w:val="00364239"/>
    <w:rsid w:val="00365264"/>
    <w:rsid w:val="00366237"/>
    <w:rsid w:val="003665C0"/>
    <w:rsid w:val="00367257"/>
    <w:rsid w:val="00367376"/>
    <w:rsid w:val="003703EA"/>
    <w:rsid w:val="00370D66"/>
    <w:rsid w:val="003717B1"/>
    <w:rsid w:val="003724E2"/>
    <w:rsid w:val="003728EF"/>
    <w:rsid w:val="00372B13"/>
    <w:rsid w:val="00372B1C"/>
    <w:rsid w:val="003765AC"/>
    <w:rsid w:val="00376C01"/>
    <w:rsid w:val="00377F07"/>
    <w:rsid w:val="003807DF"/>
    <w:rsid w:val="00381162"/>
    <w:rsid w:val="00381FD3"/>
    <w:rsid w:val="0038270B"/>
    <w:rsid w:val="003831C3"/>
    <w:rsid w:val="00383453"/>
    <w:rsid w:val="00383700"/>
    <w:rsid w:val="003838D0"/>
    <w:rsid w:val="00383ABB"/>
    <w:rsid w:val="00384E2B"/>
    <w:rsid w:val="003851FA"/>
    <w:rsid w:val="00385DB7"/>
    <w:rsid w:val="0038603A"/>
    <w:rsid w:val="00386F33"/>
    <w:rsid w:val="00387A3A"/>
    <w:rsid w:val="003903B6"/>
    <w:rsid w:val="0039079F"/>
    <w:rsid w:val="003909C9"/>
    <w:rsid w:val="00390CAF"/>
    <w:rsid w:val="003910AA"/>
    <w:rsid w:val="003910F9"/>
    <w:rsid w:val="0039197B"/>
    <w:rsid w:val="00393255"/>
    <w:rsid w:val="00394080"/>
    <w:rsid w:val="00394546"/>
    <w:rsid w:val="003948D3"/>
    <w:rsid w:val="00394A0A"/>
    <w:rsid w:val="00395A02"/>
    <w:rsid w:val="003966B0"/>
    <w:rsid w:val="00396E3C"/>
    <w:rsid w:val="00397FD3"/>
    <w:rsid w:val="003A00DC"/>
    <w:rsid w:val="003A00FC"/>
    <w:rsid w:val="003A0137"/>
    <w:rsid w:val="003A339C"/>
    <w:rsid w:val="003A3ACA"/>
    <w:rsid w:val="003A47E6"/>
    <w:rsid w:val="003A4D9B"/>
    <w:rsid w:val="003A4E09"/>
    <w:rsid w:val="003A5962"/>
    <w:rsid w:val="003A6B9E"/>
    <w:rsid w:val="003A7E65"/>
    <w:rsid w:val="003B02CD"/>
    <w:rsid w:val="003B0440"/>
    <w:rsid w:val="003B0542"/>
    <w:rsid w:val="003B0560"/>
    <w:rsid w:val="003B1328"/>
    <w:rsid w:val="003B191B"/>
    <w:rsid w:val="003B19C0"/>
    <w:rsid w:val="003B2C8D"/>
    <w:rsid w:val="003B2D9E"/>
    <w:rsid w:val="003B3578"/>
    <w:rsid w:val="003B39C9"/>
    <w:rsid w:val="003B3C6E"/>
    <w:rsid w:val="003B4226"/>
    <w:rsid w:val="003B432B"/>
    <w:rsid w:val="003B5463"/>
    <w:rsid w:val="003B5A1A"/>
    <w:rsid w:val="003B5F1D"/>
    <w:rsid w:val="003B620F"/>
    <w:rsid w:val="003B650A"/>
    <w:rsid w:val="003C1156"/>
    <w:rsid w:val="003C2DC5"/>
    <w:rsid w:val="003C50E3"/>
    <w:rsid w:val="003C54C4"/>
    <w:rsid w:val="003C57EA"/>
    <w:rsid w:val="003C5F74"/>
    <w:rsid w:val="003C6B47"/>
    <w:rsid w:val="003C75E4"/>
    <w:rsid w:val="003D2295"/>
    <w:rsid w:val="003D2D90"/>
    <w:rsid w:val="003D2EE3"/>
    <w:rsid w:val="003D39B7"/>
    <w:rsid w:val="003D5191"/>
    <w:rsid w:val="003D58A6"/>
    <w:rsid w:val="003D5BFA"/>
    <w:rsid w:val="003D659F"/>
    <w:rsid w:val="003D66D0"/>
    <w:rsid w:val="003D7606"/>
    <w:rsid w:val="003E0C11"/>
    <w:rsid w:val="003E2D2B"/>
    <w:rsid w:val="003E3F92"/>
    <w:rsid w:val="003E5A22"/>
    <w:rsid w:val="003E6707"/>
    <w:rsid w:val="003E6BBD"/>
    <w:rsid w:val="003E6F03"/>
    <w:rsid w:val="003E7076"/>
    <w:rsid w:val="003E7C26"/>
    <w:rsid w:val="003E7D98"/>
    <w:rsid w:val="003F096A"/>
    <w:rsid w:val="003F1644"/>
    <w:rsid w:val="003F20AC"/>
    <w:rsid w:val="003F230D"/>
    <w:rsid w:val="003F39CE"/>
    <w:rsid w:val="003F444A"/>
    <w:rsid w:val="003F4A68"/>
    <w:rsid w:val="003F4A78"/>
    <w:rsid w:val="003F5025"/>
    <w:rsid w:val="003F693B"/>
    <w:rsid w:val="003F714A"/>
    <w:rsid w:val="003F72C1"/>
    <w:rsid w:val="00400ED6"/>
    <w:rsid w:val="0040217B"/>
    <w:rsid w:val="004028A1"/>
    <w:rsid w:val="00402FCC"/>
    <w:rsid w:val="00403B06"/>
    <w:rsid w:val="004040E6"/>
    <w:rsid w:val="00404337"/>
    <w:rsid w:val="004053CF"/>
    <w:rsid w:val="00405553"/>
    <w:rsid w:val="004057EA"/>
    <w:rsid w:val="00405CF0"/>
    <w:rsid w:val="00406D39"/>
    <w:rsid w:val="00407C50"/>
    <w:rsid w:val="00407E35"/>
    <w:rsid w:val="00411223"/>
    <w:rsid w:val="00411945"/>
    <w:rsid w:val="00411F21"/>
    <w:rsid w:val="0041211E"/>
    <w:rsid w:val="004153CA"/>
    <w:rsid w:val="004158C7"/>
    <w:rsid w:val="004164E3"/>
    <w:rsid w:val="00416696"/>
    <w:rsid w:val="004171C0"/>
    <w:rsid w:val="00417865"/>
    <w:rsid w:val="0041788F"/>
    <w:rsid w:val="00417C04"/>
    <w:rsid w:val="00417D55"/>
    <w:rsid w:val="00420633"/>
    <w:rsid w:val="00420954"/>
    <w:rsid w:val="00421211"/>
    <w:rsid w:val="0042186E"/>
    <w:rsid w:val="00422D2C"/>
    <w:rsid w:val="004236E0"/>
    <w:rsid w:val="00424C05"/>
    <w:rsid w:val="004250C8"/>
    <w:rsid w:val="00426658"/>
    <w:rsid w:val="00430C32"/>
    <w:rsid w:val="004319CD"/>
    <w:rsid w:val="00431AA3"/>
    <w:rsid w:val="00431D69"/>
    <w:rsid w:val="0043262D"/>
    <w:rsid w:val="004335A6"/>
    <w:rsid w:val="00433CA6"/>
    <w:rsid w:val="004340FA"/>
    <w:rsid w:val="00434C4F"/>
    <w:rsid w:val="00436575"/>
    <w:rsid w:val="004372E5"/>
    <w:rsid w:val="0043798A"/>
    <w:rsid w:val="004407F1"/>
    <w:rsid w:val="00441B9A"/>
    <w:rsid w:val="004434E3"/>
    <w:rsid w:val="00444A78"/>
    <w:rsid w:val="004450F5"/>
    <w:rsid w:val="0044620F"/>
    <w:rsid w:val="004462D8"/>
    <w:rsid w:val="00446598"/>
    <w:rsid w:val="004469D8"/>
    <w:rsid w:val="0044745A"/>
    <w:rsid w:val="00447648"/>
    <w:rsid w:val="00450303"/>
    <w:rsid w:val="00450AA9"/>
    <w:rsid w:val="00450F2D"/>
    <w:rsid w:val="00451052"/>
    <w:rsid w:val="00451A09"/>
    <w:rsid w:val="004523FE"/>
    <w:rsid w:val="00453358"/>
    <w:rsid w:val="0045476B"/>
    <w:rsid w:val="004556EE"/>
    <w:rsid w:val="004557D9"/>
    <w:rsid w:val="00455CDF"/>
    <w:rsid w:val="00455F91"/>
    <w:rsid w:val="004577C8"/>
    <w:rsid w:val="00457E1F"/>
    <w:rsid w:val="004612DE"/>
    <w:rsid w:val="00461BBE"/>
    <w:rsid w:val="004626E2"/>
    <w:rsid w:val="00462BD6"/>
    <w:rsid w:val="00463115"/>
    <w:rsid w:val="004640C5"/>
    <w:rsid w:val="004642A4"/>
    <w:rsid w:val="00464E02"/>
    <w:rsid w:val="0046539E"/>
    <w:rsid w:val="004657FF"/>
    <w:rsid w:val="00465B90"/>
    <w:rsid w:val="0046711E"/>
    <w:rsid w:val="00470091"/>
    <w:rsid w:val="004704D9"/>
    <w:rsid w:val="00470D9D"/>
    <w:rsid w:val="004714EF"/>
    <w:rsid w:val="0047444F"/>
    <w:rsid w:val="0047510C"/>
    <w:rsid w:val="00475471"/>
    <w:rsid w:val="00475E98"/>
    <w:rsid w:val="004771C7"/>
    <w:rsid w:val="0048013E"/>
    <w:rsid w:val="00480220"/>
    <w:rsid w:val="00480524"/>
    <w:rsid w:val="00481F3F"/>
    <w:rsid w:val="00482E1D"/>
    <w:rsid w:val="00483193"/>
    <w:rsid w:val="00483618"/>
    <w:rsid w:val="00484653"/>
    <w:rsid w:val="0048485D"/>
    <w:rsid w:val="004849F8"/>
    <w:rsid w:val="004855EA"/>
    <w:rsid w:val="00485938"/>
    <w:rsid w:val="00485FBB"/>
    <w:rsid w:val="004872FC"/>
    <w:rsid w:val="00487552"/>
    <w:rsid w:val="00487C18"/>
    <w:rsid w:val="0049079F"/>
    <w:rsid w:val="004911EA"/>
    <w:rsid w:val="00491295"/>
    <w:rsid w:val="0049261F"/>
    <w:rsid w:val="00492DA2"/>
    <w:rsid w:val="00493291"/>
    <w:rsid w:val="00493E50"/>
    <w:rsid w:val="00494776"/>
    <w:rsid w:val="004955A7"/>
    <w:rsid w:val="00496BE9"/>
    <w:rsid w:val="0049786F"/>
    <w:rsid w:val="004A0183"/>
    <w:rsid w:val="004A04EB"/>
    <w:rsid w:val="004A1413"/>
    <w:rsid w:val="004A154A"/>
    <w:rsid w:val="004A1B05"/>
    <w:rsid w:val="004A1BCB"/>
    <w:rsid w:val="004A30B6"/>
    <w:rsid w:val="004A328B"/>
    <w:rsid w:val="004A4177"/>
    <w:rsid w:val="004A46D8"/>
    <w:rsid w:val="004A47FD"/>
    <w:rsid w:val="004A4D5B"/>
    <w:rsid w:val="004A5A92"/>
    <w:rsid w:val="004A627D"/>
    <w:rsid w:val="004A646D"/>
    <w:rsid w:val="004A70B9"/>
    <w:rsid w:val="004B0111"/>
    <w:rsid w:val="004B0205"/>
    <w:rsid w:val="004B0B07"/>
    <w:rsid w:val="004B0E35"/>
    <w:rsid w:val="004B1226"/>
    <w:rsid w:val="004B2FAC"/>
    <w:rsid w:val="004B31B5"/>
    <w:rsid w:val="004B3D75"/>
    <w:rsid w:val="004B4420"/>
    <w:rsid w:val="004B45CB"/>
    <w:rsid w:val="004B4F65"/>
    <w:rsid w:val="004B4FC9"/>
    <w:rsid w:val="004B6564"/>
    <w:rsid w:val="004B6687"/>
    <w:rsid w:val="004C041C"/>
    <w:rsid w:val="004C059C"/>
    <w:rsid w:val="004C1241"/>
    <w:rsid w:val="004C1852"/>
    <w:rsid w:val="004C1D44"/>
    <w:rsid w:val="004C2777"/>
    <w:rsid w:val="004C2E17"/>
    <w:rsid w:val="004C367F"/>
    <w:rsid w:val="004C3C05"/>
    <w:rsid w:val="004C5892"/>
    <w:rsid w:val="004C5F37"/>
    <w:rsid w:val="004C70E3"/>
    <w:rsid w:val="004C7388"/>
    <w:rsid w:val="004C742E"/>
    <w:rsid w:val="004C7FC8"/>
    <w:rsid w:val="004D0301"/>
    <w:rsid w:val="004D0AB8"/>
    <w:rsid w:val="004D0ADC"/>
    <w:rsid w:val="004D22C2"/>
    <w:rsid w:val="004D3048"/>
    <w:rsid w:val="004D306D"/>
    <w:rsid w:val="004D47F1"/>
    <w:rsid w:val="004D5A01"/>
    <w:rsid w:val="004E0AB3"/>
    <w:rsid w:val="004E1387"/>
    <w:rsid w:val="004E1516"/>
    <w:rsid w:val="004E182D"/>
    <w:rsid w:val="004E21EF"/>
    <w:rsid w:val="004E2848"/>
    <w:rsid w:val="004E2A9D"/>
    <w:rsid w:val="004E3868"/>
    <w:rsid w:val="004E4D3D"/>
    <w:rsid w:val="004E4F12"/>
    <w:rsid w:val="004E5373"/>
    <w:rsid w:val="004E6EAB"/>
    <w:rsid w:val="004E7CEB"/>
    <w:rsid w:val="004F07F5"/>
    <w:rsid w:val="004F08FD"/>
    <w:rsid w:val="004F0E51"/>
    <w:rsid w:val="004F1422"/>
    <w:rsid w:val="004F3032"/>
    <w:rsid w:val="004F334A"/>
    <w:rsid w:val="004F3CCB"/>
    <w:rsid w:val="004F4528"/>
    <w:rsid w:val="004F4B79"/>
    <w:rsid w:val="004F5CD9"/>
    <w:rsid w:val="004F7F62"/>
    <w:rsid w:val="005005A3"/>
    <w:rsid w:val="005034F2"/>
    <w:rsid w:val="00503EA4"/>
    <w:rsid w:val="00504525"/>
    <w:rsid w:val="00504823"/>
    <w:rsid w:val="0050495E"/>
    <w:rsid w:val="00504FEB"/>
    <w:rsid w:val="005055CF"/>
    <w:rsid w:val="00505BD8"/>
    <w:rsid w:val="005067A8"/>
    <w:rsid w:val="00506892"/>
    <w:rsid w:val="00510109"/>
    <w:rsid w:val="005115CC"/>
    <w:rsid w:val="00512268"/>
    <w:rsid w:val="005146FE"/>
    <w:rsid w:val="00514C27"/>
    <w:rsid w:val="00514E19"/>
    <w:rsid w:val="00515C15"/>
    <w:rsid w:val="00515D72"/>
    <w:rsid w:val="00516910"/>
    <w:rsid w:val="00517A2E"/>
    <w:rsid w:val="005234A8"/>
    <w:rsid w:val="00523FAB"/>
    <w:rsid w:val="00524903"/>
    <w:rsid w:val="00524B41"/>
    <w:rsid w:val="00524B93"/>
    <w:rsid w:val="00525C48"/>
    <w:rsid w:val="00525EA1"/>
    <w:rsid w:val="00526249"/>
    <w:rsid w:val="005270ED"/>
    <w:rsid w:val="0052728B"/>
    <w:rsid w:val="005272DA"/>
    <w:rsid w:val="005274EF"/>
    <w:rsid w:val="005278D9"/>
    <w:rsid w:val="005307B8"/>
    <w:rsid w:val="00531B86"/>
    <w:rsid w:val="00531C74"/>
    <w:rsid w:val="00532DCB"/>
    <w:rsid w:val="0053302E"/>
    <w:rsid w:val="005343E2"/>
    <w:rsid w:val="005343FE"/>
    <w:rsid w:val="005358C7"/>
    <w:rsid w:val="00536166"/>
    <w:rsid w:val="00536BD4"/>
    <w:rsid w:val="00540A08"/>
    <w:rsid w:val="00540E08"/>
    <w:rsid w:val="00541B23"/>
    <w:rsid w:val="00541B85"/>
    <w:rsid w:val="00541EDC"/>
    <w:rsid w:val="00541F0D"/>
    <w:rsid w:val="00542955"/>
    <w:rsid w:val="00543C4D"/>
    <w:rsid w:val="00544DF6"/>
    <w:rsid w:val="00544F79"/>
    <w:rsid w:val="00544F83"/>
    <w:rsid w:val="00545671"/>
    <w:rsid w:val="00546091"/>
    <w:rsid w:val="00547435"/>
    <w:rsid w:val="00550E4E"/>
    <w:rsid w:val="005513C6"/>
    <w:rsid w:val="005537C1"/>
    <w:rsid w:val="00554173"/>
    <w:rsid w:val="00554816"/>
    <w:rsid w:val="005554AF"/>
    <w:rsid w:val="00555B59"/>
    <w:rsid w:val="00556435"/>
    <w:rsid w:val="00560F2F"/>
    <w:rsid w:val="0056191E"/>
    <w:rsid w:val="0056228F"/>
    <w:rsid w:val="0056427F"/>
    <w:rsid w:val="00565C90"/>
    <w:rsid w:val="00565D4B"/>
    <w:rsid w:val="0056638A"/>
    <w:rsid w:val="00566D59"/>
    <w:rsid w:val="005675D8"/>
    <w:rsid w:val="00570CAC"/>
    <w:rsid w:val="0057156E"/>
    <w:rsid w:val="0057187B"/>
    <w:rsid w:val="00572C3D"/>
    <w:rsid w:val="0057422A"/>
    <w:rsid w:val="00574D71"/>
    <w:rsid w:val="005755B4"/>
    <w:rsid w:val="0057668F"/>
    <w:rsid w:val="00580651"/>
    <w:rsid w:val="00581437"/>
    <w:rsid w:val="005814AA"/>
    <w:rsid w:val="00581A75"/>
    <w:rsid w:val="00582D69"/>
    <w:rsid w:val="00584A6E"/>
    <w:rsid w:val="00585F14"/>
    <w:rsid w:val="00586A68"/>
    <w:rsid w:val="00586A74"/>
    <w:rsid w:val="0058733D"/>
    <w:rsid w:val="00587EF9"/>
    <w:rsid w:val="005904F5"/>
    <w:rsid w:val="0059050F"/>
    <w:rsid w:val="005916EB"/>
    <w:rsid w:val="00593BA2"/>
    <w:rsid w:val="005943EA"/>
    <w:rsid w:val="00594760"/>
    <w:rsid w:val="00594946"/>
    <w:rsid w:val="005953A4"/>
    <w:rsid w:val="00595B11"/>
    <w:rsid w:val="00596081"/>
    <w:rsid w:val="00596A65"/>
    <w:rsid w:val="00596BF3"/>
    <w:rsid w:val="00596E0F"/>
    <w:rsid w:val="005970D7"/>
    <w:rsid w:val="00597408"/>
    <w:rsid w:val="005A03B6"/>
    <w:rsid w:val="005A0C5B"/>
    <w:rsid w:val="005A14DA"/>
    <w:rsid w:val="005A4F1B"/>
    <w:rsid w:val="005A7A7B"/>
    <w:rsid w:val="005B2099"/>
    <w:rsid w:val="005B3498"/>
    <w:rsid w:val="005B3FA9"/>
    <w:rsid w:val="005B4C95"/>
    <w:rsid w:val="005B52D2"/>
    <w:rsid w:val="005B53FC"/>
    <w:rsid w:val="005B5A6C"/>
    <w:rsid w:val="005B6DFC"/>
    <w:rsid w:val="005B7501"/>
    <w:rsid w:val="005C026D"/>
    <w:rsid w:val="005C0405"/>
    <w:rsid w:val="005C07D2"/>
    <w:rsid w:val="005C0836"/>
    <w:rsid w:val="005C087C"/>
    <w:rsid w:val="005C1746"/>
    <w:rsid w:val="005C1E67"/>
    <w:rsid w:val="005C1F76"/>
    <w:rsid w:val="005C22EB"/>
    <w:rsid w:val="005C29BF"/>
    <w:rsid w:val="005C2F2F"/>
    <w:rsid w:val="005C303D"/>
    <w:rsid w:val="005C39D5"/>
    <w:rsid w:val="005C43CA"/>
    <w:rsid w:val="005C4921"/>
    <w:rsid w:val="005C5189"/>
    <w:rsid w:val="005C55E6"/>
    <w:rsid w:val="005C5CA1"/>
    <w:rsid w:val="005C5DE0"/>
    <w:rsid w:val="005C6CD9"/>
    <w:rsid w:val="005C6E9A"/>
    <w:rsid w:val="005C76FF"/>
    <w:rsid w:val="005C78E4"/>
    <w:rsid w:val="005D01F9"/>
    <w:rsid w:val="005D0D97"/>
    <w:rsid w:val="005D1709"/>
    <w:rsid w:val="005D1AF2"/>
    <w:rsid w:val="005D264F"/>
    <w:rsid w:val="005D4779"/>
    <w:rsid w:val="005D5078"/>
    <w:rsid w:val="005D55E8"/>
    <w:rsid w:val="005D6D27"/>
    <w:rsid w:val="005D720D"/>
    <w:rsid w:val="005D7676"/>
    <w:rsid w:val="005D7CE9"/>
    <w:rsid w:val="005E0C4C"/>
    <w:rsid w:val="005E121A"/>
    <w:rsid w:val="005E1479"/>
    <w:rsid w:val="005E2454"/>
    <w:rsid w:val="005E265E"/>
    <w:rsid w:val="005E2A0E"/>
    <w:rsid w:val="005E2A37"/>
    <w:rsid w:val="005E2B84"/>
    <w:rsid w:val="005E3F46"/>
    <w:rsid w:val="005E4867"/>
    <w:rsid w:val="005E4AF5"/>
    <w:rsid w:val="005E5B61"/>
    <w:rsid w:val="005E5D1A"/>
    <w:rsid w:val="005E64A2"/>
    <w:rsid w:val="005E65C1"/>
    <w:rsid w:val="005E6CB4"/>
    <w:rsid w:val="005E6CF3"/>
    <w:rsid w:val="005E776A"/>
    <w:rsid w:val="005F06C3"/>
    <w:rsid w:val="005F0E61"/>
    <w:rsid w:val="005F16A1"/>
    <w:rsid w:val="005F1B8B"/>
    <w:rsid w:val="005F1E63"/>
    <w:rsid w:val="005F2FEE"/>
    <w:rsid w:val="005F34A9"/>
    <w:rsid w:val="005F3573"/>
    <w:rsid w:val="005F3B3A"/>
    <w:rsid w:val="005F4468"/>
    <w:rsid w:val="005F5432"/>
    <w:rsid w:val="005F554D"/>
    <w:rsid w:val="005F5BAD"/>
    <w:rsid w:val="005F6B56"/>
    <w:rsid w:val="00600169"/>
    <w:rsid w:val="0060021D"/>
    <w:rsid w:val="00600B58"/>
    <w:rsid w:val="00600CC2"/>
    <w:rsid w:val="00601B95"/>
    <w:rsid w:val="00601F71"/>
    <w:rsid w:val="00602060"/>
    <w:rsid w:val="00602E98"/>
    <w:rsid w:val="006038A2"/>
    <w:rsid w:val="00603EE0"/>
    <w:rsid w:val="00605396"/>
    <w:rsid w:val="0060576B"/>
    <w:rsid w:val="00605A88"/>
    <w:rsid w:val="00605A91"/>
    <w:rsid w:val="00605C0C"/>
    <w:rsid w:val="00605F2A"/>
    <w:rsid w:val="0060679F"/>
    <w:rsid w:val="0060685E"/>
    <w:rsid w:val="006070E7"/>
    <w:rsid w:val="006109E7"/>
    <w:rsid w:val="00612B6B"/>
    <w:rsid w:val="00613610"/>
    <w:rsid w:val="00614529"/>
    <w:rsid w:val="00614ECA"/>
    <w:rsid w:val="00615FF7"/>
    <w:rsid w:val="006160AD"/>
    <w:rsid w:val="00616AF4"/>
    <w:rsid w:val="00616FEB"/>
    <w:rsid w:val="0061791B"/>
    <w:rsid w:val="00617B55"/>
    <w:rsid w:val="00620974"/>
    <w:rsid w:val="00620A96"/>
    <w:rsid w:val="0062166A"/>
    <w:rsid w:val="0062191C"/>
    <w:rsid w:val="006222E6"/>
    <w:rsid w:val="00622B2F"/>
    <w:rsid w:val="00622F32"/>
    <w:rsid w:val="00625076"/>
    <w:rsid w:val="006252C2"/>
    <w:rsid w:val="00625F5E"/>
    <w:rsid w:val="0062606C"/>
    <w:rsid w:val="00626600"/>
    <w:rsid w:val="00626D4E"/>
    <w:rsid w:val="00626E2E"/>
    <w:rsid w:val="00626E7A"/>
    <w:rsid w:val="006270CE"/>
    <w:rsid w:val="00627167"/>
    <w:rsid w:val="00627480"/>
    <w:rsid w:val="00627A18"/>
    <w:rsid w:val="006302B3"/>
    <w:rsid w:val="00630D23"/>
    <w:rsid w:val="00630E8B"/>
    <w:rsid w:val="00631B57"/>
    <w:rsid w:val="00632371"/>
    <w:rsid w:val="00633770"/>
    <w:rsid w:val="0063383F"/>
    <w:rsid w:val="00633BED"/>
    <w:rsid w:val="00633D59"/>
    <w:rsid w:val="00634B24"/>
    <w:rsid w:val="00635346"/>
    <w:rsid w:val="0063643F"/>
    <w:rsid w:val="00637B3D"/>
    <w:rsid w:val="00637B91"/>
    <w:rsid w:val="00637DEE"/>
    <w:rsid w:val="00637ED1"/>
    <w:rsid w:val="006400FA"/>
    <w:rsid w:val="00641869"/>
    <w:rsid w:val="006418A8"/>
    <w:rsid w:val="00641C0D"/>
    <w:rsid w:val="00641E3E"/>
    <w:rsid w:val="00641E59"/>
    <w:rsid w:val="00642610"/>
    <w:rsid w:val="00643A04"/>
    <w:rsid w:val="006442EE"/>
    <w:rsid w:val="006443DC"/>
    <w:rsid w:val="00645DCD"/>
    <w:rsid w:val="00646E50"/>
    <w:rsid w:val="00646EA5"/>
    <w:rsid w:val="006476FA"/>
    <w:rsid w:val="00647A36"/>
    <w:rsid w:val="00647B63"/>
    <w:rsid w:val="00650D6B"/>
    <w:rsid w:val="00652541"/>
    <w:rsid w:val="006526BC"/>
    <w:rsid w:val="006528FB"/>
    <w:rsid w:val="00653425"/>
    <w:rsid w:val="00653986"/>
    <w:rsid w:val="00655729"/>
    <w:rsid w:val="006565E0"/>
    <w:rsid w:val="00657470"/>
    <w:rsid w:val="00657A98"/>
    <w:rsid w:val="00660A5C"/>
    <w:rsid w:val="00660AF9"/>
    <w:rsid w:val="00661AA5"/>
    <w:rsid w:val="006624A8"/>
    <w:rsid w:val="0066273E"/>
    <w:rsid w:val="00662DF0"/>
    <w:rsid w:val="00663077"/>
    <w:rsid w:val="00663678"/>
    <w:rsid w:val="00663D70"/>
    <w:rsid w:val="006647D4"/>
    <w:rsid w:val="006651C2"/>
    <w:rsid w:val="00665461"/>
    <w:rsid w:val="00665756"/>
    <w:rsid w:val="006658D1"/>
    <w:rsid w:val="00665B69"/>
    <w:rsid w:val="00666E4D"/>
    <w:rsid w:val="00667786"/>
    <w:rsid w:val="0067270E"/>
    <w:rsid w:val="00672F97"/>
    <w:rsid w:val="0067437C"/>
    <w:rsid w:val="00675274"/>
    <w:rsid w:val="00675F46"/>
    <w:rsid w:val="00676F72"/>
    <w:rsid w:val="0067777D"/>
    <w:rsid w:val="006800B6"/>
    <w:rsid w:val="00680539"/>
    <w:rsid w:val="00680983"/>
    <w:rsid w:val="00682CBC"/>
    <w:rsid w:val="00682FA4"/>
    <w:rsid w:val="00683064"/>
    <w:rsid w:val="00683C43"/>
    <w:rsid w:val="006845AB"/>
    <w:rsid w:val="00684963"/>
    <w:rsid w:val="00686254"/>
    <w:rsid w:val="00686B27"/>
    <w:rsid w:val="00686DCD"/>
    <w:rsid w:val="00690004"/>
    <w:rsid w:val="00691190"/>
    <w:rsid w:val="0069170C"/>
    <w:rsid w:val="006928EF"/>
    <w:rsid w:val="006947A6"/>
    <w:rsid w:val="00696017"/>
    <w:rsid w:val="0069699D"/>
    <w:rsid w:val="006A010E"/>
    <w:rsid w:val="006A0DC3"/>
    <w:rsid w:val="006A0F98"/>
    <w:rsid w:val="006A10E0"/>
    <w:rsid w:val="006A1CD9"/>
    <w:rsid w:val="006A29A7"/>
    <w:rsid w:val="006A2EFD"/>
    <w:rsid w:val="006A434D"/>
    <w:rsid w:val="006A44A6"/>
    <w:rsid w:val="006A5066"/>
    <w:rsid w:val="006A6772"/>
    <w:rsid w:val="006A722B"/>
    <w:rsid w:val="006A7EA1"/>
    <w:rsid w:val="006B1F3C"/>
    <w:rsid w:val="006B22B3"/>
    <w:rsid w:val="006B24A7"/>
    <w:rsid w:val="006B2E45"/>
    <w:rsid w:val="006B38D2"/>
    <w:rsid w:val="006B4930"/>
    <w:rsid w:val="006B5F70"/>
    <w:rsid w:val="006B6CEA"/>
    <w:rsid w:val="006B6E82"/>
    <w:rsid w:val="006B6F43"/>
    <w:rsid w:val="006B75F0"/>
    <w:rsid w:val="006C0A01"/>
    <w:rsid w:val="006C188B"/>
    <w:rsid w:val="006C1EC0"/>
    <w:rsid w:val="006C2126"/>
    <w:rsid w:val="006C23C6"/>
    <w:rsid w:val="006C5622"/>
    <w:rsid w:val="006C582E"/>
    <w:rsid w:val="006C5B8A"/>
    <w:rsid w:val="006C6649"/>
    <w:rsid w:val="006C6CA7"/>
    <w:rsid w:val="006D1134"/>
    <w:rsid w:val="006D3599"/>
    <w:rsid w:val="006D385F"/>
    <w:rsid w:val="006D4738"/>
    <w:rsid w:val="006D4836"/>
    <w:rsid w:val="006D5C96"/>
    <w:rsid w:val="006D61F6"/>
    <w:rsid w:val="006D6471"/>
    <w:rsid w:val="006D6D01"/>
    <w:rsid w:val="006D6ED8"/>
    <w:rsid w:val="006D70A7"/>
    <w:rsid w:val="006E01DC"/>
    <w:rsid w:val="006E0254"/>
    <w:rsid w:val="006E0C9A"/>
    <w:rsid w:val="006E1F47"/>
    <w:rsid w:val="006E31A4"/>
    <w:rsid w:val="006E3A85"/>
    <w:rsid w:val="006E40B8"/>
    <w:rsid w:val="006E4B45"/>
    <w:rsid w:val="006E4FD3"/>
    <w:rsid w:val="006E508C"/>
    <w:rsid w:val="006E5A9F"/>
    <w:rsid w:val="006E5E6F"/>
    <w:rsid w:val="006E5EEC"/>
    <w:rsid w:val="006E60C9"/>
    <w:rsid w:val="006E6D5E"/>
    <w:rsid w:val="006E7E51"/>
    <w:rsid w:val="006F0D91"/>
    <w:rsid w:val="006F1468"/>
    <w:rsid w:val="006F17F2"/>
    <w:rsid w:val="006F191F"/>
    <w:rsid w:val="006F2145"/>
    <w:rsid w:val="006F2EFB"/>
    <w:rsid w:val="006F361E"/>
    <w:rsid w:val="006F38DD"/>
    <w:rsid w:val="006F5240"/>
    <w:rsid w:val="006F5C0F"/>
    <w:rsid w:val="006F6D32"/>
    <w:rsid w:val="006F772B"/>
    <w:rsid w:val="007009F5"/>
    <w:rsid w:val="00700D44"/>
    <w:rsid w:val="00700F05"/>
    <w:rsid w:val="007011A8"/>
    <w:rsid w:val="00701AAF"/>
    <w:rsid w:val="00702778"/>
    <w:rsid w:val="00702896"/>
    <w:rsid w:val="00702B77"/>
    <w:rsid w:val="00703A02"/>
    <w:rsid w:val="00703E3A"/>
    <w:rsid w:val="0070429D"/>
    <w:rsid w:val="00704505"/>
    <w:rsid w:val="0070492E"/>
    <w:rsid w:val="00705C74"/>
    <w:rsid w:val="00705FCA"/>
    <w:rsid w:val="007079E7"/>
    <w:rsid w:val="007108BD"/>
    <w:rsid w:val="00710FD4"/>
    <w:rsid w:val="00711FD6"/>
    <w:rsid w:val="00713626"/>
    <w:rsid w:val="007145C7"/>
    <w:rsid w:val="00714F44"/>
    <w:rsid w:val="00715684"/>
    <w:rsid w:val="007157CA"/>
    <w:rsid w:val="00715C70"/>
    <w:rsid w:val="007162C3"/>
    <w:rsid w:val="0071671A"/>
    <w:rsid w:val="00716CFF"/>
    <w:rsid w:val="00716E89"/>
    <w:rsid w:val="00716E92"/>
    <w:rsid w:val="0071787F"/>
    <w:rsid w:val="00717CEE"/>
    <w:rsid w:val="0072198D"/>
    <w:rsid w:val="007227EE"/>
    <w:rsid w:val="00722F98"/>
    <w:rsid w:val="0072437A"/>
    <w:rsid w:val="007246AE"/>
    <w:rsid w:val="00724B42"/>
    <w:rsid w:val="00724DFC"/>
    <w:rsid w:val="00725471"/>
    <w:rsid w:val="00725488"/>
    <w:rsid w:val="007255A8"/>
    <w:rsid w:val="0072575E"/>
    <w:rsid w:val="00727C20"/>
    <w:rsid w:val="007301A6"/>
    <w:rsid w:val="007302B7"/>
    <w:rsid w:val="00730370"/>
    <w:rsid w:val="00731958"/>
    <w:rsid w:val="007321BE"/>
    <w:rsid w:val="00732498"/>
    <w:rsid w:val="00733D70"/>
    <w:rsid w:val="00733EEA"/>
    <w:rsid w:val="00735F1F"/>
    <w:rsid w:val="007362FD"/>
    <w:rsid w:val="00737DFB"/>
    <w:rsid w:val="00741707"/>
    <w:rsid w:val="00742912"/>
    <w:rsid w:val="00743F37"/>
    <w:rsid w:val="007441D4"/>
    <w:rsid w:val="00744B44"/>
    <w:rsid w:val="00744EB8"/>
    <w:rsid w:val="007450DE"/>
    <w:rsid w:val="007454F6"/>
    <w:rsid w:val="00745D6E"/>
    <w:rsid w:val="007461C4"/>
    <w:rsid w:val="00746231"/>
    <w:rsid w:val="00746AC2"/>
    <w:rsid w:val="007508F2"/>
    <w:rsid w:val="0075209C"/>
    <w:rsid w:val="00753270"/>
    <w:rsid w:val="00753328"/>
    <w:rsid w:val="00753790"/>
    <w:rsid w:val="00754AD8"/>
    <w:rsid w:val="00754C4A"/>
    <w:rsid w:val="00754FBD"/>
    <w:rsid w:val="00756029"/>
    <w:rsid w:val="00756830"/>
    <w:rsid w:val="007569A3"/>
    <w:rsid w:val="00756FFA"/>
    <w:rsid w:val="0075722B"/>
    <w:rsid w:val="00757A33"/>
    <w:rsid w:val="00761617"/>
    <w:rsid w:val="00764002"/>
    <w:rsid w:val="00764F3B"/>
    <w:rsid w:val="007653F2"/>
    <w:rsid w:val="00765DD3"/>
    <w:rsid w:val="00766686"/>
    <w:rsid w:val="00766ACB"/>
    <w:rsid w:val="00767356"/>
    <w:rsid w:val="007703C1"/>
    <w:rsid w:val="00770767"/>
    <w:rsid w:val="00770F32"/>
    <w:rsid w:val="00771AE5"/>
    <w:rsid w:val="00771D5C"/>
    <w:rsid w:val="007724EA"/>
    <w:rsid w:val="00772C77"/>
    <w:rsid w:val="00772EA9"/>
    <w:rsid w:val="0077344A"/>
    <w:rsid w:val="007742A0"/>
    <w:rsid w:val="007752F1"/>
    <w:rsid w:val="0077659F"/>
    <w:rsid w:val="00776F69"/>
    <w:rsid w:val="00777033"/>
    <w:rsid w:val="00777AF0"/>
    <w:rsid w:val="00780127"/>
    <w:rsid w:val="00780ED2"/>
    <w:rsid w:val="0078116E"/>
    <w:rsid w:val="00783685"/>
    <w:rsid w:val="007838B8"/>
    <w:rsid w:val="0078423C"/>
    <w:rsid w:val="007851CB"/>
    <w:rsid w:val="007857EC"/>
    <w:rsid w:val="0078606B"/>
    <w:rsid w:val="00787195"/>
    <w:rsid w:val="00791043"/>
    <w:rsid w:val="007914D8"/>
    <w:rsid w:val="0079160F"/>
    <w:rsid w:val="00791883"/>
    <w:rsid w:val="00792BB3"/>
    <w:rsid w:val="00793FF5"/>
    <w:rsid w:val="007940E2"/>
    <w:rsid w:val="00794519"/>
    <w:rsid w:val="00794761"/>
    <w:rsid w:val="00796480"/>
    <w:rsid w:val="00796987"/>
    <w:rsid w:val="00797083"/>
    <w:rsid w:val="007A034B"/>
    <w:rsid w:val="007A0D37"/>
    <w:rsid w:val="007A17BA"/>
    <w:rsid w:val="007A1FCF"/>
    <w:rsid w:val="007A2C4C"/>
    <w:rsid w:val="007A3296"/>
    <w:rsid w:val="007A3FF5"/>
    <w:rsid w:val="007A412F"/>
    <w:rsid w:val="007A4759"/>
    <w:rsid w:val="007A49AF"/>
    <w:rsid w:val="007A6EBF"/>
    <w:rsid w:val="007B0340"/>
    <w:rsid w:val="007B0AD0"/>
    <w:rsid w:val="007B1E07"/>
    <w:rsid w:val="007B1F02"/>
    <w:rsid w:val="007B28AE"/>
    <w:rsid w:val="007B374B"/>
    <w:rsid w:val="007B4AD7"/>
    <w:rsid w:val="007B4F43"/>
    <w:rsid w:val="007B52D5"/>
    <w:rsid w:val="007B53C5"/>
    <w:rsid w:val="007B54AA"/>
    <w:rsid w:val="007B5869"/>
    <w:rsid w:val="007B5FC0"/>
    <w:rsid w:val="007B6165"/>
    <w:rsid w:val="007B6509"/>
    <w:rsid w:val="007B6D2F"/>
    <w:rsid w:val="007B79D7"/>
    <w:rsid w:val="007C001F"/>
    <w:rsid w:val="007C0AC4"/>
    <w:rsid w:val="007C0AEF"/>
    <w:rsid w:val="007C138A"/>
    <w:rsid w:val="007C21BD"/>
    <w:rsid w:val="007C3256"/>
    <w:rsid w:val="007C4A4C"/>
    <w:rsid w:val="007C632E"/>
    <w:rsid w:val="007C6968"/>
    <w:rsid w:val="007C7562"/>
    <w:rsid w:val="007D0E32"/>
    <w:rsid w:val="007D2A95"/>
    <w:rsid w:val="007D33B9"/>
    <w:rsid w:val="007D3A65"/>
    <w:rsid w:val="007D4C20"/>
    <w:rsid w:val="007D4E09"/>
    <w:rsid w:val="007D4E22"/>
    <w:rsid w:val="007D547D"/>
    <w:rsid w:val="007D5489"/>
    <w:rsid w:val="007D648D"/>
    <w:rsid w:val="007E0786"/>
    <w:rsid w:val="007E0AED"/>
    <w:rsid w:val="007E0EAA"/>
    <w:rsid w:val="007E3A55"/>
    <w:rsid w:val="007E3CD7"/>
    <w:rsid w:val="007E3E09"/>
    <w:rsid w:val="007E4AAF"/>
    <w:rsid w:val="007E53FE"/>
    <w:rsid w:val="007E5706"/>
    <w:rsid w:val="007E57A8"/>
    <w:rsid w:val="007E68AE"/>
    <w:rsid w:val="007E695D"/>
    <w:rsid w:val="007E6DE7"/>
    <w:rsid w:val="007E7527"/>
    <w:rsid w:val="007E7C9C"/>
    <w:rsid w:val="007E7E49"/>
    <w:rsid w:val="007F0556"/>
    <w:rsid w:val="007F062A"/>
    <w:rsid w:val="007F134D"/>
    <w:rsid w:val="007F1FDC"/>
    <w:rsid w:val="007F3142"/>
    <w:rsid w:val="007F469E"/>
    <w:rsid w:val="007F4ACD"/>
    <w:rsid w:val="007F4ED4"/>
    <w:rsid w:val="007F56E0"/>
    <w:rsid w:val="007F5AAE"/>
    <w:rsid w:val="007F6175"/>
    <w:rsid w:val="007F6D80"/>
    <w:rsid w:val="007F789A"/>
    <w:rsid w:val="00800686"/>
    <w:rsid w:val="00800A45"/>
    <w:rsid w:val="00801AD7"/>
    <w:rsid w:val="008022CE"/>
    <w:rsid w:val="0080305E"/>
    <w:rsid w:val="008036C4"/>
    <w:rsid w:val="00804864"/>
    <w:rsid w:val="00806632"/>
    <w:rsid w:val="008069F2"/>
    <w:rsid w:val="00807328"/>
    <w:rsid w:val="00807499"/>
    <w:rsid w:val="00811179"/>
    <w:rsid w:val="00811E71"/>
    <w:rsid w:val="00813EDF"/>
    <w:rsid w:val="008145FC"/>
    <w:rsid w:val="00814F39"/>
    <w:rsid w:val="008154AA"/>
    <w:rsid w:val="00815775"/>
    <w:rsid w:val="00817DD9"/>
    <w:rsid w:val="00817F5E"/>
    <w:rsid w:val="0082010F"/>
    <w:rsid w:val="008201BD"/>
    <w:rsid w:val="0082071E"/>
    <w:rsid w:val="00821193"/>
    <w:rsid w:val="00821D4F"/>
    <w:rsid w:val="00822768"/>
    <w:rsid w:val="00822A0B"/>
    <w:rsid w:val="00822FF9"/>
    <w:rsid w:val="00824FD6"/>
    <w:rsid w:val="00825863"/>
    <w:rsid w:val="00827087"/>
    <w:rsid w:val="008271EC"/>
    <w:rsid w:val="008276A8"/>
    <w:rsid w:val="00827FA8"/>
    <w:rsid w:val="00830C29"/>
    <w:rsid w:val="00834316"/>
    <w:rsid w:val="008347FC"/>
    <w:rsid w:val="00834930"/>
    <w:rsid w:val="008355E2"/>
    <w:rsid w:val="00835DB9"/>
    <w:rsid w:val="00835E01"/>
    <w:rsid w:val="008369A2"/>
    <w:rsid w:val="008372A1"/>
    <w:rsid w:val="0083777B"/>
    <w:rsid w:val="00840188"/>
    <w:rsid w:val="008409C6"/>
    <w:rsid w:val="0084105D"/>
    <w:rsid w:val="00841C46"/>
    <w:rsid w:val="00842923"/>
    <w:rsid w:val="00842961"/>
    <w:rsid w:val="008436E6"/>
    <w:rsid w:val="0084582E"/>
    <w:rsid w:val="00845863"/>
    <w:rsid w:val="008460ED"/>
    <w:rsid w:val="0084691D"/>
    <w:rsid w:val="00847F5D"/>
    <w:rsid w:val="008528B5"/>
    <w:rsid w:val="00852EDB"/>
    <w:rsid w:val="00853338"/>
    <w:rsid w:val="00854F8D"/>
    <w:rsid w:val="00855D1D"/>
    <w:rsid w:val="00856379"/>
    <w:rsid w:val="00857DEE"/>
    <w:rsid w:val="00857F94"/>
    <w:rsid w:val="00860892"/>
    <w:rsid w:val="00860FA8"/>
    <w:rsid w:val="00861D02"/>
    <w:rsid w:val="00862156"/>
    <w:rsid w:val="0086364E"/>
    <w:rsid w:val="00863AF4"/>
    <w:rsid w:val="0086420E"/>
    <w:rsid w:val="00864CA7"/>
    <w:rsid w:val="00864E56"/>
    <w:rsid w:val="008656C3"/>
    <w:rsid w:val="00865777"/>
    <w:rsid w:val="00865EB4"/>
    <w:rsid w:val="00866F6D"/>
    <w:rsid w:val="00866FF2"/>
    <w:rsid w:val="008702EB"/>
    <w:rsid w:val="00870424"/>
    <w:rsid w:val="00870AAE"/>
    <w:rsid w:val="0087113D"/>
    <w:rsid w:val="008730F2"/>
    <w:rsid w:val="00873115"/>
    <w:rsid w:val="00873316"/>
    <w:rsid w:val="00874185"/>
    <w:rsid w:val="008753BD"/>
    <w:rsid w:val="00875BF3"/>
    <w:rsid w:val="00875E7F"/>
    <w:rsid w:val="00876422"/>
    <w:rsid w:val="0087683D"/>
    <w:rsid w:val="008768A1"/>
    <w:rsid w:val="00877D9A"/>
    <w:rsid w:val="00877FE4"/>
    <w:rsid w:val="0088087C"/>
    <w:rsid w:val="00880A81"/>
    <w:rsid w:val="0088103C"/>
    <w:rsid w:val="00881209"/>
    <w:rsid w:val="00881A4B"/>
    <w:rsid w:val="00881E75"/>
    <w:rsid w:val="00881F4A"/>
    <w:rsid w:val="00882207"/>
    <w:rsid w:val="00882365"/>
    <w:rsid w:val="00882417"/>
    <w:rsid w:val="00883C6B"/>
    <w:rsid w:val="0088463B"/>
    <w:rsid w:val="00884EA6"/>
    <w:rsid w:val="00886204"/>
    <w:rsid w:val="0088658C"/>
    <w:rsid w:val="00886DEC"/>
    <w:rsid w:val="00887C99"/>
    <w:rsid w:val="008916FD"/>
    <w:rsid w:val="008919CD"/>
    <w:rsid w:val="008923D0"/>
    <w:rsid w:val="008934B3"/>
    <w:rsid w:val="008949F3"/>
    <w:rsid w:val="00894AFC"/>
    <w:rsid w:val="00895100"/>
    <w:rsid w:val="00895566"/>
    <w:rsid w:val="00895908"/>
    <w:rsid w:val="00895AEE"/>
    <w:rsid w:val="00897E49"/>
    <w:rsid w:val="008A0200"/>
    <w:rsid w:val="008A0776"/>
    <w:rsid w:val="008A0DAF"/>
    <w:rsid w:val="008A0F84"/>
    <w:rsid w:val="008A34F5"/>
    <w:rsid w:val="008A3DF6"/>
    <w:rsid w:val="008A3FC8"/>
    <w:rsid w:val="008A4656"/>
    <w:rsid w:val="008A527A"/>
    <w:rsid w:val="008A574C"/>
    <w:rsid w:val="008A5BFE"/>
    <w:rsid w:val="008A5E0E"/>
    <w:rsid w:val="008A5E3A"/>
    <w:rsid w:val="008A77D9"/>
    <w:rsid w:val="008B1595"/>
    <w:rsid w:val="008B1D2E"/>
    <w:rsid w:val="008B35D9"/>
    <w:rsid w:val="008B5038"/>
    <w:rsid w:val="008B6043"/>
    <w:rsid w:val="008B6365"/>
    <w:rsid w:val="008B70FB"/>
    <w:rsid w:val="008C00ED"/>
    <w:rsid w:val="008C0D5C"/>
    <w:rsid w:val="008C1525"/>
    <w:rsid w:val="008C1598"/>
    <w:rsid w:val="008C3A58"/>
    <w:rsid w:val="008C3CA7"/>
    <w:rsid w:val="008C3FCF"/>
    <w:rsid w:val="008C3FD5"/>
    <w:rsid w:val="008C43BD"/>
    <w:rsid w:val="008C54ED"/>
    <w:rsid w:val="008C56EF"/>
    <w:rsid w:val="008C650C"/>
    <w:rsid w:val="008C771D"/>
    <w:rsid w:val="008D01D5"/>
    <w:rsid w:val="008D0A22"/>
    <w:rsid w:val="008D151A"/>
    <w:rsid w:val="008D1C58"/>
    <w:rsid w:val="008D2375"/>
    <w:rsid w:val="008D2B90"/>
    <w:rsid w:val="008D2C0D"/>
    <w:rsid w:val="008D30E7"/>
    <w:rsid w:val="008D30F9"/>
    <w:rsid w:val="008D3577"/>
    <w:rsid w:val="008D4284"/>
    <w:rsid w:val="008D4516"/>
    <w:rsid w:val="008D4DEC"/>
    <w:rsid w:val="008D52C8"/>
    <w:rsid w:val="008D5ACE"/>
    <w:rsid w:val="008D7DFF"/>
    <w:rsid w:val="008E00CB"/>
    <w:rsid w:val="008E0E96"/>
    <w:rsid w:val="008E0F15"/>
    <w:rsid w:val="008E15BB"/>
    <w:rsid w:val="008E1E6E"/>
    <w:rsid w:val="008E2231"/>
    <w:rsid w:val="008E2426"/>
    <w:rsid w:val="008E250B"/>
    <w:rsid w:val="008E25A3"/>
    <w:rsid w:val="008E2A3E"/>
    <w:rsid w:val="008E3CC2"/>
    <w:rsid w:val="008E4F9C"/>
    <w:rsid w:val="008E62D9"/>
    <w:rsid w:val="008E6607"/>
    <w:rsid w:val="008E7FCA"/>
    <w:rsid w:val="008F0CE1"/>
    <w:rsid w:val="008F0E87"/>
    <w:rsid w:val="008F136B"/>
    <w:rsid w:val="008F32B5"/>
    <w:rsid w:val="008F3BFF"/>
    <w:rsid w:val="008F3DAF"/>
    <w:rsid w:val="008F4779"/>
    <w:rsid w:val="008F6866"/>
    <w:rsid w:val="008F6AED"/>
    <w:rsid w:val="008F6BED"/>
    <w:rsid w:val="008F72AA"/>
    <w:rsid w:val="008F72B1"/>
    <w:rsid w:val="008F7E51"/>
    <w:rsid w:val="008F7F36"/>
    <w:rsid w:val="0090086E"/>
    <w:rsid w:val="00901349"/>
    <w:rsid w:val="00901500"/>
    <w:rsid w:val="009020B4"/>
    <w:rsid w:val="009020EB"/>
    <w:rsid w:val="0090229E"/>
    <w:rsid w:val="00902474"/>
    <w:rsid w:val="00902DA5"/>
    <w:rsid w:val="00903285"/>
    <w:rsid w:val="00904751"/>
    <w:rsid w:val="0090484C"/>
    <w:rsid w:val="0090495F"/>
    <w:rsid w:val="00904EA8"/>
    <w:rsid w:val="00905484"/>
    <w:rsid w:val="00905A86"/>
    <w:rsid w:val="00905AE1"/>
    <w:rsid w:val="00906178"/>
    <w:rsid w:val="00906442"/>
    <w:rsid w:val="0091194F"/>
    <w:rsid w:val="00911AFD"/>
    <w:rsid w:val="00911D38"/>
    <w:rsid w:val="00912DB7"/>
    <w:rsid w:val="00913777"/>
    <w:rsid w:val="00913FC7"/>
    <w:rsid w:val="009141DF"/>
    <w:rsid w:val="00914548"/>
    <w:rsid w:val="00914FD1"/>
    <w:rsid w:val="0091754F"/>
    <w:rsid w:val="009176B5"/>
    <w:rsid w:val="00917B08"/>
    <w:rsid w:val="00920065"/>
    <w:rsid w:val="009206CA"/>
    <w:rsid w:val="009207EE"/>
    <w:rsid w:val="0092128D"/>
    <w:rsid w:val="0092213E"/>
    <w:rsid w:val="0092269B"/>
    <w:rsid w:val="00923CD7"/>
    <w:rsid w:val="00925F1E"/>
    <w:rsid w:val="00932C9E"/>
    <w:rsid w:val="00932D18"/>
    <w:rsid w:val="009331CC"/>
    <w:rsid w:val="0093338A"/>
    <w:rsid w:val="00933B56"/>
    <w:rsid w:val="00935512"/>
    <w:rsid w:val="00935A12"/>
    <w:rsid w:val="00935E37"/>
    <w:rsid w:val="00936344"/>
    <w:rsid w:val="00937B49"/>
    <w:rsid w:val="00937CA1"/>
    <w:rsid w:val="00940262"/>
    <w:rsid w:val="009402E0"/>
    <w:rsid w:val="0094084A"/>
    <w:rsid w:val="00941294"/>
    <w:rsid w:val="009412A3"/>
    <w:rsid w:val="009413DC"/>
    <w:rsid w:val="0094186E"/>
    <w:rsid w:val="00941A57"/>
    <w:rsid w:val="0094218A"/>
    <w:rsid w:val="009422F1"/>
    <w:rsid w:val="009426A5"/>
    <w:rsid w:val="00942931"/>
    <w:rsid w:val="00943AA1"/>
    <w:rsid w:val="00943E29"/>
    <w:rsid w:val="0094427F"/>
    <w:rsid w:val="00944798"/>
    <w:rsid w:val="00944CE0"/>
    <w:rsid w:val="009458CE"/>
    <w:rsid w:val="00946471"/>
    <w:rsid w:val="00950E68"/>
    <w:rsid w:val="009510AC"/>
    <w:rsid w:val="00951E4F"/>
    <w:rsid w:val="00951FDD"/>
    <w:rsid w:val="009526E7"/>
    <w:rsid w:val="00952D64"/>
    <w:rsid w:val="00952F70"/>
    <w:rsid w:val="009530D6"/>
    <w:rsid w:val="0095337E"/>
    <w:rsid w:val="00953CAF"/>
    <w:rsid w:val="0095498B"/>
    <w:rsid w:val="00954C1C"/>
    <w:rsid w:val="00954E43"/>
    <w:rsid w:val="00956569"/>
    <w:rsid w:val="00956B99"/>
    <w:rsid w:val="00956F15"/>
    <w:rsid w:val="00957B55"/>
    <w:rsid w:val="00957E32"/>
    <w:rsid w:val="00957EE0"/>
    <w:rsid w:val="00960B1E"/>
    <w:rsid w:val="0096129F"/>
    <w:rsid w:val="00961AFE"/>
    <w:rsid w:val="00962CF9"/>
    <w:rsid w:val="00967BAF"/>
    <w:rsid w:val="00970A21"/>
    <w:rsid w:val="00970C5F"/>
    <w:rsid w:val="00970D2B"/>
    <w:rsid w:val="009715E6"/>
    <w:rsid w:val="00972410"/>
    <w:rsid w:val="0097370B"/>
    <w:rsid w:val="009739D6"/>
    <w:rsid w:val="00974333"/>
    <w:rsid w:val="009745EF"/>
    <w:rsid w:val="00975361"/>
    <w:rsid w:val="009755F8"/>
    <w:rsid w:val="00975AD9"/>
    <w:rsid w:val="009770DE"/>
    <w:rsid w:val="009770F1"/>
    <w:rsid w:val="009810E4"/>
    <w:rsid w:val="00981496"/>
    <w:rsid w:val="00981C6A"/>
    <w:rsid w:val="00985FD4"/>
    <w:rsid w:val="00986397"/>
    <w:rsid w:val="009864A5"/>
    <w:rsid w:val="009866D4"/>
    <w:rsid w:val="00986A74"/>
    <w:rsid w:val="00987003"/>
    <w:rsid w:val="009874C9"/>
    <w:rsid w:val="009906F8"/>
    <w:rsid w:val="00990B2E"/>
    <w:rsid w:val="00993A2E"/>
    <w:rsid w:val="00994114"/>
    <w:rsid w:val="009949FA"/>
    <w:rsid w:val="009959D8"/>
    <w:rsid w:val="00995BC8"/>
    <w:rsid w:val="00997080"/>
    <w:rsid w:val="00997590"/>
    <w:rsid w:val="009978B4"/>
    <w:rsid w:val="009A01BC"/>
    <w:rsid w:val="009A0611"/>
    <w:rsid w:val="009A0968"/>
    <w:rsid w:val="009A0EB5"/>
    <w:rsid w:val="009A1A59"/>
    <w:rsid w:val="009A28B6"/>
    <w:rsid w:val="009A291C"/>
    <w:rsid w:val="009A2C7E"/>
    <w:rsid w:val="009A43EC"/>
    <w:rsid w:val="009A47BD"/>
    <w:rsid w:val="009A4CAA"/>
    <w:rsid w:val="009A4D47"/>
    <w:rsid w:val="009A4E17"/>
    <w:rsid w:val="009A4FCE"/>
    <w:rsid w:val="009A5091"/>
    <w:rsid w:val="009A5127"/>
    <w:rsid w:val="009A51AB"/>
    <w:rsid w:val="009A632C"/>
    <w:rsid w:val="009B0096"/>
    <w:rsid w:val="009B0194"/>
    <w:rsid w:val="009B0910"/>
    <w:rsid w:val="009B1EBF"/>
    <w:rsid w:val="009B214E"/>
    <w:rsid w:val="009B2EC1"/>
    <w:rsid w:val="009B341F"/>
    <w:rsid w:val="009B3A05"/>
    <w:rsid w:val="009B3F85"/>
    <w:rsid w:val="009B46BA"/>
    <w:rsid w:val="009B47BC"/>
    <w:rsid w:val="009B5C3A"/>
    <w:rsid w:val="009B64A2"/>
    <w:rsid w:val="009B6A43"/>
    <w:rsid w:val="009B6F35"/>
    <w:rsid w:val="009B706B"/>
    <w:rsid w:val="009B7CCA"/>
    <w:rsid w:val="009C0069"/>
    <w:rsid w:val="009C08DE"/>
    <w:rsid w:val="009C0EC0"/>
    <w:rsid w:val="009C172C"/>
    <w:rsid w:val="009C2119"/>
    <w:rsid w:val="009C263A"/>
    <w:rsid w:val="009C2AB0"/>
    <w:rsid w:val="009C2DA1"/>
    <w:rsid w:val="009C31B8"/>
    <w:rsid w:val="009C3F76"/>
    <w:rsid w:val="009C441B"/>
    <w:rsid w:val="009C4A3D"/>
    <w:rsid w:val="009C4D95"/>
    <w:rsid w:val="009C4F64"/>
    <w:rsid w:val="009C51AE"/>
    <w:rsid w:val="009C61A9"/>
    <w:rsid w:val="009C7F4C"/>
    <w:rsid w:val="009D0A6C"/>
    <w:rsid w:val="009D0AC0"/>
    <w:rsid w:val="009D3E69"/>
    <w:rsid w:val="009D41C7"/>
    <w:rsid w:val="009D5AAB"/>
    <w:rsid w:val="009D5E5C"/>
    <w:rsid w:val="009D635C"/>
    <w:rsid w:val="009D7475"/>
    <w:rsid w:val="009D7DEC"/>
    <w:rsid w:val="009E06BD"/>
    <w:rsid w:val="009E06D6"/>
    <w:rsid w:val="009E0AB3"/>
    <w:rsid w:val="009E127E"/>
    <w:rsid w:val="009E1A2B"/>
    <w:rsid w:val="009E3356"/>
    <w:rsid w:val="009E4BC7"/>
    <w:rsid w:val="009E537E"/>
    <w:rsid w:val="009E5493"/>
    <w:rsid w:val="009E549B"/>
    <w:rsid w:val="009E54D6"/>
    <w:rsid w:val="009E564D"/>
    <w:rsid w:val="009E6F45"/>
    <w:rsid w:val="009E75AE"/>
    <w:rsid w:val="009E75F1"/>
    <w:rsid w:val="009E7B59"/>
    <w:rsid w:val="009E7CBC"/>
    <w:rsid w:val="009F05A3"/>
    <w:rsid w:val="009F0AE0"/>
    <w:rsid w:val="009F104C"/>
    <w:rsid w:val="009F1EFE"/>
    <w:rsid w:val="009F30A7"/>
    <w:rsid w:val="009F46C3"/>
    <w:rsid w:val="009F4F02"/>
    <w:rsid w:val="009F515F"/>
    <w:rsid w:val="009F53E4"/>
    <w:rsid w:val="009F5844"/>
    <w:rsid w:val="009F5C54"/>
    <w:rsid w:val="009F6267"/>
    <w:rsid w:val="009F62CC"/>
    <w:rsid w:val="009F6DA4"/>
    <w:rsid w:val="009F731C"/>
    <w:rsid w:val="00A0026E"/>
    <w:rsid w:val="00A004B9"/>
    <w:rsid w:val="00A00596"/>
    <w:rsid w:val="00A008E7"/>
    <w:rsid w:val="00A019C2"/>
    <w:rsid w:val="00A01B64"/>
    <w:rsid w:val="00A02294"/>
    <w:rsid w:val="00A0430E"/>
    <w:rsid w:val="00A04404"/>
    <w:rsid w:val="00A0447E"/>
    <w:rsid w:val="00A0458B"/>
    <w:rsid w:val="00A0475A"/>
    <w:rsid w:val="00A06F29"/>
    <w:rsid w:val="00A0754E"/>
    <w:rsid w:val="00A076AD"/>
    <w:rsid w:val="00A07C41"/>
    <w:rsid w:val="00A07DA9"/>
    <w:rsid w:val="00A106F8"/>
    <w:rsid w:val="00A11041"/>
    <w:rsid w:val="00A11C16"/>
    <w:rsid w:val="00A11DD1"/>
    <w:rsid w:val="00A12915"/>
    <w:rsid w:val="00A12ECC"/>
    <w:rsid w:val="00A13976"/>
    <w:rsid w:val="00A14292"/>
    <w:rsid w:val="00A15AC0"/>
    <w:rsid w:val="00A17242"/>
    <w:rsid w:val="00A1728A"/>
    <w:rsid w:val="00A21D65"/>
    <w:rsid w:val="00A2278E"/>
    <w:rsid w:val="00A22ABC"/>
    <w:rsid w:val="00A23937"/>
    <w:rsid w:val="00A23AB0"/>
    <w:rsid w:val="00A23ADA"/>
    <w:rsid w:val="00A23D71"/>
    <w:rsid w:val="00A23D8D"/>
    <w:rsid w:val="00A23EA9"/>
    <w:rsid w:val="00A241DA"/>
    <w:rsid w:val="00A2512F"/>
    <w:rsid w:val="00A253E7"/>
    <w:rsid w:val="00A272EC"/>
    <w:rsid w:val="00A3005E"/>
    <w:rsid w:val="00A303AC"/>
    <w:rsid w:val="00A30537"/>
    <w:rsid w:val="00A30867"/>
    <w:rsid w:val="00A317D7"/>
    <w:rsid w:val="00A31D63"/>
    <w:rsid w:val="00A32647"/>
    <w:rsid w:val="00A32E25"/>
    <w:rsid w:val="00A33814"/>
    <w:rsid w:val="00A33FBE"/>
    <w:rsid w:val="00A34968"/>
    <w:rsid w:val="00A35CC9"/>
    <w:rsid w:val="00A35D66"/>
    <w:rsid w:val="00A36972"/>
    <w:rsid w:val="00A37916"/>
    <w:rsid w:val="00A4005C"/>
    <w:rsid w:val="00A402C2"/>
    <w:rsid w:val="00A40489"/>
    <w:rsid w:val="00A407B0"/>
    <w:rsid w:val="00A40D9B"/>
    <w:rsid w:val="00A42C82"/>
    <w:rsid w:val="00A46F83"/>
    <w:rsid w:val="00A50694"/>
    <w:rsid w:val="00A50723"/>
    <w:rsid w:val="00A515F5"/>
    <w:rsid w:val="00A5171C"/>
    <w:rsid w:val="00A52A66"/>
    <w:rsid w:val="00A52D87"/>
    <w:rsid w:val="00A52E0B"/>
    <w:rsid w:val="00A53AA7"/>
    <w:rsid w:val="00A53BF2"/>
    <w:rsid w:val="00A549B7"/>
    <w:rsid w:val="00A558C4"/>
    <w:rsid w:val="00A57C39"/>
    <w:rsid w:val="00A60257"/>
    <w:rsid w:val="00A631AB"/>
    <w:rsid w:val="00A6369B"/>
    <w:rsid w:val="00A636A9"/>
    <w:rsid w:val="00A63D6B"/>
    <w:rsid w:val="00A641AB"/>
    <w:rsid w:val="00A6491E"/>
    <w:rsid w:val="00A651D5"/>
    <w:rsid w:val="00A703B2"/>
    <w:rsid w:val="00A70520"/>
    <w:rsid w:val="00A71607"/>
    <w:rsid w:val="00A717BC"/>
    <w:rsid w:val="00A71DCE"/>
    <w:rsid w:val="00A71F34"/>
    <w:rsid w:val="00A72261"/>
    <w:rsid w:val="00A73821"/>
    <w:rsid w:val="00A74175"/>
    <w:rsid w:val="00A7420E"/>
    <w:rsid w:val="00A75402"/>
    <w:rsid w:val="00A75BB1"/>
    <w:rsid w:val="00A76F92"/>
    <w:rsid w:val="00A770F0"/>
    <w:rsid w:val="00A774BE"/>
    <w:rsid w:val="00A8038B"/>
    <w:rsid w:val="00A80616"/>
    <w:rsid w:val="00A812A3"/>
    <w:rsid w:val="00A81FD8"/>
    <w:rsid w:val="00A82B3C"/>
    <w:rsid w:val="00A8501B"/>
    <w:rsid w:val="00A85565"/>
    <w:rsid w:val="00A85D29"/>
    <w:rsid w:val="00A85DF7"/>
    <w:rsid w:val="00A8655F"/>
    <w:rsid w:val="00A867A6"/>
    <w:rsid w:val="00A869FC"/>
    <w:rsid w:val="00A913B5"/>
    <w:rsid w:val="00A9248C"/>
    <w:rsid w:val="00A92F52"/>
    <w:rsid w:val="00A93808"/>
    <w:rsid w:val="00A94E38"/>
    <w:rsid w:val="00A94F21"/>
    <w:rsid w:val="00A94F81"/>
    <w:rsid w:val="00A95021"/>
    <w:rsid w:val="00A95420"/>
    <w:rsid w:val="00A95453"/>
    <w:rsid w:val="00A95F4E"/>
    <w:rsid w:val="00A96AFA"/>
    <w:rsid w:val="00A97370"/>
    <w:rsid w:val="00A976DA"/>
    <w:rsid w:val="00AA0994"/>
    <w:rsid w:val="00AA0C03"/>
    <w:rsid w:val="00AA4285"/>
    <w:rsid w:val="00AA533F"/>
    <w:rsid w:val="00AA5841"/>
    <w:rsid w:val="00AA65D4"/>
    <w:rsid w:val="00AA69D3"/>
    <w:rsid w:val="00AA6E9F"/>
    <w:rsid w:val="00AA724E"/>
    <w:rsid w:val="00AB05DE"/>
    <w:rsid w:val="00AB07DC"/>
    <w:rsid w:val="00AB1605"/>
    <w:rsid w:val="00AB1F7C"/>
    <w:rsid w:val="00AB3818"/>
    <w:rsid w:val="00AB395F"/>
    <w:rsid w:val="00AB44BE"/>
    <w:rsid w:val="00AB4964"/>
    <w:rsid w:val="00AB53A1"/>
    <w:rsid w:val="00AB54FC"/>
    <w:rsid w:val="00AB6AD0"/>
    <w:rsid w:val="00AB6D91"/>
    <w:rsid w:val="00AB6DCD"/>
    <w:rsid w:val="00AB74AD"/>
    <w:rsid w:val="00AB781B"/>
    <w:rsid w:val="00AC0A59"/>
    <w:rsid w:val="00AC1227"/>
    <w:rsid w:val="00AC133A"/>
    <w:rsid w:val="00AC1802"/>
    <w:rsid w:val="00AC1B20"/>
    <w:rsid w:val="00AC2264"/>
    <w:rsid w:val="00AC250D"/>
    <w:rsid w:val="00AC28AB"/>
    <w:rsid w:val="00AC2D92"/>
    <w:rsid w:val="00AC38E0"/>
    <w:rsid w:val="00AC3E5B"/>
    <w:rsid w:val="00AC4F42"/>
    <w:rsid w:val="00AC55E4"/>
    <w:rsid w:val="00AC5AFE"/>
    <w:rsid w:val="00AC5D07"/>
    <w:rsid w:val="00AD0E8B"/>
    <w:rsid w:val="00AD1389"/>
    <w:rsid w:val="00AD16F6"/>
    <w:rsid w:val="00AD1E18"/>
    <w:rsid w:val="00AD2C1C"/>
    <w:rsid w:val="00AD495B"/>
    <w:rsid w:val="00AD5007"/>
    <w:rsid w:val="00AD5799"/>
    <w:rsid w:val="00AD58CE"/>
    <w:rsid w:val="00AD60EE"/>
    <w:rsid w:val="00AD7B07"/>
    <w:rsid w:val="00AE0643"/>
    <w:rsid w:val="00AE0F8B"/>
    <w:rsid w:val="00AE14EA"/>
    <w:rsid w:val="00AE2349"/>
    <w:rsid w:val="00AE2614"/>
    <w:rsid w:val="00AE3035"/>
    <w:rsid w:val="00AE3401"/>
    <w:rsid w:val="00AE3D90"/>
    <w:rsid w:val="00AE4552"/>
    <w:rsid w:val="00AE486A"/>
    <w:rsid w:val="00AE5638"/>
    <w:rsid w:val="00AE56CD"/>
    <w:rsid w:val="00AE657D"/>
    <w:rsid w:val="00AE78A7"/>
    <w:rsid w:val="00AF004A"/>
    <w:rsid w:val="00AF0A5F"/>
    <w:rsid w:val="00AF0E7E"/>
    <w:rsid w:val="00AF1629"/>
    <w:rsid w:val="00AF1D3C"/>
    <w:rsid w:val="00AF2CE1"/>
    <w:rsid w:val="00AF36CA"/>
    <w:rsid w:val="00AF3BE7"/>
    <w:rsid w:val="00AF437D"/>
    <w:rsid w:val="00AF4FB3"/>
    <w:rsid w:val="00AF5772"/>
    <w:rsid w:val="00AF5E4A"/>
    <w:rsid w:val="00AF5F6C"/>
    <w:rsid w:val="00AF69A9"/>
    <w:rsid w:val="00AF69DD"/>
    <w:rsid w:val="00AF6F14"/>
    <w:rsid w:val="00AF7FF3"/>
    <w:rsid w:val="00B004BD"/>
    <w:rsid w:val="00B01210"/>
    <w:rsid w:val="00B01CC0"/>
    <w:rsid w:val="00B01E8A"/>
    <w:rsid w:val="00B02745"/>
    <w:rsid w:val="00B03E15"/>
    <w:rsid w:val="00B03F51"/>
    <w:rsid w:val="00B044BE"/>
    <w:rsid w:val="00B04926"/>
    <w:rsid w:val="00B0532C"/>
    <w:rsid w:val="00B063B9"/>
    <w:rsid w:val="00B065D1"/>
    <w:rsid w:val="00B0665A"/>
    <w:rsid w:val="00B069B7"/>
    <w:rsid w:val="00B07E9F"/>
    <w:rsid w:val="00B1073F"/>
    <w:rsid w:val="00B11ACC"/>
    <w:rsid w:val="00B11E8A"/>
    <w:rsid w:val="00B11F14"/>
    <w:rsid w:val="00B126C4"/>
    <w:rsid w:val="00B12D67"/>
    <w:rsid w:val="00B1408F"/>
    <w:rsid w:val="00B150E2"/>
    <w:rsid w:val="00B152B4"/>
    <w:rsid w:val="00B16D5B"/>
    <w:rsid w:val="00B1752F"/>
    <w:rsid w:val="00B1756C"/>
    <w:rsid w:val="00B17927"/>
    <w:rsid w:val="00B204A1"/>
    <w:rsid w:val="00B209EE"/>
    <w:rsid w:val="00B218B4"/>
    <w:rsid w:val="00B21EC6"/>
    <w:rsid w:val="00B2234B"/>
    <w:rsid w:val="00B22B6B"/>
    <w:rsid w:val="00B22F03"/>
    <w:rsid w:val="00B23673"/>
    <w:rsid w:val="00B23993"/>
    <w:rsid w:val="00B24058"/>
    <w:rsid w:val="00B24081"/>
    <w:rsid w:val="00B24711"/>
    <w:rsid w:val="00B24896"/>
    <w:rsid w:val="00B24BD0"/>
    <w:rsid w:val="00B24DA3"/>
    <w:rsid w:val="00B25467"/>
    <w:rsid w:val="00B26391"/>
    <w:rsid w:val="00B265D1"/>
    <w:rsid w:val="00B27141"/>
    <w:rsid w:val="00B278F4"/>
    <w:rsid w:val="00B27F1E"/>
    <w:rsid w:val="00B3024C"/>
    <w:rsid w:val="00B30981"/>
    <w:rsid w:val="00B30A89"/>
    <w:rsid w:val="00B31958"/>
    <w:rsid w:val="00B337F7"/>
    <w:rsid w:val="00B341DB"/>
    <w:rsid w:val="00B3466D"/>
    <w:rsid w:val="00B34988"/>
    <w:rsid w:val="00B34B36"/>
    <w:rsid w:val="00B34E94"/>
    <w:rsid w:val="00B35044"/>
    <w:rsid w:val="00B3684F"/>
    <w:rsid w:val="00B36D91"/>
    <w:rsid w:val="00B37DFC"/>
    <w:rsid w:val="00B4151D"/>
    <w:rsid w:val="00B41E34"/>
    <w:rsid w:val="00B42338"/>
    <w:rsid w:val="00B425A7"/>
    <w:rsid w:val="00B432D5"/>
    <w:rsid w:val="00B4425D"/>
    <w:rsid w:val="00B44AB8"/>
    <w:rsid w:val="00B469ED"/>
    <w:rsid w:val="00B4769A"/>
    <w:rsid w:val="00B50170"/>
    <w:rsid w:val="00B50281"/>
    <w:rsid w:val="00B50357"/>
    <w:rsid w:val="00B50C8B"/>
    <w:rsid w:val="00B51E1F"/>
    <w:rsid w:val="00B52158"/>
    <w:rsid w:val="00B52820"/>
    <w:rsid w:val="00B54E1D"/>
    <w:rsid w:val="00B5543C"/>
    <w:rsid w:val="00B557B6"/>
    <w:rsid w:val="00B56063"/>
    <w:rsid w:val="00B56A6C"/>
    <w:rsid w:val="00B605D3"/>
    <w:rsid w:val="00B61468"/>
    <w:rsid w:val="00B61AB4"/>
    <w:rsid w:val="00B62C75"/>
    <w:rsid w:val="00B638D7"/>
    <w:rsid w:val="00B6403E"/>
    <w:rsid w:val="00B64C5A"/>
    <w:rsid w:val="00B64F17"/>
    <w:rsid w:val="00B653F0"/>
    <w:rsid w:val="00B660D7"/>
    <w:rsid w:val="00B668BE"/>
    <w:rsid w:val="00B66A0B"/>
    <w:rsid w:val="00B677F4"/>
    <w:rsid w:val="00B67BF8"/>
    <w:rsid w:val="00B702DD"/>
    <w:rsid w:val="00B708ED"/>
    <w:rsid w:val="00B70CBB"/>
    <w:rsid w:val="00B71075"/>
    <w:rsid w:val="00B71515"/>
    <w:rsid w:val="00B71682"/>
    <w:rsid w:val="00B72067"/>
    <w:rsid w:val="00B72FF7"/>
    <w:rsid w:val="00B73445"/>
    <w:rsid w:val="00B73C85"/>
    <w:rsid w:val="00B75393"/>
    <w:rsid w:val="00B75728"/>
    <w:rsid w:val="00B765C4"/>
    <w:rsid w:val="00B802C2"/>
    <w:rsid w:val="00B803D0"/>
    <w:rsid w:val="00B80697"/>
    <w:rsid w:val="00B814E8"/>
    <w:rsid w:val="00B84977"/>
    <w:rsid w:val="00B869C6"/>
    <w:rsid w:val="00B87160"/>
    <w:rsid w:val="00B872B0"/>
    <w:rsid w:val="00B90914"/>
    <w:rsid w:val="00B92873"/>
    <w:rsid w:val="00B94186"/>
    <w:rsid w:val="00B962B0"/>
    <w:rsid w:val="00B96756"/>
    <w:rsid w:val="00B96BF2"/>
    <w:rsid w:val="00B96C90"/>
    <w:rsid w:val="00B9739E"/>
    <w:rsid w:val="00BA1B88"/>
    <w:rsid w:val="00BA20C6"/>
    <w:rsid w:val="00BA264B"/>
    <w:rsid w:val="00BA26EB"/>
    <w:rsid w:val="00BA3480"/>
    <w:rsid w:val="00BA39DB"/>
    <w:rsid w:val="00BA3D1E"/>
    <w:rsid w:val="00BA4442"/>
    <w:rsid w:val="00BA4C57"/>
    <w:rsid w:val="00BA5044"/>
    <w:rsid w:val="00BB0340"/>
    <w:rsid w:val="00BB0423"/>
    <w:rsid w:val="00BB207F"/>
    <w:rsid w:val="00BB3BE3"/>
    <w:rsid w:val="00BB4B41"/>
    <w:rsid w:val="00BB4D23"/>
    <w:rsid w:val="00BB4EEB"/>
    <w:rsid w:val="00BB5323"/>
    <w:rsid w:val="00BB5F3A"/>
    <w:rsid w:val="00BB7313"/>
    <w:rsid w:val="00BB76F4"/>
    <w:rsid w:val="00BC0E2E"/>
    <w:rsid w:val="00BC109C"/>
    <w:rsid w:val="00BC265F"/>
    <w:rsid w:val="00BC26CA"/>
    <w:rsid w:val="00BC2808"/>
    <w:rsid w:val="00BC2D3E"/>
    <w:rsid w:val="00BC35CD"/>
    <w:rsid w:val="00BC389E"/>
    <w:rsid w:val="00BC3D1B"/>
    <w:rsid w:val="00BC4081"/>
    <w:rsid w:val="00BC4466"/>
    <w:rsid w:val="00BC4869"/>
    <w:rsid w:val="00BC492A"/>
    <w:rsid w:val="00BC6C7B"/>
    <w:rsid w:val="00BC7C8F"/>
    <w:rsid w:val="00BC7D33"/>
    <w:rsid w:val="00BD00F3"/>
    <w:rsid w:val="00BD01EF"/>
    <w:rsid w:val="00BD0F65"/>
    <w:rsid w:val="00BD11C5"/>
    <w:rsid w:val="00BD1681"/>
    <w:rsid w:val="00BD18E8"/>
    <w:rsid w:val="00BD24A6"/>
    <w:rsid w:val="00BD2508"/>
    <w:rsid w:val="00BD45C9"/>
    <w:rsid w:val="00BD510D"/>
    <w:rsid w:val="00BD5BDB"/>
    <w:rsid w:val="00BD6D8D"/>
    <w:rsid w:val="00BD747C"/>
    <w:rsid w:val="00BE1056"/>
    <w:rsid w:val="00BE11C5"/>
    <w:rsid w:val="00BE1420"/>
    <w:rsid w:val="00BE1A51"/>
    <w:rsid w:val="00BE2840"/>
    <w:rsid w:val="00BE40ED"/>
    <w:rsid w:val="00BE4722"/>
    <w:rsid w:val="00BE4E8A"/>
    <w:rsid w:val="00BE5499"/>
    <w:rsid w:val="00BE55C7"/>
    <w:rsid w:val="00BE6639"/>
    <w:rsid w:val="00BE7F77"/>
    <w:rsid w:val="00BF02AD"/>
    <w:rsid w:val="00BF0745"/>
    <w:rsid w:val="00BF0A78"/>
    <w:rsid w:val="00BF129C"/>
    <w:rsid w:val="00BF2DA2"/>
    <w:rsid w:val="00BF3F60"/>
    <w:rsid w:val="00BF4C85"/>
    <w:rsid w:val="00BF511A"/>
    <w:rsid w:val="00BF5213"/>
    <w:rsid w:val="00BF5809"/>
    <w:rsid w:val="00BF5D35"/>
    <w:rsid w:val="00BF6E3D"/>
    <w:rsid w:val="00BF7121"/>
    <w:rsid w:val="00BF73E1"/>
    <w:rsid w:val="00BF7520"/>
    <w:rsid w:val="00BF7838"/>
    <w:rsid w:val="00BF7FDB"/>
    <w:rsid w:val="00C01484"/>
    <w:rsid w:val="00C017EF"/>
    <w:rsid w:val="00C01BC2"/>
    <w:rsid w:val="00C030FB"/>
    <w:rsid w:val="00C0337F"/>
    <w:rsid w:val="00C037BC"/>
    <w:rsid w:val="00C03B99"/>
    <w:rsid w:val="00C03C73"/>
    <w:rsid w:val="00C03FF2"/>
    <w:rsid w:val="00C045E5"/>
    <w:rsid w:val="00C04CA7"/>
    <w:rsid w:val="00C04FEB"/>
    <w:rsid w:val="00C0506E"/>
    <w:rsid w:val="00C05595"/>
    <w:rsid w:val="00C0634F"/>
    <w:rsid w:val="00C07AAE"/>
    <w:rsid w:val="00C11158"/>
    <w:rsid w:val="00C11E53"/>
    <w:rsid w:val="00C12A62"/>
    <w:rsid w:val="00C12BE0"/>
    <w:rsid w:val="00C14383"/>
    <w:rsid w:val="00C150ED"/>
    <w:rsid w:val="00C15214"/>
    <w:rsid w:val="00C15299"/>
    <w:rsid w:val="00C153FE"/>
    <w:rsid w:val="00C15E99"/>
    <w:rsid w:val="00C17618"/>
    <w:rsid w:val="00C17CD5"/>
    <w:rsid w:val="00C20741"/>
    <w:rsid w:val="00C229B2"/>
    <w:rsid w:val="00C22D64"/>
    <w:rsid w:val="00C238AA"/>
    <w:rsid w:val="00C238C9"/>
    <w:rsid w:val="00C24755"/>
    <w:rsid w:val="00C25BD5"/>
    <w:rsid w:val="00C26D68"/>
    <w:rsid w:val="00C27CA1"/>
    <w:rsid w:val="00C311C9"/>
    <w:rsid w:val="00C3162A"/>
    <w:rsid w:val="00C328D4"/>
    <w:rsid w:val="00C332AB"/>
    <w:rsid w:val="00C333D5"/>
    <w:rsid w:val="00C33742"/>
    <w:rsid w:val="00C3392C"/>
    <w:rsid w:val="00C33985"/>
    <w:rsid w:val="00C34264"/>
    <w:rsid w:val="00C343DF"/>
    <w:rsid w:val="00C346AA"/>
    <w:rsid w:val="00C34A9B"/>
    <w:rsid w:val="00C34AD7"/>
    <w:rsid w:val="00C34F9B"/>
    <w:rsid w:val="00C3550D"/>
    <w:rsid w:val="00C355EA"/>
    <w:rsid w:val="00C3660F"/>
    <w:rsid w:val="00C36858"/>
    <w:rsid w:val="00C37979"/>
    <w:rsid w:val="00C37CAE"/>
    <w:rsid w:val="00C40B77"/>
    <w:rsid w:val="00C42538"/>
    <w:rsid w:val="00C427A9"/>
    <w:rsid w:val="00C42E32"/>
    <w:rsid w:val="00C44138"/>
    <w:rsid w:val="00C44C5D"/>
    <w:rsid w:val="00C4523D"/>
    <w:rsid w:val="00C45ABE"/>
    <w:rsid w:val="00C46C52"/>
    <w:rsid w:val="00C474C9"/>
    <w:rsid w:val="00C50130"/>
    <w:rsid w:val="00C507CF"/>
    <w:rsid w:val="00C531F4"/>
    <w:rsid w:val="00C5348C"/>
    <w:rsid w:val="00C534CC"/>
    <w:rsid w:val="00C54022"/>
    <w:rsid w:val="00C55859"/>
    <w:rsid w:val="00C56662"/>
    <w:rsid w:val="00C568C6"/>
    <w:rsid w:val="00C5761F"/>
    <w:rsid w:val="00C57CD7"/>
    <w:rsid w:val="00C57D4E"/>
    <w:rsid w:val="00C600FA"/>
    <w:rsid w:val="00C60EE5"/>
    <w:rsid w:val="00C632E1"/>
    <w:rsid w:val="00C637A9"/>
    <w:rsid w:val="00C64188"/>
    <w:rsid w:val="00C65574"/>
    <w:rsid w:val="00C66487"/>
    <w:rsid w:val="00C67BE6"/>
    <w:rsid w:val="00C70BAD"/>
    <w:rsid w:val="00C70D4C"/>
    <w:rsid w:val="00C7155C"/>
    <w:rsid w:val="00C71934"/>
    <w:rsid w:val="00C71CB1"/>
    <w:rsid w:val="00C72874"/>
    <w:rsid w:val="00C731AD"/>
    <w:rsid w:val="00C759E1"/>
    <w:rsid w:val="00C7739E"/>
    <w:rsid w:val="00C777E8"/>
    <w:rsid w:val="00C77F33"/>
    <w:rsid w:val="00C8024F"/>
    <w:rsid w:val="00C80915"/>
    <w:rsid w:val="00C81242"/>
    <w:rsid w:val="00C81FB3"/>
    <w:rsid w:val="00C82A79"/>
    <w:rsid w:val="00C83034"/>
    <w:rsid w:val="00C830D5"/>
    <w:rsid w:val="00C838F1"/>
    <w:rsid w:val="00C83C62"/>
    <w:rsid w:val="00C8410A"/>
    <w:rsid w:val="00C84941"/>
    <w:rsid w:val="00C85EB8"/>
    <w:rsid w:val="00C85F87"/>
    <w:rsid w:val="00C86577"/>
    <w:rsid w:val="00C8688B"/>
    <w:rsid w:val="00C86B2D"/>
    <w:rsid w:val="00C86BA2"/>
    <w:rsid w:val="00C87F16"/>
    <w:rsid w:val="00C91FD8"/>
    <w:rsid w:val="00C921A8"/>
    <w:rsid w:val="00C9301B"/>
    <w:rsid w:val="00C9365E"/>
    <w:rsid w:val="00C93916"/>
    <w:rsid w:val="00C94853"/>
    <w:rsid w:val="00C94AFD"/>
    <w:rsid w:val="00C94CA7"/>
    <w:rsid w:val="00C96B4C"/>
    <w:rsid w:val="00C97268"/>
    <w:rsid w:val="00C97F4F"/>
    <w:rsid w:val="00CA10CF"/>
    <w:rsid w:val="00CA23B6"/>
    <w:rsid w:val="00CA28DF"/>
    <w:rsid w:val="00CA2CCA"/>
    <w:rsid w:val="00CA3415"/>
    <w:rsid w:val="00CA45BD"/>
    <w:rsid w:val="00CA4D16"/>
    <w:rsid w:val="00CA4DB1"/>
    <w:rsid w:val="00CA555F"/>
    <w:rsid w:val="00CA5665"/>
    <w:rsid w:val="00CA6021"/>
    <w:rsid w:val="00CA660C"/>
    <w:rsid w:val="00CA69A2"/>
    <w:rsid w:val="00CA6CDB"/>
    <w:rsid w:val="00CA6E93"/>
    <w:rsid w:val="00CA707B"/>
    <w:rsid w:val="00CA70A3"/>
    <w:rsid w:val="00CA79CA"/>
    <w:rsid w:val="00CA79E4"/>
    <w:rsid w:val="00CB05D2"/>
    <w:rsid w:val="00CB1789"/>
    <w:rsid w:val="00CB2248"/>
    <w:rsid w:val="00CB23BA"/>
    <w:rsid w:val="00CB2783"/>
    <w:rsid w:val="00CB2919"/>
    <w:rsid w:val="00CB2A95"/>
    <w:rsid w:val="00CB30EB"/>
    <w:rsid w:val="00CB3D45"/>
    <w:rsid w:val="00CB4135"/>
    <w:rsid w:val="00CB44C9"/>
    <w:rsid w:val="00CB44EF"/>
    <w:rsid w:val="00CB45E1"/>
    <w:rsid w:val="00CB4A94"/>
    <w:rsid w:val="00CB4ACE"/>
    <w:rsid w:val="00CB5DD6"/>
    <w:rsid w:val="00CB63F0"/>
    <w:rsid w:val="00CB7B43"/>
    <w:rsid w:val="00CB7F3A"/>
    <w:rsid w:val="00CC2C1B"/>
    <w:rsid w:val="00CC3313"/>
    <w:rsid w:val="00CC3822"/>
    <w:rsid w:val="00CC49DA"/>
    <w:rsid w:val="00CC4CE8"/>
    <w:rsid w:val="00CC62A7"/>
    <w:rsid w:val="00CC6D21"/>
    <w:rsid w:val="00CC70AF"/>
    <w:rsid w:val="00CD1025"/>
    <w:rsid w:val="00CD122D"/>
    <w:rsid w:val="00CD247F"/>
    <w:rsid w:val="00CD2511"/>
    <w:rsid w:val="00CD42E7"/>
    <w:rsid w:val="00CD49BC"/>
    <w:rsid w:val="00CD52AE"/>
    <w:rsid w:val="00CD562A"/>
    <w:rsid w:val="00CD6120"/>
    <w:rsid w:val="00CD6E70"/>
    <w:rsid w:val="00CD6F63"/>
    <w:rsid w:val="00CD7248"/>
    <w:rsid w:val="00CE02AB"/>
    <w:rsid w:val="00CE0883"/>
    <w:rsid w:val="00CE0D74"/>
    <w:rsid w:val="00CE0E01"/>
    <w:rsid w:val="00CE101E"/>
    <w:rsid w:val="00CE1735"/>
    <w:rsid w:val="00CE24A2"/>
    <w:rsid w:val="00CE2831"/>
    <w:rsid w:val="00CE3328"/>
    <w:rsid w:val="00CE4806"/>
    <w:rsid w:val="00CE5520"/>
    <w:rsid w:val="00CE5AC0"/>
    <w:rsid w:val="00CE6D88"/>
    <w:rsid w:val="00CE74FB"/>
    <w:rsid w:val="00CF0892"/>
    <w:rsid w:val="00CF15E4"/>
    <w:rsid w:val="00CF1702"/>
    <w:rsid w:val="00CF20FA"/>
    <w:rsid w:val="00CF21C6"/>
    <w:rsid w:val="00CF243F"/>
    <w:rsid w:val="00CF2ED6"/>
    <w:rsid w:val="00CF33D0"/>
    <w:rsid w:val="00CF41AF"/>
    <w:rsid w:val="00CF4B70"/>
    <w:rsid w:val="00CF559D"/>
    <w:rsid w:val="00CF568B"/>
    <w:rsid w:val="00CF5A18"/>
    <w:rsid w:val="00CF6824"/>
    <w:rsid w:val="00CF7087"/>
    <w:rsid w:val="00CF791C"/>
    <w:rsid w:val="00D00F51"/>
    <w:rsid w:val="00D01290"/>
    <w:rsid w:val="00D0144E"/>
    <w:rsid w:val="00D01E70"/>
    <w:rsid w:val="00D02352"/>
    <w:rsid w:val="00D02585"/>
    <w:rsid w:val="00D0306E"/>
    <w:rsid w:val="00D03400"/>
    <w:rsid w:val="00D04311"/>
    <w:rsid w:val="00D0466F"/>
    <w:rsid w:val="00D04789"/>
    <w:rsid w:val="00D049C9"/>
    <w:rsid w:val="00D051B1"/>
    <w:rsid w:val="00D052DA"/>
    <w:rsid w:val="00D0736F"/>
    <w:rsid w:val="00D1021B"/>
    <w:rsid w:val="00D11046"/>
    <w:rsid w:val="00D11180"/>
    <w:rsid w:val="00D11189"/>
    <w:rsid w:val="00D11F81"/>
    <w:rsid w:val="00D122C9"/>
    <w:rsid w:val="00D125B3"/>
    <w:rsid w:val="00D12F49"/>
    <w:rsid w:val="00D13A9C"/>
    <w:rsid w:val="00D13AB4"/>
    <w:rsid w:val="00D13B41"/>
    <w:rsid w:val="00D13BEB"/>
    <w:rsid w:val="00D14C56"/>
    <w:rsid w:val="00D156A3"/>
    <w:rsid w:val="00D159BB"/>
    <w:rsid w:val="00D1767D"/>
    <w:rsid w:val="00D1798A"/>
    <w:rsid w:val="00D20F51"/>
    <w:rsid w:val="00D214BC"/>
    <w:rsid w:val="00D2153C"/>
    <w:rsid w:val="00D2280B"/>
    <w:rsid w:val="00D22B65"/>
    <w:rsid w:val="00D23789"/>
    <w:rsid w:val="00D23DA8"/>
    <w:rsid w:val="00D2429A"/>
    <w:rsid w:val="00D24E91"/>
    <w:rsid w:val="00D24FB2"/>
    <w:rsid w:val="00D2500D"/>
    <w:rsid w:val="00D252C4"/>
    <w:rsid w:val="00D2566F"/>
    <w:rsid w:val="00D25B75"/>
    <w:rsid w:val="00D2650F"/>
    <w:rsid w:val="00D31791"/>
    <w:rsid w:val="00D32800"/>
    <w:rsid w:val="00D32EA1"/>
    <w:rsid w:val="00D33092"/>
    <w:rsid w:val="00D3369F"/>
    <w:rsid w:val="00D343B1"/>
    <w:rsid w:val="00D34A4C"/>
    <w:rsid w:val="00D34CF0"/>
    <w:rsid w:val="00D350BF"/>
    <w:rsid w:val="00D352E3"/>
    <w:rsid w:val="00D36132"/>
    <w:rsid w:val="00D369F3"/>
    <w:rsid w:val="00D36B77"/>
    <w:rsid w:val="00D36C7A"/>
    <w:rsid w:val="00D3767F"/>
    <w:rsid w:val="00D37B0E"/>
    <w:rsid w:val="00D403E0"/>
    <w:rsid w:val="00D41683"/>
    <w:rsid w:val="00D416CA"/>
    <w:rsid w:val="00D4345E"/>
    <w:rsid w:val="00D4397C"/>
    <w:rsid w:val="00D43F0C"/>
    <w:rsid w:val="00D44463"/>
    <w:rsid w:val="00D44F82"/>
    <w:rsid w:val="00D46B70"/>
    <w:rsid w:val="00D47049"/>
    <w:rsid w:val="00D47ECC"/>
    <w:rsid w:val="00D501CF"/>
    <w:rsid w:val="00D503DF"/>
    <w:rsid w:val="00D5113F"/>
    <w:rsid w:val="00D531E6"/>
    <w:rsid w:val="00D53965"/>
    <w:rsid w:val="00D54B96"/>
    <w:rsid w:val="00D551A1"/>
    <w:rsid w:val="00D5589C"/>
    <w:rsid w:val="00D55ABB"/>
    <w:rsid w:val="00D5659B"/>
    <w:rsid w:val="00D567FA"/>
    <w:rsid w:val="00D57699"/>
    <w:rsid w:val="00D57FA3"/>
    <w:rsid w:val="00D6112E"/>
    <w:rsid w:val="00D618BD"/>
    <w:rsid w:val="00D6272D"/>
    <w:rsid w:val="00D63E58"/>
    <w:rsid w:val="00D63F16"/>
    <w:rsid w:val="00D6406A"/>
    <w:rsid w:val="00D652BA"/>
    <w:rsid w:val="00D6555E"/>
    <w:rsid w:val="00D6664D"/>
    <w:rsid w:val="00D66EDB"/>
    <w:rsid w:val="00D70602"/>
    <w:rsid w:val="00D70E2C"/>
    <w:rsid w:val="00D70FD4"/>
    <w:rsid w:val="00D72989"/>
    <w:rsid w:val="00D732C4"/>
    <w:rsid w:val="00D734BE"/>
    <w:rsid w:val="00D738BF"/>
    <w:rsid w:val="00D73DEE"/>
    <w:rsid w:val="00D73F11"/>
    <w:rsid w:val="00D75601"/>
    <w:rsid w:val="00D75951"/>
    <w:rsid w:val="00D76B72"/>
    <w:rsid w:val="00D76D3B"/>
    <w:rsid w:val="00D777A3"/>
    <w:rsid w:val="00D77A61"/>
    <w:rsid w:val="00D77E5C"/>
    <w:rsid w:val="00D809A0"/>
    <w:rsid w:val="00D81058"/>
    <w:rsid w:val="00D822FC"/>
    <w:rsid w:val="00D83CCC"/>
    <w:rsid w:val="00D844AA"/>
    <w:rsid w:val="00D84D31"/>
    <w:rsid w:val="00D858F3"/>
    <w:rsid w:val="00D862EB"/>
    <w:rsid w:val="00D86759"/>
    <w:rsid w:val="00D86903"/>
    <w:rsid w:val="00D87796"/>
    <w:rsid w:val="00D87D25"/>
    <w:rsid w:val="00D92391"/>
    <w:rsid w:val="00D92CFD"/>
    <w:rsid w:val="00D936FD"/>
    <w:rsid w:val="00D938BE"/>
    <w:rsid w:val="00D95017"/>
    <w:rsid w:val="00D95284"/>
    <w:rsid w:val="00D96001"/>
    <w:rsid w:val="00D9632B"/>
    <w:rsid w:val="00D9680D"/>
    <w:rsid w:val="00D97097"/>
    <w:rsid w:val="00D97A4A"/>
    <w:rsid w:val="00DA069F"/>
    <w:rsid w:val="00DA0C3D"/>
    <w:rsid w:val="00DA189D"/>
    <w:rsid w:val="00DA1C50"/>
    <w:rsid w:val="00DA202E"/>
    <w:rsid w:val="00DA2C95"/>
    <w:rsid w:val="00DA2F8F"/>
    <w:rsid w:val="00DA390C"/>
    <w:rsid w:val="00DA3A3C"/>
    <w:rsid w:val="00DA43F7"/>
    <w:rsid w:val="00DA46CB"/>
    <w:rsid w:val="00DA4A14"/>
    <w:rsid w:val="00DA4D2D"/>
    <w:rsid w:val="00DA4F8D"/>
    <w:rsid w:val="00DA6655"/>
    <w:rsid w:val="00DA6667"/>
    <w:rsid w:val="00DA7010"/>
    <w:rsid w:val="00DB0297"/>
    <w:rsid w:val="00DB0860"/>
    <w:rsid w:val="00DB0EDC"/>
    <w:rsid w:val="00DB0FF2"/>
    <w:rsid w:val="00DB13EE"/>
    <w:rsid w:val="00DB1B79"/>
    <w:rsid w:val="00DB23E0"/>
    <w:rsid w:val="00DB25F5"/>
    <w:rsid w:val="00DB3C48"/>
    <w:rsid w:val="00DB3F5C"/>
    <w:rsid w:val="00DB4648"/>
    <w:rsid w:val="00DB5854"/>
    <w:rsid w:val="00DB60D2"/>
    <w:rsid w:val="00DB6C24"/>
    <w:rsid w:val="00DB78B5"/>
    <w:rsid w:val="00DB7A80"/>
    <w:rsid w:val="00DB7F09"/>
    <w:rsid w:val="00DC02CA"/>
    <w:rsid w:val="00DC1CBE"/>
    <w:rsid w:val="00DC1D64"/>
    <w:rsid w:val="00DC33DE"/>
    <w:rsid w:val="00DC463F"/>
    <w:rsid w:val="00DC4B11"/>
    <w:rsid w:val="00DC4FEE"/>
    <w:rsid w:val="00DC5429"/>
    <w:rsid w:val="00DC5D2F"/>
    <w:rsid w:val="00DC698C"/>
    <w:rsid w:val="00DD04FD"/>
    <w:rsid w:val="00DD0EF5"/>
    <w:rsid w:val="00DD1263"/>
    <w:rsid w:val="00DD16B3"/>
    <w:rsid w:val="00DD1B80"/>
    <w:rsid w:val="00DD2115"/>
    <w:rsid w:val="00DD225C"/>
    <w:rsid w:val="00DD2F62"/>
    <w:rsid w:val="00DD3179"/>
    <w:rsid w:val="00DD3363"/>
    <w:rsid w:val="00DD3B29"/>
    <w:rsid w:val="00DD4EEB"/>
    <w:rsid w:val="00DD5052"/>
    <w:rsid w:val="00DD536E"/>
    <w:rsid w:val="00DD5A22"/>
    <w:rsid w:val="00DD602C"/>
    <w:rsid w:val="00DD6EDF"/>
    <w:rsid w:val="00DD6F8F"/>
    <w:rsid w:val="00DD749D"/>
    <w:rsid w:val="00DD7633"/>
    <w:rsid w:val="00DD7A8E"/>
    <w:rsid w:val="00DE06E0"/>
    <w:rsid w:val="00DE0C33"/>
    <w:rsid w:val="00DE1F05"/>
    <w:rsid w:val="00DE2701"/>
    <w:rsid w:val="00DE2D91"/>
    <w:rsid w:val="00DE2FF7"/>
    <w:rsid w:val="00DE4C21"/>
    <w:rsid w:val="00DE4E72"/>
    <w:rsid w:val="00DE570C"/>
    <w:rsid w:val="00DE5A74"/>
    <w:rsid w:val="00DF0760"/>
    <w:rsid w:val="00DF15BF"/>
    <w:rsid w:val="00DF1AD2"/>
    <w:rsid w:val="00DF22F0"/>
    <w:rsid w:val="00DF33B1"/>
    <w:rsid w:val="00DF3F5D"/>
    <w:rsid w:val="00DF4597"/>
    <w:rsid w:val="00DF4A48"/>
    <w:rsid w:val="00DF4C87"/>
    <w:rsid w:val="00DF7090"/>
    <w:rsid w:val="00DF781B"/>
    <w:rsid w:val="00E00435"/>
    <w:rsid w:val="00E005BA"/>
    <w:rsid w:val="00E00669"/>
    <w:rsid w:val="00E00B49"/>
    <w:rsid w:val="00E00D1D"/>
    <w:rsid w:val="00E0161F"/>
    <w:rsid w:val="00E0203F"/>
    <w:rsid w:val="00E02C1A"/>
    <w:rsid w:val="00E041C5"/>
    <w:rsid w:val="00E044D4"/>
    <w:rsid w:val="00E05410"/>
    <w:rsid w:val="00E07009"/>
    <w:rsid w:val="00E07429"/>
    <w:rsid w:val="00E07514"/>
    <w:rsid w:val="00E07827"/>
    <w:rsid w:val="00E10288"/>
    <w:rsid w:val="00E10521"/>
    <w:rsid w:val="00E107CE"/>
    <w:rsid w:val="00E11C0A"/>
    <w:rsid w:val="00E11C9E"/>
    <w:rsid w:val="00E11CC8"/>
    <w:rsid w:val="00E12094"/>
    <w:rsid w:val="00E12E07"/>
    <w:rsid w:val="00E12E61"/>
    <w:rsid w:val="00E137A1"/>
    <w:rsid w:val="00E13807"/>
    <w:rsid w:val="00E13A02"/>
    <w:rsid w:val="00E1487B"/>
    <w:rsid w:val="00E14881"/>
    <w:rsid w:val="00E1680B"/>
    <w:rsid w:val="00E16A93"/>
    <w:rsid w:val="00E17B9E"/>
    <w:rsid w:val="00E2182B"/>
    <w:rsid w:val="00E225C9"/>
    <w:rsid w:val="00E22EBD"/>
    <w:rsid w:val="00E23725"/>
    <w:rsid w:val="00E24CA5"/>
    <w:rsid w:val="00E25391"/>
    <w:rsid w:val="00E2747E"/>
    <w:rsid w:val="00E30333"/>
    <w:rsid w:val="00E31648"/>
    <w:rsid w:val="00E316DC"/>
    <w:rsid w:val="00E31758"/>
    <w:rsid w:val="00E31ABD"/>
    <w:rsid w:val="00E3271A"/>
    <w:rsid w:val="00E32DE6"/>
    <w:rsid w:val="00E330C1"/>
    <w:rsid w:val="00E3349E"/>
    <w:rsid w:val="00E3367F"/>
    <w:rsid w:val="00E338BB"/>
    <w:rsid w:val="00E33E29"/>
    <w:rsid w:val="00E3487D"/>
    <w:rsid w:val="00E34FAD"/>
    <w:rsid w:val="00E36A3A"/>
    <w:rsid w:val="00E37448"/>
    <w:rsid w:val="00E37663"/>
    <w:rsid w:val="00E37898"/>
    <w:rsid w:val="00E414BD"/>
    <w:rsid w:val="00E41609"/>
    <w:rsid w:val="00E42202"/>
    <w:rsid w:val="00E446C9"/>
    <w:rsid w:val="00E44ECE"/>
    <w:rsid w:val="00E45B02"/>
    <w:rsid w:val="00E461BB"/>
    <w:rsid w:val="00E46EE7"/>
    <w:rsid w:val="00E46FF9"/>
    <w:rsid w:val="00E476DE"/>
    <w:rsid w:val="00E47AB5"/>
    <w:rsid w:val="00E47CFB"/>
    <w:rsid w:val="00E508B4"/>
    <w:rsid w:val="00E50BB8"/>
    <w:rsid w:val="00E50CEF"/>
    <w:rsid w:val="00E511A4"/>
    <w:rsid w:val="00E51B00"/>
    <w:rsid w:val="00E51E01"/>
    <w:rsid w:val="00E51E79"/>
    <w:rsid w:val="00E52E69"/>
    <w:rsid w:val="00E53876"/>
    <w:rsid w:val="00E53BF2"/>
    <w:rsid w:val="00E53DD3"/>
    <w:rsid w:val="00E53E2D"/>
    <w:rsid w:val="00E54397"/>
    <w:rsid w:val="00E549F1"/>
    <w:rsid w:val="00E55509"/>
    <w:rsid w:val="00E55E6E"/>
    <w:rsid w:val="00E56882"/>
    <w:rsid w:val="00E57916"/>
    <w:rsid w:val="00E57CEA"/>
    <w:rsid w:val="00E57E34"/>
    <w:rsid w:val="00E605F9"/>
    <w:rsid w:val="00E60DB3"/>
    <w:rsid w:val="00E61090"/>
    <w:rsid w:val="00E617A5"/>
    <w:rsid w:val="00E62C70"/>
    <w:rsid w:val="00E63341"/>
    <w:rsid w:val="00E634B3"/>
    <w:rsid w:val="00E63682"/>
    <w:rsid w:val="00E653A3"/>
    <w:rsid w:val="00E66DAA"/>
    <w:rsid w:val="00E677B6"/>
    <w:rsid w:val="00E67B64"/>
    <w:rsid w:val="00E67DC6"/>
    <w:rsid w:val="00E70672"/>
    <w:rsid w:val="00E71213"/>
    <w:rsid w:val="00E71B10"/>
    <w:rsid w:val="00E721D2"/>
    <w:rsid w:val="00E72750"/>
    <w:rsid w:val="00E73B6A"/>
    <w:rsid w:val="00E743FC"/>
    <w:rsid w:val="00E75546"/>
    <w:rsid w:val="00E773FB"/>
    <w:rsid w:val="00E77737"/>
    <w:rsid w:val="00E80C15"/>
    <w:rsid w:val="00E80E2B"/>
    <w:rsid w:val="00E80F0D"/>
    <w:rsid w:val="00E81235"/>
    <w:rsid w:val="00E8182A"/>
    <w:rsid w:val="00E82706"/>
    <w:rsid w:val="00E82DB1"/>
    <w:rsid w:val="00E82E21"/>
    <w:rsid w:val="00E8322B"/>
    <w:rsid w:val="00E83833"/>
    <w:rsid w:val="00E85256"/>
    <w:rsid w:val="00E85BE2"/>
    <w:rsid w:val="00E86119"/>
    <w:rsid w:val="00E86577"/>
    <w:rsid w:val="00E86930"/>
    <w:rsid w:val="00E86A3D"/>
    <w:rsid w:val="00E870BE"/>
    <w:rsid w:val="00E879D6"/>
    <w:rsid w:val="00E91B1F"/>
    <w:rsid w:val="00E9263E"/>
    <w:rsid w:val="00E926F8"/>
    <w:rsid w:val="00E928D4"/>
    <w:rsid w:val="00E92A6C"/>
    <w:rsid w:val="00E93432"/>
    <w:rsid w:val="00E9358B"/>
    <w:rsid w:val="00E939DB"/>
    <w:rsid w:val="00E93E35"/>
    <w:rsid w:val="00E93E53"/>
    <w:rsid w:val="00E93FC4"/>
    <w:rsid w:val="00E94415"/>
    <w:rsid w:val="00E94F52"/>
    <w:rsid w:val="00E94F8C"/>
    <w:rsid w:val="00E95407"/>
    <w:rsid w:val="00E95D4F"/>
    <w:rsid w:val="00E95D95"/>
    <w:rsid w:val="00E965A5"/>
    <w:rsid w:val="00E97010"/>
    <w:rsid w:val="00E97ADE"/>
    <w:rsid w:val="00EA0115"/>
    <w:rsid w:val="00EA011B"/>
    <w:rsid w:val="00EA187C"/>
    <w:rsid w:val="00EA1F8F"/>
    <w:rsid w:val="00EA1FEF"/>
    <w:rsid w:val="00EA2270"/>
    <w:rsid w:val="00EA260F"/>
    <w:rsid w:val="00EA29F9"/>
    <w:rsid w:val="00EA2AC3"/>
    <w:rsid w:val="00EA2B4D"/>
    <w:rsid w:val="00EA31B1"/>
    <w:rsid w:val="00EA33D3"/>
    <w:rsid w:val="00EA370A"/>
    <w:rsid w:val="00EA3927"/>
    <w:rsid w:val="00EA3DC0"/>
    <w:rsid w:val="00EA44CF"/>
    <w:rsid w:val="00EA46BC"/>
    <w:rsid w:val="00EA56C2"/>
    <w:rsid w:val="00EA5A73"/>
    <w:rsid w:val="00EA5AC7"/>
    <w:rsid w:val="00EA5BF2"/>
    <w:rsid w:val="00EA6ABD"/>
    <w:rsid w:val="00EA75B4"/>
    <w:rsid w:val="00EA76AC"/>
    <w:rsid w:val="00EA7FBE"/>
    <w:rsid w:val="00EB038B"/>
    <w:rsid w:val="00EB0566"/>
    <w:rsid w:val="00EB0F95"/>
    <w:rsid w:val="00EB2147"/>
    <w:rsid w:val="00EB25B6"/>
    <w:rsid w:val="00EB452A"/>
    <w:rsid w:val="00EB4833"/>
    <w:rsid w:val="00EB5F71"/>
    <w:rsid w:val="00EB6509"/>
    <w:rsid w:val="00EB70B5"/>
    <w:rsid w:val="00EB735E"/>
    <w:rsid w:val="00EB74F2"/>
    <w:rsid w:val="00EB7706"/>
    <w:rsid w:val="00EC04F4"/>
    <w:rsid w:val="00EC1071"/>
    <w:rsid w:val="00EC199D"/>
    <w:rsid w:val="00EC2354"/>
    <w:rsid w:val="00EC2454"/>
    <w:rsid w:val="00EC2680"/>
    <w:rsid w:val="00EC2C5A"/>
    <w:rsid w:val="00EC5AEC"/>
    <w:rsid w:val="00EC64C3"/>
    <w:rsid w:val="00EC6E08"/>
    <w:rsid w:val="00EC7961"/>
    <w:rsid w:val="00ED06BC"/>
    <w:rsid w:val="00ED0FEF"/>
    <w:rsid w:val="00ED2832"/>
    <w:rsid w:val="00ED2F2E"/>
    <w:rsid w:val="00ED3014"/>
    <w:rsid w:val="00ED4952"/>
    <w:rsid w:val="00ED4D35"/>
    <w:rsid w:val="00ED4E5F"/>
    <w:rsid w:val="00ED64F7"/>
    <w:rsid w:val="00ED7412"/>
    <w:rsid w:val="00EE0251"/>
    <w:rsid w:val="00EE11C7"/>
    <w:rsid w:val="00EE123F"/>
    <w:rsid w:val="00EE14B0"/>
    <w:rsid w:val="00EE1EDE"/>
    <w:rsid w:val="00EE2372"/>
    <w:rsid w:val="00EE2831"/>
    <w:rsid w:val="00EE2F70"/>
    <w:rsid w:val="00EE3B1A"/>
    <w:rsid w:val="00EE4C13"/>
    <w:rsid w:val="00EE5DA7"/>
    <w:rsid w:val="00EE619D"/>
    <w:rsid w:val="00EE62A2"/>
    <w:rsid w:val="00EE6B07"/>
    <w:rsid w:val="00EE6CC5"/>
    <w:rsid w:val="00EE7995"/>
    <w:rsid w:val="00EF00A2"/>
    <w:rsid w:val="00EF1051"/>
    <w:rsid w:val="00EF127B"/>
    <w:rsid w:val="00EF1538"/>
    <w:rsid w:val="00EF1952"/>
    <w:rsid w:val="00EF2E73"/>
    <w:rsid w:val="00EF2FBB"/>
    <w:rsid w:val="00EF3EE2"/>
    <w:rsid w:val="00EF421F"/>
    <w:rsid w:val="00EF4AEE"/>
    <w:rsid w:val="00EF58A8"/>
    <w:rsid w:val="00EF637B"/>
    <w:rsid w:val="00EF6643"/>
    <w:rsid w:val="00EF6E29"/>
    <w:rsid w:val="00EF7325"/>
    <w:rsid w:val="00F0179C"/>
    <w:rsid w:val="00F01AC7"/>
    <w:rsid w:val="00F01F6D"/>
    <w:rsid w:val="00F0200B"/>
    <w:rsid w:val="00F0336E"/>
    <w:rsid w:val="00F03745"/>
    <w:rsid w:val="00F03F78"/>
    <w:rsid w:val="00F0481C"/>
    <w:rsid w:val="00F0545D"/>
    <w:rsid w:val="00F07267"/>
    <w:rsid w:val="00F07B60"/>
    <w:rsid w:val="00F07CD2"/>
    <w:rsid w:val="00F07CD8"/>
    <w:rsid w:val="00F07EDB"/>
    <w:rsid w:val="00F107D0"/>
    <w:rsid w:val="00F108C2"/>
    <w:rsid w:val="00F11849"/>
    <w:rsid w:val="00F11C2D"/>
    <w:rsid w:val="00F133F6"/>
    <w:rsid w:val="00F13D03"/>
    <w:rsid w:val="00F15520"/>
    <w:rsid w:val="00F15B13"/>
    <w:rsid w:val="00F15CB3"/>
    <w:rsid w:val="00F15F47"/>
    <w:rsid w:val="00F1670D"/>
    <w:rsid w:val="00F16A72"/>
    <w:rsid w:val="00F16C42"/>
    <w:rsid w:val="00F16DDD"/>
    <w:rsid w:val="00F17305"/>
    <w:rsid w:val="00F20223"/>
    <w:rsid w:val="00F204DD"/>
    <w:rsid w:val="00F20756"/>
    <w:rsid w:val="00F217AE"/>
    <w:rsid w:val="00F21C91"/>
    <w:rsid w:val="00F21E14"/>
    <w:rsid w:val="00F225E5"/>
    <w:rsid w:val="00F22711"/>
    <w:rsid w:val="00F22A36"/>
    <w:rsid w:val="00F236DF"/>
    <w:rsid w:val="00F248A5"/>
    <w:rsid w:val="00F24C4E"/>
    <w:rsid w:val="00F24DA5"/>
    <w:rsid w:val="00F2505E"/>
    <w:rsid w:val="00F2530D"/>
    <w:rsid w:val="00F25810"/>
    <w:rsid w:val="00F26562"/>
    <w:rsid w:val="00F27A26"/>
    <w:rsid w:val="00F322F9"/>
    <w:rsid w:val="00F3282A"/>
    <w:rsid w:val="00F32836"/>
    <w:rsid w:val="00F33D7F"/>
    <w:rsid w:val="00F3528A"/>
    <w:rsid w:val="00F36774"/>
    <w:rsid w:val="00F3714C"/>
    <w:rsid w:val="00F373EA"/>
    <w:rsid w:val="00F37B5B"/>
    <w:rsid w:val="00F40139"/>
    <w:rsid w:val="00F41D52"/>
    <w:rsid w:val="00F426D0"/>
    <w:rsid w:val="00F427B9"/>
    <w:rsid w:val="00F42EF8"/>
    <w:rsid w:val="00F443CA"/>
    <w:rsid w:val="00F46265"/>
    <w:rsid w:val="00F46FA8"/>
    <w:rsid w:val="00F47673"/>
    <w:rsid w:val="00F476FE"/>
    <w:rsid w:val="00F47EB6"/>
    <w:rsid w:val="00F50282"/>
    <w:rsid w:val="00F50CF7"/>
    <w:rsid w:val="00F517E9"/>
    <w:rsid w:val="00F52823"/>
    <w:rsid w:val="00F52A92"/>
    <w:rsid w:val="00F53222"/>
    <w:rsid w:val="00F53862"/>
    <w:rsid w:val="00F54220"/>
    <w:rsid w:val="00F545A4"/>
    <w:rsid w:val="00F547BA"/>
    <w:rsid w:val="00F54C76"/>
    <w:rsid w:val="00F54E31"/>
    <w:rsid w:val="00F559BB"/>
    <w:rsid w:val="00F5712A"/>
    <w:rsid w:val="00F574AA"/>
    <w:rsid w:val="00F574DC"/>
    <w:rsid w:val="00F6091C"/>
    <w:rsid w:val="00F61452"/>
    <w:rsid w:val="00F61EC7"/>
    <w:rsid w:val="00F620E3"/>
    <w:rsid w:val="00F631EC"/>
    <w:rsid w:val="00F64523"/>
    <w:rsid w:val="00F645BF"/>
    <w:rsid w:val="00F647C1"/>
    <w:rsid w:val="00F64E61"/>
    <w:rsid w:val="00F6587D"/>
    <w:rsid w:val="00F66167"/>
    <w:rsid w:val="00F661CE"/>
    <w:rsid w:val="00F6672A"/>
    <w:rsid w:val="00F668C7"/>
    <w:rsid w:val="00F6767C"/>
    <w:rsid w:val="00F70EC2"/>
    <w:rsid w:val="00F71D93"/>
    <w:rsid w:val="00F71FF3"/>
    <w:rsid w:val="00F723DA"/>
    <w:rsid w:val="00F72748"/>
    <w:rsid w:val="00F72CC0"/>
    <w:rsid w:val="00F733BD"/>
    <w:rsid w:val="00F734FD"/>
    <w:rsid w:val="00F74A0A"/>
    <w:rsid w:val="00F75860"/>
    <w:rsid w:val="00F7611F"/>
    <w:rsid w:val="00F762B5"/>
    <w:rsid w:val="00F76EF4"/>
    <w:rsid w:val="00F77060"/>
    <w:rsid w:val="00F7741F"/>
    <w:rsid w:val="00F7794B"/>
    <w:rsid w:val="00F77990"/>
    <w:rsid w:val="00F809BD"/>
    <w:rsid w:val="00F80D71"/>
    <w:rsid w:val="00F8170E"/>
    <w:rsid w:val="00F8171C"/>
    <w:rsid w:val="00F821A7"/>
    <w:rsid w:val="00F82523"/>
    <w:rsid w:val="00F82621"/>
    <w:rsid w:val="00F829F5"/>
    <w:rsid w:val="00F83AFB"/>
    <w:rsid w:val="00F846F4"/>
    <w:rsid w:val="00F847F6"/>
    <w:rsid w:val="00F85D1D"/>
    <w:rsid w:val="00F85D58"/>
    <w:rsid w:val="00F85EC1"/>
    <w:rsid w:val="00F86401"/>
    <w:rsid w:val="00F86C41"/>
    <w:rsid w:val="00F87CCD"/>
    <w:rsid w:val="00F90570"/>
    <w:rsid w:val="00F9073C"/>
    <w:rsid w:val="00F90B5D"/>
    <w:rsid w:val="00F92201"/>
    <w:rsid w:val="00F9251A"/>
    <w:rsid w:val="00F9272E"/>
    <w:rsid w:val="00F93262"/>
    <w:rsid w:val="00F934AE"/>
    <w:rsid w:val="00F93FF7"/>
    <w:rsid w:val="00F943B5"/>
    <w:rsid w:val="00F94930"/>
    <w:rsid w:val="00F94EB4"/>
    <w:rsid w:val="00F958B6"/>
    <w:rsid w:val="00F96832"/>
    <w:rsid w:val="00F972C4"/>
    <w:rsid w:val="00F97714"/>
    <w:rsid w:val="00FA0C29"/>
    <w:rsid w:val="00FA0EA3"/>
    <w:rsid w:val="00FA1319"/>
    <w:rsid w:val="00FA140F"/>
    <w:rsid w:val="00FA1806"/>
    <w:rsid w:val="00FA22BD"/>
    <w:rsid w:val="00FA262E"/>
    <w:rsid w:val="00FA26A5"/>
    <w:rsid w:val="00FA34DA"/>
    <w:rsid w:val="00FA43C9"/>
    <w:rsid w:val="00FA4420"/>
    <w:rsid w:val="00FA4C76"/>
    <w:rsid w:val="00FA4FEE"/>
    <w:rsid w:val="00FA50D1"/>
    <w:rsid w:val="00FA563B"/>
    <w:rsid w:val="00FA5A4A"/>
    <w:rsid w:val="00FA7E25"/>
    <w:rsid w:val="00FB193C"/>
    <w:rsid w:val="00FB1C8A"/>
    <w:rsid w:val="00FB3696"/>
    <w:rsid w:val="00FB3A61"/>
    <w:rsid w:val="00FB4DE7"/>
    <w:rsid w:val="00FB539C"/>
    <w:rsid w:val="00FB586F"/>
    <w:rsid w:val="00FB665A"/>
    <w:rsid w:val="00FB6EF7"/>
    <w:rsid w:val="00FB6F0A"/>
    <w:rsid w:val="00FB7585"/>
    <w:rsid w:val="00FC17FC"/>
    <w:rsid w:val="00FC235C"/>
    <w:rsid w:val="00FC27B2"/>
    <w:rsid w:val="00FC2F7F"/>
    <w:rsid w:val="00FC32DC"/>
    <w:rsid w:val="00FC3BBF"/>
    <w:rsid w:val="00FC5077"/>
    <w:rsid w:val="00FC546E"/>
    <w:rsid w:val="00FC68D2"/>
    <w:rsid w:val="00FC7FA6"/>
    <w:rsid w:val="00FD011E"/>
    <w:rsid w:val="00FD0158"/>
    <w:rsid w:val="00FD091E"/>
    <w:rsid w:val="00FD0923"/>
    <w:rsid w:val="00FD1177"/>
    <w:rsid w:val="00FD12D2"/>
    <w:rsid w:val="00FD1373"/>
    <w:rsid w:val="00FD2A0F"/>
    <w:rsid w:val="00FD311C"/>
    <w:rsid w:val="00FD3218"/>
    <w:rsid w:val="00FD3801"/>
    <w:rsid w:val="00FD3E92"/>
    <w:rsid w:val="00FD540D"/>
    <w:rsid w:val="00FD5701"/>
    <w:rsid w:val="00FD59A7"/>
    <w:rsid w:val="00FD5CFE"/>
    <w:rsid w:val="00FD5E93"/>
    <w:rsid w:val="00FD5EC6"/>
    <w:rsid w:val="00FD614F"/>
    <w:rsid w:val="00FD6950"/>
    <w:rsid w:val="00FD6A6A"/>
    <w:rsid w:val="00FD712E"/>
    <w:rsid w:val="00FE0564"/>
    <w:rsid w:val="00FE0679"/>
    <w:rsid w:val="00FE06AB"/>
    <w:rsid w:val="00FE0B84"/>
    <w:rsid w:val="00FE0BC8"/>
    <w:rsid w:val="00FE0FE8"/>
    <w:rsid w:val="00FE136B"/>
    <w:rsid w:val="00FE16F5"/>
    <w:rsid w:val="00FE413F"/>
    <w:rsid w:val="00FE4381"/>
    <w:rsid w:val="00FE4F56"/>
    <w:rsid w:val="00FE6C88"/>
    <w:rsid w:val="00FE717E"/>
    <w:rsid w:val="00FE74BD"/>
    <w:rsid w:val="00FE7D4A"/>
    <w:rsid w:val="00FF32AC"/>
    <w:rsid w:val="00FF341B"/>
    <w:rsid w:val="00FF3D51"/>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22CB3"/>
  <w15:docId w15:val="{30CF6B7B-C98F-43B2-B6F3-3B6B09D7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5D1"/>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A04404"/>
    <w:pPr>
      <w:tabs>
        <w:tab w:val="right" w:leader="dot" w:pos="9061"/>
      </w:tabs>
      <w:ind w:firstLine="0"/>
      <w:jc w:val="center"/>
    </w:pPr>
    <w:rPr>
      <w:rFonts w:cs="Times New Roman"/>
      <w:b/>
      <w:bCs/>
      <w:noProof/>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qFormat/>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table" w:customStyle="1" w:styleId="TabloKlavuzu2">
    <w:name w:val="Tablo Kılavuzu2"/>
    <w:basedOn w:val="NormalTablo"/>
    <w:next w:val="TabloKlavuzu"/>
    <w:uiPriority w:val="59"/>
    <w:rsid w:val="00BF0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simYazs">
    <w:name w:val="caption"/>
    <w:basedOn w:val="Normal"/>
    <w:next w:val="Normal"/>
    <w:uiPriority w:val="35"/>
    <w:unhideWhenUsed/>
    <w:qFormat/>
    <w:rsid w:val="00044F18"/>
    <w:pPr>
      <w:spacing w:after="200" w:line="240" w:lineRule="auto"/>
    </w:pPr>
    <w:rPr>
      <w:i/>
      <w:iCs/>
      <w:color w:val="1F497D" w:themeColor="text2"/>
      <w:sz w:val="18"/>
      <w:szCs w:val="18"/>
    </w:rPr>
  </w:style>
  <w:style w:type="character" w:customStyle="1" w:styleId="zmlenmeyenBahsetme4">
    <w:name w:val="Çözümlenmeyen Bahsetme4"/>
    <w:basedOn w:val="VarsaylanParagrafYazTipi"/>
    <w:uiPriority w:val="99"/>
    <w:semiHidden/>
    <w:unhideWhenUsed/>
    <w:rsid w:val="00504823"/>
    <w:rPr>
      <w:color w:val="605E5C"/>
      <w:shd w:val="clear" w:color="auto" w:fill="E1DFDD"/>
    </w:rPr>
  </w:style>
  <w:style w:type="paragraph" w:styleId="NormalWeb">
    <w:name w:val="Normal (Web)"/>
    <w:basedOn w:val="Normal"/>
    <w:uiPriority w:val="99"/>
    <w:unhideWhenUsed/>
    <w:rsid w:val="002603ED"/>
    <w:pPr>
      <w:spacing w:before="100" w:beforeAutospacing="1" w:after="100" w:afterAutospacing="1" w:line="240" w:lineRule="auto"/>
      <w:ind w:firstLine="0"/>
      <w:jc w:val="left"/>
    </w:pPr>
    <w:rPr>
      <w:rFonts w:eastAsia="Times New Roman" w:cs="Times New Roman"/>
      <w:szCs w:val="24"/>
      <w:lang w:eastAsia="tr-TR"/>
    </w:rPr>
  </w:style>
  <w:style w:type="table" w:customStyle="1" w:styleId="DzTablo21">
    <w:name w:val="Düz Tablo 21"/>
    <w:basedOn w:val="NormalTablo"/>
    <w:uiPriority w:val="42"/>
    <w:rsid w:val="001F7A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NormalTablo"/>
    <w:next w:val="TabloKlavuzu"/>
    <w:uiPriority w:val="59"/>
    <w:rsid w:val="001F7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F77990"/>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F77990"/>
    <w:rPr>
      <w:rFonts w:ascii="Times New Roman" w:eastAsia="Times New Roman" w:hAnsi="Times New Roman" w:cs="Times New Roman"/>
      <w:b/>
      <w:bCs/>
      <w:sz w:val="20"/>
      <w:szCs w:val="20"/>
      <w:lang w:eastAsia="tr-TR"/>
    </w:rPr>
  </w:style>
  <w:style w:type="character" w:customStyle="1" w:styleId="authors-list-item">
    <w:name w:val="authors-list-item"/>
    <w:basedOn w:val="VarsaylanParagrafYazTipi"/>
    <w:rsid w:val="00BD0F65"/>
  </w:style>
  <w:style w:type="character" w:customStyle="1" w:styleId="comma">
    <w:name w:val="comma"/>
    <w:basedOn w:val="VarsaylanParagrafYazTipi"/>
    <w:rsid w:val="00BD0F65"/>
  </w:style>
  <w:style w:type="table" w:customStyle="1" w:styleId="ListeTablo6Renkli31">
    <w:name w:val="Liste Tablo 6 Renkli31"/>
    <w:basedOn w:val="NormalTablo"/>
    <w:uiPriority w:val="51"/>
    <w:rsid w:val="00E57E34"/>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lavuzTablo1Ak1">
    <w:name w:val="Kılavuz Tablo 1 Açık1"/>
    <w:basedOn w:val="NormalTablo"/>
    <w:next w:val="KlavuzTablo1Ak2"/>
    <w:uiPriority w:val="46"/>
    <w:rsid w:val="00E57E3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zmlenmeyenBahsetme5">
    <w:name w:val="Çözümlenmeyen Bahsetme5"/>
    <w:basedOn w:val="VarsaylanParagrafYazTipi"/>
    <w:uiPriority w:val="99"/>
    <w:semiHidden/>
    <w:unhideWhenUsed/>
    <w:rsid w:val="00E57E34"/>
    <w:rPr>
      <w:color w:val="605E5C"/>
      <w:shd w:val="clear" w:color="auto" w:fill="E1DFDD"/>
    </w:rPr>
  </w:style>
  <w:style w:type="paragraph" w:customStyle="1" w:styleId="DecimalAligned">
    <w:name w:val="Decimal Aligned"/>
    <w:basedOn w:val="Normal"/>
    <w:uiPriority w:val="40"/>
    <w:qFormat/>
    <w:rsid w:val="00E57E34"/>
    <w:pPr>
      <w:tabs>
        <w:tab w:val="decimal" w:pos="360"/>
      </w:tabs>
      <w:spacing w:after="200" w:line="276" w:lineRule="auto"/>
      <w:ind w:firstLine="0"/>
      <w:jc w:val="left"/>
    </w:pPr>
    <w:rPr>
      <w:rFonts w:ascii="Calibri" w:eastAsia="Times New Roman" w:hAnsi="Calibri" w:cs="Times New Roman"/>
      <w:sz w:val="22"/>
      <w:lang w:eastAsia="tr-TR"/>
    </w:rPr>
  </w:style>
  <w:style w:type="paragraph" w:customStyle="1" w:styleId="DipnotMetni1">
    <w:name w:val="Dipnot Metni1"/>
    <w:basedOn w:val="Normal"/>
    <w:next w:val="DipnotMetni"/>
    <w:link w:val="DipnotMetniChar"/>
    <w:uiPriority w:val="99"/>
    <w:unhideWhenUsed/>
    <w:rsid w:val="00E57E34"/>
    <w:pPr>
      <w:spacing w:line="240" w:lineRule="auto"/>
      <w:ind w:firstLine="0"/>
      <w:jc w:val="left"/>
    </w:pPr>
    <w:rPr>
      <w:rFonts w:asciiTheme="minorHAnsi" w:eastAsia="Times New Roman" w:hAnsiTheme="minorHAnsi" w:cs="Times New Roman"/>
      <w:sz w:val="20"/>
      <w:szCs w:val="20"/>
      <w:lang w:eastAsia="tr-TR"/>
    </w:rPr>
  </w:style>
  <w:style w:type="character" w:customStyle="1" w:styleId="DipnotMetniChar">
    <w:name w:val="Dipnot Metni Char"/>
    <w:basedOn w:val="VarsaylanParagrafYazTipi"/>
    <w:link w:val="DipnotMetni1"/>
    <w:uiPriority w:val="99"/>
    <w:rsid w:val="00E57E34"/>
    <w:rPr>
      <w:rFonts w:eastAsia="Times New Roman" w:cs="Times New Roman"/>
      <w:sz w:val="20"/>
      <w:szCs w:val="20"/>
      <w:lang w:eastAsia="tr-TR"/>
    </w:rPr>
  </w:style>
  <w:style w:type="table" w:customStyle="1" w:styleId="AkGlgeleme-Vurgu11">
    <w:name w:val="Açık Gölgeleme - Vurgu 11"/>
    <w:basedOn w:val="NormalTablo"/>
    <w:next w:val="AkGlgeleme-Vurgu1"/>
    <w:uiPriority w:val="60"/>
    <w:rsid w:val="00E57E34"/>
    <w:pPr>
      <w:spacing w:after="0" w:line="240" w:lineRule="auto"/>
    </w:pPr>
    <w:rPr>
      <w:rFonts w:eastAsia="Times New Roman"/>
      <w:color w:val="2F5496"/>
      <w:lang w:eastAsia="tr-T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KlavuzTablo31">
    <w:name w:val="Kılavuz Tablo 31"/>
    <w:basedOn w:val="NormalTablo"/>
    <w:next w:val="KlavuzTablo32"/>
    <w:uiPriority w:val="48"/>
    <w:rsid w:val="00E57E3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oKlavuzu21">
    <w:name w:val="Tablo Kılavuzu21"/>
    <w:basedOn w:val="NormalTablo"/>
    <w:next w:val="TabloKlavuzu"/>
    <w:uiPriority w:val="59"/>
    <w:rsid w:val="00E57E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2">
    <w:name w:val="Kılavuz Tablo 1 Açık2"/>
    <w:basedOn w:val="NormalTablo"/>
    <w:uiPriority w:val="46"/>
    <w:rsid w:val="00E57E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ipnotMetni">
    <w:name w:val="footnote text"/>
    <w:basedOn w:val="Normal"/>
    <w:link w:val="DipnotMetniChar1"/>
    <w:uiPriority w:val="99"/>
    <w:semiHidden/>
    <w:unhideWhenUsed/>
    <w:rsid w:val="00E57E34"/>
    <w:pPr>
      <w:spacing w:line="240" w:lineRule="auto"/>
    </w:pPr>
    <w:rPr>
      <w:sz w:val="20"/>
      <w:szCs w:val="20"/>
    </w:rPr>
  </w:style>
  <w:style w:type="character" w:customStyle="1" w:styleId="DipnotMetniChar1">
    <w:name w:val="Dipnot Metni Char1"/>
    <w:basedOn w:val="VarsaylanParagrafYazTipi"/>
    <w:link w:val="DipnotMetni"/>
    <w:uiPriority w:val="99"/>
    <w:semiHidden/>
    <w:rsid w:val="00E57E34"/>
    <w:rPr>
      <w:rFonts w:ascii="Times New Roman" w:hAnsi="Times New Roman"/>
      <w:sz w:val="20"/>
      <w:szCs w:val="20"/>
    </w:rPr>
  </w:style>
  <w:style w:type="table" w:styleId="AkGlgeleme-Vurgu1">
    <w:name w:val="Light Shading Accent 1"/>
    <w:basedOn w:val="NormalTablo"/>
    <w:uiPriority w:val="60"/>
    <w:semiHidden/>
    <w:unhideWhenUsed/>
    <w:rsid w:val="00E57E3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KlavuzTablo32">
    <w:name w:val="Kılavuz Tablo 32"/>
    <w:basedOn w:val="NormalTablo"/>
    <w:uiPriority w:val="48"/>
    <w:rsid w:val="00E57E3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docsum-authors">
    <w:name w:val="docsum-authors"/>
    <w:basedOn w:val="VarsaylanParagrafYazTipi"/>
    <w:rsid w:val="00021FC5"/>
  </w:style>
  <w:style w:type="character" w:customStyle="1" w:styleId="docsum-journal-citation">
    <w:name w:val="docsum-journal-citation"/>
    <w:basedOn w:val="VarsaylanParagrafYazTipi"/>
    <w:rsid w:val="00021FC5"/>
  </w:style>
  <w:style w:type="character" w:customStyle="1" w:styleId="zmlenmeyenBahsetme6">
    <w:name w:val="Çözümlenmeyen Bahsetme6"/>
    <w:basedOn w:val="VarsaylanParagrafYazTipi"/>
    <w:uiPriority w:val="99"/>
    <w:semiHidden/>
    <w:unhideWhenUsed/>
    <w:rsid w:val="008F4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72426206">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364656">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0171776">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8994430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66082095">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61903309">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39570080">
      <w:bodyDiv w:val="1"/>
      <w:marLeft w:val="0"/>
      <w:marRight w:val="0"/>
      <w:marTop w:val="0"/>
      <w:marBottom w:val="0"/>
      <w:divBdr>
        <w:top w:val="none" w:sz="0" w:space="0" w:color="auto"/>
        <w:left w:val="none" w:sz="0" w:space="0" w:color="auto"/>
        <w:bottom w:val="none" w:sz="0" w:space="0" w:color="auto"/>
        <w:right w:val="none" w:sz="0" w:space="0" w:color="auto"/>
      </w:divBdr>
      <w:divsChild>
        <w:div w:id="1203522780">
          <w:marLeft w:val="0"/>
          <w:marRight w:val="0"/>
          <w:marTop w:val="30"/>
          <w:marBottom w:val="0"/>
          <w:divBdr>
            <w:top w:val="none" w:sz="0" w:space="0" w:color="auto"/>
            <w:left w:val="none" w:sz="0" w:space="0" w:color="auto"/>
            <w:bottom w:val="none" w:sz="0" w:space="0" w:color="auto"/>
            <w:right w:val="none" w:sz="0" w:space="0" w:color="auto"/>
          </w:divBdr>
        </w:div>
      </w:divsChild>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3408175">
      <w:bodyDiv w:val="1"/>
      <w:marLeft w:val="0"/>
      <w:marRight w:val="0"/>
      <w:marTop w:val="0"/>
      <w:marBottom w:val="0"/>
      <w:divBdr>
        <w:top w:val="none" w:sz="0" w:space="0" w:color="auto"/>
        <w:left w:val="none" w:sz="0" w:space="0" w:color="auto"/>
        <w:bottom w:val="none" w:sz="0" w:space="0" w:color="auto"/>
        <w:right w:val="none" w:sz="0" w:space="0" w:color="auto"/>
      </w:divBdr>
      <w:divsChild>
        <w:div w:id="588660671">
          <w:marLeft w:val="0"/>
          <w:marRight w:val="0"/>
          <w:marTop w:val="75"/>
          <w:marBottom w:val="0"/>
          <w:divBdr>
            <w:top w:val="none" w:sz="0" w:space="0" w:color="auto"/>
            <w:left w:val="none" w:sz="0" w:space="0" w:color="auto"/>
            <w:bottom w:val="none" w:sz="0" w:space="0" w:color="auto"/>
            <w:right w:val="none" w:sz="0" w:space="0" w:color="auto"/>
          </w:divBdr>
        </w:div>
        <w:div w:id="578373352">
          <w:marLeft w:val="0"/>
          <w:marRight w:val="0"/>
          <w:marTop w:val="75"/>
          <w:marBottom w:val="300"/>
          <w:divBdr>
            <w:top w:val="none" w:sz="0" w:space="0" w:color="auto"/>
            <w:left w:val="none" w:sz="0" w:space="0" w:color="auto"/>
            <w:bottom w:val="none" w:sz="0" w:space="0" w:color="auto"/>
            <w:right w:val="none" w:sz="0" w:space="0" w:color="auto"/>
          </w:divBdr>
        </w:div>
      </w:divsChild>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37733780">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02950150">
      <w:bodyDiv w:val="1"/>
      <w:marLeft w:val="0"/>
      <w:marRight w:val="0"/>
      <w:marTop w:val="0"/>
      <w:marBottom w:val="0"/>
      <w:divBdr>
        <w:top w:val="none" w:sz="0" w:space="0" w:color="auto"/>
        <w:left w:val="none" w:sz="0" w:space="0" w:color="auto"/>
        <w:bottom w:val="none" w:sz="0" w:space="0" w:color="auto"/>
        <w:right w:val="none" w:sz="0" w:space="0" w:color="auto"/>
      </w:divBdr>
      <w:divsChild>
        <w:div w:id="720205314">
          <w:marLeft w:val="0"/>
          <w:marRight w:val="0"/>
          <w:marTop w:val="0"/>
          <w:marBottom w:val="0"/>
          <w:divBdr>
            <w:top w:val="none" w:sz="0" w:space="0" w:color="auto"/>
            <w:left w:val="none" w:sz="0" w:space="0" w:color="auto"/>
            <w:bottom w:val="none" w:sz="0" w:space="0" w:color="auto"/>
            <w:right w:val="none" w:sz="0" w:space="0" w:color="auto"/>
          </w:divBdr>
        </w:div>
        <w:div w:id="1231040128">
          <w:marLeft w:val="0"/>
          <w:marRight w:val="0"/>
          <w:marTop w:val="0"/>
          <w:marBottom w:val="0"/>
          <w:divBdr>
            <w:top w:val="none" w:sz="0" w:space="0" w:color="auto"/>
            <w:left w:val="none" w:sz="0" w:space="0" w:color="auto"/>
            <w:bottom w:val="none" w:sz="0" w:space="0" w:color="auto"/>
            <w:right w:val="none" w:sz="0" w:space="0" w:color="auto"/>
          </w:divBdr>
        </w:div>
        <w:div w:id="80151518">
          <w:marLeft w:val="0"/>
          <w:marRight w:val="0"/>
          <w:marTop w:val="0"/>
          <w:marBottom w:val="0"/>
          <w:divBdr>
            <w:top w:val="none" w:sz="0" w:space="0" w:color="auto"/>
            <w:left w:val="none" w:sz="0" w:space="0" w:color="auto"/>
            <w:bottom w:val="none" w:sz="0" w:space="0" w:color="auto"/>
            <w:right w:val="none" w:sz="0" w:space="0" w:color="auto"/>
          </w:divBdr>
        </w:div>
        <w:div w:id="1542787028">
          <w:marLeft w:val="0"/>
          <w:marRight w:val="0"/>
          <w:marTop w:val="0"/>
          <w:marBottom w:val="0"/>
          <w:divBdr>
            <w:top w:val="none" w:sz="0" w:space="0" w:color="auto"/>
            <w:left w:val="none" w:sz="0" w:space="0" w:color="auto"/>
            <w:bottom w:val="none" w:sz="0" w:space="0" w:color="auto"/>
            <w:right w:val="none" w:sz="0" w:space="0" w:color="auto"/>
          </w:divBdr>
        </w:div>
        <w:div w:id="1424106010">
          <w:marLeft w:val="0"/>
          <w:marRight w:val="0"/>
          <w:marTop w:val="0"/>
          <w:marBottom w:val="0"/>
          <w:divBdr>
            <w:top w:val="none" w:sz="0" w:space="0" w:color="auto"/>
            <w:left w:val="none" w:sz="0" w:space="0" w:color="auto"/>
            <w:bottom w:val="none" w:sz="0" w:space="0" w:color="auto"/>
            <w:right w:val="none" w:sz="0" w:space="0" w:color="auto"/>
          </w:divBdr>
        </w:div>
        <w:div w:id="1188592870">
          <w:marLeft w:val="0"/>
          <w:marRight w:val="0"/>
          <w:marTop w:val="0"/>
          <w:marBottom w:val="0"/>
          <w:divBdr>
            <w:top w:val="none" w:sz="0" w:space="0" w:color="auto"/>
            <w:left w:val="none" w:sz="0" w:space="0" w:color="auto"/>
            <w:bottom w:val="none" w:sz="0" w:space="0" w:color="auto"/>
            <w:right w:val="none" w:sz="0" w:space="0" w:color="auto"/>
          </w:divBdr>
        </w:div>
        <w:div w:id="518861870">
          <w:marLeft w:val="0"/>
          <w:marRight w:val="0"/>
          <w:marTop w:val="0"/>
          <w:marBottom w:val="0"/>
          <w:divBdr>
            <w:top w:val="none" w:sz="0" w:space="0" w:color="auto"/>
            <w:left w:val="none" w:sz="0" w:space="0" w:color="auto"/>
            <w:bottom w:val="none" w:sz="0" w:space="0" w:color="auto"/>
            <w:right w:val="none" w:sz="0" w:space="0" w:color="auto"/>
          </w:divBdr>
        </w:div>
        <w:div w:id="1410419525">
          <w:marLeft w:val="0"/>
          <w:marRight w:val="0"/>
          <w:marTop w:val="0"/>
          <w:marBottom w:val="0"/>
          <w:divBdr>
            <w:top w:val="none" w:sz="0" w:space="0" w:color="auto"/>
            <w:left w:val="none" w:sz="0" w:space="0" w:color="auto"/>
            <w:bottom w:val="none" w:sz="0" w:space="0" w:color="auto"/>
            <w:right w:val="none" w:sz="0" w:space="0" w:color="auto"/>
          </w:divBdr>
        </w:div>
        <w:div w:id="1046295656">
          <w:marLeft w:val="0"/>
          <w:marRight w:val="0"/>
          <w:marTop w:val="0"/>
          <w:marBottom w:val="0"/>
          <w:divBdr>
            <w:top w:val="none" w:sz="0" w:space="0" w:color="auto"/>
            <w:left w:val="none" w:sz="0" w:space="0" w:color="auto"/>
            <w:bottom w:val="none" w:sz="0" w:space="0" w:color="auto"/>
            <w:right w:val="none" w:sz="0" w:space="0" w:color="auto"/>
          </w:divBdr>
        </w:div>
        <w:div w:id="373580316">
          <w:marLeft w:val="0"/>
          <w:marRight w:val="0"/>
          <w:marTop w:val="0"/>
          <w:marBottom w:val="0"/>
          <w:divBdr>
            <w:top w:val="none" w:sz="0" w:space="0" w:color="auto"/>
            <w:left w:val="none" w:sz="0" w:space="0" w:color="auto"/>
            <w:bottom w:val="none" w:sz="0" w:space="0" w:color="auto"/>
            <w:right w:val="none" w:sz="0" w:space="0" w:color="auto"/>
          </w:divBdr>
        </w:div>
        <w:div w:id="35934216">
          <w:marLeft w:val="0"/>
          <w:marRight w:val="0"/>
          <w:marTop w:val="0"/>
          <w:marBottom w:val="0"/>
          <w:divBdr>
            <w:top w:val="none" w:sz="0" w:space="0" w:color="auto"/>
            <w:left w:val="none" w:sz="0" w:space="0" w:color="auto"/>
            <w:bottom w:val="none" w:sz="0" w:space="0" w:color="auto"/>
            <w:right w:val="none" w:sz="0" w:space="0" w:color="auto"/>
          </w:divBdr>
        </w:div>
        <w:div w:id="1684894048">
          <w:marLeft w:val="0"/>
          <w:marRight w:val="0"/>
          <w:marTop w:val="0"/>
          <w:marBottom w:val="0"/>
          <w:divBdr>
            <w:top w:val="none" w:sz="0" w:space="0" w:color="auto"/>
            <w:left w:val="none" w:sz="0" w:space="0" w:color="auto"/>
            <w:bottom w:val="none" w:sz="0" w:space="0" w:color="auto"/>
            <w:right w:val="none" w:sz="0" w:space="0" w:color="auto"/>
          </w:divBdr>
        </w:div>
        <w:div w:id="548302683">
          <w:marLeft w:val="0"/>
          <w:marRight w:val="0"/>
          <w:marTop w:val="0"/>
          <w:marBottom w:val="0"/>
          <w:divBdr>
            <w:top w:val="none" w:sz="0" w:space="0" w:color="auto"/>
            <w:left w:val="none" w:sz="0" w:space="0" w:color="auto"/>
            <w:bottom w:val="none" w:sz="0" w:space="0" w:color="auto"/>
            <w:right w:val="none" w:sz="0" w:space="0" w:color="auto"/>
          </w:divBdr>
        </w:div>
        <w:div w:id="323315666">
          <w:marLeft w:val="0"/>
          <w:marRight w:val="0"/>
          <w:marTop w:val="0"/>
          <w:marBottom w:val="0"/>
          <w:divBdr>
            <w:top w:val="none" w:sz="0" w:space="0" w:color="auto"/>
            <w:left w:val="none" w:sz="0" w:space="0" w:color="auto"/>
            <w:bottom w:val="none" w:sz="0" w:space="0" w:color="auto"/>
            <w:right w:val="none" w:sz="0" w:space="0" w:color="auto"/>
          </w:divBdr>
        </w:div>
        <w:div w:id="359209936">
          <w:marLeft w:val="0"/>
          <w:marRight w:val="0"/>
          <w:marTop w:val="0"/>
          <w:marBottom w:val="0"/>
          <w:divBdr>
            <w:top w:val="none" w:sz="0" w:space="0" w:color="auto"/>
            <w:left w:val="none" w:sz="0" w:space="0" w:color="auto"/>
            <w:bottom w:val="none" w:sz="0" w:space="0" w:color="auto"/>
            <w:right w:val="none" w:sz="0" w:space="0" w:color="auto"/>
          </w:divBdr>
        </w:div>
        <w:div w:id="302781404">
          <w:marLeft w:val="0"/>
          <w:marRight w:val="0"/>
          <w:marTop w:val="0"/>
          <w:marBottom w:val="0"/>
          <w:divBdr>
            <w:top w:val="none" w:sz="0" w:space="0" w:color="auto"/>
            <w:left w:val="none" w:sz="0" w:space="0" w:color="auto"/>
            <w:bottom w:val="none" w:sz="0" w:space="0" w:color="auto"/>
            <w:right w:val="none" w:sz="0" w:space="0" w:color="auto"/>
          </w:divBdr>
        </w:div>
        <w:div w:id="1577662890">
          <w:marLeft w:val="0"/>
          <w:marRight w:val="0"/>
          <w:marTop w:val="0"/>
          <w:marBottom w:val="0"/>
          <w:divBdr>
            <w:top w:val="none" w:sz="0" w:space="0" w:color="auto"/>
            <w:left w:val="none" w:sz="0" w:space="0" w:color="auto"/>
            <w:bottom w:val="none" w:sz="0" w:space="0" w:color="auto"/>
            <w:right w:val="none" w:sz="0" w:space="0" w:color="auto"/>
          </w:divBdr>
        </w:div>
        <w:div w:id="1010568845">
          <w:marLeft w:val="0"/>
          <w:marRight w:val="0"/>
          <w:marTop w:val="0"/>
          <w:marBottom w:val="0"/>
          <w:divBdr>
            <w:top w:val="none" w:sz="0" w:space="0" w:color="auto"/>
            <w:left w:val="none" w:sz="0" w:space="0" w:color="auto"/>
            <w:bottom w:val="none" w:sz="0" w:space="0" w:color="auto"/>
            <w:right w:val="none" w:sz="0" w:space="0" w:color="auto"/>
          </w:divBdr>
        </w:div>
        <w:div w:id="1023360529">
          <w:marLeft w:val="0"/>
          <w:marRight w:val="0"/>
          <w:marTop w:val="0"/>
          <w:marBottom w:val="0"/>
          <w:divBdr>
            <w:top w:val="none" w:sz="0" w:space="0" w:color="auto"/>
            <w:left w:val="none" w:sz="0" w:space="0" w:color="auto"/>
            <w:bottom w:val="none" w:sz="0" w:space="0" w:color="auto"/>
            <w:right w:val="none" w:sz="0" w:space="0" w:color="auto"/>
          </w:divBdr>
        </w:div>
        <w:div w:id="937372568">
          <w:marLeft w:val="0"/>
          <w:marRight w:val="0"/>
          <w:marTop w:val="0"/>
          <w:marBottom w:val="0"/>
          <w:divBdr>
            <w:top w:val="none" w:sz="0" w:space="0" w:color="auto"/>
            <w:left w:val="none" w:sz="0" w:space="0" w:color="auto"/>
            <w:bottom w:val="none" w:sz="0" w:space="0" w:color="auto"/>
            <w:right w:val="none" w:sz="0" w:space="0" w:color="auto"/>
          </w:divBdr>
        </w:div>
        <w:div w:id="1999504585">
          <w:marLeft w:val="0"/>
          <w:marRight w:val="0"/>
          <w:marTop w:val="0"/>
          <w:marBottom w:val="0"/>
          <w:divBdr>
            <w:top w:val="none" w:sz="0" w:space="0" w:color="auto"/>
            <w:left w:val="none" w:sz="0" w:space="0" w:color="auto"/>
            <w:bottom w:val="none" w:sz="0" w:space="0" w:color="auto"/>
            <w:right w:val="none" w:sz="0" w:space="0" w:color="auto"/>
          </w:divBdr>
        </w:div>
        <w:div w:id="549848984">
          <w:marLeft w:val="0"/>
          <w:marRight w:val="0"/>
          <w:marTop w:val="0"/>
          <w:marBottom w:val="0"/>
          <w:divBdr>
            <w:top w:val="none" w:sz="0" w:space="0" w:color="auto"/>
            <w:left w:val="none" w:sz="0" w:space="0" w:color="auto"/>
            <w:bottom w:val="none" w:sz="0" w:space="0" w:color="auto"/>
            <w:right w:val="none" w:sz="0" w:space="0" w:color="auto"/>
          </w:divBdr>
        </w:div>
        <w:div w:id="1307856236">
          <w:marLeft w:val="0"/>
          <w:marRight w:val="0"/>
          <w:marTop w:val="0"/>
          <w:marBottom w:val="0"/>
          <w:divBdr>
            <w:top w:val="none" w:sz="0" w:space="0" w:color="auto"/>
            <w:left w:val="none" w:sz="0" w:space="0" w:color="auto"/>
            <w:bottom w:val="none" w:sz="0" w:space="0" w:color="auto"/>
            <w:right w:val="none" w:sz="0" w:space="0" w:color="auto"/>
          </w:divBdr>
        </w:div>
        <w:div w:id="1505196615">
          <w:marLeft w:val="0"/>
          <w:marRight w:val="0"/>
          <w:marTop w:val="0"/>
          <w:marBottom w:val="0"/>
          <w:divBdr>
            <w:top w:val="none" w:sz="0" w:space="0" w:color="auto"/>
            <w:left w:val="none" w:sz="0" w:space="0" w:color="auto"/>
            <w:bottom w:val="none" w:sz="0" w:space="0" w:color="auto"/>
            <w:right w:val="none" w:sz="0" w:space="0" w:color="auto"/>
          </w:divBdr>
        </w:div>
        <w:div w:id="835650141">
          <w:marLeft w:val="0"/>
          <w:marRight w:val="0"/>
          <w:marTop w:val="0"/>
          <w:marBottom w:val="0"/>
          <w:divBdr>
            <w:top w:val="none" w:sz="0" w:space="0" w:color="auto"/>
            <w:left w:val="none" w:sz="0" w:space="0" w:color="auto"/>
            <w:bottom w:val="none" w:sz="0" w:space="0" w:color="auto"/>
            <w:right w:val="none" w:sz="0" w:space="0" w:color="auto"/>
          </w:divBdr>
        </w:div>
        <w:div w:id="1147627961">
          <w:marLeft w:val="0"/>
          <w:marRight w:val="0"/>
          <w:marTop w:val="0"/>
          <w:marBottom w:val="0"/>
          <w:divBdr>
            <w:top w:val="none" w:sz="0" w:space="0" w:color="auto"/>
            <w:left w:val="none" w:sz="0" w:space="0" w:color="auto"/>
            <w:bottom w:val="none" w:sz="0" w:space="0" w:color="auto"/>
            <w:right w:val="none" w:sz="0" w:space="0" w:color="auto"/>
          </w:divBdr>
        </w:div>
        <w:div w:id="129710495">
          <w:marLeft w:val="0"/>
          <w:marRight w:val="0"/>
          <w:marTop w:val="0"/>
          <w:marBottom w:val="0"/>
          <w:divBdr>
            <w:top w:val="none" w:sz="0" w:space="0" w:color="auto"/>
            <w:left w:val="none" w:sz="0" w:space="0" w:color="auto"/>
            <w:bottom w:val="none" w:sz="0" w:space="0" w:color="auto"/>
            <w:right w:val="none" w:sz="0" w:space="0" w:color="auto"/>
          </w:divBdr>
        </w:div>
        <w:div w:id="399180185">
          <w:marLeft w:val="0"/>
          <w:marRight w:val="0"/>
          <w:marTop w:val="0"/>
          <w:marBottom w:val="0"/>
          <w:divBdr>
            <w:top w:val="none" w:sz="0" w:space="0" w:color="auto"/>
            <w:left w:val="none" w:sz="0" w:space="0" w:color="auto"/>
            <w:bottom w:val="none" w:sz="0" w:space="0" w:color="auto"/>
            <w:right w:val="none" w:sz="0" w:space="0" w:color="auto"/>
          </w:divBdr>
        </w:div>
        <w:div w:id="1267275007">
          <w:marLeft w:val="0"/>
          <w:marRight w:val="0"/>
          <w:marTop w:val="0"/>
          <w:marBottom w:val="0"/>
          <w:divBdr>
            <w:top w:val="none" w:sz="0" w:space="0" w:color="auto"/>
            <w:left w:val="none" w:sz="0" w:space="0" w:color="auto"/>
            <w:bottom w:val="none" w:sz="0" w:space="0" w:color="auto"/>
            <w:right w:val="none" w:sz="0" w:space="0" w:color="auto"/>
          </w:divBdr>
        </w:div>
        <w:div w:id="161240642">
          <w:marLeft w:val="0"/>
          <w:marRight w:val="0"/>
          <w:marTop w:val="0"/>
          <w:marBottom w:val="0"/>
          <w:divBdr>
            <w:top w:val="none" w:sz="0" w:space="0" w:color="auto"/>
            <w:left w:val="none" w:sz="0" w:space="0" w:color="auto"/>
            <w:bottom w:val="none" w:sz="0" w:space="0" w:color="auto"/>
            <w:right w:val="none" w:sz="0" w:space="0" w:color="auto"/>
          </w:divBdr>
        </w:div>
        <w:div w:id="1053771684">
          <w:marLeft w:val="0"/>
          <w:marRight w:val="0"/>
          <w:marTop w:val="0"/>
          <w:marBottom w:val="0"/>
          <w:divBdr>
            <w:top w:val="none" w:sz="0" w:space="0" w:color="auto"/>
            <w:left w:val="none" w:sz="0" w:space="0" w:color="auto"/>
            <w:bottom w:val="none" w:sz="0" w:space="0" w:color="auto"/>
            <w:right w:val="none" w:sz="0" w:space="0" w:color="auto"/>
          </w:divBdr>
        </w:div>
        <w:div w:id="170918904">
          <w:marLeft w:val="0"/>
          <w:marRight w:val="0"/>
          <w:marTop w:val="0"/>
          <w:marBottom w:val="0"/>
          <w:divBdr>
            <w:top w:val="none" w:sz="0" w:space="0" w:color="auto"/>
            <w:left w:val="none" w:sz="0" w:space="0" w:color="auto"/>
            <w:bottom w:val="none" w:sz="0" w:space="0" w:color="auto"/>
            <w:right w:val="none" w:sz="0" w:space="0" w:color="auto"/>
          </w:divBdr>
        </w:div>
        <w:div w:id="1080830809">
          <w:marLeft w:val="0"/>
          <w:marRight w:val="0"/>
          <w:marTop w:val="0"/>
          <w:marBottom w:val="0"/>
          <w:divBdr>
            <w:top w:val="none" w:sz="0" w:space="0" w:color="auto"/>
            <w:left w:val="none" w:sz="0" w:space="0" w:color="auto"/>
            <w:bottom w:val="none" w:sz="0" w:space="0" w:color="auto"/>
            <w:right w:val="none" w:sz="0" w:space="0" w:color="auto"/>
          </w:divBdr>
        </w:div>
        <w:div w:id="2029141416">
          <w:marLeft w:val="0"/>
          <w:marRight w:val="0"/>
          <w:marTop w:val="0"/>
          <w:marBottom w:val="0"/>
          <w:divBdr>
            <w:top w:val="none" w:sz="0" w:space="0" w:color="auto"/>
            <w:left w:val="none" w:sz="0" w:space="0" w:color="auto"/>
            <w:bottom w:val="none" w:sz="0" w:space="0" w:color="auto"/>
            <w:right w:val="none" w:sz="0" w:space="0" w:color="auto"/>
          </w:divBdr>
        </w:div>
        <w:div w:id="1916040539">
          <w:marLeft w:val="0"/>
          <w:marRight w:val="0"/>
          <w:marTop w:val="0"/>
          <w:marBottom w:val="0"/>
          <w:divBdr>
            <w:top w:val="none" w:sz="0" w:space="0" w:color="auto"/>
            <w:left w:val="none" w:sz="0" w:space="0" w:color="auto"/>
            <w:bottom w:val="none" w:sz="0" w:space="0" w:color="auto"/>
            <w:right w:val="none" w:sz="0" w:space="0" w:color="auto"/>
          </w:divBdr>
        </w:div>
        <w:div w:id="1585726009">
          <w:marLeft w:val="0"/>
          <w:marRight w:val="0"/>
          <w:marTop w:val="0"/>
          <w:marBottom w:val="0"/>
          <w:divBdr>
            <w:top w:val="none" w:sz="0" w:space="0" w:color="auto"/>
            <w:left w:val="none" w:sz="0" w:space="0" w:color="auto"/>
            <w:bottom w:val="none" w:sz="0" w:space="0" w:color="auto"/>
            <w:right w:val="none" w:sz="0" w:space="0" w:color="auto"/>
          </w:divBdr>
        </w:div>
        <w:div w:id="556281934">
          <w:marLeft w:val="0"/>
          <w:marRight w:val="0"/>
          <w:marTop w:val="0"/>
          <w:marBottom w:val="0"/>
          <w:divBdr>
            <w:top w:val="none" w:sz="0" w:space="0" w:color="auto"/>
            <w:left w:val="none" w:sz="0" w:space="0" w:color="auto"/>
            <w:bottom w:val="none" w:sz="0" w:space="0" w:color="auto"/>
            <w:right w:val="none" w:sz="0" w:space="0" w:color="auto"/>
          </w:divBdr>
        </w:div>
        <w:div w:id="786700414">
          <w:marLeft w:val="0"/>
          <w:marRight w:val="0"/>
          <w:marTop w:val="0"/>
          <w:marBottom w:val="0"/>
          <w:divBdr>
            <w:top w:val="none" w:sz="0" w:space="0" w:color="auto"/>
            <w:left w:val="none" w:sz="0" w:space="0" w:color="auto"/>
            <w:bottom w:val="none" w:sz="0" w:space="0" w:color="auto"/>
            <w:right w:val="none" w:sz="0" w:space="0" w:color="auto"/>
          </w:divBdr>
        </w:div>
        <w:div w:id="667103277">
          <w:marLeft w:val="0"/>
          <w:marRight w:val="0"/>
          <w:marTop w:val="0"/>
          <w:marBottom w:val="0"/>
          <w:divBdr>
            <w:top w:val="none" w:sz="0" w:space="0" w:color="auto"/>
            <w:left w:val="none" w:sz="0" w:space="0" w:color="auto"/>
            <w:bottom w:val="none" w:sz="0" w:space="0" w:color="auto"/>
            <w:right w:val="none" w:sz="0" w:space="0" w:color="auto"/>
          </w:divBdr>
        </w:div>
        <w:div w:id="1069767150">
          <w:marLeft w:val="0"/>
          <w:marRight w:val="0"/>
          <w:marTop w:val="0"/>
          <w:marBottom w:val="0"/>
          <w:divBdr>
            <w:top w:val="none" w:sz="0" w:space="0" w:color="auto"/>
            <w:left w:val="none" w:sz="0" w:space="0" w:color="auto"/>
            <w:bottom w:val="none" w:sz="0" w:space="0" w:color="auto"/>
            <w:right w:val="none" w:sz="0" w:space="0" w:color="auto"/>
          </w:divBdr>
        </w:div>
        <w:div w:id="729116551">
          <w:marLeft w:val="0"/>
          <w:marRight w:val="0"/>
          <w:marTop w:val="0"/>
          <w:marBottom w:val="0"/>
          <w:divBdr>
            <w:top w:val="none" w:sz="0" w:space="0" w:color="auto"/>
            <w:left w:val="none" w:sz="0" w:space="0" w:color="auto"/>
            <w:bottom w:val="none" w:sz="0" w:space="0" w:color="auto"/>
            <w:right w:val="none" w:sz="0" w:space="0" w:color="auto"/>
          </w:divBdr>
        </w:div>
        <w:div w:id="912620930">
          <w:marLeft w:val="0"/>
          <w:marRight w:val="0"/>
          <w:marTop w:val="0"/>
          <w:marBottom w:val="0"/>
          <w:divBdr>
            <w:top w:val="none" w:sz="0" w:space="0" w:color="auto"/>
            <w:left w:val="none" w:sz="0" w:space="0" w:color="auto"/>
            <w:bottom w:val="none" w:sz="0" w:space="0" w:color="auto"/>
            <w:right w:val="none" w:sz="0" w:space="0" w:color="auto"/>
          </w:divBdr>
        </w:div>
        <w:div w:id="602223862">
          <w:marLeft w:val="0"/>
          <w:marRight w:val="0"/>
          <w:marTop w:val="0"/>
          <w:marBottom w:val="0"/>
          <w:divBdr>
            <w:top w:val="none" w:sz="0" w:space="0" w:color="auto"/>
            <w:left w:val="none" w:sz="0" w:space="0" w:color="auto"/>
            <w:bottom w:val="none" w:sz="0" w:space="0" w:color="auto"/>
            <w:right w:val="none" w:sz="0" w:space="0" w:color="auto"/>
          </w:divBdr>
        </w:div>
        <w:div w:id="1525512706">
          <w:marLeft w:val="0"/>
          <w:marRight w:val="0"/>
          <w:marTop w:val="0"/>
          <w:marBottom w:val="0"/>
          <w:divBdr>
            <w:top w:val="none" w:sz="0" w:space="0" w:color="auto"/>
            <w:left w:val="none" w:sz="0" w:space="0" w:color="auto"/>
            <w:bottom w:val="none" w:sz="0" w:space="0" w:color="auto"/>
            <w:right w:val="none" w:sz="0" w:space="0" w:color="auto"/>
          </w:divBdr>
        </w:div>
        <w:div w:id="1117211446">
          <w:marLeft w:val="0"/>
          <w:marRight w:val="0"/>
          <w:marTop w:val="0"/>
          <w:marBottom w:val="0"/>
          <w:divBdr>
            <w:top w:val="none" w:sz="0" w:space="0" w:color="auto"/>
            <w:left w:val="none" w:sz="0" w:space="0" w:color="auto"/>
            <w:bottom w:val="none" w:sz="0" w:space="0" w:color="auto"/>
            <w:right w:val="none" w:sz="0" w:space="0" w:color="auto"/>
          </w:divBdr>
        </w:div>
        <w:div w:id="1703556811">
          <w:marLeft w:val="0"/>
          <w:marRight w:val="0"/>
          <w:marTop w:val="0"/>
          <w:marBottom w:val="0"/>
          <w:divBdr>
            <w:top w:val="none" w:sz="0" w:space="0" w:color="auto"/>
            <w:left w:val="none" w:sz="0" w:space="0" w:color="auto"/>
            <w:bottom w:val="none" w:sz="0" w:space="0" w:color="auto"/>
            <w:right w:val="none" w:sz="0" w:space="0" w:color="auto"/>
          </w:divBdr>
        </w:div>
        <w:div w:id="441338002">
          <w:marLeft w:val="0"/>
          <w:marRight w:val="0"/>
          <w:marTop w:val="0"/>
          <w:marBottom w:val="0"/>
          <w:divBdr>
            <w:top w:val="none" w:sz="0" w:space="0" w:color="auto"/>
            <w:left w:val="none" w:sz="0" w:space="0" w:color="auto"/>
            <w:bottom w:val="none" w:sz="0" w:space="0" w:color="auto"/>
            <w:right w:val="none" w:sz="0" w:space="0" w:color="auto"/>
          </w:divBdr>
        </w:div>
        <w:div w:id="932470555">
          <w:marLeft w:val="0"/>
          <w:marRight w:val="0"/>
          <w:marTop w:val="0"/>
          <w:marBottom w:val="0"/>
          <w:divBdr>
            <w:top w:val="none" w:sz="0" w:space="0" w:color="auto"/>
            <w:left w:val="none" w:sz="0" w:space="0" w:color="auto"/>
            <w:bottom w:val="none" w:sz="0" w:space="0" w:color="auto"/>
            <w:right w:val="none" w:sz="0" w:space="0" w:color="auto"/>
          </w:divBdr>
        </w:div>
        <w:div w:id="1036544340">
          <w:marLeft w:val="0"/>
          <w:marRight w:val="0"/>
          <w:marTop w:val="0"/>
          <w:marBottom w:val="0"/>
          <w:divBdr>
            <w:top w:val="none" w:sz="0" w:space="0" w:color="auto"/>
            <w:left w:val="none" w:sz="0" w:space="0" w:color="auto"/>
            <w:bottom w:val="none" w:sz="0" w:space="0" w:color="auto"/>
            <w:right w:val="none" w:sz="0" w:space="0" w:color="auto"/>
          </w:divBdr>
        </w:div>
        <w:div w:id="1390685190">
          <w:marLeft w:val="0"/>
          <w:marRight w:val="0"/>
          <w:marTop w:val="0"/>
          <w:marBottom w:val="0"/>
          <w:divBdr>
            <w:top w:val="none" w:sz="0" w:space="0" w:color="auto"/>
            <w:left w:val="none" w:sz="0" w:space="0" w:color="auto"/>
            <w:bottom w:val="none" w:sz="0" w:space="0" w:color="auto"/>
            <w:right w:val="none" w:sz="0" w:space="0" w:color="auto"/>
          </w:divBdr>
        </w:div>
        <w:div w:id="39283602">
          <w:marLeft w:val="0"/>
          <w:marRight w:val="0"/>
          <w:marTop w:val="0"/>
          <w:marBottom w:val="0"/>
          <w:divBdr>
            <w:top w:val="none" w:sz="0" w:space="0" w:color="auto"/>
            <w:left w:val="none" w:sz="0" w:space="0" w:color="auto"/>
            <w:bottom w:val="none" w:sz="0" w:space="0" w:color="auto"/>
            <w:right w:val="none" w:sz="0" w:space="0" w:color="auto"/>
          </w:divBdr>
        </w:div>
        <w:div w:id="2046175784">
          <w:marLeft w:val="0"/>
          <w:marRight w:val="0"/>
          <w:marTop w:val="0"/>
          <w:marBottom w:val="0"/>
          <w:divBdr>
            <w:top w:val="none" w:sz="0" w:space="0" w:color="auto"/>
            <w:left w:val="none" w:sz="0" w:space="0" w:color="auto"/>
            <w:bottom w:val="none" w:sz="0" w:space="0" w:color="auto"/>
            <w:right w:val="none" w:sz="0" w:space="0" w:color="auto"/>
          </w:divBdr>
        </w:div>
        <w:div w:id="1249726635">
          <w:marLeft w:val="0"/>
          <w:marRight w:val="0"/>
          <w:marTop w:val="0"/>
          <w:marBottom w:val="0"/>
          <w:divBdr>
            <w:top w:val="none" w:sz="0" w:space="0" w:color="auto"/>
            <w:left w:val="none" w:sz="0" w:space="0" w:color="auto"/>
            <w:bottom w:val="none" w:sz="0" w:space="0" w:color="auto"/>
            <w:right w:val="none" w:sz="0" w:space="0" w:color="auto"/>
          </w:divBdr>
        </w:div>
        <w:div w:id="1086922491">
          <w:marLeft w:val="0"/>
          <w:marRight w:val="0"/>
          <w:marTop w:val="0"/>
          <w:marBottom w:val="0"/>
          <w:divBdr>
            <w:top w:val="none" w:sz="0" w:space="0" w:color="auto"/>
            <w:left w:val="none" w:sz="0" w:space="0" w:color="auto"/>
            <w:bottom w:val="none" w:sz="0" w:space="0" w:color="auto"/>
            <w:right w:val="none" w:sz="0" w:space="0" w:color="auto"/>
          </w:divBdr>
        </w:div>
        <w:div w:id="104273394">
          <w:marLeft w:val="0"/>
          <w:marRight w:val="0"/>
          <w:marTop w:val="0"/>
          <w:marBottom w:val="0"/>
          <w:divBdr>
            <w:top w:val="none" w:sz="0" w:space="0" w:color="auto"/>
            <w:left w:val="none" w:sz="0" w:space="0" w:color="auto"/>
            <w:bottom w:val="none" w:sz="0" w:space="0" w:color="auto"/>
            <w:right w:val="none" w:sz="0" w:space="0" w:color="auto"/>
          </w:divBdr>
        </w:div>
        <w:div w:id="2041973914">
          <w:marLeft w:val="0"/>
          <w:marRight w:val="0"/>
          <w:marTop w:val="0"/>
          <w:marBottom w:val="0"/>
          <w:divBdr>
            <w:top w:val="none" w:sz="0" w:space="0" w:color="auto"/>
            <w:left w:val="none" w:sz="0" w:space="0" w:color="auto"/>
            <w:bottom w:val="none" w:sz="0" w:space="0" w:color="auto"/>
            <w:right w:val="none" w:sz="0" w:space="0" w:color="auto"/>
          </w:divBdr>
        </w:div>
        <w:div w:id="173082565">
          <w:marLeft w:val="0"/>
          <w:marRight w:val="0"/>
          <w:marTop w:val="0"/>
          <w:marBottom w:val="0"/>
          <w:divBdr>
            <w:top w:val="none" w:sz="0" w:space="0" w:color="auto"/>
            <w:left w:val="none" w:sz="0" w:space="0" w:color="auto"/>
            <w:bottom w:val="none" w:sz="0" w:space="0" w:color="auto"/>
            <w:right w:val="none" w:sz="0" w:space="0" w:color="auto"/>
          </w:divBdr>
        </w:div>
        <w:div w:id="196477484">
          <w:marLeft w:val="0"/>
          <w:marRight w:val="0"/>
          <w:marTop w:val="0"/>
          <w:marBottom w:val="0"/>
          <w:divBdr>
            <w:top w:val="none" w:sz="0" w:space="0" w:color="auto"/>
            <w:left w:val="none" w:sz="0" w:space="0" w:color="auto"/>
            <w:bottom w:val="none" w:sz="0" w:space="0" w:color="auto"/>
            <w:right w:val="none" w:sz="0" w:space="0" w:color="auto"/>
          </w:divBdr>
        </w:div>
        <w:div w:id="1676573235">
          <w:marLeft w:val="0"/>
          <w:marRight w:val="0"/>
          <w:marTop w:val="0"/>
          <w:marBottom w:val="0"/>
          <w:divBdr>
            <w:top w:val="none" w:sz="0" w:space="0" w:color="auto"/>
            <w:left w:val="none" w:sz="0" w:space="0" w:color="auto"/>
            <w:bottom w:val="none" w:sz="0" w:space="0" w:color="auto"/>
            <w:right w:val="none" w:sz="0" w:space="0" w:color="auto"/>
          </w:divBdr>
        </w:div>
        <w:div w:id="701978506">
          <w:marLeft w:val="0"/>
          <w:marRight w:val="0"/>
          <w:marTop w:val="0"/>
          <w:marBottom w:val="0"/>
          <w:divBdr>
            <w:top w:val="none" w:sz="0" w:space="0" w:color="auto"/>
            <w:left w:val="none" w:sz="0" w:space="0" w:color="auto"/>
            <w:bottom w:val="none" w:sz="0" w:space="0" w:color="auto"/>
            <w:right w:val="none" w:sz="0" w:space="0" w:color="auto"/>
          </w:divBdr>
        </w:div>
        <w:div w:id="1628658532">
          <w:marLeft w:val="0"/>
          <w:marRight w:val="0"/>
          <w:marTop w:val="0"/>
          <w:marBottom w:val="0"/>
          <w:divBdr>
            <w:top w:val="none" w:sz="0" w:space="0" w:color="auto"/>
            <w:left w:val="none" w:sz="0" w:space="0" w:color="auto"/>
            <w:bottom w:val="none" w:sz="0" w:space="0" w:color="auto"/>
            <w:right w:val="none" w:sz="0" w:space="0" w:color="auto"/>
          </w:divBdr>
        </w:div>
        <w:div w:id="786002782">
          <w:marLeft w:val="0"/>
          <w:marRight w:val="0"/>
          <w:marTop w:val="0"/>
          <w:marBottom w:val="0"/>
          <w:divBdr>
            <w:top w:val="none" w:sz="0" w:space="0" w:color="auto"/>
            <w:left w:val="none" w:sz="0" w:space="0" w:color="auto"/>
            <w:bottom w:val="none" w:sz="0" w:space="0" w:color="auto"/>
            <w:right w:val="none" w:sz="0" w:space="0" w:color="auto"/>
          </w:divBdr>
        </w:div>
        <w:div w:id="321785967">
          <w:marLeft w:val="0"/>
          <w:marRight w:val="0"/>
          <w:marTop w:val="0"/>
          <w:marBottom w:val="0"/>
          <w:divBdr>
            <w:top w:val="none" w:sz="0" w:space="0" w:color="auto"/>
            <w:left w:val="none" w:sz="0" w:space="0" w:color="auto"/>
            <w:bottom w:val="none" w:sz="0" w:space="0" w:color="auto"/>
            <w:right w:val="none" w:sz="0" w:space="0" w:color="auto"/>
          </w:divBdr>
        </w:div>
        <w:div w:id="1994679637">
          <w:marLeft w:val="0"/>
          <w:marRight w:val="0"/>
          <w:marTop w:val="0"/>
          <w:marBottom w:val="0"/>
          <w:divBdr>
            <w:top w:val="none" w:sz="0" w:space="0" w:color="auto"/>
            <w:left w:val="none" w:sz="0" w:space="0" w:color="auto"/>
            <w:bottom w:val="none" w:sz="0" w:space="0" w:color="auto"/>
            <w:right w:val="none" w:sz="0" w:space="0" w:color="auto"/>
          </w:divBdr>
        </w:div>
        <w:div w:id="228419959">
          <w:marLeft w:val="0"/>
          <w:marRight w:val="0"/>
          <w:marTop w:val="0"/>
          <w:marBottom w:val="0"/>
          <w:divBdr>
            <w:top w:val="none" w:sz="0" w:space="0" w:color="auto"/>
            <w:left w:val="none" w:sz="0" w:space="0" w:color="auto"/>
            <w:bottom w:val="none" w:sz="0" w:space="0" w:color="auto"/>
            <w:right w:val="none" w:sz="0" w:space="0" w:color="auto"/>
          </w:divBdr>
        </w:div>
        <w:div w:id="838080443">
          <w:marLeft w:val="0"/>
          <w:marRight w:val="0"/>
          <w:marTop w:val="0"/>
          <w:marBottom w:val="0"/>
          <w:divBdr>
            <w:top w:val="none" w:sz="0" w:space="0" w:color="auto"/>
            <w:left w:val="none" w:sz="0" w:space="0" w:color="auto"/>
            <w:bottom w:val="none" w:sz="0" w:space="0" w:color="auto"/>
            <w:right w:val="none" w:sz="0" w:space="0" w:color="auto"/>
          </w:divBdr>
        </w:div>
        <w:div w:id="1700859566">
          <w:marLeft w:val="0"/>
          <w:marRight w:val="0"/>
          <w:marTop w:val="0"/>
          <w:marBottom w:val="0"/>
          <w:divBdr>
            <w:top w:val="none" w:sz="0" w:space="0" w:color="auto"/>
            <w:left w:val="none" w:sz="0" w:space="0" w:color="auto"/>
            <w:bottom w:val="none" w:sz="0" w:space="0" w:color="auto"/>
            <w:right w:val="none" w:sz="0" w:space="0" w:color="auto"/>
          </w:divBdr>
        </w:div>
        <w:div w:id="576138326">
          <w:marLeft w:val="0"/>
          <w:marRight w:val="0"/>
          <w:marTop w:val="0"/>
          <w:marBottom w:val="0"/>
          <w:divBdr>
            <w:top w:val="none" w:sz="0" w:space="0" w:color="auto"/>
            <w:left w:val="none" w:sz="0" w:space="0" w:color="auto"/>
            <w:bottom w:val="none" w:sz="0" w:space="0" w:color="auto"/>
            <w:right w:val="none" w:sz="0" w:space="0" w:color="auto"/>
          </w:divBdr>
        </w:div>
        <w:div w:id="1794908007">
          <w:marLeft w:val="0"/>
          <w:marRight w:val="0"/>
          <w:marTop w:val="0"/>
          <w:marBottom w:val="0"/>
          <w:divBdr>
            <w:top w:val="none" w:sz="0" w:space="0" w:color="auto"/>
            <w:left w:val="none" w:sz="0" w:space="0" w:color="auto"/>
            <w:bottom w:val="none" w:sz="0" w:space="0" w:color="auto"/>
            <w:right w:val="none" w:sz="0" w:space="0" w:color="auto"/>
          </w:divBdr>
        </w:div>
        <w:div w:id="1436637359">
          <w:marLeft w:val="0"/>
          <w:marRight w:val="0"/>
          <w:marTop w:val="0"/>
          <w:marBottom w:val="0"/>
          <w:divBdr>
            <w:top w:val="none" w:sz="0" w:space="0" w:color="auto"/>
            <w:left w:val="none" w:sz="0" w:space="0" w:color="auto"/>
            <w:bottom w:val="none" w:sz="0" w:space="0" w:color="auto"/>
            <w:right w:val="none" w:sz="0" w:space="0" w:color="auto"/>
          </w:divBdr>
        </w:div>
        <w:div w:id="1480271500">
          <w:marLeft w:val="0"/>
          <w:marRight w:val="0"/>
          <w:marTop w:val="0"/>
          <w:marBottom w:val="0"/>
          <w:divBdr>
            <w:top w:val="none" w:sz="0" w:space="0" w:color="auto"/>
            <w:left w:val="none" w:sz="0" w:space="0" w:color="auto"/>
            <w:bottom w:val="none" w:sz="0" w:space="0" w:color="auto"/>
            <w:right w:val="none" w:sz="0" w:space="0" w:color="auto"/>
          </w:divBdr>
        </w:div>
        <w:div w:id="1501433185">
          <w:marLeft w:val="0"/>
          <w:marRight w:val="0"/>
          <w:marTop w:val="0"/>
          <w:marBottom w:val="0"/>
          <w:divBdr>
            <w:top w:val="none" w:sz="0" w:space="0" w:color="auto"/>
            <w:left w:val="none" w:sz="0" w:space="0" w:color="auto"/>
            <w:bottom w:val="none" w:sz="0" w:space="0" w:color="auto"/>
            <w:right w:val="none" w:sz="0" w:space="0" w:color="auto"/>
          </w:divBdr>
        </w:div>
        <w:div w:id="1348211448">
          <w:marLeft w:val="0"/>
          <w:marRight w:val="0"/>
          <w:marTop w:val="0"/>
          <w:marBottom w:val="0"/>
          <w:divBdr>
            <w:top w:val="none" w:sz="0" w:space="0" w:color="auto"/>
            <w:left w:val="none" w:sz="0" w:space="0" w:color="auto"/>
            <w:bottom w:val="none" w:sz="0" w:space="0" w:color="auto"/>
            <w:right w:val="none" w:sz="0" w:space="0" w:color="auto"/>
          </w:divBdr>
        </w:div>
        <w:div w:id="1028726499">
          <w:marLeft w:val="0"/>
          <w:marRight w:val="0"/>
          <w:marTop w:val="0"/>
          <w:marBottom w:val="0"/>
          <w:divBdr>
            <w:top w:val="none" w:sz="0" w:space="0" w:color="auto"/>
            <w:left w:val="none" w:sz="0" w:space="0" w:color="auto"/>
            <w:bottom w:val="none" w:sz="0" w:space="0" w:color="auto"/>
            <w:right w:val="none" w:sz="0" w:space="0" w:color="auto"/>
          </w:divBdr>
        </w:div>
        <w:div w:id="1958414359">
          <w:marLeft w:val="0"/>
          <w:marRight w:val="0"/>
          <w:marTop w:val="0"/>
          <w:marBottom w:val="0"/>
          <w:divBdr>
            <w:top w:val="none" w:sz="0" w:space="0" w:color="auto"/>
            <w:left w:val="none" w:sz="0" w:space="0" w:color="auto"/>
            <w:bottom w:val="none" w:sz="0" w:space="0" w:color="auto"/>
            <w:right w:val="none" w:sz="0" w:space="0" w:color="auto"/>
          </w:divBdr>
        </w:div>
        <w:div w:id="1934701524">
          <w:marLeft w:val="0"/>
          <w:marRight w:val="0"/>
          <w:marTop w:val="0"/>
          <w:marBottom w:val="0"/>
          <w:divBdr>
            <w:top w:val="none" w:sz="0" w:space="0" w:color="auto"/>
            <w:left w:val="none" w:sz="0" w:space="0" w:color="auto"/>
            <w:bottom w:val="none" w:sz="0" w:space="0" w:color="auto"/>
            <w:right w:val="none" w:sz="0" w:space="0" w:color="auto"/>
          </w:divBdr>
        </w:div>
        <w:div w:id="1365519559">
          <w:marLeft w:val="0"/>
          <w:marRight w:val="0"/>
          <w:marTop w:val="0"/>
          <w:marBottom w:val="0"/>
          <w:divBdr>
            <w:top w:val="none" w:sz="0" w:space="0" w:color="auto"/>
            <w:left w:val="none" w:sz="0" w:space="0" w:color="auto"/>
            <w:bottom w:val="none" w:sz="0" w:space="0" w:color="auto"/>
            <w:right w:val="none" w:sz="0" w:space="0" w:color="auto"/>
          </w:divBdr>
        </w:div>
        <w:div w:id="1988241935">
          <w:marLeft w:val="0"/>
          <w:marRight w:val="0"/>
          <w:marTop w:val="0"/>
          <w:marBottom w:val="0"/>
          <w:divBdr>
            <w:top w:val="none" w:sz="0" w:space="0" w:color="auto"/>
            <w:left w:val="none" w:sz="0" w:space="0" w:color="auto"/>
            <w:bottom w:val="none" w:sz="0" w:space="0" w:color="auto"/>
            <w:right w:val="none" w:sz="0" w:space="0" w:color="auto"/>
          </w:divBdr>
        </w:div>
        <w:div w:id="52778360">
          <w:marLeft w:val="0"/>
          <w:marRight w:val="0"/>
          <w:marTop w:val="0"/>
          <w:marBottom w:val="0"/>
          <w:divBdr>
            <w:top w:val="none" w:sz="0" w:space="0" w:color="auto"/>
            <w:left w:val="none" w:sz="0" w:space="0" w:color="auto"/>
            <w:bottom w:val="none" w:sz="0" w:space="0" w:color="auto"/>
            <w:right w:val="none" w:sz="0" w:space="0" w:color="auto"/>
          </w:divBdr>
        </w:div>
        <w:div w:id="162091240">
          <w:marLeft w:val="0"/>
          <w:marRight w:val="0"/>
          <w:marTop w:val="0"/>
          <w:marBottom w:val="0"/>
          <w:divBdr>
            <w:top w:val="none" w:sz="0" w:space="0" w:color="auto"/>
            <w:left w:val="none" w:sz="0" w:space="0" w:color="auto"/>
            <w:bottom w:val="none" w:sz="0" w:space="0" w:color="auto"/>
            <w:right w:val="none" w:sz="0" w:space="0" w:color="auto"/>
          </w:divBdr>
        </w:div>
        <w:div w:id="2084595593">
          <w:marLeft w:val="0"/>
          <w:marRight w:val="0"/>
          <w:marTop w:val="0"/>
          <w:marBottom w:val="0"/>
          <w:divBdr>
            <w:top w:val="none" w:sz="0" w:space="0" w:color="auto"/>
            <w:left w:val="none" w:sz="0" w:space="0" w:color="auto"/>
            <w:bottom w:val="none" w:sz="0" w:space="0" w:color="auto"/>
            <w:right w:val="none" w:sz="0" w:space="0" w:color="auto"/>
          </w:divBdr>
        </w:div>
        <w:div w:id="242297056">
          <w:marLeft w:val="0"/>
          <w:marRight w:val="0"/>
          <w:marTop w:val="0"/>
          <w:marBottom w:val="0"/>
          <w:divBdr>
            <w:top w:val="none" w:sz="0" w:space="0" w:color="auto"/>
            <w:left w:val="none" w:sz="0" w:space="0" w:color="auto"/>
            <w:bottom w:val="none" w:sz="0" w:space="0" w:color="auto"/>
            <w:right w:val="none" w:sz="0" w:space="0" w:color="auto"/>
          </w:divBdr>
        </w:div>
        <w:div w:id="580220776">
          <w:marLeft w:val="0"/>
          <w:marRight w:val="0"/>
          <w:marTop w:val="0"/>
          <w:marBottom w:val="0"/>
          <w:divBdr>
            <w:top w:val="none" w:sz="0" w:space="0" w:color="auto"/>
            <w:left w:val="none" w:sz="0" w:space="0" w:color="auto"/>
            <w:bottom w:val="none" w:sz="0" w:space="0" w:color="auto"/>
            <w:right w:val="none" w:sz="0" w:space="0" w:color="auto"/>
          </w:divBdr>
        </w:div>
        <w:div w:id="2053384405">
          <w:marLeft w:val="0"/>
          <w:marRight w:val="0"/>
          <w:marTop w:val="0"/>
          <w:marBottom w:val="0"/>
          <w:divBdr>
            <w:top w:val="none" w:sz="0" w:space="0" w:color="auto"/>
            <w:left w:val="none" w:sz="0" w:space="0" w:color="auto"/>
            <w:bottom w:val="none" w:sz="0" w:space="0" w:color="auto"/>
            <w:right w:val="none" w:sz="0" w:space="0" w:color="auto"/>
          </w:divBdr>
        </w:div>
        <w:div w:id="386075652">
          <w:marLeft w:val="0"/>
          <w:marRight w:val="0"/>
          <w:marTop w:val="0"/>
          <w:marBottom w:val="0"/>
          <w:divBdr>
            <w:top w:val="none" w:sz="0" w:space="0" w:color="auto"/>
            <w:left w:val="none" w:sz="0" w:space="0" w:color="auto"/>
            <w:bottom w:val="none" w:sz="0" w:space="0" w:color="auto"/>
            <w:right w:val="none" w:sz="0" w:space="0" w:color="auto"/>
          </w:divBdr>
        </w:div>
        <w:div w:id="1962371763">
          <w:marLeft w:val="0"/>
          <w:marRight w:val="0"/>
          <w:marTop w:val="0"/>
          <w:marBottom w:val="0"/>
          <w:divBdr>
            <w:top w:val="none" w:sz="0" w:space="0" w:color="auto"/>
            <w:left w:val="none" w:sz="0" w:space="0" w:color="auto"/>
            <w:bottom w:val="none" w:sz="0" w:space="0" w:color="auto"/>
            <w:right w:val="none" w:sz="0" w:space="0" w:color="auto"/>
          </w:divBdr>
        </w:div>
        <w:div w:id="1934314322">
          <w:marLeft w:val="0"/>
          <w:marRight w:val="0"/>
          <w:marTop w:val="0"/>
          <w:marBottom w:val="0"/>
          <w:divBdr>
            <w:top w:val="none" w:sz="0" w:space="0" w:color="auto"/>
            <w:left w:val="none" w:sz="0" w:space="0" w:color="auto"/>
            <w:bottom w:val="none" w:sz="0" w:space="0" w:color="auto"/>
            <w:right w:val="none" w:sz="0" w:space="0" w:color="auto"/>
          </w:divBdr>
        </w:div>
        <w:div w:id="368378430">
          <w:marLeft w:val="0"/>
          <w:marRight w:val="0"/>
          <w:marTop w:val="0"/>
          <w:marBottom w:val="0"/>
          <w:divBdr>
            <w:top w:val="none" w:sz="0" w:space="0" w:color="auto"/>
            <w:left w:val="none" w:sz="0" w:space="0" w:color="auto"/>
            <w:bottom w:val="none" w:sz="0" w:space="0" w:color="auto"/>
            <w:right w:val="none" w:sz="0" w:space="0" w:color="auto"/>
          </w:divBdr>
        </w:div>
        <w:div w:id="2108883193">
          <w:marLeft w:val="0"/>
          <w:marRight w:val="0"/>
          <w:marTop w:val="0"/>
          <w:marBottom w:val="0"/>
          <w:divBdr>
            <w:top w:val="none" w:sz="0" w:space="0" w:color="auto"/>
            <w:left w:val="none" w:sz="0" w:space="0" w:color="auto"/>
            <w:bottom w:val="none" w:sz="0" w:space="0" w:color="auto"/>
            <w:right w:val="none" w:sz="0" w:space="0" w:color="auto"/>
          </w:divBdr>
        </w:div>
        <w:div w:id="1359234744">
          <w:marLeft w:val="0"/>
          <w:marRight w:val="0"/>
          <w:marTop w:val="0"/>
          <w:marBottom w:val="0"/>
          <w:divBdr>
            <w:top w:val="none" w:sz="0" w:space="0" w:color="auto"/>
            <w:left w:val="none" w:sz="0" w:space="0" w:color="auto"/>
            <w:bottom w:val="none" w:sz="0" w:space="0" w:color="auto"/>
            <w:right w:val="none" w:sz="0" w:space="0" w:color="auto"/>
          </w:divBdr>
        </w:div>
        <w:div w:id="235552271">
          <w:marLeft w:val="0"/>
          <w:marRight w:val="0"/>
          <w:marTop w:val="0"/>
          <w:marBottom w:val="0"/>
          <w:divBdr>
            <w:top w:val="none" w:sz="0" w:space="0" w:color="auto"/>
            <w:left w:val="none" w:sz="0" w:space="0" w:color="auto"/>
            <w:bottom w:val="none" w:sz="0" w:space="0" w:color="auto"/>
            <w:right w:val="none" w:sz="0" w:space="0" w:color="auto"/>
          </w:divBdr>
        </w:div>
        <w:div w:id="1452626836">
          <w:marLeft w:val="0"/>
          <w:marRight w:val="0"/>
          <w:marTop w:val="0"/>
          <w:marBottom w:val="0"/>
          <w:divBdr>
            <w:top w:val="none" w:sz="0" w:space="0" w:color="auto"/>
            <w:left w:val="none" w:sz="0" w:space="0" w:color="auto"/>
            <w:bottom w:val="none" w:sz="0" w:space="0" w:color="auto"/>
            <w:right w:val="none" w:sz="0" w:space="0" w:color="auto"/>
          </w:divBdr>
        </w:div>
        <w:div w:id="90397019">
          <w:marLeft w:val="0"/>
          <w:marRight w:val="0"/>
          <w:marTop w:val="0"/>
          <w:marBottom w:val="0"/>
          <w:divBdr>
            <w:top w:val="none" w:sz="0" w:space="0" w:color="auto"/>
            <w:left w:val="none" w:sz="0" w:space="0" w:color="auto"/>
            <w:bottom w:val="none" w:sz="0" w:space="0" w:color="auto"/>
            <w:right w:val="none" w:sz="0" w:space="0" w:color="auto"/>
          </w:divBdr>
        </w:div>
        <w:div w:id="154343232">
          <w:marLeft w:val="0"/>
          <w:marRight w:val="0"/>
          <w:marTop w:val="0"/>
          <w:marBottom w:val="0"/>
          <w:divBdr>
            <w:top w:val="none" w:sz="0" w:space="0" w:color="auto"/>
            <w:left w:val="none" w:sz="0" w:space="0" w:color="auto"/>
            <w:bottom w:val="none" w:sz="0" w:space="0" w:color="auto"/>
            <w:right w:val="none" w:sz="0" w:space="0" w:color="auto"/>
          </w:divBdr>
        </w:div>
        <w:div w:id="2047482765">
          <w:marLeft w:val="0"/>
          <w:marRight w:val="0"/>
          <w:marTop w:val="0"/>
          <w:marBottom w:val="0"/>
          <w:divBdr>
            <w:top w:val="none" w:sz="0" w:space="0" w:color="auto"/>
            <w:left w:val="none" w:sz="0" w:space="0" w:color="auto"/>
            <w:bottom w:val="none" w:sz="0" w:space="0" w:color="auto"/>
            <w:right w:val="none" w:sz="0" w:space="0" w:color="auto"/>
          </w:divBdr>
        </w:div>
        <w:div w:id="196939093">
          <w:marLeft w:val="0"/>
          <w:marRight w:val="0"/>
          <w:marTop w:val="0"/>
          <w:marBottom w:val="0"/>
          <w:divBdr>
            <w:top w:val="none" w:sz="0" w:space="0" w:color="auto"/>
            <w:left w:val="none" w:sz="0" w:space="0" w:color="auto"/>
            <w:bottom w:val="none" w:sz="0" w:space="0" w:color="auto"/>
            <w:right w:val="none" w:sz="0" w:space="0" w:color="auto"/>
          </w:divBdr>
        </w:div>
        <w:div w:id="285162614">
          <w:marLeft w:val="0"/>
          <w:marRight w:val="0"/>
          <w:marTop w:val="0"/>
          <w:marBottom w:val="0"/>
          <w:divBdr>
            <w:top w:val="none" w:sz="0" w:space="0" w:color="auto"/>
            <w:left w:val="none" w:sz="0" w:space="0" w:color="auto"/>
            <w:bottom w:val="none" w:sz="0" w:space="0" w:color="auto"/>
            <w:right w:val="none" w:sz="0" w:space="0" w:color="auto"/>
          </w:divBdr>
        </w:div>
        <w:div w:id="410398231">
          <w:marLeft w:val="0"/>
          <w:marRight w:val="0"/>
          <w:marTop w:val="0"/>
          <w:marBottom w:val="0"/>
          <w:divBdr>
            <w:top w:val="none" w:sz="0" w:space="0" w:color="auto"/>
            <w:left w:val="none" w:sz="0" w:space="0" w:color="auto"/>
            <w:bottom w:val="none" w:sz="0" w:space="0" w:color="auto"/>
            <w:right w:val="none" w:sz="0" w:space="0" w:color="auto"/>
          </w:divBdr>
        </w:div>
        <w:div w:id="971637259">
          <w:marLeft w:val="0"/>
          <w:marRight w:val="0"/>
          <w:marTop w:val="0"/>
          <w:marBottom w:val="0"/>
          <w:divBdr>
            <w:top w:val="none" w:sz="0" w:space="0" w:color="auto"/>
            <w:left w:val="none" w:sz="0" w:space="0" w:color="auto"/>
            <w:bottom w:val="none" w:sz="0" w:space="0" w:color="auto"/>
            <w:right w:val="none" w:sz="0" w:space="0" w:color="auto"/>
          </w:divBdr>
        </w:div>
        <w:div w:id="1933976545">
          <w:marLeft w:val="0"/>
          <w:marRight w:val="0"/>
          <w:marTop w:val="0"/>
          <w:marBottom w:val="0"/>
          <w:divBdr>
            <w:top w:val="none" w:sz="0" w:space="0" w:color="auto"/>
            <w:left w:val="none" w:sz="0" w:space="0" w:color="auto"/>
            <w:bottom w:val="none" w:sz="0" w:space="0" w:color="auto"/>
            <w:right w:val="none" w:sz="0" w:space="0" w:color="auto"/>
          </w:divBdr>
        </w:div>
        <w:div w:id="2000379099">
          <w:marLeft w:val="0"/>
          <w:marRight w:val="0"/>
          <w:marTop w:val="0"/>
          <w:marBottom w:val="0"/>
          <w:divBdr>
            <w:top w:val="none" w:sz="0" w:space="0" w:color="auto"/>
            <w:left w:val="none" w:sz="0" w:space="0" w:color="auto"/>
            <w:bottom w:val="none" w:sz="0" w:space="0" w:color="auto"/>
            <w:right w:val="none" w:sz="0" w:space="0" w:color="auto"/>
          </w:divBdr>
        </w:div>
        <w:div w:id="1605843810">
          <w:marLeft w:val="0"/>
          <w:marRight w:val="0"/>
          <w:marTop w:val="0"/>
          <w:marBottom w:val="0"/>
          <w:divBdr>
            <w:top w:val="none" w:sz="0" w:space="0" w:color="auto"/>
            <w:left w:val="none" w:sz="0" w:space="0" w:color="auto"/>
            <w:bottom w:val="none" w:sz="0" w:space="0" w:color="auto"/>
            <w:right w:val="none" w:sz="0" w:space="0" w:color="auto"/>
          </w:divBdr>
        </w:div>
        <w:div w:id="857473943">
          <w:marLeft w:val="0"/>
          <w:marRight w:val="0"/>
          <w:marTop w:val="0"/>
          <w:marBottom w:val="0"/>
          <w:divBdr>
            <w:top w:val="none" w:sz="0" w:space="0" w:color="auto"/>
            <w:left w:val="none" w:sz="0" w:space="0" w:color="auto"/>
            <w:bottom w:val="none" w:sz="0" w:space="0" w:color="auto"/>
            <w:right w:val="none" w:sz="0" w:space="0" w:color="auto"/>
          </w:divBdr>
        </w:div>
        <w:div w:id="923684520">
          <w:marLeft w:val="0"/>
          <w:marRight w:val="0"/>
          <w:marTop w:val="0"/>
          <w:marBottom w:val="0"/>
          <w:divBdr>
            <w:top w:val="none" w:sz="0" w:space="0" w:color="auto"/>
            <w:left w:val="none" w:sz="0" w:space="0" w:color="auto"/>
            <w:bottom w:val="none" w:sz="0" w:space="0" w:color="auto"/>
            <w:right w:val="none" w:sz="0" w:space="0" w:color="auto"/>
          </w:divBdr>
        </w:div>
        <w:div w:id="531305877">
          <w:marLeft w:val="0"/>
          <w:marRight w:val="0"/>
          <w:marTop w:val="0"/>
          <w:marBottom w:val="0"/>
          <w:divBdr>
            <w:top w:val="none" w:sz="0" w:space="0" w:color="auto"/>
            <w:left w:val="none" w:sz="0" w:space="0" w:color="auto"/>
            <w:bottom w:val="none" w:sz="0" w:space="0" w:color="auto"/>
            <w:right w:val="none" w:sz="0" w:space="0" w:color="auto"/>
          </w:divBdr>
        </w:div>
        <w:div w:id="307171075">
          <w:marLeft w:val="0"/>
          <w:marRight w:val="0"/>
          <w:marTop w:val="0"/>
          <w:marBottom w:val="0"/>
          <w:divBdr>
            <w:top w:val="none" w:sz="0" w:space="0" w:color="auto"/>
            <w:left w:val="none" w:sz="0" w:space="0" w:color="auto"/>
            <w:bottom w:val="none" w:sz="0" w:space="0" w:color="auto"/>
            <w:right w:val="none" w:sz="0" w:space="0" w:color="auto"/>
          </w:divBdr>
        </w:div>
        <w:div w:id="69886645">
          <w:marLeft w:val="0"/>
          <w:marRight w:val="0"/>
          <w:marTop w:val="0"/>
          <w:marBottom w:val="0"/>
          <w:divBdr>
            <w:top w:val="none" w:sz="0" w:space="0" w:color="auto"/>
            <w:left w:val="none" w:sz="0" w:space="0" w:color="auto"/>
            <w:bottom w:val="none" w:sz="0" w:space="0" w:color="auto"/>
            <w:right w:val="none" w:sz="0" w:space="0" w:color="auto"/>
          </w:divBdr>
        </w:div>
        <w:div w:id="1464346124">
          <w:marLeft w:val="0"/>
          <w:marRight w:val="0"/>
          <w:marTop w:val="0"/>
          <w:marBottom w:val="0"/>
          <w:divBdr>
            <w:top w:val="none" w:sz="0" w:space="0" w:color="auto"/>
            <w:left w:val="none" w:sz="0" w:space="0" w:color="auto"/>
            <w:bottom w:val="none" w:sz="0" w:space="0" w:color="auto"/>
            <w:right w:val="none" w:sz="0" w:space="0" w:color="auto"/>
          </w:divBdr>
        </w:div>
        <w:div w:id="979306541">
          <w:marLeft w:val="0"/>
          <w:marRight w:val="0"/>
          <w:marTop w:val="0"/>
          <w:marBottom w:val="0"/>
          <w:divBdr>
            <w:top w:val="none" w:sz="0" w:space="0" w:color="auto"/>
            <w:left w:val="none" w:sz="0" w:space="0" w:color="auto"/>
            <w:bottom w:val="none" w:sz="0" w:space="0" w:color="auto"/>
            <w:right w:val="none" w:sz="0" w:space="0" w:color="auto"/>
          </w:divBdr>
        </w:div>
        <w:div w:id="757095780">
          <w:marLeft w:val="0"/>
          <w:marRight w:val="0"/>
          <w:marTop w:val="0"/>
          <w:marBottom w:val="0"/>
          <w:divBdr>
            <w:top w:val="none" w:sz="0" w:space="0" w:color="auto"/>
            <w:left w:val="none" w:sz="0" w:space="0" w:color="auto"/>
            <w:bottom w:val="none" w:sz="0" w:space="0" w:color="auto"/>
            <w:right w:val="none" w:sz="0" w:space="0" w:color="auto"/>
          </w:divBdr>
        </w:div>
        <w:div w:id="1740248573">
          <w:marLeft w:val="0"/>
          <w:marRight w:val="0"/>
          <w:marTop w:val="0"/>
          <w:marBottom w:val="0"/>
          <w:divBdr>
            <w:top w:val="none" w:sz="0" w:space="0" w:color="auto"/>
            <w:left w:val="none" w:sz="0" w:space="0" w:color="auto"/>
            <w:bottom w:val="none" w:sz="0" w:space="0" w:color="auto"/>
            <w:right w:val="none" w:sz="0" w:space="0" w:color="auto"/>
          </w:divBdr>
        </w:div>
        <w:div w:id="372772247">
          <w:marLeft w:val="0"/>
          <w:marRight w:val="0"/>
          <w:marTop w:val="0"/>
          <w:marBottom w:val="0"/>
          <w:divBdr>
            <w:top w:val="none" w:sz="0" w:space="0" w:color="auto"/>
            <w:left w:val="none" w:sz="0" w:space="0" w:color="auto"/>
            <w:bottom w:val="none" w:sz="0" w:space="0" w:color="auto"/>
            <w:right w:val="none" w:sz="0" w:space="0" w:color="auto"/>
          </w:divBdr>
        </w:div>
        <w:div w:id="1411347388">
          <w:marLeft w:val="0"/>
          <w:marRight w:val="0"/>
          <w:marTop w:val="0"/>
          <w:marBottom w:val="0"/>
          <w:divBdr>
            <w:top w:val="none" w:sz="0" w:space="0" w:color="auto"/>
            <w:left w:val="none" w:sz="0" w:space="0" w:color="auto"/>
            <w:bottom w:val="none" w:sz="0" w:space="0" w:color="auto"/>
            <w:right w:val="none" w:sz="0" w:space="0" w:color="auto"/>
          </w:divBdr>
        </w:div>
        <w:div w:id="245848549">
          <w:marLeft w:val="0"/>
          <w:marRight w:val="0"/>
          <w:marTop w:val="0"/>
          <w:marBottom w:val="0"/>
          <w:divBdr>
            <w:top w:val="none" w:sz="0" w:space="0" w:color="auto"/>
            <w:left w:val="none" w:sz="0" w:space="0" w:color="auto"/>
            <w:bottom w:val="none" w:sz="0" w:space="0" w:color="auto"/>
            <w:right w:val="none" w:sz="0" w:space="0" w:color="auto"/>
          </w:divBdr>
        </w:div>
        <w:div w:id="1382755217">
          <w:marLeft w:val="0"/>
          <w:marRight w:val="0"/>
          <w:marTop w:val="0"/>
          <w:marBottom w:val="0"/>
          <w:divBdr>
            <w:top w:val="none" w:sz="0" w:space="0" w:color="auto"/>
            <w:left w:val="none" w:sz="0" w:space="0" w:color="auto"/>
            <w:bottom w:val="none" w:sz="0" w:space="0" w:color="auto"/>
            <w:right w:val="none" w:sz="0" w:space="0" w:color="auto"/>
          </w:divBdr>
        </w:div>
        <w:div w:id="1805808716">
          <w:marLeft w:val="0"/>
          <w:marRight w:val="0"/>
          <w:marTop w:val="0"/>
          <w:marBottom w:val="0"/>
          <w:divBdr>
            <w:top w:val="none" w:sz="0" w:space="0" w:color="auto"/>
            <w:left w:val="none" w:sz="0" w:space="0" w:color="auto"/>
            <w:bottom w:val="none" w:sz="0" w:space="0" w:color="auto"/>
            <w:right w:val="none" w:sz="0" w:space="0" w:color="auto"/>
          </w:divBdr>
        </w:div>
        <w:div w:id="769818551">
          <w:marLeft w:val="0"/>
          <w:marRight w:val="0"/>
          <w:marTop w:val="0"/>
          <w:marBottom w:val="0"/>
          <w:divBdr>
            <w:top w:val="none" w:sz="0" w:space="0" w:color="auto"/>
            <w:left w:val="none" w:sz="0" w:space="0" w:color="auto"/>
            <w:bottom w:val="none" w:sz="0" w:space="0" w:color="auto"/>
            <w:right w:val="none" w:sz="0" w:space="0" w:color="auto"/>
          </w:divBdr>
        </w:div>
        <w:div w:id="892889973">
          <w:marLeft w:val="0"/>
          <w:marRight w:val="0"/>
          <w:marTop w:val="0"/>
          <w:marBottom w:val="0"/>
          <w:divBdr>
            <w:top w:val="none" w:sz="0" w:space="0" w:color="auto"/>
            <w:left w:val="none" w:sz="0" w:space="0" w:color="auto"/>
            <w:bottom w:val="none" w:sz="0" w:space="0" w:color="auto"/>
            <w:right w:val="none" w:sz="0" w:space="0" w:color="auto"/>
          </w:divBdr>
        </w:div>
        <w:div w:id="28577617">
          <w:marLeft w:val="0"/>
          <w:marRight w:val="0"/>
          <w:marTop w:val="0"/>
          <w:marBottom w:val="0"/>
          <w:divBdr>
            <w:top w:val="none" w:sz="0" w:space="0" w:color="auto"/>
            <w:left w:val="none" w:sz="0" w:space="0" w:color="auto"/>
            <w:bottom w:val="none" w:sz="0" w:space="0" w:color="auto"/>
            <w:right w:val="none" w:sz="0" w:space="0" w:color="auto"/>
          </w:divBdr>
        </w:div>
        <w:div w:id="612131383">
          <w:marLeft w:val="0"/>
          <w:marRight w:val="0"/>
          <w:marTop w:val="0"/>
          <w:marBottom w:val="0"/>
          <w:divBdr>
            <w:top w:val="none" w:sz="0" w:space="0" w:color="auto"/>
            <w:left w:val="none" w:sz="0" w:space="0" w:color="auto"/>
            <w:bottom w:val="none" w:sz="0" w:space="0" w:color="auto"/>
            <w:right w:val="none" w:sz="0" w:space="0" w:color="auto"/>
          </w:divBdr>
        </w:div>
        <w:div w:id="189878159">
          <w:marLeft w:val="0"/>
          <w:marRight w:val="0"/>
          <w:marTop w:val="0"/>
          <w:marBottom w:val="0"/>
          <w:divBdr>
            <w:top w:val="none" w:sz="0" w:space="0" w:color="auto"/>
            <w:left w:val="none" w:sz="0" w:space="0" w:color="auto"/>
            <w:bottom w:val="none" w:sz="0" w:space="0" w:color="auto"/>
            <w:right w:val="none" w:sz="0" w:space="0" w:color="auto"/>
          </w:divBdr>
        </w:div>
        <w:div w:id="869218672">
          <w:marLeft w:val="0"/>
          <w:marRight w:val="0"/>
          <w:marTop w:val="0"/>
          <w:marBottom w:val="0"/>
          <w:divBdr>
            <w:top w:val="none" w:sz="0" w:space="0" w:color="auto"/>
            <w:left w:val="none" w:sz="0" w:space="0" w:color="auto"/>
            <w:bottom w:val="none" w:sz="0" w:space="0" w:color="auto"/>
            <w:right w:val="none" w:sz="0" w:space="0" w:color="auto"/>
          </w:divBdr>
        </w:div>
        <w:div w:id="65492813">
          <w:marLeft w:val="0"/>
          <w:marRight w:val="0"/>
          <w:marTop w:val="0"/>
          <w:marBottom w:val="0"/>
          <w:divBdr>
            <w:top w:val="none" w:sz="0" w:space="0" w:color="auto"/>
            <w:left w:val="none" w:sz="0" w:space="0" w:color="auto"/>
            <w:bottom w:val="none" w:sz="0" w:space="0" w:color="auto"/>
            <w:right w:val="none" w:sz="0" w:space="0" w:color="auto"/>
          </w:divBdr>
        </w:div>
        <w:div w:id="908077734">
          <w:marLeft w:val="0"/>
          <w:marRight w:val="0"/>
          <w:marTop w:val="0"/>
          <w:marBottom w:val="0"/>
          <w:divBdr>
            <w:top w:val="none" w:sz="0" w:space="0" w:color="auto"/>
            <w:left w:val="none" w:sz="0" w:space="0" w:color="auto"/>
            <w:bottom w:val="none" w:sz="0" w:space="0" w:color="auto"/>
            <w:right w:val="none" w:sz="0" w:space="0" w:color="auto"/>
          </w:divBdr>
        </w:div>
        <w:div w:id="1239514896">
          <w:marLeft w:val="0"/>
          <w:marRight w:val="0"/>
          <w:marTop w:val="0"/>
          <w:marBottom w:val="0"/>
          <w:divBdr>
            <w:top w:val="none" w:sz="0" w:space="0" w:color="auto"/>
            <w:left w:val="none" w:sz="0" w:space="0" w:color="auto"/>
            <w:bottom w:val="none" w:sz="0" w:space="0" w:color="auto"/>
            <w:right w:val="none" w:sz="0" w:space="0" w:color="auto"/>
          </w:divBdr>
        </w:div>
        <w:div w:id="1119645458">
          <w:marLeft w:val="0"/>
          <w:marRight w:val="0"/>
          <w:marTop w:val="0"/>
          <w:marBottom w:val="0"/>
          <w:divBdr>
            <w:top w:val="none" w:sz="0" w:space="0" w:color="auto"/>
            <w:left w:val="none" w:sz="0" w:space="0" w:color="auto"/>
            <w:bottom w:val="none" w:sz="0" w:space="0" w:color="auto"/>
            <w:right w:val="none" w:sz="0" w:space="0" w:color="auto"/>
          </w:divBdr>
        </w:div>
        <w:div w:id="717321350">
          <w:marLeft w:val="0"/>
          <w:marRight w:val="0"/>
          <w:marTop w:val="0"/>
          <w:marBottom w:val="0"/>
          <w:divBdr>
            <w:top w:val="none" w:sz="0" w:space="0" w:color="auto"/>
            <w:left w:val="none" w:sz="0" w:space="0" w:color="auto"/>
            <w:bottom w:val="none" w:sz="0" w:space="0" w:color="auto"/>
            <w:right w:val="none" w:sz="0" w:space="0" w:color="auto"/>
          </w:divBdr>
        </w:div>
      </w:divsChild>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44718729">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06968852">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3785851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hyperlink" Target="https://www.glasgowcomascale.org/" TargetMode="External"/><Relationship Id="rId21" Type="http://schemas.openxmlformats.org/officeDocument/2006/relationships/hyperlink" Target="https://www.ncbi.nlm.nih.gov/pmc/articles/PMC6465191/" TargetMode="External"/><Relationship Id="rId34" Type="http://schemas.openxmlformats.org/officeDocument/2006/relationships/hyperlink" Target="https://doi.org/10.5958/2394-4994.2015.00002.5" TargetMode="External"/><Relationship Id="rId42" Type="http://schemas.openxmlformats.org/officeDocument/2006/relationships/package" Target="embeddings/Microsoft_Word_Document.docx"/><Relationship Id="rId47" Type="http://schemas.openxmlformats.org/officeDocument/2006/relationships/hyperlink" Target="mailto:gulcinkarakoc82e@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s://www.ncbi.nlm.nih.gov/pmc/articles/PMC6465191/" TargetMode="External"/><Relationship Id="rId32" Type="http://schemas.openxmlformats.org/officeDocument/2006/relationships/hyperlink" Target="https://guidelines.gov/summaries/summary/50473/guideline-for-prevention-and-management-of-pressure-ulcers-injuries%202016" TargetMode="External"/><Relationship Id="rId37" Type="http://schemas.openxmlformats.org/officeDocument/2006/relationships/hyperlink" Target="https://doi.org/10.1097/MCC.0b013e3283636b71" TargetMode="External"/><Relationship Id="rId40" Type="http://schemas.openxmlformats.org/officeDocument/2006/relationships/hyperlink" Target="https://doi.org/10.1186/cc10352"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ncbi.nlm.nih.gov/pmc/articles/PMC6465191/" TargetMode="External"/><Relationship Id="rId28" Type="http://schemas.openxmlformats.org/officeDocument/2006/relationships/chart" Target="charts/chart3.xml"/><Relationship Id="rId36" Type="http://schemas.openxmlformats.org/officeDocument/2006/relationships/hyperlink" Target="https://pubmed.ncbi.nlm.nih.gov/30020670/"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ncbi.nlm.nih.gov/pmc/articles/PMC6465191/" TargetMode="External"/><Relationship Id="rId31" Type="http://schemas.openxmlformats.org/officeDocument/2006/relationships/hyperlink" Target="https://www.yoihd.org.tr/images/cust_files/110418091525.pdf"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ncbi.nlm.nih.gov/pmc/articles/PMC6465191/" TargetMode="External"/><Relationship Id="rId27" Type="http://schemas.openxmlformats.org/officeDocument/2006/relationships/chart" Target="charts/chart2.xml"/><Relationship Id="rId30" Type="http://schemas.openxmlformats.org/officeDocument/2006/relationships/image" Target="media/image10.png"/><Relationship Id="rId35" Type="http://schemas.openxmlformats.org/officeDocument/2006/relationships/hyperlink" Target="https://doi.org/10.1016/j.afjem.2015.09.002" TargetMode="External"/><Relationship Id="rId43" Type="http://schemas.openxmlformats.org/officeDocument/2006/relationships/image" Target="media/image12.emf"/><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slideplayer.biz.tr/slide/2802520/10/images/3/Mekanik+Ventilasyonda+Havayolu.jpg"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s://doi.org/10.5799/ahinjs.01.2010.03.0040" TargetMode="External"/><Relationship Id="rId38" Type="http://schemas.openxmlformats.org/officeDocument/2006/relationships/hyperlink" Target="https://doi.org/10.4037/ajcc2009441" TargetMode="External"/><Relationship Id="rId46" Type="http://schemas.openxmlformats.org/officeDocument/2006/relationships/image" Target="media/image15.jpeg"/><Relationship Id="rId20" Type="http://schemas.openxmlformats.org/officeDocument/2006/relationships/hyperlink" Target="https://www.ncbi.nlm.nih.gov/pmc/articles/PMC6465191/"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tr-TR"/>
              <a:t>Semifawler ETT kaf basınç değerleri</a:t>
            </a:r>
            <a:endParaRPr lang="en-US"/>
          </a:p>
        </c:rich>
      </c:tx>
      <c:layout>
        <c:manualLayout>
          <c:xMode val="edge"/>
          <c:yMode val="edge"/>
          <c:x val="0.20297900262467192"/>
          <c:y val="2.7777777777777776E-2"/>
        </c:manualLayout>
      </c:layout>
      <c:overlay val="0"/>
    </c:title>
    <c:autoTitleDeleted val="0"/>
    <c:plotArea>
      <c:layout/>
      <c:lineChart>
        <c:grouping val="standard"/>
        <c:varyColors val="0"/>
        <c:ser>
          <c:idx val="0"/>
          <c:order val="0"/>
          <c:tx>
            <c:strRef>
              <c:f>Sayfa1!$B$7</c:f>
              <c:strCache>
                <c:ptCount val="1"/>
                <c:pt idx="0">
                  <c:v>Basınç</c:v>
                </c:pt>
              </c:strCache>
            </c:strRef>
          </c:tx>
          <c:cat>
            <c:strRef>
              <c:f>Sayfa1!$A$8:$A$10</c:f>
              <c:strCache>
                <c:ptCount val="3"/>
                <c:pt idx="0">
                  <c:v>0.dakika</c:v>
                </c:pt>
                <c:pt idx="1">
                  <c:v>15.dakika</c:v>
                </c:pt>
                <c:pt idx="2">
                  <c:v>2.saat</c:v>
                </c:pt>
              </c:strCache>
            </c:strRef>
          </c:cat>
          <c:val>
            <c:numRef>
              <c:f>Sayfa1!$B$8:$B$10</c:f>
              <c:numCache>
                <c:formatCode>General</c:formatCode>
                <c:ptCount val="3"/>
                <c:pt idx="0">
                  <c:v>22</c:v>
                </c:pt>
                <c:pt idx="1">
                  <c:v>21</c:v>
                </c:pt>
                <c:pt idx="2">
                  <c:v>19</c:v>
                </c:pt>
              </c:numCache>
            </c:numRef>
          </c:val>
          <c:smooth val="0"/>
          <c:extLst>
            <c:ext xmlns:c16="http://schemas.microsoft.com/office/drawing/2014/chart" uri="{C3380CC4-5D6E-409C-BE32-E72D297353CC}">
              <c16:uniqueId val="{00000000-9C68-44C2-870F-C88E3F3E0588}"/>
            </c:ext>
          </c:extLst>
        </c:ser>
        <c:dLbls>
          <c:showLegendKey val="0"/>
          <c:showVal val="0"/>
          <c:showCatName val="0"/>
          <c:showSerName val="0"/>
          <c:showPercent val="0"/>
          <c:showBubbleSize val="0"/>
        </c:dLbls>
        <c:marker val="1"/>
        <c:smooth val="0"/>
        <c:axId val="80189312"/>
        <c:axId val="80190848"/>
      </c:lineChart>
      <c:catAx>
        <c:axId val="80189312"/>
        <c:scaling>
          <c:orientation val="minMax"/>
        </c:scaling>
        <c:delete val="0"/>
        <c:axPos val="b"/>
        <c:numFmt formatCode="General" sourceLinked="0"/>
        <c:majorTickMark val="none"/>
        <c:minorTickMark val="none"/>
        <c:tickLblPos val="nextTo"/>
        <c:crossAx val="80190848"/>
        <c:crosses val="autoZero"/>
        <c:auto val="1"/>
        <c:lblAlgn val="ctr"/>
        <c:lblOffset val="100"/>
        <c:noMultiLvlLbl val="0"/>
      </c:catAx>
      <c:valAx>
        <c:axId val="80190848"/>
        <c:scaling>
          <c:orientation val="minMax"/>
        </c:scaling>
        <c:delete val="0"/>
        <c:axPos val="l"/>
        <c:majorGridlines/>
        <c:numFmt formatCode="#,##0.00" sourceLinked="0"/>
        <c:majorTickMark val="none"/>
        <c:minorTickMark val="none"/>
        <c:tickLblPos val="nextTo"/>
        <c:crossAx val="8018931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tr-TR"/>
              <a:t>Sol lateral ETT kaf basınç değerleri</a:t>
            </a:r>
          </a:p>
        </c:rich>
      </c:tx>
      <c:overlay val="0"/>
    </c:title>
    <c:autoTitleDeleted val="0"/>
    <c:plotArea>
      <c:layout/>
      <c:lineChart>
        <c:grouping val="standard"/>
        <c:varyColors val="0"/>
        <c:ser>
          <c:idx val="0"/>
          <c:order val="0"/>
          <c:tx>
            <c:strRef>
              <c:f>Sayfa1!$B$12</c:f>
              <c:strCache>
                <c:ptCount val="1"/>
                <c:pt idx="0">
                  <c:v>Basınç</c:v>
                </c:pt>
              </c:strCache>
            </c:strRef>
          </c:tx>
          <c:cat>
            <c:strRef>
              <c:f>Sayfa1!$A$13:$A$15</c:f>
              <c:strCache>
                <c:ptCount val="3"/>
                <c:pt idx="0">
                  <c:v>0.dakika</c:v>
                </c:pt>
                <c:pt idx="1">
                  <c:v>15.dakika</c:v>
                </c:pt>
                <c:pt idx="2">
                  <c:v>2.saat</c:v>
                </c:pt>
              </c:strCache>
            </c:strRef>
          </c:cat>
          <c:val>
            <c:numRef>
              <c:f>Sayfa1!$B$13:$B$15</c:f>
              <c:numCache>
                <c:formatCode>General</c:formatCode>
                <c:ptCount val="3"/>
                <c:pt idx="0">
                  <c:v>30</c:v>
                </c:pt>
                <c:pt idx="1">
                  <c:v>25</c:v>
                </c:pt>
                <c:pt idx="2">
                  <c:v>19</c:v>
                </c:pt>
              </c:numCache>
            </c:numRef>
          </c:val>
          <c:smooth val="0"/>
          <c:extLst>
            <c:ext xmlns:c16="http://schemas.microsoft.com/office/drawing/2014/chart" uri="{C3380CC4-5D6E-409C-BE32-E72D297353CC}">
              <c16:uniqueId val="{00000000-5095-436F-81CD-8966FA7A0E4C}"/>
            </c:ext>
          </c:extLst>
        </c:ser>
        <c:dLbls>
          <c:showLegendKey val="0"/>
          <c:showVal val="0"/>
          <c:showCatName val="0"/>
          <c:showSerName val="0"/>
          <c:showPercent val="0"/>
          <c:showBubbleSize val="0"/>
        </c:dLbls>
        <c:marker val="1"/>
        <c:smooth val="0"/>
        <c:axId val="80207232"/>
        <c:axId val="142017664"/>
      </c:lineChart>
      <c:catAx>
        <c:axId val="80207232"/>
        <c:scaling>
          <c:orientation val="minMax"/>
        </c:scaling>
        <c:delete val="0"/>
        <c:axPos val="b"/>
        <c:numFmt formatCode="General" sourceLinked="0"/>
        <c:majorTickMark val="none"/>
        <c:minorTickMark val="none"/>
        <c:tickLblPos val="nextTo"/>
        <c:crossAx val="142017664"/>
        <c:crosses val="autoZero"/>
        <c:auto val="1"/>
        <c:lblAlgn val="ctr"/>
        <c:lblOffset val="100"/>
        <c:noMultiLvlLbl val="0"/>
      </c:catAx>
      <c:valAx>
        <c:axId val="142017664"/>
        <c:scaling>
          <c:orientation val="minMax"/>
        </c:scaling>
        <c:delete val="0"/>
        <c:axPos val="l"/>
        <c:majorGridlines/>
        <c:numFmt formatCode="General" sourceLinked="1"/>
        <c:majorTickMark val="none"/>
        <c:minorTickMark val="none"/>
        <c:tickLblPos val="nextTo"/>
        <c:crossAx val="8020723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ETT Kaf Basınç değerlerinin dağılımı</a:t>
            </a:r>
          </a:p>
        </c:rich>
      </c:tx>
      <c:overlay val="0"/>
    </c:title>
    <c:autoTitleDeleted val="0"/>
    <c:plotArea>
      <c:layout/>
      <c:barChart>
        <c:barDir val="col"/>
        <c:grouping val="clustered"/>
        <c:varyColors val="0"/>
        <c:ser>
          <c:idx val="0"/>
          <c:order val="0"/>
          <c:invertIfNegative val="0"/>
          <c:dPt>
            <c:idx val="2"/>
            <c:invertIfNegative val="0"/>
            <c:bubble3D val="0"/>
            <c:spPr>
              <a:solidFill>
                <a:schemeClr val="accent2"/>
              </a:solidFill>
            </c:spPr>
            <c:extLst>
              <c:ext xmlns:c16="http://schemas.microsoft.com/office/drawing/2014/chart" uri="{C3380CC4-5D6E-409C-BE32-E72D297353CC}">
                <c16:uniqueId val="{00000001-771F-4EB0-BDA4-36E6D4797E82}"/>
              </c:ext>
            </c:extLst>
          </c:dPt>
          <c:dPt>
            <c:idx val="3"/>
            <c:invertIfNegative val="0"/>
            <c:bubble3D val="0"/>
            <c:spPr>
              <a:solidFill>
                <a:schemeClr val="accent2"/>
              </a:solidFill>
            </c:spPr>
            <c:extLst>
              <c:ext xmlns:c16="http://schemas.microsoft.com/office/drawing/2014/chart" uri="{C3380CC4-5D6E-409C-BE32-E72D297353CC}">
                <c16:uniqueId val="{00000003-771F-4EB0-BDA4-36E6D4797E82}"/>
              </c:ext>
            </c:extLst>
          </c:dPt>
          <c:dPt>
            <c:idx val="4"/>
            <c:invertIfNegative val="0"/>
            <c:bubble3D val="0"/>
            <c:spPr>
              <a:solidFill>
                <a:schemeClr val="accent3"/>
              </a:solidFill>
            </c:spPr>
            <c:extLst>
              <c:ext xmlns:c16="http://schemas.microsoft.com/office/drawing/2014/chart" uri="{C3380CC4-5D6E-409C-BE32-E72D297353CC}">
                <c16:uniqueId val="{00000005-771F-4EB0-BDA4-36E6D4797E82}"/>
              </c:ext>
            </c:extLst>
          </c:dPt>
          <c:dPt>
            <c:idx val="5"/>
            <c:invertIfNegative val="0"/>
            <c:bubble3D val="0"/>
            <c:spPr>
              <a:solidFill>
                <a:schemeClr val="accent3"/>
              </a:solidFill>
            </c:spPr>
            <c:extLst>
              <c:ext xmlns:c16="http://schemas.microsoft.com/office/drawing/2014/chart" uri="{C3380CC4-5D6E-409C-BE32-E72D297353CC}">
                <c16:uniqueId val="{00000007-771F-4EB0-BDA4-36E6D4797E82}"/>
              </c:ext>
            </c:extLst>
          </c:dPt>
          <c:cat>
            <c:strRef>
              <c:f>Sayfa1!$A$2:$A$7</c:f>
              <c:strCache>
                <c:ptCount val="6"/>
                <c:pt idx="0">
                  <c:v>Semifawler kaf basıncı</c:v>
                </c:pt>
                <c:pt idx="1">
                  <c:v>Sağ lateral 0.dakika</c:v>
                </c:pt>
                <c:pt idx="2">
                  <c:v>Sağ lateral 2.saat</c:v>
                </c:pt>
                <c:pt idx="3">
                  <c:v>Semifawler 0.dakika</c:v>
                </c:pt>
                <c:pt idx="4">
                  <c:v>Semifawler 2.saat</c:v>
                </c:pt>
                <c:pt idx="5">
                  <c:v>Sol lateral 0.dakika</c:v>
                </c:pt>
              </c:strCache>
            </c:strRef>
          </c:cat>
          <c:val>
            <c:numRef>
              <c:f>Sayfa1!$B$2:$B$7</c:f>
              <c:numCache>
                <c:formatCode>General</c:formatCode>
                <c:ptCount val="6"/>
                <c:pt idx="0">
                  <c:v>25</c:v>
                </c:pt>
                <c:pt idx="1">
                  <c:v>32</c:v>
                </c:pt>
                <c:pt idx="2">
                  <c:v>20</c:v>
                </c:pt>
                <c:pt idx="3">
                  <c:v>22</c:v>
                </c:pt>
                <c:pt idx="4">
                  <c:v>19</c:v>
                </c:pt>
                <c:pt idx="5">
                  <c:v>30</c:v>
                </c:pt>
              </c:numCache>
            </c:numRef>
          </c:val>
          <c:extLst>
            <c:ext xmlns:c16="http://schemas.microsoft.com/office/drawing/2014/chart" uri="{C3380CC4-5D6E-409C-BE32-E72D297353CC}">
              <c16:uniqueId val="{00000008-771F-4EB0-BDA4-36E6D4797E82}"/>
            </c:ext>
          </c:extLst>
        </c:ser>
        <c:dLbls>
          <c:showLegendKey val="0"/>
          <c:showVal val="0"/>
          <c:showCatName val="0"/>
          <c:showSerName val="0"/>
          <c:showPercent val="0"/>
          <c:showBubbleSize val="0"/>
        </c:dLbls>
        <c:gapWidth val="75"/>
        <c:overlap val="-25"/>
        <c:axId val="142037376"/>
        <c:axId val="142038912"/>
      </c:barChart>
      <c:catAx>
        <c:axId val="142037376"/>
        <c:scaling>
          <c:orientation val="minMax"/>
        </c:scaling>
        <c:delete val="0"/>
        <c:axPos val="b"/>
        <c:numFmt formatCode="General" sourceLinked="0"/>
        <c:majorTickMark val="none"/>
        <c:minorTickMark val="none"/>
        <c:tickLblPos val="nextTo"/>
        <c:crossAx val="142038912"/>
        <c:crosses val="autoZero"/>
        <c:auto val="1"/>
        <c:lblAlgn val="ctr"/>
        <c:lblOffset val="100"/>
        <c:noMultiLvlLbl val="0"/>
      </c:catAx>
      <c:valAx>
        <c:axId val="142038912"/>
        <c:scaling>
          <c:orientation val="minMax"/>
        </c:scaling>
        <c:delete val="0"/>
        <c:axPos val="l"/>
        <c:majorGridlines/>
        <c:numFmt formatCode="General" sourceLinked="1"/>
        <c:majorTickMark val="none"/>
        <c:minorTickMark val="none"/>
        <c:tickLblPos val="nextTo"/>
        <c:spPr>
          <a:ln w="9525">
            <a:noFill/>
          </a:ln>
        </c:spPr>
        <c:crossAx val="1420373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152F0-346F-4EDA-8A7E-79501782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94</Pages>
  <Words>23642</Words>
  <Characters>134763</Characters>
  <Application>Microsoft Office Word</Application>
  <DocSecurity>0</DocSecurity>
  <Lines>1123</Lines>
  <Paragraphs>316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Efe</cp:lastModifiedBy>
  <cp:revision>3</cp:revision>
  <cp:lastPrinted>2019-05-20T13:21:00Z</cp:lastPrinted>
  <dcterms:created xsi:type="dcterms:W3CDTF">2022-08-08T11:31:00Z</dcterms:created>
  <dcterms:modified xsi:type="dcterms:W3CDTF">2022-08-08T12:11:00Z</dcterms:modified>
</cp:coreProperties>
</file>